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151AB5" w:rsidRPr="00C04664" w:rsidP="00151AB5" w14:paraId="6C423A98" w14:textId="179F0FAC">
      <w:pPr>
        <w:rPr>
          <w:rFonts w:asciiTheme="minorHAnsi" w:hAnsiTheme="minorHAnsi" w:cstheme="minorHAnsi"/>
          <w:b/>
          <w:sz w:val="44"/>
          <w:szCs w:val="32"/>
        </w:rPr>
      </w:pPr>
      <w:r w:rsidRPr="00C04664">
        <w:rPr>
          <w:rFonts w:asciiTheme="minorHAnsi" w:hAnsiTheme="minorHAnsi" w:cstheme="minorHAnsi"/>
          <w:b/>
          <w:sz w:val="44"/>
          <w:szCs w:val="32"/>
        </w:rPr>
        <w:t xml:space="preserve">ATTACHMENT </w:t>
      </w:r>
      <w:r w:rsidR="00B04C80">
        <w:rPr>
          <w:rFonts w:asciiTheme="minorHAnsi" w:hAnsiTheme="minorHAnsi" w:cstheme="minorHAnsi"/>
          <w:b/>
          <w:sz w:val="44"/>
          <w:szCs w:val="32"/>
        </w:rPr>
        <w:t>8</w:t>
      </w:r>
    </w:p>
    <w:p w:rsidR="00EB0CF5" w:rsidP="00C04664" w14:paraId="1B63263D" w14:textId="035B9A7C">
      <w:pPr>
        <w:jc w:val="center"/>
        <w:rPr>
          <w:rFonts w:asciiTheme="minorHAnsi" w:hAnsiTheme="minorHAnsi" w:cstheme="minorHAnsi"/>
          <w:b/>
          <w:sz w:val="40"/>
          <w:szCs w:val="32"/>
        </w:rPr>
      </w:pPr>
      <w:r w:rsidRPr="00ED7658">
        <w:rPr>
          <w:rFonts w:asciiTheme="minorHAnsi" w:hAnsiTheme="minorHAnsi" w:cstheme="minorHAnsi"/>
          <w:b/>
          <w:sz w:val="40"/>
          <w:szCs w:val="32"/>
        </w:rPr>
        <w:t>GSS Schedule</w:t>
      </w:r>
    </w:p>
    <w:p w:rsidR="00EF7EFE" w:rsidRPr="00151AB5" w:rsidP="00EB0CF5" w14:paraId="45BEC448" w14:textId="77777777">
      <w:pPr>
        <w:jc w:val="center"/>
        <w:rPr>
          <w:rFonts w:asciiTheme="minorHAnsi" w:hAnsiTheme="minorHAnsi" w:cstheme="minorHAnsi"/>
          <w:b/>
          <w:sz w:val="16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068"/>
        <w:gridCol w:w="5760"/>
      </w:tblGrid>
      <w:tr w14:paraId="2A7633B1" w14:textId="77777777" w:rsidTr="004B4DB4">
        <w:tblPrEx>
          <w:tblW w:w="982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4068" w:type="dxa"/>
          </w:tcPr>
          <w:p w:rsidR="004B4DB4" w:rsidRPr="00B25CE5" w:rsidP="00BA1991" w14:paraId="427CDAFE" w14:textId="77777777">
            <w:pPr>
              <w:pStyle w:val="Heading3"/>
              <w:numPr>
                <w:ilvl w:val="0"/>
                <w:numId w:val="0"/>
              </w:numPr>
              <w:tabs>
                <w:tab w:val="clear" w:pos="3600"/>
              </w:tabs>
              <w:spacing w:before="60" w:after="6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Deliverable/Milestone</w:t>
            </w:r>
          </w:p>
        </w:tc>
        <w:tc>
          <w:tcPr>
            <w:tcW w:w="5760" w:type="dxa"/>
          </w:tcPr>
          <w:p w:rsidR="004B4DB4" w:rsidRPr="00B25CE5" w:rsidP="004E07CF" w14:paraId="4AEA1E23" w14:textId="77777777">
            <w:pPr>
              <w:pStyle w:val="Heading3"/>
              <w:numPr>
                <w:ilvl w:val="0"/>
                <w:numId w:val="0"/>
              </w:numPr>
              <w:spacing w:before="60" w:after="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Due Date</w:t>
            </w:r>
          </w:p>
        </w:tc>
      </w:tr>
      <w:tr w14:paraId="77DBA455" w14:textId="77777777" w:rsidTr="004B4DB4">
        <w:tblPrEx>
          <w:tblW w:w="9828" w:type="dxa"/>
          <w:tblLayout w:type="fixed"/>
          <w:tblLook w:val="01E0"/>
        </w:tblPrEx>
        <w:tc>
          <w:tcPr>
            <w:tcW w:w="9828" w:type="dxa"/>
            <w:gridSpan w:val="2"/>
            <w:tcBorders>
              <w:bottom w:val="single" w:sz="4" w:space="0" w:color="auto"/>
            </w:tcBorders>
          </w:tcPr>
          <w:p w:rsidR="004B4DB4" w:rsidRPr="00B25CE5" w:rsidP="00BA1991" w14:paraId="69423A45" w14:textId="52AAD2B4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Conduct GSS (for 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>2023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>2024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, and 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2025 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survey cycles) </w:t>
            </w:r>
          </w:p>
        </w:tc>
      </w:tr>
      <w:tr w14:paraId="4E9927E0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403C565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Revised Survey Operations Plan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65C89B5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3 months prior to survey launch date</w:t>
            </w:r>
          </w:p>
        </w:tc>
      </w:tr>
      <w:tr w14:paraId="01E8EC87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875517" w14:paraId="7529EA06" w14:textId="3A58F3C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GSS Coordinator Confirmation Launch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BA1991" w14:paraId="6403D400" w14:textId="4666E6C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Mid-September</w:t>
            </w:r>
          </w:p>
        </w:tc>
      </w:tr>
      <w:tr w14:paraId="6826FD66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649B944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Instrument Update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F93D104" w14:textId="133AEA0C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</w:t>
            </w:r>
            <w:r w:rsidRPr="00B25CE5" w:rsidR="0059729C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8th</w:t>
            </w:r>
          </w:p>
        </w:tc>
      </w:tr>
      <w:tr w14:paraId="68F6E8FD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3AD433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Launch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79B59E5A" w14:textId="56319A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October</w:t>
            </w:r>
          </w:p>
        </w:tc>
      </w:tr>
      <w:tr w14:paraId="5118436B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63552E24" w14:textId="1F89CF9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GSS </w:t>
            </w:r>
            <w:r w:rsidRPr="00B25CE5" w:rsidR="0059729C">
              <w:rPr>
                <w:rFonts w:asciiTheme="minorHAnsi" w:hAnsiTheme="minorHAnsi" w:cstheme="minorHAnsi"/>
                <w:sz w:val="22"/>
                <w:szCs w:val="22"/>
              </w:rPr>
              <w:t>Screener Page Due 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55D7FB0F" w14:textId="04EDF81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November</w:t>
            </w:r>
          </w:p>
        </w:tc>
      </w:tr>
      <w:tr w14:paraId="73A56FDC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ADF4CD2" w14:textId="3853B6E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GSS </w:t>
            </w:r>
            <w:r w:rsidRPr="00B25CE5" w:rsidR="0059729C">
              <w:rPr>
                <w:rFonts w:asciiTheme="minorHAnsi" w:hAnsiTheme="minorHAnsi" w:cstheme="minorHAnsi"/>
                <w:sz w:val="22"/>
                <w:szCs w:val="22"/>
              </w:rPr>
              <w:t>Due Date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(for all respondents)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5392CBCF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February</w:t>
            </w:r>
          </w:p>
        </w:tc>
      </w:tr>
      <w:tr w14:paraId="7916A9BF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875517" w14:paraId="0C2CBB88" w14:textId="7E621BC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GSS Extension Due Dat</w:t>
            </w:r>
            <w:r w:rsidR="00433DA3">
              <w:rPr>
                <w:rFonts w:asciiTheme="minorHAnsi" w:hAnsiTheme="minorHAnsi" w:cstheme="minorHAnsi"/>
                <w:sz w:val="22"/>
                <w:szCs w:val="22"/>
              </w:rPr>
              <w:t>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7B0" w:rsidRPr="00B25CE5" w:rsidP="00BA1991" w14:paraId="2B230229" w14:textId="601E40F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Mid-March</w:t>
            </w:r>
          </w:p>
        </w:tc>
      </w:tr>
      <w:tr w14:paraId="63392682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CC12D6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Survey Close-out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09F6AFCB" w14:textId="7E9D150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End of </w:t>
            </w:r>
            <w:r w:rsidRPr="00B25CE5" w:rsidR="0059729C">
              <w:rPr>
                <w:rFonts w:asciiTheme="minorHAnsi" w:hAnsiTheme="minorHAnsi" w:cstheme="minorHAnsi"/>
                <w:sz w:val="22"/>
                <w:szCs w:val="22"/>
              </w:rPr>
              <w:t>April</w:t>
            </w:r>
          </w:p>
        </w:tc>
      </w:tr>
      <w:tr w14:paraId="6AD48CDE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28726BD" w14:textId="77777777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Data Editing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5E5EE8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June</w:t>
            </w:r>
          </w:p>
        </w:tc>
      </w:tr>
      <w:tr w14:paraId="025B45E8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772CFFA8" w14:textId="77777777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Data Imputation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1458B62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July</w:t>
            </w:r>
          </w:p>
        </w:tc>
      </w:tr>
      <w:tr w14:paraId="4C7F758D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0295901B" w14:textId="77777777">
            <w:pP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Data Files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EC5FF7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5146257F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096178" w14:paraId="50CD8115" w14:textId="77777777">
            <w:pPr>
              <w:ind w:left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Final Edited, Imputed Data File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76DDDAD1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August</w:t>
            </w:r>
          </w:p>
        </w:tc>
      </w:tr>
      <w:tr w14:paraId="212E8C92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096178" w14:paraId="0B19657D" w14:textId="1D4D3047">
            <w:pPr>
              <w:ind w:left="270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Internet Data Tool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 Input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6857128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September</w:t>
            </w:r>
          </w:p>
        </w:tc>
      </w:tr>
      <w:tr w14:paraId="0A0B4A34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096178" w14:paraId="11D36F05" w14:textId="77777777">
            <w:pPr>
              <w:ind w:left="270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Public Use Data Files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7756CC35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September</w:t>
            </w:r>
          </w:p>
        </w:tc>
      </w:tr>
      <w:tr w14:paraId="1F6B5904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6E2A52F4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NCSES 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Data Repository Files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68BD3EF8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Within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of data release</w:t>
            </w:r>
          </w:p>
        </w:tc>
      </w:tr>
      <w:tr w14:paraId="009770CB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7442A04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Methodology report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B0BBBFB" w14:textId="084CF67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Within 3 months </w:t>
            </w:r>
            <w:r w:rsidR="00E23273">
              <w:rPr>
                <w:rFonts w:asciiTheme="minorHAnsi" w:hAnsiTheme="minorHAnsi" w:cstheme="minorHAnsi"/>
                <w:sz w:val="22"/>
                <w:szCs w:val="22"/>
              </w:rPr>
              <w:t>after</w:t>
            </w:r>
            <w:r w:rsidRPr="00B25CE5" w:rsidR="00454CE7">
              <w:rPr>
                <w:rFonts w:asciiTheme="minorHAnsi" w:hAnsiTheme="minorHAnsi" w:cstheme="minorHAnsi"/>
                <w:sz w:val="22"/>
                <w:szCs w:val="22"/>
              </w:rPr>
              <w:t xml:space="preserve"> final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data file</w:t>
            </w:r>
            <w:r w:rsidR="00E23273">
              <w:rPr>
                <w:rFonts w:asciiTheme="minorHAnsi" w:hAnsiTheme="minorHAnsi" w:cstheme="minorHAnsi"/>
                <w:sz w:val="22"/>
                <w:szCs w:val="22"/>
              </w:rPr>
              <w:t xml:space="preserve"> delivery</w:t>
            </w:r>
          </w:p>
        </w:tc>
      </w:tr>
      <w:tr w14:paraId="32F0E667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0A68A072" w14:textId="473D335A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Conduct FFRDC Postdoc </w:t>
            </w:r>
            <w:r w:rsidRPr="00B25CE5" w:rsidR="00841F8E">
              <w:rPr>
                <w:rFonts w:asciiTheme="minorHAnsi" w:hAnsiTheme="minorHAnsi" w:cstheme="minorHAnsi"/>
                <w:b/>
                <w:sz w:val="22"/>
                <w:szCs w:val="22"/>
              </w:rPr>
              <w:t>Survey (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20</w:t>
            </w:r>
            <w:r w:rsidRPr="00B25CE5" w:rsidR="00277E05">
              <w:rPr>
                <w:rFonts w:asciiTheme="minorHAnsi" w:hAnsiTheme="minorHAnsi" w:cstheme="minorHAnsi"/>
                <w:b/>
                <w:sz w:val="22"/>
                <w:szCs w:val="22"/>
              </w:rPr>
              <w:t>23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2025 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survey cycle</w:t>
            </w:r>
            <w:r w:rsidR="00B25CE5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>)</w:t>
            </w:r>
          </w:p>
        </w:tc>
      </w:tr>
      <w:tr w14:paraId="4C3F1273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5EC3C08D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Instrument Update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16BED7D6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September</w:t>
            </w:r>
          </w:p>
        </w:tc>
      </w:tr>
      <w:tr w14:paraId="6AE0881E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2AB3B0C7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Launch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4A918474" w14:textId="11E7D1C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Mid-February</w:t>
            </w:r>
          </w:p>
        </w:tc>
      </w:tr>
      <w:tr w14:paraId="6902E345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875517" w14:paraId="5F21B599" w14:textId="1F90ED7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Deadline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BA1991" w14:paraId="2B409E3A" w14:textId="21802A7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End of March</w:t>
            </w:r>
          </w:p>
        </w:tc>
      </w:tr>
      <w:tr w14:paraId="7C882497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875517" w14:paraId="33B7334E" w14:textId="6E5D276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Nonresponse follow-up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CE5" w:rsidRPr="00B25CE5" w:rsidP="00BA1991" w14:paraId="1637FA40" w14:textId="3FC641C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Mid-April</w:t>
            </w:r>
          </w:p>
        </w:tc>
      </w:tr>
      <w:tr w14:paraId="0AF3B6C3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42D2D831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Survey Close-out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2DBC9BDB" w14:textId="056756C0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End of </w:t>
            </w:r>
            <w:r w:rsidRPr="00B25CE5" w:rsidR="00B25CE5">
              <w:rPr>
                <w:rFonts w:asciiTheme="minorHAnsi" w:hAnsiTheme="minorHAnsi" w:cstheme="minorHAnsi"/>
                <w:sz w:val="22"/>
                <w:szCs w:val="22"/>
              </w:rPr>
              <w:t>August</w:t>
            </w:r>
          </w:p>
        </w:tc>
      </w:tr>
      <w:tr w14:paraId="485EBCD8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42B7067F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FFRDC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postdoc data files and draft 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report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0280FDB3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Within 4 weeks after end of data collection</w:t>
            </w:r>
          </w:p>
        </w:tc>
      </w:tr>
      <w:tr w14:paraId="710D7FF6" w14:textId="77777777" w:rsidTr="004B4DB4">
        <w:tblPrEx>
          <w:tblW w:w="982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1E0"/>
        </w:tblPrEx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875517" w14:paraId="757F8102" w14:textId="777777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 xml:space="preserve">NCSES 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Data Repository Files 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B4" w:rsidRPr="00B25CE5" w:rsidP="00BA1991" w14:paraId="37852210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Within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1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 </w:t>
            </w: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of data release</w:t>
            </w:r>
          </w:p>
        </w:tc>
      </w:tr>
      <w:tr w14:paraId="5B4A96BD" w14:textId="77777777" w:rsidTr="004B4DB4">
        <w:tblPrEx>
          <w:tblW w:w="9828" w:type="dxa"/>
          <w:tblLayout w:type="fixed"/>
          <w:tblLook w:val="01E0"/>
        </w:tblPrEx>
        <w:tc>
          <w:tcPr>
            <w:tcW w:w="9828" w:type="dxa"/>
            <w:gridSpan w:val="2"/>
          </w:tcPr>
          <w:p w:rsidR="004B4DB4" w:rsidRPr="00B25CE5" w:rsidP="00875517" w14:paraId="21A0575D" w14:textId="77777777">
            <w:pPr>
              <w:keepNext/>
              <w:suppressAutoHyphens/>
              <w:spacing w:before="60" w:after="60"/>
              <w:outlineLvl w:val="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Publications and Data Dissemination (for each survey cycle)</w:t>
            </w:r>
          </w:p>
        </w:tc>
      </w:tr>
      <w:tr w14:paraId="388EE38C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785ABC6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Draft Data Release Info Brief Concept</w:t>
            </w:r>
          </w:p>
        </w:tc>
        <w:tc>
          <w:tcPr>
            <w:tcW w:w="5760" w:type="dxa"/>
          </w:tcPr>
          <w:p w:rsidR="004B4DB4" w:rsidRPr="00B25CE5" w:rsidP="00BA1991" w14:paraId="3E1B9FF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2 weeks after final data file</w:t>
            </w:r>
          </w:p>
        </w:tc>
      </w:tr>
      <w:tr w14:paraId="038F259A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CBC4E78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Draft Data Release Info Brief</w:t>
            </w:r>
          </w:p>
        </w:tc>
        <w:tc>
          <w:tcPr>
            <w:tcW w:w="5760" w:type="dxa"/>
          </w:tcPr>
          <w:p w:rsidR="004B4DB4" w:rsidRPr="00B25CE5" w:rsidP="00BA1991" w14:paraId="3F1B3EEA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ko-KR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 weeks after NSF concept approval</w:t>
            </w:r>
          </w:p>
        </w:tc>
      </w:tr>
      <w:tr w14:paraId="6E829E3E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25A2417D" w14:textId="6877B19B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and Technical Tables</w:t>
            </w:r>
          </w:p>
        </w:tc>
        <w:tc>
          <w:tcPr>
            <w:tcW w:w="5760" w:type="dxa"/>
          </w:tcPr>
          <w:p w:rsidR="004B4DB4" w:rsidRPr="00B25CE5" w:rsidP="00BA1991" w14:paraId="5CB72942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months after final data file</w:t>
            </w:r>
          </w:p>
        </w:tc>
      </w:tr>
      <w:tr w14:paraId="21192F5C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380D2575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Survey Overview Update</w:t>
            </w:r>
          </w:p>
        </w:tc>
        <w:tc>
          <w:tcPr>
            <w:tcW w:w="5760" w:type="dxa"/>
          </w:tcPr>
          <w:p w:rsidR="004B4DB4" w:rsidRPr="00B25CE5" w:rsidP="00BA1991" w14:paraId="6B62C15C" w14:textId="4D94C77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</w:t>
            </w:r>
            <w:r w:rsidR="00E23273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after final data file</w:t>
            </w:r>
          </w:p>
        </w:tc>
      </w:tr>
      <w:tr w14:paraId="0AB6B583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E3AAB65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NIH-specified Statistical Tables and Figures</w:t>
            </w:r>
          </w:p>
        </w:tc>
        <w:tc>
          <w:tcPr>
            <w:tcW w:w="5760" w:type="dxa"/>
          </w:tcPr>
          <w:p w:rsidR="004B4DB4" w:rsidRPr="00B25CE5" w:rsidP="00BA1991" w14:paraId="0BCE2CC4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10 weeks after final data file</w:t>
            </w:r>
          </w:p>
        </w:tc>
      </w:tr>
      <w:tr w14:paraId="0EEB2C42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1E5E13F8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Academic Institutional Profiles Tables</w:t>
            </w:r>
          </w:p>
        </w:tc>
        <w:tc>
          <w:tcPr>
            <w:tcW w:w="5760" w:type="dxa"/>
          </w:tcPr>
          <w:p w:rsidR="004B4DB4" w:rsidRPr="00B25CE5" w:rsidP="00BA1991" w14:paraId="1A30DF79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  <w:lang w:eastAsia="ko-KR"/>
              </w:rPr>
              <w:t>2</w:t>
            </w: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 xml:space="preserve"> months after final data file</w:t>
            </w:r>
          </w:p>
        </w:tc>
      </w:tr>
      <w:tr w14:paraId="6C4611C4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6F0D9B3E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Additional Reports and Tables</w:t>
            </w:r>
          </w:p>
        </w:tc>
        <w:tc>
          <w:tcPr>
            <w:tcW w:w="5760" w:type="dxa"/>
          </w:tcPr>
          <w:p w:rsidR="004B4DB4" w:rsidRPr="00B25CE5" w:rsidP="00BA1991" w14:paraId="78098D5C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As requested by COR</w:t>
            </w:r>
          </w:p>
        </w:tc>
      </w:tr>
      <w:tr w14:paraId="66E682E3" w14:textId="77777777" w:rsidTr="004B4DB4">
        <w:tblPrEx>
          <w:tblW w:w="9828" w:type="dxa"/>
          <w:tblLayout w:type="fixed"/>
          <w:tblLook w:val="01E0"/>
        </w:tblPrEx>
        <w:tc>
          <w:tcPr>
            <w:tcW w:w="4068" w:type="dxa"/>
          </w:tcPr>
          <w:p w:rsidR="004B4DB4" w:rsidRPr="00B25CE5" w:rsidP="00875517" w14:paraId="57248E6D" w14:textId="77777777">
            <w:pPr>
              <w:ind w:left="72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Ad hoc or Special Data Tables and Analyses</w:t>
            </w:r>
          </w:p>
        </w:tc>
        <w:tc>
          <w:tcPr>
            <w:tcW w:w="5760" w:type="dxa"/>
          </w:tcPr>
          <w:p w:rsidR="004B4DB4" w:rsidRPr="00B25CE5" w:rsidP="00BA1991" w14:paraId="3078E01D" w14:textId="7777777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25CE5">
              <w:rPr>
                <w:rFonts w:asciiTheme="minorHAnsi" w:hAnsiTheme="minorHAnsi" w:cstheme="minorHAnsi"/>
                <w:sz w:val="22"/>
                <w:szCs w:val="22"/>
              </w:rPr>
              <w:t>As requested by COR</w:t>
            </w:r>
          </w:p>
        </w:tc>
      </w:tr>
    </w:tbl>
    <w:p w:rsidR="00365741" w:rsidRPr="00ED7658" w:rsidP="00151AB5" w14:paraId="68090E7F" w14:textId="77777777">
      <w:pPr>
        <w:rPr>
          <w:rFonts w:asciiTheme="minorHAnsi" w:hAnsiTheme="minorHAnsi" w:cstheme="minorHAnsi"/>
        </w:rPr>
      </w:pPr>
    </w:p>
    <w:sectPr w:rsidSect="00151AB5">
      <w:footerReference w:type="default" r:id="rId5"/>
      <w:pgSz w:w="12240" w:h="15840"/>
      <w:pgMar w:top="90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B34C5" w14:paraId="12951F59" w14:textId="3C70F4B8">
    <w:pPr>
      <w:pStyle w:val="Footer"/>
      <w:jc w:val="center"/>
    </w:pPr>
  </w:p>
  <w:p w:rsidR="00EB34C5" w14:paraId="7DE05F9C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48572F"/>
    <w:multiLevelType w:val="hybridMultilevel"/>
    <w:tmpl w:val="00DAE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5038A5"/>
    <w:multiLevelType w:val="hybridMultilevel"/>
    <w:tmpl w:val="2E04BEF8"/>
    <w:lvl w:ilvl="0">
      <w:start w:val="1"/>
      <w:numFmt w:val="bullet"/>
      <w:lvlText w:val=""/>
      <w:lvlJc w:val="left"/>
      <w:pPr>
        <w:tabs>
          <w:tab w:val="num" w:pos="548"/>
        </w:tabs>
        <w:ind w:left="548" w:hanging="274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354"/>
        </w:tabs>
        <w:ind w:left="1354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074"/>
        </w:tabs>
        <w:ind w:left="2074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794"/>
        </w:tabs>
        <w:ind w:left="2794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514"/>
        </w:tabs>
        <w:ind w:left="3514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234"/>
        </w:tabs>
        <w:ind w:left="4234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954"/>
        </w:tabs>
        <w:ind w:left="4954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674"/>
        </w:tabs>
        <w:ind w:left="5674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394"/>
        </w:tabs>
        <w:ind w:left="6394" w:hanging="180"/>
      </w:pPr>
      <w:rPr>
        <w:rFonts w:cs="Times New Roman"/>
      </w:rPr>
    </w:lvl>
  </w:abstractNum>
  <w:abstractNum w:abstractNumId="2">
    <w:nsid w:val="143914EF"/>
    <w:multiLevelType w:val="hybridMultilevel"/>
    <w:tmpl w:val="A4549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5DD62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19132E55"/>
    <w:multiLevelType w:val="hybridMultilevel"/>
    <w:tmpl w:val="475AB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826F1"/>
    <w:multiLevelType w:val="hybridMultilevel"/>
    <w:tmpl w:val="5C4AD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8B465F"/>
    <w:multiLevelType w:val="hybridMultilevel"/>
    <w:tmpl w:val="EDACA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3B04362"/>
    <w:multiLevelType w:val="multilevel"/>
    <w:tmpl w:val="AD4CE8F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8F150DF"/>
    <w:multiLevelType w:val="hybridMultilevel"/>
    <w:tmpl w:val="5F7C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2FA15F80"/>
    <w:multiLevelType w:val="hybridMultilevel"/>
    <w:tmpl w:val="EF7CE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2C32FC6"/>
    <w:multiLevelType w:val="hybridMultilevel"/>
    <w:tmpl w:val="03E27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5F8213A"/>
    <w:multiLevelType w:val="singleLevel"/>
    <w:tmpl w:val="7A46624C"/>
    <w:lvl w:ilvl="0">
      <w:start w:val="6"/>
      <w:numFmt w:val="decimalZero"/>
      <w:pStyle w:val="Heading3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36353DDC"/>
    <w:multiLevelType w:val="hybridMultilevel"/>
    <w:tmpl w:val="CA8AA9C0"/>
    <w:lvl w:ilvl="0">
      <w:start w:val="1"/>
      <w:numFmt w:val="bullet"/>
      <w:pStyle w:val="BulletLAS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0BA5A3C"/>
    <w:multiLevelType w:val="multilevel"/>
    <w:tmpl w:val="FE9687E8"/>
    <w:lvl w:ilvl="0">
      <w:start w:val="1"/>
      <w:numFmt w:val="upperRoman"/>
      <w:lvlText w:val="%1.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0" w:hanging="1800"/>
      </w:pPr>
      <w:rPr>
        <w:rFonts w:hint="default"/>
      </w:rPr>
    </w:lvl>
  </w:abstractNum>
  <w:abstractNum w:abstractNumId="14">
    <w:nsid w:val="418C54CB"/>
    <w:multiLevelType w:val="multilevel"/>
    <w:tmpl w:val="640EFE6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>
    <w:nsid w:val="47136C3B"/>
    <w:multiLevelType w:val="hybridMultilevel"/>
    <w:tmpl w:val="C0B0DAF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D5042C1"/>
    <w:multiLevelType w:val="hybridMultilevel"/>
    <w:tmpl w:val="6D225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63324934"/>
    <w:multiLevelType w:val="singleLevel"/>
    <w:tmpl w:val="A6382CD6"/>
    <w:lvl w:ilvl="0">
      <w:start w:val="6"/>
      <w:numFmt w:val="decimalZero"/>
      <w:pStyle w:val="Heading2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</w:abstractNum>
  <w:abstractNum w:abstractNumId="18">
    <w:nsid w:val="6A811A97"/>
    <w:multiLevelType w:val="hybridMultilevel"/>
    <w:tmpl w:val="98825932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6BC41436"/>
    <w:multiLevelType w:val="hybridMultilevel"/>
    <w:tmpl w:val="F40C1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B71D3F"/>
    <w:multiLevelType w:val="hybridMultilevel"/>
    <w:tmpl w:val="40FA1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5923781">
    <w:abstractNumId w:val="17"/>
  </w:num>
  <w:num w:numId="2" w16cid:durableId="1634171198">
    <w:abstractNumId w:val="11"/>
  </w:num>
  <w:num w:numId="3" w16cid:durableId="1415667628">
    <w:abstractNumId w:val="13"/>
  </w:num>
  <w:num w:numId="4" w16cid:durableId="20710740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8174663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78001416">
    <w:abstractNumId w:val="7"/>
  </w:num>
  <w:num w:numId="7" w16cid:durableId="37441386">
    <w:abstractNumId w:val="3"/>
  </w:num>
  <w:num w:numId="8" w16cid:durableId="849874732">
    <w:abstractNumId w:val="19"/>
  </w:num>
  <w:num w:numId="9" w16cid:durableId="175121721">
    <w:abstractNumId w:val="20"/>
  </w:num>
  <w:num w:numId="10" w16cid:durableId="518280910">
    <w:abstractNumId w:val="10"/>
  </w:num>
  <w:num w:numId="11" w16cid:durableId="240795277">
    <w:abstractNumId w:val="5"/>
  </w:num>
  <w:num w:numId="12" w16cid:durableId="631521436">
    <w:abstractNumId w:val="12"/>
  </w:num>
  <w:num w:numId="13" w16cid:durableId="707992896">
    <w:abstractNumId w:val="8"/>
  </w:num>
  <w:num w:numId="14" w16cid:durableId="1430732105">
    <w:abstractNumId w:val="2"/>
  </w:num>
  <w:num w:numId="15" w16cid:durableId="83385073">
    <w:abstractNumId w:val="6"/>
  </w:num>
  <w:num w:numId="16" w16cid:durableId="220600054">
    <w:abstractNumId w:val="1"/>
  </w:num>
  <w:num w:numId="17" w16cid:durableId="131095023">
    <w:abstractNumId w:val="16"/>
  </w:num>
  <w:num w:numId="18" w16cid:durableId="1555506291">
    <w:abstractNumId w:val="15"/>
  </w:num>
  <w:num w:numId="19" w16cid:durableId="476534007">
    <w:abstractNumId w:val="18"/>
  </w:num>
  <w:num w:numId="20" w16cid:durableId="2083991355">
    <w:abstractNumId w:val="14"/>
  </w:num>
  <w:num w:numId="21" w16cid:durableId="7486937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CF5"/>
    <w:rsid w:val="000642E7"/>
    <w:rsid w:val="000811D1"/>
    <w:rsid w:val="000816DD"/>
    <w:rsid w:val="00096178"/>
    <w:rsid w:val="00123E20"/>
    <w:rsid w:val="00142D7F"/>
    <w:rsid w:val="00151AB5"/>
    <w:rsid w:val="001E48D2"/>
    <w:rsid w:val="00262EED"/>
    <w:rsid w:val="00277E05"/>
    <w:rsid w:val="002E7E0F"/>
    <w:rsid w:val="002F52D1"/>
    <w:rsid w:val="00342B84"/>
    <w:rsid w:val="00365741"/>
    <w:rsid w:val="00366176"/>
    <w:rsid w:val="003A3465"/>
    <w:rsid w:val="003C1D4F"/>
    <w:rsid w:val="00433DA3"/>
    <w:rsid w:val="00434AC8"/>
    <w:rsid w:val="00441774"/>
    <w:rsid w:val="004509FD"/>
    <w:rsid w:val="00454CE7"/>
    <w:rsid w:val="00476B67"/>
    <w:rsid w:val="00487D01"/>
    <w:rsid w:val="004B4DB4"/>
    <w:rsid w:val="004E07CF"/>
    <w:rsid w:val="00534AE8"/>
    <w:rsid w:val="005725B0"/>
    <w:rsid w:val="00580CCB"/>
    <w:rsid w:val="0059729C"/>
    <w:rsid w:val="005E1CE1"/>
    <w:rsid w:val="00641148"/>
    <w:rsid w:val="00681A6F"/>
    <w:rsid w:val="006863B8"/>
    <w:rsid w:val="006C1D4A"/>
    <w:rsid w:val="007277B0"/>
    <w:rsid w:val="007422BF"/>
    <w:rsid w:val="007A5C82"/>
    <w:rsid w:val="007E7969"/>
    <w:rsid w:val="00841F8E"/>
    <w:rsid w:val="00875517"/>
    <w:rsid w:val="008869F6"/>
    <w:rsid w:val="008A449D"/>
    <w:rsid w:val="00913B1A"/>
    <w:rsid w:val="009F1C0C"/>
    <w:rsid w:val="009F37A4"/>
    <w:rsid w:val="00A52C7D"/>
    <w:rsid w:val="00A53E92"/>
    <w:rsid w:val="00AA1AB0"/>
    <w:rsid w:val="00B04C80"/>
    <w:rsid w:val="00B25CE5"/>
    <w:rsid w:val="00BA1991"/>
    <w:rsid w:val="00C04664"/>
    <w:rsid w:val="00CA0BBB"/>
    <w:rsid w:val="00CD3B54"/>
    <w:rsid w:val="00CD5493"/>
    <w:rsid w:val="00CE70D8"/>
    <w:rsid w:val="00CF3572"/>
    <w:rsid w:val="00D32EAE"/>
    <w:rsid w:val="00D8318A"/>
    <w:rsid w:val="00D87FB2"/>
    <w:rsid w:val="00DE09C8"/>
    <w:rsid w:val="00E22B3B"/>
    <w:rsid w:val="00E23273"/>
    <w:rsid w:val="00E5559F"/>
    <w:rsid w:val="00EB0CF5"/>
    <w:rsid w:val="00EB34C5"/>
    <w:rsid w:val="00EB5E7C"/>
    <w:rsid w:val="00ED7658"/>
    <w:rsid w:val="00EF7EFE"/>
    <w:rsid w:val="00F179EC"/>
    <w:rsid w:val="00F372D4"/>
    <w:rsid w:val="00F40D13"/>
    <w:rsid w:val="00F42A37"/>
  </w:rsids>
  <m:mathPr>
    <m:mathFont m:val="Cambria Math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4A6F6BF"/>
  <w15:docId w15:val="{A4A77F2C-DF79-4122-B2E8-9E8FEAE73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0CF5"/>
    <w:pPr>
      <w:spacing w:after="0" w:line="240" w:lineRule="auto"/>
    </w:pPr>
    <w:rPr>
      <w:rFonts w:ascii="CG Times (WN)" w:eastAsia="Malgun Gothic" w:hAnsi="CG Times (WN)" w:cs="Times New Roman"/>
      <w:sz w:val="20"/>
      <w:szCs w:val="20"/>
    </w:rPr>
  </w:style>
  <w:style w:type="paragraph" w:styleId="Heading2">
    <w:name w:val="heading 2"/>
    <w:aliases w:val="...,12 pt,2,2 + Bold + Times New Roman,Left:  0&quot;"/>
    <w:basedOn w:val="Normal"/>
    <w:next w:val="Normal"/>
    <w:link w:val="Heading2Char"/>
    <w:uiPriority w:val="99"/>
    <w:qFormat/>
    <w:rsid w:val="00EB0CF5"/>
    <w:pPr>
      <w:keepNext/>
      <w:numPr>
        <w:numId w:val="1"/>
      </w:numPr>
      <w:tabs>
        <w:tab w:val="left" w:pos="-720"/>
        <w:tab w:val="left" w:pos="0"/>
        <w:tab w:val="left" w:pos="720"/>
        <w:tab w:val="left" w:pos="1440"/>
        <w:tab w:val="clear" w:pos="2880"/>
        <w:tab w:val="num" w:pos="2970"/>
      </w:tabs>
      <w:suppressAutoHyphens/>
      <w:ind w:left="0" w:firstLine="0"/>
      <w:outlineLvl w:val="1"/>
    </w:pPr>
    <w:rPr>
      <w:rFonts w:ascii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0CF5"/>
    <w:pPr>
      <w:keepNext/>
      <w:numPr>
        <w:numId w:val="2"/>
      </w:numPr>
      <w:tabs>
        <w:tab w:val="left" w:pos="-720"/>
        <w:tab w:val="left" w:pos="0"/>
        <w:tab w:val="left" w:pos="1440"/>
        <w:tab w:val="left" w:pos="2160"/>
        <w:tab w:val="left" w:pos="2970"/>
        <w:tab w:val="left" w:pos="3600"/>
        <w:tab w:val="num" w:pos="4050"/>
        <w:tab w:val="left" w:pos="4320"/>
        <w:tab w:val="left" w:pos="5040"/>
        <w:tab w:val="left" w:pos="5760"/>
      </w:tabs>
      <w:suppressAutoHyphens/>
      <w:ind w:left="3600" w:hanging="2880"/>
      <w:outlineLvl w:val="2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... Char,12 pt Char,2 + Bold + Times New Roman Char,2 Char,Left:  0&quot; Char"/>
    <w:basedOn w:val="DefaultParagraphFont"/>
    <w:link w:val="Heading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rsid w:val="00EB0CF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0CF5"/>
    <w:rPr>
      <w:rFonts w:ascii="CG Times (WN)" w:eastAsia="Malgun Gothic" w:hAnsi="CG Times (WN)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EB0CF5"/>
    <w:pPr>
      <w:ind w:right="862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EB0CF5"/>
    <w:pPr>
      <w:suppressAutoHyphens/>
      <w:ind w:left="1440"/>
    </w:pPr>
    <w:rPr>
      <w:rFonts w:ascii="Times New Roman" w:hAnsi="Times New Roman"/>
      <w:sz w:val="24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paragraph" w:styleId="BodyText2">
    <w:name w:val="Body Text 2"/>
    <w:basedOn w:val="Normal"/>
    <w:link w:val="BodyText2Char"/>
    <w:uiPriority w:val="99"/>
    <w:rsid w:val="00EB0CF5"/>
    <w:pPr>
      <w:ind w:right="180"/>
    </w:pPr>
    <w:rPr>
      <w:rFonts w:ascii="Times New Roman" w:hAnsi="Times New Roman"/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B0CF5"/>
    <w:rPr>
      <w:rFonts w:ascii="Times New Roman" w:eastAsia="Malgun Gothic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rsid w:val="00EB0CF5"/>
    <w:rPr>
      <w:rFonts w:cs="Times New Roman"/>
      <w:color w:val="0000FF"/>
      <w:u w:val="single"/>
    </w:rPr>
  </w:style>
  <w:style w:type="paragraph" w:styleId="Subtitle">
    <w:name w:val="Subtitle"/>
    <w:basedOn w:val="Normal"/>
    <w:link w:val="SubtitleChar"/>
    <w:uiPriority w:val="99"/>
    <w:qFormat/>
    <w:rsid w:val="00EB0CF5"/>
    <w:pPr>
      <w:tabs>
        <w:tab w:val="left" w:pos="-720"/>
        <w:tab w:val="num" w:pos="360"/>
      </w:tabs>
      <w:suppressAutoHyphens/>
      <w:ind w:left="360" w:hanging="360"/>
    </w:pPr>
    <w:rPr>
      <w:rFonts w:ascii="Times New Roman" w:hAnsi="Times New Roman"/>
      <w:b/>
      <w:i/>
      <w:sz w:val="24"/>
    </w:rPr>
  </w:style>
  <w:style w:type="character" w:customStyle="1" w:styleId="SubtitleChar">
    <w:name w:val="Subtitle Char"/>
    <w:basedOn w:val="DefaultParagraphFont"/>
    <w:link w:val="Subtitle"/>
    <w:uiPriority w:val="99"/>
    <w:rsid w:val="00EB0CF5"/>
    <w:rPr>
      <w:rFonts w:ascii="Times New Roman" w:eastAsia="Malgun Gothic" w:hAnsi="Times New Roman" w:cs="Times New Roman"/>
      <w:b/>
      <w:i/>
      <w:sz w:val="24"/>
      <w:szCs w:val="20"/>
    </w:rPr>
  </w:style>
  <w:style w:type="paragraph" w:styleId="Title">
    <w:name w:val="Title"/>
    <w:basedOn w:val="Normal"/>
    <w:link w:val="TitleChar"/>
    <w:uiPriority w:val="99"/>
    <w:qFormat/>
    <w:rsid w:val="00EB0CF5"/>
    <w:pPr>
      <w:jc w:val="center"/>
    </w:pPr>
    <w:rPr>
      <w:rFonts w:ascii="Times New Roman" w:hAnsi="Times New Roman"/>
      <w:b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rsid w:val="00EB0CF5"/>
    <w:rPr>
      <w:rFonts w:ascii="Times New Roman" w:eastAsia="Malgun Gothic" w:hAnsi="Times New Roman" w:cs="Times New Roman"/>
      <w:b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EB0CF5"/>
    <w:rPr>
      <w:rFonts w:ascii="CG Times (W1)" w:hAnsi="CG Times (W1)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B0CF5"/>
    <w:rPr>
      <w:rFonts w:ascii="CG Times (W1)" w:eastAsia="Malgun Gothic" w:hAnsi="CG Times (W1)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B0CF5"/>
    <w:rPr>
      <w:rFonts w:cs="Times New Roman"/>
      <w:vertAlign w:val="superscript"/>
    </w:rPr>
  </w:style>
  <w:style w:type="paragraph" w:styleId="ListParagraph">
    <w:name w:val="List Paragraph"/>
    <w:basedOn w:val="Normal"/>
    <w:uiPriority w:val="99"/>
    <w:qFormat/>
    <w:rsid w:val="00EB0CF5"/>
    <w:pPr>
      <w:ind w:left="720"/>
    </w:pPr>
  </w:style>
  <w:style w:type="paragraph" w:customStyle="1" w:styleId="BodyText1">
    <w:name w:val="Body Text1"/>
    <w:basedOn w:val="Normal"/>
    <w:link w:val="bodytextChar0"/>
    <w:uiPriority w:val="99"/>
    <w:rsid w:val="00EB0CF5"/>
    <w:pPr>
      <w:tabs>
        <w:tab w:val="left" w:pos="720"/>
      </w:tabs>
      <w:spacing w:line="480" w:lineRule="auto"/>
    </w:pPr>
    <w:rPr>
      <w:rFonts w:ascii="Times New Roman" w:eastAsia="MS Mincho" w:hAnsi="Times New Roman"/>
      <w:sz w:val="24"/>
    </w:rPr>
  </w:style>
  <w:style w:type="character" w:customStyle="1" w:styleId="bodytextChar0">
    <w:name w:val="body text Char"/>
    <w:basedOn w:val="DefaultParagraphFont"/>
    <w:link w:val="BodyText1"/>
    <w:uiPriority w:val="99"/>
    <w:locked/>
    <w:rsid w:val="00EB0CF5"/>
    <w:rPr>
      <w:rFonts w:ascii="Times New Roman" w:eastAsia="MS Mincho" w:hAnsi="Times New Roman" w:cs="Times New Roman"/>
      <w:sz w:val="24"/>
      <w:szCs w:val="20"/>
    </w:rPr>
  </w:style>
  <w:style w:type="paragraph" w:customStyle="1" w:styleId="BulletLAST">
    <w:name w:val="Bullet (LAST)"/>
    <w:basedOn w:val="Normal"/>
    <w:uiPriority w:val="99"/>
    <w:rsid w:val="00EB0CF5"/>
    <w:pPr>
      <w:numPr>
        <w:numId w:val="12"/>
      </w:numPr>
    </w:pPr>
    <w:rPr>
      <w:rFonts w:ascii="Times New Roman" w:hAnsi="Times New Roman" w:eastAsiaTheme="minorEastAsia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725B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25B0"/>
    <w:rPr>
      <w:rFonts w:ascii="CG Times (WN)" w:eastAsia="Malgun Gothic" w:hAnsi="CG Times (WN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25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25B0"/>
    <w:rPr>
      <w:rFonts w:ascii="Tahoma" w:eastAsia="Malgun Gothic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555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5559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5559F"/>
    <w:rPr>
      <w:rFonts w:ascii="CG Times (WN)" w:eastAsia="Malgun Gothic" w:hAnsi="CG Times (WN)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59F"/>
    <w:rPr>
      <w:rFonts w:ascii="CG Times (WN)" w:eastAsia="Malgun Gothic" w:hAnsi="CG Times (WN)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77E05"/>
    <w:pPr>
      <w:spacing w:after="0" w:line="240" w:lineRule="auto"/>
    </w:pPr>
    <w:rPr>
      <w:rFonts w:ascii="CG Times (WN)" w:eastAsia="Malgun Gothic" w:hAnsi="CG Times (WN)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76E9B-D2BC-3B43-98CE-02997B0C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sdonley</dc:creator>
  <cp:lastModifiedBy>Davies, Christopher</cp:lastModifiedBy>
  <cp:revision>4</cp:revision>
  <cp:lastPrinted>2017-07-19T16:41:00Z</cp:lastPrinted>
  <dcterms:created xsi:type="dcterms:W3CDTF">2023-04-03T19:13:00Z</dcterms:created>
  <dcterms:modified xsi:type="dcterms:W3CDTF">2023-07-12T16:52:00Z</dcterms:modified>
</cp:coreProperties>
</file>