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39B5" w:rsidRPr="00AC6F70" w:rsidP="00DB39B5" w14:paraId="64E15BF6" w14:textId="7C07F1F1">
      <w:pPr>
        <w:spacing w:after="0" w:line="240" w:lineRule="auto"/>
        <w:jc w:val="center"/>
        <w:rPr>
          <w:b/>
          <w:bCs/>
        </w:rPr>
      </w:pPr>
      <w:r w:rsidRPr="00AC6F70">
        <w:rPr>
          <w:b/>
          <w:bCs/>
        </w:rPr>
        <w:t>Privacy Act Statement for OPM 1300</w:t>
      </w:r>
      <w:r w:rsidR="00E978ED">
        <w:rPr>
          <w:b/>
          <w:bCs/>
        </w:rPr>
        <w:t>, Annual PMF Application</w:t>
      </w:r>
    </w:p>
    <w:p w:rsidR="00DB39B5" w:rsidP="00DB39B5" w14:paraId="3491E90D" w14:textId="77777777">
      <w:pPr>
        <w:spacing w:after="0" w:line="240" w:lineRule="auto"/>
      </w:pPr>
    </w:p>
    <w:p w:rsidR="00DB39B5" w:rsidP="00DB39B5" w14:paraId="5CA654CA" w14:textId="0EC33A6C">
      <w:pPr>
        <w:spacing w:after="0" w:line="240" w:lineRule="auto"/>
      </w:pPr>
      <w:r w:rsidRPr="007B6BDB">
        <w:t xml:space="preserve">Pursuant to 5 U.S.C.§ </w:t>
      </w:r>
      <w:r>
        <w:t>552(a)</w:t>
      </w:r>
      <w:r w:rsidRPr="007B6BDB">
        <w:t>, this Privacy Act Statement serves to inform you why OPM is requesting the information.</w:t>
      </w:r>
    </w:p>
    <w:p w:rsidR="00DB39B5" w:rsidRPr="007B6BDB" w:rsidP="00DB39B5" w14:paraId="740FA4A5" w14:textId="77777777">
      <w:pPr>
        <w:spacing w:after="0" w:line="240" w:lineRule="auto"/>
      </w:pPr>
    </w:p>
    <w:p w:rsidR="00DB39B5" w:rsidP="00DB39B5" w14:paraId="172C30ED" w14:textId="72A505F1">
      <w:pPr>
        <w:spacing w:after="0" w:line="240" w:lineRule="auto"/>
      </w:pPr>
      <w:r w:rsidRPr="007B6BDB">
        <w:rPr>
          <w:b/>
          <w:bCs/>
        </w:rPr>
        <w:t xml:space="preserve">Authority: </w:t>
      </w:r>
      <w:r w:rsidR="008C5BF4">
        <w:rPr>
          <w:b/>
          <w:bCs/>
        </w:rPr>
        <w:t xml:space="preserve"> </w:t>
      </w:r>
      <w:r w:rsidRPr="007B6BDB">
        <w:t>OPM</w:t>
      </w:r>
      <w:r>
        <w:t>’s</w:t>
      </w:r>
      <w:r w:rsidRPr="007B6BDB">
        <w:t xml:space="preserve"> authoriz</w:t>
      </w:r>
      <w:r>
        <w:t>ation</w:t>
      </w:r>
      <w:r w:rsidRPr="007B6BDB">
        <w:t xml:space="preserve"> to collect the information requested </w:t>
      </w:r>
      <w:r>
        <w:t>is</w:t>
      </w:r>
      <w:r w:rsidRPr="007B6BDB">
        <w:t xml:space="preserve"> </w:t>
      </w:r>
      <w:r>
        <w:t>from part 362 of title 5 of the Code of Federal Regulations (5 CFR 362) and Executive Order 13572 (December 27, 2010).</w:t>
      </w:r>
      <w:r w:rsidRPr="007B6BDB">
        <w:t xml:space="preserve"> OPM</w:t>
      </w:r>
      <w:r>
        <w:t>’s</w:t>
      </w:r>
      <w:r w:rsidRPr="007B6BDB">
        <w:t xml:space="preserve"> authoriza</w:t>
      </w:r>
      <w:r>
        <w:t>tion</w:t>
      </w:r>
      <w:r w:rsidRPr="007B6BDB">
        <w:t xml:space="preserve"> to collect your Social Security number </w:t>
      </w:r>
      <w:r>
        <w:t xml:space="preserve">is </w:t>
      </w:r>
      <w:r w:rsidRPr="007B6BDB">
        <w:t xml:space="preserve">Executive Order 9397 (November 22, 1943), as amended by Executive Order 13478 (November 18, 2008). </w:t>
      </w:r>
    </w:p>
    <w:p w:rsidR="00DB39B5" w:rsidP="00DB39B5" w14:paraId="155DA5A1" w14:textId="77777777">
      <w:pPr>
        <w:spacing w:after="0" w:line="240" w:lineRule="auto"/>
      </w:pPr>
    </w:p>
    <w:p w:rsidR="00DB39B5" w:rsidP="00DB39B5" w14:paraId="44A7C770" w14:textId="3FE1DE0B">
      <w:pPr>
        <w:spacing w:after="0" w:line="240" w:lineRule="auto"/>
      </w:pPr>
      <w:r w:rsidRPr="007B6BDB">
        <w:rPr>
          <w:b/>
          <w:bCs/>
        </w:rPr>
        <w:t xml:space="preserve">Purpose: </w:t>
      </w:r>
      <w:r w:rsidR="008C5BF4">
        <w:rPr>
          <w:b/>
          <w:bCs/>
        </w:rPr>
        <w:t xml:space="preserve"> </w:t>
      </w:r>
      <w:r w:rsidRPr="007B6BDB">
        <w:t xml:space="preserve">The information you furnish will be used to </w:t>
      </w:r>
      <w:r>
        <w:t xml:space="preserve">process, evaluate, and select Finalists for participation in the Presidential Management Fellows (PMF) Program. </w:t>
      </w:r>
    </w:p>
    <w:p w:rsidR="00DB39B5" w:rsidP="00DB39B5" w14:paraId="739AE522" w14:textId="1DCB3F06">
      <w:pPr>
        <w:spacing w:after="0" w:line="240" w:lineRule="auto"/>
      </w:pPr>
      <w:r w:rsidRPr="007B6BDB">
        <w:br/>
      </w:r>
      <w:r w:rsidRPr="007B6BDB">
        <w:rPr>
          <w:b/>
          <w:bCs/>
        </w:rPr>
        <w:t xml:space="preserve">Routine Uses: </w:t>
      </w:r>
      <w:r w:rsidR="008C5BF4">
        <w:rPr>
          <w:b/>
          <w:bCs/>
        </w:rPr>
        <w:t xml:space="preserve"> </w:t>
      </w:r>
      <w:r w:rsidRPr="007B6BDB">
        <w:t xml:space="preserve">The information requested on this form may be shared externally as a </w:t>
      </w:r>
      <w:r w:rsidRPr="007B6BDB">
        <w:rPr>
          <w:i/>
        </w:rPr>
        <w:t xml:space="preserve">"routine use" </w:t>
      </w:r>
      <w:r w:rsidRPr="007B6BDB">
        <w:t>to other Federal agencies and third-parties when</w:t>
      </w:r>
      <w:r>
        <w:t xml:space="preserve"> </w:t>
      </w:r>
      <w:r w:rsidRPr="007B6BDB">
        <w:t>it is necessary to process your application</w:t>
      </w:r>
      <w:r>
        <w:t xml:space="preserve"> and to an academic institution regarding a current or recent graduate’s participation in the PMF Program</w:t>
      </w:r>
      <w:r w:rsidRPr="007B6BDB">
        <w:t xml:space="preserve">. For example, OPM may share your information with other Federal, state, or local agencies and organizations in order to obtain information necessary for determination </w:t>
      </w:r>
      <w:r>
        <w:t>of eligibility in participating in the PMF P</w:t>
      </w:r>
      <w:r w:rsidRPr="007B6BDB">
        <w:t xml:space="preserve">rogram. OPM may also share your information with law enforcement agencies if it becomes aware of a violation or potential violation of civil or criminal law. A complete list of the routine uses can be found in the </w:t>
      </w:r>
      <w:r w:rsidRPr="007B6BDB">
        <w:rPr>
          <w:i/>
        </w:rPr>
        <w:t>OPM/CENT</w:t>
      </w:r>
      <w:r>
        <w:rPr>
          <w:i/>
        </w:rPr>
        <w:t xml:space="preserve">RAL-11 Presidential Management Fellows (PMF) Program Records </w:t>
      </w:r>
      <w:r w:rsidRPr="007B6BDB">
        <w:t xml:space="preserve">system of records notice, available at </w:t>
      </w:r>
      <w:hyperlink r:id="rId4" w:anchor="url=SORNs" w:history="1">
        <w:r w:rsidRPr="00136FD5">
          <w:rPr>
            <w:rStyle w:val="Hyperlink"/>
          </w:rPr>
          <w:t>https://www.opm.gov/information-management/privacy-policy/#url=SORNs</w:t>
        </w:r>
      </w:hyperlink>
      <w:r>
        <w:t xml:space="preserve">. </w:t>
      </w:r>
      <w:r w:rsidRPr="007B6BDB">
        <w:t xml:space="preserve"> </w:t>
      </w:r>
    </w:p>
    <w:p w:rsidR="00DB39B5" w:rsidP="00DB39B5" w14:paraId="18553434" w14:textId="77777777">
      <w:pPr>
        <w:spacing w:after="0" w:line="240" w:lineRule="auto"/>
        <w:rPr>
          <w:b/>
          <w:bCs/>
        </w:rPr>
      </w:pPr>
    </w:p>
    <w:p w:rsidR="00DB39B5" w:rsidP="00DB39B5" w14:paraId="17C06345" w14:textId="232641CB">
      <w:pPr>
        <w:spacing w:after="0" w:line="240" w:lineRule="auto"/>
      </w:pPr>
      <w:r w:rsidRPr="007B6BDB">
        <w:rPr>
          <w:b/>
          <w:bCs/>
        </w:rPr>
        <w:t xml:space="preserve">Consequences of Failure to Provide Information: </w:t>
      </w:r>
      <w:r w:rsidR="008C5BF4">
        <w:rPr>
          <w:b/>
          <w:bCs/>
        </w:rPr>
        <w:t xml:space="preserve"> </w:t>
      </w:r>
      <w:r w:rsidRPr="007B6BDB">
        <w:t>Providing this information to OPM is voluntary</w:t>
      </w:r>
      <w:r>
        <w:t xml:space="preserve">, </w:t>
      </w:r>
      <w:r w:rsidRPr="00A16A1C">
        <w:t>but failure to provide the information or providing incomplete information may prevent or delay processing of your application</w:t>
      </w:r>
      <w:r>
        <w:t xml:space="preserve"> or render OPM unable to determine your eligibility.</w:t>
      </w:r>
    </w:p>
    <w:p w:rsidR="00A96C3B" w14:paraId="12E66493" w14:textId="3FF3FE24">
      <w:pPr>
        <w:rPr>
          <w:b/>
          <w:bCs/>
        </w:rPr>
      </w:pPr>
    </w:p>
    <w:p w:rsidR="00DB39B5" w:rsidRPr="00DB39B5" w:rsidP="00DB39B5" w14:paraId="013C9BA0" w14:textId="5C728DCE">
      <w:pPr>
        <w:jc w:val="center"/>
        <w:rPr>
          <w:b/>
          <w:bCs/>
        </w:rPr>
      </w:pPr>
      <w:r w:rsidRPr="00DB39B5">
        <w:rPr>
          <w:b/>
          <w:bCs/>
        </w:rPr>
        <w:t>Public Burden Statement</w:t>
      </w:r>
      <w:r w:rsidR="00E978ED">
        <w:rPr>
          <w:b/>
          <w:bCs/>
        </w:rPr>
        <w:t xml:space="preserve"> for OPM 1300, Annual PMF Application</w:t>
      </w:r>
    </w:p>
    <w:p w:rsidR="00DB39B5" w:rsidP="00DB39B5" w14:paraId="0D2AF530" w14:textId="77777777">
      <w:r w:rsidRPr="00A16A1C">
        <w:t xml:space="preserve">We estimate the public reporting burden for this collection will be approximately </w:t>
      </w:r>
      <w:r>
        <w:t>30 minutes</w:t>
      </w:r>
      <w:r w:rsidRPr="00A16A1C">
        <w:t xml:space="preserve"> </w:t>
      </w:r>
      <w:r>
        <w:t xml:space="preserve">per response </w:t>
      </w:r>
      <w:r w:rsidRPr="00A16A1C">
        <w:t xml:space="preserve">for completing </w:t>
      </w:r>
      <w:r>
        <w:t>the online application</w:t>
      </w:r>
      <w:r w:rsidRPr="00A16A1C">
        <w:t xml:space="preserve">, including time for reviewing instructions, gathering data, and </w:t>
      </w:r>
      <w:r>
        <w:t>submitting supporting documentation</w:t>
      </w:r>
      <w:r w:rsidRPr="00A16A1C">
        <w:t xml:space="preserve">.  Send comments regarding the burden statement or any other aspect of the </w:t>
      </w:r>
      <w:r>
        <w:t>OPM 1300</w:t>
      </w:r>
      <w:r w:rsidRPr="00A16A1C">
        <w:t>, including suggestions for reducing</w:t>
      </w:r>
      <w:r>
        <w:t xml:space="preserve"> completion time, to the </w:t>
      </w:r>
      <w:r w:rsidRPr="00A16A1C">
        <w:t xml:space="preserve">U.S. Office of Personnel Management, </w:t>
      </w:r>
      <w:r>
        <w:t xml:space="preserve">OPM </w:t>
      </w:r>
      <w:r w:rsidRPr="00A16A1C">
        <w:t xml:space="preserve">Forms </w:t>
      </w:r>
      <w:r>
        <w:t xml:space="preserve">Manager </w:t>
      </w:r>
      <w:r w:rsidRPr="00A16A1C">
        <w:t xml:space="preserve">(3206-0082), Washington, DC 20415-7900.  The OMB number, 3206-0082, is currently valid.  The U.S. Office of Personnel Management may not collect this information, and you are not required to respond, unless this number is displayed.  </w:t>
      </w:r>
    </w:p>
    <w:p w:rsidR="00DB39B5" w14:paraId="0E6985BF" w14:textId="31B6FFEA">
      <w:pPr>
        <w:rPr>
          <w:b/>
          <w:bCs/>
        </w:rPr>
      </w:pPr>
    </w:p>
    <w:p w:rsidR="00E978ED" w:rsidRPr="00E978ED" w:rsidP="00E978ED" w14:paraId="548472F2" w14:textId="783A9DEE"/>
    <w:p w:rsidR="00E978ED" w:rsidRPr="00E978ED" w:rsidP="00E978ED" w14:paraId="7BC9A280" w14:textId="016C1033"/>
    <w:p w:rsidR="00E978ED" w:rsidRPr="00E978ED" w:rsidP="00E978ED" w14:paraId="29B62635" w14:textId="4BE48324"/>
    <w:p w:rsidR="00E978ED" w:rsidRPr="00E978ED" w:rsidP="00E978ED" w14:paraId="1887D0CA" w14:textId="2D6182F1"/>
    <w:p w:rsidR="00E978ED" w:rsidRPr="00E978ED" w:rsidP="00E978ED" w14:paraId="10E91BD0" w14:textId="59DCC03F"/>
    <w:p w:rsidR="00E978ED" w:rsidRPr="00E978ED" w:rsidP="00E978ED" w14:paraId="04C807E2" w14:textId="08E31829">
      <w:pPr>
        <w:tabs>
          <w:tab w:val="left" w:pos="8080"/>
        </w:tabs>
      </w:pPr>
      <w:r>
        <w:tab/>
      </w:r>
    </w:p>
    <w:sectPr w:rsidSect="00FD28F5">
      <w:footerReference w:type="default" r:id="rId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68AB" w14:paraId="7DFCCF96" w14:textId="21D259C9">
    <w:pPr>
      <w:pStyle w:val="Footer"/>
    </w:pPr>
    <w:r>
      <w:t>W:\1300\2023\30-DAY-FRN\OPM-1300-PRIVACY-ACT-PUBLIC-BURDEN-STATEMENTS-06-2</w:t>
    </w:r>
    <w:r w:rsidR="00E978ED">
      <w:t>3</w:t>
    </w:r>
    <w:r>
      <w:t>-2023.DOC</w:t>
    </w:r>
  </w:p>
  <w:p w:rsidR="00EA68AB" w14:paraId="125545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EE74F3"/>
    <w:multiLevelType w:val="hybridMultilevel"/>
    <w:tmpl w:val="E4A63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B5"/>
    <w:rsid w:val="0009795D"/>
    <w:rsid w:val="00136FD5"/>
    <w:rsid w:val="007B6BDB"/>
    <w:rsid w:val="008C5BF4"/>
    <w:rsid w:val="00A16A1C"/>
    <w:rsid w:val="00A87EEC"/>
    <w:rsid w:val="00A96C3B"/>
    <w:rsid w:val="00AC6F70"/>
    <w:rsid w:val="00B51EA9"/>
    <w:rsid w:val="00BC3D92"/>
    <w:rsid w:val="00DB39B5"/>
    <w:rsid w:val="00E978ED"/>
    <w:rsid w:val="00EA68AB"/>
    <w:rsid w:val="00FD28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1DBF8B"/>
  <w15:chartTrackingRefBased/>
  <w15:docId w15:val="{ABF59495-E81D-45EE-A520-97A5E833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9B5"/>
    <w:pPr>
      <w:spacing w:after="160" w:line="259" w:lineRule="auto"/>
    </w:pPr>
    <w:rPr>
      <w:rFonts w:ascii="Source Sans Pro" w:hAnsi="Source Sans Pro" w:cstheme="min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9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9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8AB"/>
    <w:rPr>
      <w:rFonts w:ascii="Source Sans Pro" w:hAnsi="Source Sans Pro" w:cstheme="minorBidi"/>
      <w:iCs/>
    </w:rPr>
  </w:style>
  <w:style w:type="paragraph" w:styleId="Footer">
    <w:name w:val="footer"/>
    <w:basedOn w:val="Normal"/>
    <w:link w:val="FooterChar"/>
    <w:uiPriority w:val="99"/>
    <w:unhideWhenUsed/>
    <w:rsid w:val="00EA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8AB"/>
    <w:rPr>
      <w:rFonts w:ascii="Source Sans Pro" w:hAnsi="Source Sans Pro" w:cstheme="minorBid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pm.gov/information-management/privacy-policy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Timmins, Rob</dc:creator>
  <cp:lastModifiedBy>Timmins, Rob</cp:lastModifiedBy>
  <cp:revision>2</cp:revision>
  <cp:lastPrinted>2023-06-23T11:43:00Z</cp:lastPrinted>
  <dcterms:created xsi:type="dcterms:W3CDTF">2023-06-23T11:55:00Z</dcterms:created>
  <dcterms:modified xsi:type="dcterms:W3CDTF">2023-06-23T11:55:00Z</dcterms:modified>
</cp:coreProperties>
</file>