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30676B11"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30676B12" w14:textId="7D297FD1">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332F36">
        <w:rPr>
          <w:rFonts w:ascii="Times New Roman" w:hAnsi="Times New Roman"/>
          <w:b/>
          <w:szCs w:val="24"/>
          <w:lang w:val=""/>
        </w:rPr>
        <w:t>NEW:</w:t>
      </w:r>
      <w:r w:rsidRPr="00BD1DD0" w:rsidR="00B335C9">
        <w:rPr>
          <w:rFonts w:ascii="Times New Roman" w:hAnsi="Times New Roman"/>
          <w:b/>
          <w:szCs w:val="24"/>
          <w:lang w:val=""/>
        </w:rPr>
        <w:t xml:space="preserve"> </w:t>
      </w:r>
    </w:p>
    <w:p w:rsidR="00BF4B20" w:rsidRPr="00BD1DD0" w:rsidP="003815CD" w14:paraId="13F24273" w14:textId="6959F017">
      <w:pPr>
        <w:tabs>
          <w:tab w:val="right" w:pos="9360"/>
        </w:tabs>
        <w:spacing w:line="480" w:lineRule="auto"/>
        <w:jc w:val="center"/>
        <w:rPr>
          <w:rFonts w:ascii="Times New Roman" w:hAnsi="Times New Roman"/>
          <w:b/>
          <w:szCs w:val="24"/>
        </w:rPr>
      </w:pPr>
      <w:r>
        <w:rPr>
          <w:rFonts w:ascii="Times New Roman" w:hAnsi="Times New Roman"/>
          <w:b/>
          <w:szCs w:val="24"/>
        </w:rPr>
        <w:t xml:space="preserve">2023 Pulse Survey: </w:t>
      </w:r>
      <w:r>
        <w:rPr>
          <w:rFonts w:ascii="Times New Roman" w:hAnsi="Times New Roman"/>
          <w:b/>
          <w:szCs w:val="24"/>
        </w:rPr>
        <w:t>Operational Challenges in Child Nutrition Programs</w:t>
      </w:r>
    </w:p>
    <w:p w:rsidR="00B335C9" w:rsidRPr="002568E6" w:rsidP="00447C1E" w14:paraId="30676B14" w14:textId="01D82D8E">
      <w:pPr>
        <w:tabs>
          <w:tab w:val="right" w:pos="9360"/>
        </w:tabs>
        <w:spacing w:line="480" w:lineRule="auto"/>
        <w:jc w:val="center"/>
        <w:rPr>
          <w:rFonts w:ascii="Times New Roman" w:hAnsi="Times New Roman"/>
          <w:szCs w:val="24"/>
          <w:lang w:val=""/>
        </w:rPr>
      </w:pPr>
      <w:r w:rsidRPr="000317AD">
        <w:rPr>
          <w:rFonts w:ascii="Times New Roman" w:hAnsi="Times New Roman"/>
          <w:szCs w:val="24"/>
        </w:rPr>
        <w:t>September</w:t>
      </w:r>
      <w:r>
        <w:rPr>
          <w:rFonts w:ascii="Times New Roman" w:hAnsi="Times New Roman"/>
          <w:szCs w:val="24"/>
          <w:lang w:val=""/>
        </w:rPr>
        <w:t xml:space="preserve"> 2023</w:t>
      </w:r>
    </w:p>
    <w:p w:rsidR="00332F36" w:rsidP="000317AD" w14:paraId="2DD890A7" w14:textId="3D67EF71">
      <w:pPr>
        <w:spacing w:line="480" w:lineRule="auto"/>
        <w:rPr>
          <w:rFonts w:ascii="Times New Roman" w:hAnsi="Times New Roman"/>
          <w:szCs w:val="24"/>
          <w:lang w:val=""/>
        </w:rPr>
      </w:pPr>
      <w:r>
        <w:rPr>
          <w:rFonts w:ascii="Times New Roman" w:hAnsi="Times New Roman"/>
          <w:szCs w:val="24"/>
          <w:lang w:val=""/>
        </w:rPr>
        <w:t xml:space="preserve"> </w:t>
      </w:r>
    </w:p>
    <w:p w:rsidR="00332F36" w:rsidP="00447C1E" w14:paraId="63F830E3" w14:textId="77777777">
      <w:pPr>
        <w:spacing w:line="480" w:lineRule="auto"/>
        <w:jc w:val="center"/>
        <w:rPr>
          <w:rFonts w:ascii="Times New Roman" w:hAnsi="Times New Roman"/>
          <w:szCs w:val="24"/>
          <w:lang w:val=""/>
        </w:rPr>
      </w:pPr>
    </w:p>
    <w:p w:rsidR="00447C1E" w:rsidRPr="002568E6" w:rsidP="00447C1E" w14:paraId="30676B18" w14:textId="68321262">
      <w:pPr>
        <w:spacing w:line="480" w:lineRule="auto"/>
        <w:jc w:val="center"/>
        <w:rPr>
          <w:rFonts w:ascii="Times New Roman" w:hAnsi="Times New Roman"/>
          <w:szCs w:val="24"/>
          <w:lang w:val=""/>
        </w:rPr>
      </w:pPr>
      <w:r>
        <w:rPr>
          <w:rFonts w:ascii="Times New Roman" w:hAnsi="Times New Roman"/>
          <w:szCs w:val="24"/>
          <w:lang w:val=""/>
        </w:rPr>
        <w:t>Sarah Reinhardt</w:t>
      </w:r>
    </w:p>
    <w:p w:rsidR="00447C1E" w:rsidRPr="002568E6" w:rsidP="00447C1E" w14:paraId="30676B19" w14:textId="6828C580">
      <w:pPr>
        <w:spacing w:line="480" w:lineRule="auto"/>
        <w:jc w:val="center"/>
        <w:rPr>
          <w:rFonts w:ascii="Times New Roman" w:hAnsi="Times New Roman"/>
          <w:szCs w:val="24"/>
        </w:rPr>
      </w:pPr>
      <w:r>
        <w:rPr>
          <w:rFonts w:ascii="Times New Roman" w:hAnsi="Times New Roman"/>
          <w:szCs w:val="24"/>
        </w:rPr>
        <w:t>Social Science Policy Analyst</w:t>
      </w:r>
    </w:p>
    <w:p w:rsidR="00447C1E" w:rsidRPr="002568E6" w:rsidP="00447C1E" w14:paraId="30676B1A" w14:textId="4CDAD1CD">
      <w:pPr>
        <w:tabs>
          <w:tab w:val="left" w:pos="-720"/>
        </w:tabs>
        <w:suppressAutoHyphens/>
        <w:spacing w:line="480" w:lineRule="auto"/>
        <w:jc w:val="center"/>
        <w:rPr>
          <w:rFonts w:ascii="Times New Roman" w:hAnsi="Times New Roman"/>
          <w:szCs w:val="24"/>
        </w:rPr>
      </w:pPr>
      <w:r>
        <w:rPr>
          <w:rFonts w:ascii="Times New Roman" w:hAnsi="Times New Roman"/>
          <w:szCs w:val="24"/>
        </w:rPr>
        <w:t>Office of Policy Support</w:t>
      </w:r>
    </w:p>
    <w:p w:rsidR="00447C1E" w:rsidRPr="002568E6" w:rsidP="00447C1E" w14:paraId="30676B1C"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Pr>
          <w:rFonts w:ascii="Times New Roman" w:hAnsi="Times New Roman"/>
          <w:szCs w:val="24"/>
        </w:rPr>
        <w:t>Food and Nutrition Service</w:t>
      </w:r>
    </w:p>
    <w:p w:rsidR="00447C1E" w:rsidRPr="002568E6" w:rsidP="00447C1E" w14:paraId="30676B1D" w14:textId="77777777">
      <w:pPr>
        <w:spacing w:line="480" w:lineRule="auto"/>
        <w:jc w:val="center"/>
        <w:rPr>
          <w:rFonts w:ascii="Times New Roman" w:hAnsi="Times New Roman"/>
          <w:szCs w:val="24"/>
        </w:rPr>
      </w:pPr>
      <w:r w:rsidRPr="002568E6">
        <w:rPr>
          <w:rFonts w:ascii="Times New Roman" w:hAnsi="Times New Roman"/>
          <w:szCs w:val="24"/>
        </w:rPr>
        <w:t>3101 Park Center Drive</w:t>
      </w:r>
    </w:p>
    <w:p w:rsidR="00447C1E" w:rsidP="00447C1E" w14:paraId="30676B1E" w14:textId="77777777">
      <w:pPr>
        <w:spacing w:line="480" w:lineRule="auto"/>
        <w:jc w:val="center"/>
        <w:rPr>
          <w:rFonts w:ascii="Times New Roman" w:hAnsi="Times New Roman"/>
          <w:szCs w:val="24"/>
        </w:rPr>
      </w:pPr>
      <w:r w:rsidRPr="002568E6">
        <w:rPr>
          <w:rFonts w:ascii="Times New Roman" w:hAnsi="Times New Roman"/>
          <w:szCs w:val="24"/>
        </w:rPr>
        <w:t>Alexandria, Virginia 22302</w:t>
      </w:r>
    </w:p>
    <w:p w:rsidR="00332F36" w:rsidRPr="002568E6" w:rsidP="00447C1E" w14:paraId="7A5DCCA0" w14:textId="4FC325F9">
      <w:pPr>
        <w:spacing w:line="480" w:lineRule="auto"/>
        <w:jc w:val="center"/>
        <w:rPr>
          <w:rFonts w:ascii="Times New Roman" w:hAnsi="Times New Roman"/>
          <w:szCs w:val="24"/>
        </w:rPr>
      </w:pPr>
      <w:r>
        <w:rPr>
          <w:rFonts w:ascii="Times New Roman" w:hAnsi="Times New Roman"/>
          <w:szCs w:val="24"/>
        </w:rPr>
        <w:t>Sarah.reinhardt@usda.gov</w:t>
      </w:r>
    </w:p>
    <w:p w:rsidR="00447C1E" w:rsidRPr="002568E6" w:rsidP="00447C1E" w14:paraId="30676B1F" w14:textId="77777777">
      <w:pPr>
        <w:spacing w:line="480" w:lineRule="auto"/>
        <w:jc w:val="center"/>
        <w:rPr>
          <w:rFonts w:ascii="Times New Roman" w:hAnsi="Times New Roman"/>
          <w:szCs w:val="24"/>
        </w:rPr>
      </w:pPr>
    </w:p>
    <w:p w:rsidR="00905A5F" w14:paraId="30676B20"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30676B21"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30676B22" w14:textId="74C3437B">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sidR="008F62A6">
          <w:rPr>
            <w:webHidden/>
          </w:rPr>
          <w:t>4</w:t>
        </w:r>
        <w:r>
          <w:rPr>
            <w:webHidden/>
          </w:rPr>
          <w:fldChar w:fldCharType="end"/>
        </w:r>
      </w:hyperlink>
    </w:p>
    <w:p w:rsidR="00BD1DD0" w14:paraId="30676B23" w14:textId="18889DFF">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sidR="008F62A6">
          <w:rPr>
            <w:webHidden/>
          </w:rPr>
          <w:t>5</w:t>
        </w:r>
        <w:r>
          <w:rPr>
            <w:webHidden/>
          </w:rPr>
          <w:fldChar w:fldCharType="end"/>
        </w:r>
      </w:hyperlink>
    </w:p>
    <w:p w:rsidR="00BD1DD0" w14:paraId="30676B24" w14:textId="07DB2A74">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sidR="008F62A6">
          <w:rPr>
            <w:webHidden/>
          </w:rPr>
          <w:t>6</w:t>
        </w:r>
        <w:r>
          <w:rPr>
            <w:webHidden/>
          </w:rPr>
          <w:fldChar w:fldCharType="end"/>
        </w:r>
      </w:hyperlink>
    </w:p>
    <w:p w:rsidR="00BD1DD0" w14:paraId="30676B25" w14:textId="2A9FE5F7">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rPr>
          <w:fldChar w:fldCharType="begin"/>
        </w:r>
        <w:r>
          <w:rPr>
            <w:webHidden/>
          </w:rPr>
          <w:instrText xml:space="preserve"> PAGEREF _Toc401832404 \h </w:instrText>
        </w:r>
        <w:r>
          <w:rPr>
            <w:webHidden/>
          </w:rPr>
          <w:fldChar w:fldCharType="separate"/>
        </w:r>
        <w:r w:rsidR="008F62A6">
          <w:rPr>
            <w:webHidden/>
          </w:rPr>
          <w:t>7</w:t>
        </w:r>
        <w:r>
          <w:rPr>
            <w:webHidden/>
          </w:rPr>
          <w:fldChar w:fldCharType="end"/>
        </w:r>
      </w:hyperlink>
    </w:p>
    <w:p w:rsidR="00BD1DD0" w14:paraId="30676B26" w14:textId="342DC836">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sidR="008F62A6">
          <w:rPr>
            <w:webHidden/>
          </w:rPr>
          <w:t>7</w:t>
        </w:r>
        <w:r>
          <w:rPr>
            <w:webHidden/>
          </w:rPr>
          <w:fldChar w:fldCharType="end"/>
        </w:r>
      </w:hyperlink>
    </w:p>
    <w:p w:rsidR="00BD1DD0" w14:paraId="30676B27" w14:textId="3928724C">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sidR="008F62A6">
          <w:rPr>
            <w:webHidden/>
          </w:rPr>
          <w:t>8</w:t>
        </w:r>
        <w:r>
          <w:rPr>
            <w:webHidden/>
          </w:rPr>
          <w:fldChar w:fldCharType="end"/>
        </w:r>
      </w:hyperlink>
    </w:p>
    <w:p w:rsidR="00BD1DD0" w14:paraId="30676B28" w14:textId="42DD3529">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sidR="008F62A6">
          <w:rPr>
            <w:webHidden/>
          </w:rPr>
          <w:t>8</w:t>
        </w:r>
        <w:r>
          <w:rPr>
            <w:webHidden/>
          </w:rPr>
          <w:fldChar w:fldCharType="end"/>
        </w:r>
      </w:hyperlink>
    </w:p>
    <w:p w:rsidR="00BD1DD0" w14:paraId="30676B29" w14:textId="4C3C845F">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sidR="008F62A6">
          <w:rPr>
            <w:webHidden/>
          </w:rPr>
          <w:t>9</w:t>
        </w:r>
        <w:r>
          <w:rPr>
            <w:webHidden/>
          </w:rPr>
          <w:fldChar w:fldCharType="end"/>
        </w:r>
      </w:hyperlink>
    </w:p>
    <w:p w:rsidR="00BD1DD0" w14:paraId="30676B2A" w14:textId="5D547822">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sidR="008F62A6">
          <w:rPr>
            <w:webHidden/>
          </w:rPr>
          <w:t>10</w:t>
        </w:r>
        <w:r>
          <w:rPr>
            <w:webHidden/>
          </w:rPr>
          <w:fldChar w:fldCharType="end"/>
        </w:r>
      </w:hyperlink>
    </w:p>
    <w:p w:rsidR="00BD1DD0" w14:paraId="30676B2B" w14:textId="7D3EDE47">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sidR="008F62A6">
          <w:rPr>
            <w:webHidden/>
          </w:rPr>
          <w:t>10</w:t>
        </w:r>
        <w:r>
          <w:rPr>
            <w:webHidden/>
          </w:rPr>
          <w:fldChar w:fldCharType="end"/>
        </w:r>
      </w:hyperlink>
    </w:p>
    <w:p w:rsidR="00BD1DD0" w14:paraId="30676B2C" w14:textId="0B328A4D">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sidR="008F62A6">
          <w:rPr>
            <w:webHidden/>
          </w:rPr>
          <w:t>10</w:t>
        </w:r>
        <w:r>
          <w:rPr>
            <w:webHidden/>
          </w:rPr>
          <w:fldChar w:fldCharType="end"/>
        </w:r>
      </w:hyperlink>
    </w:p>
    <w:p w:rsidR="00BD1DD0" w14:paraId="30676B2D" w14:textId="5ADE0C75">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sidR="008F62A6">
          <w:rPr>
            <w:webHidden/>
          </w:rPr>
          <w:t>11</w:t>
        </w:r>
        <w:r>
          <w:rPr>
            <w:webHidden/>
          </w:rPr>
          <w:fldChar w:fldCharType="end"/>
        </w:r>
      </w:hyperlink>
    </w:p>
    <w:p w:rsidR="00BD1DD0" w14:paraId="30676B2E" w14:textId="0F9D163C">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sidR="008F62A6">
          <w:rPr>
            <w:webHidden/>
          </w:rPr>
          <w:t>12</w:t>
        </w:r>
        <w:r>
          <w:rPr>
            <w:webHidden/>
          </w:rPr>
          <w:fldChar w:fldCharType="end"/>
        </w:r>
      </w:hyperlink>
    </w:p>
    <w:p w:rsidR="00BD1DD0" w14:paraId="30676B2F" w14:textId="2C5A7BA8">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sidR="008F62A6">
          <w:rPr>
            <w:webHidden/>
          </w:rPr>
          <w:t>12</w:t>
        </w:r>
        <w:r>
          <w:rPr>
            <w:webHidden/>
          </w:rPr>
          <w:fldChar w:fldCharType="end"/>
        </w:r>
      </w:hyperlink>
    </w:p>
    <w:p w:rsidR="00BD1DD0" w14:paraId="30676B30" w14:textId="3A8E0AB1">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sidR="008F62A6">
          <w:rPr>
            <w:webHidden/>
          </w:rPr>
          <w:t>12</w:t>
        </w:r>
        <w:r>
          <w:rPr>
            <w:webHidden/>
          </w:rPr>
          <w:fldChar w:fldCharType="end"/>
        </w:r>
      </w:hyperlink>
    </w:p>
    <w:p w:rsidR="00BD1DD0" w14:paraId="30676B31" w14:textId="6897998B">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sidR="008F62A6">
          <w:rPr>
            <w:webHidden/>
          </w:rPr>
          <w:t>12</w:t>
        </w:r>
        <w:r>
          <w:rPr>
            <w:webHidden/>
          </w:rPr>
          <w:fldChar w:fldCharType="end"/>
        </w:r>
      </w:hyperlink>
    </w:p>
    <w:p w:rsidR="00BD1DD0" w14:paraId="30676B32" w14:textId="53B1C142">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sidR="008F62A6">
          <w:rPr>
            <w:webHidden/>
          </w:rPr>
          <w:t>13</w:t>
        </w:r>
        <w:r>
          <w:rPr>
            <w:webHidden/>
          </w:rPr>
          <w:fldChar w:fldCharType="end"/>
        </w:r>
      </w:hyperlink>
    </w:p>
    <w:p w:rsidR="00BD1DD0" w14:paraId="30676B33" w14:textId="4F6DA12A">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sidR="008F62A6">
          <w:rPr>
            <w:webHidden/>
          </w:rPr>
          <w:t>13</w:t>
        </w:r>
        <w:r>
          <w:rPr>
            <w:webHidden/>
          </w:rPr>
          <w:fldChar w:fldCharType="end"/>
        </w:r>
      </w:hyperlink>
    </w:p>
    <w:p w:rsidR="00905A5F" w:rsidP="009F7E1A" w14:paraId="30676B35" w14:textId="6454C8A1">
      <w:pPr>
        <w:tabs>
          <w:tab w:val="center" w:pos="4680"/>
        </w:tabs>
        <w:rPr>
          <w:rFonts w:ascii="Times New Roman" w:hAnsi="Times New Roman"/>
          <w:b/>
          <w:szCs w:val="24"/>
          <w:u w:val="single"/>
        </w:rPr>
      </w:pPr>
      <w:r>
        <w:rPr>
          <w:rFonts w:ascii="Times New Roman" w:hAnsi="Times New Roman"/>
          <w:b/>
          <w:szCs w:val="24"/>
          <w:u w:val="single"/>
        </w:rPr>
        <w:fldChar w:fldCharType="end"/>
      </w:r>
    </w:p>
    <w:p w:rsidR="00B517BC" w:rsidP="009F7E1A" w14:paraId="130F859C" w14:textId="77777777">
      <w:pPr>
        <w:tabs>
          <w:tab w:val="center" w:pos="4680"/>
        </w:tabs>
        <w:rPr>
          <w:rFonts w:ascii="Times New Roman" w:hAnsi="Times New Roman"/>
          <w:b/>
          <w:szCs w:val="24"/>
          <w:u w:val="single"/>
        </w:rPr>
      </w:pPr>
    </w:p>
    <w:p w:rsidR="00B517BC" w:rsidP="009F7E1A" w14:paraId="7BBF5ADE" w14:textId="77777777">
      <w:pPr>
        <w:tabs>
          <w:tab w:val="center" w:pos="4680"/>
        </w:tabs>
        <w:rPr>
          <w:rFonts w:ascii="Times New Roman" w:hAnsi="Times New Roman"/>
          <w:b/>
          <w:szCs w:val="24"/>
          <w:u w:val="single"/>
        </w:rPr>
      </w:pPr>
    </w:p>
    <w:p w:rsidR="00B517BC" w:rsidP="009F7E1A" w14:paraId="6C25ED90" w14:textId="77777777">
      <w:pPr>
        <w:tabs>
          <w:tab w:val="center" w:pos="4680"/>
        </w:tabs>
        <w:rPr>
          <w:rFonts w:ascii="Times New Roman" w:hAnsi="Times New Roman"/>
          <w:b/>
          <w:szCs w:val="24"/>
          <w:u w:val="single"/>
        </w:rPr>
      </w:pPr>
    </w:p>
    <w:p w:rsidR="00B517BC" w:rsidP="009F7E1A" w14:paraId="53578A7F" w14:textId="77777777">
      <w:pPr>
        <w:tabs>
          <w:tab w:val="center" w:pos="4680"/>
        </w:tabs>
        <w:rPr>
          <w:rFonts w:ascii="Times New Roman" w:hAnsi="Times New Roman"/>
          <w:b/>
          <w:szCs w:val="24"/>
          <w:u w:val="single"/>
        </w:rPr>
      </w:pPr>
    </w:p>
    <w:p w:rsidR="00B517BC" w:rsidP="009F7E1A" w14:paraId="376B83C3" w14:textId="77777777">
      <w:pPr>
        <w:tabs>
          <w:tab w:val="center" w:pos="4680"/>
        </w:tabs>
        <w:rPr>
          <w:rFonts w:ascii="Times New Roman" w:hAnsi="Times New Roman"/>
          <w:b/>
          <w:szCs w:val="24"/>
          <w:u w:val="single"/>
        </w:rPr>
      </w:pPr>
    </w:p>
    <w:p w:rsidR="00B517BC" w:rsidP="009F7E1A" w14:paraId="558D48CA" w14:textId="77777777">
      <w:pPr>
        <w:tabs>
          <w:tab w:val="center" w:pos="4680"/>
        </w:tabs>
        <w:rPr>
          <w:rFonts w:ascii="Times New Roman" w:hAnsi="Times New Roman"/>
          <w:b/>
          <w:szCs w:val="24"/>
          <w:u w:val="single"/>
        </w:rPr>
      </w:pPr>
    </w:p>
    <w:p w:rsidR="00B517BC" w:rsidP="009F7E1A" w14:paraId="163D9B8A" w14:textId="77777777">
      <w:pPr>
        <w:tabs>
          <w:tab w:val="center" w:pos="4680"/>
        </w:tabs>
        <w:rPr>
          <w:rFonts w:ascii="Times New Roman" w:hAnsi="Times New Roman"/>
          <w:b/>
          <w:szCs w:val="24"/>
          <w:u w:val="single"/>
        </w:rPr>
      </w:pPr>
    </w:p>
    <w:p w:rsidR="00B517BC" w:rsidP="009F7E1A" w14:paraId="04C25C75" w14:textId="77777777">
      <w:pPr>
        <w:tabs>
          <w:tab w:val="center" w:pos="4680"/>
        </w:tabs>
        <w:rPr>
          <w:rFonts w:ascii="Times New Roman" w:hAnsi="Times New Roman"/>
          <w:b/>
          <w:szCs w:val="24"/>
          <w:u w:val="single"/>
        </w:rPr>
      </w:pPr>
    </w:p>
    <w:p w:rsidR="00B517BC" w:rsidP="009F7E1A" w14:paraId="4DAA5A0F" w14:textId="77777777">
      <w:pPr>
        <w:tabs>
          <w:tab w:val="center" w:pos="4680"/>
        </w:tabs>
        <w:rPr>
          <w:rFonts w:ascii="Times New Roman" w:hAnsi="Times New Roman"/>
          <w:b/>
          <w:szCs w:val="24"/>
          <w:u w:val="single"/>
        </w:rPr>
      </w:pPr>
    </w:p>
    <w:p w:rsidR="00B517BC" w:rsidP="009F7E1A" w14:paraId="10F89904" w14:textId="77777777">
      <w:pPr>
        <w:tabs>
          <w:tab w:val="center" w:pos="4680"/>
        </w:tabs>
        <w:rPr>
          <w:rFonts w:ascii="Times New Roman" w:hAnsi="Times New Roman"/>
          <w:b/>
          <w:szCs w:val="24"/>
          <w:u w:val="single"/>
        </w:rPr>
      </w:pPr>
    </w:p>
    <w:p w:rsidR="00B517BC" w:rsidP="009F7E1A" w14:paraId="6E43B8AB" w14:textId="77777777">
      <w:pPr>
        <w:tabs>
          <w:tab w:val="center" w:pos="4680"/>
        </w:tabs>
        <w:rPr>
          <w:rFonts w:ascii="Times New Roman" w:hAnsi="Times New Roman"/>
          <w:b/>
          <w:szCs w:val="24"/>
          <w:u w:val="single"/>
        </w:rPr>
      </w:pPr>
    </w:p>
    <w:p w:rsidR="00B517BC" w:rsidP="009F7E1A" w14:paraId="0E0A3825" w14:textId="77777777">
      <w:pPr>
        <w:tabs>
          <w:tab w:val="center" w:pos="4680"/>
        </w:tabs>
        <w:rPr>
          <w:rFonts w:ascii="Times New Roman" w:hAnsi="Times New Roman"/>
          <w:b/>
          <w:szCs w:val="24"/>
          <w:u w:val="single"/>
        </w:rPr>
      </w:pPr>
    </w:p>
    <w:p w:rsidR="00B517BC" w:rsidP="009F7E1A" w14:paraId="02C97FDC" w14:textId="77777777">
      <w:pPr>
        <w:tabs>
          <w:tab w:val="center" w:pos="4680"/>
        </w:tabs>
        <w:rPr>
          <w:rFonts w:ascii="Times New Roman" w:hAnsi="Times New Roman"/>
          <w:b/>
          <w:szCs w:val="24"/>
          <w:u w:val="single"/>
        </w:rPr>
      </w:pPr>
    </w:p>
    <w:p w:rsidR="00B517BC" w:rsidP="009F7E1A" w14:paraId="7893B3A1" w14:textId="77777777">
      <w:pPr>
        <w:tabs>
          <w:tab w:val="center" w:pos="4680"/>
        </w:tabs>
        <w:rPr>
          <w:rFonts w:ascii="Times New Roman" w:hAnsi="Times New Roman"/>
          <w:b/>
          <w:szCs w:val="24"/>
          <w:u w:val="single"/>
        </w:rPr>
      </w:pPr>
    </w:p>
    <w:p w:rsidR="00B517BC" w:rsidP="009F7E1A" w14:paraId="3B298D93" w14:textId="77777777">
      <w:pPr>
        <w:tabs>
          <w:tab w:val="center" w:pos="4680"/>
        </w:tabs>
        <w:rPr>
          <w:rFonts w:ascii="Times New Roman" w:hAnsi="Times New Roman"/>
          <w:b/>
          <w:szCs w:val="24"/>
          <w:u w:val="single"/>
        </w:rPr>
      </w:pPr>
    </w:p>
    <w:p w:rsidR="00B517BC" w:rsidP="009F7E1A" w14:paraId="789B65C9" w14:textId="77777777">
      <w:pPr>
        <w:tabs>
          <w:tab w:val="center" w:pos="4680"/>
        </w:tabs>
        <w:rPr>
          <w:rFonts w:ascii="Times New Roman" w:hAnsi="Times New Roman"/>
          <w:b/>
          <w:szCs w:val="24"/>
          <w:u w:val="single"/>
        </w:rPr>
      </w:pPr>
    </w:p>
    <w:p w:rsidR="00B517BC" w:rsidP="009F7E1A" w14:paraId="26F58C25" w14:textId="77777777">
      <w:pPr>
        <w:tabs>
          <w:tab w:val="center" w:pos="4680"/>
        </w:tabs>
        <w:rPr>
          <w:rFonts w:ascii="Times New Roman" w:hAnsi="Times New Roman"/>
          <w:b/>
          <w:szCs w:val="24"/>
          <w:u w:val="single"/>
        </w:rPr>
      </w:pPr>
    </w:p>
    <w:p w:rsidR="00B517BC" w:rsidP="45C1CB87" w14:paraId="4296ECD4" w14:textId="592941D4">
      <w:pPr>
        <w:tabs>
          <w:tab w:val="center" w:pos="4680"/>
        </w:tabs>
        <w:rPr>
          <w:rFonts w:ascii="Times New Roman" w:hAnsi="Times New Roman"/>
          <w:b/>
          <w:bCs/>
          <w:u w:val="single"/>
        </w:rPr>
      </w:pPr>
    </w:p>
    <w:p w:rsidR="00B517BC" w:rsidP="009F7E1A" w14:paraId="61CEDE06" w14:textId="77777777">
      <w:pPr>
        <w:tabs>
          <w:tab w:val="center" w:pos="4680"/>
        </w:tabs>
        <w:rPr>
          <w:rFonts w:ascii="Times New Roman" w:hAnsi="Times New Roman"/>
          <w:b/>
          <w:szCs w:val="24"/>
          <w:u w:val="single"/>
        </w:rPr>
      </w:pPr>
    </w:p>
    <w:p w:rsidR="00224E26" w:rsidP="009F7E1A" w14:paraId="1813FA4F" w14:textId="77777777">
      <w:pPr>
        <w:tabs>
          <w:tab w:val="center" w:pos="4680"/>
        </w:tabs>
        <w:rPr>
          <w:rFonts w:ascii="Times New Roman" w:hAnsi="Times New Roman"/>
          <w:b/>
          <w:sz w:val="22"/>
          <w:szCs w:val="22"/>
          <w:u w:val="single"/>
        </w:rPr>
      </w:pPr>
    </w:p>
    <w:p w:rsidR="00224E26" w:rsidP="009F7E1A" w14:paraId="04CE4782" w14:textId="77777777">
      <w:pPr>
        <w:tabs>
          <w:tab w:val="center" w:pos="4680"/>
        </w:tabs>
        <w:rPr>
          <w:rFonts w:ascii="Times New Roman" w:hAnsi="Times New Roman"/>
          <w:b/>
          <w:sz w:val="22"/>
          <w:szCs w:val="22"/>
          <w:u w:val="single"/>
        </w:rPr>
      </w:pPr>
    </w:p>
    <w:p w:rsidR="002568E6" w:rsidRPr="00B517BC" w:rsidP="009F7E1A" w14:paraId="30676B37" w14:textId="56E75C57">
      <w:pPr>
        <w:tabs>
          <w:tab w:val="center" w:pos="4680"/>
        </w:tabs>
        <w:rPr>
          <w:rFonts w:ascii="Times New Roman" w:hAnsi="Times New Roman"/>
          <w:b/>
          <w:sz w:val="22"/>
          <w:szCs w:val="22"/>
          <w:u w:val="single"/>
        </w:rPr>
      </w:pPr>
      <w:r w:rsidRPr="00B517BC">
        <w:rPr>
          <w:rFonts w:ascii="Times New Roman" w:hAnsi="Times New Roman"/>
          <w:b/>
          <w:sz w:val="22"/>
          <w:szCs w:val="22"/>
          <w:u w:val="single"/>
        </w:rPr>
        <w:t>App</w:t>
      </w:r>
      <w:r w:rsidRPr="00B517BC">
        <w:rPr>
          <w:rFonts w:ascii="Times New Roman" w:hAnsi="Times New Roman"/>
          <w:b/>
          <w:sz w:val="22"/>
          <w:szCs w:val="22"/>
          <w:u w:val="single"/>
        </w:rPr>
        <w:t>endices</w:t>
      </w:r>
    </w:p>
    <w:p w:rsidR="008B1A22" w:rsidRPr="00B517BC" w:rsidP="006F1CE7" w14:paraId="13FAF39F" w14:textId="77777777">
      <w:pPr>
        <w:widowControl/>
        <w:overflowPunct/>
        <w:autoSpaceDE/>
        <w:autoSpaceDN/>
        <w:adjustRightInd/>
        <w:textAlignment w:val="auto"/>
        <w:rPr>
          <w:rFonts w:ascii="Times New Roman" w:hAnsi="Times New Roman"/>
          <w:sz w:val="22"/>
          <w:szCs w:val="22"/>
        </w:rPr>
      </w:pPr>
    </w:p>
    <w:p w:rsidR="008B1A22" w:rsidRPr="00B517BC" w:rsidP="008B1A22" w14:paraId="1D60D3C9" w14:textId="77777777">
      <w:pPr>
        <w:tabs>
          <w:tab w:val="center" w:pos="4680"/>
        </w:tabs>
        <w:spacing w:line="480" w:lineRule="auto"/>
        <w:ind w:left="1260" w:hanging="1260"/>
        <w:rPr>
          <w:rFonts w:ascii="Times New Roman" w:hAnsi="Times New Roman"/>
          <w:sz w:val="22"/>
          <w:szCs w:val="22"/>
        </w:rPr>
      </w:pPr>
      <w:r w:rsidRPr="00B517BC">
        <w:rPr>
          <w:rFonts w:ascii="Times New Roman" w:hAnsi="Times New Roman"/>
          <w:sz w:val="22"/>
          <w:szCs w:val="22"/>
        </w:rPr>
        <w:t>Appendix A. Section 28 of the Richard B. Russell National School Lunch Act and Section 305 of the Healthy, Hunger-Free Kids Act of 2010</w:t>
      </w:r>
    </w:p>
    <w:p w:rsidR="008B1A22" w:rsidRPr="00B517BC" w:rsidP="008B1A22" w14:paraId="26A98244" w14:textId="32D49E79">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B. </w:t>
      </w:r>
      <w:r w:rsidRPr="008F62A6" w:rsidR="008F62A6">
        <w:rPr>
          <w:rFonts w:ascii="Times New Roman" w:hAnsi="Times New Roman"/>
          <w:sz w:val="22"/>
          <w:szCs w:val="22"/>
        </w:rPr>
        <w:t>2023 Pulse Survey: Operational Challenges in Child Nutrition Programs</w:t>
      </w:r>
    </w:p>
    <w:p w:rsidR="008B1A22" w:rsidRPr="00B517BC" w:rsidP="008B1A22" w14:paraId="4FF71FAD" w14:textId="31AD2F6E">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C. </w:t>
      </w:r>
      <w:r w:rsidR="00EC5831">
        <w:rPr>
          <w:rFonts w:ascii="Times New Roman" w:hAnsi="Times New Roman"/>
          <w:sz w:val="22"/>
          <w:szCs w:val="22"/>
        </w:rPr>
        <w:t xml:space="preserve">Sample </w:t>
      </w:r>
      <w:r w:rsidRPr="00B517BC">
        <w:rPr>
          <w:rFonts w:ascii="Times New Roman" w:hAnsi="Times New Roman"/>
          <w:sz w:val="22"/>
          <w:szCs w:val="22"/>
        </w:rPr>
        <w:t>Survey Support Email</w:t>
      </w:r>
    </w:p>
    <w:p w:rsidR="008B1A22" w:rsidRPr="00B517BC" w:rsidP="008B1A22" w14:paraId="568719CC" w14:textId="67EE41DE">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D. </w:t>
      </w:r>
      <w:r w:rsidR="00EC5831">
        <w:rPr>
          <w:rFonts w:ascii="Times New Roman" w:hAnsi="Times New Roman"/>
          <w:sz w:val="22"/>
          <w:szCs w:val="22"/>
        </w:rPr>
        <w:t xml:space="preserve">Sample </w:t>
      </w:r>
      <w:r w:rsidRPr="00B517BC">
        <w:rPr>
          <w:rFonts w:ascii="Times New Roman" w:hAnsi="Times New Roman"/>
          <w:sz w:val="22"/>
          <w:szCs w:val="22"/>
        </w:rPr>
        <w:t>Reminder Email</w:t>
      </w:r>
      <w:r w:rsidR="00C13727">
        <w:rPr>
          <w:rFonts w:ascii="Times New Roman" w:hAnsi="Times New Roman"/>
          <w:sz w:val="22"/>
          <w:szCs w:val="22"/>
        </w:rPr>
        <w:t>s</w:t>
      </w:r>
    </w:p>
    <w:p w:rsidR="008B1A22" w:rsidRPr="00B517BC" w:rsidP="008B1A22" w14:paraId="17F57ACF" w14:textId="2D10B9A2">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E. </w:t>
      </w:r>
      <w:r w:rsidR="00EC5831">
        <w:rPr>
          <w:rFonts w:ascii="Times New Roman" w:hAnsi="Times New Roman"/>
          <w:sz w:val="22"/>
          <w:szCs w:val="22"/>
        </w:rPr>
        <w:t xml:space="preserve">Sample </w:t>
      </w:r>
      <w:r w:rsidRPr="00B517BC">
        <w:rPr>
          <w:rFonts w:ascii="Times New Roman" w:hAnsi="Times New Roman"/>
          <w:sz w:val="22"/>
          <w:szCs w:val="22"/>
        </w:rPr>
        <w:t>Thank You Email</w:t>
      </w:r>
    </w:p>
    <w:p w:rsidR="008B1A22" w:rsidRPr="00B517BC" w:rsidP="008B1A22" w14:paraId="3F75068E" w14:textId="4F34C20D">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 xml:space="preserve">Appendix F. </w:t>
      </w:r>
      <w:r w:rsidR="00EC5831">
        <w:rPr>
          <w:rFonts w:ascii="Times New Roman" w:hAnsi="Times New Roman"/>
          <w:sz w:val="22"/>
          <w:szCs w:val="22"/>
        </w:rPr>
        <w:t xml:space="preserve">Sample </w:t>
      </w:r>
      <w:r w:rsidRPr="00B517BC">
        <w:rPr>
          <w:rFonts w:ascii="Times New Roman" w:hAnsi="Times New Roman"/>
          <w:sz w:val="22"/>
          <w:szCs w:val="22"/>
        </w:rPr>
        <w:t>Pretest</w:t>
      </w:r>
    </w:p>
    <w:p w:rsidR="008B1A22" w:rsidRPr="00B517BC" w:rsidP="008B1A22" w14:paraId="078947A3" w14:textId="77777777">
      <w:pPr>
        <w:tabs>
          <w:tab w:val="center" w:pos="4680"/>
        </w:tabs>
        <w:spacing w:line="480" w:lineRule="auto"/>
        <w:ind w:left="720" w:hanging="720"/>
        <w:rPr>
          <w:rFonts w:ascii="Times New Roman" w:hAnsi="Times New Roman"/>
          <w:sz w:val="22"/>
          <w:szCs w:val="22"/>
        </w:rPr>
      </w:pPr>
      <w:r w:rsidRPr="00B517BC">
        <w:rPr>
          <w:rFonts w:ascii="Times New Roman" w:hAnsi="Times New Roman"/>
          <w:sz w:val="22"/>
          <w:szCs w:val="22"/>
        </w:rPr>
        <w:t>Appendix G. Burden Table</w:t>
      </w:r>
    </w:p>
    <w:p w:rsidR="00B517BC" w:rsidRPr="00B517BC" w:rsidP="008B1A22" w14:paraId="0A483FBF" w14:textId="0F70046D">
      <w:pPr>
        <w:tabs>
          <w:tab w:val="center" w:pos="4680"/>
        </w:tabs>
        <w:spacing w:line="480" w:lineRule="auto"/>
        <w:ind w:left="720" w:hanging="720"/>
        <w:rPr>
          <w:rFonts w:ascii="Times New Roman" w:hAnsi="Times New Roman"/>
          <w:sz w:val="22"/>
          <w:szCs w:val="22"/>
        </w:rPr>
      </w:pPr>
      <w:r w:rsidRPr="45C1CB87">
        <w:rPr>
          <w:rFonts w:ascii="Times New Roman" w:hAnsi="Times New Roman"/>
          <w:sz w:val="22"/>
          <w:szCs w:val="22"/>
        </w:rPr>
        <w:t>Appendix H. Federal Register Notice</w:t>
      </w:r>
    </w:p>
    <w:p w:rsidR="2B0A484F" w:rsidP="45C1CB87" w14:paraId="60D42D3F" w14:textId="60155880">
      <w:pPr>
        <w:tabs>
          <w:tab w:val="center" w:pos="4680"/>
        </w:tabs>
        <w:spacing w:line="480" w:lineRule="auto"/>
        <w:ind w:left="720" w:hanging="720"/>
        <w:rPr>
          <w:rFonts w:ascii="Times New Roman" w:hAnsi="Times New Roman"/>
          <w:sz w:val="22"/>
          <w:szCs w:val="22"/>
        </w:rPr>
      </w:pPr>
      <w:r w:rsidRPr="45C1CB87">
        <w:rPr>
          <w:rFonts w:ascii="Times New Roman" w:hAnsi="Times New Roman"/>
          <w:sz w:val="22"/>
          <w:szCs w:val="22"/>
        </w:rPr>
        <w:t>Appendix I</w:t>
      </w:r>
      <w:r w:rsidRPr="45C1CB87" w:rsidR="1C5EB2B9">
        <w:rPr>
          <w:rFonts w:ascii="Times New Roman" w:hAnsi="Times New Roman"/>
          <w:sz w:val="22"/>
          <w:szCs w:val="22"/>
        </w:rPr>
        <w:t>.</w:t>
      </w:r>
      <w:r w:rsidRPr="45C1CB87">
        <w:rPr>
          <w:rFonts w:ascii="Times New Roman" w:hAnsi="Times New Roman"/>
          <w:sz w:val="22"/>
          <w:szCs w:val="22"/>
        </w:rPr>
        <w:t xml:space="preserve"> Comment from Texas Department of Agriculture </w:t>
      </w:r>
    </w:p>
    <w:p w:rsidR="0049225C" w:rsidP="45C1CB87" w14:paraId="486FB6A3" w14:textId="03C80CA4">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 J. Food and Nutrition Service Response to Comment</w:t>
      </w:r>
    </w:p>
    <w:p w:rsidR="004F2F54" w:rsidRPr="00C25D5D" w:rsidP="00506B35" w14:paraId="30676B3C" w14:textId="4FA3B2F4">
      <w:pPr>
        <w:widowControl/>
        <w:overflowPunct/>
        <w:autoSpaceDE/>
        <w:autoSpaceDN/>
        <w:adjustRightInd/>
        <w:textAlignment w:val="auto"/>
        <w:rPr>
          <w:rFonts w:ascii="Times New Roman" w:hAnsi="Times New Roman"/>
          <w:sz w:val="22"/>
          <w:szCs w:val="22"/>
        </w:rPr>
      </w:pPr>
      <w:r w:rsidRPr="00C25D5D">
        <w:rPr>
          <w:rFonts w:ascii="Times New Roman" w:hAnsi="Times New Roman"/>
          <w:sz w:val="22"/>
          <w:szCs w:val="22"/>
        </w:rPr>
        <w:t xml:space="preserve">Appendix </w:t>
      </w:r>
      <w:r w:rsidRPr="00C25D5D" w:rsidR="0049225C">
        <w:rPr>
          <w:rFonts w:ascii="Times New Roman" w:hAnsi="Times New Roman"/>
          <w:sz w:val="22"/>
          <w:szCs w:val="22"/>
        </w:rPr>
        <w:t>K</w:t>
      </w:r>
      <w:r w:rsidRPr="00C25D5D" w:rsidR="00CC1954">
        <w:rPr>
          <w:rFonts w:ascii="Times New Roman" w:hAnsi="Times New Roman"/>
          <w:sz w:val="22"/>
          <w:szCs w:val="22"/>
        </w:rPr>
        <w:t xml:space="preserve">. NASS </w:t>
      </w:r>
      <w:r w:rsidRPr="00C25D5D" w:rsidR="00C25D5D">
        <w:rPr>
          <w:rFonts w:ascii="Times New Roman" w:hAnsi="Times New Roman"/>
          <w:sz w:val="22"/>
          <w:szCs w:val="22"/>
        </w:rPr>
        <w:t>C</w:t>
      </w:r>
      <w:r w:rsidRPr="00C25D5D" w:rsidR="00CC1954">
        <w:rPr>
          <w:rFonts w:ascii="Times New Roman" w:hAnsi="Times New Roman"/>
          <w:sz w:val="22"/>
          <w:szCs w:val="22"/>
        </w:rPr>
        <w:t>omment</w:t>
      </w:r>
      <w:r w:rsidRPr="00C25D5D" w:rsidR="00DF0C89">
        <w:rPr>
          <w:rFonts w:ascii="Times New Roman" w:hAnsi="Times New Roman"/>
          <w:sz w:val="22"/>
          <w:szCs w:val="22"/>
        </w:rPr>
        <w:t>s</w:t>
      </w:r>
      <w:r w:rsidRPr="00C25D5D" w:rsidR="00CC1954">
        <w:rPr>
          <w:rFonts w:ascii="Times New Roman" w:hAnsi="Times New Roman"/>
          <w:sz w:val="22"/>
          <w:szCs w:val="22"/>
        </w:rPr>
        <w:t xml:space="preserve"> and FNS </w:t>
      </w:r>
      <w:r w:rsidRPr="00C25D5D" w:rsidR="00C25D5D">
        <w:rPr>
          <w:rFonts w:ascii="Times New Roman" w:hAnsi="Times New Roman"/>
          <w:sz w:val="22"/>
          <w:szCs w:val="22"/>
        </w:rPr>
        <w:t>R</w:t>
      </w:r>
      <w:r w:rsidRPr="00C25D5D" w:rsidR="00CC1954">
        <w:rPr>
          <w:rFonts w:ascii="Times New Roman" w:hAnsi="Times New Roman"/>
          <w:sz w:val="22"/>
          <w:szCs w:val="22"/>
        </w:rPr>
        <w:t>esponse</w:t>
      </w:r>
      <w:r w:rsidRPr="00C25D5D" w:rsidR="002568E6">
        <w:rPr>
          <w:rFonts w:ascii="Times New Roman" w:hAnsi="Times New Roman"/>
          <w:sz w:val="22"/>
          <w:szCs w:val="22"/>
        </w:rPr>
        <w:br w:type="page"/>
      </w:r>
    </w:p>
    <w:p w:rsidR="005A3F80" w:rsidRPr="002568E6" w:rsidP="0062567E" w14:paraId="30676B3D" w14:textId="6193B5B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30676B3E" w14:textId="77777777">
      <w:pPr>
        <w:tabs>
          <w:tab w:val="left" w:pos="-720"/>
        </w:tabs>
        <w:suppressAutoHyphens/>
        <w:rPr>
          <w:rFonts w:ascii="Times New Roman" w:hAnsi="Times New Roman"/>
          <w:b/>
          <w:szCs w:val="24"/>
        </w:rPr>
      </w:pPr>
    </w:p>
    <w:p w:rsidR="003333DF" w:rsidRPr="002568E6" w:rsidP="003333DF" w14:paraId="30676B3F"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30676B40" w14:textId="77777777">
      <w:pPr>
        <w:tabs>
          <w:tab w:val="left" w:pos="-720"/>
        </w:tabs>
        <w:suppressAutoHyphens/>
        <w:rPr>
          <w:rFonts w:ascii="Times New Roman" w:hAnsi="Times New Roman"/>
          <w:szCs w:val="24"/>
        </w:rPr>
      </w:pPr>
    </w:p>
    <w:p w:rsidR="00964E5B" w:rsidP="00964E5B" w14:paraId="7EC2D971" w14:textId="3BDD89A7">
      <w:pPr>
        <w:suppressAutoHyphens/>
        <w:spacing w:line="480" w:lineRule="auto"/>
        <w:ind w:firstLine="720"/>
        <w:rPr>
          <w:rFonts w:ascii="Times New Roman" w:hAnsi="Times New Roman"/>
          <w:sz w:val="22"/>
          <w:szCs w:val="22"/>
        </w:rPr>
      </w:pPr>
      <w:r w:rsidRPr="006F229B">
        <w:rPr>
          <w:rFonts w:ascii="Times New Roman" w:hAnsi="Times New Roman"/>
          <w:sz w:val="22"/>
          <w:szCs w:val="22"/>
        </w:rPr>
        <w:t>The Food and Nutrition Service (FNS) of the United States Department of Agriculture (USDA) is requesting approval under the Paperwork Reduction Act (PRA) to conduct a</w:t>
      </w:r>
      <w:r>
        <w:rPr>
          <w:rFonts w:ascii="Times New Roman" w:hAnsi="Times New Roman"/>
          <w:sz w:val="22"/>
          <w:szCs w:val="22"/>
        </w:rPr>
        <w:t xml:space="preserve"> new</w:t>
      </w:r>
      <w:r w:rsidRPr="006F229B">
        <w:rPr>
          <w:rFonts w:ascii="Times New Roman" w:hAnsi="Times New Roman"/>
          <w:sz w:val="22"/>
          <w:szCs w:val="22"/>
        </w:rPr>
        <w:t xml:space="preserve"> survey of school food authorities </w:t>
      </w:r>
      <w:r>
        <w:rPr>
          <w:rFonts w:ascii="Times New Roman" w:hAnsi="Times New Roman"/>
          <w:sz w:val="22"/>
          <w:szCs w:val="22"/>
        </w:rPr>
        <w:t>(SFAs)</w:t>
      </w:r>
      <w:r w:rsidR="00E801C5">
        <w:rPr>
          <w:rFonts w:ascii="Times New Roman" w:hAnsi="Times New Roman"/>
          <w:sz w:val="22"/>
          <w:szCs w:val="22"/>
        </w:rPr>
        <w:t xml:space="preserve"> </w:t>
      </w:r>
      <w:r w:rsidRPr="006F229B">
        <w:rPr>
          <w:rFonts w:ascii="Times New Roman" w:hAnsi="Times New Roman"/>
          <w:sz w:val="22"/>
          <w:szCs w:val="22"/>
        </w:rPr>
        <w:t xml:space="preserve">to collect information on </w:t>
      </w:r>
      <w:r w:rsidR="002D5753">
        <w:rPr>
          <w:rFonts w:ascii="Times New Roman" w:hAnsi="Times New Roman"/>
          <w:sz w:val="22"/>
          <w:szCs w:val="22"/>
        </w:rPr>
        <w:t xml:space="preserve">current operational challenges in school food service, </w:t>
      </w:r>
      <w:r w:rsidR="0078737B">
        <w:rPr>
          <w:rFonts w:ascii="Times New Roman" w:hAnsi="Times New Roman"/>
          <w:sz w:val="22"/>
          <w:szCs w:val="22"/>
        </w:rPr>
        <w:t xml:space="preserve">including those related to </w:t>
      </w:r>
      <w:r w:rsidR="005915CD">
        <w:rPr>
          <w:rFonts w:ascii="Times New Roman" w:hAnsi="Times New Roman"/>
          <w:sz w:val="22"/>
          <w:szCs w:val="22"/>
        </w:rPr>
        <w:t xml:space="preserve">school food procurement, </w:t>
      </w:r>
      <w:r w:rsidR="001F5C90">
        <w:rPr>
          <w:rFonts w:ascii="Times New Roman" w:hAnsi="Times New Roman"/>
          <w:sz w:val="22"/>
          <w:szCs w:val="22"/>
        </w:rPr>
        <w:t>program administration</w:t>
      </w:r>
      <w:r w:rsidR="00C66A44">
        <w:rPr>
          <w:rFonts w:ascii="Times New Roman" w:hAnsi="Times New Roman"/>
          <w:sz w:val="22"/>
          <w:szCs w:val="22"/>
        </w:rPr>
        <w:t xml:space="preserve">, and </w:t>
      </w:r>
      <w:r w:rsidR="007C1C47">
        <w:rPr>
          <w:rFonts w:ascii="Times New Roman" w:hAnsi="Times New Roman"/>
          <w:sz w:val="22"/>
          <w:szCs w:val="22"/>
        </w:rPr>
        <w:t>program finances.</w:t>
      </w:r>
    </w:p>
    <w:p w:rsidR="00964E5B" w:rsidRPr="007544F5" w:rsidP="00964E5B" w14:paraId="141CB532" w14:textId="0F64D4D3">
      <w:pPr>
        <w:spacing w:line="480" w:lineRule="auto"/>
        <w:ind w:firstLine="720"/>
        <w:rPr>
          <w:rFonts w:ascii="Times New Roman" w:hAnsi="Times New Roman"/>
          <w:sz w:val="22"/>
          <w:szCs w:val="22"/>
        </w:rPr>
      </w:pPr>
      <w:r w:rsidRPr="45C1CB87">
        <w:rPr>
          <w:rFonts w:ascii="Times New Roman" w:hAnsi="Times New Roman"/>
          <w:sz w:val="22"/>
          <w:szCs w:val="22"/>
        </w:rPr>
        <w:t xml:space="preserve">FNS is the sole agency responsible for the administration of the CN programs—including the National School Lunch Program (NSLP), the School Breakfast Program (SBP), NSLP Seamless Summer Option (SSO), the Summer Food Service Program (SFSP), the Child and Adult Care Food Program (CACFP), and others—at the federal level. Although FNS oversees these programs, </w:t>
      </w:r>
      <w:r w:rsidRPr="45C1CB87" w:rsidR="00E801C5">
        <w:rPr>
          <w:rFonts w:ascii="Times New Roman" w:hAnsi="Times New Roman"/>
          <w:sz w:val="22"/>
          <w:szCs w:val="22"/>
        </w:rPr>
        <w:t>SAs</w:t>
      </w:r>
      <w:r w:rsidRPr="45C1CB87">
        <w:rPr>
          <w:rFonts w:ascii="Times New Roman" w:hAnsi="Times New Roman"/>
          <w:sz w:val="22"/>
          <w:szCs w:val="22"/>
        </w:rPr>
        <w:t xml:space="preserve"> administer them through agreements with SFAs and other local entities that implement the programs at the local level</w:t>
      </w:r>
      <w:r w:rsidRPr="45C1CB87" w:rsidR="007C1C47">
        <w:rPr>
          <w:rFonts w:ascii="Times New Roman" w:hAnsi="Times New Roman"/>
          <w:sz w:val="22"/>
          <w:szCs w:val="22"/>
        </w:rPr>
        <w:t xml:space="preserve">. </w:t>
      </w:r>
      <w:r w:rsidRPr="45C1CB87" w:rsidR="00A27976">
        <w:rPr>
          <w:rFonts w:ascii="Times New Roman" w:hAnsi="Times New Roman"/>
          <w:sz w:val="22"/>
          <w:szCs w:val="22"/>
        </w:rPr>
        <w:t xml:space="preserve">A </w:t>
      </w:r>
      <w:r w:rsidRPr="45C1CB87" w:rsidR="00BB3C18">
        <w:rPr>
          <w:rFonts w:ascii="Times New Roman" w:hAnsi="Times New Roman"/>
          <w:sz w:val="22"/>
          <w:szCs w:val="22"/>
        </w:rPr>
        <w:t>previous survey</w:t>
      </w:r>
      <w:r w:rsidRPr="45C1CB87" w:rsidR="00CC4F8F">
        <w:rPr>
          <w:rFonts w:ascii="Times New Roman" w:hAnsi="Times New Roman"/>
          <w:sz w:val="22"/>
          <w:szCs w:val="22"/>
        </w:rPr>
        <w:t xml:space="preserve"> administered by FNS </w:t>
      </w:r>
      <w:r w:rsidR="00306E5B">
        <w:rPr>
          <w:rFonts w:ascii="Times New Roman" w:hAnsi="Times New Roman"/>
          <w:sz w:val="22"/>
          <w:szCs w:val="22"/>
        </w:rPr>
        <w:t xml:space="preserve">(School Food Authority Survey II on Supply Chain Disruption and Student Participation, </w:t>
      </w:r>
      <w:r w:rsidR="00FA4964">
        <w:rPr>
          <w:rFonts w:ascii="Times New Roman" w:hAnsi="Times New Roman"/>
          <w:sz w:val="22"/>
          <w:szCs w:val="22"/>
        </w:rPr>
        <w:t xml:space="preserve">OMB control number 0584-0677, expiration date 05/31/2023) </w:t>
      </w:r>
      <w:r w:rsidRPr="45C1CB87" w:rsidR="00CC4F8F">
        <w:rPr>
          <w:rFonts w:ascii="Times New Roman" w:hAnsi="Times New Roman"/>
          <w:sz w:val="22"/>
          <w:szCs w:val="22"/>
        </w:rPr>
        <w:t>indicate</w:t>
      </w:r>
      <w:r w:rsidRPr="45C1CB87" w:rsidR="00A27976">
        <w:rPr>
          <w:rFonts w:ascii="Times New Roman" w:hAnsi="Times New Roman"/>
          <w:sz w:val="22"/>
          <w:szCs w:val="22"/>
        </w:rPr>
        <w:t>d</w:t>
      </w:r>
      <w:r w:rsidRPr="45C1CB87" w:rsidR="00CC4F8F">
        <w:rPr>
          <w:rFonts w:ascii="Times New Roman" w:hAnsi="Times New Roman"/>
          <w:sz w:val="22"/>
          <w:szCs w:val="22"/>
        </w:rPr>
        <w:t xml:space="preserve"> that</w:t>
      </w:r>
      <w:r w:rsidRPr="45C1CB87">
        <w:rPr>
          <w:rFonts w:ascii="Times New Roman" w:hAnsi="Times New Roman"/>
          <w:sz w:val="22"/>
          <w:szCs w:val="22"/>
        </w:rPr>
        <w:t xml:space="preserve"> </w:t>
      </w:r>
      <w:r w:rsidRPr="45C1CB87" w:rsidR="00BB3C18">
        <w:rPr>
          <w:rFonts w:ascii="Times New Roman" w:hAnsi="Times New Roman"/>
          <w:sz w:val="22"/>
          <w:szCs w:val="22"/>
        </w:rPr>
        <w:t xml:space="preserve">in the first quarter of SY 2022-2023, </w:t>
      </w:r>
      <w:r w:rsidRPr="45C1CB87" w:rsidR="00B90F52">
        <w:rPr>
          <w:rFonts w:ascii="Times New Roman" w:hAnsi="Times New Roman"/>
          <w:sz w:val="22"/>
          <w:szCs w:val="22"/>
        </w:rPr>
        <w:t xml:space="preserve">the vast majority of </w:t>
      </w:r>
      <w:r w:rsidRPr="45C1CB87">
        <w:rPr>
          <w:rFonts w:ascii="Times New Roman" w:hAnsi="Times New Roman"/>
          <w:sz w:val="22"/>
          <w:szCs w:val="22"/>
        </w:rPr>
        <w:t xml:space="preserve">SFAs </w:t>
      </w:r>
      <w:r w:rsidRPr="45C1CB87" w:rsidR="000A4D2A">
        <w:rPr>
          <w:rFonts w:ascii="Times New Roman" w:hAnsi="Times New Roman"/>
          <w:sz w:val="22"/>
          <w:szCs w:val="22"/>
        </w:rPr>
        <w:t>were facing</w:t>
      </w:r>
      <w:r w:rsidRPr="45C1CB87" w:rsidR="00161A98">
        <w:rPr>
          <w:rFonts w:ascii="Times New Roman" w:hAnsi="Times New Roman"/>
          <w:sz w:val="22"/>
          <w:szCs w:val="22"/>
        </w:rPr>
        <w:t xml:space="preserve"> supply chain-related challenges such as high cost of food and materials, staffing shortages, and product shortages, as well as </w:t>
      </w:r>
      <w:r w:rsidRPr="45C1CB87" w:rsidR="000A4D2A">
        <w:rPr>
          <w:rFonts w:ascii="Times New Roman" w:hAnsi="Times New Roman"/>
          <w:sz w:val="22"/>
          <w:szCs w:val="22"/>
        </w:rPr>
        <w:t xml:space="preserve">challenges related to the return to standard operations following </w:t>
      </w:r>
      <w:r w:rsidRPr="45C1CB87" w:rsidR="00FA7156">
        <w:rPr>
          <w:rFonts w:ascii="Times New Roman" w:hAnsi="Times New Roman"/>
          <w:sz w:val="22"/>
          <w:szCs w:val="22"/>
        </w:rPr>
        <w:t>the COVID-19 public health emergency</w:t>
      </w:r>
      <w:r w:rsidRPr="45C1CB87">
        <w:rPr>
          <w:rFonts w:ascii="Times New Roman" w:hAnsi="Times New Roman"/>
          <w:sz w:val="22"/>
          <w:szCs w:val="22"/>
        </w:rPr>
        <w:t xml:space="preserve">. </w:t>
      </w:r>
      <w:r w:rsidRPr="45C1CB87" w:rsidR="00FA7156">
        <w:rPr>
          <w:rFonts w:ascii="Times New Roman" w:hAnsi="Times New Roman"/>
          <w:sz w:val="22"/>
          <w:szCs w:val="22"/>
        </w:rPr>
        <w:t xml:space="preserve">SFAs </w:t>
      </w:r>
      <w:r w:rsidRPr="45C1CB87" w:rsidR="00CC5588">
        <w:rPr>
          <w:rFonts w:ascii="Times New Roman" w:hAnsi="Times New Roman"/>
          <w:sz w:val="22"/>
          <w:szCs w:val="22"/>
        </w:rPr>
        <w:t xml:space="preserve">also </w:t>
      </w:r>
      <w:r w:rsidRPr="45C1CB87" w:rsidR="00D52D1D">
        <w:rPr>
          <w:rFonts w:ascii="Times New Roman" w:hAnsi="Times New Roman"/>
          <w:sz w:val="22"/>
          <w:szCs w:val="22"/>
        </w:rPr>
        <w:t>reported less favorable program finances in the first quarter of SY 2022-2023 compared with the previous year</w:t>
      </w:r>
      <w:r w:rsidRPr="45C1CB87">
        <w:rPr>
          <w:rFonts w:ascii="Times New Roman" w:hAnsi="Times New Roman"/>
          <w:sz w:val="22"/>
          <w:szCs w:val="22"/>
        </w:rPr>
        <w:t xml:space="preserve">. To inform current and future policy decisions </w:t>
      </w:r>
      <w:r w:rsidRPr="45C1CB87" w:rsidR="00A46E55">
        <w:rPr>
          <w:rFonts w:ascii="Times New Roman" w:hAnsi="Times New Roman"/>
          <w:sz w:val="22"/>
          <w:szCs w:val="22"/>
        </w:rPr>
        <w:t xml:space="preserve">that support effective implementation of </w:t>
      </w:r>
      <w:r w:rsidRPr="45C1CB87" w:rsidR="7712276A">
        <w:rPr>
          <w:rFonts w:ascii="Times New Roman" w:hAnsi="Times New Roman"/>
          <w:sz w:val="22"/>
          <w:szCs w:val="22"/>
        </w:rPr>
        <w:t>child</w:t>
      </w:r>
      <w:r w:rsidRPr="45C1CB87" w:rsidR="00C16117">
        <w:rPr>
          <w:rFonts w:ascii="Times New Roman" w:hAnsi="Times New Roman"/>
          <w:sz w:val="22"/>
          <w:szCs w:val="22"/>
        </w:rPr>
        <w:t xml:space="preserve"> nutrition programs</w:t>
      </w:r>
      <w:r w:rsidRPr="45C1CB87">
        <w:rPr>
          <w:rFonts w:ascii="Times New Roman" w:hAnsi="Times New Roman"/>
          <w:sz w:val="22"/>
          <w:szCs w:val="22"/>
        </w:rPr>
        <w:t xml:space="preserve">, FNS requires </w:t>
      </w:r>
      <w:r w:rsidRPr="45C1CB87" w:rsidR="00A46E55">
        <w:rPr>
          <w:rFonts w:ascii="Times New Roman" w:hAnsi="Times New Roman"/>
          <w:sz w:val="22"/>
          <w:szCs w:val="22"/>
        </w:rPr>
        <w:t>consistent and current information collection</w:t>
      </w:r>
      <w:r w:rsidRPr="45C1CB87">
        <w:rPr>
          <w:rFonts w:ascii="Times New Roman" w:hAnsi="Times New Roman"/>
          <w:sz w:val="22"/>
          <w:szCs w:val="22"/>
        </w:rPr>
        <w:t xml:space="preserve"> on these and other emerging challenges </w:t>
      </w:r>
      <w:r w:rsidRPr="45C1CB87" w:rsidR="00A46E55">
        <w:rPr>
          <w:rFonts w:ascii="Times New Roman" w:hAnsi="Times New Roman"/>
          <w:sz w:val="22"/>
          <w:szCs w:val="22"/>
        </w:rPr>
        <w:t>local program operators and administrators</w:t>
      </w:r>
      <w:r w:rsidRPr="45C1CB87" w:rsidR="00D52D1D">
        <w:rPr>
          <w:rFonts w:ascii="Times New Roman" w:hAnsi="Times New Roman"/>
          <w:sz w:val="22"/>
          <w:szCs w:val="22"/>
        </w:rPr>
        <w:t xml:space="preserve"> </w:t>
      </w:r>
      <w:r w:rsidRPr="45C1CB87">
        <w:rPr>
          <w:rFonts w:ascii="Times New Roman" w:hAnsi="Times New Roman"/>
          <w:sz w:val="22"/>
          <w:szCs w:val="22"/>
        </w:rPr>
        <w:t xml:space="preserve">are facing as they begin SY </w:t>
      </w:r>
      <w:r w:rsidRPr="45C1CB87" w:rsidR="00D52D1D">
        <w:rPr>
          <w:rFonts w:ascii="Times New Roman" w:hAnsi="Times New Roman"/>
          <w:sz w:val="22"/>
          <w:szCs w:val="22"/>
        </w:rPr>
        <w:t>2023-2024.</w:t>
      </w:r>
    </w:p>
    <w:p w:rsidR="00964E5B" w:rsidRPr="007544F5" w:rsidP="00964E5B" w14:paraId="2C5FFD6E" w14:textId="77777777">
      <w:pPr>
        <w:spacing w:line="480" w:lineRule="auto"/>
        <w:ind w:firstLine="720"/>
        <w:rPr>
          <w:rFonts w:ascii="Times New Roman" w:hAnsi="Times New Roman"/>
          <w:sz w:val="22"/>
          <w:szCs w:val="22"/>
        </w:rPr>
      </w:pPr>
      <w:r w:rsidRPr="007544F5">
        <w:rPr>
          <w:rFonts w:ascii="Times New Roman" w:hAnsi="Times New Roman"/>
          <w:sz w:val="22"/>
          <w:szCs w:val="22"/>
        </w:rPr>
        <w:t xml:space="preserve">This collection is authorized under Section 28(a)(1) of the Richard B. Russell National School Lunch Act (NSLA), which authorizes the USDA Secretary to conduct annual national performance assessments of the school meal programs and requires States and local entities participating in the programs to cooperate with program research and evaluations (Appendix A). Furthermore, Section 305 of </w:t>
      </w:r>
      <w:r w:rsidRPr="007544F5">
        <w:rPr>
          <w:rFonts w:ascii="Times New Roman" w:hAnsi="Times New Roman"/>
          <w:sz w:val="22"/>
          <w:szCs w:val="22"/>
        </w:rPr>
        <w:t xml:space="preserve">the 2010 Healthy Hunger-Free Kids Act (HHFKA) amended Section 28 of the NSLA by adding the following: </w:t>
      </w:r>
    </w:p>
    <w:p w:rsidR="009F7E1A" w:rsidRPr="00964E5B" w:rsidP="00964E5B" w14:paraId="30676B42" w14:textId="7E7940DA">
      <w:pPr>
        <w:spacing w:line="480" w:lineRule="auto"/>
        <w:ind w:left="720"/>
        <w:rPr>
          <w:rFonts w:ascii="Times New Roman" w:hAnsi="Times New Roman"/>
          <w:sz w:val="22"/>
          <w:szCs w:val="22"/>
        </w:rPr>
      </w:pPr>
      <w:r w:rsidRPr="007544F5">
        <w:rPr>
          <w:rFonts w:ascii="Times New Roman" w:hAnsi="Times New Roman"/>
          <w:sz w:val="22"/>
          <w:szCs w:val="22"/>
        </w:rPr>
        <w:t xml:space="preserve">‘‘(c) COOPERATION WITH PROGRAM RESEARCH AND </w:t>
      </w:r>
      <w:r w:rsidRPr="007544F5">
        <w:rPr>
          <w:rFonts w:ascii="Times New Roman" w:hAnsi="Times New Roman"/>
          <w:sz w:val="22"/>
          <w:szCs w:val="22"/>
        </w:rPr>
        <w:t>EVALUATION.—</w:t>
      </w:r>
      <w:r w:rsidRPr="007544F5">
        <w:rPr>
          <w:rFonts w:ascii="Times New Roman" w:hAnsi="Times New Roman"/>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rsidR="00A308DB" w:rsidRPr="002568E6" w:rsidP="0062567E" w14:paraId="30676B43" w14:textId="77777777">
      <w:pPr>
        <w:pStyle w:val="Heading1"/>
        <w:rPr>
          <w:szCs w:val="24"/>
        </w:rPr>
      </w:pPr>
      <w:bookmarkStart w:id="2" w:name="_Toc401831358"/>
      <w:bookmarkStart w:id="3" w:name="_Toc401832402"/>
      <w:r w:rsidRPr="002568E6">
        <w:rPr>
          <w:szCs w:val="24"/>
        </w:rPr>
        <w:t xml:space="preserve">A2. </w:t>
      </w:r>
      <w:r w:rsidRPr="002568E6" w:rsidR="00447C1E">
        <w:rPr>
          <w:szCs w:val="24"/>
        </w:rPr>
        <w:t>Purpose and Use of the Information.</w:t>
      </w:r>
      <w:bookmarkEnd w:id="2"/>
      <w:bookmarkEnd w:id="3"/>
    </w:p>
    <w:p w:rsidR="0062567E" w:rsidRPr="002568E6" w14:paraId="30676B44" w14:textId="77777777">
      <w:pPr>
        <w:tabs>
          <w:tab w:val="left" w:pos="-720"/>
        </w:tabs>
        <w:suppressAutoHyphens/>
        <w:rPr>
          <w:rFonts w:ascii="Times New Roman" w:hAnsi="Times New Roman"/>
          <w:b/>
          <w:szCs w:val="24"/>
        </w:rPr>
      </w:pPr>
    </w:p>
    <w:p w:rsidR="003333DF" w:rsidRPr="002568E6" w14:paraId="30676B45"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30676B46" w14:textId="77777777">
      <w:pPr>
        <w:tabs>
          <w:tab w:val="left" w:pos="-720"/>
        </w:tabs>
        <w:suppressAutoHyphens/>
        <w:rPr>
          <w:rFonts w:ascii="Times New Roman" w:hAnsi="Times New Roman"/>
          <w:szCs w:val="24"/>
        </w:rPr>
      </w:pPr>
    </w:p>
    <w:p w:rsidR="00306D6E" w:rsidP="45C1CB87" w14:paraId="57BF9611" w14:textId="06D826C8">
      <w:pPr>
        <w:suppressAutoHyphens/>
        <w:spacing w:line="480" w:lineRule="auto"/>
        <w:ind w:firstLine="720"/>
        <w:rPr>
          <w:rFonts w:ascii="Times New Roman" w:hAnsi="Times New Roman"/>
          <w:sz w:val="22"/>
          <w:szCs w:val="22"/>
        </w:rPr>
      </w:pPr>
      <w:r w:rsidRPr="45C1CB87">
        <w:rPr>
          <w:rFonts w:ascii="Times New Roman" w:hAnsi="Times New Roman"/>
          <w:sz w:val="22"/>
          <w:szCs w:val="22"/>
        </w:rPr>
        <w:t xml:space="preserve">The primary purpose of this information collection is to obtain data on current operational challenges </w:t>
      </w:r>
      <w:r w:rsidRPr="45C1CB87" w:rsidR="3EC8F15A">
        <w:rPr>
          <w:rFonts w:ascii="Times New Roman" w:hAnsi="Times New Roman"/>
          <w:sz w:val="22"/>
          <w:szCs w:val="22"/>
        </w:rPr>
        <w:t xml:space="preserve">or emerging topics </w:t>
      </w:r>
      <w:r w:rsidRPr="45C1CB87">
        <w:rPr>
          <w:rFonts w:ascii="Times New Roman" w:hAnsi="Times New Roman"/>
          <w:sz w:val="22"/>
          <w:szCs w:val="22"/>
        </w:rPr>
        <w:t xml:space="preserve">in </w:t>
      </w:r>
      <w:r w:rsidRPr="45C1CB87" w:rsidR="6A113210">
        <w:rPr>
          <w:rFonts w:ascii="Times New Roman" w:hAnsi="Times New Roman"/>
          <w:sz w:val="22"/>
          <w:szCs w:val="22"/>
        </w:rPr>
        <w:t>child nutrition programs</w:t>
      </w:r>
      <w:r w:rsidRPr="45C1CB87">
        <w:rPr>
          <w:rFonts w:ascii="Times New Roman" w:hAnsi="Times New Roman"/>
          <w:sz w:val="22"/>
          <w:szCs w:val="22"/>
        </w:rPr>
        <w:t xml:space="preserve">, including those related to school food procurement, program administration, and program finances, via the </w:t>
      </w:r>
      <w:r w:rsidRPr="45C1CB87" w:rsidR="00DD6116">
        <w:rPr>
          <w:rFonts w:ascii="Times New Roman" w:hAnsi="Times New Roman"/>
          <w:sz w:val="22"/>
          <w:szCs w:val="22"/>
        </w:rPr>
        <w:t xml:space="preserve">2023 Pulse Survey: Operational Challenges in Child Nutrition Programs </w:t>
      </w:r>
      <w:r w:rsidRPr="45C1CB87">
        <w:rPr>
          <w:rFonts w:ascii="Times New Roman" w:hAnsi="Times New Roman"/>
          <w:sz w:val="22"/>
          <w:szCs w:val="22"/>
        </w:rPr>
        <w:t>(Appendix B), which is a maximum 3</w:t>
      </w:r>
      <w:r w:rsidR="003607A5">
        <w:rPr>
          <w:rFonts w:ascii="Times New Roman" w:hAnsi="Times New Roman"/>
          <w:sz w:val="22"/>
          <w:szCs w:val="22"/>
        </w:rPr>
        <w:t>0</w:t>
      </w:r>
      <w:r w:rsidRPr="45C1CB87">
        <w:rPr>
          <w:rFonts w:ascii="Times New Roman" w:hAnsi="Times New Roman"/>
          <w:sz w:val="22"/>
          <w:szCs w:val="22"/>
        </w:rPr>
        <w:t xml:space="preserve"> question web survey of all 19,050 SFAs that operate the CN Programs</w:t>
      </w:r>
      <w:r w:rsidRPr="45C1CB87" w:rsidR="00345065">
        <w:rPr>
          <w:rFonts w:ascii="Times New Roman" w:hAnsi="Times New Roman"/>
          <w:sz w:val="22"/>
          <w:szCs w:val="22"/>
        </w:rPr>
        <w:t xml:space="preserve">. </w:t>
      </w:r>
      <w:r w:rsidRPr="45C1CB87">
        <w:rPr>
          <w:rFonts w:ascii="Times New Roman" w:hAnsi="Times New Roman"/>
          <w:sz w:val="22"/>
          <w:szCs w:val="22"/>
        </w:rPr>
        <w:t xml:space="preserve">In particular, the survey will provide </w:t>
      </w:r>
      <w:r w:rsidRPr="45C1CB87" w:rsidR="00340FD3">
        <w:rPr>
          <w:rFonts w:ascii="Times New Roman" w:hAnsi="Times New Roman"/>
          <w:sz w:val="22"/>
          <w:szCs w:val="22"/>
        </w:rPr>
        <w:t xml:space="preserve">critical </w:t>
      </w:r>
      <w:r w:rsidRPr="45C1CB87">
        <w:rPr>
          <w:rFonts w:ascii="Times New Roman" w:hAnsi="Times New Roman"/>
          <w:sz w:val="22"/>
          <w:szCs w:val="22"/>
        </w:rPr>
        <w:t xml:space="preserve">nationwide information on the </w:t>
      </w:r>
      <w:r w:rsidRPr="45C1CB87" w:rsidR="00E36494">
        <w:rPr>
          <w:rFonts w:ascii="Times New Roman" w:hAnsi="Times New Roman"/>
          <w:sz w:val="22"/>
          <w:szCs w:val="22"/>
        </w:rPr>
        <w:t>current state of a wide variety of issues identified in the previous year’s survey, including</w:t>
      </w:r>
      <w:r w:rsidRPr="45C1CB87" w:rsidR="0018423D">
        <w:rPr>
          <w:rFonts w:ascii="Times New Roman" w:hAnsi="Times New Roman"/>
          <w:sz w:val="22"/>
          <w:szCs w:val="22"/>
        </w:rPr>
        <w:t xml:space="preserve"> </w:t>
      </w:r>
      <w:r w:rsidRPr="45C1CB87" w:rsidR="6327120F">
        <w:rPr>
          <w:rFonts w:ascii="Times New Roman" w:hAnsi="Times New Roman"/>
          <w:sz w:val="22"/>
          <w:szCs w:val="22"/>
        </w:rPr>
        <w:t xml:space="preserve">but not limited to </w:t>
      </w:r>
      <w:r w:rsidRPr="45C1CB87">
        <w:rPr>
          <w:rFonts w:ascii="Times New Roman" w:hAnsi="Times New Roman"/>
          <w:sz w:val="22"/>
          <w:szCs w:val="22"/>
        </w:rPr>
        <w:t xml:space="preserve">school food vendor, cost, and labor issues </w:t>
      </w:r>
      <w:r w:rsidRPr="45C1CB87" w:rsidR="00E36494">
        <w:rPr>
          <w:rFonts w:ascii="Times New Roman" w:hAnsi="Times New Roman"/>
          <w:sz w:val="22"/>
          <w:szCs w:val="22"/>
        </w:rPr>
        <w:t xml:space="preserve">and </w:t>
      </w:r>
      <w:r w:rsidRPr="45C1CB87">
        <w:rPr>
          <w:rFonts w:ascii="Times New Roman" w:hAnsi="Times New Roman"/>
          <w:sz w:val="22"/>
          <w:szCs w:val="22"/>
        </w:rPr>
        <w:t xml:space="preserve">issues related to student participation. </w:t>
      </w:r>
      <w:r w:rsidRPr="45C1CB87" w:rsidR="008B5D15">
        <w:rPr>
          <w:rFonts w:ascii="Times New Roman" w:hAnsi="Times New Roman"/>
          <w:sz w:val="22"/>
          <w:szCs w:val="22"/>
        </w:rPr>
        <w:t xml:space="preserve"> </w:t>
      </w:r>
    </w:p>
    <w:p w:rsidR="00E417B8" w:rsidP="003607A5" w14:paraId="192DCE1B" w14:textId="7E416E03">
      <w:pPr>
        <w:suppressAutoHyphens/>
        <w:spacing w:line="480" w:lineRule="auto"/>
        <w:ind w:firstLine="720"/>
        <w:rPr>
          <w:rFonts w:ascii="Times New Roman" w:hAnsi="Times New Roman"/>
          <w:sz w:val="22"/>
          <w:szCs w:val="22"/>
        </w:rPr>
      </w:pPr>
      <w:r w:rsidRPr="45C1CB87">
        <w:rPr>
          <w:rFonts w:ascii="Times New Roman" w:hAnsi="Times New Roman"/>
          <w:sz w:val="22"/>
          <w:szCs w:val="22"/>
        </w:rPr>
        <w:t xml:space="preserve">FNS will use the information obtained through this survey to develop tailored resources, </w:t>
      </w:r>
      <w:r w:rsidRPr="45C1CB87">
        <w:rPr>
          <w:rFonts w:ascii="Times New Roman" w:hAnsi="Times New Roman"/>
          <w:sz w:val="22"/>
          <w:szCs w:val="22"/>
        </w:rPr>
        <w:t>tools</w:t>
      </w:r>
      <w:r w:rsidRPr="45C1CB87">
        <w:rPr>
          <w:rFonts w:ascii="Times New Roman" w:hAnsi="Times New Roman"/>
          <w:sz w:val="22"/>
          <w:szCs w:val="22"/>
        </w:rPr>
        <w:t xml:space="preserve"> and flexibilities to support </w:t>
      </w:r>
      <w:r w:rsidRPr="45C1CB87" w:rsidR="3D57EEEA">
        <w:rPr>
          <w:rFonts w:ascii="Times New Roman" w:hAnsi="Times New Roman"/>
          <w:sz w:val="22"/>
          <w:szCs w:val="22"/>
        </w:rPr>
        <w:t>States and program operators</w:t>
      </w:r>
      <w:r w:rsidRPr="45C1CB87">
        <w:rPr>
          <w:rFonts w:ascii="Times New Roman" w:hAnsi="Times New Roman"/>
          <w:sz w:val="22"/>
          <w:szCs w:val="22"/>
        </w:rPr>
        <w:t xml:space="preserve"> in serving </w:t>
      </w:r>
      <w:r w:rsidRPr="45C1CB87" w:rsidR="3188D07F">
        <w:rPr>
          <w:rFonts w:ascii="Times New Roman" w:hAnsi="Times New Roman"/>
          <w:sz w:val="22"/>
          <w:szCs w:val="22"/>
        </w:rPr>
        <w:t>children</w:t>
      </w:r>
      <w:r w:rsidRPr="45C1CB87">
        <w:rPr>
          <w:rFonts w:ascii="Times New Roman" w:hAnsi="Times New Roman"/>
          <w:sz w:val="22"/>
          <w:szCs w:val="22"/>
        </w:rPr>
        <w:t xml:space="preserve"> healthy and nutritious meals. This is a mandatory collection for both States and SFAs.</w:t>
      </w:r>
      <w:r w:rsidRPr="45C1CB87" w:rsidR="002640F5">
        <w:rPr>
          <w:rFonts w:ascii="Times New Roman" w:hAnsi="Times New Roman"/>
          <w:sz w:val="22"/>
          <w:szCs w:val="22"/>
        </w:rPr>
        <w:t xml:space="preserve"> </w:t>
      </w:r>
      <w:r w:rsidRPr="45C1CB87" w:rsidR="538BCB3E">
        <w:rPr>
          <w:rFonts w:ascii="Times New Roman" w:hAnsi="Times New Roman"/>
          <w:sz w:val="22"/>
          <w:szCs w:val="22"/>
        </w:rPr>
        <w:t xml:space="preserve">While the survey will only be completed by SFAs, States may be required to provide current contact information for SFAs operating within their States. </w:t>
      </w:r>
      <w:r w:rsidRPr="45C1CB87">
        <w:rPr>
          <w:rFonts w:ascii="Times New Roman" w:hAnsi="Times New Roman"/>
          <w:sz w:val="22"/>
          <w:szCs w:val="22"/>
        </w:rPr>
        <w:t xml:space="preserve">FNS will first contact SAs </w:t>
      </w:r>
      <w:r w:rsidRPr="45C1CB87" w:rsidR="00CC5231">
        <w:rPr>
          <w:rFonts w:ascii="Times New Roman" w:hAnsi="Times New Roman"/>
          <w:sz w:val="22"/>
          <w:szCs w:val="22"/>
        </w:rPr>
        <w:t xml:space="preserve">to provide information about the </w:t>
      </w:r>
      <w:r w:rsidRPr="45C1CB87" w:rsidR="00FF309A">
        <w:rPr>
          <w:rFonts w:ascii="Times New Roman" w:hAnsi="Times New Roman"/>
          <w:sz w:val="22"/>
          <w:szCs w:val="22"/>
        </w:rPr>
        <w:t xml:space="preserve">survey </w:t>
      </w:r>
      <w:r w:rsidRPr="45C1CB87" w:rsidR="00CC5231">
        <w:rPr>
          <w:rFonts w:ascii="Times New Roman" w:hAnsi="Times New Roman"/>
          <w:sz w:val="22"/>
          <w:szCs w:val="22"/>
        </w:rPr>
        <w:t>and to provide</w:t>
      </w:r>
      <w:r w:rsidRPr="45C1CB87">
        <w:rPr>
          <w:rFonts w:ascii="Times New Roman" w:hAnsi="Times New Roman"/>
          <w:sz w:val="22"/>
          <w:szCs w:val="22"/>
        </w:rPr>
        <w:t xml:space="preserve"> a Survey Support Email (Appendix C) to be distributed to the SFAs in their respective States letting SFAs know that the survey is coming and express</w:t>
      </w:r>
      <w:r w:rsidRPr="45C1CB87" w:rsidR="06F7771D">
        <w:rPr>
          <w:rFonts w:ascii="Times New Roman" w:hAnsi="Times New Roman"/>
          <w:sz w:val="22"/>
          <w:szCs w:val="22"/>
        </w:rPr>
        <w:t>ing</w:t>
      </w:r>
      <w:r w:rsidRPr="45C1CB87">
        <w:rPr>
          <w:rFonts w:ascii="Times New Roman" w:hAnsi="Times New Roman"/>
          <w:sz w:val="22"/>
          <w:szCs w:val="22"/>
        </w:rPr>
        <w:t xml:space="preserve"> their support for the collection. Shortly thereafter, FNS will email the </w:t>
      </w:r>
      <w:r w:rsidRPr="45C1CB87" w:rsidR="00FF309A">
        <w:rPr>
          <w:rFonts w:ascii="Times New Roman" w:hAnsi="Times New Roman"/>
          <w:sz w:val="22"/>
          <w:szCs w:val="22"/>
        </w:rPr>
        <w:t xml:space="preserve">2023 Pulse </w:t>
      </w:r>
      <w:r w:rsidRPr="45C1CB87" w:rsidR="00FF309A">
        <w:rPr>
          <w:rFonts w:ascii="Times New Roman" w:hAnsi="Times New Roman"/>
          <w:sz w:val="22"/>
          <w:szCs w:val="22"/>
        </w:rPr>
        <w:t xml:space="preserve">Survey: Operational Challenges in Child Nutrition Programs </w:t>
      </w:r>
      <w:r w:rsidRPr="45C1CB87">
        <w:rPr>
          <w:rFonts w:ascii="Times New Roman" w:hAnsi="Times New Roman"/>
          <w:sz w:val="22"/>
          <w:szCs w:val="22"/>
        </w:rPr>
        <w:t xml:space="preserve">(Appendix B) to </w:t>
      </w:r>
      <w:r w:rsidRPr="45C1CB87" w:rsidR="00FF309A">
        <w:rPr>
          <w:rFonts w:ascii="Times New Roman" w:hAnsi="Times New Roman"/>
          <w:sz w:val="22"/>
          <w:szCs w:val="22"/>
        </w:rPr>
        <w:t xml:space="preserve">all </w:t>
      </w:r>
      <w:r w:rsidRPr="45C1CB87">
        <w:rPr>
          <w:rFonts w:ascii="Times New Roman" w:hAnsi="Times New Roman"/>
          <w:sz w:val="22"/>
          <w:szCs w:val="22"/>
        </w:rPr>
        <w:t>SFA</w:t>
      </w:r>
      <w:r w:rsidRPr="45C1CB87" w:rsidR="00FF309A">
        <w:rPr>
          <w:rFonts w:ascii="Times New Roman" w:hAnsi="Times New Roman"/>
          <w:sz w:val="22"/>
          <w:szCs w:val="22"/>
        </w:rPr>
        <w:t>s</w:t>
      </w:r>
      <w:r w:rsidR="00CE136E">
        <w:rPr>
          <w:rFonts w:ascii="Times New Roman" w:hAnsi="Times New Roman"/>
          <w:sz w:val="22"/>
          <w:szCs w:val="22"/>
        </w:rPr>
        <w:t>, using</w:t>
      </w:r>
      <w:r w:rsidRPr="45C1CB87">
        <w:rPr>
          <w:rFonts w:ascii="Times New Roman" w:hAnsi="Times New Roman"/>
          <w:sz w:val="22"/>
          <w:szCs w:val="22"/>
        </w:rPr>
        <w:t xml:space="preserve"> </w:t>
      </w:r>
      <w:r w:rsidRPr="45C1CB87" w:rsidR="00CE136E">
        <w:rPr>
          <w:rFonts w:ascii="Times New Roman" w:hAnsi="Times New Roman"/>
          <w:sz w:val="22"/>
          <w:szCs w:val="22"/>
        </w:rPr>
        <w:t>contact information obtained from the previous survey (SFA Survey II on School Food Supply Chain Disruptions)</w:t>
      </w:r>
      <w:r w:rsidR="00CE136E">
        <w:rPr>
          <w:rFonts w:ascii="Times New Roman" w:hAnsi="Times New Roman"/>
          <w:sz w:val="22"/>
          <w:szCs w:val="22"/>
        </w:rPr>
        <w:t xml:space="preserve">, </w:t>
      </w:r>
      <w:r w:rsidRPr="45C1CB87">
        <w:rPr>
          <w:rFonts w:ascii="Times New Roman" w:hAnsi="Times New Roman"/>
          <w:sz w:val="22"/>
          <w:szCs w:val="22"/>
        </w:rPr>
        <w:t>via the Qualtrics Survey Software platform.</w:t>
      </w:r>
    </w:p>
    <w:p w:rsidR="00E417B8" w:rsidRPr="00064F81" w:rsidP="45C1CB87" w14:paraId="0D48948A" w14:textId="4D117E23">
      <w:pPr>
        <w:suppressAutoHyphens/>
        <w:spacing w:line="480" w:lineRule="auto"/>
        <w:ind w:firstLine="720"/>
        <w:rPr>
          <w:rFonts w:ascii="Times New Roman" w:hAnsi="Times New Roman"/>
          <w:sz w:val="22"/>
          <w:szCs w:val="22"/>
        </w:rPr>
      </w:pPr>
      <w:r w:rsidRPr="45C1CB87">
        <w:rPr>
          <w:rFonts w:ascii="Times New Roman" w:hAnsi="Times New Roman"/>
          <w:sz w:val="22"/>
          <w:szCs w:val="22"/>
        </w:rPr>
        <w:t xml:space="preserve">FNS intends to collect data over a </w:t>
      </w:r>
      <w:r w:rsidRPr="45C1CB87" w:rsidR="00383A16">
        <w:rPr>
          <w:rFonts w:ascii="Times New Roman" w:hAnsi="Times New Roman"/>
          <w:sz w:val="22"/>
          <w:szCs w:val="22"/>
        </w:rPr>
        <w:t>6</w:t>
      </w:r>
      <w:r w:rsidRPr="45C1CB87">
        <w:rPr>
          <w:rFonts w:ascii="Times New Roman" w:hAnsi="Times New Roman"/>
          <w:sz w:val="22"/>
          <w:szCs w:val="22"/>
        </w:rPr>
        <w:t xml:space="preserve">-week period. SFAs that have not yet completed their surveys will receive a reminder email (Appendix D) each week. FNS expects </w:t>
      </w:r>
      <w:r w:rsidRPr="45C1CB87" w:rsidR="00703DD6">
        <w:rPr>
          <w:rFonts w:ascii="Times New Roman" w:hAnsi="Times New Roman"/>
          <w:sz w:val="22"/>
          <w:szCs w:val="22"/>
        </w:rPr>
        <w:t xml:space="preserve">each </w:t>
      </w:r>
      <w:r w:rsidRPr="45C1CB87">
        <w:rPr>
          <w:rFonts w:ascii="Times New Roman" w:hAnsi="Times New Roman"/>
          <w:sz w:val="22"/>
          <w:szCs w:val="22"/>
        </w:rPr>
        <w:t xml:space="preserve">SFA to receive 2 reminder emails, on average. Upon completion of the survey, FNS will send each SFA a thank you email (Appendix E). Because </w:t>
      </w:r>
      <w:r w:rsidRPr="45C1CB87" w:rsidR="00703DD6">
        <w:rPr>
          <w:rFonts w:ascii="Times New Roman" w:hAnsi="Times New Roman"/>
          <w:sz w:val="22"/>
          <w:szCs w:val="22"/>
        </w:rPr>
        <w:t xml:space="preserve">it is assumed the topics addressed in this survey are </w:t>
      </w:r>
      <w:r w:rsidRPr="45C1CB87" w:rsidR="003D3992">
        <w:rPr>
          <w:rFonts w:ascii="Times New Roman" w:hAnsi="Times New Roman"/>
          <w:sz w:val="22"/>
          <w:szCs w:val="22"/>
        </w:rPr>
        <w:t xml:space="preserve">of great concern to SAs and SFAs and the survey provides an opportunity </w:t>
      </w:r>
      <w:r w:rsidRPr="45C1CB87">
        <w:rPr>
          <w:rFonts w:ascii="Times New Roman" w:hAnsi="Times New Roman"/>
          <w:sz w:val="22"/>
          <w:szCs w:val="22"/>
        </w:rPr>
        <w:t xml:space="preserve">to communicate </w:t>
      </w:r>
      <w:r w:rsidRPr="45C1CB87" w:rsidR="003D3992">
        <w:rPr>
          <w:rFonts w:ascii="Times New Roman" w:hAnsi="Times New Roman"/>
          <w:sz w:val="22"/>
          <w:szCs w:val="22"/>
        </w:rPr>
        <w:t>pressing</w:t>
      </w:r>
      <w:r w:rsidRPr="45C1CB87">
        <w:rPr>
          <w:rFonts w:ascii="Times New Roman" w:hAnsi="Times New Roman"/>
          <w:sz w:val="22"/>
          <w:szCs w:val="22"/>
        </w:rPr>
        <w:t xml:space="preserve"> challenges and frustrations directly to FNS, FNS expects all 19,050 SFAs to respond within this </w:t>
      </w:r>
      <w:r w:rsidRPr="45C1CB87" w:rsidR="712892CA">
        <w:rPr>
          <w:rFonts w:ascii="Times New Roman" w:hAnsi="Times New Roman"/>
          <w:sz w:val="22"/>
          <w:szCs w:val="22"/>
        </w:rPr>
        <w:t>6</w:t>
      </w:r>
      <w:r w:rsidRPr="45C1CB87">
        <w:rPr>
          <w:rFonts w:ascii="Times New Roman" w:hAnsi="Times New Roman"/>
          <w:sz w:val="22"/>
          <w:szCs w:val="22"/>
        </w:rPr>
        <w:t>-week period.</w:t>
      </w:r>
      <w:r w:rsidRPr="45C1CB87" w:rsidR="00306D6E">
        <w:rPr>
          <w:rFonts w:ascii="Times New Roman" w:hAnsi="Times New Roman"/>
          <w:sz w:val="22"/>
          <w:szCs w:val="22"/>
        </w:rPr>
        <w:t xml:space="preserve"> Note that the </w:t>
      </w:r>
      <w:r w:rsidRPr="45C1CB87" w:rsidR="00EF6649">
        <w:rPr>
          <w:rFonts w:ascii="Times New Roman" w:hAnsi="Times New Roman"/>
          <w:sz w:val="22"/>
          <w:szCs w:val="22"/>
        </w:rPr>
        <w:t xml:space="preserve">communications provided in Appendices C through E </w:t>
      </w:r>
      <w:r w:rsidRPr="45C1CB87" w:rsidR="003D50FA">
        <w:rPr>
          <w:rFonts w:ascii="Times New Roman" w:hAnsi="Times New Roman"/>
          <w:sz w:val="22"/>
          <w:szCs w:val="22"/>
        </w:rPr>
        <w:t>are samples that are likely to reflect the length and content of email communications with SAs and SFAs but are subject to change</w:t>
      </w:r>
      <w:r w:rsidRPr="45C1CB87" w:rsidR="007E5F7D">
        <w:rPr>
          <w:rFonts w:ascii="Times New Roman" w:hAnsi="Times New Roman"/>
          <w:sz w:val="22"/>
          <w:szCs w:val="22"/>
        </w:rPr>
        <w:t xml:space="preserve"> based on agency needs and any</w:t>
      </w:r>
      <w:r w:rsidRPr="45C1CB87" w:rsidR="003D50FA">
        <w:rPr>
          <w:rFonts w:ascii="Times New Roman" w:hAnsi="Times New Roman"/>
          <w:sz w:val="22"/>
          <w:szCs w:val="22"/>
        </w:rPr>
        <w:t xml:space="preserve"> modifications required to tailor messaging.</w:t>
      </w:r>
    </w:p>
    <w:p w:rsidR="00341DEE" w:rsidRPr="002568E6" w:rsidP="00E11A38" w14:paraId="30676B48" w14:textId="77777777">
      <w:pPr>
        <w:pStyle w:val="Heading2"/>
        <w:jc w:val="left"/>
        <w:rPr>
          <w:szCs w:val="24"/>
        </w:rPr>
      </w:pPr>
    </w:p>
    <w:p w:rsidR="00A308DB" w:rsidRPr="002568E6" w:rsidP="0062567E" w14:paraId="30676B49" w14:textId="77777777">
      <w:pPr>
        <w:pStyle w:val="Heading1"/>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30676B4A" w14:textId="77777777">
      <w:pPr>
        <w:tabs>
          <w:tab w:val="left" w:pos="0"/>
        </w:tabs>
        <w:suppressAutoHyphens/>
        <w:rPr>
          <w:rFonts w:ascii="Times New Roman" w:hAnsi="Times New Roman"/>
          <w:szCs w:val="24"/>
        </w:rPr>
      </w:pPr>
    </w:p>
    <w:p w:rsidR="003333DF" w:rsidRPr="002568E6" w:rsidP="0062567E" w14:paraId="30676B4B"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30676B4C" w14:textId="77777777">
      <w:pPr>
        <w:tabs>
          <w:tab w:val="left" w:pos="0"/>
        </w:tabs>
        <w:suppressAutoHyphens/>
        <w:rPr>
          <w:rFonts w:ascii="Times New Roman" w:hAnsi="Times New Roman"/>
          <w:szCs w:val="24"/>
        </w:rPr>
      </w:pPr>
    </w:p>
    <w:p w:rsidR="007764E3" w:rsidP="007764E3" w14:paraId="6A849231" w14:textId="4467A617">
      <w:pPr>
        <w:tabs>
          <w:tab w:val="left" w:pos="0"/>
        </w:tabs>
        <w:suppressAutoHyphens/>
        <w:spacing w:line="480" w:lineRule="auto"/>
        <w:ind w:firstLine="720"/>
        <w:rPr>
          <w:rFonts w:ascii="Times New Roman" w:hAnsi="Times New Roman"/>
          <w:sz w:val="22"/>
          <w:szCs w:val="22"/>
        </w:rPr>
      </w:pPr>
      <w:r w:rsidRPr="00AC7DF8">
        <w:rPr>
          <w:rFonts w:ascii="Times New Roman" w:hAnsi="Times New Roman"/>
          <w:sz w:val="22"/>
          <w:szCs w:val="22"/>
        </w:rPr>
        <w:t xml:space="preserve">FNS is committed to complying with the E-Government Act of 2002 to promote the use of technology. The team will administer </w:t>
      </w:r>
      <w:r>
        <w:rPr>
          <w:rFonts w:ascii="Times New Roman" w:hAnsi="Times New Roman"/>
          <w:sz w:val="22"/>
          <w:szCs w:val="22"/>
        </w:rPr>
        <w:t xml:space="preserve">the </w:t>
      </w:r>
      <w:r w:rsidRPr="00AC7DF8">
        <w:rPr>
          <w:rFonts w:ascii="Times New Roman" w:hAnsi="Times New Roman"/>
          <w:sz w:val="22"/>
          <w:szCs w:val="22"/>
        </w:rPr>
        <w:t xml:space="preserve">web survey to SFAs using the </w:t>
      </w:r>
      <w:r>
        <w:rPr>
          <w:rFonts w:ascii="Times New Roman" w:hAnsi="Times New Roman"/>
          <w:sz w:val="22"/>
          <w:szCs w:val="22"/>
        </w:rPr>
        <w:t>Qualtrics</w:t>
      </w:r>
      <w:r w:rsidRPr="00AC7DF8">
        <w:rPr>
          <w:rFonts w:ascii="Times New Roman" w:hAnsi="Times New Roman"/>
          <w:sz w:val="22"/>
          <w:szCs w:val="22"/>
        </w:rPr>
        <w:t xml:space="preserve"> web survey platform. Online surveys enable efficient survey participation, as programming limits questions to relevant respondents and will constrain data ranges, keeping responses within a certain length and simplifying data cleaning. Web surveys also allow respondents to complete and submit data securely using unique, password-protected logins.</w:t>
      </w:r>
      <w:r w:rsidRPr="00AC7DF8">
        <w:t xml:space="preserve"> </w:t>
      </w:r>
      <w:r w:rsidRPr="00AC7DF8">
        <w:rPr>
          <w:rFonts w:ascii="Times New Roman" w:hAnsi="Times New Roman"/>
          <w:sz w:val="22"/>
          <w:szCs w:val="22"/>
        </w:rPr>
        <w:t>Respondents may save their progress, facilitating completion of the survey in more than one session.</w:t>
      </w:r>
    </w:p>
    <w:p w:rsidR="007764E3" w:rsidRPr="00064F81" w:rsidP="007764E3" w14:paraId="7AE95111" w14:textId="28CF9D48">
      <w:pPr>
        <w:suppressAutoHyphens/>
        <w:spacing w:line="480" w:lineRule="auto"/>
        <w:rPr>
          <w:sz w:val="22"/>
          <w:szCs w:val="22"/>
        </w:rPr>
      </w:pPr>
      <w:r>
        <w:rPr>
          <w:rFonts w:ascii="Times New Roman" w:hAnsi="Times New Roman"/>
          <w:sz w:val="22"/>
          <w:szCs w:val="22"/>
        </w:rPr>
        <w:tab/>
        <w:t>FNS</w:t>
      </w:r>
      <w:r w:rsidRPr="00AC7DF8">
        <w:rPr>
          <w:rFonts w:ascii="Times New Roman" w:hAnsi="Times New Roman"/>
          <w:sz w:val="22"/>
          <w:szCs w:val="22"/>
        </w:rPr>
        <w:t xml:space="preserve"> estimates that </w:t>
      </w:r>
      <w:r w:rsidR="009A289A">
        <w:rPr>
          <w:rFonts w:ascii="Times New Roman" w:hAnsi="Times New Roman"/>
          <w:sz w:val="22"/>
          <w:szCs w:val="22"/>
        </w:rPr>
        <w:t>100</w:t>
      </w:r>
      <w:r w:rsidR="0094736C">
        <w:rPr>
          <w:rFonts w:ascii="Times New Roman" w:hAnsi="Times New Roman"/>
          <w:sz w:val="22"/>
          <w:szCs w:val="22"/>
        </w:rPr>
        <w:t>% of this ICR</w:t>
      </w:r>
      <w:r w:rsidRPr="001C1A69">
        <w:rPr>
          <w:rFonts w:ascii="Times New Roman" w:hAnsi="Times New Roman"/>
          <w:sz w:val="22"/>
          <w:szCs w:val="22"/>
        </w:rPr>
        <w:t xml:space="preserve"> will</w:t>
      </w:r>
      <w:r w:rsidRPr="00AC7DF8">
        <w:rPr>
          <w:rFonts w:ascii="Times New Roman" w:hAnsi="Times New Roman"/>
          <w:sz w:val="22"/>
          <w:szCs w:val="22"/>
        </w:rPr>
        <w:t xml:space="preserve"> be collected electronically.</w:t>
      </w:r>
    </w:p>
    <w:p w:rsidR="005A3F80" w:rsidRPr="002568E6" w14:paraId="30676B4E" w14:textId="77777777">
      <w:pPr>
        <w:tabs>
          <w:tab w:val="left" w:pos="0"/>
        </w:tabs>
        <w:suppressAutoHyphens/>
        <w:rPr>
          <w:rFonts w:ascii="Times New Roman" w:hAnsi="Times New Roman"/>
          <w:szCs w:val="24"/>
        </w:rPr>
      </w:pPr>
    </w:p>
    <w:p w:rsidR="00A308DB" w:rsidRPr="002568E6" w:rsidP="0062567E" w14:paraId="30676B4F" w14:textId="77777777">
      <w:pPr>
        <w:pStyle w:val="Heading1"/>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30676B50" w14:textId="77777777">
      <w:pPr>
        <w:tabs>
          <w:tab w:val="left" w:pos="0"/>
        </w:tabs>
        <w:suppressAutoHyphens/>
        <w:rPr>
          <w:rFonts w:ascii="Times New Roman" w:hAnsi="Times New Roman"/>
          <w:szCs w:val="24"/>
        </w:rPr>
      </w:pPr>
    </w:p>
    <w:p w:rsidR="003333DF" w:rsidRPr="002568E6" w14:paraId="30676B51"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30676B52" w14:textId="77777777">
      <w:pPr>
        <w:tabs>
          <w:tab w:val="left" w:pos="-720"/>
        </w:tabs>
        <w:suppressAutoHyphens/>
        <w:rPr>
          <w:rFonts w:ascii="Times New Roman" w:hAnsi="Times New Roman"/>
          <w:szCs w:val="24"/>
        </w:rPr>
      </w:pPr>
    </w:p>
    <w:p w:rsidR="00E11A38" w:rsidRPr="002568E6" w:rsidP="45C1CB87" w14:paraId="30676B54" w14:textId="60619BF7">
      <w:pPr>
        <w:suppressAutoHyphens/>
        <w:spacing w:line="480" w:lineRule="auto"/>
        <w:ind w:firstLine="720"/>
        <w:rPr>
          <w:rFonts w:ascii="Times New Roman" w:hAnsi="Times New Roman"/>
        </w:rPr>
      </w:pPr>
      <w:r w:rsidRPr="45C1CB87">
        <w:rPr>
          <w:rFonts w:ascii="Times New Roman" w:hAnsi="Times New Roman"/>
          <w:sz w:val="22"/>
          <w:szCs w:val="22"/>
        </w:rPr>
        <w:t xml:space="preserve">FNS has made every effort to avoid duplication. FNS has reviewed USDA reporting requirements, State administrative agency reporting requirements, and special studies by other government and private agencies. The data we seek to collect are specific to the challenges </w:t>
      </w:r>
      <w:r w:rsidRPr="45C1CB87" w:rsidR="068AD514">
        <w:rPr>
          <w:rFonts w:ascii="Times New Roman" w:hAnsi="Times New Roman"/>
          <w:sz w:val="22"/>
          <w:szCs w:val="22"/>
        </w:rPr>
        <w:t xml:space="preserve">and special circumstances </w:t>
      </w:r>
      <w:r w:rsidRPr="45C1CB87">
        <w:rPr>
          <w:rFonts w:ascii="Times New Roman" w:hAnsi="Times New Roman"/>
          <w:sz w:val="22"/>
          <w:szCs w:val="22"/>
        </w:rPr>
        <w:t>SAs and SFAs are currently experiencing</w:t>
      </w:r>
      <w:r w:rsidRPr="45C1CB87" w:rsidR="3A0BF80E">
        <w:rPr>
          <w:rFonts w:ascii="Times New Roman" w:hAnsi="Times New Roman"/>
          <w:sz w:val="22"/>
          <w:szCs w:val="22"/>
        </w:rPr>
        <w:t>,</w:t>
      </w:r>
      <w:r w:rsidRPr="45C1CB87">
        <w:rPr>
          <w:rFonts w:ascii="Times New Roman" w:hAnsi="Times New Roman"/>
          <w:sz w:val="22"/>
          <w:szCs w:val="22"/>
        </w:rPr>
        <w:t xml:space="preserve"> and to our knowledge, these data are not currently being collected elsewhere. Th</w:t>
      </w:r>
      <w:r w:rsidRPr="45C1CB87" w:rsidR="342993CC">
        <w:rPr>
          <w:rFonts w:ascii="Times New Roman" w:hAnsi="Times New Roman"/>
          <w:sz w:val="22"/>
          <w:szCs w:val="22"/>
        </w:rPr>
        <w:t>e</w:t>
      </w:r>
      <w:r w:rsidRPr="45C1CB87">
        <w:rPr>
          <w:rFonts w:ascii="Times New Roman" w:hAnsi="Times New Roman"/>
          <w:sz w:val="22"/>
          <w:szCs w:val="22"/>
        </w:rPr>
        <w:t>s</w:t>
      </w:r>
      <w:r w:rsidRPr="45C1CB87" w:rsidR="4A973DF0">
        <w:rPr>
          <w:rFonts w:ascii="Times New Roman" w:hAnsi="Times New Roman"/>
          <w:sz w:val="22"/>
          <w:szCs w:val="22"/>
        </w:rPr>
        <w:t>e</w:t>
      </w:r>
      <w:r w:rsidRPr="45C1CB87">
        <w:rPr>
          <w:rFonts w:ascii="Times New Roman" w:hAnsi="Times New Roman"/>
          <w:sz w:val="22"/>
          <w:szCs w:val="22"/>
        </w:rPr>
        <w:t xml:space="preserve"> data build on and </w:t>
      </w:r>
      <w:r w:rsidRPr="45C1CB87" w:rsidR="137C0665">
        <w:rPr>
          <w:rFonts w:ascii="Times New Roman" w:hAnsi="Times New Roman"/>
          <w:sz w:val="22"/>
          <w:szCs w:val="22"/>
        </w:rPr>
        <w:t xml:space="preserve">are </w:t>
      </w:r>
      <w:r w:rsidRPr="45C1CB87">
        <w:rPr>
          <w:rFonts w:ascii="Times New Roman" w:hAnsi="Times New Roman"/>
          <w:sz w:val="22"/>
          <w:szCs w:val="22"/>
        </w:rPr>
        <w:t xml:space="preserve">distinct from the data collected in the prior SFA Survey II on Supply Chain Disruption and Student Participation in that </w:t>
      </w:r>
      <w:r w:rsidRPr="45C1CB87" w:rsidR="0D1A1EE8">
        <w:rPr>
          <w:rFonts w:ascii="Times New Roman" w:hAnsi="Times New Roman"/>
          <w:sz w:val="22"/>
          <w:szCs w:val="22"/>
        </w:rPr>
        <w:t xml:space="preserve">they </w:t>
      </w:r>
      <w:r w:rsidRPr="45C1CB87">
        <w:rPr>
          <w:rFonts w:ascii="Times New Roman" w:hAnsi="Times New Roman"/>
          <w:sz w:val="22"/>
          <w:szCs w:val="22"/>
        </w:rPr>
        <w:t xml:space="preserve">provide </w:t>
      </w:r>
      <w:r w:rsidRPr="45C1CB87" w:rsidR="5B2F7E7D">
        <w:rPr>
          <w:rFonts w:ascii="Times New Roman" w:hAnsi="Times New Roman"/>
          <w:sz w:val="22"/>
          <w:szCs w:val="22"/>
        </w:rPr>
        <w:t xml:space="preserve">the latest </w:t>
      </w:r>
      <w:r w:rsidRPr="45C1CB87">
        <w:rPr>
          <w:rFonts w:ascii="Times New Roman" w:hAnsi="Times New Roman"/>
          <w:sz w:val="22"/>
          <w:szCs w:val="22"/>
        </w:rPr>
        <w:t xml:space="preserve">information about </w:t>
      </w:r>
      <w:r w:rsidRPr="45C1CB87" w:rsidR="003953B7">
        <w:rPr>
          <w:rFonts w:ascii="Times New Roman" w:hAnsi="Times New Roman"/>
          <w:sz w:val="22"/>
          <w:szCs w:val="22"/>
        </w:rPr>
        <w:t xml:space="preserve">operational challenges </w:t>
      </w:r>
      <w:r w:rsidRPr="45C1CB87" w:rsidR="70C98A0E">
        <w:rPr>
          <w:rFonts w:ascii="Times New Roman" w:hAnsi="Times New Roman"/>
          <w:sz w:val="22"/>
          <w:szCs w:val="22"/>
        </w:rPr>
        <w:t xml:space="preserve">or other emerging issues </w:t>
      </w:r>
      <w:r w:rsidRPr="45C1CB87" w:rsidR="003953B7">
        <w:rPr>
          <w:rFonts w:ascii="Times New Roman" w:hAnsi="Times New Roman"/>
          <w:sz w:val="22"/>
          <w:szCs w:val="22"/>
        </w:rPr>
        <w:t>in school nutrition programs</w:t>
      </w:r>
      <w:r w:rsidRPr="45C1CB87">
        <w:rPr>
          <w:rFonts w:ascii="Times New Roman" w:hAnsi="Times New Roman"/>
          <w:sz w:val="22"/>
          <w:szCs w:val="22"/>
        </w:rPr>
        <w:t xml:space="preserve">, </w:t>
      </w:r>
      <w:r w:rsidRPr="45C1CB87" w:rsidR="00020193">
        <w:rPr>
          <w:rFonts w:ascii="Times New Roman" w:hAnsi="Times New Roman"/>
          <w:sz w:val="22"/>
          <w:szCs w:val="22"/>
        </w:rPr>
        <w:t xml:space="preserve">including </w:t>
      </w:r>
      <w:r w:rsidRPr="45C1CB87" w:rsidR="6682EDFE">
        <w:rPr>
          <w:rFonts w:ascii="Times New Roman" w:hAnsi="Times New Roman"/>
          <w:sz w:val="22"/>
          <w:szCs w:val="22"/>
        </w:rPr>
        <w:t xml:space="preserve">but not limited to </w:t>
      </w:r>
      <w:r w:rsidRPr="45C1CB87" w:rsidR="00020193">
        <w:rPr>
          <w:rFonts w:ascii="Times New Roman" w:hAnsi="Times New Roman"/>
          <w:sz w:val="22"/>
          <w:szCs w:val="22"/>
        </w:rPr>
        <w:t>school food vendor</w:t>
      </w:r>
      <w:r w:rsidRPr="45C1CB87" w:rsidR="6B0C4014">
        <w:rPr>
          <w:rFonts w:ascii="Times New Roman" w:hAnsi="Times New Roman"/>
          <w:sz w:val="22"/>
          <w:szCs w:val="22"/>
        </w:rPr>
        <w:t>s</w:t>
      </w:r>
      <w:r w:rsidRPr="45C1CB87" w:rsidR="00020193">
        <w:rPr>
          <w:rFonts w:ascii="Times New Roman" w:hAnsi="Times New Roman"/>
          <w:sz w:val="22"/>
          <w:szCs w:val="22"/>
        </w:rPr>
        <w:t>, cost</w:t>
      </w:r>
      <w:r w:rsidRPr="45C1CB87" w:rsidR="55FEBCED">
        <w:rPr>
          <w:rFonts w:ascii="Times New Roman" w:hAnsi="Times New Roman"/>
          <w:sz w:val="22"/>
          <w:szCs w:val="22"/>
        </w:rPr>
        <w:t>s</w:t>
      </w:r>
      <w:r w:rsidRPr="45C1CB87" w:rsidR="00020193">
        <w:rPr>
          <w:rFonts w:ascii="Times New Roman" w:hAnsi="Times New Roman"/>
          <w:sz w:val="22"/>
          <w:szCs w:val="22"/>
        </w:rPr>
        <w:t>, labor issues</w:t>
      </w:r>
      <w:r w:rsidRPr="45C1CB87" w:rsidR="0A5F3A64">
        <w:rPr>
          <w:rFonts w:ascii="Times New Roman" w:hAnsi="Times New Roman"/>
          <w:sz w:val="22"/>
          <w:szCs w:val="22"/>
        </w:rPr>
        <w:t>,</w:t>
      </w:r>
      <w:r w:rsidRPr="45C1CB87" w:rsidR="00020193">
        <w:rPr>
          <w:rFonts w:ascii="Times New Roman" w:hAnsi="Times New Roman"/>
          <w:sz w:val="22"/>
          <w:szCs w:val="22"/>
        </w:rPr>
        <w:t xml:space="preserve"> and issues related to student participation</w:t>
      </w:r>
      <w:r w:rsidRPr="45C1CB87" w:rsidR="5269D85A">
        <w:rPr>
          <w:rFonts w:ascii="Times New Roman" w:hAnsi="Times New Roman"/>
          <w:sz w:val="22"/>
          <w:szCs w:val="22"/>
        </w:rPr>
        <w:t xml:space="preserve">. These data </w:t>
      </w:r>
      <w:r w:rsidRPr="45C1CB87" w:rsidR="003161B7">
        <w:rPr>
          <w:rFonts w:ascii="Times New Roman" w:hAnsi="Times New Roman"/>
          <w:sz w:val="22"/>
          <w:szCs w:val="22"/>
        </w:rPr>
        <w:t>will help FNS identify trends and</w:t>
      </w:r>
      <w:r w:rsidRPr="45C1CB87" w:rsidR="003953B7">
        <w:rPr>
          <w:rFonts w:ascii="Times New Roman" w:hAnsi="Times New Roman"/>
          <w:sz w:val="22"/>
          <w:szCs w:val="22"/>
        </w:rPr>
        <w:t xml:space="preserve"> </w:t>
      </w:r>
      <w:r w:rsidRPr="45C1CB87" w:rsidR="003161B7">
        <w:rPr>
          <w:rFonts w:ascii="Times New Roman" w:hAnsi="Times New Roman"/>
          <w:sz w:val="22"/>
          <w:szCs w:val="22"/>
        </w:rPr>
        <w:t>develop targeted resources and support.</w:t>
      </w:r>
    </w:p>
    <w:p w:rsidR="45C1CB87" w:rsidP="45C1CB87" w14:paraId="5BCA6B0D" w14:textId="68EAE85C">
      <w:pPr>
        <w:spacing w:line="480" w:lineRule="auto"/>
        <w:ind w:firstLine="720"/>
        <w:rPr>
          <w:rFonts w:ascii="Times New Roman" w:hAnsi="Times New Roman"/>
          <w:sz w:val="22"/>
          <w:szCs w:val="22"/>
        </w:rPr>
      </w:pPr>
    </w:p>
    <w:p w:rsidR="00A308DB" w:rsidRPr="002568E6" w:rsidP="0062567E" w14:paraId="30676B55" w14:textId="77777777">
      <w:pPr>
        <w:pStyle w:val="Heading1"/>
        <w:rPr>
          <w:szCs w:val="24"/>
        </w:rPr>
      </w:pPr>
      <w:bookmarkStart w:id="8" w:name="_Toc401831361"/>
      <w:bookmarkStart w:id="9" w:name="_Toc401832405"/>
      <w:r w:rsidRPr="002568E6">
        <w:rPr>
          <w:szCs w:val="24"/>
        </w:rPr>
        <w:t>A5.  Impacts on small businesses or other small entities.</w:t>
      </w:r>
      <w:bookmarkEnd w:id="8"/>
      <w:bookmarkEnd w:id="9"/>
      <w:r w:rsidRPr="002568E6">
        <w:rPr>
          <w:szCs w:val="24"/>
        </w:rPr>
        <w:t xml:space="preserve">  </w:t>
      </w:r>
    </w:p>
    <w:p w:rsidR="003333DF" w:rsidRPr="002568E6" w14:paraId="30676B56" w14:textId="77777777">
      <w:pPr>
        <w:tabs>
          <w:tab w:val="left" w:pos="0"/>
        </w:tabs>
        <w:suppressAutoHyphens/>
        <w:rPr>
          <w:rFonts w:ascii="Times New Roman" w:hAnsi="Times New Roman"/>
          <w:szCs w:val="24"/>
        </w:rPr>
      </w:pPr>
    </w:p>
    <w:p w:rsidR="003333DF" w:rsidRPr="002568E6" w14:paraId="30676B57"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30676B58" w14:textId="77777777">
      <w:pPr>
        <w:tabs>
          <w:tab w:val="left" w:pos="0"/>
        </w:tabs>
        <w:suppressAutoHyphens/>
        <w:rPr>
          <w:rFonts w:ascii="Times New Roman" w:hAnsi="Times New Roman"/>
          <w:szCs w:val="24"/>
        </w:rPr>
      </w:pPr>
    </w:p>
    <w:p w:rsidR="00EC2FC3" w:rsidRPr="00064F81" w:rsidP="00EC2FC3" w14:paraId="0A16AA5A" w14:textId="6DE8823C">
      <w:pPr>
        <w:suppressAutoHyphens/>
        <w:spacing w:line="480" w:lineRule="auto"/>
        <w:ind w:firstLine="720"/>
        <w:rPr>
          <w:rFonts w:ascii="Times New Roman" w:hAnsi="Times New Roman"/>
          <w:spacing w:val="-3"/>
          <w:sz w:val="22"/>
          <w:szCs w:val="22"/>
        </w:rPr>
      </w:pPr>
      <w:r w:rsidRPr="45C1CB87">
        <w:rPr>
          <w:rFonts w:ascii="Times New Roman" w:hAnsi="Times New Roman"/>
          <w:sz w:val="22"/>
          <w:szCs w:val="22"/>
        </w:rPr>
        <w:t>The amount of requested i</w:t>
      </w:r>
      <w:r w:rsidRPr="45C1CB87">
        <w:rPr>
          <w:rFonts w:ascii="Times New Roman" w:hAnsi="Times New Roman"/>
          <w:sz w:val="22"/>
          <w:szCs w:val="22"/>
        </w:rPr>
        <w:t xml:space="preserve">nformation has been </w:t>
      </w:r>
      <w:r w:rsidRPr="45C1CB87" w:rsidR="1FFFB4B5">
        <w:rPr>
          <w:rFonts w:ascii="Times New Roman" w:hAnsi="Times New Roman"/>
          <w:sz w:val="22"/>
          <w:szCs w:val="22"/>
        </w:rPr>
        <w:t xml:space="preserve">kept </w:t>
      </w:r>
      <w:r w:rsidRPr="45C1CB87">
        <w:rPr>
          <w:rFonts w:ascii="Times New Roman" w:hAnsi="Times New Roman"/>
          <w:sz w:val="22"/>
          <w:szCs w:val="22"/>
        </w:rPr>
        <w:t xml:space="preserve">to the minimum required for </w:t>
      </w:r>
      <w:r w:rsidRPr="45C1CB87" w:rsidR="242D1740">
        <w:rPr>
          <w:rFonts w:ascii="Times New Roman" w:hAnsi="Times New Roman"/>
          <w:sz w:val="22"/>
          <w:szCs w:val="22"/>
        </w:rPr>
        <w:t xml:space="preserve">its </w:t>
      </w:r>
      <w:r w:rsidRPr="45C1CB87">
        <w:rPr>
          <w:rFonts w:ascii="Times New Roman" w:hAnsi="Times New Roman"/>
          <w:sz w:val="22"/>
          <w:szCs w:val="22"/>
        </w:rPr>
        <w:t>intended use. Although smaller SFAs are involved in this data collection effort, they deliver the same program benefits and perform the same function as any other SFA. Thus, they maintain the same kinds of information on file. FNS estimates that out of the total 19,</w:t>
      </w:r>
      <w:r w:rsidR="001F7301">
        <w:rPr>
          <w:rFonts w:ascii="Times New Roman" w:hAnsi="Times New Roman"/>
          <w:sz w:val="22"/>
          <w:szCs w:val="22"/>
        </w:rPr>
        <w:t>106</w:t>
      </w:r>
      <w:r w:rsidRPr="45C1CB87" w:rsidR="005115C0">
        <w:rPr>
          <w:rFonts w:ascii="Times New Roman" w:hAnsi="Times New Roman"/>
          <w:sz w:val="22"/>
          <w:szCs w:val="22"/>
        </w:rPr>
        <w:t xml:space="preserve"> </w:t>
      </w:r>
      <w:r w:rsidRPr="45C1CB87">
        <w:rPr>
          <w:rFonts w:ascii="Times New Roman" w:hAnsi="Times New Roman"/>
          <w:sz w:val="22"/>
          <w:szCs w:val="22"/>
        </w:rPr>
        <w:t>respondents for this collection, 74 percent are small entities (school districts with less than 50,000 students), representing approximately 14,</w:t>
      </w:r>
      <w:r w:rsidR="00944F59">
        <w:rPr>
          <w:rFonts w:ascii="Times New Roman" w:hAnsi="Times New Roman"/>
          <w:sz w:val="22"/>
          <w:szCs w:val="22"/>
        </w:rPr>
        <w:t>138</w:t>
      </w:r>
      <w:r w:rsidRPr="45C1CB87">
        <w:rPr>
          <w:rFonts w:ascii="Times New Roman" w:hAnsi="Times New Roman"/>
          <w:sz w:val="22"/>
          <w:szCs w:val="22"/>
        </w:rPr>
        <w:t xml:space="preserve"> respondents.  </w:t>
      </w:r>
    </w:p>
    <w:p w:rsidR="00A308DB" w:rsidRPr="002568E6" w:rsidP="0062567E" w14:paraId="30676B5B" w14:textId="77777777">
      <w:pPr>
        <w:pStyle w:val="Heading1"/>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003333DF" w:rsidRPr="002568E6" w:rsidP="005C04BB" w14:paraId="30676B5C" w14:textId="77777777">
      <w:pPr>
        <w:tabs>
          <w:tab w:val="left" w:pos="0"/>
        </w:tabs>
        <w:suppressAutoHyphens/>
        <w:rPr>
          <w:rFonts w:ascii="Times New Roman" w:hAnsi="Times New Roman"/>
          <w:szCs w:val="24"/>
        </w:rPr>
      </w:pPr>
    </w:p>
    <w:p w:rsidR="003333DF" w:rsidRPr="002568E6" w:rsidP="0062567E" w14:paraId="30676B5D"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30676B5E" w14:textId="77777777">
      <w:pPr>
        <w:tabs>
          <w:tab w:val="left" w:pos="-720"/>
        </w:tabs>
        <w:suppressAutoHyphens/>
        <w:rPr>
          <w:rFonts w:ascii="Times New Roman" w:hAnsi="Times New Roman"/>
          <w:szCs w:val="24"/>
        </w:rPr>
      </w:pPr>
    </w:p>
    <w:p w:rsidR="00E11A38" w:rsidRPr="002568E6" w:rsidP="45C1CB87" w14:paraId="30676B60" w14:textId="66CF040B">
      <w:pPr>
        <w:suppressAutoHyphens/>
        <w:spacing w:line="480" w:lineRule="auto"/>
        <w:ind w:firstLine="720"/>
        <w:rPr>
          <w:rFonts w:ascii="Times New Roman" w:hAnsi="Times New Roman"/>
          <w:sz w:val="22"/>
          <w:szCs w:val="22"/>
        </w:rPr>
      </w:pPr>
      <w:r w:rsidRPr="45C1CB87">
        <w:rPr>
          <w:rFonts w:ascii="Times New Roman" w:hAnsi="Times New Roman"/>
          <w:sz w:val="22"/>
          <w:szCs w:val="22"/>
        </w:rPr>
        <w:t xml:space="preserve">The ability to collect </w:t>
      </w:r>
      <w:r w:rsidRPr="45C1CB87" w:rsidR="00852490">
        <w:rPr>
          <w:rFonts w:ascii="Times New Roman" w:hAnsi="Times New Roman"/>
          <w:sz w:val="22"/>
          <w:szCs w:val="22"/>
        </w:rPr>
        <w:t>data consistently and in a timely fashion is essential</w:t>
      </w:r>
      <w:r w:rsidRPr="45C1CB87">
        <w:rPr>
          <w:rFonts w:ascii="Times New Roman" w:hAnsi="Times New Roman"/>
          <w:sz w:val="22"/>
          <w:szCs w:val="22"/>
        </w:rPr>
        <w:t xml:space="preserve"> for FNS to fully </w:t>
      </w:r>
      <w:r w:rsidRPr="45C1CB87">
        <w:rPr>
          <w:rFonts w:ascii="Times New Roman" w:hAnsi="Times New Roman"/>
          <w:sz w:val="22"/>
          <w:szCs w:val="22"/>
        </w:rPr>
        <w:t xml:space="preserve">understand the </w:t>
      </w:r>
      <w:r w:rsidRPr="45C1CB87" w:rsidR="00A2240F">
        <w:rPr>
          <w:rFonts w:ascii="Times New Roman" w:hAnsi="Times New Roman"/>
          <w:sz w:val="22"/>
          <w:szCs w:val="22"/>
        </w:rPr>
        <w:t xml:space="preserve">scope and severity of current operational challenges </w:t>
      </w:r>
      <w:r w:rsidRPr="45C1CB87" w:rsidR="74485118">
        <w:rPr>
          <w:rFonts w:ascii="Times New Roman" w:hAnsi="Times New Roman"/>
          <w:sz w:val="22"/>
          <w:szCs w:val="22"/>
        </w:rPr>
        <w:t xml:space="preserve">or other emerging issues </w:t>
      </w:r>
      <w:r w:rsidRPr="45C1CB87" w:rsidR="00A2240F">
        <w:rPr>
          <w:rFonts w:ascii="Times New Roman" w:hAnsi="Times New Roman"/>
          <w:sz w:val="22"/>
          <w:szCs w:val="22"/>
        </w:rPr>
        <w:t>and to identify potential impacts on</w:t>
      </w:r>
      <w:r w:rsidRPr="45C1CB87">
        <w:rPr>
          <w:rFonts w:ascii="Times New Roman" w:hAnsi="Times New Roman"/>
          <w:sz w:val="22"/>
          <w:szCs w:val="22"/>
        </w:rPr>
        <w:t xml:space="preserve"> </w:t>
      </w:r>
      <w:r w:rsidRPr="45C1CB87" w:rsidR="182CC1E1">
        <w:rPr>
          <w:rFonts w:ascii="Times New Roman" w:hAnsi="Times New Roman"/>
          <w:sz w:val="22"/>
          <w:szCs w:val="22"/>
        </w:rPr>
        <w:t>program operators</w:t>
      </w:r>
      <w:r w:rsidRPr="45C1CB87">
        <w:rPr>
          <w:rFonts w:ascii="Times New Roman" w:hAnsi="Times New Roman"/>
          <w:sz w:val="22"/>
          <w:szCs w:val="22"/>
        </w:rPr>
        <w:t xml:space="preserve">’ abilities to provide healthy and nutritious meals to students this school year. If FNS did not collect these data, FNS would not be able to provide </w:t>
      </w:r>
      <w:r w:rsidRPr="45C1CB87" w:rsidR="3DD701FC">
        <w:rPr>
          <w:rFonts w:ascii="Times New Roman" w:hAnsi="Times New Roman"/>
          <w:sz w:val="22"/>
          <w:szCs w:val="22"/>
        </w:rPr>
        <w:t>timely,</w:t>
      </w:r>
      <w:r w:rsidRPr="45C1CB87">
        <w:rPr>
          <w:rFonts w:ascii="Times New Roman" w:hAnsi="Times New Roman"/>
          <w:sz w:val="22"/>
          <w:szCs w:val="22"/>
        </w:rPr>
        <w:t xml:space="preserve"> tailored resources, </w:t>
      </w:r>
      <w:r w:rsidRPr="45C1CB87">
        <w:rPr>
          <w:rFonts w:ascii="Times New Roman" w:hAnsi="Times New Roman"/>
          <w:sz w:val="22"/>
          <w:szCs w:val="22"/>
        </w:rPr>
        <w:t>tools</w:t>
      </w:r>
      <w:r w:rsidRPr="45C1CB87">
        <w:rPr>
          <w:rFonts w:ascii="Times New Roman" w:hAnsi="Times New Roman"/>
          <w:sz w:val="22"/>
          <w:szCs w:val="22"/>
        </w:rPr>
        <w:t xml:space="preserve"> and flexibilities necessary for local program operators to continue providing reimbursable meals and snacks to children through the federal Child Nutrition Programs</w:t>
      </w:r>
      <w:r w:rsidRPr="45C1CB87" w:rsidR="14FD0EDE">
        <w:rPr>
          <w:rFonts w:ascii="Times New Roman" w:hAnsi="Times New Roman"/>
          <w:sz w:val="22"/>
          <w:szCs w:val="22"/>
        </w:rPr>
        <w:t xml:space="preserve"> efficiently and effectively</w:t>
      </w:r>
      <w:r w:rsidRPr="45C1CB87" w:rsidR="5BF692B6">
        <w:rPr>
          <w:rFonts w:ascii="Times New Roman" w:hAnsi="Times New Roman"/>
          <w:sz w:val="22"/>
          <w:szCs w:val="22"/>
        </w:rPr>
        <w:t>.</w:t>
      </w:r>
    </w:p>
    <w:p w:rsidR="45C1CB87" w:rsidP="45C1CB87" w14:paraId="3B7CDCA4" w14:textId="410925EE">
      <w:pPr>
        <w:spacing w:line="480" w:lineRule="auto"/>
        <w:ind w:firstLine="720"/>
        <w:rPr>
          <w:rFonts w:ascii="Times New Roman" w:hAnsi="Times New Roman"/>
          <w:sz w:val="22"/>
          <w:szCs w:val="22"/>
        </w:rPr>
      </w:pPr>
    </w:p>
    <w:p w:rsidR="00A308DB" w:rsidRPr="002568E6" w:rsidP="0062567E" w14:paraId="30676B61" w14:textId="77777777">
      <w:pPr>
        <w:pStyle w:val="Heading1"/>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30676B62" w14:textId="77777777">
      <w:pPr>
        <w:tabs>
          <w:tab w:val="left" w:pos="0"/>
        </w:tabs>
        <w:suppressAutoHyphens/>
        <w:rPr>
          <w:rFonts w:ascii="Times New Roman" w:hAnsi="Times New Roman"/>
          <w:szCs w:val="24"/>
        </w:rPr>
      </w:pPr>
    </w:p>
    <w:p w:rsidR="003333DF" w:rsidRPr="002568E6" w:rsidP="0062567E" w14:paraId="30676B63"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30676B6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w:t>
      </w:r>
      <w:r w:rsidRPr="002568E6">
        <w:rPr>
          <w:rFonts w:ascii="Times New Roman" w:hAnsi="Times New Roman"/>
          <w:b/>
          <w:szCs w:val="24"/>
        </w:rPr>
        <w:t>quarterly;</w:t>
      </w:r>
      <w:r w:rsidRPr="002568E6">
        <w:rPr>
          <w:rFonts w:ascii="Times New Roman" w:hAnsi="Times New Roman"/>
          <w:b/>
          <w:szCs w:val="24"/>
        </w:rPr>
        <w:t xml:space="preserve"> </w:t>
      </w:r>
    </w:p>
    <w:p w:rsidR="003333DF" w:rsidRPr="002568E6" w:rsidP="0062567E" w14:paraId="30676B6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w:t>
      </w:r>
      <w:r w:rsidRPr="002568E6">
        <w:rPr>
          <w:rFonts w:ascii="Times New Roman" w:hAnsi="Times New Roman"/>
          <w:b/>
          <w:szCs w:val="24"/>
        </w:rPr>
        <w:t>it;</w:t>
      </w:r>
      <w:r w:rsidRPr="002568E6">
        <w:rPr>
          <w:rFonts w:ascii="Times New Roman" w:hAnsi="Times New Roman"/>
          <w:b/>
          <w:szCs w:val="24"/>
        </w:rPr>
        <w:t xml:space="preserve"> </w:t>
      </w:r>
    </w:p>
    <w:p w:rsidR="003333DF" w:rsidRPr="002568E6" w:rsidP="0062567E" w14:paraId="30676B6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 xml:space="preserve">inal and two copies of any </w:t>
      </w:r>
      <w:r w:rsidRPr="002568E6" w:rsidR="008F3F14">
        <w:rPr>
          <w:rFonts w:ascii="Times New Roman" w:hAnsi="Times New Roman"/>
          <w:b/>
          <w:szCs w:val="24"/>
        </w:rPr>
        <w:t>docu</w:t>
      </w:r>
      <w:r w:rsidRPr="002568E6">
        <w:rPr>
          <w:rFonts w:ascii="Times New Roman" w:hAnsi="Times New Roman"/>
          <w:b/>
          <w:szCs w:val="24"/>
        </w:rPr>
        <w:t>ment;</w:t>
      </w:r>
      <w:r w:rsidRPr="002568E6">
        <w:rPr>
          <w:rFonts w:ascii="Times New Roman" w:hAnsi="Times New Roman"/>
          <w:b/>
          <w:szCs w:val="24"/>
        </w:rPr>
        <w:t xml:space="preserve"> </w:t>
      </w:r>
    </w:p>
    <w:p w:rsidR="003333DF" w:rsidRPr="002568E6" w:rsidP="0062567E" w14:paraId="30676B67"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 xml:space="preserve">ent contract, grant-in-aid, or tax records for more than three </w:t>
      </w:r>
      <w:r w:rsidRPr="002568E6">
        <w:rPr>
          <w:rFonts w:ascii="Times New Roman" w:hAnsi="Times New Roman"/>
          <w:b/>
          <w:szCs w:val="24"/>
        </w:rPr>
        <w:t>years</w:t>
      </w:r>
      <w:r w:rsidRPr="002568E6" w:rsidR="008F3F14">
        <w:rPr>
          <w:rFonts w:ascii="Times New Roman" w:hAnsi="Times New Roman"/>
          <w:b/>
          <w:szCs w:val="24"/>
        </w:rPr>
        <w:t>;</w:t>
      </w:r>
    </w:p>
    <w:p w:rsidR="003333DF" w:rsidRPr="002568E6" w:rsidP="0062567E" w14:paraId="30676B6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w:t>
      </w:r>
      <w:r w:rsidRPr="002568E6">
        <w:rPr>
          <w:rFonts w:ascii="Times New Roman" w:hAnsi="Times New Roman"/>
          <w:b/>
          <w:szCs w:val="24"/>
        </w:rPr>
        <w:t>study;</w:t>
      </w:r>
      <w:r w:rsidRPr="002568E6">
        <w:rPr>
          <w:rFonts w:ascii="Times New Roman" w:hAnsi="Times New Roman"/>
          <w:b/>
          <w:szCs w:val="24"/>
        </w:rPr>
        <w:t xml:space="preserve"> </w:t>
      </w:r>
    </w:p>
    <w:p w:rsidR="003333DF" w:rsidRPr="002568E6" w:rsidP="0062567E" w14:paraId="30676B6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w:t>
      </w:r>
      <w:r w:rsidRPr="002568E6">
        <w:rPr>
          <w:rFonts w:ascii="Times New Roman" w:hAnsi="Times New Roman"/>
          <w:b/>
          <w:szCs w:val="24"/>
        </w:rPr>
        <w:t>OMB;</w:t>
      </w:r>
    </w:p>
    <w:p w:rsidR="003333DF" w:rsidRPr="002568E6" w:rsidP="0062567E" w14:paraId="30676B6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45C1CB87" w14:paraId="30676B6C" w14:textId="77BA54AC">
      <w:pPr>
        <w:pStyle w:val="BodyText"/>
        <w:numPr>
          <w:ilvl w:val="0"/>
          <w:numId w:val="19"/>
        </w:numPr>
        <w:rPr>
          <w:b w:val="0"/>
        </w:rPr>
      </w:pPr>
      <w:r>
        <w:t>Requiri</w:t>
      </w:r>
      <w:r w:rsidR="0032533B">
        <w:t>ng respondents to submit propri</w:t>
      </w:r>
      <w:r>
        <w:t>etary trade secret, or other confidential informat</w:t>
      </w:r>
      <w:r w:rsidR="0032533B">
        <w:t>ion unless the agency can demon</w:t>
      </w:r>
      <w:r>
        <w:t>strate that it has instituted procedures to protect the information's confidentiali</w:t>
      </w:r>
      <w:r w:rsidR="0032533B">
        <w:t>ty to the extent permit</w:t>
      </w:r>
      <w:r>
        <w:t>ted by law.</w:t>
      </w:r>
    </w:p>
    <w:p w:rsidR="00E11A38" w:rsidRPr="002568E6" w:rsidP="00E11A38" w14:paraId="30676B6D" w14:textId="77777777">
      <w:pPr>
        <w:tabs>
          <w:tab w:val="left" w:pos="-720"/>
        </w:tabs>
        <w:suppressAutoHyphens/>
        <w:rPr>
          <w:rFonts w:ascii="Times New Roman" w:hAnsi="Times New Roman"/>
          <w:szCs w:val="24"/>
        </w:rPr>
      </w:pPr>
    </w:p>
    <w:p w:rsidR="00BC53F6" w:rsidRPr="00064F81" w:rsidP="45C1CB87" w14:paraId="2CFA6268" w14:textId="0808328D">
      <w:pPr>
        <w:suppressAutoHyphens/>
        <w:spacing w:line="480" w:lineRule="auto"/>
        <w:rPr>
          <w:rFonts w:ascii="Times New Roman" w:hAnsi="Times New Roman"/>
          <w:sz w:val="22"/>
          <w:szCs w:val="22"/>
        </w:rPr>
      </w:pPr>
      <w:r>
        <w:rPr>
          <w:rFonts w:ascii="Times New Roman" w:hAnsi="Times New Roman"/>
          <w:sz w:val="22"/>
          <w:szCs w:val="22"/>
        </w:rPr>
        <w:tab/>
      </w:r>
      <w:r w:rsidRPr="00064F81">
        <w:rPr>
          <w:rFonts w:ascii="Times New Roman" w:hAnsi="Times New Roman"/>
          <w:sz w:val="22"/>
          <w:szCs w:val="22"/>
        </w:rPr>
        <w:t>There are no special circumstances. The collection of information is conducted in a manner consistent with the guidelines in 5 CFR 1320.5.</w:t>
      </w:r>
    </w:p>
    <w:p w:rsidR="00BE0B08" w:rsidRPr="002568E6" w:rsidP="00BE0B08" w14:paraId="30676B6F" w14:textId="77777777">
      <w:pPr>
        <w:tabs>
          <w:tab w:val="left" w:pos="0"/>
        </w:tabs>
        <w:suppressAutoHyphens/>
        <w:rPr>
          <w:rFonts w:ascii="Times New Roman" w:hAnsi="Times New Roman"/>
          <w:szCs w:val="24"/>
        </w:rPr>
      </w:pPr>
    </w:p>
    <w:p w:rsidR="00BE0B08" w:rsidRPr="002568E6" w:rsidP="0062567E" w14:paraId="30676B70" w14:textId="77777777">
      <w:pPr>
        <w:pStyle w:val="Heading1"/>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30676B71" w14:textId="77777777">
      <w:pPr>
        <w:tabs>
          <w:tab w:val="left" w:pos="450"/>
        </w:tabs>
        <w:suppressAutoHyphens/>
        <w:ind w:left="450" w:hanging="450"/>
        <w:rPr>
          <w:rFonts w:ascii="Times New Roman" w:hAnsi="Times New Roman"/>
          <w:szCs w:val="24"/>
        </w:rPr>
      </w:pPr>
    </w:p>
    <w:p w:rsidR="003333DF" w:rsidRPr="002568E6" w:rsidP="0062567E" w14:paraId="30676B72"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w:t>
      </w:r>
      <w:r w:rsidRPr="002568E6">
        <w:rPr>
          <w:rFonts w:ascii="Times New Roman" w:hAnsi="Times New Roman"/>
          <w:b/>
          <w:szCs w:val="24"/>
        </w:rPr>
        <w:t>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30676B73" w14:textId="77777777">
      <w:pPr>
        <w:rPr>
          <w:rFonts w:ascii="Times New Roman" w:hAnsi="Times New Roman"/>
          <w:b/>
          <w:szCs w:val="24"/>
        </w:rPr>
      </w:pPr>
    </w:p>
    <w:p w:rsidR="003333DF" w:rsidRPr="002568E6" w:rsidP="0062567E" w14:paraId="30676B74"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30676B75" w14:textId="77777777">
      <w:pPr>
        <w:rPr>
          <w:rFonts w:ascii="Times New Roman" w:hAnsi="Times New Roman"/>
          <w:b/>
          <w:szCs w:val="24"/>
        </w:rPr>
      </w:pPr>
    </w:p>
    <w:p w:rsidR="003333DF" w:rsidP="0062567E" w14:paraId="30676B76" w14:textId="77777777">
      <w:pPr>
        <w:rPr>
          <w:rFonts w:ascii="Times New Roman" w:hAnsi="Times New Roman"/>
          <w:b/>
          <w:szCs w:val="24"/>
        </w:rPr>
      </w:pPr>
      <w:r w:rsidRPr="002568E6">
        <w:rPr>
          <w:rFonts w:ascii="Times New Roman" w:hAnsi="Times New Roman"/>
          <w:b/>
          <w:szCs w:val="24"/>
        </w:rPr>
        <w:t xml:space="preserve">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w:t>
      </w:r>
      <w:r w:rsidRPr="00A718D7">
        <w:rPr>
          <w:rFonts w:ascii="Times New Roman" w:hAnsi="Times New Roman"/>
          <w:b/>
          <w:szCs w:val="24"/>
        </w:rPr>
        <w:t>explained.</w:t>
      </w:r>
    </w:p>
    <w:p w:rsidR="004E508F" w:rsidRPr="00A718D7" w:rsidP="0062567E" w14:paraId="3C09FB4C" w14:textId="77777777">
      <w:pPr>
        <w:rPr>
          <w:rFonts w:ascii="Times New Roman" w:hAnsi="Times New Roman"/>
          <w:b/>
          <w:szCs w:val="24"/>
        </w:rPr>
      </w:pPr>
    </w:p>
    <w:p w:rsidR="0061301B" w:rsidP="00041A2A" w14:paraId="0B27AB24" w14:textId="0678FEAA">
      <w:pPr>
        <w:pStyle w:val="ListParagraph"/>
        <w:numPr>
          <w:ilvl w:val="0"/>
          <w:numId w:val="20"/>
        </w:numPr>
        <w:rPr>
          <w:sz w:val="22"/>
          <w:szCs w:val="22"/>
        </w:rPr>
      </w:pPr>
      <w:r>
        <w:rPr>
          <w:sz w:val="22"/>
          <w:szCs w:val="22"/>
        </w:rPr>
        <w:t>A notice was published in the Federal Register o</w:t>
      </w:r>
      <w:r w:rsidRPr="00041A2A" w:rsidR="00384424">
        <w:rPr>
          <w:sz w:val="22"/>
          <w:szCs w:val="22"/>
        </w:rPr>
        <w:t xml:space="preserve">n May 8, 2023, </w:t>
      </w:r>
      <w:r w:rsidRPr="00041A2A" w:rsidR="001F24CE">
        <w:rPr>
          <w:sz w:val="22"/>
          <w:szCs w:val="22"/>
        </w:rPr>
        <w:t>Vol</w:t>
      </w:r>
      <w:r>
        <w:rPr>
          <w:sz w:val="22"/>
          <w:szCs w:val="22"/>
        </w:rPr>
        <w:t>ume</w:t>
      </w:r>
      <w:r w:rsidRPr="00041A2A" w:rsidR="001F24CE">
        <w:rPr>
          <w:sz w:val="22"/>
          <w:szCs w:val="22"/>
        </w:rPr>
        <w:t xml:space="preserve"> 88, N</w:t>
      </w:r>
      <w:r>
        <w:rPr>
          <w:sz w:val="22"/>
          <w:szCs w:val="22"/>
        </w:rPr>
        <w:t>umber</w:t>
      </w:r>
      <w:r w:rsidRPr="00041A2A" w:rsidR="001F24CE">
        <w:rPr>
          <w:sz w:val="22"/>
          <w:szCs w:val="22"/>
        </w:rPr>
        <w:t xml:space="preserve"> 88, pg. 29625</w:t>
      </w:r>
      <w:r w:rsidRPr="00041A2A" w:rsidR="005A541B">
        <w:rPr>
          <w:sz w:val="22"/>
          <w:szCs w:val="22"/>
        </w:rPr>
        <w:t xml:space="preserve"> </w:t>
      </w:r>
      <w:r w:rsidR="00D614DC">
        <w:rPr>
          <w:sz w:val="22"/>
          <w:szCs w:val="22"/>
        </w:rPr>
        <w:t>(</w:t>
      </w:r>
      <w:r w:rsidRPr="00041A2A" w:rsidR="00D614DC">
        <w:rPr>
          <w:sz w:val="22"/>
          <w:szCs w:val="22"/>
        </w:rPr>
        <w:t>Agency Information Collection Activities: Operational Challenges in Child Nutrition Programs Surveys</w:t>
      </w:r>
      <w:r w:rsidR="00D614DC">
        <w:rPr>
          <w:sz w:val="22"/>
          <w:szCs w:val="22"/>
        </w:rPr>
        <w:t>)</w:t>
      </w:r>
      <w:r w:rsidR="00CA3FDE">
        <w:rPr>
          <w:sz w:val="22"/>
          <w:szCs w:val="22"/>
        </w:rPr>
        <w:t xml:space="preserve"> </w:t>
      </w:r>
      <w:r w:rsidR="00EA6DBE">
        <w:rPr>
          <w:sz w:val="22"/>
          <w:szCs w:val="22"/>
        </w:rPr>
        <w:t>(</w:t>
      </w:r>
      <w:r w:rsidR="00626BE1">
        <w:rPr>
          <w:sz w:val="22"/>
          <w:szCs w:val="22"/>
        </w:rPr>
        <w:t xml:space="preserve">Appendix </w:t>
      </w:r>
      <w:r w:rsidR="00EA6DBE">
        <w:rPr>
          <w:sz w:val="22"/>
          <w:szCs w:val="22"/>
        </w:rPr>
        <w:t>H)</w:t>
      </w:r>
      <w:r w:rsidR="005B2F13">
        <w:rPr>
          <w:sz w:val="22"/>
          <w:szCs w:val="22"/>
        </w:rPr>
        <w:t xml:space="preserve">. </w:t>
      </w:r>
      <w:r w:rsidR="00EB22C9">
        <w:rPr>
          <w:sz w:val="22"/>
          <w:szCs w:val="22"/>
        </w:rPr>
        <w:t xml:space="preserve"> </w:t>
      </w:r>
      <w:r w:rsidRPr="00041A2A" w:rsidR="005A541B">
        <w:rPr>
          <w:sz w:val="22"/>
          <w:szCs w:val="22"/>
        </w:rPr>
        <w:t xml:space="preserve">Written comments responding to the information collection were requested on or before July 7, 2023. </w:t>
      </w:r>
      <w:r w:rsidRPr="00041A2A" w:rsidR="0008293F">
        <w:rPr>
          <w:sz w:val="22"/>
          <w:szCs w:val="22"/>
        </w:rPr>
        <w:t xml:space="preserve">FNS received one </w:t>
      </w:r>
      <w:r w:rsidRPr="00041A2A" w:rsidR="00570CAD">
        <w:rPr>
          <w:sz w:val="22"/>
          <w:szCs w:val="22"/>
        </w:rPr>
        <w:t>public comment</w:t>
      </w:r>
      <w:r w:rsidRPr="00041A2A" w:rsidR="00196BCC">
        <w:rPr>
          <w:sz w:val="22"/>
          <w:szCs w:val="22"/>
        </w:rPr>
        <w:t xml:space="preserve"> and one email communication </w:t>
      </w:r>
      <w:r w:rsidRPr="00041A2A" w:rsidR="00E628E5">
        <w:rPr>
          <w:sz w:val="22"/>
          <w:szCs w:val="22"/>
        </w:rPr>
        <w:t xml:space="preserve">with </w:t>
      </w:r>
      <w:r w:rsidRPr="00041A2A" w:rsidR="7F14F427">
        <w:rPr>
          <w:sz w:val="22"/>
          <w:szCs w:val="22"/>
        </w:rPr>
        <w:t>questions that were not germane to the survey</w:t>
      </w:r>
      <w:r w:rsidRPr="00041A2A" w:rsidR="00E628E5">
        <w:rPr>
          <w:sz w:val="22"/>
          <w:szCs w:val="22"/>
        </w:rPr>
        <w:t>.</w:t>
      </w:r>
      <w:r w:rsidRPr="00041A2A" w:rsidR="0031432A">
        <w:rPr>
          <w:sz w:val="22"/>
          <w:szCs w:val="22"/>
        </w:rPr>
        <w:t xml:space="preserve"> The public comment</w:t>
      </w:r>
      <w:r w:rsidRPr="00041A2A" w:rsidR="5C94BBC6">
        <w:rPr>
          <w:sz w:val="22"/>
          <w:szCs w:val="22"/>
        </w:rPr>
        <w:t xml:space="preserve"> was</w:t>
      </w:r>
      <w:r w:rsidRPr="00041A2A" w:rsidR="0031432A">
        <w:rPr>
          <w:sz w:val="22"/>
          <w:szCs w:val="22"/>
        </w:rPr>
        <w:t xml:space="preserve"> submitted by the Texas Department of Agriculture</w:t>
      </w:r>
      <w:r w:rsidRPr="00041A2A" w:rsidR="38DA623D">
        <w:rPr>
          <w:sz w:val="22"/>
          <w:szCs w:val="22"/>
        </w:rPr>
        <w:t>,</w:t>
      </w:r>
      <w:r w:rsidRPr="00041A2A" w:rsidR="46B9CAF9">
        <w:rPr>
          <w:sz w:val="22"/>
          <w:szCs w:val="22"/>
        </w:rPr>
        <w:t xml:space="preserve"> and it is included in Appendix I</w:t>
      </w:r>
      <w:r w:rsidRPr="00041A2A" w:rsidR="00A718D7">
        <w:rPr>
          <w:sz w:val="22"/>
          <w:szCs w:val="22"/>
        </w:rPr>
        <w:t>; the</w:t>
      </w:r>
      <w:r w:rsidRPr="00041A2A" w:rsidR="46B9CAF9">
        <w:rPr>
          <w:sz w:val="22"/>
          <w:szCs w:val="22"/>
        </w:rPr>
        <w:t xml:space="preserve"> FNS response</w:t>
      </w:r>
      <w:r w:rsidRPr="0061301B" w:rsidR="00A718D7">
        <w:rPr>
          <w:sz w:val="22"/>
          <w:szCs w:val="22"/>
        </w:rPr>
        <w:t>, included in Appendix J</w:t>
      </w:r>
      <w:r w:rsidRPr="0061301B" w:rsidR="46B9CAF9">
        <w:rPr>
          <w:sz w:val="22"/>
          <w:szCs w:val="22"/>
        </w:rPr>
        <w:t>.</w:t>
      </w:r>
    </w:p>
    <w:p w:rsidR="003028B7" w:rsidP="00041A2A" w14:paraId="709CAAE1" w14:textId="09689784">
      <w:pPr>
        <w:pStyle w:val="ListParagraph"/>
        <w:numPr>
          <w:ilvl w:val="0"/>
          <w:numId w:val="20"/>
        </w:numPr>
        <w:rPr>
          <w:sz w:val="22"/>
          <w:szCs w:val="22"/>
        </w:rPr>
      </w:pPr>
      <w:r>
        <w:rPr>
          <w:sz w:val="22"/>
          <w:szCs w:val="22"/>
        </w:rPr>
        <w:t xml:space="preserve">The </w:t>
      </w:r>
      <w:r w:rsidR="00C60EC5">
        <w:rPr>
          <w:sz w:val="22"/>
          <w:szCs w:val="22"/>
        </w:rPr>
        <w:t xml:space="preserve">survey plan supporting documentation has been reviewed by </w:t>
      </w:r>
      <w:r w:rsidRPr="00C60EC5" w:rsidR="00C60EC5">
        <w:rPr>
          <w:sz w:val="22"/>
          <w:szCs w:val="22"/>
        </w:rPr>
        <w:t>Peter Quan, Sampling and Frames Development Section</w:t>
      </w:r>
      <w:r w:rsidR="00C60EC5">
        <w:rPr>
          <w:sz w:val="22"/>
          <w:szCs w:val="22"/>
        </w:rPr>
        <w:t xml:space="preserve"> in the National </w:t>
      </w:r>
      <w:r w:rsidR="00C45032">
        <w:rPr>
          <w:sz w:val="22"/>
          <w:szCs w:val="22"/>
        </w:rPr>
        <w:t>Agricultural Statistics Service. Questions posed during this review and answers provided by FNS are included in Appendix K.</w:t>
      </w:r>
    </w:p>
    <w:p w:rsidR="0061301B" w:rsidP="00ED28F2" w14:paraId="23538887" w14:textId="3783CA76">
      <w:pPr>
        <w:pStyle w:val="ListParagraph"/>
        <w:numPr>
          <w:ilvl w:val="0"/>
          <w:numId w:val="20"/>
        </w:numPr>
        <w:rPr>
          <w:sz w:val="22"/>
          <w:szCs w:val="22"/>
        </w:rPr>
      </w:pPr>
      <w:r w:rsidRPr="0061301B">
        <w:rPr>
          <w:sz w:val="22"/>
          <w:szCs w:val="22"/>
        </w:rPr>
        <w:t xml:space="preserve"> </w:t>
      </w:r>
      <w:r w:rsidR="00E24E6F">
        <w:rPr>
          <w:sz w:val="22"/>
          <w:szCs w:val="22"/>
        </w:rPr>
        <w:t xml:space="preserve">The following individuals representing SFAs in the respondent population have been consulted regarding burden estimates and other characteristics associated with this data collection: </w:t>
      </w:r>
      <w:r w:rsidR="00906F40">
        <w:rPr>
          <w:sz w:val="22"/>
          <w:szCs w:val="22"/>
        </w:rPr>
        <w:t>Becky Hardin, Cafeteria Director at Rosary Catholic School, Oklahoma (</w:t>
      </w:r>
      <w:hyperlink r:id="rId10" w:history="1">
        <w:r w:rsidRPr="00D30355" w:rsidR="00906F40">
          <w:rPr>
            <w:rStyle w:val="Hyperlink"/>
            <w:sz w:val="22"/>
            <w:szCs w:val="22"/>
          </w:rPr>
          <w:t>cafeteria@rosaryschool.com</w:t>
        </w:r>
      </w:hyperlink>
      <w:r w:rsidR="00906F40">
        <w:rPr>
          <w:sz w:val="22"/>
          <w:szCs w:val="22"/>
        </w:rPr>
        <w:t>); Brigette Clark, District Clerk at Geraldine Public Schools, Montana (</w:t>
      </w:r>
      <w:hyperlink r:id="rId11" w:history="1">
        <w:r w:rsidRPr="00D30355" w:rsidR="00906F40">
          <w:rPr>
            <w:rStyle w:val="Hyperlink"/>
            <w:sz w:val="22"/>
            <w:szCs w:val="22"/>
          </w:rPr>
          <w:t>brigettec@geraldine.k12.mt.us</w:t>
        </w:r>
      </w:hyperlink>
      <w:r w:rsidR="00906F40">
        <w:rPr>
          <w:sz w:val="22"/>
          <w:szCs w:val="22"/>
        </w:rPr>
        <w:t xml:space="preserve">); and Dawn Smith, Director of Food and Nutrition </w:t>
      </w:r>
      <w:r w:rsidR="0009542E">
        <w:rPr>
          <w:sz w:val="22"/>
          <w:szCs w:val="22"/>
        </w:rPr>
        <w:t>at School District of Beloit, Wisconsin (</w:t>
      </w:r>
      <w:hyperlink r:id="rId12" w:history="1">
        <w:r w:rsidRPr="00D30355" w:rsidR="0009542E">
          <w:rPr>
            <w:rStyle w:val="Hyperlink"/>
            <w:sz w:val="22"/>
            <w:szCs w:val="22"/>
          </w:rPr>
          <w:t>dsmith7@sdb.k12.wi.us</w:t>
        </w:r>
      </w:hyperlink>
      <w:r w:rsidR="0009542E">
        <w:rPr>
          <w:sz w:val="22"/>
          <w:szCs w:val="22"/>
        </w:rPr>
        <w:t xml:space="preserve">). </w:t>
      </w:r>
      <w:r w:rsidR="00D92607">
        <w:rPr>
          <w:sz w:val="22"/>
          <w:szCs w:val="22"/>
        </w:rPr>
        <w:t>In addition to participating in the pretest of survey questions</w:t>
      </w:r>
      <w:r w:rsidR="00881000">
        <w:rPr>
          <w:sz w:val="22"/>
          <w:szCs w:val="22"/>
        </w:rPr>
        <w:t xml:space="preserve"> in August-September 2022</w:t>
      </w:r>
      <w:r w:rsidR="00D92607">
        <w:rPr>
          <w:sz w:val="22"/>
          <w:szCs w:val="22"/>
        </w:rPr>
        <w:t xml:space="preserve">, these individuals </w:t>
      </w:r>
      <w:r w:rsidR="002F532E">
        <w:rPr>
          <w:sz w:val="22"/>
          <w:szCs w:val="22"/>
        </w:rPr>
        <w:t xml:space="preserve">provided feedback </w:t>
      </w:r>
      <w:r w:rsidR="00365833">
        <w:rPr>
          <w:sz w:val="22"/>
          <w:szCs w:val="22"/>
        </w:rPr>
        <w:t xml:space="preserve">confirming the accuracy of the survey burden estimate: each respondent reported that the survey took between 15-20 minutes to complete. These </w:t>
      </w:r>
      <w:r w:rsidR="00365833">
        <w:rPr>
          <w:sz w:val="22"/>
          <w:szCs w:val="22"/>
        </w:rPr>
        <w:t xml:space="preserve">individuals also provided feedback on the clarify of instructions and ease of survey access and use. It was recommended that the </w:t>
      </w:r>
      <w:r w:rsidR="002D6FAA">
        <w:rPr>
          <w:sz w:val="22"/>
          <w:szCs w:val="22"/>
        </w:rPr>
        <w:t xml:space="preserve">survey instructions </w:t>
      </w:r>
      <w:r w:rsidR="00D739EC">
        <w:rPr>
          <w:sz w:val="22"/>
          <w:szCs w:val="22"/>
        </w:rPr>
        <w:t xml:space="preserve">notify respondents that the survey contains questions about SFA financial status, </w:t>
      </w:r>
      <w:r w:rsidR="00D739EC">
        <w:rPr>
          <w:sz w:val="22"/>
          <w:szCs w:val="22"/>
        </w:rPr>
        <w:t>in the event that</w:t>
      </w:r>
      <w:r w:rsidR="00D739EC">
        <w:rPr>
          <w:sz w:val="22"/>
          <w:szCs w:val="22"/>
        </w:rPr>
        <w:t xml:space="preserve"> the respondent may want to have access to financial records for survey completion</w:t>
      </w:r>
      <w:r w:rsidR="00F60E6C">
        <w:rPr>
          <w:sz w:val="22"/>
          <w:szCs w:val="22"/>
        </w:rPr>
        <w:t xml:space="preserve">. </w:t>
      </w:r>
      <w:r w:rsidR="004E508F">
        <w:rPr>
          <w:sz w:val="22"/>
          <w:szCs w:val="22"/>
        </w:rPr>
        <w:t>The r</w:t>
      </w:r>
      <w:r w:rsidR="00F60E6C">
        <w:rPr>
          <w:sz w:val="22"/>
          <w:szCs w:val="22"/>
        </w:rPr>
        <w:t>emaining feedback was largely positive</w:t>
      </w:r>
      <w:r w:rsidR="004E508F">
        <w:rPr>
          <w:sz w:val="22"/>
          <w:szCs w:val="22"/>
        </w:rPr>
        <w:t>.</w:t>
      </w:r>
    </w:p>
    <w:p w:rsidR="00BE0B08" w:rsidRPr="002568E6" w:rsidP="0062567E" w14:paraId="30676B7A" w14:textId="77777777">
      <w:pPr>
        <w:pStyle w:val="Heading1"/>
      </w:pPr>
      <w:bookmarkStart w:id="16" w:name="_Toc401831365"/>
      <w:bookmarkStart w:id="17" w:name="_Toc401832409"/>
      <w:r>
        <w:t>A9.  Explain any decisions to provide any payment or gift to respondents.</w:t>
      </w:r>
      <w:bookmarkEnd w:id="16"/>
      <w:bookmarkEnd w:id="17"/>
      <w:r>
        <w:t xml:space="preserve">  </w:t>
      </w:r>
    </w:p>
    <w:p w:rsidR="003333DF" w:rsidRPr="002568E6" w:rsidP="00BE0B08" w14:paraId="30676B7B" w14:textId="77777777">
      <w:pPr>
        <w:tabs>
          <w:tab w:val="left" w:pos="0"/>
        </w:tabs>
        <w:suppressAutoHyphens/>
        <w:rPr>
          <w:rFonts w:ascii="Times New Roman" w:hAnsi="Times New Roman"/>
          <w:szCs w:val="24"/>
        </w:rPr>
      </w:pPr>
    </w:p>
    <w:p w:rsidR="003333DF" w:rsidRPr="002568E6" w:rsidP="00BE0B08" w14:paraId="30676B7C"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30676B7D" w14:textId="77777777">
      <w:pPr>
        <w:tabs>
          <w:tab w:val="left" w:pos="-720"/>
        </w:tabs>
        <w:suppressAutoHyphens/>
        <w:rPr>
          <w:rFonts w:ascii="Times New Roman" w:hAnsi="Times New Roman"/>
          <w:szCs w:val="24"/>
        </w:rPr>
      </w:pPr>
    </w:p>
    <w:p w:rsidR="00ED28F2" w:rsidRPr="002568E6" w:rsidP="45C1CB87" w14:paraId="30676B7F" w14:textId="13E514FB">
      <w:pPr>
        <w:suppressAutoHyphens/>
        <w:spacing w:line="480" w:lineRule="auto"/>
        <w:rPr>
          <w:rFonts w:ascii="Times New Roman" w:hAnsi="Times New Roman"/>
        </w:rPr>
      </w:pPr>
      <w:r w:rsidRPr="45C1CB87">
        <w:rPr>
          <w:rFonts w:ascii="Times New Roman" w:hAnsi="Times New Roman"/>
          <w:sz w:val="22"/>
          <w:szCs w:val="22"/>
        </w:rPr>
        <w:t>No payments or gifts are provided to respondents under this collection.</w:t>
      </w:r>
    </w:p>
    <w:p w:rsidR="45C1CB87" w:rsidP="45C1CB87" w14:paraId="45BCD8B3" w14:textId="3C2241A1">
      <w:pPr>
        <w:spacing w:line="480" w:lineRule="auto"/>
        <w:rPr>
          <w:rFonts w:ascii="Times New Roman" w:hAnsi="Times New Roman"/>
          <w:sz w:val="22"/>
          <w:szCs w:val="22"/>
        </w:rPr>
      </w:pPr>
    </w:p>
    <w:p w:rsidR="00BE0B08" w:rsidRPr="002568E6" w:rsidP="0062567E" w14:paraId="30676B80" w14:textId="77777777">
      <w:pPr>
        <w:pStyle w:val="Heading1"/>
        <w:rPr>
          <w:szCs w:val="24"/>
        </w:rPr>
      </w:pPr>
      <w:bookmarkStart w:id="18" w:name="_Toc401831366"/>
      <w:bookmarkStart w:id="19" w:name="_Toc401832410"/>
      <w:r w:rsidRPr="002568E6">
        <w:rPr>
          <w:szCs w:val="24"/>
        </w:rPr>
        <w:t>A10.  Assurances of confidentiality provided to respondents.</w:t>
      </w:r>
      <w:bookmarkEnd w:id="18"/>
      <w:bookmarkEnd w:id="19"/>
      <w:r w:rsidRPr="002568E6">
        <w:rPr>
          <w:szCs w:val="24"/>
        </w:rPr>
        <w:t xml:space="preserve">  </w:t>
      </w:r>
    </w:p>
    <w:p w:rsidR="003333DF" w:rsidRPr="002568E6" w:rsidP="00BE0B08" w14:paraId="30676B81" w14:textId="77777777">
      <w:pPr>
        <w:rPr>
          <w:rFonts w:ascii="Times New Roman" w:hAnsi="Times New Roman"/>
          <w:szCs w:val="24"/>
        </w:rPr>
      </w:pPr>
    </w:p>
    <w:p w:rsidR="003333DF" w:rsidRPr="002568E6" w:rsidP="0062567E" w14:paraId="30676B82"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30676B83" w14:textId="77777777">
      <w:pPr>
        <w:rPr>
          <w:rFonts w:ascii="Times New Roman" w:hAnsi="Times New Roman"/>
          <w:szCs w:val="24"/>
        </w:rPr>
      </w:pPr>
    </w:p>
    <w:p w:rsidR="00ED28F2" w:rsidRPr="00FF7594" w:rsidP="45C1CB87" w14:paraId="30676B85" w14:textId="74C701EB">
      <w:pPr>
        <w:suppressAutoHyphens/>
        <w:spacing w:line="480" w:lineRule="auto"/>
        <w:ind w:firstLine="720"/>
        <w:rPr>
          <w:rFonts w:ascii="Times New Roman" w:hAnsi="Times New Roman"/>
          <w:sz w:val="22"/>
          <w:szCs w:val="22"/>
        </w:rPr>
      </w:pPr>
      <w:r w:rsidRPr="45C1CB87">
        <w:rPr>
          <w:rFonts w:ascii="Times New Roman" w:hAnsi="Times New Roman"/>
          <w:sz w:val="22"/>
          <w:szCs w:val="22"/>
        </w:rPr>
        <w:t xml:space="preserve">The Department complies with the Privacy Act of 1974.  No confidential information is associated with this collection of information and no such assurances of confidentiality are provided.  This ICR does not request any personally identifiable </w:t>
      </w:r>
      <w:r w:rsidRPr="45C1CB87">
        <w:rPr>
          <w:rFonts w:ascii="Times New Roman" w:hAnsi="Times New Roman"/>
          <w:sz w:val="22"/>
          <w:szCs w:val="22"/>
        </w:rPr>
        <w:t>information</w:t>
      </w:r>
      <w:r w:rsidRPr="45C1CB87">
        <w:rPr>
          <w:rFonts w:ascii="Times New Roman" w:hAnsi="Times New Roman"/>
          <w:sz w:val="22"/>
          <w:szCs w:val="22"/>
        </w:rPr>
        <w:t xml:space="preserve"> nor does it contain any forms that require a Privacy Act Statement.</w:t>
      </w:r>
      <w:r w:rsidR="008A1DBB">
        <w:rPr>
          <w:rFonts w:ascii="Times New Roman" w:hAnsi="Times New Roman"/>
          <w:sz w:val="22"/>
          <w:szCs w:val="22"/>
        </w:rPr>
        <w:t xml:space="preserve"> The ICR was reviewed by Wilson Moorer on August 8, 2023, and there were no privacy comments or concerns provided.</w:t>
      </w:r>
    </w:p>
    <w:p w:rsidR="45C1CB87" w:rsidP="45C1CB87" w14:paraId="42DC5771" w14:textId="23F17FE3">
      <w:pPr>
        <w:spacing w:line="480" w:lineRule="auto"/>
        <w:ind w:firstLine="720"/>
        <w:rPr>
          <w:rFonts w:ascii="Times New Roman" w:hAnsi="Times New Roman"/>
          <w:sz w:val="22"/>
          <w:szCs w:val="22"/>
        </w:rPr>
      </w:pPr>
    </w:p>
    <w:p w:rsidR="00A308DB" w:rsidRPr="002568E6" w:rsidP="0062567E" w14:paraId="30676B86" w14:textId="77777777">
      <w:pPr>
        <w:pStyle w:val="Heading1"/>
        <w:rPr>
          <w:szCs w:val="24"/>
        </w:rPr>
      </w:pPr>
      <w:bookmarkStart w:id="20" w:name="_Toc401831367"/>
      <w:bookmarkStart w:id="21" w:name="_Toc401832411"/>
      <w:r w:rsidRPr="002568E6">
        <w:rPr>
          <w:szCs w:val="24"/>
        </w:rPr>
        <w:t>A11.  Justification for any questions of a sensitive nature.</w:t>
      </w:r>
      <w:bookmarkEnd w:id="20"/>
      <w:bookmarkEnd w:id="21"/>
      <w:r w:rsidRPr="002568E6">
        <w:rPr>
          <w:szCs w:val="24"/>
        </w:rPr>
        <w:t xml:space="preserve">  </w:t>
      </w:r>
      <w:r w:rsidRPr="002568E6" w:rsidR="005A3F80">
        <w:rPr>
          <w:szCs w:val="24"/>
        </w:rPr>
        <w:t xml:space="preserve">  </w:t>
      </w:r>
    </w:p>
    <w:p w:rsidR="003333DF" w:rsidRPr="002568E6" w:rsidP="00BE0B08" w14:paraId="30676B87" w14:textId="77777777">
      <w:pPr>
        <w:tabs>
          <w:tab w:val="left" w:pos="0"/>
        </w:tabs>
        <w:suppressAutoHyphens/>
        <w:rPr>
          <w:rFonts w:ascii="Times New Roman" w:hAnsi="Times New Roman"/>
          <w:szCs w:val="24"/>
        </w:rPr>
      </w:pPr>
    </w:p>
    <w:p w:rsidR="003333DF" w:rsidRPr="002568E6" w:rsidP="00BE0B08" w14:paraId="30676B88"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30676B89" w14:textId="77777777">
      <w:pPr>
        <w:tabs>
          <w:tab w:val="left" w:pos="-720"/>
        </w:tabs>
        <w:suppressAutoHyphens/>
        <w:rPr>
          <w:rFonts w:ascii="Times New Roman" w:hAnsi="Times New Roman"/>
          <w:szCs w:val="24"/>
        </w:rPr>
      </w:pPr>
    </w:p>
    <w:p w:rsidR="00ED28F2" w:rsidRPr="002568E6" w:rsidP="45C1CB87" w14:paraId="30676B8B" w14:textId="2D6408EC">
      <w:pPr>
        <w:suppressAutoHyphens/>
        <w:spacing w:line="480" w:lineRule="auto"/>
        <w:rPr>
          <w:rFonts w:ascii="Times New Roman" w:hAnsi="Times New Roman"/>
        </w:rPr>
      </w:pPr>
      <w:r w:rsidRPr="45C1CB87">
        <w:rPr>
          <w:rFonts w:ascii="Times New Roman" w:hAnsi="Times New Roman"/>
          <w:sz w:val="22"/>
          <w:szCs w:val="22"/>
        </w:rPr>
        <w:t>No private or sensitive questions will be asked.</w:t>
      </w:r>
      <w:r w:rsidR="008A1DBB">
        <w:rPr>
          <w:rFonts w:ascii="Times New Roman" w:hAnsi="Times New Roman"/>
          <w:sz w:val="22"/>
          <w:szCs w:val="22"/>
        </w:rPr>
        <w:t xml:space="preserve"> The ICR was reviewed by Wilson Moorer on August 8, 2023, and there were no privacy comments or concerns provided.</w:t>
      </w:r>
    </w:p>
    <w:p w:rsidR="45C1CB87" w:rsidP="45C1CB87" w14:paraId="5E3524C6" w14:textId="11E82268">
      <w:pPr>
        <w:pStyle w:val="Heading1"/>
      </w:pPr>
    </w:p>
    <w:p w:rsidR="000438E8" w:rsidRPr="002568E6" w:rsidP="0062567E" w14:paraId="30676B8C" w14:textId="77777777">
      <w:pPr>
        <w:pStyle w:val="Heading1"/>
        <w:rPr>
          <w:szCs w:val="24"/>
        </w:rPr>
      </w:pPr>
      <w:bookmarkStart w:id="22" w:name="_Toc401831368"/>
      <w:bookmarkStart w:id="23" w:name="_Toc401832412"/>
      <w:r w:rsidRPr="002568E6">
        <w:rPr>
          <w:szCs w:val="24"/>
        </w:rPr>
        <w:t>A12.  Estimates of the hour burden of the collection of information.</w:t>
      </w:r>
      <w:bookmarkEnd w:id="22"/>
      <w:bookmarkEnd w:id="23"/>
      <w:r w:rsidRPr="002568E6">
        <w:rPr>
          <w:szCs w:val="24"/>
        </w:rPr>
        <w:t xml:space="preserve">  </w:t>
      </w:r>
    </w:p>
    <w:p w:rsidR="003333DF" w:rsidRPr="002568E6" w:rsidP="000438E8" w14:paraId="30676B8D" w14:textId="77777777">
      <w:pPr>
        <w:tabs>
          <w:tab w:val="left" w:pos="0"/>
        </w:tabs>
        <w:suppressAutoHyphens/>
        <w:rPr>
          <w:rFonts w:ascii="Times New Roman" w:hAnsi="Times New Roman"/>
          <w:b/>
          <w:szCs w:val="24"/>
        </w:rPr>
      </w:pPr>
    </w:p>
    <w:p w:rsidR="003333DF" w:rsidRPr="002568E6" w:rsidP="000438E8" w14:paraId="30676B8E"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30676B8F" w14:textId="77777777">
      <w:pPr>
        <w:tabs>
          <w:tab w:val="left" w:pos="0"/>
        </w:tabs>
        <w:suppressAutoHyphens/>
        <w:rPr>
          <w:rFonts w:ascii="Times New Roman" w:hAnsi="Times New Roman"/>
          <w:b/>
          <w:szCs w:val="24"/>
        </w:rPr>
      </w:pPr>
    </w:p>
    <w:p w:rsidR="003333DF" w:rsidRPr="002568E6" w:rsidP="003333DF" w14:paraId="30676B90"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w:t>
      </w:r>
      <w:r w:rsidRPr="002568E6">
        <w:rPr>
          <w:rFonts w:ascii="Times New Roman" w:hAnsi="Times New Roman"/>
          <w:b/>
          <w:szCs w:val="24"/>
        </w:rPr>
        <w:t>form</w:t>
      </w:r>
      <w:r w:rsidRPr="002568E6">
        <w:rPr>
          <w:rFonts w:ascii="Times New Roman" w:hAnsi="Times New Roman"/>
          <w:b/>
          <w:szCs w:val="24"/>
        </w:rPr>
        <w:t xml:space="preserve"> and aggregate the hour burdens in Item 13 of OMB Form 83-I.</w:t>
      </w:r>
    </w:p>
    <w:p w:rsidR="00ED28F2" w:rsidRPr="002568E6" w:rsidP="00ED28F2" w14:paraId="30676B91" w14:textId="77777777">
      <w:pPr>
        <w:tabs>
          <w:tab w:val="left" w:pos="-720"/>
        </w:tabs>
        <w:suppressAutoHyphens/>
        <w:rPr>
          <w:rFonts w:ascii="Times New Roman" w:hAnsi="Times New Roman"/>
          <w:szCs w:val="24"/>
        </w:rPr>
      </w:pPr>
    </w:p>
    <w:p w:rsidR="00ED28F2" w:rsidRPr="0016717B" w:rsidP="45C1CB87" w14:paraId="30676B93" w14:textId="79D84D1B">
      <w:pPr>
        <w:suppressAutoHyphens/>
        <w:spacing w:line="480" w:lineRule="auto"/>
        <w:ind w:firstLine="720"/>
        <w:rPr>
          <w:rFonts w:ascii="Times New Roman" w:hAnsi="Times New Roman"/>
          <w:sz w:val="22"/>
          <w:szCs w:val="22"/>
        </w:rPr>
      </w:pPr>
      <w:r w:rsidRPr="45C1CB87">
        <w:rPr>
          <w:rFonts w:ascii="Times New Roman" w:hAnsi="Times New Roman"/>
          <w:sz w:val="22"/>
          <w:szCs w:val="22"/>
        </w:rPr>
        <w:t>This is a new information collection request. With this submission, there are 19,</w:t>
      </w:r>
      <w:r w:rsidR="007E42F7">
        <w:rPr>
          <w:rFonts w:ascii="Times New Roman" w:hAnsi="Times New Roman"/>
          <w:sz w:val="22"/>
          <w:szCs w:val="22"/>
        </w:rPr>
        <w:t>106</w:t>
      </w:r>
      <w:r w:rsidRPr="45C1CB87">
        <w:rPr>
          <w:rFonts w:ascii="Times New Roman" w:hAnsi="Times New Roman"/>
          <w:sz w:val="22"/>
          <w:szCs w:val="22"/>
        </w:rPr>
        <w:t xml:space="preserve"> respondents, 95,</w:t>
      </w:r>
      <w:r w:rsidR="007E42F7">
        <w:rPr>
          <w:rFonts w:ascii="Times New Roman" w:hAnsi="Times New Roman"/>
          <w:sz w:val="22"/>
          <w:szCs w:val="22"/>
        </w:rPr>
        <w:t>306</w:t>
      </w:r>
      <w:r w:rsidRPr="45C1CB87">
        <w:rPr>
          <w:rFonts w:ascii="Times New Roman" w:hAnsi="Times New Roman"/>
          <w:sz w:val="22"/>
          <w:szCs w:val="22"/>
        </w:rPr>
        <w:t xml:space="preserve"> responses, and 8,</w:t>
      </w:r>
      <w:r w:rsidRPr="45C1CB87" w:rsidR="0008643E">
        <w:rPr>
          <w:rFonts w:ascii="Times New Roman" w:hAnsi="Times New Roman"/>
          <w:sz w:val="22"/>
          <w:szCs w:val="22"/>
        </w:rPr>
        <w:t>8</w:t>
      </w:r>
      <w:r w:rsidR="007E42F7">
        <w:rPr>
          <w:rFonts w:ascii="Times New Roman" w:hAnsi="Times New Roman"/>
          <w:sz w:val="22"/>
          <w:szCs w:val="22"/>
        </w:rPr>
        <w:t>33</w:t>
      </w:r>
      <w:r w:rsidR="00C43085">
        <w:rPr>
          <w:rFonts w:ascii="Times New Roman" w:hAnsi="Times New Roman"/>
          <w:sz w:val="22"/>
          <w:szCs w:val="22"/>
        </w:rPr>
        <w:t>.30</w:t>
      </w:r>
      <w:r w:rsidRPr="45C1CB87">
        <w:rPr>
          <w:rFonts w:ascii="Times New Roman" w:hAnsi="Times New Roman"/>
          <w:sz w:val="22"/>
          <w:szCs w:val="22"/>
        </w:rPr>
        <w:t xml:space="preserve"> burden hours. The average number of responses per respondent is 4.9</w:t>
      </w:r>
      <w:r w:rsidRPr="45C1CB87" w:rsidR="55A05A40">
        <w:rPr>
          <w:rFonts w:ascii="Times New Roman" w:hAnsi="Times New Roman"/>
          <w:sz w:val="22"/>
          <w:szCs w:val="22"/>
        </w:rPr>
        <w:t>8</w:t>
      </w:r>
      <w:r w:rsidR="00C43085">
        <w:rPr>
          <w:rFonts w:ascii="Times New Roman" w:hAnsi="Times New Roman"/>
          <w:sz w:val="22"/>
          <w:szCs w:val="22"/>
        </w:rPr>
        <w:t>8</w:t>
      </w:r>
      <w:r w:rsidRPr="45C1CB87">
        <w:rPr>
          <w:rFonts w:ascii="Times New Roman" w:hAnsi="Times New Roman"/>
          <w:sz w:val="22"/>
          <w:szCs w:val="22"/>
        </w:rPr>
        <w:t>. Table 2, Annual Burden Estimate, and Appendix G show the estimates of the respondent burden for the proposed data collection, including the number of respondents, frequency of response, average time to respond, and annual hour burden. These estimates reflect consultations with program officials, affected stakeholders, and prior experience in collecting similar data.</w:t>
      </w:r>
    </w:p>
    <w:p w:rsidR="45C1CB87" w:rsidP="45C1CB87" w14:paraId="2C500EF1" w14:textId="057F902E">
      <w:pPr>
        <w:spacing w:line="480" w:lineRule="auto"/>
        <w:ind w:firstLine="720"/>
        <w:rPr>
          <w:rFonts w:ascii="Times New Roman" w:hAnsi="Times New Roman"/>
          <w:sz w:val="22"/>
          <w:szCs w:val="22"/>
        </w:rPr>
      </w:pPr>
    </w:p>
    <w:p w:rsidR="0062567E" w:rsidRPr="002568E6" w:rsidP="000438E8" w14:paraId="30676B94"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P="000438E8" w14:paraId="30676B95" w14:textId="77777777">
      <w:pPr>
        <w:tabs>
          <w:tab w:val="left" w:pos="0"/>
        </w:tabs>
        <w:suppressAutoHyphens/>
        <w:rPr>
          <w:rFonts w:ascii="Times New Roman" w:hAnsi="Times New Roman"/>
          <w:b/>
          <w:szCs w:val="24"/>
        </w:rPr>
      </w:pPr>
    </w:p>
    <w:p w:rsidR="00ED28F2" w:rsidRPr="007E5633" w:rsidP="007E5633" w14:paraId="30676B97" w14:textId="788DC766">
      <w:pPr>
        <w:widowControl/>
        <w:tabs>
          <w:tab w:val="left" w:pos="720"/>
        </w:tabs>
        <w:suppressAutoHyphens/>
        <w:overflowPunct/>
        <w:autoSpaceDE/>
        <w:autoSpaceDN/>
        <w:adjustRightInd/>
        <w:spacing w:line="480" w:lineRule="auto"/>
        <w:ind w:firstLine="720"/>
        <w:textAlignment w:val="auto"/>
        <w:rPr>
          <w:rFonts w:ascii="Times New Roman" w:hAnsi="Times New Roman"/>
          <w:spacing w:val="-3"/>
          <w:sz w:val="22"/>
          <w:szCs w:val="22"/>
        </w:rPr>
      </w:pPr>
      <w:r w:rsidRPr="002616CB">
        <w:rPr>
          <w:rFonts w:ascii="Times New Roman" w:hAnsi="Times New Roman"/>
          <w:spacing w:val="-3"/>
          <w:sz w:val="22"/>
          <w:szCs w:val="22"/>
        </w:rPr>
        <w:t xml:space="preserve">The estimates of annualized costs to State and local governments and private, not for profit businesses are based on the burden estimates and utilize the U.S. Department of Labor, Bureau of Labor Statistics, May </w:t>
      </w:r>
      <w:r w:rsidRPr="0C213E6F">
        <w:rPr>
          <w:rFonts w:ascii="Times New Roman" w:hAnsi="Times New Roman"/>
          <w:sz w:val="22"/>
          <w:szCs w:val="22"/>
        </w:rPr>
        <w:t>202</w:t>
      </w:r>
      <w:r w:rsidR="00F12A86">
        <w:rPr>
          <w:rFonts w:ascii="Times New Roman" w:hAnsi="Times New Roman"/>
          <w:sz w:val="22"/>
          <w:szCs w:val="22"/>
        </w:rPr>
        <w:t>2</w:t>
      </w:r>
      <w:r w:rsidRPr="0C213E6F">
        <w:rPr>
          <w:rFonts w:ascii="Times New Roman" w:hAnsi="Times New Roman"/>
          <w:sz w:val="22"/>
          <w:szCs w:val="22"/>
        </w:rPr>
        <w:t xml:space="preserve"> </w:t>
      </w:r>
      <w:r w:rsidRPr="002616CB">
        <w:rPr>
          <w:rFonts w:ascii="Times New Roman" w:hAnsi="Times New Roman"/>
          <w:spacing w:val="-3"/>
          <w:sz w:val="22"/>
          <w:szCs w:val="22"/>
        </w:rPr>
        <w:t xml:space="preserve">National Occupational and Wage Statistics for Occupational Groups 999200: State Government (https://www.bls.gov/oes/current/naics4_999200.htm) and 611000: Elementary and Secondary Schools (http://www.bls.gov/oes/current/naics4_611100.htm). Annualized costs are based on the mean hourly wage. The estimated annualized cost for State government, which includes State CN </w:t>
      </w:r>
      <w:r w:rsidR="00596BB9">
        <w:rPr>
          <w:rFonts w:ascii="Times New Roman" w:hAnsi="Times New Roman"/>
          <w:spacing w:val="-3"/>
          <w:sz w:val="22"/>
          <w:szCs w:val="22"/>
        </w:rPr>
        <w:t>D</w:t>
      </w:r>
      <w:r w:rsidRPr="002616CB">
        <w:rPr>
          <w:rFonts w:ascii="Times New Roman" w:hAnsi="Times New Roman"/>
          <w:spacing w:val="-3"/>
          <w:sz w:val="22"/>
          <w:szCs w:val="22"/>
        </w:rPr>
        <w:t xml:space="preserve">irectors (Occupation Code 11-9030, Education </w:t>
      </w:r>
      <w:r w:rsidRPr="0C213E6F">
        <w:rPr>
          <w:rFonts w:ascii="Times New Roman" w:hAnsi="Times New Roman"/>
          <w:sz w:val="22"/>
          <w:szCs w:val="22"/>
        </w:rPr>
        <w:t xml:space="preserve">and Childcare </w:t>
      </w:r>
      <w:r w:rsidRPr="002616CB">
        <w:rPr>
          <w:rFonts w:ascii="Times New Roman" w:hAnsi="Times New Roman"/>
          <w:spacing w:val="-3"/>
          <w:sz w:val="22"/>
          <w:szCs w:val="22"/>
        </w:rPr>
        <w:t xml:space="preserve">Administrators), is </w:t>
      </w:r>
      <w:r w:rsidRPr="0C213E6F">
        <w:rPr>
          <w:rFonts w:ascii="Times New Roman" w:hAnsi="Times New Roman"/>
          <w:sz w:val="22"/>
          <w:szCs w:val="22"/>
        </w:rPr>
        <w:t>$</w:t>
      </w:r>
      <w:r w:rsidR="00924020">
        <w:rPr>
          <w:rFonts w:ascii="Times New Roman" w:hAnsi="Times New Roman"/>
          <w:sz w:val="22"/>
          <w:szCs w:val="22"/>
        </w:rPr>
        <w:t>476.56</w:t>
      </w:r>
      <w:r w:rsidRPr="002616CB">
        <w:rPr>
          <w:rFonts w:ascii="Times New Roman" w:hAnsi="Times New Roman"/>
          <w:spacing w:val="-3"/>
          <w:sz w:val="22"/>
          <w:szCs w:val="22"/>
        </w:rPr>
        <w:t xml:space="preserve"> ($</w:t>
      </w:r>
      <w:r w:rsidR="00ED5663">
        <w:rPr>
          <w:rFonts w:ascii="Times New Roman" w:hAnsi="Times New Roman"/>
          <w:spacing w:val="-3"/>
          <w:sz w:val="22"/>
          <w:szCs w:val="22"/>
        </w:rPr>
        <w:t>51.05</w:t>
      </w:r>
      <w:r w:rsidRPr="002616CB">
        <w:rPr>
          <w:rFonts w:ascii="Times New Roman" w:hAnsi="Times New Roman"/>
          <w:spacing w:val="-3"/>
          <w:sz w:val="22"/>
          <w:szCs w:val="22"/>
        </w:rPr>
        <w:t xml:space="preserve">/hr. </w:t>
      </w:r>
      <w:r>
        <w:rPr>
          <w:rFonts w:ascii="Times New Roman" w:hAnsi="Times New Roman"/>
          <w:spacing w:val="-3"/>
          <w:sz w:val="22"/>
          <w:szCs w:val="22"/>
        </w:rPr>
        <w:t xml:space="preserve">x </w:t>
      </w:r>
      <w:r w:rsidR="00924020">
        <w:rPr>
          <w:rFonts w:ascii="Times New Roman" w:hAnsi="Times New Roman"/>
          <w:spacing w:val="-3"/>
          <w:sz w:val="22"/>
          <w:szCs w:val="22"/>
        </w:rPr>
        <w:t>9.3</w:t>
      </w:r>
      <w:r w:rsidR="009F7BEC">
        <w:rPr>
          <w:rFonts w:ascii="Times New Roman" w:hAnsi="Times New Roman"/>
          <w:spacing w:val="-3"/>
          <w:sz w:val="22"/>
          <w:szCs w:val="22"/>
        </w:rPr>
        <w:t>4</w:t>
      </w:r>
      <w:r w:rsidRPr="002616CB" w:rsidR="48A57506">
        <w:rPr>
          <w:rFonts w:ascii="Times New Roman" w:hAnsi="Times New Roman"/>
          <w:spacing w:val="-3"/>
          <w:sz w:val="22"/>
          <w:szCs w:val="22"/>
        </w:rPr>
        <w:t xml:space="preserve"> </w:t>
      </w:r>
      <w:r w:rsidRPr="002616CB">
        <w:rPr>
          <w:rFonts w:ascii="Times New Roman" w:hAnsi="Times New Roman"/>
          <w:spacing w:val="-3"/>
          <w:sz w:val="22"/>
          <w:szCs w:val="22"/>
        </w:rPr>
        <w:t xml:space="preserve">hours). The estimated cost of this data collection for local government, which includes SFA directors in public schools (Occupation Code 11-9039, Education Administrators, All Other), is </w:t>
      </w:r>
      <w:r w:rsidRPr="0C213E6F">
        <w:rPr>
          <w:rFonts w:ascii="Times New Roman" w:hAnsi="Times New Roman"/>
          <w:sz w:val="22"/>
          <w:szCs w:val="22"/>
        </w:rPr>
        <w:t>$</w:t>
      </w:r>
      <w:r w:rsidR="00F15382">
        <w:rPr>
          <w:rFonts w:ascii="Times New Roman" w:hAnsi="Times New Roman"/>
          <w:sz w:val="22"/>
          <w:szCs w:val="22"/>
        </w:rPr>
        <w:t>348,</w:t>
      </w:r>
      <w:r w:rsidR="00722D0F">
        <w:rPr>
          <w:rFonts w:ascii="Times New Roman" w:hAnsi="Times New Roman"/>
          <w:sz w:val="22"/>
          <w:szCs w:val="22"/>
        </w:rPr>
        <w:t>078.58</w:t>
      </w:r>
      <w:r w:rsidRPr="002616CB">
        <w:rPr>
          <w:rFonts w:ascii="Times New Roman" w:hAnsi="Times New Roman"/>
          <w:spacing w:val="-3"/>
          <w:sz w:val="22"/>
          <w:szCs w:val="22"/>
        </w:rPr>
        <w:t xml:space="preserve"> (</w:t>
      </w:r>
      <w:r w:rsidRPr="0C213E6F">
        <w:rPr>
          <w:rFonts w:ascii="Times New Roman" w:hAnsi="Times New Roman"/>
          <w:sz w:val="22"/>
          <w:szCs w:val="22"/>
        </w:rPr>
        <w:t>$4</w:t>
      </w:r>
      <w:r w:rsidR="006E0228">
        <w:rPr>
          <w:rFonts w:ascii="Times New Roman" w:hAnsi="Times New Roman"/>
          <w:sz w:val="22"/>
          <w:szCs w:val="22"/>
        </w:rPr>
        <w:t>8.02</w:t>
      </w:r>
      <w:r w:rsidRPr="002616CB">
        <w:rPr>
          <w:rFonts w:ascii="Times New Roman" w:hAnsi="Times New Roman"/>
          <w:spacing w:val="-3"/>
          <w:sz w:val="22"/>
          <w:szCs w:val="22"/>
        </w:rPr>
        <w:t xml:space="preserve">/hr. x </w:t>
      </w:r>
      <w:r w:rsidRPr="009F7BEC" w:rsidR="009F7BEC">
        <w:rPr>
          <w:rFonts w:ascii="Times New Roman" w:hAnsi="Times New Roman"/>
          <w:spacing w:val="-3"/>
          <w:sz w:val="22"/>
          <w:szCs w:val="22"/>
        </w:rPr>
        <w:t>7</w:t>
      </w:r>
      <w:r w:rsidR="004F2EDB">
        <w:rPr>
          <w:rFonts w:ascii="Times New Roman" w:hAnsi="Times New Roman"/>
          <w:spacing w:val="-3"/>
          <w:sz w:val="22"/>
          <w:szCs w:val="22"/>
        </w:rPr>
        <w:t>,</w:t>
      </w:r>
      <w:r w:rsidRPr="009F7BEC" w:rsidR="009F7BEC">
        <w:rPr>
          <w:rFonts w:ascii="Times New Roman" w:hAnsi="Times New Roman"/>
          <w:spacing w:val="-3"/>
          <w:sz w:val="22"/>
          <w:szCs w:val="22"/>
        </w:rPr>
        <w:t>248.61</w:t>
      </w:r>
      <w:r w:rsidRPr="002616CB">
        <w:rPr>
          <w:rFonts w:ascii="Times New Roman" w:hAnsi="Times New Roman"/>
          <w:spacing w:val="-3"/>
          <w:sz w:val="22"/>
          <w:szCs w:val="22"/>
        </w:rPr>
        <w:t xml:space="preserve"> hours). The estimated cost of this data collection </w:t>
      </w:r>
      <w:r>
        <w:rPr>
          <w:rFonts w:ascii="Times New Roman" w:hAnsi="Times New Roman"/>
          <w:spacing w:val="-3"/>
          <w:sz w:val="22"/>
          <w:szCs w:val="22"/>
        </w:rPr>
        <w:t>f</w:t>
      </w:r>
      <w:r w:rsidRPr="002616CB">
        <w:rPr>
          <w:rFonts w:ascii="Times New Roman" w:hAnsi="Times New Roman"/>
          <w:spacing w:val="-3"/>
          <w:sz w:val="22"/>
          <w:szCs w:val="22"/>
        </w:rPr>
        <w:t xml:space="preserve">or private, not for profit businesses, which </w:t>
      </w:r>
      <w:r w:rsidRPr="002616CB">
        <w:rPr>
          <w:rFonts w:ascii="Times New Roman" w:hAnsi="Times New Roman"/>
          <w:spacing w:val="-3"/>
          <w:sz w:val="22"/>
          <w:szCs w:val="22"/>
        </w:rPr>
        <w:t xml:space="preserve">includes SFA directors in private schools (Occupation Code 11-9039, Education Administrators, All Other), is </w:t>
      </w:r>
      <w:r w:rsidRPr="0C213E6F">
        <w:rPr>
          <w:rFonts w:ascii="Times New Roman" w:hAnsi="Times New Roman"/>
          <w:sz w:val="22"/>
          <w:szCs w:val="22"/>
        </w:rPr>
        <w:t>$</w:t>
      </w:r>
      <w:r w:rsidR="00911057">
        <w:rPr>
          <w:rFonts w:ascii="Times New Roman" w:hAnsi="Times New Roman"/>
          <w:sz w:val="22"/>
          <w:szCs w:val="22"/>
        </w:rPr>
        <w:t>75,</w:t>
      </w:r>
      <w:r w:rsidR="00D821D8">
        <w:rPr>
          <w:rFonts w:ascii="Times New Roman" w:hAnsi="Times New Roman"/>
          <w:sz w:val="22"/>
          <w:szCs w:val="22"/>
        </w:rPr>
        <w:t>647.98</w:t>
      </w:r>
      <w:r w:rsidR="00911057">
        <w:rPr>
          <w:rFonts w:ascii="Times New Roman" w:hAnsi="Times New Roman"/>
          <w:sz w:val="22"/>
          <w:szCs w:val="22"/>
        </w:rPr>
        <w:t xml:space="preserve"> </w:t>
      </w:r>
      <w:r w:rsidRPr="002616CB">
        <w:rPr>
          <w:rFonts w:ascii="Times New Roman" w:hAnsi="Times New Roman"/>
          <w:spacing w:val="-3"/>
          <w:sz w:val="22"/>
          <w:szCs w:val="22"/>
        </w:rPr>
        <w:t>(</w:t>
      </w:r>
      <w:r w:rsidRPr="0C213E6F">
        <w:rPr>
          <w:rFonts w:ascii="Times New Roman" w:hAnsi="Times New Roman"/>
          <w:sz w:val="22"/>
          <w:szCs w:val="22"/>
        </w:rPr>
        <w:t>$4</w:t>
      </w:r>
      <w:r w:rsidR="00911057">
        <w:rPr>
          <w:rFonts w:ascii="Times New Roman" w:hAnsi="Times New Roman"/>
          <w:sz w:val="22"/>
          <w:szCs w:val="22"/>
        </w:rPr>
        <w:t>8.02</w:t>
      </w:r>
      <w:r w:rsidRPr="002616CB">
        <w:rPr>
          <w:rFonts w:ascii="Times New Roman" w:hAnsi="Times New Roman"/>
          <w:spacing w:val="-3"/>
          <w:sz w:val="22"/>
          <w:szCs w:val="22"/>
        </w:rPr>
        <w:t xml:space="preserve">/hour x </w:t>
      </w:r>
      <w:r>
        <w:rPr>
          <w:rFonts w:ascii="Times New Roman" w:hAnsi="Times New Roman"/>
          <w:spacing w:val="-3"/>
          <w:sz w:val="22"/>
          <w:szCs w:val="22"/>
        </w:rPr>
        <w:t>1,57</w:t>
      </w:r>
      <w:r w:rsidR="00573EE4">
        <w:rPr>
          <w:rFonts w:ascii="Times New Roman" w:hAnsi="Times New Roman"/>
          <w:spacing w:val="-3"/>
          <w:sz w:val="22"/>
          <w:szCs w:val="22"/>
        </w:rPr>
        <w:t>5</w:t>
      </w:r>
      <w:r w:rsidR="00D821D8">
        <w:rPr>
          <w:rFonts w:ascii="Times New Roman" w:hAnsi="Times New Roman"/>
          <w:spacing w:val="-3"/>
          <w:sz w:val="22"/>
          <w:szCs w:val="22"/>
        </w:rPr>
        <w:t>.34</w:t>
      </w:r>
      <w:r w:rsidRPr="002616CB">
        <w:rPr>
          <w:rFonts w:ascii="Times New Roman" w:hAnsi="Times New Roman"/>
          <w:spacing w:val="-3"/>
          <w:sz w:val="22"/>
          <w:szCs w:val="22"/>
        </w:rPr>
        <w:t xml:space="preserve"> hours). Including an additional $</w:t>
      </w:r>
      <w:r w:rsidR="00D821D8">
        <w:rPr>
          <w:rFonts w:ascii="Times New Roman" w:hAnsi="Times New Roman"/>
          <w:sz w:val="22"/>
          <w:szCs w:val="22"/>
        </w:rPr>
        <w:t>139,987.03</w:t>
      </w:r>
      <w:r w:rsidRPr="002616CB">
        <w:rPr>
          <w:rFonts w:ascii="Times New Roman" w:hAnsi="Times New Roman"/>
          <w:spacing w:val="-3"/>
          <w:sz w:val="22"/>
          <w:szCs w:val="22"/>
        </w:rPr>
        <w:t xml:space="preserve"> to account for fully loaded wage rates </w:t>
      </w:r>
      <w:r>
        <w:rPr>
          <w:rFonts w:ascii="Times New Roman" w:hAnsi="Times New Roman"/>
          <w:spacing w:val="-3"/>
          <w:sz w:val="22"/>
          <w:szCs w:val="22"/>
        </w:rPr>
        <w:t>($</w:t>
      </w:r>
      <w:r w:rsidRPr="0017514E">
        <w:rPr>
          <w:rFonts w:ascii="Times New Roman" w:hAnsi="Times New Roman"/>
          <w:spacing w:val="-3"/>
          <w:sz w:val="22"/>
          <w:szCs w:val="22"/>
        </w:rPr>
        <w:t>4</w:t>
      </w:r>
      <w:r w:rsidR="00A51C19">
        <w:rPr>
          <w:rFonts w:ascii="Times New Roman" w:hAnsi="Times New Roman"/>
          <w:spacing w:val="-3"/>
          <w:sz w:val="22"/>
          <w:szCs w:val="22"/>
        </w:rPr>
        <w:t>2</w:t>
      </w:r>
      <w:r w:rsidR="110B191E">
        <w:rPr>
          <w:rFonts w:ascii="Times New Roman" w:hAnsi="Times New Roman"/>
          <w:spacing w:val="-3"/>
          <w:sz w:val="22"/>
          <w:szCs w:val="22"/>
        </w:rPr>
        <w:t>4,</w:t>
      </w:r>
      <w:r w:rsidR="00D821D8">
        <w:rPr>
          <w:rFonts w:ascii="Times New Roman" w:hAnsi="Times New Roman"/>
          <w:spacing w:val="-3"/>
          <w:sz w:val="22"/>
          <w:szCs w:val="22"/>
        </w:rPr>
        <w:t>203.12</w:t>
      </w:r>
      <w:r w:rsidRPr="002616CB">
        <w:rPr>
          <w:rFonts w:ascii="Times New Roman" w:hAnsi="Times New Roman"/>
          <w:spacing w:val="-3"/>
          <w:sz w:val="22"/>
          <w:szCs w:val="22"/>
        </w:rPr>
        <w:t xml:space="preserve">x 0.33), the estimated annualized total cost to respondents associated with this collection is </w:t>
      </w:r>
      <w:r w:rsidRPr="0017514E">
        <w:rPr>
          <w:rFonts w:ascii="Times New Roman" w:hAnsi="Times New Roman"/>
          <w:spacing w:val="-3"/>
          <w:sz w:val="22"/>
          <w:szCs w:val="22"/>
        </w:rPr>
        <w:t>$</w:t>
      </w:r>
      <w:r w:rsidR="00A51C19">
        <w:rPr>
          <w:rFonts w:ascii="Times New Roman" w:hAnsi="Times New Roman"/>
          <w:spacing w:val="-3"/>
          <w:sz w:val="22"/>
          <w:szCs w:val="22"/>
        </w:rPr>
        <w:t>56</w:t>
      </w:r>
      <w:r w:rsidR="56C5FF1D">
        <w:rPr>
          <w:rFonts w:ascii="Times New Roman" w:hAnsi="Times New Roman"/>
          <w:spacing w:val="-3"/>
          <w:sz w:val="22"/>
          <w:szCs w:val="22"/>
        </w:rPr>
        <w:t>4,</w:t>
      </w:r>
      <w:r w:rsidR="00D821D8">
        <w:rPr>
          <w:rFonts w:ascii="Times New Roman" w:hAnsi="Times New Roman"/>
          <w:spacing w:val="-3"/>
          <w:sz w:val="22"/>
          <w:szCs w:val="22"/>
        </w:rPr>
        <w:t>190.15</w:t>
      </w:r>
      <w:r w:rsidR="00A51C19">
        <w:rPr>
          <w:rFonts w:ascii="Times New Roman" w:hAnsi="Times New Roman"/>
          <w:spacing w:val="-3"/>
          <w:sz w:val="22"/>
          <w:szCs w:val="22"/>
        </w:rPr>
        <w:t>.</w:t>
      </w:r>
    </w:p>
    <w:p w:rsidR="45C1CB87" w:rsidP="45C1CB87" w14:paraId="3C44A63E" w14:textId="18EB4A74">
      <w:pPr>
        <w:pStyle w:val="Heading1"/>
      </w:pPr>
    </w:p>
    <w:p w:rsidR="000438E8" w:rsidRPr="002568E6" w:rsidP="0062567E" w14:paraId="30676B98" w14:textId="77777777">
      <w:pPr>
        <w:pStyle w:val="Heading1"/>
        <w:rPr>
          <w:szCs w:val="24"/>
        </w:rPr>
      </w:pPr>
      <w:bookmarkStart w:id="24" w:name="_Toc401831369"/>
      <w:bookmarkStart w:id="25" w:name="_Toc401832413"/>
      <w:r w:rsidRPr="002568E6">
        <w:rPr>
          <w:szCs w:val="24"/>
        </w:rPr>
        <w:t xml:space="preserve">A13.  Estimates of other total annual cost </w:t>
      </w:r>
      <w:r w:rsidRPr="002568E6" w:rsidR="00ED28F2">
        <w:rPr>
          <w:szCs w:val="24"/>
        </w:rPr>
        <w:t>burden</w:t>
      </w:r>
      <w:r w:rsidRPr="002568E6">
        <w:rPr>
          <w:szCs w:val="24"/>
        </w:rPr>
        <w:t>.</w:t>
      </w:r>
      <w:bookmarkEnd w:id="24"/>
      <w:bookmarkEnd w:id="25"/>
    </w:p>
    <w:p w:rsidR="0062567E" w:rsidRPr="002568E6" w:rsidP="000438E8" w14:paraId="30676B99" w14:textId="77777777">
      <w:pPr>
        <w:tabs>
          <w:tab w:val="left" w:pos="0"/>
        </w:tabs>
        <w:suppressAutoHyphens/>
        <w:rPr>
          <w:rFonts w:ascii="Times New Roman" w:hAnsi="Times New Roman"/>
          <w:b/>
          <w:szCs w:val="24"/>
        </w:rPr>
      </w:pPr>
    </w:p>
    <w:p w:rsidR="0062567E" w:rsidRPr="002568E6" w:rsidP="000438E8" w14:paraId="30676B9A"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30676B9B" w14:textId="77777777">
      <w:pPr>
        <w:tabs>
          <w:tab w:val="left" w:pos="-720"/>
        </w:tabs>
        <w:suppressAutoHyphens/>
        <w:rPr>
          <w:rFonts w:ascii="Times New Roman" w:hAnsi="Times New Roman"/>
          <w:szCs w:val="24"/>
        </w:rPr>
      </w:pPr>
    </w:p>
    <w:p w:rsidR="00ED28F2" w:rsidRPr="002568E6" w:rsidP="00383126" w14:paraId="30676B9D" w14:textId="32D5DA29">
      <w:pPr>
        <w:tabs>
          <w:tab w:val="left" w:pos="0"/>
        </w:tabs>
        <w:spacing w:line="480" w:lineRule="auto"/>
        <w:rPr>
          <w:rFonts w:ascii="Times New Roman" w:hAnsi="Times New Roman"/>
          <w:szCs w:val="24"/>
        </w:rPr>
      </w:pPr>
      <w:r w:rsidRPr="45C1CB87">
        <w:rPr>
          <w:rFonts w:ascii="Times New Roman" w:hAnsi="Times New Roman"/>
          <w:sz w:val="22"/>
          <w:szCs w:val="22"/>
        </w:rPr>
        <w:t>There are no capital/start-up or ongoing operation/maintenance costs associated with this information collection.</w:t>
      </w:r>
    </w:p>
    <w:p w:rsidR="45C1CB87" w:rsidP="45C1CB87" w14:paraId="2723C143" w14:textId="6B3DBAF4">
      <w:pPr>
        <w:pStyle w:val="Heading1"/>
      </w:pPr>
    </w:p>
    <w:p w:rsidR="00A308DB" w:rsidRPr="002568E6" w:rsidP="0062567E" w14:paraId="30676B9E" w14:textId="77777777">
      <w:pPr>
        <w:pStyle w:val="Heading1"/>
      </w:pPr>
      <w:bookmarkStart w:id="26" w:name="_Toc401831370"/>
      <w:bookmarkStart w:id="27" w:name="_Toc401832414"/>
      <w:r>
        <w:t>A14.  Provide estimates of annualized cost to the Federal government.</w:t>
      </w:r>
      <w:bookmarkEnd w:id="26"/>
      <w:bookmarkEnd w:id="27"/>
      <w:r w:rsidR="0088245A">
        <w:t xml:space="preserve">  </w:t>
      </w:r>
    </w:p>
    <w:p w:rsidR="0062567E" w:rsidRPr="002568E6" w:rsidP="000438E8" w14:paraId="30676B9F" w14:textId="77777777">
      <w:pPr>
        <w:tabs>
          <w:tab w:val="left" w:pos="0"/>
        </w:tabs>
        <w:suppressAutoHyphens/>
        <w:rPr>
          <w:rFonts w:ascii="Times New Roman" w:hAnsi="Times New Roman"/>
          <w:szCs w:val="24"/>
        </w:rPr>
      </w:pPr>
    </w:p>
    <w:p w:rsidR="0062567E" w:rsidRPr="002568E6" w:rsidP="0062567E" w14:paraId="30676BA0"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30676BA1" w14:textId="77777777">
      <w:pPr>
        <w:tabs>
          <w:tab w:val="left" w:pos="0"/>
        </w:tabs>
        <w:suppressAutoHyphens/>
        <w:rPr>
          <w:rFonts w:ascii="Times New Roman" w:hAnsi="Times New Roman"/>
          <w:szCs w:val="24"/>
        </w:rPr>
      </w:pPr>
    </w:p>
    <w:p w:rsidR="00ED28F2" w:rsidRPr="00F7195F" w:rsidP="45C1CB87" w14:paraId="30676BA3" w14:textId="10E2A0BE">
      <w:pPr>
        <w:spacing w:line="480" w:lineRule="auto"/>
        <w:rPr>
          <w:rFonts w:ascii="Times New Roman" w:hAnsi="Times New Roman"/>
          <w:sz w:val="22"/>
          <w:szCs w:val="22"/>
        </w:rPr>
      </w:pPr>
      <w:r w:rsidRPr="45C1CB87">
        <w:rPr>
          <w:rFonts w:ascii="Times New Roman" w:hAnsi="Times New Roman"/>
          <w:sz w:val="22"/>
          <w:szCs w:val="22"/>
        </w:rPr>
        <w:t>The total annualized cost to the Federal government is $411,233. The largest cost to the Federal Government is to pay a contractor $</w:t>
      </w:r>
      <w:r w:rsidRPr="45C1CB87" w:rsidR="551A75A2">
        <w:rPr>
          <w:rFonts w:ascii="Times New Roman" w:hAnsi="Times New Roman"/>
          <w:sz w:val="22"/>
          <w:szCs w:val="22"/>
        </w:rPr>
        <w:t>395,421</w:t>
      </w:r>
      <w:r w:rsidRPr="45C1CB87">
        <w:rPr>
          <w:rFonts w:ascii="Times New Roman" w:hAnsi="Times New Roman"/>
          <w:sz w:val="22"/>
          <w:szCs w:val="22"/>
        </w:rPr>
        <w:t xml:space="preserve"> </w:t>
      </w:r>
      <w:r w:rsidRPr="45C1CB87" w:rsidR="381C3995">
        <w:rPr>
          <w:rFonts w:ascii="Times New Roman" w:hAnsi="Times New Roman"/>
          <w:sz w:val="22"/>
          <w:szCs w:val="22"/>
        </w:rPr>
        <w:t xml:space="preserve">for labor and direct and indirect costs </w:t>
      </w:r>
      <w:r w:rsidRPr="45C1CB87">
        <w:rPr>
          <w:rFonts w:ascii="Times New Roman" w:hAnsi="Times New Roman"/>
          <w:sz w:val="22"/>
          <w:szCs w:val="22"/>
        </w:rPr>
        <w:t xml:space="preserve">to </w:t>
      </w:r>
      <w:r w:rsidRPr="45C1CB87" w:rsidR="1A24E1CB">
        <w:rPr>
          <w:rFonts w:ascii="Times New Roman" w:hAnsi="Times New Roman"/>
          <w:sz w:val="22"/>
          <w:szCs w:val="22"/>
        </w:rPr>
        <w:t xml:space="preserve">collect </w:t>
      </w:r>
      <w:r w:rsidRPr="45C1CB87">
        <w:rPr>
          <w:rFonts w:ascii="Times New Roman" w:hAnsi="Times New Roman"/>
          <w:sz w:val="22"/>
          <w:szCs w:val="22"/>
        </w:rPr>
        <w:t xml:space="preserve">and </w:t>
      </w:r>
      <w:r w:rsidRPr="45C1CB87" w:rsidR="134CF310">
        <w:rPr>
          <w:rFonts w:ascii="Times New Roman" w:hAnsi="Times New Roman"/>
          <w:sz w:val="22"/>
          <w:szCs w:val="22"/>
        </w:rPr>
        <w:t>analyze the data</w:t>
      </w:r>
      <w:r w:rsidRPr="45C1CB87" w:rsidR="0B25B188">
        <w:rPr>
          <w:rFonts w:ascii="Times New Roman" w:hAnsi="Times New Roman"/>
          <w:sz w:val="22"/>
          <w:szCs w:val="22"/>
        </w:rPr>
        <w:t xml:space="preserve"> over a period of </w:t>
      </w:r>
      <w:r w:rsidRPr="45C1CB87" w:rsidR="024AC149">
        <w:rPr>
          <w:rFonts w:ascii="Times New Roman" w:hAnsi="Times New Roman"/>
          <w:sz w:val="22"/>
          <w:szCs w:val="22"/>
        </w:rPr>
        <w:t>performance which is less than 12 months</w:t>
      </w:r>
      <w:r w:rsidRPr="45C1CB87">
        <w:rPr>
          <w:rFonts w:ascii="Times New Roman" w:hAnsi="Times New Roman"/>
          <w:sz w:val="22"/>
          <w:szCs w:val="22"/>
        </w:rPr>
        <w:t>.</w:t>
      </w:r>
      <w:r w:rsidRPr="45C1CB87" w:rsidR="47C2DF31">
        <w:rPr>
          <w:rFonts w:ascii="Times New Roman" w:hAnsi="Times New Roman"/>
          <w:sz w:val="22"/>
          <w:szCs w:val="22"/>
        </w:rPr>
        <w:t xml:space="preserve"> </w:t>
      </w:r>
      <w:r w:rsidRPr="45C1CB87" w:rsidR="00F7195F">
        <w:rPr>
          <w:rFonts w:ascii="Times New Roman" w:hAnsi="Times New Roman"/>
          <w:sz w:val="22"/>
          <w:szCs w:val="22"/>
        </w:rPr>
        <w:t xml:space="preserve">The total annualized cost </w:t>
      </w:r>
      <w:r w:rsidRPr="45C1CB87" w:rsidR="3CB864CA">
        <w:rPr>
          <w:rFonts w:ascii="Times New Roman" w:hAnsi="Times New Roman"/>
          <w:sz w:val="22"/>
          <w:szCs w:val="22"/>
        </w:rPr>
        <w:t xml:space="preserve">also includes </w:t>
      </w:r>
      <w:r w:rsidRPr="45C1CB87" w:rsidR="00F7195F">
        <w:rPr>
          <w:rFonts w:ascii="Times New Roman" w:hAnsi="Times New Roman"/>
          <w:sz w:val="22"/>
          <w:szCs w:val="22"/>
        </w:rPr>
        <w:t>$</w:t>
      </w:r>
      <w:r w:rsidRPr="45C1CB87" w:rsidR="00430C80">
        <w:rPr>
          <w:rFonts w:ascii="Times New Roman" w:hAnsi="Times New Roman"/>
          <w:sz w:val="22"/>
          <w:szCs w:val="22"/>
        </w:rPr>
        <w:t>15,812</w:t>
      </w:r>
      <w:r w:rsidRPr="45C1CB87" w:rsidR="49CA96B9">
        <w:rPr>
          <w:rFonts w:ascii="Times New Roman" w:hAnsi="Times New Roman"/>
          <w:sz w:val="22"/>
          <w:szCs w:val="22"/>
        </w:rPr>
        <w:t xml:space="preserve"> for </w:t>
      </w:r>
      <w:r w:rsidRPr="45C1CB87" w:rsidR="00F7195F">
        <w:rPr>
          <w:rFonts w:ascii="Times New Roman" w:hAnsi="Times New Roman"/>
          <w:sz w:val="22"/>
          <w:szCs w:val="22"/>
        </w:rPr>
        <w:t xml:space="preserve">a total of </w:t>
      </w:r>
      <w:r w:rsidRPr="45C1CB87" w:rsidR="005C5D98">
        <w:rPr>
          <w:rFonts w:ascii="Times New Roman" w:hAnsi="Times New Roman"/>
          <w:sz w:val="22"/>
          <w:szCs w:val="22"/>
        </w:rPr>
        <w:t>20</w:t>
      </w:r>
      <w:r w:rsidRPr="45C1CB87" w:rsidR="00F7195F">
        <w:rPr>
          <w:rFonts w:ascii="Times New Roman" w:hAnsi="Times New Roman"/>
          <w:sz w:val="22"/>
          <w:szCs w:val="22"/>
        </w:rPr>
        <w:t>0 hours annually of Federal employee time—</w:t>
      </w:r>
      <w:r w:rsidRPr="45C1CB87" w:rsidR="00253E3A">
        <w:rPr>
          <w:rFonts w:ascii="Times New Roman" w:hAnsi="Times New Roman"/>
          <w:sz w:val="22"/>
          <w:szCs w:val="22"/>
        </w:rPr>
        <w:t>100</w:t>
      </w:r>
      <w:r w:rsidRPr="45C1CB87" w:rsidR="00F7195F">
        <w:rPr>
          <w:rFonts w:ascii="Times New Roman" w:hAnsi="Times New Roman"/>
          <w:sz w:val="22"/>
          <w:szCs w:val="22"/>
        </w:rPr>
        <w:t xml:space="preserve"> hours for a GS-13, Step </w:t>
      </w:r>
      <w:r w:rsidRPr="45C1CB87" w:rsidR="00253E3A">
        <w:rPr>
          <w:rFonts w:ascii="Times New Roman" w:hAnsi="Times New Roman"/>
          <w:sz w:val="22"/>
          <w:szCs w:val="22"/>
        </w:rPr>
        <w:t>2</w:t>
      </w:r>
      <w:r w:rsidRPr="45C1CB87" w:rsidR="00F7195F">
        <w:rPr>
          <w:rFonts w:ascii="Times New Roman" w:hAnsi="Times New Roman"/>
          <w:sz w:val="22"/>
          <w:szCs w:val="22"/>
        </w:rPr>
        <w:t xml:space="preserve"> at $5</w:t>
      </w:r>
      <w:r w:rsidRPr="45C1CB87" w:rsidR="005C5D98">
        <w:rPr>
          <w:rFonts w:ascii="Times New Roman" w:hAnsi="Times New Roman"/>
          <w:sz w:val="22"/>
          <w:szCs w:val="22"/>
        </w:rPr>
        <w:t>5</w:t>
      </w:r>
      <w:r w:rsidRPr="45C1CB87" w:rsidR="005F0AB7">
        <w:rPr>
          <w:rFonts w:ascii="Times New Roman" w:hAnsi="Times New Roman"/>
          <w:sz w:val="22"/>
          <w:szCs w:val="22"/>
        </w:rPr>
        <w:t>.</w:t>
      </w:r>
      <w:r w:rsidRPr="45C1CB87" w:rsidR="005C5D98">
        <w:rPr>
          <w:rFonts w:ascii="Times New Roman" w:hAnsi="Times New Roman"/>
          <w:sz w:val="22"/>
          <w:szCs w:val="22"/>
        </w:rPr>
        <w:t>46</w:t>
      </w:r>
      <w:r w:rsidRPr="45C1CB87" w:rsidR="00F7195F">
        <w:rPr>
          <w:rFonts w:ascii="Times New Roman" w:hAnsi="Times New Roman"/>
          <w:sz w:val="22"/>
          <w:szCs w:val="22"/>
        </w:rPr>
        <w:t xml:space="preserve"> per hour for a total of $</w:t>
      </w:r>
      <w:r w:rsidRPr="45C1CB87" w:rsidR="005F0AB7">
        <w:rPr>
          <w:rFonts w:ascii="Times New Roman" w:hAnsi="Times New Roman"/>
          <w:sz w:val="22"/>
          <w:szCs w:val="22"/>
        </w:rPr>
        <w:t>5,546</w:t>
      </w:r>
      <w:r w:rsidRPr="45C1CB87" w:rsidR="00F7195F">
        <w:rPr>
          <w:rFonts w:ascii="Times New Roman" w:hAnsi="Times New Roman"/>
          <w:sz w:val="22"/>
          <w:szCs w:val="22"/>
        </w:rPr>
        <w:t xml:space="preserve"> and </w:t>
      </w:r>
      <w:r w:rsidRPr="45C1CB87" w:rsidR="005C5D98">
        <w:rPr>
          <w:rFonts w:ascii="Times New Roman" w:hAnsi="Times New Roman"/>
          <w:sz w:val="22"/>
          <w:szCs w:val="22"/>
        </w:rPr>
        <w:t>10</w:t>
      </w:r>
      <w:r w:rsidRPr="45C1CB87" w:rsidR="00DB3FC6">
        <w:rPr>
          <w:rFonts w:ascii="Times New Roman" w:hAnsi="Times New Roman"/>
          <w:sz w:val="22"/>
          <w:szCs w:val="22"/>
        </w:rPr>
        <w:t>0</w:t>
      </w:r>
      <w:r w:rsidRPr="45C1CB87" w:rsidR="00F7195F">
        <w:rPr>
          <w:rFonts w:ascii="Times New Roman" w:hAnsi="Times New Roman"/>
          <w:sz w:val="22"/>
          <w:szCs w:val="22"/>
        </w:rPr>
        <w:t xml:space="preserve"> hours for a GS-14, Step 1 at $6</w:t>
      </w:r>
      <w:r w:rsidRPr="45C1CB87" w:rsidR="005F0AB7">
        <w:rPr>
          <w:rFonts w:ascii="Times New Roman" w:hAnsi="Times New Roman"/>
          <w:sz w:val="22"/>
          <w:szCs w:val="22"/>
        </w:rPr>
        <w:t>3.43 p</w:t>
      </w:r>
      <w:r w:rsidRPr="45C1CB87" w:rsidR="00F7195F">
        <w:rPr>
          <w:rFonts w:ascii="Times New Roman" w:hAnsi="Times New Roman"/>
          <w:sz w:val="22"/>
          <w:szCs w:val="22"/>
        </w:rPr>
        <w:t>er hour for a total of $6,</w:t>
      </w:r>
      <w:r w:rsidRPr="45C1CB87" w:rsidR="009100EC">
        <w:rPr>
          <w:rFonts w:ascii="Times New Roman" w:hAnsi="Times New Roman"/>
          <w:sz w:val="22"/>
          <w:szCs w:val="22"/>
        </w:rPr>
        <w:t>343</w:t>
      </w:r>
      <w:r w:rsidRPr="45C1CB87" w:rsidR="00F7195F">
        <w:rPr>
          <w:rFonts w:ascii="Times New Roman" w:hAnsi="Times New Roman"/>
          <w:sz w:val="22"/>
          <w:szCs w:val="22"/>
        </w:rPr>
        <w:t>—plus $</w:t>
      </w:r>
      <w:r w:rsidRPr="45C1CB87" w:rsidR="00A67DB8">
        <w:rPr>
          <w:rFonts w:ascii="Times New Roman" w:hAnsi="Times New Roman"/>
          <w:sz w:val="22"/>
          <w:szCs w:val="22"/>
        </w:rPr>
        <w:t>3,923 to ac</w:t>
      </w:r>
      <w:r w:rsidRPr="45C1CB87" w:rsidR="00F7195F">
        <w:rPr>
          <w:rFonts w:ascii="Times New Roman" w:hAnsi="Times New Roman"/>
          <w:sz w:val="22"/>
          <w:szCs w:val="22"/>
        </w:rPr>
        <w:t>count for fully loaded wages ($1</w:t>
      </w:r>
      <w:r w:rsidRPr="45C1CB87" w:rsidR="009100EC">
        <w:rPr>
          <w:rFonts w:ascii="Times New Roman" w:hAnsi="Times New Roman"/>
          <w:sz w:val="22"/>
          <w:szCs w:val="22"/>
        </w:rPr>
        <w:t>1,889</w:t>
      </w:r>
      <w:r w:rsidRPr="45C1CB87" w:rsidR="00F7195F">
        <w:rPr>
          <w:rFonts w:ascii="Times New Roman" w:hAnsi="Times New Roman"/>
          <w:sz w:val="22"/>
          <w:szCs w:val="22"/>
        </w:rPr>
        <w:t xml:space="preserve"> x 0.33). Federal </w:t>
      </w:r>
      <w:r w:rsidRPr="45C1CB87" w:rsidR="00F7195F">
        <w:rPr>
          <w:rFonts w:ascii="Times New Roman" w:hAnsi="Times New Roman"/>
          <w:sz w:val="22"/>
          <w:szCs w:val="22"/>
        </w:rPr>
        <w:t>employee</w:t>
      </w:r>
      <w:r w:rsidRPr="45C1CB87" w:rsidR="00F7195F">
        <w:rPr>
          <w:rFonts w:ascii="Times New Roman" w:hAnsi="Times New Roman"/>
          <w:sz w:val="22"/>
          <w:szCs w:val="22"/>
        </w:rPr>
        <w:t xml:space="preserve"> pay rates are based on the General Schedule of the Office of Personnel Management (OPM) for 202</w:t>
      </w:r>
      <w:r w:rsidRPr="45C1CB87" w:rsidR="00A67DB8">
        <w:rPr>
          <w:rFonts w:ascii="Times New Roman" w:hAnsi="Times New Roman"/>
          <w:sz w:val="22"/>
          <w:szCs w:val="22"/>
        </w:rPr>
        <w:t>3</w:t>
      </w:r>
      <w:r w:rsidRPr="45C1CB87" w:rsidR="00F7195F">
        <w:rPr>
          <w:rFonts w:ascii="Times New Roman" w:hAnsi="Times New Roman"/>
          <w:sz w:val="22"/>
          <w:szCs w:val="22"/>
        </w:rPr>
        <w:t xml:space="preserve"> for the Washington, DC locality (Office of Personnel Management. 202</w:t>
      </w:r>
      <w:r w:rsidRPr="45C1CB87" w:rsidR="00A67DB8">
        <w:rPr>
          <w:rFonts w:ascii="Times New Roman" w:hAnsi="Times New Roman"/>
          <w:sz w:val="22"/>
          <w:szCs w:val="22"/>
        </w:rPr>
        <w:t>3</w:t>
      </w:r>
      <w:r w:rsidRPr="45C1CB87" w:rsidR="00F7195F">
        <w:rPr>
          <w:rFonts w:ascii="Times New Roman" w:hAnsi="Times New Roman"/>
          <w:sz w:val="22"/>
          <w:szCs w:val="22"/>
        </w:rPr>
        <w:t>. Salary table 202</w:t>
      </w:r>
      <w:r w:rsidRPr="45C1CB87" w:rsidR="00A67DB8">
        <w:rPr>
          <w:rFonts w:ascii="Times New Roman" w:hAnsi="Times New Roman"/>
          <w:sz w:val="22"/>
          <w:szCs w:val="22"/>
        </w:rPr>
        <w:t>3</w:t>
      </w:r>
      <w:r w:rsidRPr="45C1CB87" w:rsidR="00F7195F">
        <w:rPr>
          <w:rFonts w:ascii="Times New Roman" w:hAnsi="Times New Roman"/>
          <w:sz w:val="22"/>
          <w:szCs w:val="22"/>
        </w:rPr>
        <w:t xml:space="preserve">-GS. Retrieved from </w:t>
      </w:r>
      <w:hyperlink r:id="rId13" w:history="1">
        <w:r w:rsidRPr="45C1CB87" w:rsidR="00F7195F">
          <w:rPr>
            <w:rFonts w:ascii="Times New Roman" w:hAnsi="Times New Roman"/>
            <w:sz w:val="22"/>
            <w:szCs w:val="22"/>
          </w:rPr>
          <w:t>https://www.opm.gov/policy-data-oversight/pay-leave/salaries-wages/salary-tables/pdf/202</w:t>
        </w:r>
        <w:r w:rsidRPr="45C1CB87" w:rsidR="00A67DB8">
          <w:rPr>
            <w:rFonts w:ascii="Times New Roman" w:hAnsi="Times New Roman"/>
            <w:sz w:val="22"/>
            <w:szCs w:val="22"/>
          </w:rPr>
          <w:t>3</w:t>
        </w:r>
        <w:r w:rsidRPr="45C1CB87" w:rsidR="00F7195F">
          <w:rPr>
            <w:rStyle w:val="Hyperlink"/>
            <w:rFonts w:ascii="Times New Roman" w:hAnsi="Times New Roman"/>
            <w:sz w:val="22"/>
            <w:szCs w:val="22"/>
          </w:rPr>
          <w:t>/DCB_h.pdf</w:t>
        </w:r>
      </w:hyperlink>
      <w:r w:rsidRPr="45C1CB87" w:rsidR="00F7195F">
        <w:rPr>
          <w:rFonts w:ascii="Times New Roman" w:hAnsi="Times New Roman"/>
          <w:sz w:val="22"/>
          <w:szCs w:val="22"/>
        </w:rPr>
        <w:t>).</w:t>
      </w:r>
      <w:r w:rsidRPr="45C1CB87" w:rsidR="4EFC4E49">
        <w:rPr>
          <w:rFonts w:ascii="Times New Roman" w:hAnsi="Times New Roman"/>
          <w:sz w:val="22"/>
          <w:szCs w:val="22"/>
        </w:rPr>
        <w:t xml:space="preserve"> </w:t>
      </w:r>
    </w:p>
    <w:p w:rsidR="000438E8" w:rsidRPr="002568E6" w:rsidP="45C1CB87" w14:paraId="30676BA4" w14:textId="66A02140">
      <w:pPr>
        <w:pStyle w:val="Heading1"/>
        <w:spacing w:line="480" w:lineRule="auto"/>
        <w:rPr>
          <w:sz w:val="22"/>
          <w:szCs w:val="22"/>
        </w:rPr>
      </w:pPr>
      <w:bookmarkStart w:id="28" w:name="_Toc401831371"/>
      <w:bookmarkStart w:id="29" w:name="_Toc401832415"/>
      <w:r>
        <w:t xml:space="preserve">A15.  </w:t>
      </w:r>
      <w:r w:rsidR="00C619D0">
        <w:t xml:space="preserve">Explanation of </w:t>
      </w:r>
      <w:r w:rsidR="00E0371E">
        <w:t xml:space="preserve">program </w:t>
      </w:r>
      <w:r w:rsidR="00C619D0">
        <w:t>changes or adjustments</w:t>
      </w:r>
      <w:r w:rsidR="005E0A1A">
        <w:t>.</w:t>
      </w:r>
      <w:bookmarkEnd w:id="28"/>
      <w:bookmarkEnd w:id="29"/>
    </w:p>
    <w:p w:rsidR="0062567E" w:rsidRPr="002568E6" w:rsidP="0062567E" w14:paraId="30676BA5" w14:textId="77777777">
      <w:pPr>
        <w:tabs>
          <w:tab w:val="left" w:pos="0"/>
        </w:tabs>
        <w:suppressAutoHyphens/>
        <w:jc w:val="center"/>
        <w:rPr>
          <w:rFonts w:ascii="Times New Roman" w:hAnsi="Times New Roman"/>
          <w:b/>
          <w:szCs w:val="24"/>
        </w:rPr>
      </w:pPr>
    </w:p>
    <w:p w:rsidR="0062567E" w:rsidRPr="002568E6" w:rsidP="0062567E" w14:paraId="30676BA6"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30676BA7" w14:textId="77777777">
      <w:pPr>
        <w:tabs>
          <w:tab w:val="left" w:pos="-720"/>
        </w:tabs>
        <w:suppressAutoHyphens/>
        <w:rPr>
          <w:rFonts w:ascii="Times New Roman" w:hAnsi="Times New Roman"/>
          <w:szCs w:val="24"/>
        </w:rPr>
      </w:pPr>
    </w:p>
    <w:p w:rsidR="00A611D8" w:rsidRPr="003231D9" w:rsidP="00A611D8" w14:paraId="6478187E" w14:textId="77CD8593">
      <w:pPr>
        <w:tabs>
          <w:tab w:val="left" w:pos="0"/>
        </w:tabs>
        <w:spacing w:line="480" w:lineRule="auto"/>
        <w:rPr>
          <w:sz w:val="22"/>
          <w:szCs w:val="22"/>
        </w:rPr>
      </w:pPr>
      <w:r w:rsidRPr="00C23A45">
        <w:rPr>
          <w:rFonts w:ascii="Times New Roman" w:hAnsi="Times New Roman"/>
          <w:sz w:val="22"/>
          <w:szCs w:val="22"/>
        </w:rPr>
        <w:t xml:space="preserve">This submission is a new information collection request </w:t>
      </w:r>
      <w:r w:rsidRPr="00C23A45">
        <w:rPr>
          <w:rFonts w:ascii="Times New Roman" w:hAnsi="Times New Roman"/>
          <w:sz w:val="22"/>
          <w:szCs w:val="22"/>
        </w:rPr>
        <w:t>as a result of</w:t>
      </w:r>
      <w:r w:rsidRPr="00C23A45">
        <w:rPr>
          <w:rFonts w:ascii="Times New Roman" w:hAnsi="Times New Roman"/>
          <w:sz w:val="22"/>
          <w:szCs w:val="22"/>
        </w:rPr>
        <w:t xml:space="preserve"> program changes and will add </w:t>
      </w:r>
      <w:r>
        <w:rPr>
          <w:rFonts w:ascii="Times New Roman" w:hAnsi="Times New Roman"/>
          <w:sz w:val="22"/>
          <w:szCs w:val="22"/>
        </w:rPr>
        <w:t>8,</w:t>
      </w:r>
      <w:r w:rsidR="005D287B">
        <w:rPr>
          <w:rFonts w:ascii="Times New Roman" w:hAnsi="Times New Roman"/>
          <w:sz w:val="22"/>
          <w:szCs w:val="22"/>
        </w:rPr>
        <w:t>8</w:t>
      </w:r>
      <w:r w:rsidR="00E114F9">
        <w:rPr>
          <w:rFonts w:ascii="Times New Roman" w:hAnsi="Times New Roman"/>
          <w:sz w:val="22"/>
          <w:szCs w:val="22"/>
        </w:rPr>
        <w:t>33.30</w:t>
      </w:r>
      <w:r w:rsidR="00FF5830">
        <w:rPr>
          <w:rFonts w:ascii="Times New Roman" w:hAnsi="Times New Roman"/>
          <w:sz w:val="22"/>
          <w:szCs w:val="22"/>
        </w:rPr>
        <w:t xml:space="preserve"> </w:t>
      </w:r>
      <w:r w:rsidRPr="00C23A45">
        <w:rPr>
          <w:rFonts w:ascii="Times New Roman" w:hAnsi="Times New Roman"/>
          <w:sz w:val="22"/>
          <w:szCs w:val="22"/>
        </w:rPr>
        <w:t>hours of burden to OMB’s inventory</w:t>
      </w:r>
      <w:r>
        <w:rPr>
          <w:rFonts w:ascii="Times New Roman" w:hAnsi="Times New Roman"/>
          <w:sz w:val="22"/>
          <w:szCs w:val="22"/>
        </w:rPr>
        <w:t xml:space="preserve"> attributable to 95,</w:t>
      </w:r>
      <w:r w:rsidR="00E114F9">
        <w:rPr>
          <w:rFonts w:ascii="Times New Roman" w:hAnsi="Times New Roman"/>
          <w:sz w:val="22"/>
          <w:szCs w:val="22"/>
        </w:rPr>
        <w:t>306</w:t>
      </w:r>
      <w:r>
        <w:rPr>
          <w:rFonts w:ascii="Times New Roman" w:hAnsi="Times New Roman"/>
          <w:sz w:val="22"/>
          <w:szCs w:val="22"/>
        </w:rPr>
        <w:t xml:space="preserve"> total annual responses</w:t>
      </w:r>
      <w:r w:rsidRPr="00C23A45">
        <w:rPr>
          <w:rFonts w:ascii="Times New Roman" w:hAnsi="Times New Roman"/>
          <w:sz w:val="22"/>
          <w:szCs w:val="22"/>
        </w:rPr>
        <w:t>.</w:t>
      </w:r>
    </w:p>
    <w:p w:rsidR="006B4BFE" w:rsidRPr="002568E6" w:rsidP="000438E8" w14:paraId="30676BA9" w14:textId="77777777">
      <w:pPr>
        <w:tabs>
          <w:tab w:val="left" w:pos="0"/>
        </w:tabs>
        <w:suppressAutoHyphens/>
        <w:rPr>
          <w:rFonts w:ascii="Times New Roman" w:hAnsi="Times New Roman"/>
          <w:szCs w:val="24"/>
        </w:rPr>
      </w:pPr>
    </w:p>
    <w:p w:rsidR="00A308DB" w:rsidRPr="002568E6" w:rsidP="0062567E" w14:paraId="30676BAA" w14:textId="77777777">
      <w:pPr>
        <w:pStyle w:val="Heading1"/>
        <w:rPr>
          <w:szCs w:val="24"/>
        </w:rPr>
      </w:pPr>
      <w:bookmarkStart w:id="30" w:name="_Toc401831372"/>
      <w:bookmarkStart w:id="31"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0"/>
      <w:bookmarkEnd w:id="31"/>
      <w:r w:rsidRPr="002568E6">
        <w:rPr>
          <w:szCs w:val="24"/>
        </w:rPr>
        <w:t xml:space="preserve"> </w:t>
      </w:r>
    </w:p>
    <w:p w:rsidR="00A308DB" w:rsidRPr="002568E6" w:rsidP="000438E8" w14:paraId="30676BAB" w14:textId="77777777">
      <w:pPr>
        <w:tabs>
          <w:tab w:val="left" w:pos="0"/>
        </w:tabs>
        <w:suppressAutoHyphens/>
        <w:rPr>
          <w:rFonts w:ascii="Times New Roman" w:hAnsi="Times New Roman"/>
          <w:b/>
          <w:szCs w:val="24"/>
        </w:rPr>
      </w:pPr>
    </w:p>
    <w:p w:rsidR="0062567E" w:rsidRPr="002568E6" w:rsidP="0062567E" w14:paraId="30676BAC"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30676BAD" w14:textId="77777777">
      <w:pPr>
        <w:tabs>
          <w:tab w:val="left" w:pos="-720"/>
        </w:tabs>
        <w:suppressAutoHyphens/>
        <w:rPr>
          <w:rFonts w:ascii="Times New Roman" w:hAnsi="Times New Roman"/>
          <w:szCs w:val="24"/>
        </w:rPr>
      </w:pPr>
    </w:p>
    <w:p w:rsidR="000B6222" w:rsidP="000B6222" w14:paraId="300FBDFF" w14:textId="77777777">
      <w:pPr>
        <w:tabs>
          <w:tab w:val="left" w:pos="0"/>
        </w:tabs>
        <w:suppressAutoHyphens/>
        <w:spacing w:line="480" w:lineRule="auto"/>
        <w:rPr>
          <w:rFonts w:ascii="Times New Roman" w:hAnsi="Times New Roman"/>
          <w:sz w:val="22"/>
          <w:szCs w:val="22"/>
        </w:rPr>
      </w:pPr>
      <w:r>
        <w:rPr>
          <w:rFonts w:ascii="Times New Roman" w:hAnsi="Times New Roman"/>
          <w:sz w:val="22"/>
          <w:szCs w:val="22"/>
        </w:rPr>
        <w:t>Plans for publication have not yet been determined. The project schedule is as follows:</w:t>
      </w:r>
    </w:p>
    <w:tbl>
      <w:tblPr>
        <w:tblStyle w:val="TableGrid"/>
        <w:tblW w:w="0" w:type="auto"/>
        <w:tblLook w:val="04A0"/>
      </w:tblPr>
      <w:tblGrid>
        <w:gridCol w:w="4675"/>
        <w:gridCol w:w="4675"/>
      </w:tblGrid>
      <w:tr w14:paraId="5F059A71" w14:textId="77777777" w:rsidTr="45C1CB87">
        <w:tblPrEx>
          <w:tblW w:w="0" w:type="auto"/>
          <w:tblLook w:val="04A0"/>
        </w:tblPrEx>
        <w:tc>
          <w:tcPr>
            <w:tcW w:w="4675" w:type="dxa"/>
          </w:tcPr>
          <w:p w:rsidR="000B6222" w:rsidP="45C1CB87" w14:paraId="66F8B4D4" w14:textId="67A6485D">
            <w:pPr>
              <w:suppressAutoHyphens/>
              <w:rPr>
                <w:rFonts w:ascii="Times New Roman" w:hAnsi="Times New Roman"/>
                <w:sz w:val="22"/>
                <w:szCs w:val="22"/>
              </w:rPr>
            </w:pPr>
            <w:r w:rsidRPr="45C1CB87">
              <w:rPr>
                <w:rFonts w:ascii="Times New Roman" w:hAnsi="Times New Roman"/>
                <w:sz w:val="22"/>
                <w:szCs w:val="22"/>
              </w:rPr>
              <w:t xml:space="preserve">Prepare </w:t>
            </w:r>
            <w:r w:rsidRPr="45C1CB87">
              <w:rPr>
                <w:rFonts w:ascii="Times New Roman" w:hAnsi="Times New Roman"/>
                <w:sz w:val="22"/>
                <w:szCs w:val="22"/>
              </w:rPr>
              <w:t xml:space="preserve">SFA Contact Information </w:t>
            </w:r>
          </w:p>
        </w:tc>
        <w:tc>
          <w:tcPr>
            <w:tcW w:w="4675" w:type="dxa"/>
          </w:tcPr>
          <w:p w:rsidR="000B6222" w:rsidP="00D95569" w14:paraId="6E3E1702" w14:textId="77777777">
            <w:pPr>
              <w:tabs>
                <w:tab w:val="left" w:pos="0"/>
              </w:tabs>
              <w:suppressAutoHyphens/>
              <w:rPr>
                <w:rFonts w:ascii="Times New Roman" w:hAnsi="Times New Roman"/>
                <w:sz w:val="22"/>
                <w:szCs w:val="22"/>
              </w:rPr>
            </w:pPr>
            <w:r>
              <w:rPr>
                <w:rFonts w:ascii="Times New Roman" w:hAnsi="Times New Roman"/>
                <w:sz w:val="22"/>
                <w:szCs w:val="22"/>
              </w:rPr>
              <w:t>Immediately following OMB approval</w:t>
            </w:r>
          </w:p>
        </w:tc>
      </w:tr>
      <w:tr w14:paraId="4A4378CA" w14:textId="77777777" w:rsidTr="45C1CB87">
        <w:tblPrEx>
          <w:tblW w:w="0" w:type="auto"/>
          <w:tblLook w:val="04A0"/>
        </w:tblPrEx>
        <w:tc>
          <w:tcPr>
            <w:tcW w:w="4675" w:type="dxa"/>
          </w:tcPr>
          <w:p w:rsidR="000B6222" w:rsidP="00D95569" w14:paraId="7502BE7C" w14:textId="77777777">
            <w:pPr>
              <w:tabs>
                <w:tab w:val="left" w:pos="0"/>
              </w:tabs>
              <w:suppressAutoHyphens/>
              <w:rPr>
                <w:rFonts w:ascii="Times New Roman" w:hAnsi="Times New Roman"/>
                <w:sz w:val="22"/>
                <w:szCs w:val="22"/>
              </w:rPr>
            </w:pPr>
            <w:r>
              <w:rPr>
                <w:rFonts w:ascii="Times New Roman" w:hAnsi="Times New Roman"/>
                <w:sz w:val="22"/>
                <w:szCs w:val="22"/>
              </w:rPr>
              <w:t>Collect SFA survey data</w:t>
            </w:r>
          </w:p>
        </w:tc>
        <w:tc>
          <w:tcPr>
            <w:tcW w:w="4675" w:type="dxa"/>
          </w:tcPr>
          <w:p w:rsidR="000B6222" w:rsidRPr="0032170A" w:rsidP="45C1CB87" w14:paraId="0552884C" w14:textId="5B7F37A6">
            <w:pPr>
              <w:suppressAutoHyphens/>
              <w:rPr>
                <w:rFonts w:ascii="Times New Roman" w:hAnsi="Times New Roman"/>
                <w:sz w:val="22"/>
                <w:szCs w:val="22"/>
              </w:rPr>
            </w:pPr>
            <w:r w:rsidRPr="0032170A">
              <w:rPr>
                <w:rFonts w:ascii="Times New Roman" w:hAnsi="Times New Roman"/>
                <w:sz w:val="22"/>
                <w:szCs w:val="22"/>
              </w:rPr>
              <w:t>January 16 – February 27</w:t>
            </w:r>
          </w:p>
        </w:tc>
      </w:tr>
      <w:tr w14:paraId="36DF9600" w14:textId="77777777" w:rsidTr="45C1CB87">
        <w:tblPrEx>
          <w:tblW w:w="0" w:type="auto"/>
          <w:tblLook w:val="04A0"/>
        </w:tblPrEx>
        <w:tc>
          <w:tcPr>
            <w:tcW w:w="4675" w:type="dxa"/>
          </w:tcPr>
          <w:p w:rsidR="000B6222" w:rsidP="00D95569" w14:paraId="197DCB88" w14:textId="77777777">
            <w:pPr>
              <w:tabs>
                <w:tab w:val="left" w:pos="0"/>
              </w:tabs>
              <w:suppressAutoHyphens/>
              <w:rPr>
                <w:rFonts w:ascii="Times New Roman" w:hAnsi="Times New Roman"/>
                <w:sz w:val="22"/>
                <w:szCs w:val="22"/>
              </w:rPr>
            </w:pPr>
            <w:r w:rsidRPr="00334A5F">
              <w:rPr>
                <w:rFonts w:ascii="Times New Roman" w:hAnsi="Times New Roman"/>
                <w:sz w:val="22"/>
                <w:szCs w:val="22"/>
              </w:rPr>
              <w:t>Analyze and share survey data with federal partners</w:t>
            </w:r>
          </w:p>
        </w:tc>
        <w:tc>
          <w:tcPr>
            <w:tcW w:w="4675" w:type="dxa"/>
          </w:tcPr>
          <w:p w:rsidR="000B6222" w:rsidRPr="0032170A" w:rsidP="00D95569" w14:paraId="09F5D456" w14:textId="6BFB38E3">
            <w:pPr>
              <w:tabs>
                <w:tab w:val="left" w:pos="0"/>
              </w:tabs>
              <w:suppressAutoHyphens/>
              <w:rPr>
                <w:rFonts w:ascii="Times New Roman" w:hAnsi="Times New Roman"/>
                <w:sz w:val="22"/>
                <w:szCs w:val="22"/>
              </w:rPr>
            </w:pPr>
            <w:r w:rsidRPr="0032170A">
              <w:rPr>
                <w:rFonts w:ascii="Times New Roman" w:hAnsi="Times New Roman"/>
                <w:sz w:val="22"/>
                <w:szCs w:val="22"/>
              </w:rPr>
              <w:t>February 28 – June 28</w:t>
            </w:r>
          </w:p>
        </w:tc>
      </w:tr>
    </w:tbl>
    <w:p w:rsidR="000438E8" w:rsidRPr="002568E6" w:rsidP="000438E8" w14:paraId="30676BAF" w14:textId="77777777">
      <w:pPr>
        <w:tabs>
          <w:tab w:val="left" w:pos="0"/>
        </w:tabs>
        <w:suppressAutoHyphens/>
        <w:rPr>
          <w:rFonts w:ascii="Times New Roman" w:hAnsi="Times New Roman"/>
          <w:szCs w:val="24"/>
        </w:rPr>
      </w:pPr>
    </w:p>
    <w:p w:rsidR="00A308DB" w:rsidRPr="002568E6" w:rsidP="0062567E" w14:paraId="30676BB0" w14:textId="77777777">
      <w:pPr>
        <w:pStyle w:val="Heading1"/>
        <w:rPr>
          <w:szCs w:val="24"/>
        </w:rPr>
      </w:pPr>
      <w:bookmarkStart w:id="32" w:name="_Toc401831373"/>
      <w:bookmarkStart w:id="33" w:name="_Toc401832417"/>
      <w:r w:rsidRPr="002568E6">
        <w:rPr>
          <w:szCs w:val="24"/>
        </w:rPr>
        <w:t xml:space="preserve">A17.  </w:t>
      </w:r>
      <w:r w:rsidRPr="002568E6" w:rsidR="001C6CBE">
        <w:rPr>
          <w:szCs w:val="24"/>
        </w:rPr>
        <w:t>Displaying the OMB Approval Expiration Date.</w:t>
      </w:r>
      <w:bookmarkEnd w:id="32"/>
      <w:bookmarkEnd w:id="33"/>
    </w:p>
    <w:p w:rsidR="0062567E" w:rsidRPr="002568E6" w:rsidP="0062567E" w14:paraId="30676BB1" w14:textId="77777777">
      <w:pPr>
        <w:pStyle w:val="ListParagraph"/>
        <w:widowControl/>
        <w:spacing w:line="240" w:lineRule="auto"/>
        <w:ind w:left="0"/>
        <w:rPr>
          <w:b/>
          <w:szCs w:val="24"/>
        </w:rPr>
      </w:pPr>
    </w:p>
    <w:p w:rsidR="0062567E" w:rsidRPr="002568E6" w:rsidP="0062567E" w14:paraId="30676BB2"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30676BB3" w14:textId="77777777">
      <w:pPr>
        <w:tabs>
          <w:tab w:val="left" w:pos="-720"/>
        </w:tabs>
        <w:suppressAutoHyphens/>
        <w:rPr>
          <w:rFonts w:ascii="Times New Roman" w:hAnsi="Times New Roman"/>
          <w:szCs w:val="24"/>
        </w:rPr>
      </w:pPr>
    </w:p>
    <w:p w:rsidR="00315D31" w:rsidP="45C1CB87" w14:paraId="11C9FC38" w14:textId="5BD6D0F3">
      <w:pPr>
        <w:suppressAutoHyphens/>
        <w:spacing w:line="480" w:lineRule="auto"/>
        <w:rPr>
          <w:rFonts w:ascii="Times New Roman" w:hAnsi="Times New Roman"/>
          <w:sz w:val="22"/>
          <w:szCs w:val="22"/>
        </w:rPr>
      </w:pPr>
      <w:r w:rsidRPr="45C1CB87">
        <w:rPr>
          <w:rFonts w:ascii="Times New Roman" w:hAnsi="Times New Roman"/>
          <w:sz w:val="22"/>
          <w:szCs w:val="22"/>
        </w:rPr>
        <w:t xml:space="preserve">The agency plans to display the expiration date for OMB approval of the information collection on all instruments.  </w:t>
      </w:r>
    </w:p>
    <w:p w:rsidR="00684BF7" w:rsidRPr="002568E6" w:rsidP="00315D31" w14:paraId="6B4CB05F" w14:textId="77777777">
      <w:pPr>
        <w:tabs>
          <w:tab w:val="left" w:pos="0"/>
        </w:tabs>
        <w:suppressAutoHyphens/>
        <w:rPr>
          <w:rFonts w:ascii="Times New Roman" w:hAnsi="Times New Roman"/>
          <w:szCs w:val="24"/>
        </w:rPr>
      </w:pPr>
    </w:p>
    <w:p w:rsidR="00A308DB" w:rsidRPr="002568E6" w:rsidP="0062567E" w14:paraId="30676BB6" w14:textId="77777777">
      <w:pPr>
        <w:pStyle w:val="Heading1"/>
        <w:rPr>
          <w:szCs w:val="24"/>
        </w:rPr>
      </w:pPr>
      <w:bookmarkStart w:id="34" w:name="_Toc401831374"/>
      <w:bookmarkStart w:id="35" w:name="_Toc401832418"/>
      <w:r w:rsidRPr="002568E6">
        <w:rPr>
          <w:szCs w:val="24"/>
        </w:rPr>
        <w:t>A18.  Exception</w:t>
      </w:r>
      <w:r w:rsidR="002568E6">
        <w:rPr>
          <w:szCs w:val="24"/>
        </w:rPr>
        <w:t>s</w:t>
      </w:r>
      <w:r w:rsidRPr="002568E6">
        <w:rPr>
          <w:szCs w:val="24"/>
        </w:rPr>
        <w:t xml:space="preserve"> to the certification statement identified in Item 19.</w:t>
      </w:r>
      <w:bookmarkEnd w:id="34"/>
      <w:bookmarkEnd w:id="35"/>
      <w:r w:rsidRPr="002568E6" w:rsidR="006F346E">
        <w:rPr>
          <w:szCs w:val="24"/>
        </w:rPr>
        <w:t xml:space="preserve">  </w:t>
      </w:r>
    </w:p>
    <w:p w:rsidR="0062567E" w:rsidRPr="002568E6" w:rsidP="000438E8" w14:paraId="30676BB7" w14:textId="77777777">
      <w:pPr>
        <w:tabs>
          <w:tab w:val="left" w:pos="0"/>
        </w:tabs>
        <w:suppressAutoHyphens/>
        <w:rPr>
          <w:rFonts w:ascii="Times New Roman" w:hAnsi="Times New Roman"/>
          <w:b/>
          <w:szCs w:val="24"/>
        </w:rPr>
      </w:pPr>
    </w:p>
    <w:p w:rsidR="0062567E" w:rsidRPr="002568E6" w:rsidP="000438E8" w14:paraId="30676BB8"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ED28F2" w14:paraId="30676BB9" w14:textId="77777777">
      <w:pPr>
        <w:tabs>
          <w:tab w:val="left" w:pos="-720"/>
        </w:tabs>
        <w:suppressAutoHyphens/>
        <w:rPr>
          <w:rFonts w:ascii="Times New Roman" w:hAnsi="Times New Roman"/>
          <w:szCs w:val="24"/>
        </w:rPr>
      </w:pPr>
    </w:p>
    <w:p w:rsidR="006F346E" w:rsidRPr="002568E6" w:rsidP="00275CB9" w14:paraId="30676BBB" w14:textId="4D72B42A">
      <w:pPr>
        <w:tabs>
          <w:tab w:val="left" w:pos="0"/>
          <w:tab w:val="left" w:pos="7089"/>
        </w:tabs>
        <w:suppressAutoHyphens/>
        <w:rPr>
          <w:rFonts w:ascii="Times New Roman" w:hAnsi="Times New Roman"/>
          <w:szCs w:val="24"/>
        </w:rPr>
      </w:pPr>
      <w:r w:rsidRPr="00064F81">
        <w:rPr>
          <w:rFonts w:ascii="Times New Roman" w:hAnsi="Times New Roman"/>
          <w:sz w:val="22"/>
          <w:szCs w:val="22"/>
        </w:rPr>
        <w:t>FNS does not have any exceptions to the certification statement.</w:t>
      </w:r>
      <w:r>
        <w:rPr>
          <w:rFonts w:ascii="Times New Roman" w:hAnsi="Times New Roman"/>
          <w:sz w:val="22"/>
          <w:szCs w:val="22"/>
        </w:rPr>
        <w:tab/>
      </w:r>
    </w:p>
    <w:sectPr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35238" w14:paraId="0A54FE2D" w14:textId="77777777">
      <w:pPr>
        <w:spacing w:line="20" w:lineRule="exact"/>
      </w:pPr>
    </w:p>
  </w:endnote>
  <w:endnote w:type="continuationSeparator" w:id="1">
    <w:p w:rsidR="00C35238" w14:paraId="3354FF0A" w14:textId="77777777">
      <w:r>
        <w:t xml:space="preserve"> </w:t>
      </w:r>
    </w:p>
  </w:endnote>
  <w:endnote w:type="continuationNotice" w:id="2">
    <w:p w:rsidR="00C35238" w14:paraId="5E4E4DD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30676BCA" w14:textId="77777777">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63761">
          <w:rPr>
            <w:rFonts w:ascii="Times New Roman" w:hAnsi="Times New Roman"/>
            <w:noProof/>
          </w:rPr>
          <w:t>7</w:t>
        </w:r>
        <w:r w:rsidRPr="002568E6">
          <w:rPr>
            <w:rFonts w:ascii="Times New Roman" w:hAnsi="Times New Roman"/>
            <w:noProof/>
          </w:rPr>
          <w:fldChar w:fldCharType="end"/>
        </w:r>
      </w:p>
    </w:sdtContent>
  </w:sdt>
  <w:p w:rsidR="00BF780B" w14:paraId="30676BC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5238" w14:paraId="06EA73C2" w14:textId="77777777">
      <w:r>
        <w:separator/>
      </w:r>
    </w:p>
  </w:footnote>
  <w:footnote w:type="continuationSeparator" w:id="1">
    <w:p w:rsidR="00C35238" w14:paraId="7CEDD17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84E2518"/>
    <w:multiLevelType w:val="hybridMultilevel"/>
    <w:tmpl w:val="FB8E2A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77094867">
    <w:abstractNumId w:val="13"/>
  </w:num>
  <w:num w:numId="2" w16cid:durableId="126438332">
    <w:abstractNumId w:val="18"/>
  </w:num>
  <w:num w:numId="3" w16cid:durableId="646785615">
    <w:abstractNumId w:val="17"/>
  </w:num>
  <w:num w:numId="4" w16cid:durableId="1653826049">
    <w:abstractNumId w:val="11"/>
  </w:num>
  <w:num w:numId="5" w16cid:durableId="1164973618">
    <w:abstractNumId w:val="19"/>
  </w:num>
  <w:num w:numId="6" w16cid:durableId="1026176922">
    <w:abstractNumId w:val="12"/>
  </w:num>
  <w:num w:numId="7" w16cid:durableId="572005720">
    <w:abstractNumId w:val="9"/>
  </w:num>
  <w:num w:numId="8" w16cid:durableId="364061504">
    <w:abstractNumId w:val="7"/>
  </w:num>
  <w:num w:numId="9" w16cid:durableId="390613235">
    <w:abstractNumId w:val="6"/>
  </w:num>
  <w:num w:numId="10" w16cid:durableId="574244866">
    <w:abstractNumId w:val="5"/>
  </w:num>
  <w:num w:numId="11" w16cid:durableId="103623320">
    <w:abstractNumId w:val="4"/>
  </w:num>
  <w:num w:numId="12" w16cid:durableId="506793144">
    <w:abstractNumId w:val="8"/>
  </w:num>
  <w:num w:numId="13" w16cid:durableId="214583037">
    <w:abstractNumId w:val="3"/>
  </w:num>
  <w:num w:numId="14" w16cid:durableId="1055549907">
    <w:abstractNumId w:val="2"/>
  </w:num>
  <w:num w:numId="15" w16cid:durableId="1050542178">
    <w:abstractNumId w:val="1"/>
  </w:num>
  <w:num w:numId="16" w16cid:durableId="85467954">
    <w:abstractNumId w:val="0"/>
  </w:num>
  <w:num w:numId="17" w16cid:durableId="1235314620">
    <w:abstractNumId w:val="16"/>
  </w:num>
  <w:num w:numId="18" w16cid:durableId="1331642202">
    <w:abstractNumId w:val="14"/>
  </w:num>
  <w:num w:numId="19" w16cid:durableId="1442148093">
    <w:abstractNumId w:val="10"/>
  </w:num>
  <w:num w:numId="20" w16cid:durableId="787432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0193"/>
    <w:rsid w:val="000223C1"/>
    <w:rsid w:val="00022592"/>
    <w:rsid w:val="000234FF"/>
    <w:rsid w:val="00023BFF"/>
    <w:rsid w:val="00027233"/>
    <w:rsid w:val="000317AD"/>
    <w:rsid w:val="00032621"/>
    <w:rsid w:val="000329F0"/>
    <w:rsid w:val="00035316"/>
    <w:rsid w:val="000367B7"/>
    <w:rsid w:val="000373C7"/>
    <w:rsid w:val="00040718"/>
    <w:rsid w:val="000417D2"/>
    <w:rsid w:val="00041A2A"/>
    <w:rsid w:val="000431A5"/>
    <w:rsid w:val="0004364B"/>
    <w:rsid w:val="000438E8"/>
    <w:rsid w:val="000447C0"/>
    <w:rsid w:val="0004539F"/>
    <w:rsid w:val="000460EC"/>
    <w:rsid w:val="0004668E"/>
    <w:rsid w:val="00046912"/>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4F81"/>
    <w:rsid w:val="0006609B"/>
    <w:rsid w:val="00070A9C"/>
    <w:rsid w:val="00070F79"/>
    <w:rsid w:val="00071ACF"/>
    <w:rsid w:val="00072177"/>
    <w:rsid w:val="00072C97"/>
    <w:rsid w:val="000750F4"/>
    <w:rsid w:val="00075687"/>
    <w:rsid w:val="00075AFC"/>
    <w:rsid w:val="00076D3A"/>
    <w:rsid w:val="00080C3F"/>
    <w:rsid w:val="000812F7"/>
    <w:rsid w:val="000814FD"/>
    <w:rsid w:val="0008293F"/>
    <w:rsid w:val="00084B36"/>
    <w:rsid w:val="0008643E"/>
    <w:rsid w:val="00086831"/>
    <w:rsid w:val="00090155"/>
    <w:rsid w:val="00090C98"/>
    <w:rsid w:val="00093427"/>
    <w:rsid w:val="0009542E"/>
    <w:rsid w:val="0009567D"/>
    <w:rsid w:val="00095C26"/>
    <w:rsid w:val="000A28C4"/>
    <w:rsid w:val="000A34BE"/>
    <w:rsid w:val="000A3781"/>
    <w:rsid w:val="000A4D2A"/>
    <w:rsid w:val="000A4F8D"/>
    <w:rsid w:val="000A7424"/>
    <w:rsid w:val="000B26F3"/>
    <w:rsid w:val="000B45C4"/>
    <w:rsid w:val="000B50C9"/>
    <w:rsid w:val="000B6222"/>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02FF"/>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477F1"/>
    <w:rsid w:val="0015139F"/>
    <w:rsid w:val="00151DF5"/>
    <w:rsid w:val="00154D85"/>
    <w:rsid w:val="00156839"/>
    <w:rsid w:val="00157282"/>
    <w:rsid w:val="00160DAC"/>
    <w:rsid w:val="001613F6"/>
    <w:rsid w:val="00161A98"/>
    <w:rsid w:val="00166501"/>
    <w:rsid w:val="0016717B"/>
    <w:rsid w:val="00167686"/>
    <w:rsid w:val="001707E2"/>
    <w:rsid w:val="00171619"/>
    <w:rsid w:val="00172B17"/>
    <w:rsid w:val="0017348C"/>
    <w:rsid w:val="00174010"/>
    <w:rsid w:val="0017514E"/>
    <w:rsid w:val="00180150"/>
    <w:rsid w:val="00182728"/>
    <w:rsid w:val="001829D2"/>
    <w:rsid w:val="0018306B"/>
    <w:rsid w:val="001834A9"/>
    <w:rsid w:val="0018423D"/>
    <w:rsid w:val="0018456B"/>
    <w:rsid w:val="00185270"/>
    <w:rsid w:val="0018740F"/>
    <w:rsid w:val="001912C2"/>
    <w:rsid w:val="001964E8"/>
    <w:rsid w:val="00196BCC"/>
    <w:rsid w:val="001A01C9"/>
    <w:rsid w:val="001A2622"/>
    <w:rsid w:val="001A63AF"/>
    <w:rsid w:val="001B1B9E"/>
    <w:rsid w:val="001B1E25"/>
    <w:rsid w:val="001B3D92"/>
    <w:rsid w:val="001B7724"/>
    <w:rsid w:val="001C15C7"/>
    <w:rsid w:val="001C1A69"/>
    <w:rsid w:val="001C256E"/>
    <w:rsid w:val="001C2663"/>
    <w:rsid w:val="001C3A4C"/>
    <w:rsid w:val="001C4C39"/>
    <w:rsid w:val="001C5266"/>
    <w:rsid w:val="001C5B6D"/>
    <w:rsid w:val="001C6CBE"/>
    <w:rsid w:val="001C70AF"/>
    <w:rsid w:val="001C7DC9"/>
    <w:rsid w:val="001D1F6E"/>
    <w:rsid w:val="001D2F45"/>
    <w:rsid w:val="001D343E"/>
    <w:rsid w:val="001D4FB0"/>
    <w:rsid w:val="001E22E9"/>
    <w:rsid w:val="001E25B0"/>
    <w:rsid w:val="001E58E9"/>
    <w:rsid w:val="001E5E66"/>
    <w:rsid w:val="001F054A"/>
    <w:rsid w:val="001F24CE"/>
    <w:rsid w:val="001F549E"/>
    <w:rsid w:val="001F5C90"/>
    <w:rsid w:val="001F6AB7"/>
    <w:rsid w:val="001F6E85"/>
    <w:rsid w:val="001F7301"/>
    <w:rsid w:val="001F73D9"/>
    <w:rsid w:val="00201068"/>
    <w:rsid w:val="00201287"/>
    <w:rsid w:val="00201C48"/>
    <w:rsid w:val="00204E6E"/>
    <w:rsid w:val="00205B44"/>
    <w:rsid w:val="002062CF"/>
    <w:rsid w:val="002075EB"/>
    <w:rsid w:val="00210D68"/>
    <w:rsid w:val="00210FA8"/>
    <w:rsid w:val="00212905"/>
    <w:rsid w:val="00213436"/>
    <w:rsid w:val="00215CC6"/>
    <w:rsid w:val="0022032D"/>
    <w:rsid w:val="00222EDC"/>
    <w:rsid w:val="0022443A"/>
    <w:rsid w:val="00224E26"/>
    <w:rsid w:val="002251B2"/>
    <w:rsid w:val="00231C61"/>
    <w:rsid w:val="00235EB3"/>
    <w:rsid w:val="002370B7"/>
    <w:rsid w:val="00241834"/>
    <w:rsid w:val="00245150"/>
    <w:rsid w:val="00245CF0"/>
    <w:rsid w:val="00246457"/>
    <w:rsid w:val="002468EE"/>
    <w:rsid w:val="00250CEF"/>
    <w:rsid w:val="00252CF2"/>
    <w:rsid w:val="00253E3A"/>
    <w:rsid w:val="00253ECC"/>
    <w:rsid w:val="00255137"/>
    <w:rsid w:val="0025683E"/>
    <w:rsid w:val="002568E6"/>
    <w:rsid w:val="002616CB"/>
    <w:rsid w:val="00262817"/>
    <w:rsid w:val="0026333C"/>
    <w:rsid w:val="002640F5"/>
    <w:rsid w:val="002649A9"/>
    <w:rsid w:val="00265623"/>
    <w:rsid w:val="00267E64"/>
    <w:rsid w:val="00270D71"/>
    <w:rsid w:val="00272DD6"/>
    <w:rsid w:val="002737E9"/>
    <w:rsid w:val="00275494"/>
    <w:rsid w:val="00275CB9"/>
    <w:rsid w:val="0027695F"/>
    <w:rsid w:val="00280043"/>
    <w:rsid w:val="0028305E"/>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1FDB"/>
    <w:rsid w:val="002D47CD"/>
    <w:rsid w:val="002D5753"/>
    <w:rsid w:val="002D6FAA"/>
    <w:rsid w:val="002E1315"/>
    <w:rsid w:val="002E1A35"/>
    <w:rsid w:val="002E3B1B"/>
    <w:rsid w:val="002E3D8B"/>
    <w:rsid w:val="002E3E5E"/>
    <w:rsid w:val="002E40A9"/>
    <w:rsid w:val="002E6B5E"/>
    <w:rsid w:val="002E7427"/>
    <w:rsid w:val="002F2888"/>
    <w:rsid w:val="002F28FD"/>
    <w:rsid w:val="002F3249"/>
    <w:rsid w:val="002F4036"/>
    <w:rsid w:val="002F532E"/>
    <w:rsid w:val="002F5951"/>
    <w:rsid w:val="003028B7"/>
    <w:rsid w:val="00304807"/>
    <w:rsid w:val="00306D6E"/>
    <w:rsid w:val="00306E5B"/>
    <w:rsid w:val="00307D2B"/>
    <w:rsid w:val="0031071F"/>
    <w:rsid w:val="003125D7"/>
    <w:rsid w:val="00312A60"/>
    <w:rsid w:val="00313A06"/>
    <w:rsid w:val="003140F4"/>
    <w:rsid w:val="0031432A"/>
    <w:rsid w:val="00315029"/>
    <w:rsid w:val="00315D31"/>
    <w:rsid w:val="003161B7"/>
    <w:rsid w:val="003164E9"/>
    <w:rsid w:val="0032170A"/>
    <w:rsid w:val="003231D9"/>
    <w:rsid w:val="00324C06"/>
    <w:rsid w:val="00325195"/>
    <w:rsid w:val="0032533B"/>
    <w:rsid w:val="00326F10"/>
    <w:rsid w:val="00332F36"/>
    <w:rsid w:val="00333190"/>
    <w:rsid w:val="003333DF"/>
    <w:rsid w:val="00334635"/>
    <w:rsid w:val="00334A5F"/>
    <w:rsid w:val="0033630C"/>
    <w:rsid w:val="0033721D"/>
    <w:rsid w:val="00340FD3"/>
    <w:rsid w:val="00341DA8"/>
    <w:rsid w:val="00341DEE"/>
    <w:rsid w:val="00342170"/>
    <w:rsid w:val="00343967"/>
    <w:rsid w:val="00345065"/>
    <w:rsid w:val="0034535B"/>
    <w:rsid w:val="0034537B"/>
    <w:rsid w:val="00350550"/>
    <w:rsid w:val="003521A9"/>
    <w:rsid w:val="00356D92"/>
    <w:rsid w:val="003607A5"/>
    <w:rsid w:val="00360B8B"/>
    <w:rsid w:val="0036262A"/>
    <w:rsid w:val="003637E7"/>
    <w:rsid w:val="0036497A"/>
    <w:rsid w:val="0036579B"/>
    <w:rsid w:val="00365833"/>
    <w:rsid w:val="00366BB8"/>
    <w:rsid w:val="0037115C"/>
    <w:rsid w:val="00372784"/>
    <w:rsid w:val="00376E39"/>
    <w:rsid w:val="003770FE"/>
    <w:rsid w:val="003815CD"/>
    <w:rsid w:val="00382D02"/>
    <w:rsid w:val="00383126"/>
    <w:rsid w:val="00383A16"/>
    <w:rsid w:val="00383C0A"/>
    <w:rsid w:val="00384424"/>
    <w:rsid w:val="00385A58"/>
    <w:rsid w:val="00386068"/>
    <w:rsid w:val="003874A5"/>
    <w:rsid w:val="00393405"/>
    <w:rsid w:val="003953B7"/>
    <w:rsid w:val="00395831"/>
    <w:rsid w:val="00396E91"/>
    <w:rsid w:val="003A222F"/>
    <w:rsid w:val="003A4F9D"/>
    <w:rsid w:val="003A556E"/>
    <w:rsid w:val="003A7703"/>
    <w:rsid w:val="003B0FD0"/>
    <w:rsid w:val="003B10E4"/>
    <w:rsid w:val="003B1199"/>
    <w:rsid w:val="003B1D07"/>
    <w:rsid w:val="003B28E2"/>
    <w:rsid w:val="003B4C92"/>
    <w:rsid w:val="003C1287"/>
    <w:rsid w:val="003C2346"/>
    <w:rsid w:val="003C3FCC"/>
    <w:rsid w:val="003C41FC"/>
    <w:rsid w:val="003C5E7D"/>
    <w:rsid w:val="003C646A"/>
    <w:rsid w:val="003C6BDD"/>
    <w:rsid w:val="003D2FA4"/>
    <w:rsid w:val="003D3135"/>
    <w:rsid w:val="003D3992"/>
    <w:rsid w:val="003D4034"/>
    <w:rsid w:val="003D40ED"/>
    <w:rsid w:val="003D50FA"/>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48B"/>
    <w:rsid w:val="00415AE6"/>
    <w:rsid w:val="00417C54"/>
    <w:rsid w:val="00422327"/>
    <w:rsid w:val="00430C80"/>
    <w:rsid w:val="0043148A"/>
    <w:rsid w:val="00431975"/>
    <w:rsid w:val="00432716"/>
    <w:rsid w:val="0043383F"/>
    <w:rsid w:val="00435AB5"/>
    <w:rsid w:val="00437234"/>
    <w:rsid w:val="00437471"/>
    <w:rsid w:val="00440176"/>
    <w:rsid w:val="00440392"/>
    <w:rsid w:val="004426A2"/>
    <w:rsid w:val="00442B73"/>
    <w:rsid w:val="00443A6D"/>
    <w:rsid w:val="004459C6"/>
    <w:rsid w:val="00446314"/>
    <w:rsid w:val="004470D5"/>
    <w:rsid w:val="00447C1E"/>
    <w:rsid w:val="00451DEC"/>
    <w:rsid w:val="00452E03"/>
    <w:rsid w:val="00455134"/>
    <w:rsid w:val="004600D7"/>
    <w:rsid w:val="004613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12AD"/>
    <w:rsid w:val="0049225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2226"/>
    <w:rsid w:val="004D3638"/>
    <w:rsid w:val="004D43D3"/>
    <w:rsid w:val="004D521E"/>
    <w:rsid w:val="004D5E86"/>
    <w:rsid w:val="004E11D8"/>
    <w:rsid w:val="004E160F"/>
    <w:rsid w:val="004E3E90"/>
    <w:rsid w:val="004E4959"/>
    <w:rsid w:val="004E508F"/>
    <w:rsid w:val="004E5D8C"/>
    <w:rsid w:val="004E5F80"/>
    <w:rsid w:val="004E6BFA"/>
    <w:rsid w:val="004E72D3"/>
    <w:rsid w:val="004E7651"/>
    <w:rsid w:val="004E7FD0"/>
    <w:rsid w:val="004F2540"/>
    <w:rsid w:val="004F2EDB"/>
    <w:rsid w:val="004F2F54"/>
    <w:rsid w:val="004F4886"/>
    <w:rsid w:val="004F6EDF"/>
    <w:rsid w:val="004F72C7"/>
    <w:rsid w:val="004F77ED"/>
    <w:rsid w:val="0050255B"/>
    <w:rsid w:val="00503920"/>
    <w:rsid w:val="00503F52"/>
    <w:rsid w:val="00505C81"/>
    <w:rsid w:val="00506B35"/>
    <w:rsid w:val="00506D32"/>
    <w:rsid w:val="005072CD"/>
    <w:rsid w:val="00510518"/>
    <w:rsid w:val="0051085D"/>
    <w:rsid w:val="00511375"/>
    <w:rsid w:val="005115C0"/>
    <w:rsid w:val="00511668"/>
    <w:rsid w:val="00511934"/>
    <w:rsid w:val="00512C6B"/>
    <w:rsid w:val="00520A94"/>
    <w:rsid w:val="00522497"/>
    <w:rsid w:val="005234BE"/>
    <w:rsid w:val="005266CA"/>
    <w:rsid w:val="005358BC"/>
    <w:rsid w:val="005364A3"/>
    <w:rsid w:val="0053713F"/>
    <w:rsid w:val="00540608"/>
    <w:rsid w:val="0054191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6AC3"/>
    <w:rsid w:val="005674F7"/>
    <w:rsid w:val="00567DE7"/>
    <w:rsid w:val="00570CAD"/>
    <w:rsid w:val="005721E3"/>
    <w:rsid w:val="00573EE4"/>
    <w:rsid w:val="00580507"/>
    <w:rsid w:val="00581E48"/>
    <w:rsid w:val="005827E8"/>
    <w:rsid w:val="00586150"/>
    <w:rsid w:val="00586F6C"/>
    <w:rsid w:val="005912FB"/>
    <w:rsid w:val="005915CD"/>
    <w:rsid w:val="005917B8"/>
    <w:rsid w:val="00591AD7"/>
    <w:rsid w:val="005940EB"/>
    <w:rsid w:val="0059545A"/>
    <w:rsid w:val="005955C7"/>
    <w:rsid w:val="00596675"/>
    <w:rsid w:val="005967BB"/>
    <w:rsid w:val="00596BB9"/>
    <w:rsid w:val="005A0C2E"/>
    <w:rsid w:val="005A3F80"/>
    <w:rsid w:val="005A4F79"/>
    <w:rsid w:val="005A541B"/>
    <w:rsid w:val="005A598F"/>
    <w:rsid w:val="005B172E"/>
    <w:rsid w:val="005B2A87"/>
    <w:rsid w:val="005B2F13"/>
    <w:rsid w:val="005B34DB"/>
    <w:rsid w:val="005C04BB"/>
    <w:rsid w:val="005C286E"/>
    <w:rsid w:val="005C297C"/>
    <w:rsid w:val="005C33B4"/>
    <w:rsid w:val="005C423C"/>
    <w:rsid w:val="005C50FC"/>
    <w:rsid w:val="005C54B0"/>
    <w:rsid w:val="005C5D98"/>
    <w:rsid w:val="005C6321"/>
    <w:rsid w:val="005D021A"/>
    <w:rsid w:val="005D287B"/>
    <w:rsid w:val="005D4603"/>
    <w:rsid w:val="005D532E"/>
    <w:rsid w:val="005D7CF3"/>
    <w:rsid w:val="005E0A1A"/>
    <w:rsid w:val="005E22A5"/>
    <w:rsid w:val="005E292E"/>
    <w:rsid w:val="005E6A3C"/>
    <w:rsid w:val="005E7295"/>
    <w:rsid w:val="005F0A77"/>
    <w:rsid w:val="005F0AB7"/>
    <w:rsid w:val="005F2D36"/>
    <w:rsid w:val="005F31C0"/>
    <w:rsid w:val="005F43D7"/>
    <w:rsid w:val="005F5FFE"/>
    <w:rsid w:val="005F6830"/>
    <w:rsid w:val="005F7C5A"/>
    <w:rsid w:val="00600B7F"/>
    <w:rsid w:val="00600F05"/>
    <w:rsid w:val="00603FF7"/>
    <w:rsid w:val="006044B3"/>
    <w:rsid w:val="00604BE2"/>
    <w:rsid w:val="006059DF"/>
    <w:rsid w:val="0060707B"/>
    <w:rsid w:val="00607CDE"/>
    <w:rsid w:val="0061301B"/>
    <w:rsid w:val="00616358"/>
    <w:rsid w:val="00617B1B"/>
    <w:rsid w:val="0062182F"/>
    <w:rsid w:val="0062241E"/>
    <w:rsid w:val="006226A2"/>
    <w:rsid w:val="006228E2"/>
    <w:rsid w:val="0062567E"/>
    <w:rsid w:val="00626691"/>
    <w:rsid w:val="00626BE1"/>
    <w:rsid w:val="00630C90"/>
    <w:rsid w:val="0063244C"/>
    <w:rsid w:val="00634425"/>
    <w:rsid w:val="00634E66"/>
    <w:rsid w:val="0063688D"/>
    <w:rsid w:val="00640767"/>
    <w:rsid w:val="00640F7D"/>
    <w:rsid w:val="0064229A"/>
    <w:rsid w:val="006469D1"/>
    <w:rsid w:val="00646DDA"/>
    <w:rsid w:val="0065006B"/>
    <w:rsid w:val="00650EBF"/>
    <w:rsid w:val="0065192E"/>
    <w:rsid w:val="00655D39"/>
    <w:rsid w:val="0065657E"/>
    <w:rsid w:val="0066069C"/>
    <w:rsid w:val="00661AF9"/>
    <w:rsid w:val="00661B51"/>
    <w:rsid w:val="00662412"/>
    <w:rsid w:val="00664AD0"/>
    <w:rsid w:val="00664C7C"/>
    <w:rsid w:val="0066583A"/>
    <w:rsid w:val="00665B4D"/>
    <w:rsid w:val="0066688F"/>
    <w:rsid w:val="00666F6E"/>
    <w:rsid w:val="0067126D"/>
    <w:rsid w:val="00673E6A"/>
    <w:rsid w:val="00675EDB"/>
    <w:rsid w:val="00676E4D"/>
    <w:rsid w:val="00677034"/>
    <w:rsid w:val="0068025A"/>
    <w:rsid w:val="0068067E"/>
    <w:rsid w:val="00682090"/>
    <w:rsid w:val="0068319C"/>
    <w:rsid w:val="00684BF7"/>
    <w:rsid w:val="00686481"/>
    <w:rsid w:val="00686BB3"/>
    <w:rsid w:val="00687C66"/>
    <w:rsid w:val="006929FB"/>
    <w:rsid w:val="00694161"/>
    <w:rsid w:val="00694A12"/>
    <w:rsid w:val="00695911"/>
    <w:rsid w:val="00696634"/>
    <w:rsid w:val="006A131B"/>
    <w:rsid w:val="006A3E01"/>
    <w:rsid w:val="006A54E5"/>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0228"/>
    <w:rsid w:val="006E4A4D"/>
    <w:rsid w:val="006E4AC6"/>
    <w:rsid w:val="006E4B7F"/>
    <w:rsid w:val="006E5418"/>
    <w:rsid w:val="006E5E54"/>
    <w:rsid w:val="006F05C3"/>
    <w:rsid w:val="006F15B1"/>
    <w:rsid w:val="006F174B"/>
    <w:rsid w:val="006F1CE7"/>
    <w:rsid w:val="006F229B"/>
    <w:rsid w:val="006F3032"/>
    <w:rsid w:val="006F346E"/>
    <w:rsid w:val="006F5B38"/>
    <w:rsid w:val="006F6A9F"/>
    <w:rsid w:val="00700579"/>
    <w:rsid w:val="00700F3B"/>
    <w:rsid w:val="00701E5A"/>
    <w:rsid w:val="00702822"/>
    <w:rsid w:val="0070367B"/>
    <w:rsid w:val="00703DD6"/>
    <w:rsid w:val="00707ED6"/>
    <w:rsid w:val="00710CF7"/>
    <w:rsid w:val="0071282D"/>
    <w:rsid w:val="00712981"/>
    <w:rsid w:val="007135AF"/>
    <w:rsid w:val="007155B3"/>
    <w:rsid w:val="00717835"/>
    <w:rsid w:val="00720489"/>
    <w:rsid w:val="0072072E"/>
    <w:rsid w:val="00720BC7"/>
    <w:rsid w:val="00722B78"/>
    <w:rsid w:val="00722D0F"/>
    <w:rsid w:val="00723374"/>
    <w:rsid w:val="00730697"/>
    <w:rsid w:val="0073096B"/>
    <w:rsid w:val="007317BC"/>
    <w:rsid w:val="007317FE"/>
    <w:rsid w:val="0073357B"/>
    <w:rsid w:val="00733A77"/>
    <w:rsid w:val="00734D74"/>
    <w:rsid w:val="00736CE0"/>
    <w:rsid w:val="007377F1"/>
    <w:rsid w:val="007403C1"/>
    <w:rsid w:val="0074205E"/>
    <w:rsid w:val="00742246"/>
    <w:rsid w:val="007439F4"/>
    <w:rsid w:val="00745F3B"/>
    <w:rsid w:val="0074676D"/>
    <w:rsid w:val="00746993"/>
    <w:rsid w:val="007469F4"/>
    <w:rsid w:val="00747267"/>
    <w:rsid w:val="007505B0"/>
    <w:rsid w:val="00751946"/>
    <w:rsid w:val="007532C9"/>
    <w:rsid w:val="007544F5"/>
    <w:rsid w:val="00754981"/>
    <w:rsid w:val="00756119"/>
    <w:rsid w:val="00760434"/>
    <w:rsid w:val="00761877"/>
    <w:rsid w:val="00763D19"/>
    <w:rsid w:val="00764AB6"/>
    <w:rsid w:val="007704A9"/>
    <w:rsid w:val="00772867"/>
    <w:rsid w:val="00772B26"/>
    <w:rsid w:val="0077330C"/>
    <w:rsid w:val="007764E3"/>
    <w:rsid w:val="00776D16"/>
    <w:rsid w:val="00782E19"/>
    <w:rsid w:val="00783919"/>
    <w:rsid w:val="00783DA7"/>
    <w:rsid w:val="00784603"/>
    <w:rsid w:val="0078653A"/>
    <w:rsid w:val="0078737B"/>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1C47"/>
    <w:rsid w:val="007C2127"/>
    <w:rsid w:val="007C31C5"/>
    <w:rsid w:val="007C44DA"/>
    <w:rsid w:val="007D1FBD"/>
    <w:rsid w:val="007D46EC"/>
    <w:rsid w:val="007D4D5F"/>
    <w:rsid w:val="007D558A"/>
    <w:rsid w:val="007D76FB"/>
    <w:rsid w:val="007E0B9B"/>
    <w:rsid w:val="007E3170"/>
    <w:rsid w:val="007E4256"/>
    <w:rsid w:val="007E42F7"/>
    <w:rsid w:val="007E5364"/>
    <w:rsid w:val="007E5633"/>
    <w:rsid w:val="007E5F7D"/>
    <w:rsid w:val="007F090E"/>
    <w:rsid w:val="007F2B2C"/>
    <w:rsid w:val="00800EE9"/>
    <w:rsid w:val="00801786"/>
    <w:rsid w:val="00803F61"/>
    <w:rsid w:val="008050EE"/>
    <w:rsid w:val="008071C5"/>
    <w:rsid w:val="00810BB3"/>
    <w:rsid w:val="00813EE2"/>
    <w:rsid w:val="00816EB4"/>
    <w:rsid w:val="0082083D"/>
    <w:rsid w:val="008218C0"/>
    <w:rsid w:val="00821AC8"/>
    <w:rsid w:val="008221AA"/>
    <w:rsid w:val="0082334D"/>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490"/>
    <w:rsid w:val="008525DD"/>
    <w:rsid w:val="00852E2B"/>
    <w:rsid w:val="00853829"/>
    <w:rsid w:val="00853BF9"/>
    <w:rsid w:val="00856AB0"/>
    <w:rsid w:val="00861FED"/>
    <w:rsid w:val="00862A3F"/>
    <w:rsid w:val="008648BF"/>
    <w:rsid w:val="00867C20"/>
    <w:rsid w:val="00870BB1"/>
    <w:rsid w:val="0087187D"/>
    <w:rsid w:val="00871E93"/>
    <w:rsid w:val="00872B95"/>
    <w:rsid w:val="008733D8"/>
    <w:rsid w:val="008745A8"/>
    <w:rsid w:val="00881000"/>
    <w:rsid w:val="0088245A"/>
    <w:rsid w:val="008832DB"/>
    <w:rsid w:val="00884B5C"/>
    <w:rsid w:val="0088500E"/>
    <w:rsid w:val="00886AC1"/>
    <w:rsid w:val="008876AB"/>
    <w:rsid w:val="008915FB"/>
    <w:rsid w:val="0089577E"/>
    <w:rsid w:val="00895CB0"/>
    <w:rsid w:val="00897DE4"/>
    <w:rsid w:val="008A1A85"/>
    <w:rsid w:val="008A1DBB"/>
    <w:rsid w:val="008A1F39"/>
    <w:rsid w:val="008A2948"/>
    <w:rsid w:val="008A7380"/>
    <w:rsid w:val="008B0F94"/>
    <w:rsid w:val="008B1A22"/>
    <w:rsid w:val="008B25E6"/>
    <w:rsid w:val="008B3FDA"/>
    <w:rsid w:val="008B4683"/>
    <w:rsid w:val="008B472E"/>
    <w:rsid w:val="008B57A8"/>
    <w:rsid w:val="008B5D15"/>
    <w:rsid w:val="008C00B4"/>
    <w:rsid w:val="008C1668"/>
    <w:rsid w:val="008C2EB3"/>
    <w:rsid w:val="008C3FAF"/>
    <w:rsid w:val="008C62AD"/>
    <w:rsid w:val="008C6BEB"/>
    <w:rsid w:val="008D1717"/>
    <w:rsid w:val="008D174D"/>
    <w:rsid w:val="008D298A"/>
    <w:rsid w:val="008D2E1A"/>
    <w:rsid w:val="008D2FF6"/>
    <w:rsid w:val="008D554A"/>
    <w:rsid w:val="008D5DC5"/>
    <w:rsid w:val="008E2B05"/>
    <w:rsid w:val="008E569D"/>
    <w:rsid w:val="008F0099"/>
    <w:rsid w:val="008F0605"/>
    <w:rsid w:val="008F0A60"/>
    <w:rsid w:val="008F2DEC"/>
    <w:rsid w:val="008F3F14"/>
    <w:rsid w:val="008F62A6"/>
    <w:rsid w:val="00900A05"/>
    <w:rsid w:val="00902E57"/>
    <w:rsid w:val="00903920"/>
    <w:rsid w:val="00904305"/>
    <w:rsid w:val="009049D1"/>
    <w:rsid w:val="00904B63"/>
    <w:rsid w:val="00905A5F"/>
    <w:rsid w:val="009062BF"/>
    <w:rsid w:val="00906F40"/>
    <w:rsid w:val="00906F7A"/>
    <w:rsid w:val="009100EC"/>
    <w:rsid w:val="00910330"/>
    <w:rsid w:val="00910824"/>
    <w:rsid w:val="00910CCC"/>
    <w:rsid w:val="00911057"/>
    <w:rsid w:val="00913314"/>
    <w:rsid w:val="009141DF"/>
    <w:rsid w:val="00917120"/>
    <w:rsid w:val="009171A0"/>
    <w:rsid w:val="00920B77"/>
    <w:rsid w:val="00921A94"/>
    <w:rsid w:val="0092248C"/>
    <w:rsid w:val="00922DEC"/>
    <w:rsid w:val="00922FC1"/>
    <w:rsid w:val="009232EE"/>
    <w:rsid w:val="00923F25"/>
    <w:rsid w:val="00924020"/>
    <w:rsid w:val="0092466F"/>
    <w:rsid w:val="00925D56"/>
    <w:rsid w:val="0092640D"/>
    <w:rsid w:val="0092668F"/>
    <w:rsid w:val="00930FCC"/>
    <w:rsid w:val="009361A2"/>
    <w:rsid w:val="00936AD8"/>
    <w:rsid w:val="009379DE"/>
    <w:rsid w:val="0094179F"/>
    <w:rsid w:val="00944853"/>
    <w:rsid w:val="00944F59"/>
    <w:rsid w:val="00946ED2"/>
    <w:rsid w:val="0094736C"/>
    <w:rsid w:val="0094767E"/>
    <w:rsid w:val="009500BC"/>
    <w:rsid w:val="009536A2"/>
    <w:rsid w:val="00956D8E"/>
    <w:rsid w:val="009575CF"/>
    <w:rsid w:val="00961994"/>
    <w:rsid w:val="00962F5F"/>
    <w:rsid w:val="00964E59"/>
    <w:rsid w:val="00964E5B"/>
    <w:rsid w:val="00965A58"/>
    <w:rsid w:val="009663CF"/>
    <w:rsid w:val="009666C0"/>
    <w:rsid w:val="00966860"/>
    <w:rsid w:val="00967F46"/>
    <w:rsid w:val="00971C3A"/>
    <w:rsid w:val="00972641"/>
    <w:rsid w:val="009727E2"/>
    <w:rsid w:val="00973A02"/>
    <w:rsid w:val="00974A06"/>
    <w:rsid w:val="00974B18"/>
    <w:rsid w:val="009751DC"/>
    <w:rsid w:val="00980270"/>
    <w:rsid w:val="00980D53"/>
    <w:rsid w:val="00980EB7"/>
    <w:rsid w:val="009810FB"/>
    <w:rsid w:val="00981759"/>
    <w:rsid w:val="0098306F"/>
    <w:rsid w:val="00983ECF"/>
    <w:rsid w:val="009846F1"/>
    <w:rsid w:val="00985089"/>
    <w:rsid w:val="009853F5"/>
    <w:rsid w:val="00985454"/>
    <w:rsid w:val="00986A71"/>
    <w:rsid w:val="00986B21"/>
    <w:rsid w:val="00986CFB"/>
    <w:rsid w:val="00990736"/>
    <w:rsid w:val="00991650"/>
    <w:rsid w:val="00991FC3"/>
    <w:rsid w:val="00992CA5"/>
    <w:rsid w:val="00993BC1"/>
    <w:rsid w:val="00994791"/>
    <w:rsid w:val="009947B9"/>
    <w:rsid w:val="00994BF3"/>
    <w:rsid w:val="00997530"/>
    <w:rsid w:val="009A289A"/>
    <w:rsid w:val="009A28AF"/>
    <w:rsid w:val="009A3AAC"/>
    <w:rsid w:val="009A5A09"/>
    <w:rsid w:val="009A6BE0"/>
    <w:rsid w:val="009A6E3B"/>
    <w:rsid w:val="009A7BE0"/>
    <w:rsid w:val="009B2E15"/>
    <w:rsid w:val="009B4B0D"/>
    <w:rsid w:val="009B6105"/>
    <w:rsid w:val="009C1A67"/>
    <w:rsid w:val="009C1FBF"/>
    <w:rsid w:val="009C231E"/>
    <w:rsid w:val="009C32A5"/>
    <w:rsid w:val="009C419C"/>
    <w:rsid w:val="009C5170"/>
    <w:rsid w:val="009C5B28"/>
    <w:rsid w:val="009C6CCD"/>
    <w:rsid w:val="009C7411"/>
    <w:rsid w:val="009D2F27"/>
    <w:rsid w:val="009D5A73"/>
    <w:rsid w:val="009D5B4E"/>
    <w:rsid w:val="009D5C70"/>
    <w:rsid w:val="009D66CA"/>
    <w:rsid w:val="009D7A98"/>
    <w:rsid w:val="009E07EA"/>
    <w:rsid w:val="009E0DFB"/>
    <w:rsid w:val="009E1059"/>
    <w:rsid w:val="009E120D"/>
    <w:rsid w:val="009E1234"/>
    <w:rsid w:val="009E3311"/>
    <w:rsid w:val="009E44E4"/>
    <w:rsid w:val="009E6159"/>
    <w:rsid w:val="009F0360"/>
    <w:rsid w:val="009F0786"/>
    <w:rsid w:val="009F0EAB"/>
    <w:rsid w:val="009F104D"/>
    <w:rsid w:val="009F146E"/>
    <w:rsid w:val="009F14CE"/>
    <w:rsid w:val="009F228E"/>
    <w:rsid w:val="009F3AE6"/>
    <w:rsid w:val="009F54AE"/>
    <w:rsid w:val="009F67CC"/>
    <w:rsid w:val="009F7643"/>
    <w:rsid w:val="009F7BEC"/>
    <w:rsid w:val="009F7E1A"/>
    <w:rsid w:val="00A021C3"/>
    <w:rsid w:val="00A076ED"/>
    <w:rsid w:val="00A1154D"/>
    <w:rsid w:val="00A12F4D"/>
    <w:rsid w:val="00A13F72"/>
    <w:rsid w:val="00A15D98"/>
    <w:rsid w:val="00A160BF"/>
    <w:rsid w:val="00A171D3"/>
    <w:rsid w:val="00A17719"/>
    <w:rsid w:val="00A20112"/>
    <w:rsid w:val="00A20EFB"/>
    <w:rsid w:val="00A2115F"/>
    <w:rsid w:val="00A2240F"/>
    <w:rsid w:val="00A24C1D"/>
    <w:rsid w:val="00A27976"/>
    <w:rsid w:val="00A27B3A"/>
    <w:rsid w:val="00A308DB"/>
    <w:rsid w:val="00A3110D"/>
    <w:rsid w:val="00A31871"/>
    <w:rsid w:val="00A31B2A"/>
    <w:rsid w:val="00A32543"/>
    <w:rsid w:val="00A3317C"/>
    <w:rsid w:val="00A37C87"/>
    <w:rsid w:val="00A431C7"/>
    <w:rsid w:val="00A439DA"/>
    <w:rsid w:val="00A44347"/>
    <w:rsid w:val="00A45DE3"/>
    <w:rsid w:val="00A46E55"/>
    <w:rsid w:val="00A500EE"/>
    <w:rsid w:val="00A51C19"/>
    <w:rsid w:val="00A51D62"/>
    <w:rsid w:val="00A55E93"/>
    <w:rsid w:val="00A56DAE"/>
    <w:rsid w:val="00A611D8"/>
    <w:rsid w:val="00A616E0"/>
    <w:rsid w:val="00A6232F"/>
    <w:rsid w:val="00A641B0"/>
    <w:rsid w:val="00A64291"/>
    <w:rsid w:val="00A649BB"/>
    <w:rsid w:val="00A66DF7"/>
    <w:rsid w:val="00A6703B"/>
    <w:rsid w:val="00A67DB8"/>
    <w:rsid w:val="00A70E02"/>
    <w:rsid w:val="00A718D7"/>
    <w:rsid w:val="00A7252E"/>
    <w:rsid w:val="00A73197"/>
    <w:rsid w:val="00A73507"/>
    <w:rsid w:val="00A7459E"/>
    <w:rsid w:val="00A7593D"/>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B71C7"/>
    <w:rsid w:val="00AC0DA1"/>
    <w:rsid w:val="00AC1CF7"/>
    <w:rsid w:val="00AC2B52"/>
    <w:rsid w:val="00AC61A8"/>
    <w:rsid w:val="00AC7DF8"/>
    <w:rsid w:val="00AD1B31"/>
    <w:rsid w:val="00AD2642"/>
    <w:rsid w:val="00AD2800"/>
    <w:rsid w:val="00AD4629"/>
    <w:rsid w:val="00AD6ECF"/>
    <w:rsid w:val="00AE04A6"/>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109"/>
    <w:rsid w:val="00B20E43"/>
    <w:rsid w:val="00B2117C"/>
    <w:rsid w:val="00B22E0E"/>
    <w:rsid w:val="00B249BC"/>
    <w:rsid w:val="00B303B9"/>
    <w:rsid w:val="00B30A20"/>
    <w:rsid w:val="00B335C9"/>
    <w:rsid w:val="00B33FB9"/>
    <w:rsid w:val="00B355F3"/>
    <w:rsid w:val="00B35F66"/>
    <w:rsid w:val="00B36D92"/>
    <w:rsid w:val="00B40E2C"/>
    <w:rsid w:val="00B410B9"/>
    <w:rsid w:val="00B4117A"/>
    <w:rsid w:val="00B42633"/>
    <w:rsid w:val="00B42A4C"/>
    <w:rsid w:val="00B44520"/>
    <w:rsid w:val="00B45036"/>
    <w:rsid w:val="00B46119"/>
    <w:rsid w:val="00B4728E"/>
    <w:rsid w:val="00B5016E"/>
    <w:rsid w:val="00B502BF"/>
    <w:rsid w:val="00B517BC"/>
    <w:rsid w:val="00B52C79"/>
    <w:rsid w:val="00B534DA"/>
    <w:rsid w:val="00B55CA4"/>
    <w:rsid w:val="00B616CD"/>
    <w:rsid w:val="00B62726"/>
    <w:rsid w:val="00B6562C"/>
    <w:rsid w:val="00B677F2"/>
    <w:rsid w:val="00B73492"/>
    <w:rsid w:val="00B73928"/>
    <w:rsid w:val="00B77958"/>
    <w:rsid w:val="00B77C3D"/>
    <w:rsid w:val="00B83572"/>
    <w:rsid w:val="00B8362B"/>
    <w:rsid w:val="00B90F52"/>
    <w:rsid w:val="00B92C27"/>
    <w:rsid w:val="00B9315A"/>
    <w:rsid w:val="00B932BE"/>
    <w:rsid w:val="00B9352B"/>
    <w:rsid w:val="00B93A5E"/>
    <w:rsid w:val="00B94086"/>
    <w:rsid w:val="00B942FD"/>
    <w:rsid w:val="00B95B69"/>
    <w:rsid w:val="00B96662"/>
    <w:rsid w:val="00BA0965"/>
    <w:rsid w:val="00BA2E7F"/>
    <w:rsid w:val="00BA4BA8"/>
    <w:rsid w:val="00BB1681"/>
    <w:rsid w:val="00BB3C18"/>
    <w:rsid w:val="00BB4B24"/>
    <w:rsid w:val="00BB5A52"/>
    <w:rsid w:val="00BB6B52"/>
    <w:rsid w:val="00BC1F50"/>
    <w:rsid w:val="00BC207F"/>
    <w:rsid w:val="00BC23B8"/>
    <w:rsid w:val="00BC53F6"/>
    <w:rsid w:val="00BC61A7"/>
    <w:rsid w:val="00BC6ABA"/>
    <w:rsid w:val="00BD0CF5"/>
    <w:rsid w:val="00BD1DD0"/>
    <w:rsid w:val="00BD29F1"/>
    <w:rsid w:val="00BD4D7D"/>
    <w:rsid w:val="00BD4DF6"/>
    <w:rsid w:val="00BD5404"/>
    <w:rsid w:val="00BD5862"/>
    <w:rsid w:val="00BD63BE"/>
    <w:rsid w:val="00BD6F9A"/>
    <w:rsid w:val="00BE0B08"/>
    <w:rsid w:val="00BE294C"/>
    <w:rsid w:val="00BE308A"/>
    <w:rsid w:val="00BE4553"/>
    <w:rsid w:val="00BE5423"/>
    <w:rsid w:val="00BE589F"/>
    <w:rsid w:val="00BF0F97"/>
    <w:rsid w:val="00BF201E"/>
    <w:rsid w:val="00BF2B93"/>
    <w:rsid w:val="00BF2C40"/>
    <w:rsid w:val="00BF2DF4"/>
    <w:rsid w:val="00BF4B20"/>
    <w:rsid w:val="00BF4B90"/>
    <w:rsid w:val="00BF780B"/>
    <w:rsid w:val="00C00128"/>
    <w:rsid w:val="00C02236"/>
    <w:rsid w:val="00C02C23"/>
    <w:rsid w:val="00C02C6A"/>
    <w:rsid w:val="00C05443"/>
    <w:rsid w:val="00C05589"/>
    <w:rsid w:val="00C075A4"/>
    <w:rsid w:val="00C10D1F"/>
    <w:rsid w:val="00C11665"/>
    <w:rsid w:val="00C13727"/>
    <w:rsid w:val="00C13E67"/>
    <w:rsid w:val="00C15742"/>
    <w:rsid w:val="00C15AB7"/>
    <w:rsid w:val="00C16031"/>
    <w:rsid w:val="00C16117"/>
    <w:rsid w:val="00C176E5"/>
    <w:rsid w:val="00C17A13"/>
    <w:rsid w:val="00C23A45"/>
    <w:rsid w:val="00C24355"/>
    <w:rsid w:val="00C24C23"/>
    <w:rsid w:val="00C25057"/>
    <w:rsid w:val="00C25696"/>
    <w:rsid w:val="00C25D5D"/>
    <w:rsid w:val="00C279DD"/>
    <w:rsid w:val="00C31337"/>
    <w:rsid w:val="00C315EE"/>
    <w:rsid w:val="00C32B1D"/>
    <w:rsid w:val="00C32DEF"/>
    <w:rsid w:val="00C333A0"/>
    <w:rsid w:val="00C34A42"/>
    <w:rsid w:val="00C34D0E"/>
    <w:rsid w:val="00C351B7"/>
    <w:rsid w:val="00C35238"/>
    <w:rsid w:val="00C365BA"/>
    <w:rsid w:val="00C36E90"/>
    <w:rsid w:val="00C37760"/>
    <w:rsid w:val="00C379C4"/>
    <w:rsid w:val="00C37BFF"/>
    <w:rsid w:val="00C400F7"/>
    <w:rsid w:val="00C408EC"/>
    <w:rsid w:val="00C40BC0"/>
    <w:rsid w:val="00C41197"/>
    <w:rsid w:val="00C41E75"/>
    <w:rsid w:val="00C427D6"/>
    <w:rsid w:val="00C43085"/>
    <w:rsid w:val="00C45032"/>
    <w:rsid w:val="00C45064"/>
    <w:rsid w:val="00C4592B"/>
    <w:rsid w:val="00C5330F"/>
    <w:rsid w:val="00C54A1A"/>
    <w:rsid w:val="00C557D4"/>
    <w:rsid w:val="00C55A6C"/>
    <w:rsid w:val="00C5617B"/>
    <w:rsid w:val="00C6025D"/>
    <w:rsid w:val="00C60EC5"/>
    <w:rsid w:val="00C619D0"/>
    <w:rsid w:val="00C61B37"/>
    <w:rsid w:val="00C66A44"/>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51D"/>
    <w:rsid w:val="00CA1F00"/>
    <w:rsid w:val="00CA2EE6"/>
    <w:rsid w:val="00CA33C7"/>
    <w:rsid w:val="00CA3FDE"/>
    <w:rsid w:val="00CA5F04"/>
    <w:rsid w:val="00CA61A0"/>
    <w:rsid w:val="00CA760B"/>
    <w:rsid w:val="00CB022F"/>
    <w:rsid w:val="00CB168A"/>
    <w:rsid w:val="00CB388D"/>
    <w:rsid w:val="00CB462E"/>
    <w:rsid w:val="00CB4BAA"/>
    <w:rsid w:val="00CC03DA"/>
    <w:rsid w:val="00CC1954"/>
    <w:rsid w:val="00CC39C1"/>
    <w:rsid w:val="00CC3B51"/>
    <w:rsid w:val="00CC400E"/>
    <w:rsid w:val="00CC4F8F"/>
    <w:rsid w:val="00CC5231"/>
    <w:rsid w:val="00CC5588"/>
    <w:rsid w:val="00CC5EE3"/>
    <w:rsid w:val="00CC78E0"/>
    <w:rsid w:val="00CC7D21"/>
    <w:rsid w:val="00CD11B6"/>
    <w:rsid w:val="00CD4EFE"/>
    <w:rsid w:val="00CE136E"/>
    <w:rsid w:val="00CE2F33"/>
    <w:rsid w:val="00CE5DF7"/>
    <w:rsid w:val="00CF0312"/>
    <w:rsid w:val="00CF0BBA"/>
    <w:rsid w:val="00CF198E"/>
    <w:rsid w:val="00CF2F46"/>
    <w:rsid w:val="00CF3028"/>
    <w:rsid w:val="00CF4706"/>
    <w:rsid w:val="00CF71D9"/>
    <w:rsid w:val="00CF7201"/>
    <w:rsid w:val="00CF7CB1"/>
    <w:rsid w:val="00D0059B"/>
    <w:rsid w:val="00D01018"/>
    <w:rsid w:val="00D04910"/>
    <w:rsid w:val="00D04B01"/>
    <w:rsid w:val="00D076D5"/>
    <w:rsid w:val="00D100BF"/>
    <w:rsid w:val="00D12812"/>
    <w:rsid w:val="00D13013"/>
    <w:rsid w:val="00D15723"/>
    <w:rsid w:val="00D1795D"/>
    <w:rsid w:val="00D17F46"/>
    <w:rsid w:val="00D20CEF"/>
    <w:rsid w:val="00D2213B"/>
    <w:rsid w:val="00D227C2"/>
    <w:rsid w:val="00D245FB"/>
    <w:rsid w:val="00D254A5"/>
    <w:rsid w:val="00D30355"/>
    <w:rsid w:val="00D33375"/>
    <w:rsid w:val="00D352D9"/>
    <w:rsid w:val="00D373E1"/>
    <w:rsid w:val="00D3753F"/>
    <w:rsid w:val="00D37A4B"/>
    <w:rsid w:val="00D41FA8"/>
    <w:rsid w:val="00D42417"/>
    <w:rsid w:val="00D4297F"/>
    <w:rsid w:val="00D43D87"/>
    <w:rsid w:val="00D46D94"/>
    <w:rsid w:val="00D4719E"/>
    <w:rsid w:val="00D5257C"/>
    <w:rsid w:val="00D528DB"/>
    <w:rsid w:val="00D52D1D"/>
    <w:rsid w:val="00D55B8A"/>
    <w:rsid w:val="00D571DE"/>
    <w:rsid w:val="00D57DE9"/>
    <w:rsid w:val="00D60210"/>
    <w:rsid w:val="00D603FC"/>
    <w:rsid w:val="00D614DC"/>
    <w:rsid w:val="00D61B62"/>
    <w:rsid w:val="00D64255"/>
    <w:rsid w:val="00D65FFD"/>
    <w:rsid w:val="00D66261"/>
    <w:rsid w:val="00D66655"/>
    <w:rsid w:val="00D7035E"/>
    <w:rsid w:val="00D704CC"/>
    <w:rsid w:val="00D713CE"/>
    <w:rsid w:val="00D71DFC"/>
    <w:rsid w:val="00D726F8"/>
    <w:rsid w:val="00D739EC"/>
    <w:rsid w:val="00D74B91"/>
    <w:rsid w:val="00D7624B"/>
    <w:rsid w:val="00D76CF7"/>
    <w:rsid w:val="00D77B69"/>
    <w:rsid w:val="00D77F76"/>
    <w:rsid w:val="00D803BD"/>
    <w:rsid w:val="00D815E8"/>
    <w:rsid w:val="00D821D8"/>
    <w:rsid w:val="00D82746"/>
    <w:rsid w:val="00D83489"/>
    <w:rsid w:val="00D834FF"/>
    <w:rsid w:val="00D84706"/>
    <w:rsid w:val="00D84C83"/>
    <w:rsid w:val="00D91BC2"/>
    <w:rsid w:val="00D91CEF"/>
    <w:rsid w:val="00D92607"/>
    <w:rsid w:val="00D93106"/>
    <w:rsid w:val="00D93DB0"/>
    <w:rsid w:val="00D94CD1"/>
    <w:rsid w:val="00D95569"/>
    <w:rsid w:val="00D96C21"/>
    <w:rsid w:val="00DA0E06"/>
    <w:rsid w:val="00DA40F0"/>
    <w:rsid w:val="00DA5801"/>
    <w:rsid w:val="00DA6090"/>
    <w:rsid w:val="00DA6CF2"/>
    <w:rsid w:val="00DB3FC6"/>
    <w:rsid w:val="00DB4209"/>
    <w:rsid w:val="00DB71BA"/>
    <w:rsid w:val="00DB739F"/>
    <w:rsid w:val="00DB7E31"/>
    <w:rsid w:val="00DC1BD4"/>
    <w:rsid w:val="00DC3ED1"/>
    <w:rsid w:val="00DC4628"/>
    <w:rsid w:val="00DC6BEA"/>
    <w:rsid w:val="00DD09C3"/>
    <w:rsid w:val="00DD12B3"/>
    <w:rsid w:val="00DD1995"/>
    <w:rsid w:val="00DD1A9F"/>
    <w:rsid w:val="00DD1AF7"/>
    <w:rsid w:val="00DD4661"/>
    <w:rsid w:val="00DD5C89"/>
    <w:rsid w:val="00DD6116"/>
    <w:rsid w:val="00DD7880"/>
    <w:rsid w:val="00DD7A23"/>
    <w:rsid w:val="00DE13FD"/>
    <w:rsid w:val="00DE1D1B"/>
    <w:rsid w:val="00DE23F4"/>
    <w:rsid w:val="00DE2494"/>
    <w:rsid w:val="00DE283C"/>
    <w:rsid w:val="00DE2DC5"/>
    <w:rsid w:val="00DE4085"/>
    <w:rsid w:val="00DF0354"/>
    <w:rsid w:val="00DF0C89"/>
    <w:rsid w:val="00DF2C39"/>
    <w:rsid w:val="00DF2F7E"/>
    <w:rsid w:val="00DF5756"/>
    <w:rsid w:val="00DF57F1"/>
    <w:rsid w:val="00DF70D9"/>
    <w:rsid w:val="00E00927"/>
    <w:rsid w:val="00E0371E"/>
    <w:rsid w:val="00E03B56"/>
    <w:rsid w:val="00E06442"/>
    <w:rsid w:val="00E06672"/>
    <w:rsid w:val="00E1019A"/>
    <w:rsid w:val="00E10AB6"/>
    <w:rsid w:val="00E114F9"/>
    <w:rsid w:val="00E11A38"/>
    <w:rsid w:val="00E13003"/>
    <w:rsid w:val="00E16AF8"/>
    <w:rsid w:val="00E16D1A"/>
    <w:rsid w:val="00E24C4B"/>
    <w:rsid w:val="00E24E6F"/>
    <w:rsid w:val="00E27695"/>
    <w:rsid w:val="00E279C3"/>
    <w:rsid w:val="00E27BE9"/>
    <w:rsid w:val="00E315C8"/>
    <w:rsid w:val="00E3278B"/>
    <w:rsid w:val="00E35B7D"/>
    <w:rsid w:val="00E36494"/>
    <w:rsid w:val="00E368D6"/>
    <w:rsid w:val="00E3766A"/>
    <w:rsid w:val="00E37B85"/>
    <w:rsid w:val="00E37CF7"/>
    <w:rsid w:val="00E403BF"/>
    <w:rsid w:val="00E417B8"/>
    <w:rsid w:val="00E41819"/>
    <w:rsid w:val="00E41939"/>
    <w:rsid w:val="00E4401A"/>
    <w:rsid w:val="00E44AE6"/>
    <w:rsid w:val="00E46F66"/>
    <w:rsid w:val="00E47383"/>
    <w:rsid w:val="00E52126"/>
    <w:rsid w:val="00E534EB"/>
    <w:rsid w:val="00E5460E"/>
    <w:rsid w:val="00E546CF"/>
    <w:rsid w:val="00E55327"/>
    <w:rsid w:val="00E55862"/>
    <w:rsid w:val="00E563A4"/>
    <w:rsid w:val="00E57A43"/>
    <w:rsid w:val="00E606B2"/>
    <w:rsid w:val="00E6104B"/>
    <w:rsid w:val="00E628E5"/>
    <w:rsid w:val="00E63ADA"/>
    <w:rsid w:val="00E63BDA"/>
    <w:rsid w:val="00E674D5"/>
    <w:rsid w:val="00E70ABD"/>
    <w:rsid w:val="00E7206C"/>
    <w:rsid w:val="00E724EC"/>
    <w:rsid w:val="00E730BC"/>
    <w:rsid w:val="00E757B4"/>
    <w:rsid w:val="00E779B7"/>
    <w:rsid w:val="00E77A50"/>
    <w:rsid w:val="00E801C5"/>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6DBE"/>
    <w:rsid w:val="00EA755E"/>
    <w:rsid w:val="00EB0163"/>
    <w:rsid w:val="00EB07E1"/>
    <w:rsid w:val="00EB22C9"/>
    <w:rsid w:val="00EB2A7D"/>
    <w:rsid w:val="00EB3649"/>
    <w:rsid w:val="00EB38E6"/>
    <w:rsid w:val="00EB3985"/>
    <w:rsid w:val="00EB4A80"/>
    <w:rsid w:val="00EB7D33"/>
    <w:rsid w:val="00EC0443"/>
    <w:rsid w:val="00EC1227"/>
    <w:rsid w:val="00EC17A9"/>
    <w:rsid w:val="00EC1D6A"/>
    <w:rsid w:val="00EC2FC3"/>
    <w:rsid w:val="00EC35EA"/>
    <w:rsid w:val="00EC4A6C"/>
    <w:rsid w:val="00EC5831"/>
    <w:rsid w:val="00EC6954"/>
    <w:rsid w:val="00ED28F2"/>
    <w:rsid w:val="00ED3465"/>
    <w:rsid w:val="00ED3E7D"/>
    <w:rsid w:val="00ED5039"/>
    <w:rsid w:val="00ED5663"/>
    <w:rsid w:val="00EE0069"/>
    <w:rsid w:val="00EE02A3"/>
    <w:rsid w:val="00EE50D2"/>
    <w:rsid w:val="00EE574A"/>
    <w:rsid w:val="00EE59C2"/>
    <w:rsid w:val="00EE76C5"/>
    <w:rsid w:val="00EF249A"/>
    <w:rsid w:val="00EF347D"/>
    <w:rsid w:val="00EF3E6A"/>
    <w:rsid w:val="00EF415A"/>
    <w:rsid w:val="00EF46A2"/>
    <w:rsid w:val="00EF6649"/>
    <w:rsid w:val="00F00259"/>
    <w:rsid w:val="00F026D5"/>
    <w:rsid w:val="00F028D8"/>
    <w:rsid w:val="00F02BFD"/>
    <w:rsid w:val="00F05414"/>
    <w:rsid w:val="00F05D6B"/>
    <w:rsid w:val="00F07336"/>
    <w:rsid w:val="00F10753"/>
    <w:rsid w:val="00F10FA6"/>
    <w:rsid w:val="00F12A86"/>
    <w:rsid w:val="00F15382"/>
    <w:rsid w:val="00F1599B"/>
    <w:rsid w:val="00F15ACC"/>
    <w:rsid w:val="00F178A6"/>
    <w:rsid w:val="00F20AEF"/>
    <w:rsid w:val="00F2228F"/>
    <w:rsid w:val="00F22A97"/>
    <w:rsid w:val="00F23533"/>
    <w:rsid w:val="00F23E7C"/>
    <w:rsid w:val="00F26E4E"/>
    <w:rsid w:val="00F27614"/>
    <w:rsid w:val="00F305A7"/>
    <w:rsid w:val="00F3138D"/>
    <w:rsid w:val="00F31DC7"/>
    <w:rsid w:val="00F326B3"/>
    <w:rsid w:val="00F36057"/>
    <w:rsid w:val="00F36940"/>
    <w:rsid w:val="00F4115C"/>
    <w:rsid w:val="00F411CB"/>
    <w:rsid w:val="00F443C6"/>
    <w:rsid w:val="00F45742"/>
    <w:rsid w:val="00F47CF5"/>
    <w:rsid w:val="00F501D5"/>
    <w:rsid w:val="00F507F6"/>
    <w:rsid w:val="00F51A73"/>
    <w:rsid w:val="00F54087"/>
    <w:rsid w:val="00F5587D"/>
    <w:rsid w:val="00F55F14"/>
    <w:rsid w:val="00F56824"/>
    <w:rsid w:val="00F56F4F"/>
    <w:rsid w:val="00F570E0"/>
    <w:rsid w:val="00F60E6C"/>
    <w:rsid w:val="00F62E54"/>
    <w:rsid w:val="00F63FAF"/>
    <w:rsid w:val="00F64EFC"/>
    <w:rsid w:val="00F65818"/>
    <w:rsid w:val="00F7052B"/>
    <w:rsid w:val="00F7195F"/>
    <w:rsid w:val="00F7632B"/>
    <w:rsid w:val="00F80F6C"/>
    <w:rsid w:val="00F8269D"/>
    <w:rsid w:val="00F82BCE"/>
    <w:rsid w:val="00F84248"/>
    <w:rsid w:val="00F854FE"/>
    <w:rsid w:val="00F868A2"/>
    <w:rsid w:val="00F8793E"/>
    <w:rsid w:val="00F91587"/>
    <w:rsid w:val="00F943AD"/>
    <w:rsid w:val="00F94439"/>
    <w:rsid w:val="00F95373"/>
    <w:rsid w:val="00F960C4"/>
    <w:rsid w:val="00F96207"/>
    <w:rsid w:val="00F97372"/>
    <w:rsid w:val="00FA03F2"/>
    <w:rsid w:val="00FA2369"/>
    <w:rsid w:val="00FA37DD"/>
    <w:rsid w:val="00FA4964"/>
    <w:rsid w:val="00FA5256"/>
    <w:rsid w:val="00FA7156"/>
    <w:rsid w:val="00FB3A9E"/>
    <w:rsid w:val="00FB41E1"/>
    <w:rsid w:val="00FB4A6D"/>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11B"/>
    <w:rsid w:val="00FE37C1"/>
    <w:rsid w:val="00FE4809"/>
    <w:rsid w:val="00FE4AC5"/>
    <w:rsid w:val="00FE7D9F"/>
    <w:rsid w:val="00FE7EAF"/>
    <w:rsid w:val="00FF309A"/>
    <w:rsid w:val="00FF5830"/>
    <w:rsid w:val="00FF5B04"/>
    <w:rsid w:val="00FF704D"/>
    <w:rsid w:val="00FF7594"/>
    <w:rsid w:val="00FF7E68"/>
    <w:rsid w:val="024AC149"/>
    <w:rsid w:val="0586661B"/>
    <w:rsid w:val="05ED1FF2"/>
    <w:rsid w:val="068847B1"/>
    <w:rsid w:val="068AD514"/>
    <w:rsid w:val="06F7771D"/>
    <w:rsid w:val="0788F053"/>
    <w:rsid w:val="0A5F3A64"/>
    <w:rsid w:val="0B25B188"/>
    <w:rsid w:val="0B8372CE"/>
    <w:rsid w:val="0C213E6F"/>
    <w:rsid w:val="0C91C628"/>
    <w:rsid w:val="0C92D482"/>
    <w:rsid w:val="0D1A1EE8"/>
    <w:rsid w:val="0D29B0BB"/>
    <w:rsid w:val="0DCB3455"/>
    <w:rsid w:val="0EC51C75"/>
    <w:rsid w:val="1016019A"/>
    <w:rsid w:val="1077490A"/>
    <w:rsid w:val="10E33A47"/>
    <w:rsid w:val="10E9F156"/>
    <w:rsid w:val="110B191E"/>
    <w:rsid w:val="12164099"/>
    <w:rsid w:val="12ACB82B"/>
    <w:rsid w:val="134CF310"/>
    <w:rsid w:val="137C0665"/>
    <w:rsid w:val="14FD0EDE"/>
    <w:rsid w:val="16498A7B"/>
    <w:rsid w:val="167758A4"/>
    <w:rsid w:val="175DDADE"/>
    <w:rsid w:val="181314B2"/>
    <w:rsid w:val="182CC1E1"/>
    <w:rsid w:val="190C03C1"/>
    <w:rsid w:val="19C28647"/>
    <w:rsid w:val="1A24E1CB"/>
    <w:rsid w:val="1ACF5FCC"/>
    <w:rsid w:val="1BCA77D2"/>
    <w:rsid w:val="1C5EB2B9"/>
    <w:rsid w:val="1CC5E244"/>
    <w:rsid w:val="1CDC26D5"/>
    <w:rsid w:val="1D8F0595"/>
    <w:rsid w:val="1E1A0A74"/>
    <w:rsid w:val="1E782AB6"/>
    <w:rsid w:val="1FFFB4B5"/>
    <w:rsid w:val="2056AD78"/>
    <w:rsid w:val="20C6A657"/>
    <w:rsid w:val="21558B68"/>
    <w:rsid w:val="22ED7B97"/>
    <w:rsid w:val="242D1740"/>
    <w:rsid w:val="25E218F7"/>
    <w:rsid w:val="28433A2B"/>
    <w:rsid w:val="2870E7AE"/>
    <w:rsid w:val="29AB0619"/>
    <w:rsid w:val="2B0A484F"/>
    <w:rsid w:val="2CDFC9A3"/>
    <w:rsid w:val="2D4458D1"/>
    <w:rsid w:val="2D55835E"/>
    <w:rsid w:val="2D98A852"/>
    <w:rsid w:val="2FACF5B1"/>
    <w:rsid w:val="30464B4B"/>
    <w:rsid w:val="30D8369A"/>
    <w:rsid w:val="3188D07F"/>
    <w:rsid w:val="33533518"/>
    <w:rsid w:val="339DBBAD"/>
    <w:rsid w:val="34165EEE"/>
    <w:rsid w:val="342993CC"/>
    <w:rsid w:val="34D42151"/>
    <w:rsid w:val="3529AAB9"/>
    <w:rsid w:val="3747781E"/>
    <w:rsid w:val="381C3995"/>
    <w:rsid w:val="38DA623D"/>
    <w:rsid w:val="38E3487F"/>
    <w:rsid w:val="3A0BF80E"/>
    <w:rsid w:val="3A1EDFCA"/>
    <w:rsid w:val="3A49B42E"/>
    <w:rsid w:val="3A6F5BA2"/>
    <w:rsid w:val="3C8A1E7F"/>
    <w:rsid w:val="3CB864CA"/>
    <w:rsid w:val="3D54576E"/>
    <w:rsid w:val="3D57EEEA"/>
    <w:rsid w:val="3DD701FC"/>
    <w:rsid w:val="3DFE9DD7"/>
    <w:rsid w:val="3E75AD6A"/>
    <w:rsid w:val="3EB6776A"/>
    <w:rsid w:val="3EC8F15A"/>
    <w:rsid w:val="3F59EAA9"/>
    <w:rsid w:val="406C5D60"/>
    <w:rsid w:val="41AD4E2C"/>
    <w:rsid w:val="42519C2B"/>
    <w:rsid w:val="42CDF2C4"/>
    <w:rsid w:val="44964602"/>
    <w:rsid w:val="44BD6102"/>
    <w:rsid w:val="44EF088F"/>
    <w:rsid w:val="45C1CB87"/>
    <w:rsid w:val="45C52BEB"/>
    <w:rsid w:val="45F8EC36"/>
    <w:rsid w:val="46B9CAF9"/>
    <w:rsid w:val="46F7618F"/>
    <w:rsid w:val="47A0FB0D"/>
    <w:rsid w:val="47C2DF31"/>
    <w:rsid w:val="4838367E"/>
    <w:rsid w:val="48A57506"/>
    <w:rsid w:val="48EEA739"/>
    <w:rsid w:val="49CA96B9"/>
    <w:rsid w:val="4A973DF0"/>
    <w:rsid w:val="4B3A728E"/>
    <w:rsid w:val="4D71050C"/>
    <w:rsid w:val="4DD03DD0"/>
    <w:rsid w:val="4DEAD5BE"/>
    <w:rsid w:val="4EA77802"/>
    <w:rsid w:val="4EC0A05F"/>
    <w:rsid w:val="4EFC4E49"/>
    <w:rsid w:val="4FDFD091"/>
    <w:rsid w:val="4FF5C93E"/>
    <w:rsid w:val="52114AA7"/>
    <w:rsid w:val="5269D85A"/>
    <w:rsid w:val="538BCB3E"/>
    <w:rsid w:val="53A8E715"/>
    <w:rsid w:val="53EC1EE0"/>
    <w:rsid w:val="542EBDA1"/>
    <w:rsid w:val="551A75A2"/>
    <w:rsid w:val="552133A8"/>
    <w:rsid w:val="55A05A40"/>
    <w:rsid w:val="55FEBCED"/>
    <w:rsid w:val="56C5FF1D"/>
    <w:rsid w:val="57A4A549"/>
    <w:rsid w:val="584E5A48"/>
    <w:rsid w:val="587C5838"/>
    <w:rsid w:val="5B2F7E7D"/>
    <w:rsid w:val="5BB3F8FA"/>
    <w:rsid w:val="5BF692B6"/>
    <w:rsid w:val="5C44EED2"/>
    <w:rsid w:val="5C94BBC6"/>
    <w:rsid w:val="5EA30B65"/>
    <w:rsid w:val="5FEBF44F"/>
    <w:rsid w:val="616522C4"/>
    <w:rsid w:val="62383AF9"/>
    <w:rsid w:val="62739A1D"/>
    <w:rsid w:val="6327120F"/>
    <w:rsid w:val="6524FB5D"/>
    <w:rsid w:val="65604FA3"/>
    <w:rsid w:val="6682EDFE"/>
    <w:rsid w:val="67CA06AC"/>
    <w:rsid w:val="6A02647F"/>
    <w:rsid w:val="6A113210"/>
    <w:rsid w:val="6B08E6F9"/>
    <w:rsid w:val="6B0C4014"/>
    <w:rsid w:val="6D2E59BD"/>
    <w:rsid w:val="6D55E787"/>
    <w:rsid w:val="6ED17D93"/>
    <w:rsid w:val="6F533BCB"/>
    <w:rsid w:val="6FDC581C"/>
    <w:rsid w:val="70C98A0E"/>
    <w:rsid w:val="712892CA"/>
    <w:rsid w:val="72091E55"/>
    <w:rsid w:val="72A7C5E9"/>
    <w:rsid w:val="734028C3"/>
    <w:rsid w:val="737D8011"/>
    <w:rsid w:val="74485118"/>
    <w:rsid w:val="752C5371"/>
    <w:rsid w:val="75D1F1BE"/>
    <w:rsid w:val="766163AF"/>
    <w:rsid w:val="76F488E5"/>
    <w:rsid w:val="7712276A"/>
    <w:rsid w:val="771956C1"/>
    <w:rsid w:val="775331B8"/>
    <w:rsid w:val="778BF4E5"/>
    <w:rsid w:val="780704D1"/>
    <w:rsid w:val="7884F6AC"/>
    <w:rsid w:val="7958AA6B"/>
    <w:rsid w:val="7AF8FA59"/>
    <w:rsid w:val="7BEDA277"/>
    <w:rsid w:val="7BF96F34"/>
    <w:rsid w:val="7C2535F1"/>
    <w:rsid w:val="7C8F9550"/>
    <w:rsid w:val="7D3CD828"/>
    <w:rsid w:val="7DC1523D"/>
    <w:rsid w:val="7ECEF163"/>
    <w:rsid w:val="7F14F427"/>
    <w:rsid w:val="7FBCAE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676B11"/>
  <w15:docId w15:val="{EDC20B7C-26CC-4BEA-AEA6-D7BD6983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styleId="UnresolvedMention">
    <w:name w:val="Unresolved Mention"/>
    <w:basedOn w:val="DefaultParagraphFont"/>
    <w:uiPriority w:val="99"/>
    <w:semiHidden/>
    <w:unhideWhenUsed/>
    <w:rsid w:val="0010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afeteria@rosaryschool.com" TargetMode="External" /><Relationship Id="rId11" Type="http://schemas.openxmlformats.org/officeDocument/2006/relationships/hyperlink" Target="mailto:brigettec@geraldine.k12.mt.us" TargetMode="External" /><Relationship Id="rId12" Type="http://schemas.openxmlformats.org/officeDocument/2006/relationships/hyperlink" Target="mailto:dsmith7@sdb.k12.wi.us" TargetMode="External" /><Relationship Id="rId13" Type="http://schemas.openxmlformats.org/officeDocument/2006/relationships/hyperlink" Target="https://www.opm.gov/policy-data-oversight/pay-leave/salaries-wages/salary-tables/pdf/2023/DCB_h.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lcf76f155ced4ddcb4097134ff3c332f xmlns="5b7f0f2d-462f-41ca-9e4b-99a106db0aaf">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5" ma:contentTypeDescription="Create a new document." ma:contentTypeScope="" ma:versionID="8ade52b21fc47a190f530bf4695cf3f8">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421d4c9cc793cab0e2ea1d4291d39c36"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5b7f0f2d-462f-41ca-9e4b-99a106db0aaf"/>
    <ds:schemaRef ds:uri="http://schemas.microsoft.com/office/infopath/2007/PartnerControls"/>
    <ds:schemaRef ds:uri="73fb875a-8af9-4255-b008-0995492d31cd"/>
  </ds:schemaRefs>
</ds:datastoreItem>
</file>

<file path=customXml/itemProps2.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3386557-7374-4536-A9F4-3490E0335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3793</Words>
  <Characters>21625</Characters>
  <Application>Microsoft Office Word</Application>
  <DocSecurity>0</DocSecurity>
  <Lines>180</Lines>
  <Paragraphs>50</Paragraphs>
  <ScaleCrop>false</ScaleCrop>
  <Company>USDA/FNS</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6</cp:revision>
  <cp:lastPrinted>2013-08-08T14:23:00Z</cp:lastPrinted>
  <dcterms:created xsi:type="dcterms:W3CDTF">2023-11-10T05:00:00Z</dcterms:created>
  <dcterms:modified xsi:type="dcterms:W3CDTF">2023-11-13T14:35:00Z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y fmtid="{D5CDD505-2E9C-101B-9397-08002B2CF9AE}" pid="10" name="_ExtendedDescription">
    <vt:lpwstr>Standard template for Part A</vt:lpwstr>
  </property>
</Properties>
</file>