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rsidRPr="003911B0" w14:paraId="54C50ABA" w14:textId="225D1C62">
      <w:pPr>
        <w:rPr>
          <w:b/>
          <w:sz w:val="28"/>
          <w:szCs w:val="28"/>
        </w:rPr>
      </w:pPr>
      <w:r>
        <w:rPr>
          <w:b/>
          <w:sz w:val="28"/>
          <w:szCs w:val="28"/>
        </w:rPr>
        <w:t>Sam</w:t>
      </w:r>
      <w:r w:rsidR="00AA232B">
        <w:rPr>
          <w:b/>
          <w:sz w:val="28"/>
          <w:szCs w:val="28"/>
        </w:rPr>
        <w:t>ple i</w:t>
      </w:r>
      <w:r w:rsidRPr="003911B0" w:rsidR="00B57BF1">
        <w:rPr>
          <w:b/>
          <w:sz w:val="28"/>
          <w:szCs w:val="28"/>
        </w:rPr>
        <w:t>nvitation to schools to participate</w:t>
      </w:r>
    </w:p>
    <w:p w:rsidR="00B57BF1" w:rsidRPr="003911B0" w14:paraId="54C50ABB" w14:textId="77777777">
      <w:pPr>
        <w:rPr>
          <w:b/>
          <w:sz w:val="28"/>
          <w:szCs w:val="28"/>
        </w:rPr>
      </w:pPr>
    </w:p>
    <w:p w:rsidR="00B57BF1" w:rsidRPr="003911B0" w:rsidP="00B57BF1" w14:paraId="54C50ABE" w14:textId="77777777">
      <w:pPr>
        <w:pStyle w:val="BodyText"/>
        <w:rPr>
          <w:rFonts w:ascii="Verdana"/>
          <w:b/>
          <w:sz w:val="20"/>
        </w:rPr>
      </w:pPr>
    </w:p>
    <w:p w:rsidR="00B57BF1" w:rsidRPr="003911B0" w:rsidP="00B57BF1" w14:paraId="54C50ABF" w14:textId="77777777">
      <w:pPr>
        <w:pStyle w:val="BodyText"/>
        <w:spacing w:before="57"/>
        <w:rPr>
          <w:b/>
        </w:rPr>
      </w:pPr>
      <w:r w:rsidRPr="003911B0">
        <w:rPr>
          <w:b/>
        </w:rPr>
        <w:t>Letterhead</w:t>
      </w:r>
    </w:p>
    <w:p w:rsidR="00B57BF1" w:rsidRPr="003911B0" w:rsidP="00B57BF1" w14:paraId="54C50AC1" w14:textId="77777777">
      <w:pPr>
        <w:pStyle w:val="BodyText"/>
        <w:rPr>
          <w:rFonts w:ascii="Verdana"/>
          <w:b/>
          <w:sz w:val="20"/>
        </w:rPr>
      </w:pPr>
    </w:p>
    <w:p w:rsidR="00B57BF1" w:rsidRPr="003911B0" w:rsidP="00B57BF1" w14:paraId="54C50AC2" w14:textId="77777777">
      <w:pPr>
        <w:pStyle w:val="BodyText"/>
        <w:spacing w:before="56"/>
      </w:pPr>
      <w:r w:rsidRPr="003911B0">
        <w:t>Dear Principal,</w:t>
      </w:r>
    </w:p>
    <w:p w:rsidR="00B57BF1" w:rsidRPr="003911B0" w:rsidP="00B57BF1" w14:paraId="54C50AC3" w14:textId="77777777">
      <w:pPr>
        <w:pStyle w:val="BodyText"/>
      </w:pPr>
    </w:p>
    <w:p w:rsidR="00B57BF1" w:rsidRPr="003911B0" w:rsidP="00B57BF1" w14:paraId="54C50AC4" w14:textId="41B24DB4">
      <w:r w:rsidRPr="003911B0">
        <w:t>Your school has been selected to participate in a</w:t>
      </w:r>
      <w:r w:rsidRPr="003911B0" w:rsidR="005E4224">
        <w:t>n</w:t>
      </w:r>
      <w:r w:rsidRPr="003911B0">
        <w:t xml:space="preserve"> assessment of the oral health of </w:t>
      </w:r>
      <w:r w:rsidRPr="003911B0" w:rsidR="00B0620C">
        <w:t>middle school students</w:t>
      </w:r>
      <w:r w:rsidRPr="003911B0">
        <w:t xml:space="preserve"> during the 20</w:t>
      </w:r>
      <w:r w:rsidRPr="003911B0" w:rsidR="00B0620C">
        <w:t>23</w:t>
      </w:r>
      <w:r w:rsidRPr="003911B0" w:rsidR="00907E56">
        <w:t xml:space="preserve">– </w:t>
      </w:r>
      <w:r w:rsidRPr="003911B0">
        <w:t>202</w:t>
      </w:r>
      <w:r w:rsidRPr="003911B0" w:rsidR="00B0620C">
        <w:t>4</w:t>
      </w:r>
      <w:r w:rsidRPr="003911B0">
        <w:t xml:space="preserve"> school year. </w:t>
      </w:r>
      <w:r w:rsidRPr="003911B0" w:rsidR="00647539">
        <w:t>Specifically</w:t>
      </w:r>
      <w:r w:rsidRPr="003911B0" w:rsidR="008B4347">
        <w:t>,</w:t>
      </w:r>
      <w:r w:rsidRPr="003911B0" w:rsidR="00647539">
        <w:t xml:space="preserve"> the assessment will assess</w:t>
      </w:r>
      <w:r w:rsidRPr="003911B0" w:rsidR="008B4347">
        <w:t xml:space="preserve"> </w:t>
      </w:r>
      <w:r w:rsidRPr="003911B0" w:rsidR="00D44196">
        <w:t xml:space="preserve">the </w:t>
      </w:r>
      <w:r w:rsidRPr="003911B0" w:rsidR="00A22F76">
        <w:t xml:space="preserve">dental caries, dental </w:t>
      </w:r>
      <w:r w:rsidRPr="003911B0" w:rsidR="008B4347">
        <w:t>sealant, and fluorosis</w:t>
      </w:r>
      <w:r w:rsidRPr="003911B0" w:rsidR="00D44196">
        <w:t xml:space="preserve"> status</w:t>
      </w:r>
      <w:r w:rsidRPr="003911B0" w:rsidR="001F7CFD">
        <w:t xml:space="preserve"> of each student</w:t>
      </w:r>
      <w:r w:rsidRPr="003911B0" w:rsidR="00985970">
        <w:t xml:space="preserve"> via </w:t>
      </w:r>
      <w:r w:rsidRPr="003911B0" w:rsidR="00EC78C8">
        <w:t>human visual examination and with digital photos</w:t>
      </w:r>
      <w:r w:rsidRPr="003911B0" w:rsidR="00D530ED">
        <w:t xml:space="preserve"> of the </w:t>
      </w:r>
      <w:r w:rsidRPr="003911B0" w:rsidR="00370E59">
        <w:t xml:space="preserve">front surface of the </w:t>
      </w:r>
      <w:r w:rsidRPr="003911B0" w:rsidR="000310BD">
        <w:t>six upper front teeth and the chewing surface of all eight permanent molars</w:t>
      </w:r>
      <w:r w:rsidRPr="003911B0" w:rsidR="008B4347">
        <w:t xml:space="preserve">. </w:t>
      </w:r>
      <w:r w:rsidRPr="003911B0">
        <w:t xml:space="preserve">The assessment is funded by the </w:t>
      </w:r>
      <w:r w:rsidRPr="003911B0" w:rsidR="00734314">
        <w:t>Colorado</w:t>
      </w:r>
      <w:r w:rsidRPr="003911B0">
        <w:rPr>
          <w:i/>
        </w:rPr>
        <w:t xml:space="preserve"> </w:t>
      </w:r>
      <w:r w:rsidRPr="003911B0">
        <w:t xml:space="preserve">Department of </w:t>
      </w:r>
      <w:r w:rsidRPr="003911B0" w:rsidR="00F10A3E">
        <w:t xml:space="preserve">Public </w:t>
      </w:r>
      <w:r w:rsidRPr="003911B0">
        <w:t xml:space="preserve">Health </w:t>
      </w:r>
      <w:r w:rsidRPr="003911B0" w:rsidR="00F10A3E">
        <w:t xml:space="preserve">&amp; Environment </w:t>
      </w:r>
      <w:r w:rsidRPr="003911B0">
        <w:t xml:space="preserve">and the US Centers for Disease Control and Prevention in cooperation with </w:t>
      </w:r>
      <w:r w:rsidRPr="003911B0">
        <w:rPr>
          <w:i/>
        </w:rPr>
        <w:t>the Office of State Superintendent of Public Instructio</w:t>
      </w:r>
      <w:r w:rsidRPr="003911B0" w:rsidR="00647539">
        <w:rPr>
          <w:i/>
        </w:rPr>
        <w:t>n</w:t>
      </w:r>
      <w:r w:rsidRPr="003911B0">
        <w:rPr>
          <w:i/>
        </w:rPr>
        <w:t>.</w:t>
      </w:r>
    </w:p>
    <w:p w:rsidR="00B57BF1" w:rsidRPr="003911B0" w:rsidP="00B57BF1" w14:paraId="54C50AC5" w14:textId="77777777">
      <w:pPr>
        <w:pStyle w:val="BodyText"/>
        <w:spacing w:before="2"/>
      </w:pPr>
    </w:p>
    <w:p w:rsidR="00B57BF1" w:rsidRPr="003911B0" w:rsidP="00B57BF1" w14:paraId="54C50AC6" w14:textId="22755AF1">
      <w:pPr>
        <w:pStyle w:val="BodyText"/>
      </w:pPr>
      <w:r w:rsidRPr="003911B0">
        <w:t xml:space="preserve">The findings of this assessment will be used to assure that our preventive oral health programs are effective. Children need good oral health </w:t>
      </w:r>
      <w:r w:rsidRPr="003911B0">
        <w:t>in order to</w:t>
      </w:r>
      <w:r w:rsidRPr="003911B0">
        <w:t xml:space="preserve"> speak with confidence, express themselves openly, and to be healthy and ready to</w:t>
      </w:r>
      <w:r w:rsidRPr="003911B0">
        <w:rPr>
          <w:spacing w:val="-3"/>
        </w:rPr>
        <w:t xml:space="preserve"> </w:t>
      </w:r>
      <w:r w:rsidRPr="003911B0">
        <w:t>learn.</w:t>
      </w:r>
      <w:r w:rsidRPr="003911B0" w:rsidR="004339D0">
        <w:t xml:space="preserve"> </w:t>
      </w:r>
      <w:r w:rsidRPr="003911B0" w:rsidR="00E333A9">
        <w:t xml:space="preserve">Studies have shown that children without untreated dental disease miss less school and make higher grades. </w:t>
      </w:r>
      <w:r w:rsidRPr="003911B0" w:rsidR="00C00074">
        <w:t xml:space="preserve">Data from this assessment will also be used to </w:t>
      </w:r>
      <w:r w:rsidRPr="003911B0" w:rsidR="00CE5C9D">
        <w:t xml:space="preserve">develop a smart-phone application that would enable non-dental professionals </w:t>
      </w:r>
      <w:r w:rsidRPr="003911B0" w:rsidR="00A82CB4">
        <w:t xml:space="preserve">to determine the prevalence of these three dental conditions </w:t>
      </w:r>
      <w:r w:rsidRPr="003911B0" w:rsidR="00F2707B">
        <w:t xml:space="preserve">by simply taking </w:t>
      </w:r>
      <w:r w:rsidRPr="003911B0" w:rsidR="00F13ECC">
        <w:t xml:space="preserve">digital photos of </w:t>
      </w:r>
      <w:r w:rsidRPr="003911B0" w:rsidR="00BD4784">
        <w:t xml:space="preserve">the child’s teeth </w:t>
      </w:r>
      <w:r w:rsidRPr="003911B0" w:rsidR="00AC6C23">
        <w:t xml:space="preserve">for Colorado, counties, and individual schools. This information will enable the Colorado Department of </w:t>
      </w:r>
      <w:r w:rsidRPr="003911B0" w:rsidR="004233E3">
        <w:t xml:space="preserve">Public </w:t>
      </w:r>
      <w:r w:rsidRPr="003911B0" w:rsidR="00462DE3">
        <w:t xml:space="preserve">Health </w:t>
      </w:r>
      <w:r w:rsidRPr="003911B0" w:rsidR="004233E3">
        <w:t xml:space="preserve">&amp; Environment </w:t>
      </w:r>
      <w:r w:rsidRPr="003911B0" w:rsidR="00462DE3">
        <w:t xml:space="preserve">to </w:t>
      </w:r>
      <w:r w:rsidRPr="003911B0" w:rsidR="00462DE3">
        <w:t xml:space="preserve">more effectively prioritize </w:t>
      </w:r>
      <w:r w:rsidRPr="003911B0" w:rsidR="00B6189D">
        <w:t>those</w:t>
      </w:r>
      <w:r w:rsidRPr="003911B0" w:rsidR="00462DE3">
        <w:t xml:space="preserve"> schools</w:t>
      </w:r>
      <w:r w:rsidRPr="003911B0" w:rsidR="00B6189D">
        <w:t xml:space="preserve"> with the highest </w:t>
      </w:r>
      <w:r w:rsidRPr="003911B0" w:rsidR="00A03628">
        <w:t xml:space="preserve">need for </w:t>
      </w:r>
      <w:r w:rsidRPr="003911B0" w:rsidR="00893B1E">
        <w:t>caries prevention programs</w:t>
      </w:r>
      <w:r w:rsidRPr="003911B0" w:rsidR="00B6189D">
        <w:t>.</w:t>
      </w:r>
    </w:p>
    <w:p w:rsidR="00B57BF1" w:rsidRPr="003911B0" w:rsidP="00B57BF1" w14:paraId="54C50AC7" w14:textId="77777777">
      <w:pPr>
        <w:pStyle w:val="BodyText"/>
        <w:spacing w:before="11"/>
        <w:rPr>
          <w:sz w:val="21"/>
        </w:rPr>
      </w:pPr>
    </w:p>
    <w:p w:rsidR="00B57BF1" w:rsidRPr="003911B0" w:rsidP="00B57BF1" w14:paraId="54C50AC8" w14:textId="21BDDF77">
      <w:pPr>
        <w:pStyle w:val="BodyText"/>
      </w:pPr>
      <w:r w:rsidRPr="003911B0">
        <w:t>Schools throughout the state have been selected for participation in the assessment. S</w:t>
      </w:r>
      <w:r w:rsidRPr="003911B0" w:rsidR="00137292">
        <w:t>elected students between the ages of 13 to 15 years</w:t>
      </w:r>
      <w:r w:rsidRPr="003911B0">
        <w:t xml:space="preserve"> with a signed consent from a parent or caregiver, will be given a free dental screening. The screening will take about </w:t>
      </w:r>
      <w:r w:rsidRPr="003911B0" w:rsidR="000C55A8">
        <w:t>five</w:t>
      </w:r>
      <w:r w:rsidRPr="003911B0">
        <w:t xml:space="preserve"> minute</w:t>
      </w:r>
      <w:r w:rsidRPr="003911B0" w:rsidR="000C55A8">
        <w:t>s</w:t>
      </w:r>
      <w:r w:rsidRPr="003911B0">
        <w:t xml:space="preserve"> per child. No x-rays will be </w:t>
      </w:r>
      <w:r w:rsidRPr="003911B0">
        <w:t>taken</w:t>
      </w:r>
      <w:r w:rsidRPr="003911B0">
        <w:t xml:space="preserve"> and no dental treatment will be provided. </w:t>
      </w:r>
    </w:p>
    <w:p w:rsidR="00B57BF1" w:rsidRPr="003911B0" w:rsidP="00B57BF1" w14:paraId="54C50AC9" w14:textId="77777777">
      <w:pPr>
        <w:pStyle w:val="BodyText"/>
      </w:pPr>
    </w:p>
    <w:p w:rsidR="00B57BF1" w:rsidRPr="003911B0" w:rsidP="00B57BF1" w14:paraId="54C50ACA" w14:textId="77777777">
      <w:pPr>
        <w:pStyle w:val="BodyText"/>
      </w:pPr>
      <w:r w:rsidRPr="003911B0">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RPr="003911B0" w:rsidP="00B57BF1" w14:paraId="54C50ACB" w14:textId="77777777">
      <w:pPr>
        <w:pStyle w:val="BodyText"/>
        <w:spacing w:before="2"/>
      </w:pPr>
    </w:p>
    <w:p w:rsidR="00B57BF1" w:rsidRPr="003911B0" w:rsidP="00B57BF1" w14:paraId="54C50ACC" w14:textId="0D941B27">
      <w:pPr>
        <w:pStyle w:val="BodyText"/>
        <w:rPr>
          <w:strike/>
        </w:rPr>
      </w:pPr>
      <w:r w:rsidRPr="003911B0">
        <w:t xml:space="preserve">We would like to ask for your support and the support of your staff to carry out this important assessment of our children’s oral health needs. Attached are sample consent and results forms. </w:t>
      </w:r>
    </w:p>
    <w:p w:rsidR="00B57BF1" w:rsidRPr="003911B0" w:rsidP="00B57BF1" w14:paraId="54C50ACD" w14:textId="77777777">
      <w:pPr>
        <w:pStyle w:val="BodyText"/>
        <w:rPr>
          <w:strike/>
        </w:rPr>
      </w:pPr>
    </w:p>
    <w:p w:rsidR="00B57BF1" w:rsidRPr="003911B0" w:rsidP="00B57BF1" w14:paraId="54C50ACE" w14:textId="0EBE0D8F">
      <w:pPr>
        <w:pStyle w:val="BodyText"/>
        <w:rPr>
          <w:i/>
        </w:rPr>
      </w:pPr>
      <w:r w:rsidRPr="003911B0">
        <w:t xml:space="preserve">The </w:t>
      </w:r>
      <w:r w:rsidRPr="003911B0" w:rsidR="00982842">
        <w:t>Colorado</w:t>
      </w:r>
      <w:r w:rsidRPr="003911B0">
        <w:t xml:space="preserve"> coordinator </w:t>
      </w:r>
      <w:r w:rsidRPr="003911B0">
        <w:rPr>
          <w:i/>
        </w:rPr>
        <w:t xml:space="preserve">is Jane Doe, RDH. </w:t>
      </w:r>
      <w:r w:rsidRPr="003911B0">
        <w:t xml:space="preserve">She will be contacting you to answer your questions and to receive your support for conducting the assessment. Her telephone number is </w:t>
      </w:r>
      <w:r w:rsidRPr="003911B0">
        <w:rPr>
          <w:i/>
        </w:rPr>
        <w:t xml:space="preserve">(555) 555-5555 </w:t>
      </w:r>
      <w:r w:rsidRPr="003911B0">
        <w:t xml:space="preserve">and her email is </w:t>
      </w:r>
      <w:hyperlink r:id="rId4">
        <w:r w:rsidRPr="003911B0">
          <w:rPr>
            <w:i/>
          </w:rPr>
          <w:t>jdoe@utopia.us.</w:t>
        </w:r>
      </w:hyperlink>
    </w:p>
    <w:p w:rsidR="00B57BF1" w:rsidRPr="003911B0" w:rsidP="00B57BF1" w14:paraId="54C50ACF" w14:textId="77777777">
      <w:pPr>
        <w:pStyle w:val="BodyText"/>
        <w:rPr>
          <w:i/>
        </w:rPr>
      </w:pPr>
    </w:p>
    <w:p w:rsidR="00B57BF1" w:rsidRPr="003911B0" w:rsidP="00B57BF1" w14:paraId="54C50AD0" w14:textId="756AE89E">
      <w:pPr>
        <w:pStyle w:val="BodyText"/>
      </w:pPr>
      <w:r w:rsidRPr="003911B0">
        <w:t>As you know, poor oral health has been related to decreased school performance, poor social relationships, and less success later in life. For this reason, we thank you in advance for making this contribution to the health and well-being of our</w:t>
      </w:r>
      <w:r w:rsidRPr="003911B0">
        <w:rPr>
          <w:i/>
          <w:spacing w:val="-4"/>
        </w:rPr>
        <w:t xml:space="preserve"> </w:t>
      </w:r>
      <w:r w:rsidRPr="003911B0">
        <w:t xml:space="preserve">children in </w:t>
      </w:r>
      <w:r w:rsidRPr="003911B0" w:rsidR="00386F5E">
        <w:t>Colorado</w:t>
      </w:r>
      <w:r w:rsidRPr="003911B0">
        <w:rPr>
          <w:i/>
        </w:rPr>
        <w:t>.</w:t>
      </w:r>
    </w:p>
    <w:p w:rsidR="00B57BF1" w:rsidRPr="003911B0" w:rsidP="00B57BF1" w14:paraId="54C50AD1" w14:textId="77777777">
      <w:pPr>
        <w:pStyle w:val="BodyText"/>
        <w:spacing w:before="1"/>
        <w:rPr>
          <w:i/>
        </w:rPr>
      </w:pPr>
    </w:p>
    <w:p w:rsidR="00B57BF1" w:rsidRPr="003911B0" w:rsidP="00B57BF1" w14:paraId="54C50AD2" w14:textId="77777777">
      <w:pPr>
        <w:pStyle w:val="BodyText"/>
      </w:pPr>
      <w:r w:rsidRPr="003911B0">
        <w:t>Sincerely,</w:t>
      </w:r>
    </w:p>
    <w:p w:rsidR="00B57BF1" w:rsidRPr="003911B0" w:rsidP="00B57BF1" w14:paraId="54C50AD3" w14:textId="77777777">
      <w:pPr>
        <w:pStyle w:val="BodyText"/>
      </w:pPr>
    </w:p>
    <w:p w:rsidR="00B57BF1" w:rsidRPr="003911B0" w:rsidP="00B57BF1" w14:paraId="54C50AD4" w14:textId="77777777">
      <w:pPr>
        <w:pStyle w:val="BodyText"/>
      </w:pPr>
    </w:p>
    <w:p w:rsidR="00B57BF1" w:rsidRPr="003911B0" w:rsidP="00B57BF1" w14:paraId="54C50AD5" w14:textId="561E503C">
      <w:pPr>
        <w:pStyle w:val="BodyText"/>
      </w:pPr>
      <w:bookmarkStart w:id="0" w:name="_Hlk141175590"/>
      <w:r w:rsidRPr="003911B0">
        <w:t>Colorado</w:t>
      </w:r>
      <w:bookmarkEnd w:id="0"/>
      <w:r w:rsidRPr="003911B0">
        <w:rPr>
          <w:i/>
          <w:spacing w:val="-1"/>
        </w:rPr>
        <w:t xml:space="preserve"> </w:t>
      </w:r>
      <w:r w:rsidRPr="003911B0">
        <w:rPr>
          <w:spacing w:val="-1"/>
        </w:rPr>
        <w:t>Department</w:t>
      </w:r>
      <w:r w:rsidRPr="003911B0" w:rsidR="00E7626C">
        <w:rPr>
          <w:spacing w:val="-1"/>
        </w:rPr>
        <w:t xml:space="preserve"> of Health </w:t>
      </w:r>
      <w:r w:rsidRPr="003911B0" w:rsidR="00E7626C">
        <w:t>&amp; Environment</w:t>
      </w:r>
      <w:r w:rsidRPr="003911B0">
        <w:tab/>
      </w:r>
      <w:r w:rsidRPr="003911B0">
        <w:tab/>
      </w:r>
      <w:r w:rsidRPr="003911B0">
        <w:tab/>
      </w:r>
      <w:r w:rsidRPr="003911B0" w:rsidR="00A04FF1">
        <w:t>Colorado</w:t>
      </w:r>
      <w:r w:rsidRPr="003911B0" w:rsidR="00A04FF1">
        <w:t xml:space="preserve"> </w:t>
      </w:r>
      <w:r w:rsidRPr="003911B0">
        <w:t xml:space="preserve">Department of </w:t>
      </w:r>
      <w:r w:rsidRPr="003911B0">
        <w:rPr>
          <w:spacing w:val="-3"/>
        </w:rPr>
        <w:t>Education</w:t>
      </w:r>
    </w:p>
    <w:p w:rsidR="00B57BF1" w:rsidRPr="003911B0" w:rsidP="00B57BF1" w14:paraId="54C50AD6" w14:textId="77777777">
      <w:pPr>
        <w:pStyle w:val="BodyText"/>
      </w:pPr>
      <w:r w:rsidRPr="003911B0">
        <w:t>Name, title</w:t>
      </w:r>
    </w:p>
    <w:p w:rsidR="00B57BF1" w:rsidRPr="003911B0" w:rsidP="00B57BF1" w14:paraId="54C50AD7" w14:textId="77777777">
      <w:pPr>
        <w:pStyle w:val="BodyText"/>
      </w:pPr>
      <w:r w:rsidRPr="003911B0">
        <w:t>Contact info</w:t>
      </w:r>
    </w:p>
    <w:p w:rsidR="00B57BF1" w:rsidRPr="003911B0" w:rsidP="00B57BF1" w14:paraId="54C50AD8" w14:textId="77777777">
      <w:pPr>
        <w:pStyle w:val="BodyText"/>
        <w:spacing w:before="11"/>
        <w:rPr>
          <w:sz w:val="21"/>
        </w:rPr>
      </w:pPr>
    </w:p>
    <w:p w:rsidR="00B57BF1" w:rsidRPr="003911B0" w:rsidP="00B57BF1" w14:paraId="54C50AD9" w14:textId="77777777">
      <w:pPr>
        <w:pStyle w:val="BodyText"/>
      </w:pPr>
      <w:r w:rsidRPr="003911B0">
        <w:t>Enclosure</w:t>
      </w:r>
    </w:p>
    <w:p w:rsidR="00B57BF1" w:rsidRPr="003911B0" w:rsidP="00B57BF1" w14:paraId="54C50ADA" w14:textId="77777777">
      <w:pPr>
        <w:pStyle w:val="BodyText"/>
        <w:spacing w:before="1"/>
      </w:pPr>
    </w:p>
    <w:p w:rsidR="00B57BF1" w:rsidP="00B57BF1" w14:paraId="54C50ADB" w14:textId="7FF40F84">
      <w:pPr>
        <w:pStyle w:val="BodyText"/>
      </w:pPr>
      <w:r w:rsidRPr="003911B0">
        <w:t xml:space="preserve">CC: state or local </w:t>
      </w:r>
      <w:r w:rsidRPr="003911B0" w:rsidR="00D03FF3">
        <w:t>Department of Education</w:t>
      </w:r>
    </w:p>
    <w:p w:rsidR="00B57BF1" w:rsidP="00B57BF1" w14:paraId="54C50ADD" w14:textId="77777777"/>
    <w:p w:rsidR="00B57BF1" w:rsidP="00B57BF1" w14:paraId="54C50ADE" w14:textId="77777777">
      <w:pPr>
        <w:rPr>
          <w:sz w:val="18"/>
        </w:rPr>
      </w:pPr>
    </w:p>
    <w:p w:rsidR="00B57BF1" w:rsidP="00B57BF1" w14:paraId="54C50B26" w14:textId="77777777">
      <w:pPr>
        <w:rPr>
          <w:sz w:val="18"/>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F1"/>
    <w:rsid w:val="00015E51"/>
    <w:rsid w:val="000310BD"/>
    <w:rsid w:val="00075E3C"/>
    <w:rsid w:val="000A39B6"/>
    <w:rsid w:val="000A7E51"/>
    <w:rsid w:val="000C55A8"/>
    <w:rsid w:val="000D43F0"/>
    <w:rsid w:val="000E4818"/>
    <w:rsid w:val="00122641"/>
    <w:rsid w:val="00137292"/>
    <w:rsid w:val="001472B2"/>
    <w:rsid w:val="00181779"/>
    <w:rsid w:val="001F7CFD"/>
    <w:rsid w:val="00260216"/>
    <w:rsid w:val="002708D9"/>
    <w:rsid w:val="002A4487"/>
    <w:rsid w:val="00344784"/>
    <w:rsid w:val="0034546F"/>
    <w:rsid w:val="00370E59"/>
    <w:rsid w:val="00386F5E"/>
    <w:rsid w:val="003911B0"/>
    <w:rsid w:val="004233E3"/>
    <w:rsid w:val="004339D0"/>
    <w:rsid w:val="00436149"/>
    <w:rsid w:val="00441085"/>
    <w:rsid w:val="00462DE3"/>
    <w:rsid w:val="0046312D"/>
    <w:rsid w:val="00463CC8"/>
    <w:rsid w:val="00470CB8"/>
    <w:rsid w:val="004967A7"/>
    <w:rsid w:val="00496F1C"/>
    <w:rsid w:val="004A2226"/>
    <w:rsid w:val="005519F9"/>
    <w:rsid w:val="005E4224"/>
    <w:rsid w:val="006043DD"/>
    <w:rsid w:val="00647539"/>
    <w:rsid w:val="006D7C59"/>
    <w:rsid w:val="00734314"/>
    <w:rsid w:val="00763C7E"/>
    <w:rsid w:val="00893B1E"/>
    <w:rsid w:val="008B4347"/>
    <w:rsid w:val="00907E56"/>
    <w:rsid w:val="009408A6"/>
    <w:rsid w:val="00982842"/>
    <w:rsid w:val="00985970"/>
    <w:rsid w:val="009D6E55"/>
    <w:rsid w:val="009E205F"/>
    <w:rsid w:val="009E64F7"/>
    <w:rsid w:val="00A03628"/>
    <w:rsid w:val="00A04FF1"/>
    <w:rsid w:val="00A22F76"/>
    <w:rsid w:val="00A60A02"/>
    <w:rsid w:val="00A82CB4"/>
    <w:rsid w:val="00AA232B"/>
    <w:rsid w:val="00AC6C23"/>
    <w:rsid w:val="00AD3C5D"/>
    <w:rsid w:val="00AF00A9"/>
    <w:rsid w:val="00B0620C"/>
    <w:rsid w:val="00B41F3B"/>
    <w:rsid w:val="00B57BF1"/>
    <w:rsid w:val="00B6189D"/>
    <w:rsid w:val="00BD4784"/>
    <w:rsid w:val="00C00074"/>
    <w:rsid w:val="00CE5C9D"/>
    <w:rsid w:val="00D03FF3"/>
    <w:rsid w:val="00D26908"/>
    <w:rsid w:val="00D325D0"/>
    <w:rsid w:val="00D44196"/>
    <w:rsid w:val="00D530ED"/>
    <w:rsid w:val="00E268E9"/>
    <w:rsid w:val="00E333A9"/>
    <w:rsid w:val="00E7626C"/>
    <w:rsid w:val="00E966C2"/>
    <w:rsid w:val="00EC78C8"/>
    <w:rsid w:val="00F10A3E"/>
    <w:rsid w:val="00F13ECC"/>
    <w:rsid w:val="00F2707B"/>
    <w:rsid w:val="00F829BD"/>
    <w:rsid w:val="00FC0A56"/>
    <w:rsid w:val="00FC70C6"/>
    <w:rsid w:val="00FF00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C50ABA"/>
  <w15:chartTrackingRefBased/>
  <w15:docId w15:val="{4216DE83-07F0-4B0B-962C-90089CD7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7BF1"/>
    <w:pPr>
      <w:widowControl w:val="0"/>
      <w:autoSpaceDE w:val="0"/>
      <w:autoSpaceDN w:val="0"/>
      <w:spacing w:after="0" w:line="240" w:lineRule="auto"/>
    </w:pPr>
    <w:rPr>
      <w:rFonts w:ascii="Calibri" w:eastAsia="Calibri" w:hAnsi="Calibri" w:cs="Calibri"/>
      <w:lang w:val="en-GB" w:eastAsia="en-GB" w:bidi="en-GB"/>
    </w:rPr>
  </w:style>
  <w:style w:type="paragraph" w:styleId="Heading1">
    <w:name w:val="heading 1"/>
    <w:basedOn w:val="Normal"/>
    <w:next w:val="Normal"/>
    <w:link w:val="Heading1Char"/>
    <w:uiPriority w:val="9"/>
    <w:qFormat/>
    <w:rsid w:val="00B57B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Heading1"/>
    <w:link w:val="Heading6Char"/>
    <w:uiPriority w:val="1"/>
    <w:qFormat/>
    <w:rsid w:val="00B57BF1"/>
    <w:pPr>
      <w:keepNext w:val="0"/>
      <w:keepLines w:val="0"/>
      <w:spacing w:before="0" w:line="339" w:lineRule="exact"/>
      <w:outlineLvl w:val="5"/>
    </w:pPr>
    <w:rPr>
      <w:rFonts w:ascii="Verdana" w:eastAsia="Verdana" w:hAnsi="Verdana" w:cs="Verdana"/>
      <w:b/>
      <w:bCs/>
      <w:color w:val="8369A4"/>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B57BF1"/>
    <w:rPr>
      <w:rFonts w:ascii="Verdana" w:eastAsia="Verdana" w:hAnsi="Verdana" w:cs="Verdana"/>
      <w:b/>
      <w:bCs/>
      <w:color w:val="8369A4"/>
      <w:w w:val="90"/>
      <w:sz w:val="24"/>
      <w:szCs w:val="24"/>
      <w:lang w:val="en-GB" w:eastAsia="en-GB" w:bidi="en-GB"/>
    </w:rPr>
  </w:style>
  <w:style w:type="paragraph" w:styleId="BodyText">
    <w:name w:val="Body Text"/>
    <w:basedOn w:val="Normal"/>
    <w:link w:val="BodyTextChar"/>
    <w:uiPriority w:val="1"/>
    <w:qFormat/>
    <w:rsid w:val="00B57BF1"/>
  </w:style>
  <w:style w:type="character" w:customStyle="1" w:styleId="BodyTextChar">
    <w:name w:val="Body Text Char"/>
    <w:basedOn w:val="DefaultParagraphFont"/>
    <w:link w:val="BodyText"/>
    <w:uiPriority w:val="1"/>
    <w:rsid w:val="00B57BF1"/>
    <w:rPr>
      <w:rFonts w:ascii="Calibri" w:eastAsia="Calibri" w:hAnsi="Calibri" w:cs="Calibri"/>
      <w:lang w:val="en-GB" w:eastAsia="en-GB" w:bidi="en-GB"/>
    </w:rPr>
  </w:style>
  <w:style w:type="character" w:customStyle="1" w:styleId="Heading1Char">
    <w:name w:val="Heading 1 Char"/>
    <w:basedOn w:val="DefaultParagraphFont"/>
    <w:link w:val="Heading1"/>
    <w:uiPriority w:val="9"/>
    <w:rsid w:val="00B57BF1"/>
    <w:rPr>
      <w:rFonts w:asciiTheme="majorHAnsi" w:eastAsiaTheme="majorEastAsia" w:hAnsiTheme="majorHAnsi" w:cstheme="majorBidi"/>
      <w:color w:val="2F5496" w:themeColor="accent1" w:themeShade="BF"/>
      <w:sz w:val="32"/>
      <w:szCs w:val="32"/>
      <w:lang w:val="en-GB" w:eastAsia="en-GB" w:bidi="en-GB"/>
    </w:rPr>
  </w:style>
  <w:style w:type="paragraph" w:styleId="Revision">
    <w:name w:val="Revision"/>
    <w:hidden/>
    <w:uiPriority w:val="99"/>
    <w:semiHidden/>
    <w:rsid w:val="00F10A3E"/>
    <w:pPr>
      <w:spacing w:after="0" w:line="240" w:lineRule="auto"/>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oe@utopia.u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Mei (CDC/DDNID/NCCDPHP/DOH)</dc:creator>
  <cp:lastModifiedBy>Lin, Mei (CDC/DDNID/NCCDPHP/DOH)</cp:lastModifiedBy>
  <cp:revision>9</cp:revision>
  <dcterms:created xsi:type="dcterms:W3CDTF">2023-07-25T15:39:00Z</dcterms:created>
  <dcterms:modified xsi:type="dcterms:W3CDTF">2023-08-25T18:20:00Z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519075d3-8ea0-43cb-8bfa-e6e34faeda49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2021-08-26T16:26:28Z</vt:lpwstr>
  </property>
  <property fmtid="{D5CDD505-2E9C-101B-9397-08002B2CF9AE}" pid="8" name="MSIP_Label_7b94a7b8-f06c-4dfe-bdcc-9b548fd58c31_SiteId">
    <vt:lpwstr>9ce70869-60db-44fd-abe8-d2767077fc8f</vt:lpwstr>
  </property>
</Properties>
</file>