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7C29" w14:paraId="54C9665D" w14:textId="4102778A">
      <w:pPr>
        <w:pStyle w:val="Title"/>
      </w:pPr>
      <w:r>
        <w:t>INCOME</w:t>
      </w:r>
      <w:r>
        <w:rPr>
          <w:spacing w:val="-3"/>
        </w:rPr>
        <w:t xml:space="preserve"> </w:t>
      </w:r>
      <w:r>
        <w:t>WITHHOLDING</w:t>
      </w:r>
      <w:r>
        <w:rPr>
          <w:spacing w:val="-3"/>
        </w:rPr>
        <w:t xml:space="preserve"> </w:t>
      </w:r>
      <w:r>
        <w:t>FOR</w:t>
      </w:r>
      <w:r>
        <w:rPr>
          <w:spacing w:val="-4"/>
        </w:rPr>
        <w:t xml:space="preserve"> </w:t>
      </w:r>
      <w:r>
        <w:t>SUPPORT</w:t>
      </w:r>
      <w:r>
        <w:rPr>
          <w:spacing w:val="-3"/>
        </w:rPr>
        <w:t xml:space="preserve"> </w:t>
      </w:r>
      <w:r>
        <w:t>-</w:t>
      </w:r>
      <w:r>
        <w:rPr>
          <w:spacing w:val="-5"/>
        </w:rPr>
        <w:t xml:space="preserve"> </w:t>
      </w:r>
      <w:r>
        <w:t>Instructions</w:t>
      </w:r>
    </w:p>
    <w:p w:rsidR="00F57C29" w14:paraId="4D68E376" w14:textId="77777777">
      <w:pPr>
        <w:pStyle w:val="BodyText"/>
        <w:spacing w:before="232" w:line="229" w:lineRule="exact"/>
        <w:ind w:left="220"/>
      </w:pPr>
      <w:r>
        <w:t>The</w:t>
      </w:r>
      <w:r>
        <w:rPr>
          <w:spacing w:val="-4"/>
        </w:rPr>
        <w:t xml:space="preserve"> </w:t>
      </w:r>
      <w:r>
        <w:t>Income</w:t>
      </w:r>
      <w:r>
        <w:rPr>
          <w:spacing w:val="-8"/>
        </w:rPr>
        <w:t xml:space="preserve"> </w:t>
      </w:r>
      <w:r>
        <w:t>Withholding</w:t>
      </w:r>
      <w:r>
        <w:rPr>
          <w:spacing w:val="-4"/>
        </w:rPr>
        <w:t xml:space="preserve"> </w:t>
      </w:r>
      <w:r>
        <w:t>for</w:t>
      </w:r>
      <w:r>
        <w:rPr>
          <w:spacing w:val="-2"/>
        </w:rPr>
        <w:t xml:space="preserve"> </w:t>
      </w:r>
      <w:r>
        <w:t>Support</w:t>
      </w:r>
      <w:r>
        <w:rPr>
          <w:spacing w:val="-4"/>
        </w:rPr>
        <w:t xml:space="preserve"> </w:t>
      </w:r>
      <w:r>
        <w:t>(IWO)</w:t>
      </w:r>
      <w:r>
        <w:rPr>
          <w:spacing w:val="-3"/>
        </w:rPr>
        <w:t xml:space="preserve"> </w:t>
      </w:r>
      <w:r>
        <w:t>is</w:t>
      </w:r>
      <w:r>
        <w:rPr>
          <w:spacing w:val="-2"/>
        </w:rPr>
        <w:t xml:space="preserve"> </w:t>
      </w:r>
      <w:r>
        <w:t>the</w:t>
      </w:r>
      <w:r>
        <w:rPr>
          <w:spacing w:val="-4"/>
        </w:rPr>
        <w:t xml:space="preserve"> </w:t>
      </w:r>
      <w:r>
        <w:t>OMB-approved</w:t>
      </w:r>
      <w:r>
        <w:rPr>
          <w:spacing w:val="-3"/>
        </w:rPr>
        <w:t xml:space="preserve"> </w:t>
      </w:r>
      <w:r>
        <w:t>form</w:t>
      </w:r>
      <w:r>
        <w:rPr>
          <w:spacing w:val="1"/>
        </w:rPr>
        <w:t xml:space="preserve"> </w:t>
      </w:r>
      <w:r>
        <w:t>used</w:t>
      </w:r>
      <w:r>
        <w:rPr>
          <w:spacing w:val="-4"/>
        </w:rPr>
        <w:t xml:space="preserve"> </w:t>
      </w:r>
      <w:r>
        <w:t>for</w:t>
      </w:r>
      <w:r>
        <w:rPr>
          <w:spacing w:val="-2"/>
        </w:rPr>
        <w:t xml:space="preserve"> </w:t>
      </w:r>
      <w:r>
        <w:t>income</w:t>
      </w:r>
      <w:r>
        <w:rPr>
          <w:spacing w:val="-4"/>
        </w:rPr>
        <w:t xml:space="preserve"> </w:t>
      </w:r>
      <w:r>
        <w:t>withholding</w:t>
      </w:r>
      <w:r>
        <w:rPr>
          <w:spacing w:val="-1"/>
        </w:rPr>
        <w:t xml:space="preserve"> </w:t>
      </w:r>
      <w:r>
        <w:t>in:</w:t>
      </w:r>
    </w:p>
    <w:p w:rsidR="00F57C29" w14:paraId="4BEB125D" w14:textId="77777777">
      <w:pPr>
        <w:pStyle w:val="ListParagraph"/>
        <w:numPr>
          <w:ilvl w:val="0"/>
          <w:numId w:val="5"/>
        </w:numPr>
        <w:tabs>
          <w:tab w:val="left" w:pos="939"/>
          <w:tab w:val="left" w:pos="940"/>
        </w:tabs>
        <w:spacing w:line="243" w:lineRule="exact"/>
        <w:ind w:hanging="361"/>
        <w:rPr>
          <w:sz w:val="20"/>
        </w:rPr>
      </w:pPr>
      <w:r>
        <w:rPr>
          <w:sz w:val="20"/>
        </w:rPr>
        <w:t>Tribal,</w:t>
      </w:r>
      <w:r>
        <w:rPr>
          <w:spacing w:val="-5"/>
          <w:sz w:val="20"/>
        </w:rPr>
        <w:t xml:space="preserve"> </w:t>
      </w:r>
      <w:r>
        <w:rPr>
          <w:sz w:val="20"/>
        </w:rPr>
        <w:t>intrastate,</w:t>
      </w:r>
      <w:r>
        <w:rPr>
          <w:spacing w:val="-4"/>
          <w:sz w:val="20"/>
        </w:rPr>
        <w:t xml:space="preserve"> </w:t>
      </w:r>
      <w:r>
        <w:rPr>
          <w:sz w:val="20"/>
        </w:rPr>
        <w:t>and</w:t>
      </w:r>
      <w:r>
        <w:rPr>
          <w:spacing w:val="-2"/>
          <w:sz w:val="20"/>
        </w:rPr>
        <w:t xml:space="preserve"> </w:t>
      </w:r>
      <w:r>
        <w:rPr>
          <w:sz w:val="20"/>
        </w:rPr>
        <w:t>interstate</w:t>
      </w:r>
      <w:r>
        <w:rPr>
          <w:spacing w:val="-4"/>
          <w:sz w:val="20"/>
        </w:rPr>
        <w:t xml:space="preserve"> </w:t>
      </w:r>
      <w:r>
        <w:rPr>
          <w:sz w:val="20"/>
        </w:rPr>
        <w:t>cases</w:t>
      </w:r>
      <w:r>
        <w:rPr>
          <w:spacing w:val="-2"/>
          <w:sz w:val="20"/>
        </w:rPr>
        <w:t xml:space="preserve"> </w:t>
      </w:r>
      <w:r>
        <w:rPr>
          <w:sz w:val="20"/>
        </w:rPr>
        <w:t>enforced</w:t>
      </w:r>
      <w:r>
        <w:rPr>
          <w:spacing w:val="-4"/>
          <w:sz w:val="20"/>
        </w:rPr>
        <w:t xml:space="preserve"> </w:t>
      </w:r>
      <w:r>
        <w:rPr>
          <w:sz w:val="20"/>
        </w:rPr>
        <w:t>under</w:t>
      </w:r>
      <w:r>
        <w:rPr>
          <w:spacing w:val="-1"/>
          <w:sz w:val="20"/>
        </w:rPr>
        <w:t xml:space="preserve"> </w:t>
      </w:r>
      <w:r>
        <w:rPr>
          <w:sz w:val="20"/>
        </w:rPr>
        <w:t>Title</w:t>
      </w:r>
      <w:r>
        <w:rPr>
          <w:spacing w:val="-4"/>
          <w:sz w:val="20"/>
        </w:rPr>
        <w:t xml:space="preserve"> </w:t>
      </w:r>
      <w:r>
        <w:rPr>
          <w:sz w:val="20"/>
        </w:rPr>
        <w:t>IV-D</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Social</w:t>
      </w:r>
      <w:r>
        <w:rPr>
          <w:spacing w:val="-4"/>
          <w:sz w:val="20"/>
        </w:rPr>
        <w:t xml:space="preserve"> </w:t>
      </w:r>
      <w:r>
        <w:rPr>
          <w:sz w:val="20"/>
        </w:rPr>
        <w:t>Security</w:t>
      </w:r>
      <w:r>
        <w:rPr>
          <w:spacing w:val="-5"/>
          <w:sz w:val="20"/>
        </w:rPr>
        <w:t xml:space="preserve"> </w:t>
      </w:r>
      <w:r>
        <w:rPr>
          <w:sz w:val="20"/>
        </w:rPr>
        <w:t>Act</w:t>
      </w:r>
    </w:p>
    <w:p w:rsidR="00F57C29" w14:paraId="142C543A" w14:textId="77777777">
      <w:pPr>
        <w:pStyle w:val="ListParagraph"/>
        <w:numPr>
          <w:ilvl w:val="0"/>
          <w:numId w:val="5"/>
        </w:numPr>
        <w:tabs>
          <w:tab w:val="left" w:pos="939"/>
          <w:tab w:val="left" w:pos="940"/>
        </w:tabs>
        <w:spacing w:line="244" w:lineRule="exact"/>
        <w:ind w:hanging="361"/>
        <w:rPr>
          <w:sz w:val="20"/>
        </w:rPr>
      </w:pPr>
      <w:r>
        <w:rPr>
          <w:sz w:val="20"/>
        </w:rPr>
        <w:t>All</w:t>
      </w:r>
      <w:r>
        <w:rPr>
          <w:spacing w:val="-4"/>
          <w:sz w:val="20"/>
        </w:rPr>
        <w:t xml:space="preserve"> </w:t>
      </w:r>
      <w:r>
        <w:rPr>
          <w:sz w:val="20"/>
        </w:rPr>
        <w:t>child</w:t>
      </w:r>
      <w:r>
        <w:rPr>
          <w:spacing w:val="-3"/>
          <w:sz w:val="20"/>
        </w:rPr>
        <w:t xml:space="preserve"> </w:t>
      </w:r>
      <w:r>
        <w:rPr>
          <w:sz w:val="20"/>
        </w:rPr>
        <w:t>support orders</w:t>
      </w:r>
      <w:r>
        <w:rPr>
          <w:spacing w:val="-2"/>
          <w:sz w:val="20"/>
        </w:rPr>
        <w:t xml:space="preserve"> </w:t>
      </w:r>
      <w:r>
        <w:rPr>
          <w:sz w:val="20"/>
        </w:rPr>
        <w:t>initially</w:t>
      </w:r>
      <w:r>
        <w:rPr>
          <w:spacing w:val="-3"/>
          <w:sz w:val="20"/>
        </w:rPr>
        <w:t xml:space="preserve"> </w:t>
      </w:r>
      <w:r>
        <w:rPr>
          <w:sz w:val="20"/>
        </w:rPr>
        <w:t>issued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state</w:t>
      </w:r>
      <w:r>
        <w:rPr>
          <w:spacing w:val="-3"/>
          <w:sz w:val="20"/>
        </w:rPr>
        <w:t xml:space="preserve"> </w:t>
      </w:r>
      <w:r>
        <w:rPr>
          <w:sz w:val="20"/>
        </w:rPr>
        <w:t>on</w:t>
      </w:r>
      <w:r>
        <w:rPr>
          <w:spacing w:val="-2"/>
          <w:sz w:val="20"/>
        </w:rPr>
        <w:t xml:space="preserve"> </w:t>
      </w:r>
      <w:r>
        <w:rPr>
          <w:sz w:val="20"/>
        </w:rPr>
        <w:t>or</w:t>
      </w:r>
      <w:r>
        <w:rPr>
          <w:spacing w:val="-2"/>
          <w:sz w:val="20"/>
        </w:rPr>
        <w:t xml:space="preserve"> </w:t>
      </w:r>
      <w:r>
        <w:rPr>
          <w:sz w:val="20"/>
        </w:rPr>
        <w:t>after</w:t>
      </w:r>
      <w:r>
        <w:rPr>
          <w:spacing w:val="-2"/>
          <w:sz w:val="20"/>
        </w:rPr>
        <w:t xml:space="preserve"> </w:t>
      </w:r>
      <w:r>
        <w:rPr>
          <w:sz w:val="20"/>
        </w:rPr>
        <w:t>January</w:t>
      </w:r>
      <w:r>
        <w:rPr>
          <w:spacing w:val="-3"/>
          <w:sz w:val="20"/>
        </w:rPr>
        <w:t xml:space="preserve"> </w:t>
      </w:r>
      <w:r>
        <w:rPr>
          <w:sz w:val="20"/>
        </w:rPr>
        <w:t>1,</w:t>
      </w:r>
      <w:r>
        <w:rPr>
          <w:spacing w:val="-3"/>
          <w:sz w:val="20"/>
        </w:rPr>
        <w:t xml:space="preserve"> </w:t>
      </w:r>
      <w:r>
        <w:rPr>
          <w:sz w:val="20"/>
        </w:rPr>
        <w:t>1994</w:t>
      </w:r>
    </w:p>
    <w:p w:rsidR="00F57C29" w14:paraId="03A7F1C4" w14:textId="77777777">
      <w:pPr>
        <w:pStyle w:val="ListParagraph"/>
        <w:numPr>
          <w:ilvl w:val="0"/>
          <w:numId w:val="5"/>
        </w:numPr>
        <w:tabs>
          <w:tab w:val="left" w:pos="939"/>
          <w:tab w:val="left" w:pos="940"/>
        </w:tabs>
        <w:ind w:right="1003"/>
        <w:rPr>
          <w:sz w:val="20"/>
        </w:rPr>
      </w:pPr>
      <w:r>
        <w:rPr>
          <w:sz w:val="20"/>
        </w:rPr>
        <w:t>All</w:t>
      </w:r>
      <w:r>
        <w:rPr>
          <w:spacing w:val="-5"/>
          <w:sz w:val="20"/>
        </w:rPr>
        <w:t xml:space="preserve"> </w:t>
      </w:r>
      <w:r>
        <w:rPr>
          <w:sz w:val="20"/>
        </w:rPr>
        <w:t>child</w:t>
      </w:r>
      <w:r>
        <w:rPr>
          <w:spacing w:val="-3"/>
          <w:sz w:val="20"/>
        </w:rPr>
        <w:t xml:space="preserve"> </w:t>
      </w:r>
      <w:r>
        <w:rPr>
          <w:sz w:val="20"/>
        </w:rPr>
        <w:t>support</w:t>
      </w:r>
      <w:r>
        <w:rPr>
          <w:spacing w:val="-1"/>
          <w:sz w:val="20"/>
        </w:rPr>
        <w:t xml:space="preserve"> </w:t>
      </w:r>
      <w:r>
        <w:rPr>
          <w:sz w:val="20"/>
        </w:rPr>
        <w:t>orders</w:t>
      </w:r>
      <w:r>
        <w:rPr>
          <w:spacing w:val="-3"/>
          <w:sz w:val="20"/>
        </w:rPr>
        <w:t xml:space="preserve"> </w:t>
      </w:r>
      <w:r>
        <w:rPr>
          <w:sz w:val="20"/>
        </w:rPr>
        <w:t>initially</w:t>
      </w:r>
      <w:r>
        <w:rPr>
          <w:spacing w:val="-4"/>
          <w:sz w:val="20"/>
        </w:rPr>
        <w:t xml:space="preserve"> </w:t>
      </w:r>
      <w:r>
        <w:rPr>
          <w:sz w:val="20"/>
        </w:rPr>
        <w:t>issued</w:t>
      </w:r>
      <w:r>
        <w:rPr>
          <w:spacing w:val="-3"/>
          <w:sz w:val="20"/>
        </w:rPr>
        <w:t xml:space="preserve"> </w:t>
      </w:r>
      <w:r>
        <w:rPr>
          <w:sz w:val="20"/>
        </w:rPr>
        <w:t>(or</w:t>
      </w:r>
      <w:r>
        <w:rPr>
          <w:spacing w:val="-2"/>
          <w:sz w:val="20"/>
        </w:rPr>
        <w:t xml:space="preserve"> </w:t>
      </w:r>
      <w:r>
        <w:rPr>
          <w:sz w:val="20"/>
        </w:rPr>
        <w:t>modified)</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state</w:t>
      </w:r>
      <w:r>
        <w:rPr>
          <w:spacing w:val="-4"/>
          <w:sz w:val="20"/>
        </w:rPr>
        <w:t xml:space="preserve"> </w:t>
      </w:r>
      <w:r>
        <w:rPr>
          <w:sz w:val="20"/>
        </w:rPr>
        <w:t>before</w:t>
      </w:r>
      <w:r>
        <w:rPr>
          <w:spacing w:val="-3"/>
          <w:sz w:val="20"/>
        </w:rPr>
        <w:t xml:space="preserve"> </w:t>
      </w:r>
      <w:r>
        <w:rPr>
          <w:sz w:val="20"/>
        </w:rPr>
        <w:t>January</w:t>
      </w:r>
      <w:r>
        <w:rPr>
          <w:spacing w:val="-6"/>
          <w:sz w:val="20"/>
        </w:rPr>
        <w:t xml:space="preserve"> </w:t>
      </w:r>
      <w:r>
        <w:rPr>
          <w:sz w:val="20"/>
        </w:rPr>
        <w:t>1,</w:t>
      </w:r>
      <w:r>
        <w:rPr>
          <w:spacing w:val="-1"/>
          <w:sz w:val="20"/>
        </w:rPr>
        <w:t xml:space="preserve"> </w:t>
      </w:r>
      <w:r>
        <w:rPr>
          <w:sz w:val="20"/>
        </w:rPr>
        <w:t>1994,</w:t>
      </w:r>
      <w:r>
        <w:rPr>
          <w:spacing w:val="-4"/>
          <w:sz w:val="20"/>
        </w:rPr>
        <w:t xml:space="preserve"> </w:t>
      </w:r>
      <w:r>
        <w:rPr>
          <w:sz w:val="20"/>
        </w:rPr>
        <w:t>if</w:t>
      </w:r>
      <w:r>
        <w:rPr>
          <w:spacing w:val="-52"/>
          <w:sz w:val="20"/>
        </w:rPr>
        <w:t xml:space="preserve"> </w:t>
      </w:r>
      <w:r>
        <w:rPr>
          <w:sz w:val="20"/>
        </w:rPr>
        <w:t>arrearages</w:t>
      </w:r>
      <w:r>
        <w:rPr>
          <w:spacing w:val="2"/>
          <w:sz w:val="20"/>
        </w:rPr>
        <w:t xml:space="preserve"> </w:t>
      </w:r>
      <w:r>
        <w:rPr>
          <w:sz w:val="20"/>
        </w:rPr>
        <w:t>occur</w:t>
      </w:r>
    </w:p>
    <w:p w:rsidR="00F57C29" w14:paraId="5CF2A49F" w14:textId="77777777">
      <w:pPr>
        <w:pStyle w:val="BodyText"/>
        <w:spacing w:before="9"/>
        <w:rPr>
          <w:sz w:val="19"/>
        </w:rPr>
      </w:pPr>
    </w:p>
    <w:p w:rsidR="00F57C29" w14:paraId="63A25F58" w14:textId="77777777">
      <w:pPr>
        <w:ind w:left="219" w:right="291"/>
        <w:rPr>
          <w:b/>
          <w:sz w:val="20"/>
        </w:rPr>
      </w:pPr>
      <w:r>
        <w:rPr>
          <w:sz w:val="20"/>
        </w:rPr>
        <w:t>This</w:t>
      </w:r>
      <w:r>
        <w:rPr>
          <w:spacing w:val="-4"/>
          <w:sz w:val="20"/>
        </w:rPr>
        <w:t xml:space="preserve"> </w:t>
      </w:r>
      <w:r>
        <w:rPr>
          <w:sz w:val="20"/>
        </w:rPr>
        <w:t>form</w:t>
      </w:r>
      <w:r>
        <w:rPr>
          <w:spacing w:val="-2"/>
          <w:sz w:val="20"/>
        </w:rPr>
        <w:t xml:space="preserve"> </w:t>
      </w:r>
      <w:r>
        <w:rPr>
          <w:sz w:val="20"/>
        </w:rPr>
        <w:t>is</w:t>
      </w:r>
      <w:r>
        <w:rPr>
          <w:spacing w:val="-3"/>
          <w:sz w:val="20"/>
        </w:rPr>
        <w:t xml:space="preserve"> </w:t>
      </w:r>
      <w:r>
        <w:rPr>
          <w:sz w:val="20"/>
        </w:rPr>
        <w:t>the</w:t>
      </w:r>
      <w:r>
        <w:rPr>
          <w:spacing w:val="-4"/>
          <w:sz w:val="20"/>
        </w:rPr>
        <w:t xml:space="preserve"> </w:t>
      </w:r>
      <w:r>
        <w:rPr>
          <w:sz w:val="20"/>
        </w:rPr>
        <w:t>standard</w:t>
      </w:r>
      <w:r>
        <w:rPr>
          <w:spacing w:val="-4"/>
          <w:sz w:val="20"/>
        </w:rPr>
        <w:t xml:space="preserve"> </w:t>
      </w:r>
      <w:r>
        <w:rPr>
          <w:sz w:val="20"/>
        </w:rPr>
        <w:t>format</w:t>
      </w:r>
      <w:r>
        <w:rPr>
          <w:spacing w:val="-4"/>
          <w:sz w:val="20"/>
        </w:rPr>
        <w:t xml:space="preserve"> </w:t>
      </w:r>
      <w:r>
        <w:rPr>
          <w:sz w:val="20"/>
        </w:rPr>
        <w:t>prescribed</w:t>
      </w:r>
      <w:r>
        <w:rPr>
          <w:spacing w:val="-4"/>
          <w:sz w:val="20"/>
        </w:rPr>
        <w:t xml:space="preserve"> </w:t>
      </w:r>
      <w:r>
        <w:rPr>
          <w:sz w:val="20"/>
        </w:rPr>
        <w:t>by</w:t>
      </w:r>
      <w:r>
        <w:rPr>
          <w:spacing w:val="-7"/>
          <w:sz w:val="20"/>
        </w:rPr>
        <w:t xml:space="preserve"> </w:t>
      </w:r>
      <w:r>
        <w:rPr>
          <w:sz w:val="20"/>
        </w:rPr>
        <w:t>the</w:t>
      </w:r>
      <w:r>
        <w:rPr>
          <w:spacing w:val="-2"/>
          <w:sz w:val="20"/>
        </w:rPr>
        <w:t xml:space="preserve"> </w:t>
      </w:r>
      <w:r>
        <w:rPr>
          <w:sz w:val="20"/>
        </w:rPr>
        <w:t>Secretary</w:t>
      </w:r>
      <w:r>
        <w:rPr>
          <w:spacing w:val="-5"/>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2"/>
          <w:sz w:val="20"/>
        </w:rPr>
        <w:t xml:space="preserve"> </w:t>
      </w:r>
      <w:r>
        <w:rPr>
          <w:sz w:val="20"/>
        </w:rPr>
        <w:t>section</w:t>
      </w:r>
      <w:r>
        <w:rPr>
          <w:spacing w:val="-2"/>
          <w:sz w:val="20"/>
        </w:rPr>
        <w:t xml:space="preserve"> </w:t>
      </w:r>
      <w:r>
        <w:rPr>
          <w:sz w:val="20"/>
        </w:rPr>
        <w:t>466(b)(6)(a)(ii)</w:t>
      </w:r>
      <w:r>
        <w:rPr>
          <w:spacing w:val="-3"/>
          <w:sz w:val="20"/>
        </w:rPr>
        <w:t xml:space="preserve"> </w:t>
      </w:r>
      <w:r>
        <w:rPr>
          <w:sz w:val="20"/>
        </w:rPr>
        <w:t>of</w:t>
      </w:r>
      <w:r>
        <w:rPr>
          <w:spacing w:val="-53"/>
          <w:sz w:val="20"/>
        </w:rPr>
        <w:t xml:space="preserve"> </w:t>
      </w:r>
      <w:r>
        <w:rPr>
          <w:sz w:val="20"/>
        </w:rPr>
        <w:t>the Social Security Act.</w:t>
      </w:r>
      <w:r>
        <w:rPr>
          <w:spacing w:val="1"/>
          <w:sz w:val="20"/>
        </w:rPr>
        <w:t xml:space="preserve"> </w:t>
      </w:r>
      <w:r>
        <w:rPr>
          <w:b/>
          <w:sz w:val="20"/>
        </w:rPr>
        <w:t>Except as noted, the following information is required and must be</w:t>
      </w:r>
      <w:r>
        <w:rPr>
          <w:b/>
          <w:spacing w:val="1"/>
          <w:sz w:val="20"/>
        </w:rPr>
        <w:t xml:space="preserve"> </w:t>
      </w:r>
      <w:r>
        <w:rPr>
          <w:b/>
          <w:sz w:val="20"/>
        </w:rPr>
        <w:t>included.</w:t>
      </w:r>
    </w:p>
    <w:p w:rsidR="00F57C29" w14:paraId="6730AF46" w14:textId="77777777">
      <w:pPr>
        <w:pStyle w:val="BodyText"/>
        <w:spacing w:before="11"/>
        <w:rPr>
          <w:b/>
          <w:sz w:val="19"/>
        </w:rPr>
      </w:pPr>
    </w:p>
    <w:p w:rsidR="00F57C29" w14:paraId="51C0F761" w14:textId="77777777">
      <w:pPr>
        <w:pStyle w:val="Heading1"/>
        <w:ind w:left="219"/>
      </w:pPr>
      <w:r>
        <w:t>Please</w:t>
      </w:r>
      <w:r>
        <w:rPr>
          <w:spacing w:val="-5"/>
        </w:rPr>
        <w:t xml:space="preserve"> </w:t>
      </w:r>
      <w:r>
        <w:t>note:</w:t>
      </w:r>
    </w:p>
    <w:p w:rsidR="00F57C29" w14:paraId="72DF341A" w14:textId="77777777">
      <w:pPr>
        <w:pStyle w:val="ListParagraph"/>
        <w:numPr>
          <w:ilvl w:val="0"/>
          <w:numId w:val="5"/>
        </w:numPr>
        <w:tabs>
          <w:tab w:val="left" w:pos="939"/>
          <w:tab w:val="left" w:pos="940"/>
        </w:tabs>
        <w:spacing w:before="1" w:line="244" w:lineRule="exact"/>
        <w:ind w:hanging="361"/>
        <w:rPr>
          <w:sz w:val="20"/>
        </w:rPr>
      </w:pPr>
      <w:r>
        <w:rPr>
          <w:sz w:val="20"/>
        </w:rPr>
        <w:t>For</w:t>
      </w:r>
      <w:r>
        <w:rPr>
          <w:spacing w:val="-3"/>
          <w:sz w:val="20"/>
        </w:rPr>
        <w:t xml:space="preserve"> </w:t>
      </w:r>
      <w:r>
        <w:rPr>
          <w:sz w:val="20"/>
        </w:rPr>
        <w:t>the</w:t>
      </w:r>
      <w:r>
        <w:rPr>
          <w:spacing w:val="-2"/>
          <w:sz w:val="20"/>
        </w:rPr>
        <w:t xml:space="preserve"> </w:t>
      </w:r>
      <w:r>
        <w:rPr>
          <w:sz w:val="20"/>
        </w:rPr>
        <w:t>purpose</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IWO</w:t>
      </w:r>
      <w:r>
        <w:rPr>
          <w:spacing w:val="-3"/>
          <w:sz w:val="20"/>
        </w:rPr>
        <w:t xml:space="preserve"> </w:t>
      </w:r>
      <w:r>
        <w:rPr>
          <w:sz w:val="20"/>
        </w:rPr>
        <w:t>form</w:t>
      </w:r>
      <w:r>
        <w:rPr>
          <w:spacing w:val="1"/>
          <w:sz w:val="20"/>
        </w:rPr>
        <w:t xml:space="preserve"> </w:t>
      </w:r>
      <w:r>
        <w:rPr>
          <w:sz w:val="20"/>
        </w:rPr>
        <w:t>and</w:t>
      </w:r>
      <w:r>
        <w:rPr>
          <w:spacing w:val="-4"/>
          <w:sz w:val="20"/>
        </w:rPr>
        <w:t xml:space="preserve"> </w:t>
      </w:r>
      <w:r>
        <w:rPr>
          <w:sz w:val="20"/>
        </w:rPr>
        <w:t>these</w:t>
      </w:r>
      <w:r>
        <w:rPr>
          <w:spacing w:val="-1"/>
          <w:sz w:val="20"/>
        </w:rPr>
        <w:t xml:space="preserve"> </w:t>
      </w:r>
      <w:r>
        <w:rPr>
          <w:sz w:val="20"/>
        </w:rPr>
        <w:t>instructions,</w:t>
      </w:r>
      <w:r>
        <w:rPr>
          <w:spacing w:val="-4"/>
          <w:sz w:val="20"/>
        </w:rPr>
        <w:t xml:space="preserve"> </w:t>
      </w:r>
      <w:r>
        <w:rPr>
          <w:sz w:val="20"/>
        </w:rPr>
        <w:t>“state”</w:t>
      </w:r>
      <w:r>
        <w:rPr>
          <w:spacing w:val="-3"/>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state</w:t>
      </w:r>
      <w:r>
        <w:rPr>
          <w:spacing w:val="-4"/>
          <w:sz w:val="20"/>
        </w:rPr>
        <w:t xml:space="preserve"> </w:t>
      </w:r>
      <w:r>
        <w:rPr>
          <w:sz w:val="20"/>
        </w:rPr>
        <w:t>or</w:t>
      </w:r>
      <w:r>
        <w:rPr>
          <w:spacing w:val="-3"/>
          <w:sz w:val="20"/>
        </w:rPr>
        <w:t xml:space="preserve"> </w:t>
      </w:r>
      <w:r>
        <w:rPr>
          <w:sz w:val="20"/>
        </w:rPr>
        <w:t>territory.</w:t>
      </w:r>
    </w:p>
    <w:p w:rsidR="00F57C29" w14:paraId="77DED0EA" w14:textId="77777777">
      <w:pPr>
        <w:pStyle w:val="ListParagraph"/>
        <w:numPr>
          <w:ilvl w:val="0"/>
          <w:numId w:val="5"/>
        </w:numPr>
        <w:tabs>
          <w:tab w:val="left" w:pos="939"/>
          <w:tab w:val="left" w:pos="940"/>
        </w:tabs>
        <w:ind w:left="940" w:right="353" w:hanging="361"/>
        <w:rPr>
          <w:sz w:val="20"/>
        </w:rPr>
      </w:pPr>
      <w:r>
        <w:rPr>
          <w:sz w:val="20"/>
        </w:rPr>
        <w:t>Dos and don’ts on using this form are found at</w:t>
      </w:r>
      <w:r>
        <w:rPr>
          <w:color w:val="0000FF"/>
          <w:sz w:val="20"/>
        </w:rPr>
        <w:t xml:space="preserve"> </w:t>
      </w:r>
      <w:hyperlink r:id="rId7">
        <w:r>
          <w:rPr>
            <w:color w:val="0000FF"/>
            <w:sz w:val="20"/>
            <w:u w:val="single" w:color="0000FF"/>
          </w:rPr>
          <w:t>www.acf.hhs.gov/css/resource/using-the-income</w:t>
        </w:r>
      </w:hyperlink>
      <w:hyperlink r:id="rId8">
        <w:r>
          <w:rPr>
            <w:color w:val="0000FF"/>
            <w:sz w:val="20"/>
            <w:u w:val="single" w:color="0000FF"/>
          </w:rPr>
          <w:t>-</w:t>
        </w:r>
      </w:hyperlink>
      <w:r>
        <w:rPr>
          <w:color w:val="0000FF"/>
          <w:spacing w:val="-53"/>
          <w:sz w:val="20"/>
        </w:rPr>
        <w:t xml:space="preserve"> </w:t>
      </w:r>
      <w:hyperlink r:id="rId8">
        <w:r>
          <w:rPr>
            <w:color w:val="0000FF"/>
            <w:sz w:val="20"/>
            <w:u w:val="single" w:color="0000FF"/>
          </w:rPr>
          <w:t>withholding-for-support-form-dos-and-</w:t>
        </w:r>
        <w:r>
          <w:rPr>
            <w:color w:val="0000FF"/>
            <w:sz w:val="20"/>
            <w:u w:val="single" w:color="0000FF"/>
          </w:rPr>
          <w:t>donts</w:t>
        </w:r>
        <w:r>
          <w:rPr>
            <w:sz w:val="20"/>
          </w:rPr>
          <w:t>.</w:t>
        </w:r>
      </w:hyperlink>
    </w:p>
    <w:p w:rsidR="00F57C29" w14:paraId="3A018A6F" w14:textId="77777777">
      <w:pPr>
        <w:pStyle w:val="BodyText"/>
        <w:spacing w:before="7"/>
        <w:rPr>
          <w:sz w:val="23"/>
        </w:rPr>
      </w:pPr>
    </w:p>
    <w:p w:rsidR="00F57C29" w14:paraId="68288DAD" w14:textId="77777777">
      <w:pPr>
        <w:pStyle w:val="ListParagraph"/>
        <w:numPr>
          <w:ilvl w:val="0"/>
          <w:numId w:val="4"/>
        </w:numPr>
        <w:tabs>
          <w:tab w:val="left" w:pos="489"/>
        </w:tabs>
        <w:jc w:val="left"/>
        <w:rPr>
          <w:b/>
          <w:sz w:val="20"/>
        </w:rPr>
      </w:pPr>
      <w:r>
        <w:rPr>
          <w:b/>
          <w:sz w:val="24"/>
        </w:rPr>
        <w:t>Sender</w:t>
      </w:r>
      <w:r>
        <w:rPr>
          <w:b/>
          <w:spacing w:val="-3"/>
          <w:sz w:val="24"/>
        </w:rPr>
        <w:t xml:space="preserve"> </w:t>
      </w:r>
      <w:r>
        <w:rPr>
          <w:b/>
          <w:sz w:val="24"/>
        </w:rPr>
        <w:t>Information:</w:t>
      </w:r>
      <w:r>
        <w:rPr>
          <w:b/>
          <w:spacing w:val="-1"/>
          <w:sz w:val="24"/>
        </w:rPr>
        <w:t xml:space="preserve"> </w:t>
      </w:r>
      <w:r>
        <w:rPr>
          <w:b/>
          <w:sz w:val="20"/>
        </w:rPr>
        <w:t>(Completed</w:t>
      </w:r>
      <w:r>
        <w:rPr>
          <w:b/>
          <w:spacing w:val="-2"/>
          <w:sz w:val="20"/>
        </w:rPr>
        <w:t xml:space="preserve"> </w:t>
      </w:r>
      <w:r>
        <w:rPr>
          <w:b/>
          <w:sz w:val="20"/>
        </w:rPr>
        <w:t>by</w:t>
      </w:r>
      <w:r>
        <w:rPr>
          <w:b/>
          <w:spacing w:val="-6"/>
          <w:sz w:val="20"/>
        </w:rPr>
        <w:t xml:space="preserve"> </w:t>
      </w:r>
      <w:r>
        <w:rPr>
          <w:b/>
          <w:sz w:val="20"/>
        </w:rPr>
        <w:t>the</w:t>
      </w:r>
      <w:r>
        <w:rPr>
          <w:b/>
          <w:spacing w:val="-1"/>
          <w:sz w:val="20"/>
        </w:rPr>
        <w:t xml:space="preserve"> </w:t>
      </w:r>
      <w:r>
        <w:rPr>
          <w:b/>
          <w:sz w:val="20"/>
        </w:rPr>
        <w:t>Sender)</w:t>
      </w:r>
      <w:r>
        <w:rPr>
          <w:b/>
          <w:spacing w:val="-3"/>
          <w:sz w:val="20"/>
        </w:rPr>
        <w:t xml:space="preserve"> </w:t>
      </w:r>
      <w:r>
        <w:rPr>
          <w:b/>
          <w:sz w:val="20"/>
        </w:rPr>
        <w:t>Check</w:t>
      </w:r>
      <w:r>
        <w:rPr>
          <w:b/>
          <w:spacing w:val="-3"/>
          <w:sz w:val="20"/>
        </w:rPr>
        <w:t xml:space="preserve"> </w:t>
      </w:r>
      <w:r>
        <w:rPr>
          <w:b/>
          <w:sz w:val="20"/>
        </w:rPr>
        <w:t>one</w:t>
      </w:r>
      <w:r>
        <w:rPr>
          <w:b/>
          <w:spacing w:val="-3"/>
          <w:sz w:val="20"/>
        </w:rPr>
        <w:t xml:space="preserve"> </w:t>
      </w:r>
      <w:r>
        <w:rPr>
          <w:b/>
          <w:sz w:val="20"/>
        </w:rPr>
        <w:t>box</w:t>
      </w:r>
      <w:r>
        <w:rPr>
          <w:b/>
          <w:spacing w:val="-3"/>
          <w:sz w:val="20"/>
        </w:rPr>
        <w:t xml:space="preserve"> </w:t>
      </w:r>
      <w:r>
        <w:rPr>
          <w:b/>
          <w:sz w:val="20"/>
        </w:rPr>
        <w:t>for</w:t>
      </w:r>
      <w:r>
        <w:rPr>
          <w:b/>
          <w:spacing w:val="-4"/>
          <w:sz w:val="20"/>
        </w:rPr>
        <w:t xml:space="preserve"> </w:t>
      </w:r>
      <w:r>
        <w:rPr>
          <w:b/>
          <w:sz w:val="20"/>
        </w:rPr>
        <w:t>fields</w:t>
      </w:r>
      <w:r>
        <w:rPr>
          <w:b/>
          <w:spacing w:val="-3"/>
          <w:sz w:val="20"/>
        </w:rPr>
        <w:t xml:space="preserve"> </w:t>
      </w:r>
      <w:r>
        <w:rPr>
          <w:b/>
          <w:sz w:val="20"/>
        </w:rPr>
        <w:t>1a</w:t>
      </w:r>
      <w:r>
        <w:rPr>
          <w:b/>
          <w:spacing w:val="-3"/>
          <w:sz w:val="20"/>
        </w:rPr>
        <w:t xml:space="preserve"> </w:t>
      </w:r>
      <w:r>
        <w:rPr>
          <w:b/>
          <w:sz w:val="20"/>
        </w:rPr>
        <w:t>–</w:t>
      </w:r>
      <w:r>
        <w:rPr>
          <w:b/>
          <w:spacing w:val="-2"/>
          <w:sz w:val="20"/>
        </w:rPr>
        <w:t xml:space="preserve"> </w:t>
      </w:r>
      <w:r>
        <w:rPr>
          <w:b/>
          <w:sz w:val="20"/>
        </w:rPr>
        <w:t>1d.</w:t>
      </w:r>
    </w:p>
    <w:p w:rsidR="00F57C29" w14:paraId="76D01F61" w14:textId="77777777">
      <w:pPr>
        <w:spacing w:before="230"/>
        <w:ind w:left="220"/>
        <w:rPr>
          <w:sz w:val="20"/>
        </w:rPr>
      </w:pPr>
      <w:r>
        <w:rPr>
          <w:sz w:val="20"/>
        </w:rPr>
        <w:t>1a.</w:t>
      </w:r>
      <w:r>
        <w:rPr>
          <w:spacing w:val="48"/>
          <w:sz w:val="20"/>
        </w:rPr>
        <w:t xml:space="preserve"> </w:t>
      </w:r>
      <w:r>
        <w:rPr>
          <w:b/>
          <w:sz w:val="20"/>
        </w:rPr>
        <w:t>Income</w:t>
      </w:r>
      <w:r>
        <w:rPr>
          <w:b/>
          <w:spacing w:val="-4"/>
          <w:sz w:val="20"/>
        </w:rPr>
        <w:t xml:space="preserve"> </w:t>
      </w:r>
      <w:r>
        <w:rPr>
          <w:b/>
          <w:sz w:val="20"/>
        </w:rPr>
        <w:t>Withholding</w:t>
      </w:r>
      <w:r>
        <w:rPr>
          <w:b/>
          <w:spacing w:val="-1"/>
          <w:sz w:val="20"/>
        </w:rPr>
        <w:t xml:space="preserve"> </w:t>
      </w:r>
      <w:r>
        <w:rPr>
          <w:b/>
          <w:sz w:val="20"/>
        </w:rPr>
        <w:t>Order/Notice</w:t>
      </w:r>
      <w:r>
        <w:rPr>
          <w:b/>
          <w:spacing w:val="-4"/>
          <w:sz w:val="20"/>
        </w:rPr>
        <w:t xml:space="preserve"> </w:t>
      </w:r>
      <w:r>
        <w:rPr>
          <w:b/>
          <w:sz w:val="20"/>
        </w:rPr>
        <w:t>for</w:t>
      </w:r>
      <w:r>
        <w:rPr>
          <w:b/>
          <w:spacing w:val="-2"/>
          <w:sz w:val="20"/>
        </w:rPr>
        <w:t xml:space="preserve"> </w:t>
      </w:r>
      <w:r>
        <w:rPr>
          <w:b/>
          <w:sz w:val="20"/>
        </w:rPr>
        <w:t>Support</w:t>
      </w:r>
      <w:r>
        <w:rPr>
          <w:b/>
          <w:spacing w:val="-1"/>
          <w:sz w:val="20"/>
        </w:rPr>
        <w:t xml:space="preserve"> </w:t>
      </w:r>
      <w:r>
        <w:rPr>
          <w:b/>
          <w:sz w:val="20"/>
        </w:rPr>
        <w:t>(IWO).</w:t>
      </w:r>
      <w:r>
        <w:rPr>
          <w:b/>
          <w:spacing w:val="-3"/>
          <w:sz w:val="20"/>
        </w:rPr>
        <w:t xml:space="preserve"> </w:t>
      </w:r>
      <w:r>
        <w:rPr>
          <w:sz w:val="20"/>
        </w:rPr>
        <w:t>Check the</w:t>
      </w:r>
      <w:r>
        <w:rPr>
          <w:spacing w:val="-4"/>
          <w:sz w:val="20"/>
        </w:rPr>
        <w:t xml:space="preserve"> </w:t>
      </w:r>
      <w:r>
        <w:rPr>
          <w:sz w:val="20"/>
        </w:rPr>
        <w:t>box</w:t>
      </w:r>
      <w:r>
        <w:rPr>
          <w:spacing w:val="-3"/>
          <w:sz w:val="20"/>
        </w:rPr>
        <w:t xml:space="preserve"> </w:t>
      </w:r>
      <w:r>
        <w:rPr>
          <w:sz w:val="20"/>
        </w:rPr>
        <w:t>if</w:t>
      </w:r>
      <w:r>
        <w:rPr>
          <w:spacing w:val="-1"/>
          <w:sz w:val="20"/>
        </w:rPr>
        <w:t xml:space="preserve"> </w:t>
      </w:r>
      <w:r>
        <w:rPr>
          <w:sz w:val="20"/>
        </w:rPr>
        <w:t>this is</w:t>
      </w:r>
      <w:r>
        <w:rPr>
          <w:spacing w:val="-3"/>
          <w:sz w:val="20"/>
        </w:rPr>
        <w:t xml:space="preserve"> </w:t>
      </w:r>
      <w:r>
        <w:rPr>
          <w:sz w:val="20"/>
        </w:rPr>
        <w:t>an</w:t>
      </w:r>
      <w:r>
        <w:rPr>
          <w:spacing w:val="-2"/>
          <w:sz w:val="20"/>
        </w:rPr>
        <w:t xml:space="preserve"> </w:t>
      </w:r>
      <w:r>
        <w:rPr>
          <w:sz w:val="20"/>
        </w:rPr>
        <w:t>initial</w:t>
      </w:r>
      <w:r>
        <w:rPr>
          <w:spacing w:val="-3"/>
          <w:sz w:val="20"/>
        </w:rPr>
        <w:t xml:space="preserve"> </w:t>
      </w:r>
      <w:r>
        <w:rPr>
          <w:sz w:val="20"/>
        </w:rPr>
        <w:t>IWO.</w:t>
      </w:r>
    </w:p>
    <w:p w:rsidR="00F57C29" w14:paraId="2950BDE8" w14:textId="77777777">
      <w:pPr>
        <w:pStyle w:val="BodyText"/>
        <w:spacing w:before="1"/>
      </w:pPr>
    </w:p>
    <w:p w:rsidR="00F57C29" w14:paraId="199235E4" w14:textId="77777777">
      <w:pPr>
        <w:pStyle w:val="BodyText"/>
        <w:spacing w:line="242" w:lineRule="auto"/>
        <w:ind w:left="220"/>
      </w:pPr>
      <w:r>
        <w:t>1b.</w:t>
      </w:r>
      <w:r>
        <w:rPr>
          <w:spacing w:val="53"/>
        </w:rPr>
        <w:t xml:space="preserve"> </w:t>
      </w:r>
      <w:r>
        <w:rPr>
          <w:b/>
        </w:rPr>
        <w:t>Amended</w:t>
      </w:r>
      <w:r>
        <w:rPr>
          <w:b/>
          <w:spacing w:val="-2"/>
        </w:rPr>
        <w:t xml:space="preserve"> </w:t>
      </w:r>
      <w:r>
        <w:rPr>
          <w:b/>
        </w:rPr>
        <w:t>IWO.</w:t>
      </w:r>
      <w:r>
        <w:rPr>
          <w:b/>
          <w:spacing w:val="-3"/>
        </w:rPr>
        <w:t xml:space="preserve"> </w:t>
      </w:r>
      <w:r>
        <w:t>Check</w:t>
      </w:r>
      <w:r>
        <w:rPr>
          <w:spacing w:val="-2"/>
        </w:rPr>
        <w:t xml:space="preserve"> </w:t>
      </w:r>
      <w:r>
        <w:t>the</w:t>
      </w:r>
      <w:r>
        <w:rPr>
          <w:spacing w:val="-2"/>
        </w:rPr>
        <w:t xml:space="preserve"> </w:t>
      </w:r>
      <w:r>
        <w:t>box</w:t>
      </w:r>
      <w:r>
        <w:rPr>
          <w:spacing w:val="-2"/>
        </w:rPr>
        <w:t xml:space="preserve"> </w:t>
      </w:r>
      <w:r>
        <w:t>to</w:t>
      </w:r>
      <w:r>
        <w:rPr>
          <w:spacing w:val="-1"/>
        </w:rPr>
        <w:t xml:space="preserve"> </w:t>
      </w:r>
      <w:r>
        <w:t>indicate</w:t>
      </w:r>
      <w:r>
        <w:rPr>
          <w:spacing w:val="-3"/>
        </w:rPr>
        <w:t xml:space="preserve"> </w:t>
      </w:r>
      <w:r>
        <w:t>that</w:t>
      </w:r>
      <w:r>
        <w:rPr>
          <w:spacing w:val="-4"/>
        </w:rPr>
        <w:t xml:space="preserve"> </w:t>
      </w:r>
      <w:r>
        <w:t>this</w:t>
      </w:r>
      <w:r>
        <w:rPr>
          <w:spacing w:val="1"/>
        </w:rPr>
        <w:t xml:space="preserve"> </w:t>
      </w:r>
      <w:r>
        <w:t>form</w:t>
      </w:r>
      <w:r>
        <w:rPr>
          <w:spacing w:val="1"/>
        </w:rPr>
        <w:t xml:space="preserve"> </w:t>
      </w:r>
      <w:r>
        <w:t>amends</w:t>
      </w:r>
      <w:r>
        <w:rPr>
          <w:spacing w:val="-2"/>
        </w:rPr>
        <w:t xml:space="preserve"> </w:t>
      </w:r>
      <w:r>
        <w:t>a</w:t>
      </w:r>
      <w:r>
        <w:rPr>
          <w:spacing w:val="-3"/>
        </w:rPr>
        <w:t xml:space="preserve"> </w:t>
      </w:r>
      <w:r>
        <w:t>previous</w:t>
      </w:r>
      <w:r>
        <w:rPr>
          <w:spacing w:val="-1"/>
        </w:rPr>
        <w:t xml:space="preserve"> </w:t>
      </w:r>
      <w:r>
        <w:t>IWO.</w:t>
      </w:r>
      <w:r>
        <w:rPr>
          <w:spacing w:val="-4"/>
        </w:rPr>
        <w:t xml:space="preserve"> </w:t>
      </w:r>
      <w:r>
        <w:t>Any</w:t>
      </w:r>
      <w:r>
        <w:rPr>
          <w:spacing w:val="-6"/>
        </w:rPr>
        <w:t xml:space="preserve"> </w:t>
      </w:r>
      <w:r>
        <w:t>changes</w:t>
      </w:r>
      <w:r>
        <w:rPr>
          <w:spacing w:val="-2"/>
        </w:rPr>
        <w:t xml:space="preserve"> </w:t>
      </w:r>
      <w:r>
        <w:t>to</w:t>
      </w:r>
      <w:r>
        <w:rPr>
          <w:spacing w:val="-1"/>
        </w:rPr>
        <w:t xml:space="preserve"> </w:t>
      </w:r>
      <w:r>
        <w:t>an</w:t>
      </w:r>
      <w:r>
        <w:rPr>
          <w:spacing w:val="-53"/>
        </w:rPr>
        <w:t xml:space="preserve"> </w:t>
      </w:r>
      <w:r>
        <w:t>IWO</w:t>
      </w:r>
      <w:r>
        <w:rPr>
          <w:spacing w:val="-3"/>
        </w:rPr>
        <w:t xml:space="preserve"> </w:t>
      </w:r>
      <w:r>
        <w:t>must</w:t>
      </w:r>
      <w:r>
        <w:rPr>
          <w:spacing w:val="-1"/>
        </w:rPr>
        <w:t xml:space="preserve"> </w:t>
      </w:r>
      <w:r>
        <w:t>be</w:t>
      </w:r>
      <w:r>
        <w:rPr>
          <w:spacing w:val="-2"/>
        </w:rPr>
        <w:t xml:space="preserve"> </w:t>
      </w:r>
      <w:r>
        <w:t>done</w:t>
      </w:r>
      <w:r>
        <w:rPr>
          <w:spacing w:val="-1"/>
        </w:rPr>
        <w:t xml:space="preserve"> </w:t>
      </w:r>
      <w:r>
        <w:t>through</w:t>
      </w:r>
      <w:r>
        <w:rPr>
          <w:spacing w:val="1"/>
        </w:rPr>
        <w:t xml:space="preserve"> </w:t>
      </w:r>
      <w:r>
        <w:t>an</w:t>
      </w:r>
      <w:r>
        <w:rPr>
          <w:spacing w:val="-2"/>
        </w:rPr>
        <w:t xml:space="preserve"> </w:t>
      </w:r>
      <w:r>
        <w:t>amended</w:t>
      </w:r>
      <w:r>
        <w:rPr>
          <w:spacing w:val="-1"/>
        </w:rPr>
        <w:t xml:space="preserve"> </w:t>
      </w:r>
      <w:r>
        <w:t>IWO.</w:t>
      </w:r>
    </w:p>
    <w:p w:rsidR="00F57C29" w14:paraId="192A1FAE" w14:textId="77777777">
      <w:pPr>
        <w:pStyle w:val="BodyText"/>
        <w:spacing w:before="6"/>
        <w:rPr>
          <w:sz w:val="19"/>
        </w:rPr>
      </w:pPr>
    </w:p>
    <w:p w:rsidR="00F57C29" w14:paraId="000E245E" w14:textId="77777777">
      <w:pPr>
        <w:pStyle w:val="BodyText"/>
        <w:ind w:left="219" w:right="234"/>
      </w:pPr>
      <w:r>
        <w:t>1c.</w:t>
      </w:r>
      <w:r>
        <w:rPr>
          <w:spacing w:val="1"/>
        </w:rPr>
        <w:t xml:space="preserve"> </w:t>
      </w:r>
      <w:r>
        <w:rPr>
          <w:b/>
        </w:rPr>
        <w:t xml:space="preserve">One-Time Order/Notice For Lump Sum Payment. </w:t>
      </w:r>
      <w:r>
        <w:t>Check the box when this IWO is to attach a one-</w:t>
      </w:r>
      <w:r>
        <w:rPr>
          <w:spacing w:val="-53"/>
        </w:rPr>
        <w:t xml:space="preserve"> </w:t>
      </w:r>
      <w:r>
        <w:t>time collection of a lump sum payment after receiving notification from an employer/income withholder or</w:t>
      </w:r>
      <w:r>
        <w:rPr>
          <w:spacing w:val="1"/>
        </w:rPr>
        <w:t xml:space="preserve"> </w:t>
      </w:r>
      <w:r>
        <w:t>other</w:t>
      </w:r>
      <w:r>
        <w:rPr>
          <w:spacing w:val="-6"/>
        </w:rPr>
        <w:t xml:space="preserve"> </w:t>
      </w:r>
      <w:r>
        <w:t>source.</w:t>
      </w:r>
      <w:r>
        <w:rPr>
          <w:spacing w:val="-8"/>
        </w:rPr>
        <w:t xml:space="preserve"> </w:t>
      </w:r>
      <w:r>
        <w:t>When</w:t>
      </w:r>
      <w:r>
        <w:rPr>
          <w:spacing w:val="-6"/>
        </w:rPr>
        <w:t xml:space="preserve"> </w:t>
      </w:r>
      <w:r>
        <w:t>this</w:t>
      </w:r>
      <w:r>
        <w:rPr>
          <w:spacing w:val="-5"/>
        </w:rPr>
        <w:t xml:space="preserve"> </w:t>
      </w:r>
      <w:r>
        <w:t>box</w:t>
      </w:r>
      <w:r>
        <w:rPr>
          <w:spacing w:val="-5"/>
        </w:rPr>
        <w:t xml:space="preserve"> </w:t>
      </w:r>
      <w:r>
        <w:t>is</w:t>
      </w:r>
      <w:r>
        <w:rPr>
          <w:spacing w:val="-6"/>
        </w:rPr>
        <w:t xml:space="preserve"> </w:t>
      </w:r>
      <w:r>
        <w:t>checked,</w:t>
      </w:r>
      <w:r>
        <w:rPr>
          <w:spacing w:val="-6"/>
        </w:rPr>
        <w:t xml:space="preserve"> </w:t>
      </w:r>
      <w:r>
        <w:t>enter</w:t>
      </w:r>
      <w:r>
        <w:rPr>
          <w:spacing w:val="-5"/>
        </w:rPr>
        <w:t xml:space="preserve"> </w:t>
      </w:r>
      <w:r>
        <w:t>the</w:t>
      </w:r>
      <w:r>
        <w:rPr>
          <w:spacing w:val="-6"/>
        </w:rPr>
        <w:t xml:space="preserve"> </w:t>
      </w:r>
      <w:r>
        <w:t>amount</w:t>
      </w:r>
      <w:r>
        <w:rPr>
          <w:spacing w:val="-5"/>
        </w:rPr>
        <w:t xml:space="preserve"> </w:t>
      </w:r>
      <w:r>
        <w:t>in</w:t>
      </w:r>
      <w:r>
        <w:rPr>
          <w:spacing w:val="-6"/>
        </w:rPr>
        <w:t xml:space="preserve"> </w:t>
      </w:r>
      <w:r>
        <w:t>field</w:t>
      </w:r>
      <w:r>
        <w:rPr>
          <w:spacing w:val="-6"/>
        </w:rPr>
        <w:t xml:space="preserve"> </w:t>
      </w:r>
      <w:r>
        <w:t>14,</w:t>
      </w:r>
      <w:r>
        <w:rPr>
          <w:spacing w:val="-6"/>
        </w:rPr>
        <w:t xml:space="preserve"> </w:t>
      </w:r>
      <w:r>
        <w:t>Lump</w:t>
      </w:r>
      <w:r>
        <w:rPr>
          <w:spacing w:val="-6"/>
        </w:rPr>
        <w:t xml:space="preserve"> </w:t>
      </w:r>
      <w:r>
        <w:t>Sum</w:t>
      </w:r>
      <w:r>
        <w:rPr>
          <w:spacing w:val="-5"/>
        </w:rPr>
        <w:t xml:space="preserve"> </w:t>
      </w:r>
      <w:r>
        <w:t>Payment,</w:t>
      </w:r>
      <w:r>
        <w:rPr>
          <w:spacing w:val="-4"/>
        </w:rPr>
        <w:t xml:space="preserve"> </w:t>
      </w:r>
      <w:r>
        <w:t>in</w:t>
      </w:r>
      <w:r>
        <w:rPr>
          <w:spacing w:val="-6"/>
        </w:rPr>
        <w:t xml:space="preserve"> </w:t>
      </w:r>
      <w:r>
        <w:t>the</w:t>
      </w:r>
      <w:r>
        <w:rPr>
          <w:spacing w:val="-6"/>
        </w:rPr>
        <w:t xml:space="preserve"> </w:t>
      </w:r>
      <w:r>
        <w:t>Amounts</w:t>
      </w:r>
      <w:r>
        <w:rPr>
          <w:spacing w:val="-53"/>
        </w:rPr>
        <w:t xml:space="preserve"> </w:t>
      </w:r>
      <w:r>
        <w:t>to</w:t>
      </w:r>
      <w:r>
        <w:rPr>
          <w:spacing w:val="-9"/>
        </w:rPr>
        <w:t xml:space="preserve"> </w:t>
      </w:r>
      <w:r>
        <w:t>Withhold</w:t>
      </w:r>
      <w:r>
        <w:rPr>
          <w:spacing w:val="-4"/>
        </w:rPr>
        <w:t xml:space="preserve"> </w:t>
      </w:r>
      <w:r>
        <w:t>section.</w:t>
      </w:r>
      <w:r>
        <w:rPr>
          <w:spacing w:val="-5"/>
        </w:rPr>
        <w:t xml:space="preserve"> </w:t>
      </w:r>
      <w:r>
        <w:t>Additional</w:t>
      </w:r>
      <w:r>
        <w:rPr>
          <w:spacing w:val="-5"/>
        </w:rPr>
        <w:t xml:space="preserve"> </w:t>
      </w:r>
      <w:r>
        <w:t>IWOs</w:t>
      </w:r>
      <w:r>
        <w:rPr>
          <w:spacing w:val="-5"/>
        </w:rPr>
        <w:t xml:space="preserve"> </w:t>
      </w:r>
      <w:r>
        <w:t>must</w:t>
      </w:r>
      <w:r>
        <w:rPr>
          <w:spacing w:val="-4"/>
        </w:rPr>
        <w:t xml:space="preserve"> </w:t>
      </w:r>
      <w:r>
        <w:t>be</w:t>
      </w:r>
      <w:r>
        <w:rPr>
          <w:spacing w:val="-4"/>
        </w:rPr>
        <w:t xml:space="preserve"> </w:t>
      </w:r>
      <w:r>
        <w:t>issued</w:t>
      </w:r>
      <w:r>
        <w:rPr>
          <w:spacing w:val="-4"/>
        </w:rPr>
        <w:t xml:space="preserve"> </w:t>
      </w:r>
      <w:r>
        <w:t>to</w:t>
      </w:r>
      <w:r>
        <w:rPr>
          <w:spacing w:val="-4"/>
        </w:rPr>
        <w:t xml:space="preserve"> </w:t>
      </w:r>
      <w:r>
        <w:t>collect</w:t>
      </w:r>
      <w:r>
        <w:rPr>
          <w:spacing w:val="-5"/>
        </w:rPr>
        <w:t xml:space="preserve"> </w:t>
      </w:r>
      <w:r>
        <w:t>subsequent</w:t>
      </w:r>
      <w:r>
        <w:rPr>
          <w:spacing w:val="-4"/>
        </w:rPr>
        <w:t xml:space="preserve"> </w:t>
      </w:r>
      <w:r>
        <w:t>lump</w:t>
      </w:r>
      <w:r>
        <w:rPr>
          <w:spacing w:val="-4"/>
        </w:rPr>
        <w:t xml:space="preserve"> </w:t>
      </w:r>
      <w:r>
        <w:t>sum</w:t>
      </w:r>
      <w:r>
        <w:rPr>
          <w:spacing w:val="1"/>
        </w:rPr>
        <w:t xml:space="preserve"> </w:t>
      </w:r>
      <w:r>
        <w:t>payments.</w:t>
      </w:r>
    </w:p>
    <w:p w:rsidR="00F57C29" w14:paraId="3995C892" w14:textId="77777777">
      <w:pPr>
        <w:pStyle w:val="BodyText"/>
      </w:pPr>
    </w:p>
    <w:p w:rsidR="00F57C29" w14:paraId="423C5924" w14:textId="4A57337E">
      <w:pPr>
        <w:pStyle w:val="BodyText"/>
        <w:ind w:left="219" w:right="291"/>
      </w:pPr>
      <w:r>
        <w:t xml:space="preserve">1d. </w:t>
      </w:r>
      <w:r>
        <w:rPr>
          <w:b/>
        </w:rPr>
        <w:t>Termination of IWO.</w:t>
      </w:r>
      <w:r>
        <w:rPr>
          <w:b/>
          <w:spacing w:val="1"/>
        </w:rPr>
        <w:t xml:space="preserve"> </w:t>
      </w:r>
      <w:r>
        <w:t>Check the box to stop income withholding on a child support order. Complete</w:t>
      </w:r>
      <w:r>
        <w:rPr>
          <w:spacing w:val="1"/>
        </w:rPr>
        <w:t xml:space="preserve"> </w:t>
      </w:r>
      <w:r>
        <w:t>all</w:t>
      </w:r>
      <w:r>
        <w:rPr>
          <w:spacing w:val="-9"/>
        </w:rPr>
        <w:t xml:space="preserve"> </w:t>
      </w:r>
      <w:r>
        <w:t>applicable</w:t>
      </w:r>
      <w:r>
        <w:rPr>
          <w:spacing w:val="-7"/>
        </w:rPr>
        <w:t xml:space="preserve"> </w:t>
      </w:r>
      <w:r>
        <w:t>identifying</w:t>
      </w:r>
      <w:r>
        <w:rPr>
          <w:spacing w:val="-8"/>
        </w:rPr>
        <w:t xml:space="preserve"> </w:t>
      </w:r>
      <w:r>
        <w:t>information</w:t>
      </w:r>
      <w:r>
        <w:rPr>
          <w:spacing w:val="-9"/>
        </w:rPr>
        <w:t xml:space="preserve"> </w:t>
      </w:r>
      <w:r>
        <w:t>to</w:t>
      </w:r>
      <w:r>
        <w:rPr>
          <w:spacing w:val="-9"/>
        </w:rPr>
        <w:t xml:space="preserve"> </w:t>
      </w:r>
      <w:r>
        <w:t>aid</w:t>
      </w:r>
      <w:r>
        <w:rPr>
          <w:spacing w:val="-7"/>
        </w:rPr>
        <w:t xml:space="preserve"> </w:t>
      </w:r>
      <w:r>
        <w:t>the</w:t>
      </w:r>
      <w:r>
        <w:rPr>
          <w:spacing w:val="-7"/>
        </w:rPr>
        <w:t xml:space="preserve"> </w:t>
      </w:r>
      <w:r>
        <w:t>employer/income</w:t>
      </w:r>
      <w:r>
        <w:rPr>
          <w:spacing w:val="-9"/>
        </w:rPr>
        <w:t xml:space="preserve"> </w:t>
      </w:r>
      <w:r>
        <w:t>withholder</w:t>
      </w:r>
      <w:r>
        <w:rPr>
          <w:spacing w:val="-7"/>
        </w:rPr>
        <w:t xml:space="preserve"> </w:t>
      </w:r>
      <w:r>
        <w:t>in</w:t>
      </w:r>
      <w:r>
        <w:rPr>
          <w:spacing w:val="-9"/>
        </w:rPr>
        <w:t xml:space="preserve"> </w:t>
      </w:r>
      <w:r>
        <w:t>terminating</w:t>
      </w:r>
      <w:r>
        <w:rPr>
          <w:spacing w:val="-9"/>
        </w:rPr>
        <w:t xml:space="preserve"> </w:t>
      </w:r>
      <w:r>
        <w:t>the</w:t>
      </w:r>
      <w:r>
        <w:rPr>
          <w:spacing w:val="-9"/>
        </w:rPr>
        <w:t xml:space="preserve"> </w:t>
      </w:r>
      <w:r>
        <w:t>correct</w:t>
      </w:r>
      <w:r>
        <w:rPr>
          <w:spacing w:val="-9"/>
        </w:rPr>
        <w:t xml:space="preserve"> </w:t>
      </w:r>
      <w:r>
        <w:t>IWO.</w:t>
      </w:r>
    </w:p>
    <w:p w:rsidR="0029202B" w14:paraId="0E5F4CF5" w14:textId="77777777">
      <w:pPr>
        <w:pStyle w:val="BodyText"/>
        <w:ind w:left="219" w:right="291"/>
      </w:pPr>
    </w:p>
    <w:p w:rsidR="0029202B" w:rsidRPr="00BB319D" w:rsidP="0029202B" w14:paraId="0A727313" w14:textId="3477F9CE">
      <w:pPr>
        <w:numPr>
          <w:ilvl w:val="0"/>
          <w:numId w:val="6"/>
        </w:numPr>
        <w:rPr>
          <w:rFonts w:eastAsia="Times New Roman"/>
          <w:sz w:val="20"/>
          <w:szCs w:val="20"/>
        </w:rPr>
      </w:pPr>
      <w:r w:rsidRPr="00BB319D">
        <w:rPr>
          <w:sz w:val="20"/>
          <w:szCs w:val="20"/>
        </w:rPr>
        <w:t xml:space="preserve">The OMB expiration date is printed on the IWO form.  </w:t>
      </w:r>
    </w:p>
    <w:p w:rsidR="0029202B" w:rsidRPr="00BB319D" w:rsidP="0029202B" w14:paraId="63B56941" w14:textId="6BF5B675">
      <w:pPr>
        <w:numPr>
          <w:ilvl w:val="1"/>
          <w:numId w:val="6"/>
        </w:numPr>
        <w:rPr>
          <w:sz w:val="20"/>
          <w:szCs w:val="20"/>
        </w:rPr>
      </w:pPr>
      <w:r w:rsidRPr="00BB319D">
        <w:rPr>
          <w:sz w:val="20"/>
          <w:szCs w:val="20"/>
        </w:rPr>
        <w:t>However, the IWO sent on a case does not expire on the OMB expiration date—once the IWO has been sent to the employer, then the IWO is in effect until it is terminated by the Issuing Agency.</w:t>
      </w:r>
    </w:p>
    <w:p w:rsidR="0029202B" w:rsidRPr="00BB319D" w:rsidP="00486E13" w14:paraId="4193DC26" w14:textId="645DC4EC">
      <w:pPr>
        <w:numPr>
          <w:ilvl w:val="1"/>
          <w:numId w:val="6"/>
        </w:numPr>
        <w:rPr>
          <w:sz w:val="20"/>
          <w:szCs w:val="20"/>
        </w:rPr>
      </w:pPr>
      <w:r w:rsidRPr="00BB319D">
        <w:rPr>
          <w:sz w:val="20"/>
          <w:szCs w:val="20"/>
        </w:rPr>
        <w:t xml:space="preserve">The Issuing Agency </w:t>
      </w:r>
      <w:r w:rsidR="00486E13">
        <w:rPr>
          <w:sz w:val="20"/>
          <w:szCs w:val="20"/>
        </w:rPr>
        <w:t>must</w:t>
      </w:r>
      <w:r w:rsidRPr="00BB319D">
        <w:rPr>
          <w:sz w:val="20"/>
          <w:szCs w:val="20"/>
        </w:rPr>
        <w:t xml:space="preserve"> </w:t>
      </w:r>
      <w:r w:rsidR="00486E13">
        <w:rPr>
          <w:sz w:val="20"/>
          <w:szCs w:val="20"/>
        </w:rPr>
        <w:t xml:space="preserve">make any system updates to implement the currently approved IWO form as soon as possible.  In the interim, OMB extended the expiration date of the previously approved form to allow </w:t>
      </w:r>
      <w:r w:rsidRPr="00BB319D">
        <w:rPr>
          <w:sz w:val="20"/>
          <w:szCs w:val="20"/>
        </w:rPr>
        <w:t xml:space="preserve">child support agencies </w:t>
      </w:r>
      <w:r w:rsidR="00486E13">
        <w:rPr>
          <w:sz w:val="20"/>
          <w:szCs w:val="20"/>
        </w:rPr>
        <w:t xml:space="preserve">to issue an IWO until </w:t>
      </w:r>
      <w:r w:rsidRPr="00BB319D">
        <w:rPr>
          <w:sz w:val="20"/>
          <w:szCs w:val="20"/>
        </w:rPr>
        <w:t xml:space="preserve">programming </w:t>
      </w:r>
      <w:r w:rsidR="00486E13">
        <w:rPr>
          <w:sz w:val="20"/>
          <w:szCs w:val="20"/>
        </w:rPr>
        <w:t xml:space="preserve">for </w:t>
      </w:r>
      <w:r w:rsidRPr="00BB319D">
        <w:rPr>
          <w:sz w:val="20"/>
          <w:szCs w:val="20"/>
        </w:rPr>
        <w:t xml:space="preserve">the </w:t>
      </w:r>
      <w:r w:rsidR="00486E13">
        <w:rPr>
          <w:sz w:val="20"/>
          <w:szCs w:val="20"/>
        </w:rPr>
        <w:t xml:space="preserve">currently approved </w:t>
      </w:r>
      <w:r w:rsidRPr="00BB319D">
        <w:rPr>
          <w:sz w:val="20"/>
          <w:szCs w:val="20"/>
        </w:rPr>
        <w:t>form</w:t>
      </w:r>
      <w:r w:rsidR="00486E13">
        <w:rPr>
          <w:sz w:val="20"/>
          <w:szCs w:val="20"/>
        </w:rPr>
        <w:t xml:space="preserve"> is complete. </w:t>
      </w:r>
    </w:p>
    <w:p w:rsidR="0029202B" w:rsidRPr="00BB319D" w14:paraId="71A0E652" w14:textId="77777777">
      <w:pPr>
        <w:pStyle w:val="BodyText"/>
        <w:ind w:left="219" w:right="291"/>
      </w:pPr>
    </w:p>
    <w:p w:rsidR="00F57C29" w14:paraId="1966AF37" w14:textId="77777777">
      <w:pPr>
        <w:pStyle w:val="BodyText"/>
        <w:ind w:left="219"/>
      </w:pPr>
      <w:r>
        <w:t>1e.</w:t>
      </w:r>
      <w:r>
        <w:rPr>
          <w:spacing w:val="45"/>
        </w:rPr>
        <w:t xml:space="preserve"> </w:t>
      </w:r>
      <w:r>
        <w:rPr>
          <w:b/>
        </w:rPr>
        <w:t>Date.</w:t>
      </w:r>
      <w:r>
        <w:rPr>
          <w:b/>
          <w:spacing w:val="45"/>
        </w:rPr>
        <w:t xml:space="preserve"> </w:t>
      </w:r>
      <w:r>
        <w:t>Date</w:t>
      </w:r>
      <w:r>
        <w:rPr>
          <w:spacing w:val="-4"/>
        </w:rPr>
        <w:t xml:space="preserve"> </w:t>
      </w:r>
      <w:r>
        <w:t>this</w:t>
      </w:r>
      <w:r>
        <w:rPr>
          <w:spacing w:val="-5"/>
        </w:rPr>
        <w:t xml:space="preserve"> </w:t>
      </w:r>
      <w:r>
        <w:t>form</w:t>
      </w:r>
      <w:r>
        <w:rPr>
          <w:spacing w:val="-1"/>
        </w:rPr>
        <w:t xml:space="preserve"> </w:t>
      </w:r>
      <w:r>
        <w:t>is</w:t>
      </w:r>
      <w:r>
        <w:rPr>
          <w:spacing w:val="-6"/>
        </w:rPr>
        <w:t xml:space="preserve"> </w:t>
      </w:r>
      <w:r>
        <w:t>completed</w:t>
      </w:r>
      <w:r>
        <w:rPr>
          <w:spacing w:val="-6"/>
        </w:rPr>
        <w:t xml:space="preserve"> </w:t>
      </w:r>
      <w:r>
        <w:t>and/or</w:t>
      </w:r>
      <w:r>
        <w:rPr>
          <w:spacing w:val="-4"/>
        </w:rPr>
        <w:t xml:space="preserve"> </w:t>
      </w:r>
      <w:r>
        <w:t>signed.</w:t>
      </w:r>
    </w:p>
    <w:p w:rsidR="00F57C29" w14:paraId="135C7FBD" w14:textId="77777777">
      <w:pPr>
        <w:pStyle w:val="BodyText"/>
        <w:spacing w:before="1"/>
      </w:pPr>
    </w:p>
    <w:p w:rsidR="00F57C29" w14:paraId="5E9D3652" w14:textId="07DDC904">
      <w:pPr>
        <w:ind w:left="219" w:right="382"/>
        <w:rPr>
          <w:sz w:val="20"/>
        </w:rPr>
      </w:pPr>
      <w:r>
        <w:rPr>
          <w:sz w:val="20"/>
        </w:rPr>
        <w:t>1f.</w:t>
      </w:r>
      <w:r>
        <w:rPr>
          <w:spacing w:val="1"/>
          <w:sz w:val="20"/>
        </w:rPr>
        <w:t xml:space="preserve"> </w:t>
      </w:r>
      <w:r>
        <w:rPr>
          <w:b/>
          <w:sz w:val="20"/>
        </w:rPr>
        <w:t xml:space="preserve">Child Support </w:t>
      </w:r>
      <w:r w:rsidR="00590E6B">
        <w:rPr>
          <w:b/>
          <w:sz w:val="20"/>
        </w:rPr>
        <w:t xml:space="preserve">Agency </w:t>
      </w:r>
      <w:r>
        <w:rPr>
          <w:b/>
          <w:sz w:val="20"/>
        </w:rPr>
        <w:t>(CS</w:t>
      </w:r>
      <w:r w:rsidR="00590E6B">
        <w:rPr>
          <w:b/>
          <w:sz w:val="20"/>
        </w:rPr>
        <w:t>A</w:t>
      </w:r>
      <w:r>
        <w:rPr>
          <w:b/>
          <w:sz w:val="20"/>
        </w:rPr>
        <w:t>), Court, Attorney, Private Individual/Entity (Check</w:t>
      </w:r>
      <w:r>
        <w:rPr>
          <w:b/>
          <w:spacing w:val="1"/>
          <w:sz w:val="20"/>
        </w:rPr>
        <w:t xml:space="preserve"> </w:t>
      </w:r>
      <w:r>
        <w:rPr>
          <w:b/>
          <w:sz w:val="20"/>
        </w:rPr>
        <w:t xml:space="preserve">one box). </w:t>
      </w:r>
      <w:r>
        <w:rPr>
          <w:sz w:val="20"/>
        </w:rPr>
        <w:t xml:space="preserve">Check the appropriate box to indicate which entity is sending the IWO. If this IWO is </w:t>
      </w:r>
      <w:r>
        <w:rPr>
          <w:b/>
          <w:sz w:val="20"/>
        </w:rPr>
        <w:t>not</w:t>
      </w:r>
      <w:r>
        <w:rPr>
          <w:b/>
          <w:spacing w:val="1"/>
          <w:sz w:val="20"/>
        </w:rPr>
        <w:t xml:space="preserve"> </w:t>
      </w:r>
      <w:hyperlink r:id="rId9">
        <w:r>
          <w:rPr>
            <w:sz w:val="20"/>
          </w:rPr>
          <w:t xml:space="preserve">completed by a state or tribal </w:t>
        </w:r>
        <w:r w:rsidR="008017E4">
          <w:rPr>
            <w:sz w:val="20"/>
          </w:rPr>
          <w:t>CSA</w:t>
        </w:r>
        <w:r>
          <w:rPr>
            <w:sz w:val="20"/>
          </w:rPr>
          <w:t xml:space="preserve">, the sender should contact the </w:t>
        </w:r>
        <w:r w:rsidR="008017E4">
          <w:rPr>
            <w:sz w:val="20"/>
          </w:rPr>
          <w:t>CSA</w:t>
        </w:r>
        <w:r>
          <w:rPr>
            <w:sz w:val="20"/>
          </w:rPr>
          <w:t xml:space="preserve"> (see</w:t>
        </w:r>
      </w:hyperlink>
      <w:r>
        <w:rPr>
          <w:spacing w:val="1"/>
          <w:sz w:val="20"/>
        </w:rPr>
        <w:t xml:space="preserve"> </w:t>
      </w:r>
      <w:hyperlink r:id="rId10">
        <w:r>
          <w:rPr>
            <w:color w:val="0000FF"/>
            <w:spacing w:val="-1"/>
            <w:sz w:val="20"/>
            <w:u w:val="single" w:color="0000FF"/>
          </w:rPr>
          <w:t>www.acf.hhs.gov/programs/css/resource/state-income-withholding-contacts-and-program-requirements</w:t>
        </w:r>
      </w:hyperlink>
      <w:r>
        <w:rPr>
          <w:spacing w:val="-1"/>
          <w:sz w:val="20"/>
        </w:rPr>
        <w:t>)</w:t>
      </w:r>
      <w:r>
        <w:rPr>
          <w:sz w:val="20"/>
        </w:rPr>
        <w:t xml:space="preserve"> to</w:t>
      </w:r>
      <w:r>
        <w:rPr>
          <w:spacing w:val="-2"/>
          <w:sz w:val="20"/>
        </w:rPr>
        <w:t xml:space="preserve"> </w:t>
      </w:r>
      <w:r>
        <w:rPr>
          <w:sz w:val="20"/>
        </w:rPr>
        <w:t>determine</w:t>
      </w:r>
      <w:r>
        <w:rPr>
          <w:spacing w:val="-2"/>
          <w:sz w:val="20"/>
        </w:rPr>
        <w:t xml:space="preserve"> </w:t>
      </w:r>
      <w:r>
        <w:rPr>
          <w:sz w:val="20"/>
        </w:rPr>
        <w:t>if the</w:t>
      </w:r>
      <w:r>
        <w:rPr>
          <w:spacing w:val="-2"/>
          <w:sz w:val="20"/>
        </w:rPr>
        <w:t xml:space="preserve"> </w:t>
      </w:r>
      <w:r w:rsidR="008017E4">
        <w:rPr>
          <w:sz w:val="20"/>
        </w:rPr>
        <w:t>CSA</w:t>
      </w:r>
      <w:r>
        <w:rPr>
          <w:spacing w:val="-3"/>
          <w:sz w:val="20"/>
        </w:rPr>
        <w:t xml:space="preserve"> </w:t>
      </w:r>
      <w:r>
        <w:rPr>
          <w:sz w:val="20"/>
        </w:rPr>
        <w:t>needs</w:t>
      </w:r>
      <w:r>
        <w:rPr>
          <w:spacing w:val="-1"/>
          <w:sz w:val="20"/>
        </w:rPr>
        <w:t xml:space="preserve"> </w:t>
      </w:r>
      <w:r>
        <w:rPr>
          <w:sz w:val="20"/>
        </w:rPr>
        <w:t>a</w:t>
      </w:r>
      <w:r>
        <w:rPr>
          <w:spacing w:val="-2"/>
          <w:sz w:val="20"/>
        </w:rPr>
        <w:t xml:space="preserve"> </w:t>
      </w:r>
      <w:r>
        <w:rPr>
          <w:sz w:val="20"/>
        </w:rPr>
        <w:t>copy</w:t>
      </w:r>
      <w:r>
        <w:rPr>
          <w:spacing w:val="-5"/>
          <w:sz w:val="20"/>
        </w:rPr>
        <w:t xml:space="preserve"> </w:t>
      </w:r>
      <w:r>
        <w:rPr>
          <w:sz w:val="20"/>
        </w:rPr>
        <w:t>of</w:t>
      </w:r>
      <w:r>
        <w:rPr>
          <w:spacing w:val="1"/>
          <w:sz w:val="20"/>
        </w:rPr>
        <w:t xml:space="preserve"> </w:t>
      </w:r>
      <w:r>
        <w:rPr>
          <w:sz w:val="20"/>
        </w:rPr>
        <w:t>this</w:t>
      </w:r>
      <w:r>
        <w:rPr>
          <w:spacing w:val="-1"/>
          <w:sz w:val="20"/>
        </w:rPr>
        <w:t xml:space="preserve"> </w:t>
      </w:r>
      <w:r>
        <w:rPr>
          <w:sz w:val="20"/>
        </w:rPr>
        <w:t>form</w:t>
      </w:r>
      <w:r>
        <w:rPr>
          <w:spacing w:val="3"/>
          <w:sz w:val="20"/>
        </w:rPr>
        <w:t xml:space="preserve"> </w:t>
      </w:r>
      <w:r>
        <w:rPr>
          <w:sz w:val="20"/>
        </w:rPr>
        <w:t>to</w:t>
      </w:r>
      <w:r>
        <w:rPr>
          <w:spacing w:val="-5"/>
          <w:sz w:val="20"/>
        </w:rPr>
        <w:t xml:space="preserve"> </w:t>
      </w:r>
      <w:r>
        <w:rPr>
          <w:sz w:val="20"/>
        </w:rPr>
        <w:t>facilitate payment</w:t>
      </w:r>
      <w:r>
        <w:rPr>
          <w:spacing w:val="-2"/>
          <w:sz w:val="20"/>
        </w:rPr>
        <w:t xml:space="preserve"> </w:t>
      </w:r>
      <w:r>
        <w:rPr>
          <w:sz w:val="20"/>
        </w:rPr>
        <w:t>processing.</w:t>
      </w:r>
    </w:p>
    <w:p w:rsidR="00F57C29" w14:paraId="5039DEA0" w14:textId="77777777">
      <w:pPr>
        <w:pStyle w:val="BodyText"/>
        <w:spacing w:before="10"/>
        <w:rPr>
          <w:sz w:val="19"/>
        </w:rPr>
      </w:pPr>
    </w:p>
    <w:p w:rsidR="00F57C29" w14:paraId="571E7D1C" w14:textId="77777777">
      <w:pPr>
        <w:ind w:left="219" w:right="427"/>
        <w:rPr>
          <w:sz w:val="19"/>
        </w:rPr>
      </w:pPr>
      <w:r>
        <w:rPr>
          <w:b/>
          <w:sz w:val="20"/>
        </w:rPr>
        <w:t xml:space="preserve">NOTE TO EMPLOYER/INCOME WITHHOLDER: </w:t>
      </w:r>
      <w:r>
        <w:rPr>
          <w:sz w:val="19"/>
        </w:rPr>
        <w:t>This IWO must be regular on its face. The IWO must be</w:t>
      </w:r>
      <w:r>
        <w:rPr>
          <w:spacing w:val="-50"/>
          <w:sz w:val="19"/>
        </w:rPr>
        <w:t xml:space="preserve"> </w:t>
      </w:r>
      <w:r>
        <w:rPr>
          <w:sz w:val="19"/>
        </w:rPr>
        <w:t>rejected</w:t>
      </w:r>
      <w:r>
        <w:rPr>
          <w:spacing w:val="-1"/>
          <w:sz w:val="19"/>
        </w:rPr>
        <w:t xml:space="preserve"> </w:t>
      </w:r>
      <w:r>
        <w:rPr>
          <w:sz w:val="19"/>
        </w:rPr>
        <w:t>and returned to sender</w:t>
      </w:r>
      <w:r>
        <w:rPr>
          <w:spacing w:val="-1"/>
          <w:sz w:val="19"/>
        </w:rPr>
        <w:t xml:space="preserve"> </w:t>
      </w:r>
      <w:r>
        <w:rPr>
          <w:sz w:val="19"/>
        </w:rPr>
        <w:t>under</w:t>
      </w:r>
      <w:r>
        <w:rPr>
          <w:spacing w:val="-1"/>
          <w:sz w:val="19"/>
        </w:rPr>
        <w:t xml:space="preserve"> </w:t>
      </w:r>
      <w:r>
        <w:rPr>
          <w:sz w:val="19"/>
        </w:rPr>
        <w:t>the</w:t>
      </w:r>
      <w:r>
        <w:rPr>
          <w:spacing w:val="-1"/>
          <w:sz w:val="19"/>
        </w:rPr>
        <w:t xml:space="preserve"> </w:t>
      </w:r>
      <w:r>
        <w:rPr>
          <w:sz w:val="19"/>
        </w:rPr>
        <w:t>following circumstances:</w:t>
      </w:r>
    </w:p>
    <w:p w:rsidR="00F57C29" w:rsidRPr="001A21F6" w:rsidP="00BB319D" w14:paraId="06987556" w14:textId="5400217F">
      <w:pPr>
        <w:pStyle w:val="ListParagraph"/>
        <w:tabs>
          <w:tab w:val="left" w:pos="939"/>
          <w:tab w:val="left" w:pos="940"/>
        </w:tabs>
        <w:spacing w:before="54"/>
        <w:ind w:left="939" w:right="454"/>
        <w:rPr>
          <w:b/>
          <w:bCs/>
          <w:sz w:val="19"/>
        </w:rPr>
      </w:pPr>
      <w:r>
        <w:rPr>
          <w:sz w:val="19"/>
        </w:rPr>
        <w:t>IWO instructs the employer/income withholder to send a payment to an entity other than a state</w:t>
      </w:r>
      <w:r>
        <w:rPr>
          <w:spacing w:val="1"/>
          <w:sz w:val="19"/>
        </w:rPr>
        <w:t xml:space="preserve"> </w:t>
      </w:r>
      <w:r>
        <w:rPr>
          <w:sz w:val="19"/>
        </w:rPr>
        <w:t>disbursement unit (for example, payable to the custodial party, court, or attorney). Each state is</w:t>
      </w:r>
      <w:r>
        <w:rPr>
          <w:spacing w:val="1"/>
          <w:sz w:val="19"/>
        </w:rPr>
        <w:t xml:space="preserve"> </w:t>
      </w:r>
      <w:r>
        <w:rPr>
          <w:sz w:val="19"/>
        </w:rPr>
        <w:t>required to operate a state disbursement unit (SDU), which is a centralized facility for collection and</w:t>
      </w:r>
      <w:r>
        <w:rPr>
          <w:spacing w:val="1"/>
          <w:sz w:val="19"/>
        </w:rPr>
        <w:t xml:space="preserve"> </w:t>
      </w:r>
      <w:r>
        <w:rPr>
          <w:sz w:val="19"/>
        </w:rPr>
        <w:t>disbursement of child support payments. Exception: If this IWO is issued by a court, attorney, or</w:t>
      </w:r>
      <w:r>
        <w:rPr>
          <w:spacing w:val="1"/>
          <w:sz w:val="19"/>
        </w:rPr>
        <w:t xml:space="preserve"> </w:t>
      </w:r>
      <w:r>
        <w:rPr>
          <w:sz w:val="19"/>
        </w:rPr>
        <w:t>private</w:t>
      </w:r>
      <w:r>
        <w:rPr>
          <w:spacing w:val="-2"/>
          <w:sz w:val="19"/>
        </w:rPr>
        <w:t xml:space="preserve"> </w:t>
      </w:r>
      <w:r>
        <w:rPr>
          <w:sz w:val="19"/>
        </w:rPr>
        <w:t>individual/entity</w:t>
      </w:r>
      <w:r>
        <w:rPr>
          <w:spacing w:val="-3"/>
          <w:sz w:val="19"/>
        </w:rPr>
        <w:t xml:space="preserve"> </w:t>
      </w:r>
      <w:r>
        <w:rPr>
          <w:sz w:val="19"/>
        </w:rPr>
        <w:t>and</w:t>
      </w:r>
      <w:r>
        <w:rPr>
          <w:spacing w:val="-1"/>
          <w:sz w:val="19"/>
        </w:rPr>
        <w:t xml:space="preserve"> </w:t>
      </w:r>
      <w:r>
        <w:rPr>
          <w:sz w:val="19"/>
        </w:rPr>
        <w:t>the</w:t>
      </w:r>
      <w:r>
        <w:rPr>
          <w:spacing w:val="-1"/>
          <w:sz w:val="19"/>
        </w:rPr>
        <w:t xml:space="preserve"> </w:t>
      </w:r>
      <w:r>
        <w:rPr>
          <w:sz w:val="19"/>
        </w:rPr>
        <w:t>initial child</w:t>
      </w:r>
      <w:r>
        <w:rPr>
          <w:spacing w:val="-1"/>
          <w:sz w:val="19"/>
        </w:rPr>
        <w:t xml:space="preserve"> </w:t>
      </w:r>
      <w:r>
        <w:rPr>
          <w:sz w:val="19"/>
        </w:rPr>
        <w:t>support</w:t>
      </w:r>
      <w:r>
        <w:rPr>
          <w:spacing w:val="-1"/>
          <w:sz w:val="19"/>
        </w:rPr>
        <w:t xml:space="preserve"> </w:t>
      </w:r>
      <w:r>
        <w:rPr>
          <w:sz w:val="19"/>
        </w:rPr>
        <w:t>order</w:t>
      </w:r>
      <w:r>
        <w:rPr>
          <w:spacing w:val="-2"/>
          <w:sz w:val="19"/>
        </w:rPr>
        <w:t xml:space="preserve"> </w:t>
      </w:r>
      <w:r>
        <w:rPr>
          <w:sz w:val="19"/>
        </w:rPr>
        <w:t>was entered</w:t>
      </w:r>
      <w:r>
        <w:rPr>
          <w:spacing w:val="-2"/>
          <w:sz w:val="19"/>
        </w:rPr>
        <w:t xml:space="preserve"> </w:t>
      </w:r>
      <w:r>
        <w:rPr>
          <w:sz w:val="19"/>
        </w:rPr>
        <w:t>before</w:t>
      </w:r>
      <w:r>
        <w:rPr>
          <w:spacing w:val="-1"/>
          <w:sz w:val="19"/>
        </w:rPr>
        <w:t xml:space="preserve"> </w:t>
      </w:r>
      <w:r>
        <w:rPr>
          <w:sz w:val="19"/>
        </w:rPr>
        <w:t>January</w:t>
      </w:r>
      <w:r>
        <w:rPr>
          <w:spacing w:val="-3"/>
          <w:sz w:val="19"/>
        </w:rPr>
        <w:t xml:space="preserve"> </w:t>
      </w:r>
      <w:r>
        <w:rPr>
          <w:sz w:val="19"/>
        </w:rPr>
        <w:t>1,</w:t>
      </w:r>
      <w:r>
        <w:rPr>
          <w:spacing w:val="-1"/>
          <w:sz w:val="19"/>
        </w:rPr>
        <w:t xml:space="preserve"> </w:t>
      </w:r>
      <w:r>
        <w:rPr>
          <w:sz w:val="19"/>
        </w:rPr>
        <w:t>1994,</w:t>
      </w:r>
      <w:r>
        <w:rPr>
          <w:spacing w:val="-2"/>
          <w:sz w:val="19"/>
        </w:rPr>
        <w:t xml:space="preserve"> </w:t>
      </w:r>
      <w:r>
        <w:rPr>
          <w:sz w:val="19"/>
        </w:rPr>
        <w:t>or</w:t>
      </w:r>
      <w:r>
        <w:rPr>
          <w:spacing w:val="-2"/>
          <w:sz w:val="19"/>
        </w:rPr>
        <w:t xml:space="preserve"> </w:t>
      </w:r>
      <w:r>
        <w:rPr>
          <w:sz w:val="19"/>
        </w:rPr>
        <w:t>the</w:t>
      </w:r>
      <w:r>
        <w:rPr>
          <w:spacing w:val="-50"/>
          <w:sz w:val="19"/>
        </w:rPr>
        <w:t xml:space="preserve"> </w:t>
      </w:r>
      <w:r w:rsidRPr="001A21F6">
        <w:rPr>
          <w:b/>
          <w:bCs/>
          <w:sz w:val="19"/>
        </w:rPr>
        <w:t xml:space="preserve">order was issued by a tribal </w:t>
      </w:r>
      <w:r w:rsidR="008017E4">
        <w:rPr>
          <w:b/>
          <w:bCs/>
          <w:sz w:val="19"/>
        </w:rPr>
        <w:t>CSA</w:t>
      </w:r>
      <w:r w:rsidRPr="001A21F6">
        <w:rPr>
          <w:b/>
          <w:bCs/>
          <w:sz w:val="19"/>
        </w:rPr>
        <w:t>, the employer/income withholder must follow the payment</w:t>
      </w:r>
      <w:r w:rsidRPr="001A21F6">
        <w:rPr>
          <w:b/>
          <w:bCs/>
          <w:spacing w:val="1"/>
          <w:sz w:val="19"/>
        </w:rPr>
        <w:t xml:space="preserve"> </w:t>
      </w:r>
      <w:r w:rsidRPr="001A21F6">
        <w:rPr>
          <w:b/>
          <w:bCs/>
          <w:sz w:val="19"/>
        </w:rPr>
        <w:t>instructions on the form.</w:t>
      </w:r>
    </w:p>
    <w:p w:rsidR="007563B4" w:rsidRPr="007563B4" w14:paraId="52CF5998" w14:textId="77777777">
      <w:pPr>
        <w:pStyle w:val="ListParagraph"/>
        <w:numPr>
          <w:ilvl w:val="0"/>
          <w:numId w:val="3"/>
        </w:numPr>
        <w:tabs>
          <w:tab w:val="left" w:pos="940"/>
          <w:tab w:val="left" w:pos="941"/>
        </w:tabs>
        <w:spacing w:line="230" w:lineRule="exact"/>
        <w:ind w:left="940"/>
        <w:rPr>
          <w:sz w:val="19"/>
        </w:rPr>
      </w:pPr>
      <w:r w:rsidRPr="007563B4">
        <w:rPr>
          <w:sz w:val="19"/>
        </w:rPr>
        <w:t>After processing an IWO, the payment is returned to income withholder because the order information is not on the child support system and the SDU could not process the payment. The income withholder should return the payment to employee.</w:t>
      </w:r>
    </w:p>
    <w:p w:rsidR="00F57C29" w14:paraId="26A40A38" w14:textId="3D2E88D4">
      <w:pPr>
        <w:pStyle w:val="ListParagraph"/>
        <w:numPr>
          <w:ilvl w:val="0"/>
          <w:numId w:val="3"/>
        </w:numPr>
        <w:tabs>
          <w:tab w:val="left" w:pos="940"/>
          <w:tab w:val="left" w:pos="941"/>
        </w:tabs>
        <w:spacing w:line="230" w:lineRule="exact"/>
        <w:ind w:left="940"/>
        <w:rPr>
          <w:sz w:val="19"/>
        </w:rPr>
      </w:pPr>
      <w:r>
        <w:rPr>
          <w:sz w:val="19"/>
        </w:rPr>
        <w:t>Form</w:t>
      </w:r>
      <w:r>
        <w:rPr>
          <w:spacing w:val="-3"/>
          <w:sz w:val="19"/>
        </w:rPr>
        <w:t xml:space="preserve"> </w:t>
      </w:r>
      <w:r>
        <w:rPr>
          <w:sz w:val="19"/>
        </w:rPr>
        <w:t>does not</w:t>
      </w:r>
      <w:r>
        <w:rPr>
          <w:spacing w:val="-1"/>
          <w:sz w:val="19"/>
        </w:rPr>
        <w:t xml:space="preserve"> </w:t>
      </w:r>
      <w:r>
        <w:rPr>
          <w:sz w:val="19"/>
        </w:rPr>
        <w:t>contain</w:t>
      </w:r>
      <w:r>
        <w:rPr>
          <w:spacing w:val="-1"/>
          <w:sz w:val="19"/>
        </w:rPr>
        <w:t xml:space="preserve"> </w:t>
      </w:r>
      <w:r>
        <w:rPr>
          <w:sz w:val="19"/>
        </w:rPr>
        <w:t>all information necessary</w:t>
      </w:r>
      <w:r>
        <w:rPr>
          <w:spacing w:val="-3"/>
          <w:sz w:val="19"/>
        </w:rPr>
        <w:t xml:space="preserve"> </w:t>
      </w:r>
      <w:r>
        <w:rPr>
          <w:sz w:val="19"/>
        </w:rPr>
        <w:t>for</w:t>
      </w:r>
      <w:r>
        <w:rPr>
          <w:spacing w:val="-2"/>
          <w:sz w:val="19"/>
        </w:rPr>
        <w:t xml:space="preserve"> </w:t>
      </w:r>
      <w:r>
        <w:rPr>
          <w:sz w:val="19"/>
        </w:rPr>
        <w:t>the</w:t>
      </w:r>
      <w:r>
        <w:rPr>
          <w:spacing w:val="-1"/>
          <w:sz w:val="19"/>
        </w:rPr>
        <w:t xml:space="preserve"> </w:t>
      </w:r>
      <w:r>
        <w:rPr>
          <w:sz w:val="19"/>
        </w:rPr>
        <w:t>employer</w:t>
      </w:r>
      <w:r>
        <w:rPr>
          <w:spacing w:val="-2"/>
          <w:sz w:val="19"/>
        </w:rPr>
        <w:t xml:space="preserve"> </w:t>
      </w:r>
      <w:r>
        <w:rPr>
          <w:sz w:val="19"/>
        </w:rPr>
        <w:t>to</w:t>
      </w:r>
      <w:r>
        <w:rPr>
          <w:spacing w:val="-1"/>
          <w:sz w:val="19"/>
        </w:rPr>
        <w:t xml:space="preserve"> </w:t>
      </w:r>
      <w:r>
        <w:rPr>
          <w:sz w:val="19"/>
        </w:rPr>
        <w:t>comply</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withholding</w:t>
      </w:r>
      <w:r w:rsidR="007563B4">
        <w:rPr>
          <w:sz w:val="19"/>
        </w:rPr>
        <w:t xml:space="preserve"> </w:t>
      </w:r>
      <w:r w:rsidRPr="007563B4" w:rsidR="007563B4">
        <w:rPr>
          <w:sz w:val="19"/>
        </w:rPr>
        <w:t>such as, missing Remittance Identifier, invalid case identifier or missing sender contact information.</w:t>
      </w:r>
    </w:p>
    <w:p w:rsidR="00F57C29" w14:paraId="7E28BDF0" w14:textId="31059C03">
      <w:pPr>
        <w:pStyle w:val="ListParagraph"/>
        <w:numPr>
          <w:ilvl w:val="0"/>
          <w:numId w:val="3"/>
        </w:numPr>
        <w:tabs>
          <w:tab w:val="left" w:pos="940"/>
          <w:tab w:val="left" w:pos="941"/>
        </w:tabs>
        <w:spacing w:line="232" w:lineRule="exact"/>
        <w:ind w:left="940"/>
        <w:rPr>
          <w:sz w:val="19"/>
        </w:rPr>
      </w:pPr>
      <w:r>
        <w:rPr>
          <w:sz w:val="19"/>
        </w:rPr>
        <w:t>Form</w:t>
      </w:r>
      <w:r>
        <w:rPr>
          <w:spacing w:val="-4"/>
          <w:sz w:val="19"/>
        </w:rPr>
        <w:t xml:space="preserve"> </w:t>
      </w:r>
      <w:r>
        <w:rPr>
          <w:sz w:val="19"/>
        </w:rPr>
        <w:t>is altered</w:t>
      </w:r>
      <w:r>
        <w:rPr>
          <w:spacing w:val="-1"/>
          <w:sz w:val="19"/>
        </w:rPr>
        <w:t xml:space="preserve"> </w:t>
      </w:r>
      <w:r>
        <w:rPr>
          <w:sz w:val="19"/>
        </w:rPr>
        <w:t>or</w:t>
      </w:r>
      <w:r>
        <w:rPr>
          <w:spacing w:val="-2"/>
          <w:sz w:val="19"/>
        </w:rPr>
        <w:t xml:space="preserve"> </w:t>
      </w:r>
      <w:r>
        <w:rPr>
          <w:sz w:val="19"/>
        </w:rPr>
        <w:t>contains invalid</w:t>
      </w:r>
      <w:r>
        <w:rPr>
          <w:spacing w:val="-2"/>
          <w:sz w:val="19"/>
        </w:rPr>
        <w:t xml:space="preserve"> </w:t>
      </w:r>
      <w:r>
        <w:rPr>
          <w:sz w:val="19"/>
        </w:rPr>
        <w:t>information</w:t>
      </w:r>
      <w:r w:rsidRPr="007563B4" w:rsidR="007563B4">
        <w:rPr>
          <w:sz w:val="19"/>
        </w:rPr>
        <w:t xml:space="preserve"> such as “step-down” provisions or other future events that an employer is not required to monitor.</w:t>
      </w:r>
    </w:p>
    <w:p w:rsidR="00F57C29" w14:paraId="7C0B97D8" w14:textId="77777777">
      <w:pPr>
        <w:pStyle w:val="ListParagraph"/>
        <w:numPr>
          <w:ilvl w:val="0"/>
          <w:numId w:val="3"/>
        </w:numPr>
        <w:tabs>
          <w:tab w:val="left" w:pos="940"/>
          <w:tab w:val="left" w:pos="941"/>
        </w:tabs>
        <w:spacing w:line="230" w:lineRule="exact"/>
        <w:ind w:left="940"/>
        <w:rPr>
          <w:sz w:val="19"/>
        </w:rPr>
      </w:pPr>
      <w:r>
        <w:rPr>
          <w:sz w:val="19"/>
        </w:rPr>
        <w:t>Amount</w:t>
      </w:r>
      <w:r>
        <w:rPr>
          <w:spacing w:val="-1"/>
          <w:sz w:val="19"/>
        </w:rPr>
        <w:t xml:space="preserve"> </w:t>
      </w:r>
      <w:r>
        <w:rPr>
          <w:sz w:val="19"/>
        </w:rPr>
        <w:t>to</w:t>
      </w:r>
      <w:r>
        <w:rPr>
          <w:spacing w:val="-1"/>
          <w:sz w:val="19"/>
        </w:rPr>
        <w:t xml:space="preserve"> </w:t>
      </w:r>
      <w:r>
        <w:rPr>
          <w:sz w:val="19"/>
        </w:rPr>
        <w:t>withhold</w:t>
      </w:r>
      <w:r>
        <w:rPr>
          <w:spacing w:val="-1"/>
          <w:sz w:val="19"/>
        </w:rPr>
        <w:t xml:space="preserve"> </w:t>
      </w:r>
      <w:r>
        <w:rPr>
          <w:sz w:val="19"/>
        </w:rPr>
        <w:t>is not</w:t>
      </w:r>
      <w:r>
        <w:rPr>
          <w:spacing w:val="-1"/>
          <w:sz w:val="19"/>
        </w:rPr>
        <w:t xml:space="preserve"> </w:t>
      </w:r>
      <w:r>
        <w:rPr>
          <w:sz w:val="19"/>
        </w:rPr>
        <w:t>a dollar</w:t>
      </w:r>
      <w:r>
        <w:rPr>
          <w:spacing w:val="-2"/>
          <w:sz w:val="19"/>
        </w:rPr>
        <w:t xml:space="preserve"> </w:t>
      </w:r>
      <w:r>
        <w:rPr>
          <w:sz w:val="19"/>
        </w:rPr>
        <w:t>amount.</w:t>
      </w:r>
    </w:p>
    <w:p w:rsidR="00F57C29" w14:paraId="63CD3CD1" w14:textId="77777777">
      <w:pPr>
        <w:pStyle w:val="ListParagraph"/>
        <w:numPr>
          <w:ilvl w:val="0"/>
          <w:numId w:val="3"/>
        </w:numPr>
        <w:tabs>
          <w:tab w:val="left" w:pos="940"/>
          <w:tab w:val="left" w:pos="941"/>
        </w:tabs>
        <w:spacing w:line="232" w:lineRule="exact"/>
        <w:ind w:left="940"/>
        <w:rPr>
          <w:sz w:val="19"/>
        </w:rPr>
      </w:pPr>
      <w:r>
        <w:rPr>
          <w:sz w:val="19"/>
        </w:rPr>
        <w:t>Sender</w:t>
      </w:r>
      <w:r>
        <w:rPr>
          <w:spacing w:val="-2"/>
          <w:sz w:val="19"/>
        </w:rPr>
        <w:t xml:space="preserve"> </w:t>
      </w:r>
      <w:r>
        <w:rPr>
          <w:sz w:val="19"/>
        </w:rPr>
        <w:t>has not</w:t>
      </w:r>
      <w:r>
        <w:rPr>
          <w:spacing w:val="-1"/>
          <w:sz w:val="19"/>
        </w:rPr>
        <w:t xml:space="preserve"> </w:t>
      </w:r>
      <w:r>
        <w:rPr>
          <w:sz w:val="19"/>
        </w:rPr>
        <w:t>used</w:t>
      </w:r>
      <w:r>
        <w:rPr>
          <w:spacing w:val="-1"/>
          <w:sz w:val="19"/>
        </w:rPr>
        <w:t xml:space="preserve"> </w:t>
      </w:r>
      <w:r>
        <w:rPr>
          <w:sz w:val="19"/>
        </w:rPr>
        <w:t>the</w:t>
      </w:r>
      <w:r>
        <w:rPr>
          <w:spacing w:val="-1"/>
          <w:sz w:val="19"/>
        </w:rPr>
        <w:t xml:space="preserve"> </w:t>
      </w:r>
      <w:r>
        <w:rPr>
          <w:sz w:val="19"/>
        </w:rPr>
        <w:t>OMB-approved</w:t>
      </w:r>
      <w:r>
        <w:rPr>
          <w:spacing w:val="-1"/>
          <w:sz w:val="19"/>
        </w:rPr>
        <w:t xml:space="preserve"> </w:t>
      </w:r>
      <w:r>
        <w:rPr>
          <w:sz w:val="19"/>
        </w:rPr>
        <w:t>form</w:t>
      </w:r>
      <w:r>
        <w:rPr>
          <w:spacing w:val="-3"/>
          <w:sz w:val="19"/>
        </w:rPr>
        <w:t xml:space="preserve"> </w:t>
      </w:r>
      <w:r>
        <w:rPr>
          <w:sz w:val="19"/>
        </w:rPr>
        <w:t>for</w:t>
      </w:r>
      <w:r>
        <w:rPr>
          <w:spacing w:val="-2"/>
          <w:sz w:val="19"/>
        </w:rPr>
        <w:t xml:space="preserve"> </w:t>
      </w:r>
      <w:r>
        <w:rPr>
          <w:sz w:val="19"/>
        </w:rPr>
        <w:t>the</w:t>
      </w:r>
      <w:r>
        <w:rPr>
          <w:spacing w:val="-1"/>
          <w:sz w:val="19"/>
        </w:rPr>
        <w:t xml:space="preserve"> </w:t>
      </w:r>
      <w:r>
        <w:rPr>
          <w:sz w:val="19"/>
        </w:rPr>
        <w:t>IWO.</w:t>
      </w:r>
    </w:p>
    <w:p w:rsidR="00F57C29" w14:paraId="53A307CC" w14:textId="1CB3ED31">
      <w:pPr>
        <w:pStyle w:val="ListParagraph"/>
        <w:numPr>
          <w:ilvl w:val="0"/>
          <w:numId w:val="3"/>
        </w:numPr>
        <w:tabs>
          <w:tab w:val="left" w:pos="941"/>
        </w:tabs>
        <w:ind w:left="940" w:right="768"/>
        <w:jc w:val="both"/>
        <w:rPr>
          <w:sz w:val="19"/>
        </w:rPr>
      </w:pPr>
      <w:r>
        <w:rPr>
          <w:sz w:val="19"/>
        </w:rPr>
        <w:t>A copy of the underlying order is required and not included. If you receive this document from an</w:t>
      </w:r>
      <w:r>
        <w:rPr>
          <w:spacing w:val="-51"/>
          <w:sz w:val="19"/>
        </w:rPr>
        <w:t xml:space="preserve"> </w:t>
      </w:r>
      <w:r>
        <w:rPr>
          <w:sz w:val="19"/>
        </w:rPr>
        <w:t>attorney or private individual/entity, a copy of the underlying support order containing a provision</w:t>
      </w:r>
      <w:r>
        <w:rPr>
          <w:spacing w:val="-50"/>
          <w:sz w:val="19"/>
        </w:rPr>
        <w:t xml:space="preserve"> </w:t>
      </w:r>
      <w:r>
        <w:rPr>
          <w:sz w:val="19"/>
        </w:rPr>
        <w:t>authorizing</w:t>
      </w:r>
      <w:r>
        <w:rPr>
          <w:spacing w:val="-1"/>
          <w:sz w:val="19"/>
        </w:rPr>
        <w:t xml:space="preserve"> </w:t>
      </w:r>
      <w:r>
        <w:rPr>
          <w:sz w:val="19"/>
        </w:rPr>
        <w:t>income withholding must</w:t>
      </w:r>
      <w:r>
        <w:rPr>
          <w:spacing w:val="-1"/>
          <w:sz w:val="19"/>
        </w:rPr>
        <w:t xml:space="preserve"> </w:t>
      </w:r>
      <w:r>
        <w:rPr>
          <w:sz w:val="19"/>
        </w:rPr>
        <w:t>be attached.</w:t>
      </w:r>
    </w:p>
    <w:p w:rsidR="00BB319D" w:rsidP="00BB319D" w14:paraId="3D9F2DCB" w14:textId="77777777">
      <w:pPr>
        <w:pStyle w:val="ListParagraph"/>
        <w:tabs>
          <w:tab w:val="left" w:pos="941"/>
        </w:tabs>
        <w:ind w:left="940" w:right="768"/>
        <w:jc w:val="both"/>
        <w:rPr>
          <w:sz w:val="19"/>
        </w:rPr>
      </w:pPr>
    </w:p>
    <w:p w:rsidR="00F57C29" w:rsidP="00BB319D" w14:paraId="2FCD4E5E" w14:textId="4B88B5D1">
      <w:pPr>
        <w:pStyle w:val="BodyText"/>
        <w:ind w:left="216" w:right="230"/>
      </w:pPr>
      <w:r>
        <w:t>1g.</w:t>
      </w:r>
      <w:r>
        <w:rPr>
          <w:spacing w:val="1"/>
        </w:rPr>
        <w:t xml:space="preserve"> </w:t>
      </w:r>
      <w:r>
        <w:rPr>
          <w:b/>
        </w:rPr>
        <w:t xml:space="preserve">State/Tribe/Territory. </w:t>
      </w:r>
      <w:r>
        <w:t>Name of state or tribe sending this form. This must be a government entity of</w:t>
      </w:r>
      <w:r>
        <w:rPr>
          <w:spacing w:val="1"/>
        </w:rPr>
        <w:t xml:space="preserve"> </w:t>
      </w:r>
      <w:r>
        <w:t>the</w:t>
      </w:r>
      <w:r>
        <w:rPr>
          <w:spacing w:val="-4"/>
        </w:rPr>
        <w:t xml:space="preserve"> </w:t>
      </w:r>
      <w:r>
        <w:t>state</w:t>
      </w:r>
      <w:r>
        <w:rPr>
          <w:spacing w:val="-3"/>
        </w:rPr>
        <w:t xml:space="preserve"> </w:t>
      </w:r>
      <w:r>
        <w:t>or</w:t>
      </w:r>
      <w:r>
        <w:rPr>
          <w:spacing w:val="-2"/>
        </w:rPr>
        <w:t xml:space="preserve"> </w:t>
      </w:r>
      <w:r>
        <w:t>a</w:t>
      </w:r>
      <w:r>
        <w:rPr>
          <w:spacing w:val="-1"/>
        </w:rPr>
        <w:t xml:space="preserve"> </w:t>
      </w:r>
      <w:r>
        <w:t>tribal</w:t>
      </w:r>
      <w:r>
        <w:rPr>
          <w:spacing w:val="-2"/>
        </w:rPr>
        <w:t xml:space="preserve"> </w:t>
      </w:r>
      <w:r>
        <w:t>organization</w:t>
      </w:r>
      <w:r>
        <w:rPr>
          <w:spacing w:val="-3"/>
        </w:rPr>
        <w:t xml:space="preserve"> </w:t>
      </w:r>
      <w:r>
        <w:t>authorized</w:t>
      </w:r>
      <w:r>
        <w:rPr>
          <w:spacing w:val="-2"/>
        </w:rPr>
        <w:t xml:space="preserve"> </w:t>
      </w:r>
      <w:r>
        <w:t>by</w:t>
      </w:r>
      <w:r>
        <w:rPr>
          <w:spacing w:val="-4"/>
        </w:rPr>
        <w:t xml:space="preserve"> </w:t>
      </w:r>
      <w:r>
        <w:t>a</w:t>
      </w:r>
      <w:r>
        <w:rPr>
          <w:spacing w:val="-2"/>
        </w:rPr>
        <w:t xml:space="preserve"> </w:t>
      </w:r>
      <w:r>
        <w:t>tribal</w:t>
      </w:r>
      <w:r>
        <w:rPr>
          <w:spacing w:val="-2"/>
        </w:rPr>
        <w:t xml:space="preserve"> </w:t>
      </w:r>
      <w:r>
        <w:t>government</w:t>
      </w:r>
      <w:r>
        <w:rPr>
          <w:spacing w:val="-3"/>
        </w:rPr>
        <w:t xml:space="preserve"> </w:t>
      </w:r>
      <w:r>
        <w:t>to</w:t>
      </w:r>
      <w:r>
        <w:rPr>
          <w:spacing w:val="-3"/>
        </w:rPr>
        <w:t xml:space="preserve"> </w:t>
      </w:r>
      <w:r>
        <w:t>operate</w:t>
      </w:r>
      <w:r>
        <w:rPr>
          <w:spacing w:val="-4"/>
        </w:rPr>
        <w:t xml:space="preserve"> </w:t>
      </w:r>
      <w:r>
        <w:t>a</w:t>
      </w:r>
      <w:r>
        <w:rPr>
          <w:spacing w:val="-3"/>
        </w:rPr>
        <w:t xml:space="preserve"> </w:t>
      </w:r>
      <w:r w:rsidR="00B63A64">
        <w:t>child support</w:t>
      </w:r>
      <w:r w:rsidR="00B63A64">
        <w:rPr>
          <w:spacing w:val="-1"/>
        </w:rPr>
        <w:t xml:space="preserve"> </w:t>
      </w:r>
      <w:r>
        <w:t>program.</w:t>
      </w:r>
      <w:r>
        <w:rPr>
          <w:spacing w:val="-3"/>
        </w:rPr>
        <w:t xml:space="preserve"> </w:t>
      </w:r>
      <w:r>
        <w:t>If</w:t>
      </w:r>
      <w:r>
        <w:rPr>
          <w:spacing w:val="2"/>
        </w:rPr>
        <w:t xml:space="preserve"> </w:t>
      </w:r>
      <w:r>
        <w:t>you</w:t>
      </w:r>
      <w:r>
        <w:rPr>
          <w:spacing w:val="-3"/>
        </w:rPr>
        <w:t xml:space="preserve"> </w:t>
      </w:r>
      <w:r>
        <w:t>are</w:t>
      </w:r>
      <w:r>
        <w:rPr>
          <w:spacing w:val="-2"/>
        </w:rPr>
        <w:t xml:space="preserve"> </w:t>
      </w:r>
      <w:r>
        <w:t>a</w:t>
      </w:r>
      <w:r w:rsidR="00374046">
        <w:t xml:space="preserve"> </w:t>
      </w:r>
      <w:r>
        <w:rPr>
          <w:spacing w:val="-52"/>
        </w:rPr>
        <w:t xml:space="preserve"> </w:t>
      </w:r>
      <w:r>
        <w:t>tribe</w:t>
      </w:r>
      <w:r>
        <w:rPr>
          <w:spacing w:val="-2"/>
        </w:rPr>
        <w:t xml:space="preserve"> </w:t>
      </w:r>
      <w:r>
        <w:t>submitting</w:t>
      </w:r>
      <w:r>
        <w:rPr>
          <w:spacing w:val="-2"/>
        </w:rPr>
        <w:t xml:space="preserve"> </w:t>
      </w:r>
      <w:r>
        <w:t>this form</w:t>
      </w:r>
      <w:r>
        <w:rPr>
          <w:spacing w:val="3"/>
        </w:rPr>
        <w:t xml:space="preserve"> </w:t>
      </w:r>
      <w:r>
        <w:t>on</w:t>
      </w:r>
      <w:r>
        <w:rPr>
          <w:spacing w:val="-2"/>
        </w:rPr>
        <w:t xml:space="preserve"> </w:t>
      </w:r>
      <w:r>
        <w:t>behalf</w:t>
      </w:r>
      <w:r>
        <w:rPr>
          <w:spacing w:val="1"/>
        </w:rPr>
        <w:t xml:space="preserve"> </w:t>
      </w:r>
      <w:r>
        <w:t>of</w:t>
      </w:r>
      <w:r>
        <w:rPr>
          <w:spacing w:val="1"/>
        </w:rPr>
        <w:t xml:space="preserve"> </w:t>
      </w:r>
      <w:r>
        <w:t>another</w:t>
      </w:r>
      <w:r>
        <w:rPr>
          <w:spacing w:val="1"/>
        </w:rPr>
        <w:t xml:space="preserve"> </w:t>
      </w:r>
      <w:r>
        <w:t>tribe, complete</w:t>
      </w:r>
      <w:r>
        <w:rPr>
          <w:spacing w:val="-2"/>
        </w:rPr>
        <w:t xml:space="preserve"> </w:t>
      </w:r>
      <w:r>
        <w:t>field</w:t>
      </w:r>
      <w:r>
        <w:rPr>
          <w:spacing w:val="1"/>
        </w:rPr>
        <w:t xml:space="preserve"> </w:t>
      </w:r>
      <w:r>
        <w:t>1i.</w:t>
      </w:r>
    </w:p>
    <w:p w:rsidR="00F57C29" w14:paraId="72443DD1" w14:textId="77777777">
      <w:pPr>
        <w:pStyle w:val="BodyText"/>
      </w:pPr>
    </w:p>
    <w:p w:rsidR="00F57C29" w:rsidP="00BB319D" w14:paraId="3F047AAE" w14:textId="2896CE89">
      <w:pPr>
        <w:pStyle w:val="BodyText"/>
        <w:ind w:left="216" w:right="288"/>
      </w:pPr>
      <w:r>
        <w:t>1h</w:t>
      </w:r>
      <w:r>
        <w:rPr>
          <w:sz w:val="24"/>
        </w:rPr>
        <w:t>.</w:t>
      </w:r>
      <w:r>
        <w:rPr>
          <w:spacing w:val="1"/>
          <w:sz w:val="24"/>
        </w:rPr>
        <w:t xml:space="preserve"> </w:t>
      </w:r>
      <w:r>
        <w:rPr>
          <w:b/>
        </w:rPr>
        <w:t xml:space="preserve">Remittance ID (include w/payment). </w:t>
      </w:r>
      <w:r>
        <w:t>Identifier for the SDU/Tribal Payee designated in the</w:t>
      </w:r>
      <w:r>
        <w:rPr>
          <w:spacing w:val="1"/>
        </w:rPr>
        <w:t xml:space="preserve"> </w:t>
      </w:r>
      <w:r>
        <w:t>Remittance</w:t>
      </w:r>
      <w:r>
        <w:rPr>
          <w:spacing w:val="-5"/>
        </w:rPr>
        <w:t xml:space="preserve"> </w:t>
      </w:r>
      <w:r>
        <w:t>Information</w:t>
      </w:r>
      <w:r>
        <w:rPr>
          <w:spacing w:val="-4"/>
        </w:rPr>
        <w:t xml:space="preserve"> </w:t>
      </w:r>
      <w:r>
        <w:t>section,</w:t>
      </w:r>
      <w:r>
        <w:rPr>
          <w:spacing w:val="-4"/>
        </w:rPr>
        <w:t xml:space="preserve"> </w:t>
      </w:r>
      <w:r>
        <w:t>field</w:t>
      </w:r>
      <w:r>
        <w:rPr>
          <w:spacing w:val="-5"/>
        </w:rPr>
        <w:t xml:space="preserve"> </w:t>
      </w:r>
      <w:r>
        <w:t>22,</w:t>
      </w:r>
      <w:r>
        <w:rPr>
          <w:spacing w:val="-3"/>
        </w:rPr>
        <w:t xml:space="preserve"> </w:t>
      </w:r>
      <w:r>
        <w:t>that</w:t>
      </w:r>
      <w:r>
        <w:rPr>
          <w:spacing w:val="-4"/>
        </w:rPr>
        <w:t xml:space="preserve"> </w:t>
      </w:r>
      <w:r w:rsidR="00374046">
        <w:rPr>
          <w:spacing w:val="-4"/>
        </w:rPr>
        <w:t xml:space="preserve">the </w:t>
      </w:r>
      <w:r>
        <w:t>employers/income</w:t>
      </w:r>
      <w:r>
        <w:rPr>
          <w:spacing w:val="-5"/>
        </w:rPr>
        <w:t xml:space="preserve"> </w:t>
      </w:r>
      <w:r>
        <w:t>withholders</w:t>
      </w:r>
      <w:r>
        <w:rPr>
          <w:spacing w:val="-2"/>
        </w:rPr>
        <w:t xml:space="preserve"> </w:t>
      </w:r>
      <w:r>
        <w:t>must</w:t>
      </w:r>
      <w:r>
        <w:rPr>
          <w:spacing w:val="-6"/>
        </w:rPr>
        <w:t xml:space="preserve"> </w:t>
      </w:r>
      <w:r>
        <w:t>include</w:t>
      </w:r>
      <w:r>
        <w:rPr>
          <w:spacing w:val="-3"/>
        </w:rPr>
        <w:t xml:space="preserve"> </w:t>
      </w:r>
      <w:r>
        <w:t>when</w:t>
      </w:r>
      <w:r>
        <w:rPr>
          <w:spacing w:val="-2"/>
        </w:rPr>
        <w:t xml:space="preserve"> </w:t>
      </w:r>
      <w:r>
        <w:t>sending</w:t>
      </w:r>
      <w:r>
        <w:rPr>
          <w:spacing w:val="-52"/>
        </w:rPr>
        <w:t xml:space="preserve"> </w:t>
      </w:r>
      <w:r>
        <w:t>payments for this IWO. The Remittance ID is entered as the case identifier on the electronic funds</w:t>
      </w:r>
      <w:r>
        <w:rPr>
          <w:spacing w:val="1"/>
        </w:rPr>
        <w:t xml:space="preserve"> </w:t>
      </w:r>
      <w:r>
        <w:t>transfer/electronic</w:t>
      </w:r>
      <w:r>
        <w:rPr>
          <w:spacing w:val="-1"/>
        </w:rPr>
        <w:t xml:space="preserve"> </w:t>
      </w:r>
      <w:r>
        <w:t>data</w:t>
      </w:r>
      <w:r>
        <w:rPr>
          <w:spacing w:val="-1"/>
        </w:rPr>
        <w:t xml:space="preserve"> </w:t>
      </w:r>
      <w:r>
        <w:t>interchange</w:t>
      </w:r>
      <w:r>
        <w:rPr>
          <w:spacing w:val="-1"/>
        </w:rPr>
        <w:t xml:space="preserve"> </w:t>
      </w:r>
      <w:r>
        <w:t>(EFT/EDI)</w:t>
      </w:r>
      <w:r>
        <w:rPr>
          <w:spacing w:val="-1"/>
        </w:rPr>
        <w:t xml:space="preserve"> </w:t>
      </w:r>
      <w:r>
        <w:t>record.</w:t>
      </w:r>
    </w:p>
    <w:p w:rsidR="00F57C29" w14:paraId="29E33383" w14:textId="0FA86C7E">
      <w:pPr>
        <w:pStyle w:val="BodyText"/>
        <w:rPr>
          <w:sz w:val="18"/>
        </w:rPr>
      </w:pPr>
      <w:r>
        <w:rPr>
          <w:noProof/>
        </w:rPr>
        <mc:AlternateContent>
          <mc:Choice Requires="wps">
            <w:drawing>
              <wp:anchor distT="0" distB="0" distL="0" distR="0" simplePos="0" relativeHeight="251658240" behindDoc="1" locked="0" layoutInCell="1" allowOverlap="1">
                <wp:simplePos x="0" y="0"/>
                <wp:positionH relativeFrom="page">
                  <wp:posOffset>842645</wp:posOffset>
                </wp:positionH>
                <wp:positionV relativeFrom="paragraph">
                  <wp:posOffset>149860</wp:posOffset>
                </wp:positionV>
                <wp:extent cx="6087110" cy="500380"/>
                <wp:effectExtent l="0" t="0" r="0" b="0"/>
                <wp:wrapTopAndBottom/>
                <wp:docPr id="7"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00380"/>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7C29" w14:textId="77777777">
                            <w:pPr>
                              <w:pStyle w:val="BodyText"/>
                              <w:spacing w:before="17" w:line="242" w:lineRule="auto"/>
                              <w:ind w:left="108" w:right="345" w:hanging="1"/>
                            </w:pPr>
                            <w:r>
                              <w:rPr>
                                <w:b/>
                                <w:sz w:val="24"/>
                              </w:rPr>
                              <w:t xml:space="preserve">NOTE TO EMPLOYER/INCOME WITHHOLDER: </w:t>
                            </w:r>
                            <w:r>
                              <w:t>The employer/income withholder must use</w:t>
                            </w:r>
                            <w:r>
                              <w:rPr>
                                <w:spacing w:val="-53"/>
                              </w:rPr>
                              <w:t xml:space="preserve"> </w:t>
                            </w:r>
                            <w:r>
                              <w:t>the Remittance ID when remitting payments so the SDU or tribe can identify and apply the payment</w:t>
                            </w:r>
                            <w:r>
                              <w:rPr>
                                <w:spacing w:val="1"/>
                              </w:rPr>
                              <w:t xml:space="preserve"> </w:t>
                            </w:r>
                            <w:r>
                              <w:t>correctly.</w:t>
                            </w:r>
                            <w:r>
                              <w:rPr>
                                <w:spacing w:val="-2"/>
                              </w:rPr>
                              <w:t xml:space="preserve"> </w:t>
                            </w:r>
                            <w:r>
                              <w:t>The</w:t>
                            </w:r>
                            <w:r>
                              <w:rPr>
                                <w:spacing w:val="-2"/>
                              </w:rPr>
                              <w:t xml:space="preserve"> </w:t>
                            </w:r>
                            <w:r>
                              <w:t>Remittance</w:t>
                            </w:r>
                            <w:r>
                              <w:rPr>
                                <w:spacing w:val="1"/>
                              </w:rPr>
                              <w:t xml:space="preserve"> </w:t>
                            </w:r>
                            <w:r>
                              <w:t>ID</w:t>
                            </w:r>
                            <w:r>
                              <w:rPr>
                                <w:spacing w:val="-2"/>
                              </w:rPr>
                              <w:t xml:space="preserve"> </w:t>
                            </w:r>
                            <w:r>
                              <w:t>is</w:t>
                            </w:r>
                            <w:r>
                              <w:rPr>
                                <w:spacing w:val="-1"/>
                              </w:rPr>
                              <w:t xml:space="preserve"> </w:t>
                            </w:r>
                            <w:r>
                              <w:t>entered as the</w:t>
                            </w:r>
                            <w:r>
                              <w:rPr>
                                <w:spacing w:val="-2"/>
                              </w:rPr>
                              <w:t xml:space="preserve"> </w:t>
                            </w:r>
                            <w:r>
                              <w:t>case</w:t>
                            </w:r>
                            <w:r>
                              <w:rPr>
                                <w:spacing w:val="-2"/>
                              </w:rPr>
                              <w:t xml:space="preserve"> </w:t>
                            </w:r>
                            <w:r>
                              <w:t>identifier</w:t>
                            </w:r>
                            <w:r>
                              <w:rPr>
                                <w:spacing w:val="1"/>
                              </w:rPr>
                              <w:t xml:space="preserve"> </w:t>
                            </w:r>
                            <w:r>
                              <w:t>on</w:t>
                            </w:r>
                            <w:r>
                              <w:rPr>
                                <w:spacing w:val="-2"/>
                              </w:rPr>
                              <w:t xml:space="preserve"> </w:t>
                            </w:r>
                            <w:r>
                              <w:t>the EFT/EDI</w:t>
                            </w:r>
                            <w:r>
                              <w:rPr>
                                <w:spacing w:val="-1"/>
                              </w:rPr>
                              <w:t xml:space="preserve"> </w:t>
                            </w:r>
                            <w:r>
                              <w:t>record.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5" type="#_x0000_t202" style="width:479.3pt;height:39.4pt;margin-top:11.8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F57C29" w14:paraId="16267C49" w14:textId="77777777">
                      <w:pPr>
                        <w:pStyle w:val="BodyText"/>
                        <w:spacing w:before="17" w:line="242" w:lineRule="auto"/>
                        <w:ind w:left="108" w:right="345" w:hanging="1"/>
                      </w:pPr>
                      <w:r>
                        <w:rPr>
                          <w:b/>
                          <w:sz w:val="24"/>
                        </w:rPr>
                        <w:t xml:space="preserve">NOTE TO EMPLOYER/INCOME WITHHOLDER: </w:t>
                      </w:r>
                      <w:r>
                        <w:t>The employer/income withholder must use</w:t>
                      </w:r>
                      <w:r>
                        <w:rPr>
                          <w:spacing w:val="-53"/>
                        </w:rPr>
                        <w:t xml:space="preserve"> </w:t>
                      </w:r>
                      <w:r>
                        <w:t>the Remittance ID when remitting payments so the SDU or tribe can identify and apply the payment</w:t>
                      </w:r>
                      <w:r>
                        <w:rPr>
                          <w:spacing w:val="1"/>
                        </w:rPr>
                        <w:t xml:space="preserve"> </w:t>
                      </w:r>
                      <w:r>
                        <w:t>correctly.</w:t>
                      </w:r>
                      <w:r>
                        <w:rPr>
                          <w:spacing w:val="-2"/>
                        </w:rPr>
                        <w:t xml:space="preserve"> </w:t>
                      </w:r>
                      <w:r>
                        <w:t>The</w:t>
                      </w:r>
                      <w:r>
                        <w:rPr>
                          <w:spacing w:val="-2"/>
                        </w:rPr>
                        <w:t xml:space="preserve"> </w:t>
                      </w:r>
                      <w:r>
                        <w:t>Remittance</w:t>
                      </w:r>
                      <w:r>
                        <w:rPr>
                          <w:spacing w:val="1"/>
                        </w:rPr>
                        <w:t xml:space="preserve"> </w:t>
                      </w:r>
                      <w:r>
                        <w:t>ID</w:t>
                      </w:r>
                      <w:r>
                        <w:rPr>
                          <w:spacing w:val="-2"/>
                        </w:rPr>
                        <w:t xml:space="preserve"> </w:t>
                      </w:r>
                      <w:r>
                        <w:t>is</w:t>
                      </w:r>
                      <w:r>
                        <w:rPr>
                          <w:spacing w:val="-1"/>
                        </w:rPr>
                        <w:t xml:space="preserve"> </w:t>
                      </w:r>
                      <w:r>
                        <w:t>entered as the</w:t>
                      </w:r>
                      <w:r>
                        <w:rPr>
                          <w:spacing w:val="-2"/>
                        </w:rPr>
                        <w:t xml:space="preserve"> </w:t>
                      </w:r>
                      <w:r>
                        <w:t>case</w:t>
                      </w:r>
                      <w:r>
                        <w:rPr>
                          <w:spacing w:val="-2"/>
                        </w:rPr>
                        <w:t xml:space="preserve"> </w:t>
                      </w:r>
                      <w:r>
                        <w:t>identifier</w:t>
                      </w:r>
                      <w:r>
                        <w:rPr>
                          <w:spacing w:val="1"/>
                        </w:rPr>
                        <w:t xml:space="preserve"> </w:t>
                      </w:r>
                      <w:r>
                        <w:t>on</w:t>
                      </w:r>
                      <w:r>
                        <w:rPr>
                          <w:spacing w:val="-2"/>
                        </w:rPr>
                        <w:t xml:space="preserve"> </w:t>
                      </w:r>
                      <w:r>
                        <w:t>the EFT/EDI</w:t>
                      </w:r>
                      <w:r>
                        <w:rPr>
                          <w:spacing w:val="-1"/>
                        </w:rPr>
                        <w:t xml:space="preserve"> </w:t>
                      </w:r>
                      <w:r>
                        <w:t>record.</w:t>
                      </w:r>
                    </w:p>
                  </w:txbxContent>
                </v:textbox>
                <w10:wrap type="topAndBottom"/>
              </v:shape>
            </w:pict>
          </mc:Fallback>
        </mc:AlternateContent>
      </w:r>
    </w:p>
    <w:p w:rsidR="00F57C29" w14:paraId="0C3BFB50" w14:textId="77777777">
      <w:pPr>
        <w:pStyle w:val="BodyText"/>
        <w:spacing w:before="1"/>
        <w:rPr>
          <w:sz w:val="16"/>
        </w:rPr>
      </w:pPr>
    </w:p>
    <w:p w:rsidR="00F57C29" w14:paraId="7424F3EA" w14:textId="2C17EF6E">
      <w:pPr>
        <w:pStyle w:val="BodyText"/>
        <w:spacing w:before="93"/>
        <w:ind w:left="219" w:right="382"/>
      </w:pPr>
      <w:r>
        <w:t>1i.</w:t>
      </w:r>
      <w:r>
        <w:rPr>
          <w:spacing w:val="1"/>
        </w:rPr>
        <w:t xml:space="preserve"> </w:t>
      </w:r>
      <w:r>
        <w:rPr>
          <w:b/>
        </w:rPr>
        <w:t xml:space="preserve">City/County/Dist./Tribe. </w:t>
      </w:r>
      <w:r>
        <w:rPr>
          <w:b/>
          <w:i/>
        </w:rPr>
        <w:t xml:space="preserve">Optional </w:t>
      </w:r>
      <w:r>
        <w:t>field for the name of the city, county, or district sending this form.</w:t>
      </w:r>
      <w:r>
        <w:rPr>
          <w:spacing w:val="-53"/>
        </w:rPr>
        <w:t xml:space="preserve"> </w:t>
      </w:r>
      <w:r>
        <w:t>If entered, this must be a government entity of the state or the name of the tribe authorized by a tribal</w:t>
      </w:r>
      <w:r>
        <w:rPr>
          <w:spacing w:val="1"/>
        </w:rPr>
        <w:t xml:space="preserve"> </w:t>
      </w:r>
      <w:r>
        <w:t xml:space="preserve">government to operate a </w:t>
      </w:r>
      <w:r w:rsidR="00B63A64">
        <w:t xml:space="preserve">child support </w:t>
      </w:r>
      <w:r>
        <w:t xml:space="preserve">program for which this form is being sent. If a tribe is submitting this </w:t>
      </w:r>
      <w:r>
        <w:t>form</w:t>
      </w:r>
      <w:r w:rsidR="00374046">
        <w:t xml:space="preserve"> </w:t>
      </w:r>
      <w:r>
        <w:rPr>
          <w:spacing w:val="-53"/>
        </w:rPr>
        <w:t xml:space="preserve"> </w:t>
      </w:r>
      <w:r>
        <w:t>on</w:t>
      </w:r>
      <w:r>
        <w:rPr>
          <w:spacing w:val="-2"/>
        </w:rPr>
        <w:t xml:space="preserve"> </w:t>
      </w:r>
      <w:r>
        <w:t>behalf</w:t>
      </w:r>
      <w:r>
        <w:rPr>
          <w:spacing w:val="1"/>
        </w:rPr>
        <w:t xml:space="preserve"> </w:t>
      </w:r>
      <w:r>
        <w:t>of</w:t>
      </w:r>
      <w:r>
        <w:rPr>
          <w:spacing w:val="1"/>
        </w:rPr>
        <w:t xml:space="preserve"> </w:t>
      </w:r>
      <w:r>
        <w:t>another</w:t>
      </w:r>
      <w:r>
        <w:rPr>
          <w:spacing w:val="-1"/>
        </w:rPr>
        <w:t xml:space="preserve"> </w:t>
      </w:r>
      <w:r>
        <w:t>tribe,</w:t>
      </w:r>
      <w:r>
        <w:rPr>
          <w:spacing w:val="-1"/>
        </w:rPr>
        <w:t xml:space="preserve"> </w:t>
      </w:r>
      <w:r>
        <w:t>enter the</w:t>
      </w:r>
      <w:r>
        <w:rPr>
          <w:spacing w:val="-2"/>
        </w:rPr>
        <w:t xml:space="preserve"> </w:t>
      </w:r>
      <w:r>
        <w:t>name</w:t>
      </w:r>
      <w:r>
        <w:rPr>
          <w:spacing w:val="-1"/>
        </w:rPr>
        <w:t xml:space="preserve"> </w:t>
      </w:r>
      <w:r>
        <w:t>of</w:t>
      </w:r>
      <w:r>
        <w:rPr>
          <w:spacing w:val="1"/>
        </w:rPr>
        <w:t xml:space="preserve"> </w:t>
      </w:r>
      <w:r>
        <w:t>that</w:t>
      </w:r>
      <w:r>
        <w:rPr>
          <w:spacing w:val="-2"/>
        </w:rPr>
        <w:t xml:space="preserve"> </w:t>
      </w:r>
      <w:r>
        <w:t>tribe.</w:t>
      </w:r>
    </w:p>
    <w:p w:rsidR="00F57C29" w14:paraId="48AE5FA1" w14:textId="77777777">
      <w:pPr>
        <w:pStyle w:val="BodyText"/>
      </w:pPr>
    </w:p>
    <w:p w:rsidR="00F57C29" w14:paraId="649774A2" w14:textId="77777777">
      <w:pPr>
        <w:pStyle w:val="BodyText"/>
        <w:spacing w:line="242" w:lineRule="auto"/>
        <w:ind w:left="219" w:right="291"/>
      </w:pPr>
      <w:r>
        <w:t>1j.</w:t>
      </w:r>
      <w:r>
        <w:rPr>
          <w:spacing w:val="49"/>
        </w:rPr>
        <w:t xml:space="preserve"> </w:t>
      </w:r>
      <w:r>
        <w:rPr>
          <w:b/>
        </w:rPr>
        <w:t>Order</w:t>
      </w:r>
      <w:r>
        <w:rPr>
          <w:b/>
          <w:spacing w:val="-2"/>
        </w:rPr>
        <w:t xml:space="preserve"> </w:t>
      </w:r>
      <w:r>
        <w:rPr>
          <w:b/>
        </w:rPr>
        <w:t>ID.</w:t>
      </w:r>
      <w:r>
        <w:rPr>
          <w:b/>
          <w:spacing w:val="-4"/>
        </w:rPr>
        <w:t xml:space="preserve"> </w:t>
      </w:r>
      <w:r>
        <w:rPr>
          <w:b/>
          <w:i/>
        </w:rPr>
        <w:t>Optional</w:t>
      </w:r>
      <w:r>
        <w:rPr>
          <w:b/>
          <w:i/>
          <w:spacing w:val="-1"/>
        </w:rPr>
        <w:t xml:space="preserve"> </w:t>
      </w:r>
      <w:r>
        <w:t>unique</w:t>
      </w:r>
      <w:r>
        <w:rPr>
          <w:spacing w:val="-2"/>
        </w:rPr>
        <w:t xml:space="preserve"> </w:t>
      </w:r>
      <w:r>
        <w:t>identifier</w:t>
      </w:r>
      <w:r>
        <w:rPr>
          <w:spacing w:val="-1"/>
        </w:rPr>
        <w:t xml:space="preserve"> </w:t>
      </w:r>
      <w:r>
        <w:t>associated</w:t>
      </w:r>
      <w:r>
        <w:rPr>
          <w:spacing w:val="-2"/>
        </w:rPr>
        <w:t xml:space="preserve"> </w:t>
      </w:r>
      <w:r>
        <w:t>with</w:t>
      </w:r>
      <w:r>
        <w:rPr>
          <w:spacing w:val="-3"/>
        </w:rPr>
        <w:t xml:space="preserve"> </w:t>
      </w:r>
      <w:r>
        <w:t>a</w:t>
      </w:r>
      <w:r>
        <w:rPr>
          <w:spacing w:val="-4"/>
        </w:rPr>
        <w:t xml:space="preserve"> </w:t>
      </w:r>
      <w:r>
        <w:t>specific</w:t>
      </w:r>
      <w:r>
        <w:rPr>
          <w:spacing w:val="-2"/>
        </w:rPr>
        <w:t xml:space="preserve"> </w:t>
      </w:r>
      <w:r>
        <w:t>child</w:t>
      </w:r>
      <w:r>
        <w:rPr>
          <w:spacing w:val="-4"/>
        </w:rPr>
        <w:t xml:space="preserve"> </w:t>
      </w:r>
      <w:r>
        <w:t>support</w:t>
      </w:r>
      <w:r>
        <w:rPr>
          <w:spacing w:val="-4"/>
        </w:rPr>
        <w:t xml:space="preserve"> </w:t>
      </w:r>
      <w:r>
        <w:t>obligation.</w:t>
      </w:r>
      <w:r>
        <w:rPr>
          <w:spacing w:val="-3"/>
        </w:rPr>
        <w:t xml:space="preserve"> </w:t>
      </w:r>
      <w:r>
        <w:t>It</w:t>
      </w:r>
      <w:r>
        <w:rPr>
          <w:spacing w:val="-4"/>
        </w:rPr>
        <w:t xml:space="preserve"> </w:t>
      </w:r>
      <w:r>
        <w:t>could</w:t>
      </w:r>
      <w:r>
        <w:rPr>
          <w:spacing w:val="-2"/>
        </w:rPr>
        <w:t xml:space="preserve"> </w:t>
      </w:r>
      <w:r>
        <w:t>be</w:t>
      </w:r>
      <w:r>
        <w:rPr>
          <w:spacing w:val="-1"/>
        </w:rPr>
        <w:t xml:space="preserve"> </w:t>
      </w:r>
      <w:r>
        <w:t>a</w:t>
      </w:r>
      <w:r>
        <w:rPr>
          <w:spacing w:val="-53"/>
        </w:rPr>
        <w:t xml:space="preserve"> </w:t>
      </w:r>
      <w:r>
        <w:t>court</w:t>
      </w:r>
      <w:r>
        <w:rPr>
          <w:spacing w:val="-2"/>
        </w:rPr>
        <w:t xml:space="preserve"> </w:t>
      </w:r>
      <w:r>
        <w:t>case</w:t>
      </w:r>
      <w:r>
        <w:rPr>
          <w:spacing w:val="-2"/>
        </w:rPr>
        <w:t xml:space="preserve"> </w:t>
      </w:r>
      <w:r>
        <w:t>number,</w:t>
      </w:r>
      <w:r>
        <w:rPr>
          <w:spacing w:val="-1"/>
        </w:rPr>
        <w:t xml:space="preserve"> </w:t>
      </w:r>
      <w:r>
        <w:t>docket</w:t>
      </w:r>
      <w:r>
        <w:rPr>
          <w:spacing w:val="-2"/>
        </w:rPr>
        <w:t xml:space="preserve"> </w:t>
      </w:r>
      <w:r>
        <w:t>number,</w:t>
      </w:r>
      <w:r>
        <w:rPr>
          <w:spacing w:val="-1"/>
        </w:rPr>
        <w:t xml:space="preserve"> </w:t>
      </w:r>
      <w:r>
        <w:t>or</w:t>
      </w:r>
      <w:r>
        <w:rPr>
          <w:spacing w:val="-1"/>
        </w:rPr>
        <w:t xml:space="preserve"> </w:t>
      </w:r>
      <w:r>
        <w:t>other</w:t>
      </w:r>
      <w:r>
        <w:rPr>
          <w:spacing w:val="1"/>
        </w:rPr>
        <w:t xml:space="preserve"> </w:t>
      </w:r>
      <w:r>
        <w:t>identifier designated</w:t>
      </w:r>
      <w:r>
        <w:rPr>
          <w:spacing w:val="-2"/>
        </w:rPr>
        <w:t xml:space="preserve"> </w:t>
      </w:r>
      <w:r>
        <w:t>by</w:t>
      </w:r>
      <w:r>
        <w:rPr>
          <w:spacing w:val="-5"/>
        </w:rPr>
        <w:t xml:space="preserve"> </w:t>
      </w:r>
      <w:r>
        <w:t>the</w:t>
      </w:r>
      <w:r>
        <w:rPr>
          <w:spacing w:val="-1"/>
        </w:rPr>
        <w:t xml:space="preserve"> </w:t>
      </w:r>
      <w:r>
        <w:t>sender.</w:t>
      </w:r>
    </w:p>
    <w:p w:rsidR="00F57C29" w14:paraId="21626031" w14:textId="77777777">
      <w:pPr>
        <w:pStyle w:val="BodyText"/>
        <w:spacing w:before="8"/>
        <w:rPr>
          <w:sz w:val="19"/>
        </w:rPr>
      </w:pPr>
    </w:p>
    <w:p w:rsidR="00F57C29" w14:paraId="5610FC82" w14:textId="0C579A1F">
      <w:pPr>
        <w:ind w:left="219"/>
        <w:rPr>
          <w:sz w:val="20"/>
        </w:rPr>
      </w:pPr>
      <w:r>
        <w:rPr>
          <w:sz w:val="20"/>
        </w:rPr>
        <w:t>1k.</w:t>
      </w:r>
      <w:r>
        <w:rPr>
          <w:spacing w:val="48"/>
          <w:sz w:val="20"/>
        </w:rPr>
        <w:t xml:space="preserve"> </w:t>
      </w:r>
      <w:r>
        <w:rPr>
          <w:b/>
          <w:sz w:val="20"/>
        </w:rPr>
        <w:t>Private</w:t>
      </w:r>
      <w:r>
        <w:rPr>
          <w:b/>
          <w:spacing w:val="-4"/>
          <w:sz w:val="20"/>
        </w:rPr>
        <w:t xml:space="preserve"> </w:t>
      </w:r>
      <w:r>
        <w:rPr>
          <w:b/>
          <w:sz w:val="20"/>
        </w:rPr>
        <w:t>Individual/Entity.</w:t>
      </w:r>
      <w:r>
        <w:rPr>
          <w:b/>
          <w:spacing w:val="-3"/>
          <w:sz w:val="20"/>
        </w:rPr>
        <w:t xml:space="preserve"> </w:t>
      </w:r>
      <w:r>
        <w:rPr>
          <w:sz w:val="20"/>
        </w:rPr>
        <w:t>Name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private</w:t>
      </w:r>
      <w:r>
        <w:rPr>
          <w:spacing w:val="-2"/>
          <w:sz w:val="20"/>
        </w:rPr>
        <w:t xml:space="preserve"> </w:t>
      </w:r>
      <w:r>
        <w:rPr>
          <w:sz w:val="20"/>
        </w:rPr>
        <w:t>individual/entity</w:t>
      </w:r>
      <w:r>
        <w:rPr>
          <w:spacing w:val="-7"/>
          <w:sz w:val="20"/>
        </w:rPr>
        <w:t xml:space="preserve"> </w:t>
      </w:r>
      <w:r>
        <w:rPr>
          <w:sz w:val="20"/>
        </w:rPr>
        <w:t>or</w:t>
      </w:r>
      <w:r>
        <w:rPr>
          <w:spacing w:val="-3"/>
          <w:sz w:val="20"/>
        </w:rPr>
        <w:t xml:space="preserve"> </w:t>
      </w:r>
      <w:r>
        <w:rPr>
          <w:sz w:val="20"/>
        </w:rPr>
        <w:t>non-IV-D</w:t>
      </w:r>
      <w:r>
        <w:rPr>
          <w:spacing w:val="-4"/>
          <w:sz w:val="20"/>
        </w:rPr>
        <w:t xml:space="preserve"> </w:t>
      </w:r>
      <w:r>
        <w:rPr>
          <w:sz w:val="20"/>
        </w:rPr>
        <w:t>tribal</w:t>
      </w:r>
      <w:r w:rsidR="00B63A64">
        <w:rPr>
          <w:sz w:val="20"/>
        </w:rPr>
        <w:t xml:space="preserve"> child support</w:t>
      </w:r>
      <w:r>
        <w:rPr>
          <w:spacing w:val="-5"/>
          <w:sz w:val="20"/>
        </w:rPr>
        <w:t xml:space="preserve"> </w:t>
      </w:r>
      <w:r>
        <w:rPr>
          <w:sz w:val="20"/>
        </w:rPr>
        <w:t>organization</w:t>
      </w:r>
      <w:r w:rsidR="00B63A64">
        <w:rPr>
          <w:sz w:val="20"/>
        </w:rPr>
        <w:t xml:space="preserve"> </w:t>
      </w:r>
      <w:r>
        <w:rPr>
          <w:spacing w:val="-53"/>
          <w:sz w:val="20"/>
        </w:rPr>
        <w:t xml:space="preserve"> </w:t>
      </w:r>
      <w:r>
        <w:rPr>
          <w:sz w:val="20"/>
        </w:rPr>
        <w:t>sending</w:t>
      </w:r>
      <w:r>
        <w:rPr>
          <w:spacing w:val="-2"/>
          <w:sz w:val="20"/>
        </w:rPr>
        <w:t xml:space="preserve"> </w:t>
      </w:r>
      <w:r>
        <w:rPr>
          <w:sz w:val="20"/>
        </w:rPr>
        <w:t>this form.</w:t>
      </w:r>
    </w:p>
    <w:p w:rsidR="00F57C29" w14:paraId="64B3F6B8" w14:textId="77777777">
      <w:pPr>
        <w:pStyle w:val="BodyText"/>
        <w:spacing w:before="11"/>
        <w:rPr>
          <w:sz w:val="19"/>
        </w:rPr>
      </w:pPr>
    </w:p>
    <w:p w:rsidR="00F57C29" w14:paraId="670CD578" w14:textId="45C9944D">
      <w:pPr>
        <w:pStyle w:val="BodyText"/>
        <w:ind w:left="218" w:right="351"/>
      </w:pPr>
      <w:r>
        <w:t>1l</w:t>
      </w:r>
      <w:r>
        <w:rPr>
          <w:b/>
        </w:rPr>
        <w:t>.</w:t>
      </w:r>
      <w:r>
        <w:rPr>
          <w:b/>
          <w:spacing w:val="1"/>
        </w:rPr>
        <w:t xml:space="preserve"> </w:t>
      </w:r>
      <w:r>
        <w:rPr>
          <w:b/>
        </w:rPr>
        <w:t xml:space="preserve">Case ID. </w:t>
      </w:r>
      <w:r>
        <w:t xml:space="preserve">Unique identifier assigned to a state or tribal </w:t>
      </w:r>
      <w:r w:rsidR="00B63A64">
        <w:t>CSA c</w:t>
      </w:r>
      <w:r>
        <w:t>ase. In a state IV-D case as defined at</w:t>
      </w:r>
      <w:r>
        <w:rPr>
          <w:spacing w:val="1"/>
        </w:rPr>
        <w:t xml:space="preserve"> </w:t>
      </w:r>
      <w:r>
        <w:t>45 Code of Federal Regulations (CFR) 305.1, this is the identifier reported to the Federal Case Registry</w:t>
      </w:r>
      <w:r>
        <w:rPr>
          <w:spacing w:val="1"/>
        </w:rPr>
        <w:t xml:space="preserve"> </w:t>
      </w:r>
      <w:r>
        <w:t>(FCR).</w:t>
      </w:r>
      <w:r>
        <w:rPr>
          <w:spacing w:val="-2"/>
        </w:rPr>
        <w:t xml:space="preserve"> </w:t>
      </w:r>
      <w:r>
        <w:t>One</w:t>
      </w:r>
      <w:r>
        <w:rPr>
          <w:spacing w:val="-2"/>
        </w:rPr>
        <w:t xml:space="preserve"> </w:t>
      </w:r>
      <w:r>
        <w:t>IWO</w:t>
      </w:r>
      <w:r>
        <w:rPr>
          <w:spacing w:val="-3"/>
        </w:rPr>
        <w:t xml:space="preserve"> </w:t>
      </w:r>
      <w:r>
        <w:t>must</w:t>
      </w:r>
      <w:r>
        <w:rPr>
          <w:spacing w:val="-2"/>
        </w:rPr>
        <w:t xml:space="preserve"> </w:t>
      </w:r>
      <w:r>
        <w:t>be</w:t>
      </w:r>
      <w:r>
        <w:rPr>
          <w:spacing w:val="-2"/>
        </w:rPr>
        <w:t xml:space="preserve"> </w:t>
      </w:r>
      <w:r>
        <w:t>issued</w:t>
      </w:r>
      <w:r>
        <w:rPr>
          <w:spacing w:val="-2"/>
        </w:rPr>
        <w:t xml:space="preserve"> </w:t>
      </w:r>
      <w:r>
        <w:t>for</w:t>
      </w:r>
      <w:r>
        <w:rPr>
          <w:spacing w:val="-1"/>
        </w:rPr>
        <w:t xml:space="preserve"> </w:t>
      </w:r>
      <w:r>
        <w:t>each</w:t>
      </w:r>
      <w:r>
        <w:rPr>
          <w:spacing w:val="-2"/>
        </w:rPr>
        <w:t xml:space="preserve"> </w:t>
      </w:r>
      <w:r>
        <w:t>IV-D</w:t>
      </w:r>
      <w:r>
        <w:rPr>
          <w:spacing w:val="-2"/>
        </w:rPr>
        <w:t xml:space="preserve"> </w:t>
      </w:r>
      <w:r>
        <w:t>case and</w:t>
      </w:r>
      <w:r>
        <w:rPr>
          <w:spacing w:val="-1"/>
        </w:rPr>
        <w:t xml:space="preserve"> </w:t>
      </w:r>
      <w:r>
        <w:t>must</w:t>
      </w:r>
      <w:r>
        <w:rPr>
          <w:spacing w:val="-2"/>
        </w:rPr>
        <w:t xml:space="preserve"> </w:t>
      </w:r>
      <w:r>
        <w:t>use</w:t>
      </w:r>
      <w:r>
        <w:rPr>
          <w:spacing w:val="-2"/>
        </w:rPr>
        <w:t xml:space="preserve"> </w:t>
      </w:r>
      <w:r>
        <w:t>the</w:t>
      </w:r>
      <w:r>
        <w:rPr>
          <w:spacing w:val="-2"/>
        </w:rPr>
        <w:t xml:space="preserve"> </w:t>
      </w:r>
      <w:r>
        <w:t>unique</w:t>
      </w:r>
      <w:r>
        <w:rPr>
          <w:spacing w:val="-2"/>
        </w:rPr>
        <w:t xml:space="preserve"> </w:t>
      </w:r>
      <w:r w:rsidR="008017E4">
        <w:t>CSA</w:t>
      </w:r>
      <w:r>
        <w:rPr>
          <w:spacing w:val="-5"/>
        </w:rPr>
        <w:t xml:space="preserve"> </w:t>
      </w:r>
      <w:r>
        <w:t>Case</w:t>
      </w:r>
      <w:r>
        <w:rPr>
          <w:spacing w:val="-2"/>
        </w:rPr>
        <w:t xml:space="preserve"> </w:t>
      </w:r>
      <w:r>
        <w:t>ID.</w:t>
      </w:r>
      <w:r>
        <w:rPr>
          <w:spacing w:val="1"/>
        </w:rPr>
        <w:t xml:space="preserve"> </w:t>
      </w:r>
      <w:r>
        <w:t>For</w:t>
      </w:r>
      <w:r>
        <w:rPr>
          <w:spacing w:val="-52"/>
        </w:rPr>
        <w:t xml:space="preserve"> </w:t>
      </w:r>
      <w:r>
        <w:t>tribes,</w:t>
      </w:r>
      <w:r>
        <w:rPr>
          <w:spacing w:val="-2"/>
        </w:rPr>
        <w:t xml:space="preserve"> </w:t>
      </w:r>
      <w:r>
        <w:t>this</w:t>
      </w:r>
      <w:r>
        <w:rPr>
          <w:spacing w:val="2"/>
        </w:rPr>
        <w:t xml:space="preserve"> </w:t>
      </w:r>
      <w:r>
        <w:t>would</w:t>
      </w:r>
      <w:r>
        <w:rPr>
          <w:spacing w:val="-2"/>
        </w:rPr>
        <w:t xml:space="preserve"> </w:t>
      </w:r>
      <w:r>
        <w:t>be</w:t>
      </w:r>
      <w:r>
        <w:rPr>
          <w:spacing w:val="-1"/>
        </w:rPr>
        <w:t xml:space="preserve"> </w:t>
      </w:r>
      <w:r>
        <w:t>either</w:t>
      </w:r>
      <w:r>
        <w:rPr>
          <w:spacing w:val="-1"/>
        </w:rPr>
        <w:t xml:space="preserve"> </w:t>
      </w:r>
      <w:r>
        <w:t>the</w:t>
      </w:r>
      <w:r>
        <w:rPr>
          <w:spacing w:val="-2"/>
        </w:rPr>
        <w:t xml:space="preserve"> </w:t>
      </w:r>
      <w:r>
        <w:t>FCR</w:t>
      </w:r>
      <w:r>
        <w:rPr>
          <w:spacing w:val="2"/>
        </w:rPr>
        <w:t xml:space="preserve"> </w:t>
      </w:r>
      <w:r>
        <w:t>identifier</w:t>
      </w:r>
      <w:r>
        <w:rPr>
          <w:spacing w:val="-1"/>
        </w:rPr>
        <w:t xml:space="preserve"> </w:t>
      </w:r>
      <w:r>
        <w:t>or</w:t>
      </w:r>
      <w:r>
        <w:rPr>
          <w:spacing w:val="-1"/>
        </w:rPr>
        <w:t xml:space="preserve"> </w:t>
      </w:r>
      <w:r>
        <w:t>other</w:t>
      </w:r>
      <w:r>
        <w:rPr>
          <w:spacing w:val="-1"/>
        </w:rPr>
        <w:t xml:space="preserve"> </w:t>
      </w:r>
      <w:r>
        <w:t>applicable</w:t>
      </w:r>
      <w:r>
        <w:rPr>
          <w:spacing w:val="1"/>
        </w:rPr>
        <w:t xml:space="preserve"> </w:t>
      </w:r>
      <w:r>
        <w:t>identifier.</w:t>
      </w:r>
    </w:p>
    <w:p w:rsidR="00F57C29" w14:paraId="72665A9F" w14:textId="77777777">
      <w:pPr>
        <w:pStyle w:val="BodyText"/>
        <w:spacing w:before="11"/>
        <w:rPr>
          <w:sz w:val="19"/>
        </w:rPr>
      </w:pPr>
    </w:p>
    <w:p w:rsidR="00F57C29" w14:paraId="5BAF7388" w14:textId="77777777">
      <w:pPr>
        <w:pStyle w:val="ListParagraph"/>
        <w:numPr>
          <w:ilvl w:val="0"/>
          <w:numId w:val="4"/>
        </w:numPr>
        <w:tabs>
          <w:tab w:val="left" w:pos="621"/>
        </w:tabs>
        <w:ind w:left="620" w:hanging="334"/>
        <w:jc w:val="left"/>
        <w:rPr>
          <w:b/>
          <w:sz w:val="20"/>
        </w:rPr>
      </w:pPr>
      <w:r>
        <w:rPr>
          <w:b/>
          <w:sz w:val="24"/>
        </w:rPr>
        <w:t>Employer</w:t>
      </w:r>
      <w:r>
        <w:rPr>
          <w:b/>
          <w:spacing w:val="-4"/>
          <w:sz w:val="24"/>
        </w:rPr>
        <w:t xml:space="preserve"> </w:t>
      </w:r>
      <w:r>
        <w:rPr>
          <w:b/>
          <w:sz w:val="24"/>
        </w:rPr>
        <w:t>and</w:t>
      </w:r>
      <w:r>
        <w:rPr>
          <w:b/>
          <w:spacing w:val="-4"/>
          <w:sz w:val="24"/>
        </w:rPr>
        <w:t xml:space="preserve"> </w:t>
      </w:r>
      <w:r>
        <w:rPr>
          <w:b/>
          <w:sz w:val="24"/>
        </w:rPr>
        <w:t>Case</w:t>
      </w:r>
      <w:r>
        <w:rPr>
          <w:b/>
          <w:spacing w:val="-3"/>
          <w:sz w:val="24"/>
        </w:rPr>
        <w:t xml:space="preserve"> </w:t>
      </w:r>
      <w:r>
        <w:rPr>
          <w:b/>
          <w:sz w:val="24"/>
        </w:rPr>
        <w:t>Information:</w:t>
      </w:r>
      <w:r>
        <w:rPr>
          <w:b/>
          <w:spacing w:val="-2"/>
          <w:sz w:val="24"/>
        </w:rPr>
        <w:t xml:space="preserve"> </w:t>
      </w:r>
      <w:r>
        <w:rPr>
          <w:b/>
          <w:sz w:val="20"/>
        </w:rPr>
        <w:t>(Completed</w:t>
      </w:r>
      <w:r>
        <w:rPr>
          <w:b/>
          <w:spacing w:val="-4"/>
          <w:sz w:val="20"/>
        </w:rPr>
        <w:t xml:space="preserve"> </w:t>
      </w:r>
      <w:r>
        <w:rPr>
          <w:b/>
          <w:sz w:val="20"/>
        </w:rPr>
        <w:t>by</w:t>
      </w:r>
      <w:r>
        <w:rPr>
          <w:b/>
          <w:spacing w:val="-6"/>
          <w:sz w:val="20"/>
        </w:rPr>
        <w:t xml:space="preserve"> </w:t>
      </w:r>
      <w:r>
        <w:rPr>
          <w:b/>
          <w:sz w:val="20"/>
        </w:rPr>
        <w:t>the</w:t>
      </w:r>
      <w:r>
        <w:rPr>
          <w:b/>
          <w:spacing w:val="-3"/>
          <w:sz w:val="20"/>
        </w:rPr>
        <w:t xml:space="preserve"> </w:t>
      </w:r>
      <w:r>
        <w:rPr>
          <w:b/>
          <w:sz w:val="20"/>
        </w:rPr>
        <w:t>Sender)</w:t>
      </w:r>
    </w:p>
    <w:p w:rsidR="00F57C29" w14:paraId="74F0064A" w14:textId="77777777">
      <w:pPr>
        <w:spacing w:before="230"/>
        <w:ind w:left="219"/>
        <w:rPr>
          <w:sz w:val="20"/>
        </w:rPr>
      </w:pPr>
      <w:r>
        <w:rPr>
          <w:sz w:val="20"/>
        </w:rPr>
        <w:t>2a.</w:t>
      </w:r>
      <w:r>
        <w:rPr>
          <w:spacing w:val="50"/>
          <w:sz w:val="20"/>
        </w:rPr>
        <w:t xml:space="preserve"> </w:t>
      </w:r>
      <w:r>
        <w:rPr>
          <w:b/>
          <w:sz w:val="20"/>
        </w:rPr>
        <w:t>Employer/Income</w:t>
      </w:r>
      <w:r>
        <w:rPr>
          <w:b/>
          <w:spacing w:val="-4"/>
          <w:sz w:val="20"/>
        </w:rPr>
        <w:t xml:space="preserve"> </w:t>
      </w:r>
      <w:r>
        <w:rPr>
          <w:b/>
          <w:sz w:val="20"/>
        </w:rPr>
        <w:t>Withholder's</w:t>
      </w:r>
      <w:r>
        <w:rPr>
          <w:b/>
          <w:spacing w:val="-4"/>
          <w:sz w:val="20"/>
        </w:rPr>
        <w:t xml:space="preserve"> </w:t>
      </w:r>
      <w:r>
        <w:rPr>
          <w:b/>
          <w:sz w:val="20"/>
        </w:rPr>
        <w:t>Name.</w:t>
      </w:r>
      <w:r>
        <w:rPr>
          <w:b/>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employer</w:t>
      </w:r>
      <w:r>
        <w:rPr>
          <w:spacing w:val="-3"/>
          <w:sz w:val="20"/>
        </w:rPr>
        <w:t xml:space="preserve"> </w:t>
      </w:r>
      <w:r>
        <w:rPr>
          <w:sz w:val="20"/>
        </w:rPr>
        <w:t>or income</w:t>
      </w:r>
      <w:r>
        <w:rPr>
          <w:spacing w:val="-4"/>
          <w:sz w:val="20"/>
        </w:rPr>
        <w:t xml:space="preserve"> </w:t>
      </w:r>
      <w:r>
        <w:rPr>
          <w:sz w:val="20"/>
        </w:rPr>
        <w:t>withholder.</w:t>
      </w:r>
    </w:p>
    <w:p w:rsidR="00F57C29" w14:paraId="372E3593" w14:textId="77777777">
      <w:pPr>
        <w:pStyle w:val="BodyText"/>
      </w:pPr>
    </w:p>
    <w:p w:rsidR="00F57C29" w14:paraId="02CA2970" w14:textId="77777777">
      <w:pPr>
        <w:pStyle w:val="BodyText"/>
        <w:spacing w:before="1"/>
        <w:ind w:left="219" w:right="345"/>
      </w:pPr>
      <w:r>
        <w:t>2b.</w:t>
      </w:r>
      <w:r>
        <w:rPr>
          <w:spacing w:val="1"/>
        </w:rPr>
        <w:t xml:space="preserve"> </w:t>
      </w:r>
      <w:r>
        <w:rPr>
          <w:b/>
        </w:rPr>
        <w:t xml:space="preserve">Employer/Income Withholder's Address. </w:t>
      </w:r>
      <w:r>
        <w:t>Employer/income withholder's mailing address including</w:t>
      </w:r>
      <w:r>
        <w:rPr>
          <w:spacing w:val="-54"/>
        </w:rPr>
        <w:t xml:space="preserve"> </w:t>
      </w:r>
      <w:r>
        <w:t>street/PO box, city, state, and zip code. (This may differ from the employee/obligor’s work site.)</w:t>
      </w:r>
      <w:r>
        <w:rPr>
          <w:spacing w:val="1"/>
        </w:rPr>
        <w:t xml:space="preserve"> </w:t>
      </w:r>
      <w:r>
        <w:t>If the</w:t>
      </w:r>
      <w:r>
        <w:rPr>
          <w:spacing w:val="1"/>
        </w:rPr>
        <w:t xml:space="preserve"> </w:t>
      </w:r>
      <w:r>
        <w:t>employer/income withholder is a federal government agency, the IWO should be sent to the address</w:t>
      </w:r>
      <w:r>
        <w:rPr>
          <w:spacing w:val="1"/>
        </w:rPr>
        <w:t xml:space="preserve"> </w:t>
      </w:r>
      <w:r>
        <w:t>listed under Federal Agency Income Withholding Contacts and Program Information at</w:t>
      </w:r>
      <w:r>
        <w:rPr>
          <w:spacing w:val="1"/>
        </w:rPr>
        <w:t xml:space="preserve"> </w:t>
      </w:r>
      <w:hyperlink r:id="rId11">
        <w:r>
          <w:rPr>
            <w:color w:val="0000FF"/>
            <w:u w:val="single" w:color="0000FF"/>
          </w:rPr>
          <w:t>www.acf.hhs.gov/css/resource/federal-agency-iwo-and-medical-contact-information</w:t>
        </w:r>
      </w:hyperlink>
      <w:hyperlink r:id="rId12">
        <w:r>
          <w:t>.</w:t>
        </w:r>
      </w:hyperlink>
    </w:p>
    <w:p w:rsidR="00F57C29" w14:paraId="20A469C8" w14:textId="77777777">
      <w:pPr>
        <w:pStyle w:val="BodyText"/>
        <w:spacing w:before="11"/>
        <w:rPr>
          <w:sz w:val="19"/>
        </w:rPr>
      </w:pPr>
    </w:p>
    <w:p w:rsidR="00F57C29" w14:paraId="5E7AEB0F" w14:textId="77777777">
      <w:pPr>
        <w:ind w:left="220" w:hanging="1"/>
        <w:rPr>
          <w:sz w:val="20"/>
        </w:rPr>
      </w:pPr>
      <w:r>
        <w:rPr>
          <w:sz w:val="20"/>
        </w:rPr>
        <w:t>2c.</w:t>
      </w:r>
      <w:r>
        <w:rPr>
          <w:spacing w:val="46"/>
          <w:sz w:val="20"/>
        </w:rPr>
        <w:t xml:space="preserve"> </w:t>
      </w:r>
      <w:r>
        <w:rPr>
          <w:b/>
          <w:sz w:val="20"/>
        </w:rPr>
        <w:t>Employer/Income</w:t>
      </w:r>
      <w:r>
        <w:rPr>
          <w:b/>
          <w:spacing w:val="-5"/>
          <w:sz w:val="20"/>
        </w:rPr>
        <w:t xml:space="preserve"> </w:t>
      </w:r>
      <w:r>
        <w:rPr>
          <w:b/>
          <w:sz w:val="20"/>
        </w:rPr>
        <w:t>Withholder's</w:t>
      </w:r>
      <w:r>
        <w:rPr>
          <w:b/>
          <w:spacing w:val="-5"/>
          <w:sz w:val="20"/>
        </w:rPr>
        <w:t xml:space="preserve"> </w:t>
      </w:r>
      <w:r>
        <w:rPr>
          <w:b/>
          <w:sz w:val="20"/>
        </w:rPr>
        <w:t>FEIN.</w:t>
      </w:r>
      <w:r>
        <w:rPr>
          <w:b/>
          <w:spacing w:val="-3"/>
          <w:sz w:val="20"/>
        </w:rPr>
        <w:t xml:space="preserve"> </w:t>
      </w:r>
      <w:r>
        <w:rPr>
          <w:sz w:val="20"/>
        </w:rPr>
        <w:t>Employer/income</w:t>
      </w:r>
      <w:r>
        <w:rPr>
          <w:spacing w:val="-6"/>
          <w:sz w:val="20"/>
        </w:rPr>
        <w:t xml:space="preserve"> </w:t>
      </w:r>
      <w:r>
        <w:rPr>
          <w:sz w:val="20"/>
        </w:rPr>
        <w:t>withholder's</w:t>
      </w:r>
      <w:r>
        <w:rPr>
          <w:spacing w:val="-4"/>
          <w:sz w:val="20"/>
        </w:rPr>
        <w:t xml:space="preserve"> </w:t>
      </w:r>
      <w:r>
        <w:rPr>
          <w:sz w:val="20"/>
        </w:rPr>
        <w:t>nine-digit</w:t>
      </w:r>
      <w:r>
        <w:rPr>
          <w:spacing w:val="-5"/>
          <w:sz w:val="20"/>
        </w:rPr>
        <w:t xml:space="preserve"> </w:t>
      </w:r>
      <w:r>
        <w:rPr>
          <w:sz w:val="20"/>
        </w:rPr>
        <w:t>Federal</w:t>
      </w:r>
      <w:r>
        <w:rPr>
          <w:spacing w:val="-6"/>
          <w:sz w:val="20"/>
        </w:rPr>
        <w:t xml:space="preserve"> </w:t>
      </w:r>
      <w:r>
        <w:rPr>
          <w:sz w:val="20"/>
        </w:rPr>
        <w:t>Employer</w:t>
      </w:r>
      <w:r>
        <w:rPr>
          <w:spacing w:val="-52"/>
          <w:sz w:val="20"/>
        </w:rPr>
        <w:t xml:space="preserve"> </w:t>
      </w:r>
      <w:r>
        <w:rPr>
          <w:sz w:val="20"/>
        </w:rPr>
        <w:t>Identification</w:t>
      </w:r>
      <w:r>
        <w:rPr>
          <w:spacing w:val="-2"/>
          <w:sz w:val="20"/>
        </w:rPr>
        <w:t xml:space="preserve"> </w:t>
      </w:r>
      <w:r>
        <w:rPr>
          <w:sz w:val="20"/>
        </w:rPr>
        <w:t>Number (if</w:t>
      </w:r>
      <w:r>
        <w:rPr>
          <w:spacing w:val="1"/>
          <w:sz w:val="20"/>
        </w:rPr>
        <w:t xml:space="preserve"> </w:t>
      </w:r>
      <w:r>
        <w:rPr>
          <w:sz w:val="20"/>
        </w:rPr>
        <w:t>available).</w:t>
      </w:r>
    </w:p>
    <w:p w:rsidR="00F57C29" w14:paraId="2C988148" w14:textId="77777777">
      <w:pPr>
        <w:pStyle w:val="BodyText"/>
        <w:spacing w:before="11"/>
        <w:rPr>
          <w:sz w:val="19"/>
        </w:rPr>
      </w:pPr>
    </w:p>
    <w:p w:rsidR="00F57C29" w14:paraId="71A47108" w14:textId="77777777">
      <w:pPr>
        <w:ind w:left="220"/>
        <w:rPr>
          <w:sz w:val="20"/>
        </w:rPr>
      </w:pPr>
      <w:r>
        <w:rPr>
          <w:sz w:val="20"/>
        </w:rPr>
        <w:t>3a.</w:t>
      </w:r>
      <w:r>
        <w:rPr>
          <w:spacing w:val="50"/>
          <w:sz w:val="20"/>
        </w:rPr>
        <w:t xml:space="preserve"> </w:t>
      </w:r>
      <w:r>
        <w:rPr>
          <w:b/>
          <w:sz w:val="20"/>
        </w:rPr>
        <w:t>Employee/Obligor’s</w:t>
      </w:r>
      <w:r>
        <w:rPr>
          <w:b/>
          <w:spacing w:val="-2"/>
          <w:sz w:val="20"/>
        </w:rPr>
        <w:t xml:space="preserve"> </w:t>
      </w:r>
      <w:r>
        <w:rPr>
          <w:b/>
          <w:sz w:val="20"/>
        </w:rPr>
        <w:t>Name.</w:t>
      </w:r>
      <w:r>
        <w:rPr>
          <w:b/>
          <w:spacing w:val="-1"/>
          <w:sz w:val="20"/>
        </w:rPr>
        <w:t xml:space="preserve"> </w:t>
      </w:r>
      <w:r>
        <w:rPr>
          <w:sz w:val="20"/>
        </w:rPr>
        <w:t>Employee/obligor’s</w:t>
      </w:r>
      <w:r>
        <w:rPr>
          <w:spacing w:val="-3"/>
          <w:sz w:val="20"/>
        </w:rPr>
        <w:t xml:space="preserve"> </w:t>
      </w:r>
      <w:r>
        <w:rPr>
          <w:sz w:val="20"/>
        </w:rPr>
        <w:t>last</w:t>
      </w:r>
      <w:r>
        <w:rPr>
          <w:spacing w:val="-4"/>
          <w:sz w:val="20"/>
        </w:rPr>
        <w:t xml:space="preserve"> </w:t>
      </w:r>
      <w:r>
        <w:rPr>
          <w:sz w:val="20"/>
        </w:rPr>
        <w:t>name</w:t>
      </w:r>
      <w:r>
        <w:rPr>
          <w:spacing w:val="-4"/>
          <w:sz w:val="20"/>
        </w:rPr>
        <w:t xml:space="preserve"> </w:t>
      </w:r>
      <w:r>
        <w:rPr>
          <w:sz w:val="20"/>
        </w:rPr>
        <w:t>and</w:t>
      </w:r>
      <w:r>
        <w:rPr>
          <w:spacing w:val="-4"/>
          <w:sz w:val="20"/>
        </w:rPr>
        <w:t xml:space="preserve"> </w:t>
      </w:r>
      <w:r>
        <w:rPr>
          <w:sz w:val="20"/>
        </w:rPr>
        <w:t>first</w:t>
      </w:r>
      <w:r>
        <w:rPr>
          <w:spacing w:val="-4"/>
          <w:sz w:val="20"/>
        </w:rPr>
        <w:t xml:space="preserve"> </w:t>
      </w:r>
      <w:r>
        <w:rPr>
          <w:sz w:val="20"/>
        </w:rPr>
        <w:t>name.</w:t>
      </w:r>
      <w:r>
        <w:rPr>
          <w:spacing w:val="-4"/>
          <w:sz w:val="20"/>
        </w:rPr>
        <w:t xml:space="preserve"> </w:t>
      </w:r>
      <w:r>
        <w:rPr>
          <w:sz w:val="20"/>
        </w:rPr>
        <w:t>A</w:t>
      </w:r>
      <w:r>
        <w:rPr>
          <w:spacing w:val="-2"/>
          <w:sz w:val="20"/>
        </w:rPr>
        <w:t xml:space="preserve"> </w:t>
      </w:r>
      <w:r>
        <w:rPr>
          <w:sz w:val="20"/>
        </w:rPr>
        <w:t>middle</w:t>
      </w:r>
      <w:r>
        <w:rPr>
          <w:spacing w:val="-4"/>
          <w:sz w:val="20"/>
        </w:rPr>
        <w:t xml:space="preserve"> </w:t>
      </w:r>
      <w:r>
        <w:rPr>
          <w:sz w:val="20"/>
        </w:rPr>
        <w:t>name</w:t>
      </w:r>
      <w:r>
        <w:rPr>
          <w:spacing w:val="-4"/>
          <w:sz w:val="20"/>
        </w:rPr>
        <w:t xml:space="preserve"> </w:t>
      </w:r>
      <w:r>
        <w:rPr>
          <w:sz w:val="20"/>
        </w:rPr>
        <w:t>is</w:t>
      </w:r>
    </w:p>
    <w:p w:rsidR="00F57C29" w14:paraId="339BC457" w14:textId="3391A988">
      <w:pPr>
        <w:spacing w:before="3"/>
        <w:ind w:left="220"/>
        <w:rPr>
          <w:sz w:val="20"/>
        </w:rPr>
      </w:pPr>
      <w:r>
        <w:rPr>
          <w:b/>
          <w:i/>
          <w:sz w:val="20"/>
        </w:rPr>
        <w:t>optional</w:t>
      </w:r>
      <w:r>
        <w:rPr>
          <w:sz w:val="20"/>
        </w:rPr>
        <w:t>.</w:t>
      </w:r>
    </w:p>
    <w:p w:rsidR="00F57C29" w14:paraId="7BE4FD73" w14:textId="77777777">
      <w:pPr>
        <w:pStyle w:val="BodyText"/>
        <w:spacing w:before="7"/>
        <w:rPr>
          <w:sz w:val="19"/>
        </w:rPr>
      </w:pPr>
    </w:p>
    <w:p w:rsidR="00F57C29" w14:paraId="1ADC1D44" w14:textId="77777777">
      <w:pPr>
        <w:spacing w:line="242" w:lineRule="auto"/>
        <w:ind w:left="220"/>
        <w:rPr>
          <w:sz w:val="20"/>
        </w:rPr>
      </w:pPr>
      <w:r>
        <w:rPr>
          <w:sz w:val="20"/>
        </w:rPr>
        <w:t>3b</w:t>
      </w:r>
      <w:r>
        <w:rPr>
          <w:b/>
          <w:sz w:val="20"/>
        </w:rPr>
        <w:t>.</w:t>
      </w:r>
      <w:r>
        <w:rPr>
          <w:b/>
          <w:spacing w:val="47"/>
          <w:sz w:val="20"/>
        </w:rPr>
        <w:t xml:space="preserve"> </w:t>
      </w:r>
      <w:r>
        <w:rPr>
          <w:b/>
          <w:sz w:val="20"/>
        </w:rPr>
        <w:t>Employee/Obligor’s</w:t>
      </w:r>
      <w:r>
        <w:rPr>
          <w:b/>
          <w:spacing w:val="-3"/>
          <w:sz w:val="20"/>
        </w:rPr>
        <w:t xml:space="preserve"> </w:t>
      </w:r>
      <w:r>
        <w:rPr>
          <w:b/>
          <w:sz w:val="20"/>
        </w:rPr>
        <w:t>Social</w:t>
      </w:r>
      <w:r>
        <w:rPr>
          <w:b/>
          <w:spacing w:val="-6"/>
          <w:sz w:val="20"/>
        </w:rPr>
        <w:t xml:space="preserve"> </w:t>
      </w:r>
      <w:r>
        <w:rPr>
          <w:b/>
          <w:sz w:val="20"/>
        </w:rPr>
        <w:t>Security</w:t>
      </w:r>
      <w:r>
        <w:rPr>
          <w:b/>
          <w:spacing w:val="-5"/>
          <w:sz w:val="20"/>
        </w:rPr>
        <w:t xml:space="preserve"> </w:t>
      </w:r>
      <w:r>
        <w:rPr>
          <w:b/>
          <w:sz w:val="20"/>
        </w:rPr>
        <w:t>Number.</w:t>
      </w:r>
      <w:r>
        <w:rPr>
          <w:b/>
          <w:spacing w:val="-3"/>
          <w:sz w:val="20"/>
        </w:rPr>
        <w:t xml:space="preserve"> </w:t>
      </w:r>
      <w:r>
        <w:rPr>
          <w:sz w:val="20"/>
        </w:rPr>
        <w:t>Employee/obligor’s</w:t>
      </w:r>
      <w:r>
        <w:rPr>
          <w:spacing w:val="-1"/>
          <w:sz w:val="20"/>
        </w:rPr>
        <w:t xml:space="preserve"> </w:t>
      </w:r>
      <w:r>
        <w:rPr>
          <w:sz w:val="20"/>
        </w:rPr>
        <w:t>Social</w:t>
      </w:r>
      <w:r>
        <w:rPr>
          <w:spacing w:val="-5"/>
          <w:sz w:val="20"/>
        </w:rPr>
        <w:t xml:space="preserve"> </w:t>
      </w:r>
      <w:r>
        <w:rPr>
          <w:sz w:val="20"/>
        </w:rPr>
        <w:t>Security</w:t>
      </w:r>
      <w:r>
        <w:rPr>
          <w:spacing w:val="-6"/>
          <w:sz w:val="20"/>
        </w:rPr>
        <w:t xml:space="preserve"> </w:t>
      </w:r>
      <w:r>
        <w:rPr>
          <w:sz w:val="20"/>
        </w:rPr>
        <w:t>number</w:t>
      </w:r>
      <w:r>
        <w:rPr>
          <w:spacing w:val="-4"/>
          <w:sz w:val="20"/>
        </w:rPr>
        <w:t xml:space="preserve"> </w:t>
      </w:r>
      <w:r>
        <w:rPr>
          <w:sz w:val="20"/>
        </w:rPr>
        <w:t>or</w:t>
      </w:r>
      <w:r>
        <w:rPr>
          <w:spacing w:val="-5"/>
          <w:sz w:val="20"/>
        </w:rPr>
        <w:t xml:space="preserve"> </w:t>
      </w:r>
      <w:r>
        <w:rPr>
          <w:sz w:val="20"/>
        </w:rPr>
        <w:t>other</w:t>
      </w:r>
      <w:r>
        <w:rPr>
          <w:spacing w:val="-52"/>
          <w:sz w:val="20"/>
        </w:rPr>
        <w:t xml:space="preserve"> </w:t>
      </w:r>
      <w:r>
        <w:rPr>
          <w:sz w:val="20"/>
        </w:rPr>
        <w:t>taxpayer</w:t>
      </w:r>
      <w:r>
        <w:rPr>
          <w:spacing w:val="-1"/>
          <w:sz w:val="20"/>
        </w:rPr>
        <w:t xml:space="preserve"> </w:t>
      </w:r>
      <w:r>
        <w:rPr>
          <w:sz w:val="20"/>
        </w:rPr>
        <w:t>identification</w:t>
      </w:r>
      <w:r>
        <w:rPr>
          <w:spacing w:val="1"/>
          <w:sz w:val="20"/>
        </w:rPr>
        <w:t xml:space="preserve"> </w:t>
      </w:r>
      <w:r>
        <w:rPr>
          <w:sz w:val="20"/>
        </w:rPr>
        <w:t>number.</w:t>
      </w:r>
    </w:p>
    <w:p w:rsidR="00F57C29" w14:paraId="095B702E" w14:textId="77777777">
      <w:pPr>
        <w:pStyle w:val="BodyText"/>
        <w:spacing w:before="9"/>
        <w:rPr>
          <w:sz w:val="19"/>
        </w:rPr>
      </w:pPr>
    </w:p>
    <w:p w:rsidR="00F57C29" w14:paraId="13EB4A36" w14:textId="77777777">
      <w:pPr>
        <w:ind w:left="220"/>
        <w:rPr>
          <w:sz w:val="20"/>
        </w:rPr>
      </w:pPr>
      <w:r>
        <w:rPr>
          <w:sz w:val="20"/>
        </w:rPr>
        <w:t>3c.</w:t>
      </w:r>
      <w:r>
        <w:rPr>
          <w:spacing w:val="47"/>
          <w:sz w:val="20"/>
        </w:rPr>
        <w:t xml:space="preserve"> </w:t>
      </w:r>
      <w:r>
        <w:rPr>
          <w:b/>
          <w:sz w:val="20"/>
        </w:rPr>
        <w:t>Employee/Obligor’s</w:t>
      </w:r>
      <w:r>
        <w:rPr>
          <w:b/>
          <w:spacing w:val="-4"/>
          <w:sz w:val="20"/>
        </w:rPr>
        <w:t xml:space="preserve"> </w:t>
      </w:r>
      <w:r>
        <w:rPr>
          <w:b/>
          <w:sz w:val="20"/>
        </w:rPr>
        <w:t>Date</w:t>
      </w:r>
      <w:r>
        <w:rPr>
          <w:b/>
          <w:spacing w:val="-4"/>
          <w:sz w:val="20"/>
        </w:rPr>
        <w:t xml:space="preserve"> </w:t>
      </w:r>
      <w:r>
        <w:rPr>
          <w:b/>
          <w:sz w:val="20"/>
        </w:rPr>
        <w:t>of</w:t>
      </w:r>
      <w:r>
        <w:rPr>
          <w:b/>
          <w:spacing w:val="-3"/>
          <w:sz w:val="20"/>
        </w:rPr>
        <w:t xml:space="preserve"> </w:t>
      </w:r>
      <w:r>
        <w:rPr>
          <w:b/>
          <w:sz w:val="20"/>
        </w:rPr>
        <w:t>Birth.</w:t>
      </w:r>
      <w:r>
        <w:rPr>
          <w:b/>
          <w:spacing w:val="-2"/>
          <w:sz w:val="20"/>
        </w:rPr>
        <w:t xml:space="preserve"> </w:t>
      </w:r>
      <w:r>
        <w:rPr>
          <w:sz w:val="20"/>
        </w:rPr>
        <w:t>Employee/obligor’s</w:t>
      </w:r>
      <w:r>
        <w:rPr>
          <w:spacing w:val="-3"/>
          <w:sz w:val="20"/>
        </w:rPr>
        <w:t xml:space="preserve"> </w:t>
      </w:r>
      <w:r>
        <w:rPr>
          <w:sz w:val="20"/>
        </w:rPr>
        <w:t>date</w:t>
      </w:r>
      <w:r>
        <w:rPr>
          <w:spacing w:val="-4"/>
          <w:sz w:val="20"/>
        </w:rPr>
        <w:t xml:space="preserve"> </w:t>
      </w:r>
      <w:r>
        <w:rPr>
          <w:sz w:val="20"/>
        </w:rPr>
        <w:t>of</w:t>
      </w:r>
      <w:r>
        <w:rPr>
          <w:spacing w:val="-3"/>
          <w:sz w:val="20"/>
        </w:rPr>
        <w:t xml:space="preserve"> </w:t>
      </w:r>
      <w:r>
        <w:rPr>
          <w:sz w:val="20"/>
        </w:rPr>
        <w:t>birth</w:t>
      </w:r>
      <w:r>
        <w:rPr>
          <w:spacing w:val="-2"/>
          <w:sz w:val="20"/>
        </w:rPr>
        <w:t xml:space="preserve"> </w:t>
      </w:r>
      <w:r>
        <w:rPr>
          <w:sz w:val="20"/>
        </w:rPr>
        <w:t>is</w:t>
      </w:r>
      <w:r>
        <w:rPr>
          <w:spacing w:val="-3"/>
          <w:sz w:val="20"/>
        </w:rPr>
        <w:t xml:space="preserve"> </w:t>
      </w:r>
      <w:r>
        <w:rPr>
          <w:b/>
          <w:i/>
          <w:sz w:val="20"/>
        </w:rPr>
        <w:t>optional</w:t>
      </w:r>
      <w:r>
        <w:rPr>
          <w:sz w:val="20"/>
        </w:rPr>
        <w:t>.</w:t>
      </w:r>
    </w:p>
    <w:p w:rsidR="00696EAF" w14:paraId="448AC79E" w14:textId="632214BB">
      <w:pPr>
        <w:rPr>
          <w:sz w:val="20"/>
          <w:szCs w:val="20"/>
        </w:rPr>
      </w:pPr>
      <w:r>
        <w:br w:type="page"/>
      </w:r>
    </w:p>
    <w:p w:rsidR="00F57C29" w14:paraId="2D8230E3" w14:textId="77777777">
      <w:pPr>
        <w:pStyle w:val="BodyText"/>
        <w:spacing w:before="1"/>
      </w:pPr>
    </w:p>
    <w:p w:rsidR="00F57C29" w14:paraId="1B18D59D" w14:textId="7646AAA3">
      <w:pPr>
        <w:pStyle w:val="BodyText"/>
        <w:ind w:left="219" w:right="382"/>
      </w:pPr>
      <w:r>
        <w:t>3d.</w:t>
      </w:r>
      <w:r>
        <w:rPr>
          <w:spacing w:val="1"/>
        </w:rPr>
        <w:t xml:space="preserve"> </w:t>
      </w:r>
      <w:r>
        <w:rPr>
          <w:b/>
        </w:rPr>
        <w:t>Custodial Party/</w:t>
      </w:r>
      <w:r>
        <w:rPr>
          <w:b/>
        </w:rPr>
        <w:t>Obligee’s</w:t>
      </w:r>
      <w:r>
        <w:rPr>
          <w:b/>
        </w:rPr>
        <w:t xml:space="preserve"> Name. </w:t>
      </w:r>
      <w:r>
        <w:t>Custodial party/</w:t>
      </w:r>
      <w:r>
        <w:t>obligee’s</w:t>
      </w:r>
      <w:r>
        <w:t xml:space="preserve"> last name and first name. A middle</w:t>
      </w:r>
      <w:r>
        <w:rPr>
          <w:spacing w:val="1"/>
        </w:rPr>
        <w:t xml:space="preserve"> </w:t>
      </w:r>
      <w:r>
        <w:t xml:space="preserve">name is </w:t>
      </w:r>
      <w:r>
        <w:rPr>
          <w:b/>
          <w:i/>
        </w:rPr>
        <w:t>optional</w:t>
      </w:r>
      <w:r>
        <w:t>. Enter one custodial party/</w:t>
      </w:r>
      <w:r>
        <w:t>obligee’s</w:t>
      </w:r>
      <w:r>
        <w:t xml:space="preserve"> name on each IWO form. Multiple custodial</w:t>
      </w:r>
      <w:r>
        <w:rPr>
          <w:spacing w:val="1"/>
        </w:rPr>
        <w:t xml:space="preserve"> </w:t>
      </w:r>
      <w:r>
        <w:t>parties/</w:t>
      </w:r>
      <w:r>
        <w:t>obligees</w:t>
      </w:r>
      <w:r>
        <w:rPr>
          <w:spacing w:val="-3"/>
        </w:rPr>
        <w:t xml:space="preserve"> </w:t>
      </w:r>
      <w:r>
        <w:t>are</w:t>
      </w:r>
      <w:r>
        <w:rPr>
          <w:spacing w:val="-1"/>
        </w:rPr>
        <w:t xml:space="preserve"> </w:t>
      </w:r>
      <w:r>
        <w:t>not</w:t>
      </w:r>
      <w:r>
        <w:rPr>
          <w:spacing w:val="-1"/>
        </w:rPr>
        <w:t xml:space="preserve"> </w:t>
      </w:r>
      <w:r>
        <w:t>to</w:t>
      </w:r>
      <w:r>
        <w:rPr>
          <w:spacing w:val="-1"/>
        </w:rPr>
        <w:t xml:space="preserve"> </w:t>
      </w:r>
      <w:r>
        <w:t>be</w:t>
      </w:r>
      <w:r>
        <w:rPr>
          <w:spacing w:val="-3"/>
        </w:rPr>
        <w:t xml:space="preserve"> </w:t>
      </w:r>
      <w:r>
        <w:t>entered</w:t>
      </w:r>
      <w:r>
        <w:rPr>
          <w:spacing w:val="-3"/>
        </w:rPr>
        <w:t xml:space="preserve"> </w:t>
      </w:r>
      <w:r>
        <w:t>on</w:t>
      </w:r>
      <w:r>
        <w:rPr>
          <w:spacing w:val="-2"/>
        </w:rPr>
        <w:t xml:space="preserve"> </w:t>
      </w:r>
      <w:r>
        <w:t>a</w:t>
      </w:r>
      <w:r>
        <w:rPr>
          <w:spacing w:val="-2"/>
        </w:rPr>
        <w:t xml:space="preserve"> </w:t>
      </w:r>
      <w:r>
        <w:t>single</w:t>
      </w:r>
      <w:r>
        <w:rPr>
          <w:spacing w:val="-3"/>
        </w:rPr>
        <w:t xml:space="preserve"> </w:t>
      </w:r>
      <w:r>
        <w:t>IWO.</w:t>
      </w:r>
      <w:r>
        <w:rPr>
          <w:spacing w:val="-3"/>
        </w:rPr>
        <w:t xml:space="preserve"> </w:t>
      </w:r>
      <w:r>
        <w:t>Issue</w:t>
      </w:r>
      <w:r>
        <w:rPr>
          <w:spacing w:val="-3"/>
        </w:rPr>
        <w:t xml:space="preserve"> </w:t>
      </w:r>
      <w:r>
        <w:t>one</w:t>
      </w:r>
      <w:r>
        <w:rPr>
          <w:spacing w:val="-3"/>
        </w:rPr>
        <w:t xml:space="preserve"> </w:t>
      </w:r>
      <w:r>
        <w:t>IWO</w:t>
      </w:r>
      <w:r>
        <w:rPr>
          <w:spacing w:val="-2"/>
        </w:rPr>
        <w:t xml:space="preserve"> </w:t>
      </w:r>
      <w:r>
        <w:t>per</w:t>
      </w:r>
      <w:r>
        <w:rPr>
          <w:spacing w:val="-3"/>
        </w:rPr>
        <w:t xml:space="preserve"> </w:t>
      </w:r>
      <w:r>
        <w:t>state</w:t>
      </w:r>
      <w:r>
        <w:rPr>
          <w:spacing w:val="-3"/>
        </w:rPr>
        <w:t xml:space="preserve"> </w:t>
      </w:r>
      <w:r>
        <w:t>IV-D</w:t>
      </w:r>
      <w:r>
        <w:rPr>
          <w:spacing w:val="-3"/>
        </w:rPr>
        <w:t xml:space="preserve"> </w:t>
      </w:r>
      <w:r>
        <w:t>case</w:t>
      </w:r>
      <w:r>
        <w:rPr>
          <w:spacing w:val="-3"/>
        </w:rPr>
        <w:t xml:space="preserve"> </w:t>
      </w:r>
      <w:r>
        <w:t>as</w:t>
      </w:r>
      <w:r>
        <w:rPr>
          <w:spacing w:val="-2"/>
        </w:rPr>
        <w:t xml:space="preserve"> </w:t>
      </w:r>
      <w:r>
        <w:t>defined</w:t>
      </w:r>
      <w:r>
        <w:rPr>
          <w:spacing w:val="-1"/>
        </w:rPr>
        <w:t xml:space="preserve"> </w:t>
      </w:r>
      <w:r>
        <w:t>at</w:t>
      </w:r>
      <w:r>
        <w:rPr>
          <w:spacing w:val="-53"/>
        </w:rPr>
        <w:t xml:space="preserve"> </w:t>
      </w:r>
      <w:r>
        <w:t>45</w:t>
      </w:r>
      <w:r>
        <w:rPr>
          <w:spacing w:val="-2"/>
        </w:rPr>
        <w:t xml:space="preserve"> </w:t>
      </w:r>
      <w:r>
        <w:t>CFR</w:t>
      </w:r>
      <w:r>
        <w:rPr>
          <w:spacing w:val="2"/>
        </w:rPr>
        <w:t xml:space="preserve"> </w:t>
      </w:r>
      <w:r>
        <w:t>305.1.</w:t>
      </w:r>
    </w:p>
    <w:p w:rsidR="00BB319D" w14:paraId="100D1ABD" w14:textId="77777777">
      <w:pPr>
        <w:pStyle w:val="BodyText"/>
        <w:ind w:left="219" w:right="382"/>
      </w:pPr>
    </w:p>
    <w:p w:rsidR="00F57C29" w14:paraId="5E6C44D9" w14:textId="77777777">
      <w:pPr>
        <w:pStyle w:val="BodyText"/>
        <w:spacing w:before="75"/>
        <w:ind w:left="219" w:right="291"/>
      </w:pPr>
      <w:r>
        <w:t>3e</w:t>
      </w:r>
      <w:r>
        <w:t>.</w:t>
      </w:r>
      <w:r>
        <w:rPr>
          <w:spacing w:val="1"/>
        </w:rPr>
        <w:t xml:space="preserve"> </w:t>
      </w:r>
      <w:r>
        <w:rPr>
          <w:b/>
        </w:rPr>
        <w:t xml:space="preserve">Child(ren)’s Name(s). </w:t>
      </w:r>
      <w:r>
        <w:t xml:space="preserve">Child(ren)’s last name(s) and first name(s). A middle name(s) is </w:t>
      </w:r>
      <w:r>
        <w:rPr>
          <w:b/>
          <w:i/>
        </w:rPr>
        <w:t>optional</w:t>
      </w:r>
      <w:r>
        <w:t>.</w:t>
      </w:r>
      <w:r>
        <w:rPr>
          <w:spacing w:val="1"/>
        </w:rPr>
        <w:t xml:space="preserve"> </w:t>
      </w:r>
      <w:r>
        <w:t>(Note:</w:t>
      </w:r>
      <w:r>
        <w:rPr>
          <w:spacing w:val="-4"/>
        </w:rPr>
        <w:t xml:space="preserve"> </w:t>
      </w:r>
      <w:r>
        <w:t>If</w:t>
      </w:r>
      <w:r>
        <w:rPr>
          <w:spacing w:val="-2"/>
        </w:rPr>
        <w:t xml:space="preserve"> </w:t>
      </w:r>
      <w:r>
        <w:t>there</w:t>
      </w:r>
      <w:r>
        <w:rPr>
          <w:spacing w:val="-3"/>
        </w:rPr>
        <w:t xml:space="preserve"> </w:t>
      </w:r>
      <w:r>
        <w:t>are</w:t>
      </w:r>
      <w:r>
        <w:rPr>
          <w:spacing w:val="-4"/>
        </w:rPr>
        <w:t xml:space="preserve"> </w:t>
      </w:r>
      <w:r>
        <w:t>more</w:t>
      </w:r>
      <w:r>
        <w:rPr>
          <w:spacing w:val="-3"/>
        </w:rPr>
        <w:t xml:space="preserve"> </w:t>
      </w:r>
      <w:r>
        <w:t>than</w:t>
      </w:r>
      <w:r>
        <w:rPr>
          <w:spacing w:val="-4"/>
        </w:rPr>
        <w:t xml:space="preserve"> </w:t>
      </w:r>
      <w:r>
        <w:t>six</w:t>
      </w:r>
      <w:r>
        <w:rPr>
          <w:spacing w:val="-2"/>
        </w:rPr>
        <w:t xml:space="preserve"> </w:t>
      </w:r>
      <w:r>
        <w:t>children</w:t>
      </w:r>
      <w:r>
        <w:rPr>
          <w:spacing w:val="-2"/>
        </w:rPr>
        <w:t xml:space="preserve"> </w:t>
      </w:r>
      <w:r>
        <w:t>for</w:t>
      </w:r>
      <w:r>
        <w:rPr>
          <w:spacing w:val="-2"/>
        </w:rPr>
        <w:t xml:space="preserve"> </w:t>
      </w:r>
      <w:r>
        <w:t>this</w:t>
      </w:r>
      <w:r>
        <w:rPr>
          <w:spacing w:val="-3"/>
        </w:rPr>
        <w:t xml:space="preserve"> </w:t>
      </w:r>
      <w:r>
        <w:t>IWO,</w:t>
      </w:r>
      <w:r>
        <w:rPr>
          <w:spacing w:val="-4"/>
        </w:rPr>
        <w:t xml:space="preserve"> </w:t>
      </w:r>
      <w:r>
        <w:t>list</w:t>
      </w:r>
      <w:r>
        <w:rPr>
          <w:spacing w:val="-3"/>
        </w:rPr>
        <w:t xml:space="preserve"> </w:t>
      </w:r>
      <w:r>
        <w:t>additional</w:t>
      </w:r>
      <w:r>
        <w:rPr>
          <w:spacing w:val="-5"/>
        </w:rPr>
        <w:t xml:space="preserve"> </w:t>
      </w:r>
      <w:r>
        <w:t>children’s</w:t>
      </w:r>
      <w:r>
        <w:rPr>
          <w:spacing w:val="-2"/>
        </w:rPr>
        <w:t xml:space="preserve"> </w:t>
      </w:r>
      <w:r>
        <w:t>names</w:t>
      </w:r>
      <w:r>
        <w:rPr>
          <w:spacing w:val="-3"/>
        </w:rPr>
        <w:t xml:space="preserve"> </w:t>
      </w:r>
      <w:r>
        <w:t>and</w:t>
      </w:r>
      <w:r>
        <w:rPr>
          <w:spacing w:val="-3"/>
        </w:rPr>
        <w:t xml:space="preserve"> </w:t>
      </w:r>
      <w:r>
        <w:t>birth</w:t>
      </w:r>
      <w:r>
        <w:rPr>
          <w:spacing w:val="-4"/>
        </w:rPr>
        <w:t xml:space="preserve"> </w:t>
      </w:r>
      <w:r>
        <w:t>dates</w:t>
      </w:r>
      <w:r>
        <w:rPr>
          <w:spacing w:val="3"/>
        </w:rPr>
        <w:t xml:space="preserve"> </w:t>
      </w:r>
      <w:r>
        <w:t>in</w:t>
      </w:r>
      <w:r>
        <w:rPr>
          <w:spacing w:val="-53"/>
        </w:rPr>
        <w:t xml:space="preserve"> </w:t>
      </w:r>
      <w:r>
        <w:t xml:space="preserve">the </w:t>
      </w:r>
      <w:r>
        <w:rPr>
          <w:b/>
        </w:rPr>
        <w:t xml:space="preserve">Supplemental Information </w:t>
      </w:r>
      <w:r>
        <w:t>section, field 33). Enter the child(ren) associated with the custodial</w:t>
      </w:r>
      <w:r>
        <w:rPr>
          <w:spacing w:val="1"/>
        </w:rPr>
        <w:t xml:space="preserve"> </w:t>
      </w:r>
      <w:r>
        <w:t>party/</w:t>
      </w:r>
      <w:r>
        <w:t>obligee</w:t>
      </w:r>
      <w:r>
        <w:t xml:space="preserve"> and employee/obligor only. Child(ren) of multiple custodial parties/</w:t>
      </w:r>
      <w:r>
        <w:t>obligees</w:t>
      </w:r>
      <w:r>
        <w:t xml:space="preserve"> is not to be</w:t>
      </w:r>
      <w:r>
        <w:rPr>
          <w:spacing w:val="1"/>
        </w:rPr>
        <w:t xml:space="preserve"> </w:t>
      </w:r>
      <w:r>
        <w:t>entered</w:t>
      </w:r>
      <w:r>
        <w:rPr>
          <w:spacing w:val="-2"/>
        </w:rPr>
        <w:t xml:space="preserve"> </w:t>
      </w:r>
      <w:r>
        <w:t>on</w:t>
      </w:r>
      <w:r>
        <w:rPr>
          <w:spacing w:val="-1"/>
        </w:rPr>
        <w:t xml:space="preserve"> </w:t>
      </w:r>
      <w:r>
        <w:t>an</w:t>
      </w:r>
      <w:r>
        <w:rPr>
          <w:spacing w:val="1"/>
        </w:rPr>
        <w:t xml:space="preserve"> </w:t>
      </w:r>
      <w:r>
        <w:t>IWO.</w:t>
      </w:r>
    </w:p>
    <w:p w:rsidR="00F57C29" w14:paraId="7A9A17EA" w14:textId="77777777">
      <w:pPr>
        <w:pStyle w:val="BodyText"/>
        <w:spacing w:before="1"/>
      </w:pPr>
    </w:p>
    <w:p w:rsidR="00F57C29" w14:paraId="0494591B" w14:textId="77777777">
      <w:pPr>
        <w:ind w:left="219"/>
        <w:rPr>
          <w:sz w:val="20"/>
        </w:rPr>
      </w:pPr>
      <w:r>
        <w:rPr>
          <w:sz w:val="20"/>
        </w:rPr>
        <w:t>3f.</w:t>
      </w:r>
      <w:r>
        <w:rPr>
          <w:spacing w:val="49"/>
          <w:sz w:val="20"/>
        </w:rPr>
        <w:t xml:space="preserve"> </w:t>
      </w:r>
      <w:r>
        <w:rPr>
          <w:b/>
          <w:sz w:val="20"/>
        </w:rPr>
        <w:t>Child(ren)’s</w:t>
      </w:r>
      <w:r>
        <w:rPr>
          <w:b/>
          <w:spacing w:val="-3"/>
          <w:sz w:val="20"/>
        </w:rPr>
        <w:t xml:space="preserve"> </w:t>
      </w:r>
      <w:r>
        <w:rPr>
          <w:b/>
          <w:sz w:val="20"/>
        </w:rPr>
        <w:t>Birth</w:t>
      </w:r>
      <w:r>
        <w:rPr>
          <w:b/>
          <w:spacing w:val="-3"/>
          <w:sz w:val="20"/>
        </w:rPr>
        <w:t xml:space="preserve"> </w:t>
      </w:r>
      <w:r>
        <w:rPr>
          <w:b/>
          <w:sz w:val="20"/>
        </w:rPr>
        <w:t>Date(s).</w:t>
      </w:r>
      <w:r>
        <w:rPr>
          <w:b/>
          <w:spacing w:val="-3"/>
          <w:sz w:val="20"/>
        </w:rPr>
        <w:t xml:space="preserve"> </w:t>
      </w:r>
      <w:r>
        <w:rPr>
          <w:sz w:val="20"/>
        </w:rPr>
        <w:t>Date</w:t>
      </w:r>
      <w:r>
        <w:rPr>
          <w:spacing w:val="-2"/>
          <w:sz w:val="20"/>
        </w:rPr>
        <w:t xml:space="preserve"> </w:t>
      </w:r>
      <w:r>
        <w:rPr>
          <w:sz w:val="20"/>
        </w:rPr>
        <w:t>of</w:t>
      </w:r>
      <w:r>
        <w:rPr>
          <w:spacing w:val="-1"/>
          <w:sz w:val="20"/>
        </w:rPr>
        <w:t xml:space="preserve"> </w:t>
      </w:r>
      <w:r>
        <w:rPr>
          <w:sz w:val="20"/>
        </w:rPr>
        <w:t>birth</w:t>
      </w:r>
      <w:r>
        <w:rPr>
          <w:spacing w:val="-4"/>
          <w:sz w:val="20"/>
        </w:rPr>
        <w:t xml:space="preserve"> </w:t>
      </w:r>
      <w:r>
        <w:rPr>
          <w:sz w:val="20"/>
        </w:rPr>
        <w:t>for</w:t>
      </w:r>
      <w:r>
        <w:rPr>
          <w:spacing w:val="-2"/>
          <w:sz w:val="20"/>
        </w:rPr>
        <w:t xml:space="preserve"> </w:t>
      </w:r>
      <w:r>
        <w:rPr>
          <w:sz w:val="20"/>
        </w:rPr>
        <w:t>each</w:t>
      </w:r>
      <w:r>
        <w:rPr>
          <w:spacing w:val="-2"/>
          <w:sz w:val="20"/>
        </w:rPr>
        <w:t xml:space="preserve"> </w:t>
      </w:r>
      <w:r>
        <w:rPr>
          <w:sz w:val="20"/>
        </w:rPr>
        <w:t>child</w:t>
      </w:r>
      <w:r>
        <w:rPr>
          <w:spacing w:val="-3"/>
          <w:sz w:val="20"/>
        </w:rPr>
        <w:t xml:space="preserve"> </w:t>
      </w:r>
      <w:r>
        <w:rPr>
          <w:sz w:val="20"/>
        </w:rPr>
        <w:t>named.</w:t>
      </w:r>
    </w:p>
    <w:p w:rsidR="00F57C29" w14:paraId="4A2B2644" w14:textId="77777777">
      <w:pPr>
        <w:pStyle w:val="BodyText"/>
        <w:spacing w:before="1"/>
      </w:pPr>
    </w:p>
    <w:p w:rsidR="00F57C29" w14:paraId="7467E726" w14:textId="77777777">
      <w:pPr>
        <w:pStyle w:val="BodyText"/>
        <w:ind w:left="219"/>
      </w:pPr>
      <w:r>
        <w:t>3g.</w:t>
      </w:r>
      <w:r>
        <w:rPr>
          <w:spacing w:val="49"/>
        </w:rPr>
        <w:t xml:space="preserve"> </w:t>
      </w:r>
      <w:r>
        <w:rPr>
          <w:b/>
        </w:rPr>
        <w:t>Blank</w:t>
      </w:r>
      <w:r>
        <w:rPr>
          <w:b/>
          <w:spacing w:val="-3"/>
        </w:rPr>
        <w:t xml:space="preserve"> </w:t>
      </w:r>
      <w:r>
        <w:rPr>
          <w:b/>
        </w:rPr>
        <w:t>box.</w:t>
      </w:r>
      <w:r>
        <w:rPr>
          <w:b/>
          <w:spacing w:val="-4"/>
        </w:rPr>
        <w:t xml:space="preserve"> </w:t>
      </w:r>
      <w:r>
        <w:t>Space</w:t>
      </w:r>
      <w:r>
        <w:rPr>
          <w:spacing w:val="-3"/>
        </w:rPr>
        <w:t xml:space="preserve"> </w:t>
      </w:r>
      <w:r>
        <w:t>for</w:t>
      </w:r>
      <w:r>
        <w:rPr>
          <w:spacing w:val="-1"/>
        </w:rPr>
        <w:t xml:space="preserve"> </w:t>
      </w:r>
      <w:r>
        <w:t>court</w:t>
      </w:r>
      <w:r>
        <w:rPr>
          <w:spacing w:val="-3"/>
        </w:rPr>
        <w:t xml:space="preserve"> </w:t>
      </w:r>
      <w:r>
        <w:t>stamps,</w:t>
      </w:r>
      <w:r>
        <w:rPr>
          <w:spacing w:val="-4"/>
        </w:rPr>
        <w:t xml:space="preserve"> </w:t>
      </w:r>
      <w:r>
        <w:t>bar</w:t>
      </w:r>
      <w:r>
        <w:rPr>
          <w:spacing w:val="-2"/>
        </w:rPr>
        <w:t xml:space="preserve"> </w:t>
      </w:r>
      <w:r>
        <w:t>codes,</w:t>
      </w:r>
      <w:r>
        <w:rPr>
          <w:spacing w:val="-4"/>
        </w:rPr>
        <w:t xml:space="preserve"> </w:t>
      </w:r>
      <w:r>
        <w:t>or other</w:t>
      </w:r>
      <w:r>
        <w:rPr>
          <w:spacing w:val="-1"/>
        </w:rPr>
        <w:t xml:space="preserve"> </w:t>
      </w:r>
      <w:r>
        <w:t>information.</w:t>
      </w:r>
    </w:p>
    <w:p w:rsidR="00F57C29" w14:paraId="511BA4F3" w14:textId="77777777">
      <w:pPr>
        <w:pStyle w:val="BodyText"/>
        <w:spacing w:before="1"/>
      </w:pPr>
    </w:p>
    <w:p w:rsidR="00F57C29" w14:paraId="2C93D9C4" w14:textId="77777777">
      <w:pPr>
        <w:pStyle w:val="ListParagraph"/>
        <w:numPr>
          <w:ilvl w:val="0"/>
          <w:numId w:val="4"/>
        </w:numPr>
        <w:tabs>
          <w:tab w:val="left" w:pos="624"/>
        </w:tabs>
        <w:ind w:left="623" w:hanging="404"/>
        <w:jc w:val="left"/>
        <w:rPr>
          <w:b/>
          <w:sz w:val="20"/>
        </w:rPr>
      </w:pPr>
      <w:r>
        <w:rPr>
          <w:b/>
          <w:sz w:val="24"/>
        </w:rPr>
        <w:t>Order</w:t>
      </w:r>
      <w:r>
        <w:rPr>
          <w:b/>
          <w:spacing w:val="-5"/>
          <w:sz w:val="24"/>
        </w:rPr>
        <w:t xml:space="preserve"> </w:t>
      </w:r>
      <w:r>
        <w:rPr>
          <w:b/>
          <w:sz w:val="24"/>
        </w:rPr>
        <w:t>Information:</w:t>
      </w:r>
      <w:r>
        <w:rPr>
          <w:b/>
          <w:spacing w:val="-2"/>
          <w:sz w:val="24"/>
        </w:rPr>
        <w:t xml:space="preserve"> </w:t>
      </w:r>
      <w:r>
        <w:rPr>
          <w:b/>
          <w:sz w:val="20"/>
        </w:rPr>
        <w:t>(Completed</w:t>
      </w:r>
      <w:r>
        <w:rPr>
          <w:b/>
          <w:spacing w:val="-3"/>
          <w:sz w:val="20"/>
        </w:rPr>
        <w:t xml:space="preserve"> </w:t>
      </w:r>
      <w:r>
        <w:rPr>
          <w:b/>
          <w:sz w:val="20"/>
        </w:rPr>
        <w:t>by</w:t>
      </w:r>
      <w:r>
        <w:rPr>
          <w:b/>
          <w:spacing w:val="-8"/>
          <w:sz w:val="20"/>
        </w:rPr>
        <w:t xml:space="preserve"> </w:t>
      </w:r>
      <w:r>
        <w:rPr>
          <w:b/>
          <w:sz w:val="20"/>
        </w:rPr>
        <w:t>the</w:t>
      </w:r>
      <w:r>
        <w:rPr>
          <w:b/>
          <w:spacing w:val="-2"/>
          <w:sz w:val="20"/>
        </w:rPr>
        <w:t xml:space="preserve"> </w:t>
      </w:r>
      <w:r>
        <w:rPr>
          <w:b/>
          <w:sz w:val="20"/>
        </w:rPr>
        <w:t>Sender)</w:t>
      </w:r>
    </w:p>
    <w:p w:rsidR="00F57C29" w14:paraId="3F1605BA" w14:textId="77777777">
      <w:pPr>
        <w:pStyle w:val="BodyText"/>
        <w:spacing w:before="2"/>
        <w:ind w:left="219" w:right="382"/>
      </w:pPr>
      <w:r>
        <w:t>The</w:t>
      </w:r>
      <w:r>
        <w:rPr>
          <w:spacing w:val="-4"/>
        </w:rPr>
        <w:t xml:space="preserve"> </w:t>
      </w:r>
      <w:r>
        <w:t>first</w:t>
      </w:r>
      <w:r>
        <w:rPr>
          <w:spacing w:val="-5"/>
        </w:rPr>
        <w:t xml:space="preserve"> </w:t>
      </w:r>
      <w:r>
        <w:t>field</w:t>
      </w:r>
      <w:r>
        <w:rPr>
          <w:spacing w:val="-2"/>
        </w:rPr>
        <w:t xml:space="preserve"> </w:t>
      </w:r>
      <w:r>
        <w:t>identifies which</w:t>
      </w:r>
      <w:r>
        <w:rPr>
          <w:spacing w:val="-3"/>
        </w:rPr>
        <w:t xml:space="preserve"> </w:t>
      </w:r>
      <w:r>
        <w:t>state</w:t>
      </w:r>
      <w:r>
        <w:rPr>
          <w:spacing w:val="-2"/>
        </w:rPr>
        <w:t xml:space="preserve"> </w:t>
      </w:r>
      <w:r>
        <w:t>or</w:t>
      </w:r>
      <w:r>
        <w:rPr>
          <w:spacing w:val="-2"/>
        </w:rPr>
        <w:t xml:space="preserve"> </w:t>
      </w:r>
      <w:r>
        <w:t>tribe</w:t>
      </w:r>
      <w:r>
        <w:rPr>
          <w:spacing w:val="-3"/>
        </w:rPr>
        <w:t xml:space="preserve"> </w:t>
      </w:r>
      <w:r>
        <w:t>issued</w:t>
      </w:r>
      <w:r>
        <w:rPr>
          <w:spacing w:val="-4"/>
        </w:rPr>
        <w:t xml:space="preserve"> </w:t>
      </w:r>
      <w:r>
        <w:t>the</w:t>
      </w:r>
      <w:r>
        <w:rPr>
          <w:spacing w:val="-3"/>
        </w:rPr>
        <w:t xml:space="preserve"> </w:t>
      </w:r>
      <w:r>
        <w:t>order.</w:t>
      </w:r>
      <w:r>
        <w:rPr>
          <w:spacing w:val="-4"/>
        </w:rPr>
        <w:t xml:space="preserve"> </w:t>
      </w:r>
      <w:r>
        <w:t>The</w:t>
      </w:r>
      <w:r>
        <w:rPr>
          <w:spacing w:val="-3"/>
        </w:rPr>
        <w:t xml:space="preserve"> </w:t>
      </w:r>
      <w:r>
        <w:t>other</w:t>
      </w:r>
      <w:r>
        <w:rPr>
          <w:spacing w:val="-3"/>
        </w:rPr>
        <w:t xml:space="preserve"> </w:t>
      </w:r>
      <w:r>
        <w:t>fields</w:t>
      </w:r>
      <w:r>
        <w:rPr>
          <w:spacing w:val="1"/>
        </w:rPr>
        <w:t xml:space="preserve"> </w:t>
      </w:r>
      <w:r>
        <w:t>identify</w:t>
      </w:r>
      <w:r>
        <w:rPr>
          <w:spacing w:val="-5"/>
        </w:rPr>
        <w:t xml:space="preserve"> </w:t>
      </w:r>
      <w:r>
        <w:t>the</w:t>
      </w:r>
      <w:r>
        <w:rPr>
          <w:spacing w:val="-3"/>
        </w:rPr>
        <w:t xml:space="preserve"> </w:t>
      </w:r>
      <w:r>
        <w:t>dollar</w:t>
      </w:r>
      <w:r>
        <w:rPr>
          <w:spacing w:val="-3"/>
        </w:rPr>
        <w:t xml:space="preserve"> </w:t>
      </w:r>
      <w:r>
        <w:t>amounts</w:t>
      </w:r>
      <w:r>
        <w:rPr>
          <w:spacing w:val="-52"/>
        </w:rPr>
        <w:t xml:space="preserve"> </w:t>
      </w:r>
      <w:r>
        <w:t>for specific kinds of support (taken directly from the support order) and the total amount to withhold for</w:t>
      </w:r>
      <w:r>
        <w:rPr>
          <w:spacing w:val="1"/>
        </w:rPr>
        <w:t xml:space="preserve"> </w:t>
      </w:r>
      <w:r>
        <w:t>specific</w:t>
      </w:r>
      <w:r>
        <w:rPr>
          <w:spacing w:val="-1"/>
        </w:rPr>
        <w:t xml:space="preserve"> </w:t>
      </w:r>
      <w:r>
        <w:t>time</w:t>
      </w:r>
      <w:r>
        <w:rPr>
          <w:spacing w:val="-1"/>
        </w:rPr>
        <w:t xml:space="preserve"> </w:t>
      </w:r>
      <w:r>
        <w:t>periods.</w:t>
      </w:r>
    </w:p>
    <w:p w:rsidR="00F57C29" w14:paraId="4AE67C06" w14:textId="77777777">
      <w:pPr>
        <w:pStyle w:val="BodyText"/>
        <w:spacing w:before="8"/>
        <w:rPr>
          <w:sz w:val="19"/>
        </w:rPr>
      </w:pPr>
    </w:p>
    <w:p w:rsidR="00F57C29" w14:paraId="0730C8A7" w14:textId="77777777">
      <w:pPr>
        <w:pStyle w:val="BodyText"/>
        <w:ind w:left="219"/>
      </w:pPr>
      <w:r>
        <w:t>4.</w:t>
      </w:r>
      <w:r>
        <w:rPr>
          <w:spacing w:val="50"/>
        </w:rPr>
        <w:t xml:space="preserve"> </w:t>
      </w:r>
      <w:r>
        <w:rPr>
          <w:b/>
        </w:rPr>
        <w:t>State/Tribe.</w:t>
      </w:r>
      <w:r>
        <w:rPr>
          <w:b/>
          <w:spacing w:val="-3"/>
        </w:rPr>
        <w:t xml:space="preserve"> </w:t>
      </w:r>
      <w:r>
        <w:t>Name</w:t>
      </w:r>
      <w:r>
        <w:rPr>
          <w:spacing w:val="-3"/>
        </w:rPr>
        <w:t xml:space="preserve"> </w:t>
      </w:r>
      <w:r>
        <w:t>of</w:t>
      </w:r>
      <w:r>
        <w:rPr>
          <w:spacing w:val="-2"/>
        </w:rPr>
        <w:t xml:space="preserve"> </w:t>
      </w:r>
      <w:r>
        <w:t>the</w:t>
      </w:r>
      <w:r>
        <w:rPr>
          <w:spacing w:val="-3"/>
        </w:rPr>
        <w:t xml:space="preserve"> </w:t>
      </w:r>
      <w:r>
        <w:t>state</w:t>
      </w:r>
      <w:r>
        <w:rPr>
          <w:spacing w:val="-1"/>
        </w:rPr>
        <w:t xml:space="preserve"> </w:t>
      </w:r>
      <w:r>
        <w:t>or</w:t>
      </w:r>
      <w:r>
        <w:rPr>
          <w:spacing w:val="-2"/>
        </w:rPr>
        <w:t xml:space="preserve"> </w:t>
      </w:r>
      <w:r>
        <w:t>tribe</w:t>
      </w:r>
      <w:r>
        <w:rPr>
          <w:spacing w:val="-3"/>
        </w:rPr>
        <w:t xml:space="preserve"> </w:t>
      </w:r>
      <w:r>
        <w:t>that</w:t>
      </w:r>
      <w:r>
        <w:rPr>
          <w:spacing w:val="-1"/>
        </w:rPr>
        <w:t xml:space="preserve"> </w:t>
      </w:r>
      <w:r>
        <w:t>issued</w:t>
      </w:r>
      <w:r>
        <w:rPr>
          <w:spacing w:val="-4"/>
        </w:rPr>
        <w:t xml:space="preserve"> </w:t>
      </w:r>
      <w:r>
        <w:t>the</w:t>
      </w:r>
      <w:r>
        <w:rPr>
          <w:spacing w:val="-3"/>
        </w:rPr>
        <w:t xml:space="preserve"> </w:t>
      </w:r>
      <w:r>
        <w:t>support</w:t>
      </w:r>
      <w:r>
        <w:rPr>
          <w:spacing w:val="-3"/>
        </w:rPr>
        <w:t xml:space="preserve"> </w:t>
      </w:r>
      <w:r>
        <w:t>order.</w:t>
      </w:r>
    </w:p>
    <w:p w:rsidR="00F57C29" w14:paraId="758E534E" w14:textId="77777777">
      <w:pPr>
        <w:pStyle w:val="BodyText"/>
        <w:spacing w:before="1"/>
      </w:pPr>
    </w:p>
    <w:p w:rsidR="00F57C29" w14:paraId="701ED0B8" w14:textId="77777777">
      <w:pPr>
        <w:pStyle w:val="BodyText"/>
        <w:ind w:left="219" w:right="291"/>
      </w:pPr>
      <w:r>
        <w:t>5a-b.</w:t>
      </w:r>
      <w:r>
        <w:rPr>
          <w:spacing w:val="1"/>
        </w:rPr>
        <w:t xml:space="preserve"> </w:t>
      </w:r>
      <w:r>
        <w:rPr>
          <w:b/>
        </w:rPr>
        <w:t xml:space="preserve">Current Child Support. </w:t>
      </w:r>
      <w:r>
        <w:t xml:space="preserve">Dollar amount to be withheld </w:t>
      </w:r>
      <w:r>
        <w:rPr>
          <w:b/>
        </w:rPr>
        <w:t xml:space="preserve">per </w:t>
      </w:r>
      <w:r>
        <w:t>the time period (for example, week,</w:t>
      </w:r>
      <w:r>
        <w:rPr>
          <w:spacing w:val="-54"/>
        </w:rPr>
        <w:t xml:space="preserve"> </w:t>
      </w:r>
      <w:r>
        <w:t>month)</w:t>
      </w:r>
      <w:r>
        <w:rPr>
          <w:spacing w:val="-1"/>
        </w:rPr>
        <w:t xml:space="preserve"> </w:t>
      </w:r>
      <w:r>
        <w:t>specified</w:t>
      </w:r>
      <w:r>
        <w:rPr>
          <w:spacing w:val="-1"/>
        </w:rPr>
        <w:t xml:space="preserve"> </w:t>
      </w:r>
      <w:r>
        <w:t>in</w:t>
      </w:r>
      <w:r>
        <w:rPr>
          <w:spacing w:val="1"/>
        </w:rPr>
        <w:t xml:space="preserve"> </w:t>
      </w:r>
      <w:r>
        <w:t>the</w:t>
      </w:r>
      <w:r>
        <w:rPr>
          <w:spacing w:val="1"/>
        </w:rPr>
        <w:t xml:space="preserve"> </w:t>
      </w:r>
      <w:r>
        <w:t>underlying</w:t>
      </w:r>
      <w:r>
        <w:rPr>
          <w:spacing w:val="-2"/>
        </w:rPr>
        <w:t xml:space="preserve"> </w:t>
      </w:r>
      <w:r>
        <w:t>support</w:t>
      </w:r>
      <w:r>
        <w:rPr>
          <w:spacing w:val="-1"/>
        </w:rPr>
        <w:t xml:space="preserve"> </w:t>
      </w:r>
      <w:r>
        <w:t>order.</w:t>
      </w:r>
    </w:p>
    <w:p w:rsidR="00F57C29" w14:paraId="693A0692" w14:textId="77777777">
      <w:pPr>
        <w:pStyle w:val="BodyText"/>
        <w:spacing w:before="11"/>
        <w:rPr>
          <w:sz w:val="19"/>
        </w:rPr>
      </w:pPr>
    </w:p>
    <w:p w:rsidR="00F57C29" w14:paraId="721B063F" w14:textId="77777777">
      <w:pPr>
        <w:pStyle w:val="BodyText"/>
        <w:spacing w:line="242" w:lineRule="auto"/>
        <w:ind w:left="219" w:right="291"/>
      </w:pPr>
      <w:r>
        <w:t>6a-b.</w:t>
      </w:r>
      <w:r>
        <w:rPr>
          <w:spacing w:val="51"/>
        </w:rPr>
        <w:t xml:space="preserve"> </w:t>
      </w:r>
      <w:r>
        <w:rPr>
          <w:b/>
        </w:rPr>
        <w:t>Past-due</w:t>
      </w:r>
      <w:r>
        <w:rPr>
          <w:b/>
          <w:spacing w:val="-4"/>
        </w:rPr>
        <w:t xml:space="preserve"> </w:t>
      </w:r>
      <w:r>
        <w:rPr>
          <w:b/>
        </w:rPr>
        <w:t>Child</w:t>
      </w:r>
      <w:r>
        <w:rPr>
          <w:b/>
          <w:spacing w:val="-2"/>
        </w:rPr>
        <w:t xml:space="preserve"> </w:t>
      </w:r>
      <w:r>
        <w:rPr>
          <w:b/>
        </w:rPr>
        <w:t>Support.</w:t>
      </w:r>
      <w:r>
        <w:rPr>
          <w:b/>
          <w:spacing w:val="-4"/>
        </w:rPr>
        <w:t xml:space="preserve"> </w:t>
      </w:r>
      <w:r>
        <w:t>Dollar</w:t>
      </w:r>
      <w:r>
        <w:rPr>
          <w:spacing w:val="-3"/>
        </w:rPr>
        <w:t xml:space="preserve"> </w:t>
      </w:r>
      <w:r>
        <w:t>amount</w:t>
      </w:r>
      <w:r>
        <w:rPr>
          <w:spacing w:val="-3"/>
        </w:rPr>
        <w:t xml:space="preserve"> </w:t>
      </w:r>
      <w:r>
        <w:t>to</w:t>
      </w:r>
      <w:r>
        <w:rPr>
          <w:spacing w:val="-4"/>
        </w:rPr>
        <w:t xml:space="preserve"> </w:t>
      </w:r>
      <w:r>
        <w:t>be</w:t>
      </w:r>
      <w:r>
        <w:rPr>
          <w:spacing w:val="-2"/>
        </w:rPr>
        <w:t xml:space="preserve"> </w:t>
      </w:r>
      <w:r>
        <w:t>withheld</w:t>
      </w:r>
      <w:r>
        <w:rPr>
          <w:spacing w:val="-3"/>
        </w:rPr>
        <w:t xml:space="preserve"> </w:t>
      </w:r>
      <w:r>
        <w:rPr>
          <w:b/>
        </w:rPr>
        <w:t>per</w:t>
      </w:r>
      <w:r>
        <w:rPr>
          <w:b/>
          <w:spacing w:val="-1"/>
        </w:rPr>
        <w:t xml:space="preserve"> </w:t>
      </w:r>
      <w:r>
        <w:t>the</w:t>
      </w:r>
      <w:r>
        <w:rPr>
          <w:spacing w:val="-2"/>
        </w:rPr>
        <w:t xml:space="preserve"> </w:t>
      </w:r>
      <w:r>
        <w:t>time</w:t>
      </w:r>
      <w:r>
        <w:rPr>
          <w:spacing w:val="-3"/>
        </w:rPr>
        <w:t xml:space="preserve"> </w:t>
      </w:r>
      <w:r>
        <w:t>period</w:t>
      </w:r>
      <w:r>
        <w:rPr>
          <w:spacing w:val="-2"/>
        </w:rPr>
        <w:t xml:space="preserve"> </w:t>
      </w:r>
      <w:r>
        <w:t>(for</w:t>
      </w:r>
      <w:r>
        <w:rPr>
          <w:spacing w:val="-2"/>
        </w:rPr>
        <w:t xml:space="preserve"> </w:t>
      </w:r>
      <w:r>
        <w:t>example,</w:t>
      </w:r>
      <w:r>
        <w:rPr>
          <w:spacing w:val="-2"/>
        </w:rPr>
        <w:t xml:space="preserve"> </w:t>
      </w:r>
      <w:r>
        <w:t>week,</w:t>
      </w:r>
      <w:r>
        <w:rPr>
          <w:spacing w:val="-53"/>
        </w:rPr>
        <w:t xml:space="preserve"> </w:t>
      </w:r>
      <w:r>
        <w:t>month)</w:t>
      </w:r>
      <w:r>
        <w:rPr>
          <w:spacing w:val="-1"/>
        </w:rPr>
        <w:t xml:space="preserve"> </w:t>
      </w:r>
      <w:r>
        <w:t>specified</w:t>
      </w:r>
      <w:r>
        <w:rPr>
          <w:spacing w:val="-1"/>
        </w:rPr>
        <w:t xml:space="preserve"> </w:t>
      </w:r>
      <w:r>
        <w:t>in</w:t>
      </w:r>
      <w:r>
        <w:rPr>
          <w:spacing w:val="1"/>
        </w:rPr>
        <w:t xml:space="preserve"> </w:t>
      </w:r>
      <w:r>
        <w:t>the</w:t>
      </w:r>
      <w:r>
        <w:rPr>
          <w:spacing w:val="1"/>
        </w:rPr>
        <w:t xml:space="preserve"> </w:t>
      </w:r>
      <w:r>
        <w:t>underlying</w:t>
      </w:r>
      <w:r>
        <w:rPr>
          <w:spacing w:val="-2"/>
        </w:rPr>
        <w:t xml:space="preserve"> </w:t>
      </w:r>
      <w:r>
        <w:t>support</w:t>
      </w:r>
      <w:r>
        <w:rPr>
          <w:spacing w:val="-1"/>
        </w:rPr>
        <w:t xml:space="preserve"> </w:t>
      </w:r>
      <w:r>
        <w:t>order.</w:t>
      </w:r>
    </w:p>
    <w:p w:rsidR="00F57C29" w14:paraId="11CB9EB8" w14:textId="77777777">
      <w:pPr>
        <w:pStyle w:val="BodyText"/>
        <w:spacing w:before="8"/>
        <w:rPr>
          <w:sz w:val="19"/>
        </w:rPr>
      </w:pPr>
    </w:p>
    <w:p w:rsidR="00F57C29" w14:paraId="4B94A7D3" w14:textId="77777777">
      <w:pPr>
        <w:ind w:left="219" w:right="291"/>
        <w:rPr>
          <w:sz w:val="20"/>
        </w:rPr>
      </w:pPr>
      <w:r>
        <w:rPr>
          <w:sz w:val="20"/>
        </w:rPr>
        <w:t>6c.</w:t>
      </w:r>
      <w:r>
        <w:rPr>
          <w:spacing w:val="54"/>
          <w:sz w:val="20"/>
        </w:rPr>
        <w:t xml:space="preserve"> </w:t>
      </w:r>
      <w:r>
        <w:rPr>
          <w:b/>
          <w:sz w:val="20"/>
        </w:rPr>
        <w:t>Arrears</w:t>
      </w:r>
      <w:r>
        <w:rPr>
          <w:b/>
          <w:spacing w:val="-3"/>
          <w:sz w:val="20"/>
        </w:rPr>
        <w:t xml:space="preserve"> </w:t>
      </w:r>
      <w:r>
        <w:rPr>
          <w:b/>
          <w:sz w:val="20"/>
        </w:rPr>
        <w:t>Greater</w:t>
      </w:r>
      <w:r>
        <w:rPr>
          <w:b/>
          <w:spacing w:val="-4"/>
          <w:sz w:val="20"/>
        </w:rPr>
        <w:t xml:space="preserve"> </w:t>
      </w:r>
      <w:r>
        <w:rPr>
          <w:b/>
          <w:sz w:val="20"/>
        </w:rPr>
        <w:t>Than</w:t>
      </w:r>
      <w:r>
        <w:rPr>
          <w:b/>
          <w:spacing w:val="-2"/>
          <w:sz w:val="20"/>
        </w:rPr>
        <w:t xml:space="preserve"> </w:t>
      </w:r>
      <w:r>
        <w:rPr>
          <w:b/>
          <w:sz w:val="20"/>
        </w:rPr>
        <w:t>12</w:t>
      </w:r>
      <w:r>
        <w:rPr>
          <w:b/>
          <w:spacing w:val="-3"/>
          <w:sz w:val="20"/>
        </w:rPr>
        <w:t xml:space="preserve"> </w:t>
      </w:r>
      <w:r>
        <w:rPr>
          <w:b/>
          <w:sz w:val="20"/>
        </w:rPr>
        <w:t>Weeks?</w:t>
      </w:r>
      <w:r>
        <w:rPr>
          <w:b/>
          <w:spacing w:val="-1"/>
          <w:sz w:val="20"/>
        </w:rPr>
        <w:t xml:space="preserve"> </w:t>
      </w:r>
      <w:r>
        <w:rPr>
          <w:sz w:val="20"/>
        </w:rPr>
        <w:t>The</w:t>
      </w:r>
      <w:r>
        <w:rPr>
          <w:spacing w:val="-3"/>
          <w:sz w:val="20"/>
        </w:rPr>
        <w:t xml:space="preserve"> </w:t>
      </w:r>
      <w:r>
        <w:rPr>
          <w:sz w:val="20"/>
        </w:rPr>
        <w:t>appropriate</w:t>
      </w:r>
      <w:r>
        <w:rPr>
          <w:spacing w:val="-3"/>
          <w:sz w:val="20"/>
        </w:rPr>
        <w:t xml:space="preserve"> </w:t>
      </w:r>
      <w:r>
        <w:rPr>
          <w:sz w:val="20"/>
        </w:rPr>
        <w:t>box</w:t>
      </w:r>
      <w:r>
        <w:rPr>
          <w:spacing w:val="-2"/>
          <w:sz w:val="20"/>
        </w:rPr>
        <w:t xml:space="preserve"> </w:t>
      </w:r>
      <w:r>
        <w:rPr>
          <w:sz w:val="20"/>
        </w:rPr>
        <w:t>(Yes/No)</w:t>
      </w:r>
      <w:r>
        <w:rPr>
          <w:spacing w:val="-2"/>
          <w:sz w:val="20"/>
        </w:rPr>
        <w:t xml:space="preserve"> </w:t>
      </w:r>
      <w:r>
        <w:rPr>
          <w:sz w:val="20"/>
        </w:rPr>
        <w:t>must</w:t>
      </w:r>
      <w:r>
        <w:rPr>
          <w:spacing w:val="-3"/>
          <w:sz w:val="20"/>
        </w:rPr>
        <w:t xml:space="preserve"> </w:t>
      </w:r>
      <w:r>
        <w:rPr>
          <w:sz w:val="20"/>
        </w:rPr>
        <w:t>be</w:t>
      </w:r>
      <w:r>
        <w:rPr>
          <w:spacing w:val="-3"/>
          <w:sz w:val="20"/>
        </w:rPr>
        <w:t xml:space="preserve"> </w:t>
      </w:r>
      <w:r>
        <w:rPr>
          <w:sz w:val="20"/>
        </w:rPr>
        <w:t>checked</w:t>
      </w:r>
      <w:r>
        <w:rPr>
          <w:spacing w:val="-3"/>
          <w:sz w:val="20"/>
        </w:rPr>
        <w:t xml:space="preserve"> </w:t>
      </w:r>
      <w:r>
        <w:rPr>
          <w:sz w:val="20"/>
        </w:rPr>
        <w:t>indicating</w:t>
      </w:r>
      <w:r>
        <w:rPr>
          <w:spacing w:val="-53"/>
          <w:sz w:val="20"/>
        </w:rPr>
        <w:t xml:space="preserve"> </w:t>
      </w:r>
      <w:r>
        <w:rPr>
          <w:sz w:val="20"/>
        </w:rPr>
        <w:t>whether</w:t>
      </w:r>
      <w:r>
        <w:rPr>
          <w:spacing w:val="-1"/>
          <w:sz w:val="20"/>
        </w:rPr>
        <w:t xml:space="preserve"> </w:t>
      </w:r>
      <w:r>
        <w:rPr>
          <w:sz w:val="20"/>
        </w:rPr>
        <w:t>arrears are</w:t>
      </w:r>
      <w:r>
        <w:rPr>
          <w:spacing w:val="1"/>
          <w:sz w:val="20"/>
        </w:rPr>
        <w:t xml:space="preserve"> </w:t>
      </w:r>
      <w:r>
        <w:rPr>
          <w:sz w:val="20"/>
        </w:rPr>
        <w:t>greater than 12</w:t>
      </w:r>
      <w:r>
        <w:rPr>
          <w:spacing w:val="1"/>
          <w:sz w:val="20"/>
        </w:rPr>
        <w:t xml:space="preserve"> </w:t>
      </w:r>
      <w:r>
        <w:rPr>
          <w:sz w:val="20"/>
        </w:rPr>
        <w:t>weeks.</w:t>
      </w:r>
    </w:p>
    <w:p w:rsidR="00F57C29" w14:paraId="20F71F39" w14:textId="77777777">
      <w:pPr>
        <w:pStyle w:val="BodyText"/>
        <w:spacing w:before="11"/>
        <w:rPr>
          <w:sz w:val="19"/>
        </w:rPr>
      </w:pPr>
    </w:p>
    <w:p w:rsidR="00F57C29" w14:paraId="437591D1" w14:textId="77777777">
      <w:pPr>
        <w:spacing w:line="242" w:lineRule="auto"/>
        <w:ind w:left="218" w:right="291"/>
        <w:rPr>
          <w:sz w:val="20"/>
        </w:rPr>
      </w:pPr>
      <w:r>
        <w:rPr>
          <w:sz w:val="20"/>
        </w:rPr>
        <w:t>7a-b.</w:t>
      </w:r>
      <w:r>
        <w:rPr>
          <w:spacing w:val="49"/>
          <w:sz w:val="20"/>
        </w:rPr>
        <w:t xml:space="preserve"> </w:t>
      </w:r>
      <w:r>
        <w:rPr>
          <w:b/>
          <w:sz w:val="20"/>
        </w:rPr>
        <w:t>Current</w:t>
      </w:r>
      <w:r>
        <w:rPr>
          <w:b/>
          <w:spacing w:val="-3"/>
          <w:sz w:val="20"/>
        </w:rPr>
        <w:t xml:space="preserve"> </w:t>
      </w:r>
      <w:r>
        <w:rPr>
          <w:b/>
          <w:sz w:val="20"/>
        </w:rPr>
        <w:t>Cash</w:t>
      </w:r>
      <w:r>
        <w:rPr>
          <w:b/>
          <w:spacing w:val="-2"/>
          <w:sz w:val="20"/>
        </w:rPr>
        <w:t xml:space="preserve"> </w:t>
      </w:r>
      <w:r>
        <w:rPr>
          <w:b/>
          <w:sz w:val="20"/>
        </w:rPr>
        <w:t>Medical</w:t>
      </w:r>
      <w:r>
        <w:rPr>
          <w:b/>
          <w:spacing w:val="-1"/>
          <w:sz w:val="20"/>
        </w:rPr>
        <w:t xml:space="preserve"> </w:t>
      </w:r>
      <w:r>
        <w:rPr>
          <w:b/>
          <w:sz w:val="20"/>
        </w:rPr>
        <w:t>Support.</w:t>
      </w:r>
      <w:r>
        <w:rPr>
          <w:b/>
          <w:spacing w:val="-3"/>
          <w:sz w:val="20"/>
        </w:rPr>
        <w:t xml:space="preserve"> </w:t>
      </w:r>
      <w:r>
        <w:rPr>
          <w:sz w:val="20"/>
        </w:rPr>
        <w:t>Dollar</w:t>
      </w:r>
      <w:r>
        <w:rPr>
          <w:spacing w:val="-3"/>
          <w:sz w:val="20"/>
        </w:rPr>
        <w:t xml:space="preserve"> </w:t>
      </w:r>
      <w:r>
        <w:rPr>
          <w:sz w:val="20"/>
        </w:rPr>
        <w:t>amount</w:t>
      </w:r>
      <w:r>
        <w:rPr>
          <w:spacing w:val="-3"/>
          <w:sz w:val="20"/>
        </w:rPr>
        <w:t xml:space="preserve"> </w:t>
      </w:r>
      <w:r>
        <w:rPr>
          <w:sz w:val="20"/>
        </w:rPr>
        <w:t>to</w:t>
      </w:r>
      <w:r>
        <w:rPr>
          <w:spacing w:val="-4"/>
          <w:sz w:val="20"/>
        </w:rPr>
        <w:t xml:space="preserve"> </w:t>
      </w:r>
      <w:r>
        <w:rPr>
          <w:sz w:val="20"/>
        </w:rPr>
        <w:t>be</w:t>
      </w:r>
      <w:r>
        <w:rPr>
          <w:spacing w:val="-1"/>
          <w:sz w:val="20"/>
        </w:rPr>
        <w:t xml:space="preserve"> </w:t>
      </w:r>
      <w:r>
        <w:rPr>
          <w:sz w:val="20"/>
        </w:rPr>
        <w:t>withheld</w:t>
      </w:r>
      <w:r>
        <w:rPr>
          <w:spacing w:val="-4"/>
          <w:sz w:val="20"/>
        </w:rPr>
        <w:t xml:space="preserve"> </w:t>
      </w:r>
      <w:r>
        <w:rPr>
          <w:b/>
          <w:sz w:val="20"/>
        </w:rPr>
        <w:t xml:space="preserve">per </w:t>
      </w:r>
      <w:r>
        <w:rPr>
          <w:sz w:val="20"/>
        </w:rPr>
        <w:t>the</w:t>
      </w:r>
      <w:r>
        <w:rPr>
          <w:spacing w:val="-2"/>
          <w:sz w:val="20"/>
        </w:rPr>
        <w:t xml:space="preserve"> </w:t>
      </w:r>
      <w:r>
        <w:rPr>
          <w:sz w:val="20"/>
        </w:rPr>
        <w:t>time</w:t>
      </w:r>
      <w:r>
        <w:rPr>
          <w:spacing w:val="-4"/>
          <w:sz w:val="20"/>
        </w:rPr>
        <w:t xml:space="preserve"> </w:t>
      </w:r>
      <w:r>
        <w:rPr>
          <w:sz w:val="20"/>
        </w:rPr>
        <w:t>period</w:t>
      </w:r>
      <w:r>
        <w:rPr>
          <w:spacing w:val="-3"/>
          <w:sz w:val="20"/>
        </w:rPr>
        <w:t xml:space="preserve"> </w:t>
      </w:r>
      <w:r>
        <w:rPr>
          <w:sz w:val="20"/>
        </w:rPr>
        <w:t>(for</w:t>
      </w:r>
      <w:r>
        <w:rPr>
          <w:spacing w:val="-3"/>
          <w:sz w:val="20"/>
        </w:rPr>
        <w:t xml:space="preserve"> </w:t>
      </w:r>
      <w:r>
        <w:rPr>
          <w:sz w:val="20"/>
        </w:rPr>
        <w:t>example,</w:t>
      </w:r>
      <w:r>
        <w:rPr>
          <w:spacing w:val="-52"/>
          <w:sz w:val="20"/>
        </w:rPr>
        <w:t xml:space="preserve"> </w:t>
      </w:r>
      <w:r>
        <w:rPr>
          <w:sz w:val="20"/>
        </w:rPr>
        <w:t>week,</w:t>
      </w:r>
      <w:r>
        <w:rPr>
          <w:spacing w:val="-4"/>
          <w:sz w:val="20"/>
        </w:rPr>
        <w:t xml:space="preserve"> </w:t>
      </w:r>
      <w:r>
        <w:rPr>
          <w:sz w:val="20"/>
        </w:rPr>
        <w:t>month) specified</w:t>
      </w:r>
      <w:r>
        <w:rPr>
          <w:spacing w:val="1"/>
          <w:sz w:val="20"/>
        </w:rPr>
        <w:t xml:space="preserve"> </w:t>
      </w:r>
      <w:r>
        <w:rPr>
          <w:sz w:val="20"/>
        </w:rPr>
        <w:t>in the</w:t>
      </w:r>
      <w:r>
        <w:rPr>
          <w:spacing w:val="-1"/>
          <w:sz w:val="20"/>
        </w:rPr>
        <w:t xml:space="preserve"> </w:t>
      </w:r>
      <w:r>
        <w:rPr>
          <w:sz w:val="20"/>
        </w:rPr>
        <w:t>underlying</w:t>
      </w:r>
      <w:r>
        <w:rPr>
          <w:spacing w:val="2"/>
          <w:sz w:val="20"/>
        </w:rPr>
        <w:t xml:space="preserve"> </w:t>
      </w:r>
      <w:r>
        <w:rPr>
          <w:sz w:val="20"/>
        </w:rPr>
        <w:t>support</w:t>
      </w:r>
      <w:r>
        <w:rPr>
          <w:spacing w:val="-1"/>
          <w:sz w:val="20"/>
        </w:rPr>
        <w:t xml:space="preserve"> </w:t>
      </w:r>
      <w:r>
        <w:rPr>
          <w:sz w:val="20"/>
        </w:rPr>
        <w:t>order.</w:t>
      </w:r>
    </w:p>
    <w:p w:rsidR="00F57C29" w14:paraId="1067DD0A" w14:textId="77777777">
      <w:pPr>
        <w:pStyle w:val="BodyText"/>
        <w:spacing w:before="8"/>
        <w:rPr>
          <w:sz w:val="19"/>
        </w:rPr>
      </w:pPr>
    </w:p>
    <w:p w:rsidR="00F57C29" w14:paraId="7B978180" w14:textId="77777777">
      <w:pPr>
        <w:ind w:left="218"/>
        <w:rPr>
          <w:sz w:val="20"/>
        </w:rPr>
      </w:pPr>
      <w:r>
        <w:rPr>
          <w:sz w:val="20"/>
        </w:rPr>
        <w:t>8a-b.</w:t>
      </w:r>
      <w:r>
        <w:rPr>
          <w:spacing w:val="1"/>
          <w:sz w:val="20"/>
        </w:rPr>
        <w:t xml:space="preserve"> </w:t>
      </w:r>
      <w:r>
        <w:rPr>
          <w:b/>
          <w:sz w:val="20"/>
        </w:rPr>
        <w:t xml:space="preserve">Past-due Cash Medical Support. </w:t>
      </w:r>
      <w:r>
        <w:rPr>
          <w:sz w:val="20"/>
        </w:rPr>
        <w:t xml:space="preserve">Dollar amount to be withheld </w:t>
      </w:r>
      <w:r>
        <w:rPr>
          <w:b/>
          <w:sz w:val="20"/>
        </w:rPr>
        <w:t xml:space="preserve">per </w:t>
      </w:r>
      <w:r>
        <w:rPr>
          <w:sz w:val="20"/>
        </w:rPr>
        <w:t>the time period (for example,</w:t>
      </w:r>
      <w:r>
        <w:rPr>
          <w:spacing w:val="-54"/>
          <w:sz w:val="20"/>
        </w:rPr>
        <w:t xml:space="preserve"> </w:t>
      </w:r>
      <w:r>
        <w:rPr>
          <w:sz w:val="20"/>
        </w:rPr>
        <w:t>week,</w:t>
      </w:r>
      <w:r>
        <w:rPr>
          <w:spacing w:val="-4"/>
          <w:sz w:val="20"/>
        </w:rPr>
        <w:t xml:space="preserve"> </w:t>
      </w:r>
      <w:r>
        <w:rPr>
          <w:sz w:val="20"/>
        </w:rPr>
        <w:t>month) specified</w:t>
      </w:r>
      <w:r>
        <w:rPr>
          <w:spacing w:val="1"/>
          <w:sz w:val="20"/>
        </w:rPr>
        <w:t xml:space="preserve"> </w:t>
      </w:r>
      <w:r>
        <w:rPr>
          <w:sz w:val="20"/>
        </w:rPr>
        <w:t>in the</w:t>
      </w:r>
      <w:r>
        <w:rPr>
          <w:spacing w:val="-1"/>
          <w:sz w:val="20"/>
        </w:rPr>
        <w:t xml:space="preserve"> </w:t>
      </w:r>
      <w:r>
        <w:rPr>
          <w:sz w:val="20"/>
        </w:rPr>
        <w:t>underlying</w:t>
      </w:r>
      <w:r>
        <w:rPr>
          <w:spacing w:val="2"/>
          <w:sz w:val="20"/>
        </w:rPr>
        <w:t xml:space="preserve"> </w:t>
      </w:r>
      <w:r>
        <w:rPr>
          <w:sz w:val="20"/>
        </w:rPr>
        <w:t>support</w:t>
      </w:r>
      <w:r>
        <w:rPr>
          <w:spacing w:val="-1"/>
          <w:sz w:val="20"/>
        </w:rPr>
        <w:t xml:space="preserve"> </w:t>
      </w:r>
      <w:r>
        <w:rPr>
          <w:sz w:val="20"/>
        </w:rPr>
        <w:t>order.</w:t>
      </w:r>
    </w:p>
    <w:p w:rsidR="00F57C29" w14:paraId="7E500687" w14:textId="77777777">
      <w:pPr>
        <w:pStyle w:val="BodyText"/>
        <w:spacing w:before="11"/>
        <w:rPr>
          <w:sz w:val="19"/>
        </w:rPr>
      </w:pPr>
    </w:p>
    <w:p w:rsidR="00F57C29" w14:paraId="5F177322" w14:textId="77777777">
      <w:pPr>
        <w:pStyle w:val="BodyText"/>
        <w:spacing w:line="242" w:lineRule="auto"/>
        <w:ind w:left="218" w:right="427"/>
      </w:pPr>
      <w:r>
        <w:t>9a-b.</w:t>
      </w:r>
      <w:r>
        <w:rPr>
          <w:spacing w:val="49"/>
        </w:rPr>
        <w:t xml:space="preserve"> </w:t>
      </w:r>
      <w:r>
        <w:rPr>
          <w:b/>
        </w:rPr>
        <w:t>Current</w:t>
      </w:r>
      <w:r>
        <w:rPr>
          <w:b/>
          <w:spacing w:val="-3"/>
        </w:rPr>
        <w:t xml:space="preserve"> </w:t>
      </w:r>
      <w:r>
        <w:rPr>
          <w:b/>
        </w:rPr>
        <w:t>Spousal</w:t>
      </w:r>
      <w:r>
        <w:rPr>
          <w:b/>
          <w:spacing w:val="-3"/>
        </w:rPr>
        <w:t xml:space="preserve"> </w:t>
      </w:r>
      <w:r>
        <w:rPr>
          <w:b/>
        </w:rPr>
        <w:t>Support.</w:t>
      </w:r>
      <w:r>
        <w:rPr>
          <w:b/>
          <w:spacing w:val="-4"/>
        </w:rPr>
        <w:t xml:space="preserve"> </w:t>
      </w:r>
      <w:r>
        <w:t>(Alimony)</w:t>
      </w:r>
      <w:r>
        <w:rPr>
          <w:spacing w:val="-3"/>
        </w:rPr>
        <w:t xml:space="preserve"> </w:t>
      </w:r>
      <w:r>
        <w:t>Dollar</w:t>
      </w:r>
      <w:r>
        <w:rPr>
          <w:spacing w:val="-2"/>
        </w:rPr>
        <w:t xml:space="preserve"> </w:t>
      </w:r>
      <w:r>
        <w:t>amount</w:t>
      </w:r>
      <w:r>
        <w:rPr>
          <w:spacing w:val="-2"/>
        </w:rPr>
        <w:t xml:space="preserve"> </w:t>
      </w:r>
      <w:r>
        <w:t>to</w:t>
      </w:r>
      <w:r>
        <w:rPr>
          <w:spacing w:val="-4"/>
        </w:rPr>
        <w:t xml:space="preserve"> </w:t>
      </w:r>
      <w:r>
        <w:t>be</w:t>
      </w:r>
      <w:r>
        <w:rPr>
          <w:spacing w:val="-1"/>
        </w:rPr>
        <w:t xml:space="preserve"> </w:t>
      </w:r>
      <w:r>
        <w:t>withheld</w:t>
      </w:r>
      <w:r>
        <w:rPr>
          <w:spacing w:val="-4"/>
        </w:rPr>
        <w:t xml:space="preserve"> </w:t>
      </w:r>
      <w:r>
        <w:rPr>
          <w:b/>
        </w:rPr>
        <w:t>per</w:t>
      </w:r>
      <w:r>
        <w:rPr>
          <w:b/>
          <w:spacing w:val="-1"/>
        </w:rPr>
        <w:t xml:space="preserve"> </w:t>
      </w:r>
      <w:r>
        <w:t>the</w:t>
      </w:r>
      <w:r>
        <w:rPr>
          <w:spacing w:val="1"/>
        </w:rPr>
        <w:t xml:space="preserve"> </w:t>
      </w:r>
      <w:r>
        <w:t>time</w:t>
      </w:r>
      <w:r>
        <w:rPr>
          <w:spacing w:val="-3"/>
        </w:rPr>
        <w:t xml:space="preserve"> </w:t>
      </w:r>
      <w:r>
        <w:t>period</w:t>
      </w:r>
      <w:r>
        <w:rPr>
          <w:spacing w:val="-4"/>
        </w:rPr>
        <w:t xml:space="preserve"> </w:t>
      </w:r>
      <w:r>
        <w:t>(for</w:t>
      </w:r>
      <w:r>
        <w:rPr>
          <w:spacing w:val="-52"/>
        </w:rPr>
        <w:t xml:space="preserve"> </w:t>
      </w:r>
      <w:r>
        <w:t>example,</w:t>
      </w:r>
      <w:r>
        <w:rPr>
          <w:spacing w:val="1"/>
        </w:rPr>
        <w:t xml:space="preserve"> </w:t>
      </w:r>
      <w:r>
        <w:t>week,</w:t>
      </w:r>
      <w:r>
        <w:rPr>
          <w:spacing w:val="-1"/>
        </w:rPr>
        <w:t xml:space="preserve"> </w:t>
      </w:r>
      <w:r>
        <w:t>month)</w:t>
      </w:r>
      <w:r>
        <w:rPr>
          <w:spacing w:val="-1"/>
        </w:rPr>
        <w:t xml:space="preserve"> </w:t>
      </w:r>
      <w:r>
        <w:t>specified</w:t>
      </w:r>
      <w:r>
        <w:rPr>
          <w:spacing w:val="-1"/>
        </w:rPr>
        <w:t xml:space="preserve"> </w:t>
      </w:r>
      <w:r>
        <w:t>in</w:t>
      </w:r>
      <w:r>
        <w:rPr>
          <w:spacing w:val="-2"/>
        </w:rPr>
        <w:t xml:space="preserve"> </w:t>
      </w:r>
      <w:r>
        <w:t>the</w:t>
      </w:r>
      <w:r>
        <w:rPr>
          <w:spacing w:val="-1"/>
        </w:rPr>
        <w:t xml:space="preserve"> </w:t>
      </w:r>
      <w:r>
        <w:t>underlying support</w:t>
      </w:r>
      <w:r>
        <w:rPr>
          <w:spacing w:val="-2"/>
        </w:rPr>
        <w:t xml:space="preserve"> </w:t>
      </w:r>
      <w:r>
        <w:t>order.</w:t>
      </w:r>
    </w:p>
    <w:p w:rsidR="00F57C29" w14:paraId="21A8D691" w14:textId="77777777">
      <w:pPr>
        <w:pStyle w:val="BodyText"/>
        <w:spacing w:before="8"/>
        <w:rPr>
          <w:sz w:val="19"/>
        </w:rPr>
      </w:pPr>
    </w:p>
    <w:p w:rsidR="00F57C29" w14:paraId="653C2BC6" w14:textId="77777777">
      <w:pPr>
        <w:pStyle w:val="BodyText"/>
        <w:ind w:left="217" w:right="427"/>
      </w:pPr>
      <w:r>
        <w:t>10a-b.</w:t>
      </w:r>
      <w:r>
        <w:rPr>
          <w:spacing w:val="1"/>
        </w:rPr>
        <w:t xml:space="preserve"> </w:t>
      </w:r>
      <w:r>
        <w:rPr>
          <w:b/>
        </w:rPr>
        <w:t xml:space="preserve">Past-due Spousal Support. </w:t>
      </w:r>
      <w:r>
        <w:t xml:space="preserve">(Alimony) Dollar amount to be withheld </w:t>
      </w:r>
      <w:r>
        <w:rPr>
          <w:b/>
        </w:rPr>
        <w:t xml:space="preserve">per </w:t>
      </w:r>
      <w:r>
        <w:t>the time period (for</w:t>
      </w:r>
      <w:r>
        <w:rPr>
          <w:spacing w:val="-53"/>
        </w:rPr>
        <w:t xml:space="preserve"> </w:t>
      </w:r>
      <w:r>
        <w:t>example,</w:t>
      </w:r>
      <w:r>
        <w:rPr>
          <w:spacing w:val="1"/>
        </w:rPr>
        <w:t xml:space="preserve"> </w:t>
      </w:r>
      <w:r>
        <w:t>week,</w:t>
      </w:r>
      <w:r>
        <w:rPr>
          <w:spacing w:val="-1"/>
        </w:rPr>
        <w:t xml:space="preserve"> </w:t>
      </w:r>
      <w:r>
        <w:t>month) specified</w:t>
      </w:r>
      <w:r>
        <w:rPr>
          <w:spacing w:val="-2"/>
        </w:rPr>
        <w:t xml:space="preserve"> </w:t>
      </w:r>
      <w:r>
        <w:t>in</w:t>
      </w:r>
      <w:r>
        <w:rPr>
          <w:spacing w:val="-1"/>
        </w:rPr>
        <w:t xml:space="preserve"> </w:t>
      </w:r>
      <w:r>
        <w:t>the</w:t>
      </w:r>
      <w:r>
        <w:rPr>
          <w:spacing w:val="-1"/>
        </w:rPr>
        <w:t xml:space="preserve"> </w:t>
      </w:r>
      <w:r>
        <w:t>underlying order.</w:t>
      </w:r>
    </w:p>
    <w:p w:rsidR="00F57C29" w14:paraId="5068467C" w14:textId="77777777">
      <w:pPr>
        <w:pStyle w:val="BodyText"/>
        <w:spacing w:before="11"/>
        <w:rPr>
          <w:sz w:val="19"/>
        </w:rPr>
      </w:pPr>
    </w:p>
    <w:p w:rsidR="00F57C29" w14:paraId="4B64F10B" w14:textId="77777777">
      <w:pPr>
        <w:pStyle w:val="BodyText"/>
        <w:spacing w:line="242" w:lineRule="auto"/>
        <w:ind w:left="217" w:right="269"/>
      </w:pPr>
      <w:r>
        <w:t>11a-c.</w:t>
      </w:r>
      <w:r>
        <w:rPr>
          <w:spacing w:val="1"/>
        </w:rPr>
        <w:t xml:space="preserve"> </w:t>
      </w:r>
      <w:r>
        <w:rPr>
          <w:b/>
        </w:rPr>
        <w:t xml:space="preserve">Other. </w:t>
      </w:r>
      <w:r>
        <w:t xml:space="preserve">Miscellaneous obligations dollar amount to be withheld </w:t>
      </w:r>
      <w:r>
        <w:rPr>
          <w:b/>
        </w:rPr>
        <w:t xml:space="preserve">per </w:t>
      </w:r>
      <w:r>
        <w:t>the time period (for example,</w:t>
      </w:r>
      <w:r>
        <w:rPr>
          <w:spacing w:val="1"/>
        </w:rPr>
        <w:t xml:space="preserve"> </w:t>
      </w:r>
      <w:r>
        <w:t xml:space="preserve">week, month) specified in the underlying order. </w:t>
      </w:r>
      <w:r>
        <w:rPr>
          <w:b/>
        </w:rPr>
        <w:t xml:space="preserve">Must specify </w:t>
      </w:r>
      <w:r>
        <w:t>a description of the obligation (for example,</w:t>
      </w:r>
      <w:r>
        <w:rPr>
          <w:spacing w:val="-53"/>
        </w:rPr>
        <w:t xml:space="preserve"> </w:t>
      </w:r>
      <w:r>
        <w:t>court</w:t>
      </w:r>
      <w:r>
        <w:rPr>
          <w:spacing w:val="-2"/>
        </w:rPr>
        <w:t xml:space="preserve"> </w:t>
      </w:r>
      <w:r>
        <w:t>fees).</w:t>
      </w:r>
    </w:p>
    <w:p w:rsidR="00F57C29" w14:paraId="7A7FFF58" w14:textId="77777777">
      <w:pPr>
        <w:pStyle w:val="BodyText"/>
        <w:spacing w:before="4"/>
        <w:rPr>
          <w:sz w:val="19"/>
        </w:rPr>
      </w:pPr>
    </w:p>
    <w:p w:rsidR="00F57C29" w14:paraId="1B73D6B2" w14:textId="77777777">
      <w:pPr>
        <w:pStyle w:val="BodyText"/>
        <w:spacing w:line="242" w:lineRule="auto"/>
        <w:ind w:left="217" w:right="291"/>
      </w:pPr>
      <w:r>
        <w:t>12a-b.</w:t>
      </w:r>
      <w:r>
        <w:rPr>
          <w:spacing w:val="1"/>
        </w:rPr>
        <w:t xml:space="preserve"> </w:t>
      </w:r>
      <w:r>
        <w:rPr>
          <w:b/>
        </w:rPr>
        <w:t xml:space="preserve">Total Amount to Withhold. </w:t>
      </w:r>
      <w:r>
        <w:t xml:space="preserve">The total amount of the deductions </w:t>
      </w:r>
      <w:r>
        <w:rPr>
          <w:b/>
        </w:rPr>
        <w:t xml:space="preserve">per </w:t>
      </w:r>
      <w:r>
        <w:t>the corresponding time</w:t>
      </w:r>
      <w:r>
        <w:rPr>
          <w:spacing w:val="-53"/>
        </w:rPr>
        <w:t xml:space="preserve"> </w:t>
      </w:r>
      <w:r>
        <w:t>period.</w:t>
      </w:r>
      <w:r>
        <w:rPr>
          <w:spacing w:val="53"/>
        </w:rPr>
        <w:t xml:space="preserve"> </w:t>
      </w:r>
      <w:r>
        <w:t>Fields</w:t>
      </w:r>
      <w:r>
        <w:rPr>
          <w:spacing w:val="-1"/>
        </w:rPr>
        <w:t xml:space="preserve"> </w:t>
      </w:r>
      <w:r>
        <w:t>5a,</w:t>
      </w:r>
      <w:r>
        <w:rPr>
          <w:spacing w:val="1"/>
        </w:rPr>
        <w:t xml:space="preserve"> </w:t>
      </w:r>
      <w:r>
        <w:t>6a, 7a,</w:t>
      </w:r>
      <w:r>
        <w:rPr>
          <w:spacing w:val="1"/>
        </w:rPr>
        <w:t xml:space="preserve"> </w:t>
      </w:r>
      <w:r>
        <w:t>8a,</w:t>
      </w:r>
      <w:r>
        <w:rPr>
          <w:spacing w:val="-2"/>
        </w:rPr>
        <w:t xml:space="preserve"> </w:t>
      </w:r>
      <w:r>
        <w:t>9a,</w:t>
      </w:r>
      <w:r>
        <w:rPr>
          <w:spacing w:val="-2"/>
        </w:rPr>
        <w:t xml:space="preserve"> </w:t>
      </w:r>
      <w:r>
        <w:t>10a,</w:t>
      </w:r>
      <w:r>
        <w:rPr>
          <w:spacing w:val="-1"/>
        </w:rPr>
        <w:t xml:space="preserve"> </w:t>
      </w:r>
      <w:r>
        <w:t>and 11a</w:t>
      </w:r>
      <w:r>
        <w:rPr>
          <w:spacing w:val="-1"/>
        </w:rPr>
        <w:t xml:space="preserve"> </w:t>
      </w:r>
      <w:r>
        <w:t>should total</w:t>
      </w:r>
      <w:r>
        <w:rPr>
          <w:spacing w:val="-3"/>
        </w:rPr>
        <w:t xml:space="preserve"> </w:t>
      </w:r>
      <w:r>
        <w:t>the</w:t>
      </w:r>
      <w:r>
        <w:rPr>
          <w:spacing w:val="-1"/>
        </w:rPr>
        <w:t xml:space="preserve"> </w:t>
      </w:r>
      <w:r>
        <w:t>amount</w:t>
      </w:r>
      <w:r>
        <w:rPr>
          <w:spacing w:val="-2"/>
        </w:rPr>
        <w:t xml:space="preserve"> </w:t>
      </w:r>
      <w:r>
        <w:t>in</w:t>
      </w:r>
      <w:r>
        <w:rPr>
          <w:spacing w:val="-1"/>
        </w:rPr>
        <w:t xml:space="preserve"> </w:t>
      </w:r>
      <w:r>
        <w:t>12a.</w:t>
      </w:r>
    </w:p>
    <w:p w:rsidR="00F57C29" w14:paraId="46002ABA" w14:textId="0160C6DE">
      <w:pPr>
        <w:pStyle w:val="BodyText"/>
        <w:spacing w:before="7"/>
        <w:rPr>
          <w:sz w:val="17"/>
        </w:rPr>
      </w:pPr>
      <w:r>
        <w:rPr>
          <w:noProof/>
        </w:rPr>
        <mc:AlternateContent>
          <mc:Choice Requires="wps">
            <w:drawing>
              <wp:anchor distT="0" distB="0" distL="0" distR="0" simplePos="0" relativeHeight="251660288" behindDoc="1" locked="0" layoutInCell="1" allowOverlap="1">
                <wp:simplePos x="0" y="0"/>
                <wp:positionH relativeFrom="page">
                  <wp:posOffset>842645</wp:posOffset>
                </wp:positionH>
                <wp:positionV relativeFrom="paragraph">
                  <wp:posOffset>146685</wp:posOffset>
                </wp:positionV>
                <wp:extent cx="6087110" cy="908685"/>
                <wp:effectExtent l="0" t="0" r="0" b="0"/>
                <wp:wrapTopAndBottom/>
                <wp:docPr id="6"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908685"/>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7C29" w14:textId="77777777">
                            <w:pPr>
                              <w:pStyle w:val="BodyText"/>
                              <w:spacing w:before="16"/>
                              <w:ind w:left="107" w:right="143"/>
                            </w:pPr>
                            <w:r>
                              <w:rPr>
                                <w:b/>
                              </w:rPr>
                              <w:t>NOTE</w:t>
                            </w:r>
                            <w:r>
                              <w:rPr>
                                <w:b/>
                                <w:spacing w:val="-5"/>
                              </w:rPr>
                              <w:t xml:space="preserve"> </w:t>
                            </w:r>
                            <w:r>
                              <w:rPr>
                                <w:b/>
                              </w:rPr>
                              <w:t>TO</w:t>
                            </w:r>
                            <w:r>
                              <w:rPr>
                                <w:b/>
                                <w:spacing w:val="-3"/>
                              </w:rPr>
                              <w:t xml:space="preserve"> </w:t>
                            </w:r>
                            <w:r>
                              <w:rPr>
                                <w:b/>
                              </w:rPr>
                              <w:t>EMPLOYER/INCOME</w:t>
                            </w:r>
                            <w:r>
                              <w:rPr>
                                <w:b/>
                                <w:spacing w:val="-5"/>
                              </w:rPr>
                              <w:t xml:space="preserve"> </w:t>
                            </w:r>
                            <w:r>
                              <w:rPr>
                                <w:b/>
                              </w:rPr>
                              <w:t>WITHHOLDER:</w:t>
                            </w:r>
                            <w:r>
                              <w:rPr>
                                <w:b/>
                                <w:spacing w:val="-2"/>
                              </w:rPr>
                              <w:t xml:space="preserve"> </w:t>
                            </w:r>
                            <w:r>
                              <w:t>An</w:t>
                            </w:r>
                            <w:r>
                              <w:rPr>
                                <w:spacing w:val="-2"/>
                              </w:rPr>
                              <w:t xml:space="preserve"> </w:t>
                            </w:r>
                            <w:r>
                              <w:t>acceptable</w:t>
                            </w:r>
                            <w:r>
                              <w:rPr>
                                <w:spacing w:val="-4"/>
                              </w:rPr>
                              <w:t xml:space="preserve"> </w:t>
                            </w:r>
                            <w:r>
                              <w:t>method</w:t>
                            </w:r>
                            <w:r>
                              <w:rPr>
                                <w:spacing w:val="-2"/>
                              </w:rPr>
                              <w:t xml:space="preserve"> </w:t>
                            </w:r>
                            <w:r>
                              <w:t>of</w:t>
                            </w:r>
                            <w:r>
                              <w:rPr>
                                <w:spacing w:val="-1"/>
                              </w:rPr>
                              <w:t xml:space="preserve"> </w:t>
                            </w:r>
                            <w:r>
                              <w:t>determining</w:t>
                            </w:r>
                            <w:r>
                              <w:rPr>
                                <w:spacing w:val="-4"/>
                              </w:rPr>
                              <w:t xml:space="preserve"> </w:t>
                            </w:r>
                            <w:r>
                              <w:t>the</w:t>
                            </w:r>
                            <w:r>
                              <w:rPr>
                                <w:spacing w:val="-4"/>
                              </w:rPr>
                              <w:t xml:space="preserve"> </w:t>
                            </w:r>
                            <w:r>
                              <w:t>amount</w:t>
                            </w:r>
                            <w:r>
                              <w:rPr>
                                <w:spacing w:val="-3"/>
                              </w:rPr>
                              <w:t xml:space="preserve"> </w:t>
                            </w:r>
                            <w:r>
                              <w:t>to</w:t>
                            </w:r>
                            <w:r>
                              <w:rPr>
                                <w:spacing w:val="-2"/>
                              </w:rPr>
                              <w:t xml:space="preserve"> </w:t>
                            </w:r>
                            <w:r>
                              <w:t>be</w:t>
                            </w:r>
                            <w:r>
                              <w:rPr>
                                <w:spacing w:val="-53"/>
                              </w:rPr>
                              <w:t xml:space="preserve"> </w:t>
                            </w:r>
                            <w:r>
                              <w:t>paid on a weekly or biweekly basis is to multiply the monthly amount due by 12 and divide that result by</w:t>
                            </w:r>
                            <w:r>
                              <w:rPr>
                                <w:spacing w:val="1"/>
                              </w:rPr>
                              <w:t xml:space="preserve"> </w:t>
                            </w:r>
                            <w:hyperlink r:id="rId13">
                              <w:r>
                                <w:t xml:space="preserve">the number of pay periods in a year. Additional information about this topic is available in </w:t>
                              </w:r>
                              <w:r>
                                <w:rPr>
                                  <w:color w:val="0000FF"/>
                                  <w:u w:val="single" w:color="0000FF"/>
                                </w:rPr>
                                <w:t>Action</w:t>
                              </w:r>
                              <w:r>
                                <w:rPr>
                                  <w:color w:val="0000FF"/>
                                  <w:spacing w:val="1"/>
                                </w:rPr>
                                <w:t xml:space="preserve"> </w:t>
                              </w:r>
                              <w:r>
                                <w:rPr>
                                  <w:color w:val="0000FF"/>
                                  <w:u w:val="single" w:color="0000FF"/>
                                </w:rPr>
                                <w:t>Transmittal 16-04</w:t>
                              </w:r>
                              <w:r>
                                <w:t>, Correctly Withholding Child Support from Weekly and Biweekly Pay Cycles</w:t>
                              </w:r>
                            </w:hyperlink>
                            <w:r>
                              <w:rPr>
                                <w:spacing w:val="1"/>
                              </w:rPr>
                              <w:t xml:space="preserve"> </w:t>
                            </w:r>
                            <w:r>
                              <w:t>(</w:t>
                            </w:r>
                            <w:hyperlink r:id="rId13">
                              <w:r>
                                <w:rPr>
                                  <w:color w:val="0000FF"/>
                                  <w:u w:val="single" w:color="0000FF"/>
                                </w:rPr>
                                <w:t>https://www.acf.hhs.gov/css/resource/correctly-withholding-child-support-from-weekly-and-biweekly-pay</w:t>
                              </w:r>
                            </w:hyperlink>
                            <w:hyperlink r:id="rId14">
                              <w:r>
                                <w:rPr>
                                  <w:color w:val="0000FF"/>
                                  <w:u w:val="single" w:color="0000FF"/>
                                </w:rPr>
                                <w:t>-</w:t>
                              </w:r>
                            </w:hyperlink>
                            <w:r>
                              <w:rPr>
                                <w:color w:val="0000FF"/>
                                <w:spacing w:val="-53"/>
                              </w:rPr>
                              <w:t xml:space="preserve"> </w:t>
                            </w:r>
                            <w:hyperlink r:id="rId14">
                              <w:r>
                                <w:rPr>
                                  <w:color w:val="0000FF"/>
                                  <w:u w:val="single" w:color="0000FF"/>
                                </w:rPr>
                                <w:t>cycles</w:t>
                              </w:r>
                            </w:hyperlink>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1026" type="#_x0000_t202" style="width:479.3pt;height:71.55pt;margin-top:11.55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55168" filled="f" strokeweight="0.48pt">
                <v:textbox inset="0,0,0,0">
                  <w:txbxContent>
                    <w:p w:rsidR="00F57C29" w14:paraId="466B3F0F" w14:textId="77777777">
                      <w:pPr>
                        <w:pStyle w:val="BodyText"/>
                        <w:spacing w:before="16"/>
                        <w:ind w:left="107" w:right="143"/>
                      </w:pPr>
                      <w:r>
                        <w:rPr>
                          <w:b/>
                        </w:rPr>
                        <w:t>NOTE</w:t>
                      </w:r>
                      <w:r>
                        <w:rPr>
                          <w:b/>
                          <w:spacing w:val="-5"/>
                        </w:rPr>
                        <w:t xml:space="preserve"> </w:t>
                      </w:r>
                      <w:r>
                        <w:rPr>
                          <w:b/>
                        </w:rPr>
                        <w:t>TO</w:t>
                      </w:r>
                      <w:r>
                        <w:rPr>
                          <w:b/>
                          <w:spacing w:val="-3"/>
                        </w:rPr>
                        <w:t xml:space="preserve"> </w:t>
                      </w:r>
                      <w:r>
                        <w:rPr>
                          <w:b/>
                        </w:rPr>
                        <w:t>EMPLOYER/INCOME</w:t>
                      </w:r>
                      <w:r>
                        <w:rPr>
                          <w:b/>
                          <w:spacing w:val="-5"/>
                        </w:rPr>
                        <w:t xml:space="preserve"> </w:t>
                      </w:r>
                      <w:r>
                        <w:rPr>
                          <w:b/>
                        </w:rPr>
                        <w:t>WITHHOLDER:</w:t>
                      </w:r>
                      <w:r>
                        <w:rPr>
                          <w:b/>
                          <w:spacing w:val="-2"/>
                        </w:rPr>
                        <w:t xml:space="preserve"> </w:t>
                      </w:r>
                      <w:r>
                        <w:t>An</w:t>
                      </w:r>
                      <w:r>
                        <w:rPr>
                          <w:spacing w:val="-2"/>
                        </w:rPr>
                        <w:t xml:space="preserve"> </w:t>
                      </w:r>
                      <w:r>
                        <w:t>acceptable</w:t>
                      </w:r>
                      <w:r>
                        <w:rPr>
                          <w:spacing w:val="-4"/>
                        </w:rPr>
                        <w:t xml:space="preserve"> </w:t>
                      </w:r>
                      <w:r>
                        <w:t>method</w:t>
                      </w:r>
                      <w:r>
                        <w:rPr>
                          <w:spacing w:val="-2"/>
                        </w:rPr>
                        <w:t xml:space="preserve"> </w:t>
                      </w:r>
                      <w:r>
                        <w:t>of</w:t>
                      </w:r>
                      <w:r>
                        <w:rPr>
                          <w:spacing w:val="-1"/>
                        </w:rPr>
                        <w:t xml:space="preserve"> </w:t>
                      </w:r>
                      <w:r>
                        <w:t>determining</w:t>
                      </w:r>
                      <w:r>
                        <w:rPr>
                          <w:spacing w:val="-4"/>
                        </w:rPr>
                        <w:t xml:space="preserve"> </w:t>
                      </w:r>
                      <w:r>
                        <w:t>the</w:t>
                      </w:r>
                      <w:r>
                        <w:rPr>
                          <w:spacing w:val="-4"/>
                        </w:rPr>
                        <w:t xml:space="preserve"> </w:t>
                      </w:r>
                      <w:r>
                        <w:t>amount</w:t>
                      </w:r>
                      <w:r>
                        <w:rPr>
                          <w:spacing w:val="-3"/>
                        </w:rPr>
                        <w:t xml:space="preserve"> </w:t>
                      </w:r>
                      <w:r>
                        <w:t>to</w:t>
                      </w:r>
                      <w:r>
                        <w:rPr>
                          <w:spacing w:val="-2"/>
                        </w:rPr>
                        <w:t xml:space="preserve"> </w:t>
                      </w:r>
                      <w:r>
                        <w:t>be</w:t>
                      </w:r>
                      <w:r>
                        <w:rPr>
                          <w:spacing w:val="-53"/>
                        </w:rPr>
                        <w:t xml:space="preserve"> </w:t>
                      </w:r>
                      <w:r>
                        <w:t>paid on a weekly or biweekly basis is to multiply the monthly amount due by 12 and divide that result by</w:t>
                      </w:r>
                      <w:r>
                        <w:rPr>
                          <w:spacing w:val="1"/>
                        </w:rPr>
                        <w:t xml:space="preserve"> </w:t>
                      </w:r>
                      <w:hyperlink r:id="rId13">
                        <w:r>
                          <w:t xml:space="preserve">the number of pay periods in a year. Additional information about this topic is available in </w:t>
                        </w:r>
                        <w:r>
                          <w:rPr>
                            <w:color w:val="0000FF"/>
                            <w:u w:val="single" w:color="0000FF"/>
                          </w:rPr>
                          <w:t>Action</w:t>
                        </w:r>
                        <w:r>
                          <w:rPr>
                            <w:color w:val="0000FF"/>
                            <w:spacing w:val="1"/>
                          </w:rPr>
                          <w:t xml:space="preserve"> </w:t>
                        </w:r>
                        <w:r>
                          <w:rPr>
                            <w:color w:val="0000FF"/>
                            <w:u w:val="single" w:color="0000FF"/>
                          </w:rPr>
                          <w:t>Transmittal 16-04</w:t>
                        </w:r>
                        <w:r>
                          <w:t>, Correctly Withholding Child Support from Weekly and Biweekly Pay Cycles</w:t>
                        </w:r>
                      </w:hyperlink>
                      <w:r>
                        <w:rPr>
                          <w:spacing w:val="1"/>
                        </w:rPr>
                        <w:t xml:space="preserve"> </w:t>
                      </w:r>
                      <w:r>
                        <w:t>(</w:t>
                      </w:r>
                      <w:hyperlink r:id="rId13">
                        <w:r>
                          <w:rPr>
                            <w:color w:val="0000FF"/>
                            <w:u w:val="single" w:color="0000FF"/>
                          </w:rPr>
                          <w:t>https://www.acf.hhs.gov/css/resource/correctly-withholding-child-support-from-weekly-and-biweekly-pay</w:t>
                        </w:r>
                      </w:hyperlink>
                      <w:hyperlink r:id="rId14">
                        <w:r>
                          <w:rPr>
                            <w:color w:val="0000FF"/>
                            <w:u w:val="single" w:color="0000FF"/>
                          </w:rPr>
                          <w:t>-</w:t>
                        </w:r>
                      </w:hyperlink>
                      <w:r>
                        <w:rPr>
                          <w:color w:val="0000FF"/>
                          <w:spacing w:val="-53"/>
                        </w:rPr>
                        <w:t xml:space="preserve"> </w:t>
                      </w:r>
                      <w:hyperlink r:id="rId14">
                        <w:r>
                          <w:rPr>
                            <w:color w:val="0000FF"/>
                            <w:u w:val="single" w:color="0000FF"/>
                          </w:rPr>
                          <w:t>cycles</w:t>
                        </w:r>
                      </w:hyperlink>
                      <w:r>
                        <w:t>).</w:t>
                      </w:r>
                    </w:p>
                  </w:txbxContent>
                </v:textbox>
                <w10:wrap type="topAndBottom"/>
              </v:shape>
            </w:pict>
          </mc:Fallback>
        </mc:AlternateContent>
      </w:r>
    </w:p>
    <w:p w:rsidR="00F57C29" w14:paraId="29FBCE7E" w14:textId="77777777">
      <w:pPr>
        <w:rPr>
          <w:sz w:val="17"/>
        </w:rPr>
      </w:pPr>
    </w:p>
    <w:p w:rsidR="00F57C29" w14:paraId="713E48C5" w14:textId="77777777">
      <w:pPr>
        <w:pStyle w:val="ListParagraph"/>
        <w:numPr>
          <w:ilvl w:val="0"/>
          <w:numId w:val="4"/>
        </w:numPr>
        <w:tabs>
          <w:tab w:val="left" w:pos="652"/>
        </w:tabs>
        <w:spacing w:before="78"/>
        <w:ind w:left="652" w:hanging="432"/>
        <w:jc w:val="left"/>
        <w:rPr>
          <w:b/>
          <w:sz w:val="20"/>
        </w:rPr>
      </w:pPr>
      <w:r>
        <w:rPr>
          <w:b/>
          <w:sz w:val="24"/>
        </w:rPr>
        <w:t>Amounts</w:t>
      </w:r>
      <w:r>
        <w:rPr>
          <w:b/>
          <w:spacing w:val="-4"/>
          <w:sz w:val="24"/>
        </w:rPr>
        <w:t xml:space="preserve"> </w:t>
      </w:r>
      <w:r>
        <w:rPr>
          <w:b/>
          <w:sz w:val="24"/>
        </w:rPr>
        <w:t>to</w:t>
      </w:r>
      <w:r>
        <w:rPr>
          <w:b/>
          <w:spacing w:val="-4"/>
          <w:sz w:val="24"/>
        </w:rPr>
        <w:t xml:space="preserve"> </w:t>
      </w:r>
      <w:r>
        <w:rPr>
          <w:b/>
          <w:sz w:val="24"/>
        </w:rPr>
        <w:t>Withhold:</w:t>
      </w:r>
      <w:r>
        <w:rPr>
          <w:b/>
          <w:spacing w:val="-2"/>
          <w:sz w:val="24"/>
        </w:rPr>
        <w:t xml:space="preserve"> </w:t>
      </w:r>
      <w:r>
        <w:rPr>
          <w:b/>
          <w:sz w:val="20"/>
        </w:rPr>
        <w:t>(Completed</w:t>
      </w:r>
      <w:r>
        <w:rPr>
          <w:b/>
          <w:spacing w:val="-3"/>
          <w:sz w:val="20"/>
        </w:rPr>
        <w:t xml:space="preserve"> </w:t>
      </w:r>
      <w:r>
        <w:rPr>
          <w:b/>
          <w:sz w:val="20"/>
        </w:rPr>
        <w:t>by</w:t>
      </w:r>
      <w:r>
        <w:rPr>
          <w:b/>
          <w:spacing w:val="-8"/>
          <w:sz w:val="20"/>
        </w:rPr>
        <w:t xml:space="preserve"> </w:t>
      </w:r>
      <w:r>
        <w:rPr>
          <w:b/>
          <w:sz w:val="20"/>
        </w:rPr>
        <w:t>the</w:t>
      </w:r>
      <w:r>
        <w:rPr>
          <w:b/>
          <w:spacing w:val="-2"/>
          <w:sz w:val="20"/>
        </w:rPr>
        <w:t xml:space="preserve"> </w:t>
      </w:r>
      <w:r>
        <w:rPr>
          <w:b/>
          <w:sz w:val="20"/>
        </w:rPr>
        <w:t>Sender)</w:t>
      </w:r>
    </w:p>
    <w:p w:rsidR="00F57C29" w14:paraId="7D7A945D" w14:textId="77777777">
      <w:pPr>
        <w:pStyle w:val="BodyText"/>
        <w:spacing w:before="1"/>
        <w:ind w:left="220" w:right="766"/>
      </w:pPr>
      <w:r>
        <w:t>Fields 13a through 13d specify the dollar amount to be withheld for this IWO if the employer/income</w:t>
      </w:r>
      <w:r>
        <w:rPr>
          <w:spacing w:val="-53"/>
        </w:rPr>
        <w:t xml:space="preserve"> </w:t>
      </w:r>
      <w:r>
        <w:t>withholder’s</w:t>
      </w:r>
      <w:r>
        <w:rPr>
          <w:spacing w:val="2"/>
        </w:rPr>
        <w:t xml:space="preserve"> </w:t>
      </w:r>
      <w:r>
        <w:t>pay</w:t>
      </w:r>
      <w:r>
        <w:rPr>
          <w:spacing w:val="-4"/>
        </w:rPr>
        <w:t xml:space="preserve"> </w:t>
      </w:r>
      <w:r>
        <w:t>cycle</w:t>
      </w:r>
      <w:r>
        <w:rPr>
          <w:spacing w:val="-2"/>
        </w:rPr>
        <w:t xml:space="preserve"> </w:t>
      </w:r>
      <w:r>
        <w:t>does not</w:t>
      </w:r>
      <w:r>
        <w:rPr>
          <w:spacing w:val="-1"/>
        </w:rPr>
        <w:t xml:space="preserve"> </w:t>
      </w:r>
      <w:r>
        <w:t>correspond with</w:t>
      </w:r>
      <w:r>
        <w:rPr>
          <w:spacing w:val="1"/>
        </w:rPr>
        <w:t xml:space="preserve"> </w:t>
      </w:r>
      <w:r>
        <w:t>field</w:t>
      </w:r>
      <w:r>
        <w:rPr>
          <w:spacing w:val="-1"/>
        </w:rPr>
        <w:t xml:space="preserve"> </w:t>
      </w:r>
      <w:r>
        <w:t>12b.</w:t>
      </w:r>
    </w:p>
    <w:p w:rsidR="00F57C29" w14:paraId="629ABC14" w14:textId="77777777">
      <w:pPr>
        <w:pStyle w:val="BodyText"/>
        <w:spacing w:before="8"/>
        <w:rPr>
          <w:sz w:val="19"/>
        </w:rPr>
      </w:pPr>
    </w:p>
    <w:p w:rsidR="00F57C29" w14:paraId="652E34B0" w14:textId="77777777">
      <w:pPr>
        <w:pStyle w:val="BodyText"/>
        <w:spacing w:before="1" w:line="242" w:lineRule="auto"/>
        <w:ind w:left="220"/>
      </w:pPr>
      <w:r>
        <w:t>13a.</w:t>
      </w:r>
      <w:r>
        <w:rPr>
          <w:spacing w:val="51"/>
        </w:rPr>
        <w:t xml:space="preserve"> </w:t>
      </w:r>
      <w:r>
        <w:rPr>
          <w:b/>
        </w:rPr>
        <w:t>Per</w:t>
      </w:r>
      <w:r>
        <w:rPr>
          <w:b/>
          <w:spacing w:val="-4"/>
        </w:rPr>
        <w:t xml:space="preserve"> </w:t>
      </w:r>
      <w:r>
        <w:rPr>
          <w:b/>
        </w:rPr>
        <w:t>Weekly</w:t>
      </w:r>
      <w:r>
        <w:rPr>
          <w:b/>
          <w:spacing w:val="-3"/>
        </w:rPr>
        <w:t xml:space="preserve"> </w:t>
      </w:r>
      <w:r>
        <w:rPr>
          <w:b/>
        </w:rPr>
        <w:t>Pay</w:t>
      </w:r>
      <w:r>
        <w:rPr>
          <w:b/>
          <w:spacing w:val="-4"/>
        </w:rPr>
        <w:t xml:space="preserve"> </w:t>
      </w:r>
      <w:r>
        <w:rPr>
          <w:b/>
        </w:rPr>
        <w:t>Period.</w:t>
      </w:r>
      <w:r>
        <w:rPr>
          <w:b/>
          <w:spacing w:val="-3"/>
        </w:rPr>
        <w:t xml:space="preserve"> </w:t>
      </w:r>
      <w:r>
        <w:t>Total</w:t>
      </w:r>
      <w:r>
        <w:rPr>
          <w:spacing w:val="-4"/>
        </w:rPr>
        <w:t xml:space="preserve"> </w:t>
      </w:r>
      <w:r>
        <w:t>amount</w:t>
      </w:r>
      <w:r>
        <w:rPr>
          <w:spacing w:val="-4"/>
        </w:rPr>
        <w:t xml:space="preserve"> </w:t>
      </w:r>
      <w:r>
        <w:t>an</w:t>
      </w:r>
      <w:r>
        <w:rPr>
          <w:spacing w:val="-1"/>
        </w:rPr>
        <w:t xml:space="preserve"> </w:t>
      </w:r>
      <w:r>
        <w:t>employer/income</w:t>
      </w:r>
      <w:r>
        <w:rPr>
          <w:spacing w:val="-3"/>
        </w:rPr>
        <w:t xml:space="preserve"> </w:t>
      </w:r>
      <w:r>
        <w:t>withholder</w:t>
      </w:r>
      <w:r>
        <w:rPr>
          <w:spacing w:val="-2"/>
        </w:rPr>
        <w:t xml:space="preserve"> </w:t>
      </w:r>
      <w:r>
        <w:t>should</w:t>
      </w:r>
      <w:r>
        <w:rPr>
          <w:spacing w:val="-1"/>
        </w:rPr>
        <w:t xml:space="preserve"> </w:t>
      </w:r>
      <w:r>
        <w:t>withhold</w:t>
      </w:r>
      <w:r>
        <w:rPr>
          <w:spacing w:val="-3"/>
        </w:rPr>
        <w:t xml:space="preserve"> </w:t>
      </w:r>
      <w:r>
        <w:t>if</w:t>
      </w:r>
      <w:r>
        <w:rPr>
          <w:spacing w:val="-2"/>
        </w:rPr>
        <w:t xml:space="preserve"> </w:t>
      </w:r>
      <w:r>
        <w:t>the</w:t>
      </w:r>
      <w:r>
        <w:rPr>
          <w:spacing w:val="-52"/>
        </w:rPr>
        <w:t xml:space="preserve"> </w:t>
      </w:r>
      <w:r>
        <w:t>employee/obligor</w:t>
      </w:r>
      <w:r>
        <w:rPr>
          <w:spacing w:val="-1"/>
        </w:rPr>
        <w:t xml:space="preserve"> </w:t>
      </w:r>
      <w:r>
        <w:t>is</w:t>
      </w:r>
      <w:r>
        <w:rPr>
          <w:spacing w:val="3"/>
        </w:rPr>
        <w:t xml:space="preserve"> </w:t>
      </w:r>
      <w:r>
        <w:t>paid</w:t>
      </w:r>
      <w:r>
        <w:rPr>
          <w:spacing w:val="1"/>
        </w:rPr>
        <w:t xml:space="preserve"> </w:t>
      </w:r>
      <w:r>
        <w:t>weekly.</w:t>
      </w:r>
    </w:p>
    <w:p w:rsidR="00F57C29" w14:paraId="38A83395" w14:textId="77777777">
      <w:pPr>
        <w:pStyle w:val="BodyText"/>
        <w:spacing w:before="8"/>
        <w:rPr>
          <w:sz w:val="19"/>
        </w:rPr>
      </w:pPr>
    </w:p>
    <w:p w:rsidR="00F57C29" w14:paraId="27CFA755" w14:textId="77777777">
      <w:pPr>
        <w:spacing w:line="242" w:lineRule="auto"/>
        <w:ind w:left="220" w:hanging="1"/>
        <w:rPr>
          <w:sz w:val="20"/>
        </w:rPr>
      </w:pPr>
      <w:r>
        <w:rPr>
          <w:sz w:val="20"/>
        </w:rPr>
        <w:t>13b.</w:t>
      </w:r>
      <w:r>
        <w:rPr>
          <w:spacing w:val="49"/>
          <w:sz w:val="20"/>
        </w:rPr>
        <w:t xml:space="preserve"> </w:t>
      </w:r>
      <w:r>
        <w:rPr>
          <w:b/>
          <w:sz w:val="20"/>
        </w:rPr>
        <w:t>Per</w:t>
      </w:r>
      <w:r>
        <w:rPr>
          <w:b/>
          <w:spacing w:val="-3"/>
          <w:sz w:val="20"/>
        </w:rPr>
        <w:t xml:space="preserve"> </w:t>
      </w:r>
      <w:r>
        <w:rPr>
          <w:b/>
          <w:sz w:val="20"/>
        </w:rPr>
        <w:t>Semimonthly</w:t>
      </w:r>
      <w:r>
        <w:rPr>
          <w:b/>
          <w:spacing w:val="-4"/>
          <w:sz w:val="20"/>
        </w:rPr>
        <w:t xml:space="preserve"> </w:t>
      </w:r>
      <w:r>
        <w:rPr>
          <w:b/>
          <w:sz w:val="20"/>
        </w:rPr>
        <w:t>Pay</w:t>
      </w:r>
      <w:r>
        <w:rPr>
          <w:b/>
          <w:spacing w:val="-5"/>
          <w:sz w:val="20"/>
        </w:rPr>
        <w:t xml:space="preserve"> </w:t>
      </w:r>
      <w:r>
        <w:rPr>
          <w:b/>
          <w:sz w:val="20"/>
        </w:rPr>
        <w:t>Period.</w:t>
      </w:r>
      <w:r>
        <w:rPr>
          <w:b/>
          <w:spacing w:val="-4"/>
          <w:sz w:val="20"/>
        </w:rPr>
        <w:t xml:space="preserve"> </w:t>
      </w:r>
      <w:r>
        <w:rPr>
          <w:sz w:val="20"/>
        </w:rPr>
        <w:t>Total</w:t>
      </w:r>
      <w:r>
        <w:rPr>
          <w:spacing w:val="-4"/>
          <w:sz w:val="20"/>
        </w:rPr>
        <w:t xml:space="preserve"> </w:t>
      </w:r>
      <w:r>
        <w:rPr>
          <w:sz w:val="20"/>
        </w:rPr>
        <w:t>amount</w:t>
      </w:r>
      <w:r>
        <w:rPr>
          <w:spacing w:val="-4"/>
          <w:sz w:val="20"/>
        </w:rPr>
        <w:t xml:space="preserve"> </w:t>
      </w:r>
      <w:r>
        <w:rPr>
          <w:sz w:val="20"/>
        </w:rPr>
        <w:t>an employer/income</w:t>
      </w:r>
      <w:r>
        <w:rPr>
          <w:spacing w:val="-4"/>
          <w:sz w:val="20"/>
        </w:rPr>
        <w:t xml:space="preserve"> </w:t>
      </w:r>
      <w:r>
        <w:rPr>
          <w:sz w:val="20"/>
        </w:rPr>
        <w:t>withholder</w:t>
      </w:r>
      <w:r>
        <w:rPr>
          <w:spacing w:val="-4"/>
          <w:sz w:val="20"/>
        </w:rPr>
        <w:t xml:space="preserve"> </w:t>
      </w:r>
      <w:r>
        <w:rPr>
          <w:sz w:val="20"/>
        </w:rPr>
        <w:t>should withhold</w:t>
      </w:r>
      <w:r>
        <w:rPr>
          <w:spacing w:val="-2"/>
          <w:sz w:val="20"/>
        </w:rPr>
        <w:t xml:space="preserve"> </w:t>
      </w:r>
      <w:r>
        <w:rPr>
          <w:sz w:val="20"/>
        </w:rPr>
        <w:t>if</w:t>
      </w:r>
      <w:r>
        <w:rPr>
          <w:spacing w:val="-3"/>
          <w:sz w:val="20"/>
        </w:rPr>
        <w:t xml:space="preserve"> </w:t>
      </w:r>
      <w:r>
        <w:rPr>
          <w:sz w:val="20"/>
        </w:rPr>
        <w:t>the</w:t>
      </w:r>
      <w:r>
        <w:rPr>
          <w:spacing w:val="-52"/>
          <w:sz w:val="20"/>
        </w:rPr>
        <w:t xml:space="preserve"> </w:t>
      </w:r>
      <w:r>
        <w:rPr>
          <w:sz w:val="20"/>
        </w:rPr>
        <w:t>employee/obligor</w:t>
      </w:r>
      <w:r>
        <w:rPr>
          <w:spacing w:val="-1"/>
          <w:sz w:val="20"/>
        </w:rPr>
        <w:t xml:space="preserve"> </w:t>
      </w:r>
      <w:r>
        <w:rPr>
          <w:sz w:val="20"/>
        </w:rPr>
        <w:t>is</w:t>
      </w:r>
      <w:r>
        <w:rPr>
          <w:spacing w:val="3"/>
          <w:sz w:val="20"/>
        </w:rPr>
        <w:t xml:space="preserve"> </w:t>
      </w:r>
      <w:r>
        <w:rPr>
          <w:sz w:val="20"/>
        </w:rPr>
        <w:t>paid</w:t>
      </w:r>
      <w:r>
        <w:rPr>
          <w:spacing w:val="-1"/>
          <w:sz w:val="20"/>
        </w:rPr>
        <w:t xml:space="preserve"> </w:t>
      </w:r>
      <w:r>
        <w:rPr>
          <w:sz w:val="20"/>
        </w:rPr>
        <w:t>twice</w:t>
      </w:r>
      <w:r>
        <w:rPr>
          <w:spacing w:val="-1"/>
          <w:sz w:val="20"/>
        </w:rPr>
        <w:t xml:space="preserve"> </w:t>
      </w:r>
      <w:r>
        <w:rPr>
          <w:sz w:val="20"/>
        </w:rPr>
        <w:t>a</w:t>
      </w:r>
      <w:r>
        <w:rPr>
          <w:spacing w:val="-1"/>
          <w:sz w:val="20"/>
        </w:rPr>
        <w:t xml:space="preserve"> </w:t>
      </w:r>
      <w:r>
        <w:rPr>
          <w:sz w:val="20"/>
        </w:rPr>
        <w:t>month.</w:t>
      </w:r>
    </w:p>
    <w:p w:rsidR="00F57C29" w14:paraId="6453374D" w14:textId="77777777">
      <w:pPr>
        <w:pStyle w:val="BodyText"/>
        <w:spacing w:before="6"/>
        <w:rPr>
          <w:sz w:val="19"/>
        </w:rPr>
      </w:pPr>
    </w:p>
    <w:p w:rsidR="00F57C29" w14:paraId="677D737D" w14:textId="77777777">
      <w:pPr>
        <w:pStyle w:val="BodyText"/>
        <w:spacing w:line="242" w:lineRule="auto"/>
        <w:ind w:left="220"/>
      </w:pPr>
      <w:r>
        <w:t>13c.</w:t>
      </w:r>
      <w:r>
        <w:rPr>
          <w:spacing w:val="49"/>
        </w:rPr>
        <w:t xml:space="preserve"> </w:t>
      </w:r>
      <w:r>
        <w:rPr>
          <w:b/>
        </w:rPr>
        <w:t>Per</w:t>
      </w:r>
      <w:r>
        <w:rPr>
          <w:b/>
          <w:spacing w:val="-2"/>
        </w:rPr>
        <w:t xml:space="preserve"> </w:t>
      </w:r>
      <w:r>
        <w:rPr>
          <w:b/>
        </w:rPr>
        <w:t>Biweekly</w:t>
      </w:r>
      <w:r>
        <w:rPr>
          <w:b/>
          <w:spacing w:val="-4"/>
        </w:rPr>
        <w:t xml:space="preserve"> </w:t>
      </w:r>
      <w:r>
        <w:rPr>
          <w:b/>
        </w:rPr>
        <w:t>Pay</w:t>
      </w:r>
      <w:r>
        <w:rPr>
          <w:b/>
          <w:spacing w:val="-3"/>
        </w:rPr>
        <w:t xml:space="preserve"> </w:t>
      </w:r>
      <w:r>
        <w:rPr>
          <w:b/>
        </w:rPr>
        <w:t>Period.</w:t>
      </w:r>
      <w:r>
        <w:rPr>
          <w:b/>
          <w:spacing w:val="-4"/>
        </w:rPr>
        <w:t xml:space="preserve"> </w:t>
      </w:r>
      <w:r>
        <w:t>Total</w:t>
      </w:r>
      <w:r>
        <w:rPr>
          <w:spacing w:val="-5"/>
        </w:rPr>
        <w:t xml:space="preserve"> </w:t>
      </w:r>
      <w:r>
        <w:t>amount</w:t>
      </w:r>
      <w:r>
        <w:rPr>
          <w:spacing w:val="-2"/>
        </w:rPr>
        <w:t xml:space="preserve"> </w:t>
      </w:r>
      <w:r>
        <w:t>an</w:t>
      </w:r>
      <w:r>
        <w:rPr>
          <w:spacing w:val="-3"/>
        </w:rPr>
        <w:t xml:space="preserve"> </w:t>
      </w:r>
      <w:r>
        <w:t>employer/income</w:t>
      </w:r>
      <w:r>
        <w:rPr>
          <w:spacing w:val="-4"/>
        </w:rPr>
        <w:t xml:space="preserve"> </w:t>
      </w:r>
      <w:r>
        <w:t>withholder</w:t>
      </w:r>
      <w:r>
        <w:rPr>
          <w:spacing w:val="-3"/>
        </w:rPr>
        <w:t xml:space="preserve"> </w:t>
      </w:r>
      <w:r>
        <w:t>should</w:t>
      </w:r>
      <w:r>
        <w:rPr>
          <w:spacing w:val="-1"/>
        </w:rPr>
        <w:t xml:space="preserve"> </w:t>
      </w:r>
      <w:r>
        <w:t>withhold</w:t>
      </w:r>
      <w:r>
        <w:rPr>
          <w:spacing w:val="-2"/>
        </w:rPr>
        <w:t xml:space="preserve"> </w:t>
      </w:r>
      <w:r>
        <w:t>if</w:t>
      </w:r>
      <w:r>
        <w:rPr>
          <w:spacing w:val="-2"/>
        </w:rPr>
        <w:t xml:space="preserve"> </w:t>
      </w:r>
      <w:r>
        <w:t>the</w:t>
      </w:r>
      <w:r>
        <w:rPr>
          <w:spacing w:val="-53"/>
        </w:rPr>
        <w:t xml:space="preserve"> </w:t>
      </w:r>
      <w:r>
        <w:t>employee/obligor</w:t>
      </w:r>
      <w:r>
        <w:rPr>
          <w:spacing w:val="-1"/>
        </w:rPr>
        <w:t xml:space="preserve"> </w:t>
      </w:r>
      <w:r>
        <w:t>is</w:t>
      </w:r>
      <w:r>
        <w:rPr>
          <w:spacing w:val="3"/>
        </w:rPr>
        <w:t xml:space="preserve"> </w:t>
      </w:r>
      <w:r>
        <w:t>paid</w:t>
      </w:r>
      <w:r>
        <w:rPr>
          <w:spacing w:val="-1"/>
        </w:rPr>
        <w:t xml:space="preserve"> </w:t>
      </w:r>
      <w:r>
        <w:t>every</w:t>
      </w:r>
      <w:r>
        <w:rPr>
          <w:spacing w:val="-4"/>
        </w:rPr>
        <w:t xml:space="preserve"> </w:t>
      </w:r>
      <w:r>
        <w:t>two</w:t>
      </w:r>
      <w:r>
        <w:rPr>
          <w:spacing w:val="1"/>
        </w:rPr>
        <w:t xml:space="preserve"> </w:t>
      </w:r>
      <w:r>
        <w:t>weeks.</w:t>
      </w:r>
    </w:p>
    <w:p w:rsidR="00F57C29" w14:paraId="52C47F8A" w14:textId="77777777">
      <w:pPr>
        <w:pStyle w:val="BodyText"/>
        <w:spacing w:before="8"/>
        <w:rPr>
          <w:sz w:val="19"/>
        </w:rPr>
      </w:pPr>
    </w:p>
    <w:p w:rsidR="00F57C29" w14:paraId="575DB802" w14:textId="77777777">
      <w:pPr>
        <w:pStyle w:val="BodyText"/>
        <w:spacing w:line="242" w:lineRule="auto"/>
        <w:ind w:left="220"/>
      </w:pPr>
      <w:r>
        <w:t>13d.</w:t>
      </w:r>
      <w:r>
        <w:rPr>
          <w:spacing w:val="51"/>
        </w:rPr>
        <w:t xml:space="preserve"> </w:t>
      </w:r>
      <w:r>
        <w:rPr>
          <w:b/>
        </w:rPr>
        <w:t>Per</w:t>
      </w:r>
      <w:r>
        <w:rPr>
          <w:b/>
          <w:spacing w:val="-5"/>
        </w:rPr>
        <w:t xml:space="preserve"> </w:t>
      </w:r>
      <w:r>
        <w:rPr>
          <w:b/>
        </w:rPr>
        <w:t>Monthly</w:t>
      </w:r>
      <w:r>
        <w:rPr>
          <w:b/>
          <w:spacing w:val="-7"/>
        </w:rPr>
        <w:t xml:space="preserve"> </w:t>
      </w:r>
      <w:r>
        <w:rPr>
          <w:b/>
        </w:rPr>
        <w:t>Pay</w:t>
      </w:r>
      <w:r>
        <w:rPr>
          <w:b/>
          <w:spacing w:val="-3"/>
        </w:rPr>
        <w:t xml:space="preserve"> </w:t>
      </w:r>
      <w:r>
        <w:rPr>
          <w:b/>
        </w:rPr>
        <w:t>Period.</w:t>
      </w:r>
      <w:r>
        <w:rPr>
          <w:b/>
          <w:spacing w:val="-4"/>
        </w:rPr>
        <w:t xml:space="preserve"> </w:t>
      </w:r>
      <w:r>
        <w:t>Total</w:t>
      </w:r>
      <w:r>
        <w:rPr>
          <w:spacing w:val="-5"/>
        </w:rPr>
        <w:t xml:space="preserve"> </w:t>
      </w:r>
      <w:r>
        <w:t>amount</w:t>
      </w:r>
      <w:r>
        <w:rPr>
          <w:spacing w:val="-3"/>
        </w:rPr>
        <w:t xml:space="preserve"> </w:t>
      </w:r>
      <w:r>
        <w:t>an</w:t>
      </w:r>
      <w:r>
        <w:rPr>
          <w:spacing w:val="-4"/>
        </w:rPr>
        <w:t xml:space="preserve"> </w:t>
      </w:r>
      <w:r>
        <w:t>employer/income</w:t>
      </w:r>
      <w:r>
        <w:rPr>
          <w:spacing w:val="-4"/>
        </w:rPr>
        <w:t xml:space="preserve"> </w:t>
      </w:r>
      <w:r>
        <w:t>withholder</w:t>
      </w:r>
      <w:r>
        <w:rPr>
          <w:spacing w:val="-1"/>
        </w:rPr>
        <w:t xml:space="preserve"> </w:t>
      </w:r>
      <w:r>
        <w:t>should</w:t>
      </w:r>
      <w:r>
        <w:rPr>
          <w:spacing w:val="-2"/>
        </w:rPr>
        <w:t xml:space="preserve"> </w:t>
      </w:r>
      <w:r>
        <w:t>withhold</w:t>
      </w:r>
      <w:r>
        <w:rPr>
          <w:spacing w:val="-2"/>
        </w:rPr>
        <w:t xml:space="preserve"> </w:t>
      </w:r>
      <w:r>
        <w:t>if</w:t>
      </w:r>
      <w:r>
        <w:rPr>
          <w:spacing w:val="-2"/>
        </w:rPr>
        <w:t xml:space="preserve"> </w:t>
      </w:r>
      <w:r>
        <w:t>the</w:t>
      </w:r>
      <w:r>
        <w:rPr>
          <w:spacing w:val="-52"/>
        </w:rPr>
        <w:t xml:space="preserve"> </w:t>
      </w:r>
      <w:r>
        <w:t>employee/obligor</w:t>
      </w:r>
      <w:r>
        <w:rPr>
          <w:spacing w:val="-1"/>
        </w:rPr>
        <w:t xml:space="preserve"> </w:t>
      </w:r>
      <w:r>
        <w:t>is</w:t>
      </w:r>
      <w:r>
        <w:rPr>
          <w:spacing w:val="3"/>
        </w:rPr>
        <w:t xml:space="preserve"> </w:t>
      </w:r>
      <w:r>
        <w:t>paid</w:t>
      </w:r>
      <w:r>
        <w:rPr>
          <w:spacing w:val="-1"/>
        </w:rPr>
        <w:t xml:space="preserve"> </w:t>
      </w:r>
      <w:r>
        <w:t>once</w:t>
      </w:r>
      <w:r>
        <w:rPr>
          <w:spacing w:val="-1"/>
        </w:rPr>
        <w:t xml:space="preserve"> </w:t>
      </w:r>
      <w:r>
        <w:t>a</w:t>
      </w:r>
      <w:r>
        <w:rPr>
          <w:spacing w:val="-1"/>
        </w:rPr>
        <w:t xml:space="preserve"> </w:t>
      </w:r>
      <w:r>
        <w:t>month.</w:t>
      </w:r>
    </w:p>
    <w:p w:rsidR="00F57C29" w14:paraId="41690DA0" w14:textId="77777777">
      <w:pPr>
        <w:pStyle w:val="BodyText"/>
        <w:spacing w:before="6"/>
        <w:rPr>
          <w:sz w:val="19"/>
        </w:rPr>
      </w:pPr>
    </w:p>
    <w:p w:rsidR="00F57C29" w14:paraId="763C985A" w14:textId="77777777">
      <w:pPr>
        <w:pStyle w:val="ListParagraph"/>
        <w:numPr>
          <w:ilvl w:val="0"/>
          <w:numId w:val="2"/>
        </w:numPr>
        <w:tabs>
          <w:tab w:val="left" w:pos="607"/>
        </w:tabs>
        <w:spacing w:line="242" w:lineRule="auto"/>
        <w:ind w:right="351" w:firstLine="0"/>
        <w:rPr>
          <w:sz w:val="20"/>
        </w:rPr>
      </w:pPr>
      <w:r>
        <w:rPr>
          <w:b/>
          <w:sz w:val="20"/>
        </w:rPr>
        <w:t>Lump</w:t>
      </w:r>
      <w:r>
        <w:rPr>
          <w:b/>
          <w:spacing w:val="-3"/>
          <w:sz w:val="20"/>
        </w:rPr>
        <w:t xml:space="preserve"> </w:t>
      </w:r>
      <w:r>
        <w:rPr>
          <w:b/>
          <w:sz w:val="20"/>
        </w:rPr>
        <w:t>Sum</w:t>
      </w:r>
      <w:r>
        <w:rPr>
          <w:b/>
          <w:spacing w:val="-5"/>
          <w:sz w:val="20"/>
        </w:rPr>
        <w:t xml:space="preserve"> </w:t>
      </w:r>
      <w:r>
        <w:rPr>
          <w:b/>
          <w:sz w:val="20"/>
        </w:rPr>
        <w:t>Payment.</w:t>
      </w:r>
      <w:r>
        <w:rPr>
          <w:b/>
          <w:spacing w:val="-3"/>
          <w:sz w:val="20"/>
        </w:rPr>
        <w:t xml:space="preserve"> </w:t>
      </w:r>
      <w:r>
        <w:rPr>
          <w:sz w:val="20"/>
        </w:rPr>
        <w:t>Dollar</w:t>
      </w:r>
      <w:r>
        <w:rPr>
          <w:spacing w:val="-4"/>
          <w:sz w:val="20"/>
        </w:rPr>
        <w:t xml:space="preserve"> </w:t>
      </w:r>
      <w:r>
        <w:rPr>
          <w:sz w:val="20"/>
        </w:rPr>
        <w:t>amount</w:t>
      </w:r>
      <w:r>
        <w:rPr>
          <w:spacing w:val="-4"/>
          <w:sz w:val="20"/>
        </w:rPr>
        <w:t xml:space="preserve"> </w:t>
      </w:r>
      <w:r>
        <w:rPr>
          <w:sz w:val="20"/>
        </w:rPr>
        <w:t>withheld</w:t>
      </w:r>
      <w:r>
        <w:rPr>
          <w:spacing w:val="-4"/>
          <w:sz w:val="20"/>
        </w:rPr>
        <w:t xml:space="preserve"> </w:t>
      </w:r>
      <w:r>
        <w:rPr>
          <w:sz w:val="20"/>
        </w:rPr>
        <w:t>when</w:t>
      </w:r>
      <w:r>
        <w:rPr>
          <w:spacing w:val="-5"/>
          <w:sz w:val="20"/>
        </w:rPr>
        <w:t xml:space="preserve"> </w:t>
      </w:r>
      <w:r>
        <w:rPr>
          <w:sz w:val="20"/>
        </w:rPr>
        <w:t>the</w:t>
      </w:r>
      <w:r>
        <w:rPr>
          <w:spacing w:val="-6"/>
          <w:sz w:val="20"/>
        </w:rPr>
        <w:t xml:space="preserve"> </w:t>
      </w:r>
      <w:r>
        <w:rPr>
          <w:sz w:val="20"/>
        </w:rPr>
        <w:t>IWO</w:t>
      </w:r>
      <w:r>
        <w:rPr>
          <w:spacing w:val="-4"/>
          <w:sz w:val="20"/>
        </w:rPr>
        <w:t xml:space="preserve"> </w:t>
      </w:r>
      <w:r>
        <w:rPr>
          <w:sz w:val="20"/>
        </w:rPr>
        <w:t>is</w:t>
      </w:r>
      <w:r>
        <w:rPr>
          <w:spacing w:val="-5"/>
          <w:sz w:val="20"/>
        </w:rPr>
        <w:t xml:space="preserve"> </w:t>
      </w:r>
      <w:r>
        <w:rPr>
          <w:sz w:val="20"/>
        </w:rPr>
        <w:t>used</w:t>
      </w:r>
      <w:r>
        <w:rPr>
          <w:spacing w:val="-5"/>
          <w:sz w:val="20"/>
        </w:rPr>
        <w:t xml:space="preserve"> </w:t>
      </w:r>
      <w:r>
        <w:rPr>
          <w:sz w:val="20"/>
        </w:rPr>
        <w:t>to</w:t>
      </w:r>
      <w:r>
        <w:rPr>
          <w:spacing w:val="-6"/>
          <w:sz w:val="20"/>
        </w:rPr>
        <w:t xml:space="preserve"> </w:t>
      </w:r>
      <w:r>
        <w:rPr>
          <w:sz w:val="20"/>
        </w:rPr>
        <w:t>attach</w:t>
      </w:r>
      <w:r>
        <w:rPr>
          <w:spacing w:val="-5"/>
          <w:sz w:val="20"/>
        </w:rPr>
        <w:t xml:space="preserve"> </w:t>
      </w:r>
      <w:r>
        <w:rPr>
          <w:sz w:val="20"/>
        </w:rPr>
        <w:t>a</w:t>
      </w:r>
      <w:r>
        <w:rPr>
          <w:spacing w:val="-4"/>
          <w:sz w:val="20"/>
        </w:rPr>
        <w:t xml:space="preserve"> </w:t>
      </w:r>
      <w:r>
        <w:rPr>
          <w:sz w:val="20"/>
        </w:rPr>
        <w:t>lump</w:t>
      </w:r>
      <w:r>
        <w:rPr>
          <w:spacing w:val="-6"/>
          <w:sz w:val="20"/>
        </w:rPr>
        <w:t xml:space="preserve"> </w:t>
      </w:r>
      <w:r>
        <w:rPr>
          <w:sz w:val="20"/>
        </w:rPr>
        <w:t>sum</w:t>
      </w:r>
      <w:r>
        <w:rPr>
          <w:spacing w:val="-1"/>
          <w:sz w:val="20"/>
        </w:rPr>
        <w:t xml:space="preserve"> </w:t>
      </w:r>
      <w:r>
        <w:rPr>
          <w:sz w:val="20"/>
        </w:rPr>
        <w:t>payment.</w:t>
      </w:r>
      <w:r>
        <w:rPr>
          <w:spacing w:val="-52"/>
          <w:sz w:val="20"/>
        </w:rPr>
        <w:t xml:space="preserve"> </w:t>
      </w:r>
      <w:r>
        <w:rPr>
          <w:sz w:val="20"/>
        </w:rPr>
        <w:t>This</w:t>
      </w:r>
      <w:r>
        <w:rPr>
          <w:spacing w:val="-1"/>
          <w:sz w:val="20"/>
        </w:rPr>
        <w:t xml:space="preserve"> </w:t>
      </w:r>
      <w:r>
        <w:rPr>
          <w:sz w:val="20"/>
        </w:rPr>
        <w:t>field</w:t>
      </w:r>
      <w:r>
        <w:rPr>
          <w:spacing w:val="-2"/>
          <w:sz w:val="20"/>
        </w:rPr>
        <w:t xml:space="preserve"> </w:t>
      </w:r>
      <w:r>
        <w:rPr>
          <w:sz w:val="20"/>
        </w:rPr>
        <w:t>should</w:t>
      </w:r>
      <w:r>
        <w:rPr>
          <w:spacing w:val="1"/>
          <w:sz w:val="20"/>
        </w:rPr>
        <w:t xml:space="preserve"> </w:t>
      </w:r>
      <w:r>
        <w:rPr>
          <w:sz w:val="20"/>
        </w:rPr>
        <w:t>be used only</w:t>
      </w:r>
      <w:r>
        <w:rPr>
          <w:spacing w:val="2"/>
          <w:sz w:val="20"/>
        </w:rPr>
        <w:t xml:space="preserve"> </w:t>
      </w:r>
      <w:r>
        <w:rPr>
          <w:sz w:val="20"/>
        </w:rPr>
        <w:t>when</w:t>
      </w:r>
      <w:r>
        <w:rPr>
          <w:spacing w:val="-2"/>
          <w:sz w:val="20"/>
        </w:rPr>
        <w:t xml:space="preserve"> </w:t>
      </w:r>
      <w:r>
        <w:rPr>
          <w:sz w:val="20"/>
        </w:rPr>
        <w:t>field</w:t>
      </w:r>
      <w:r>
        <w:rPr>
          <w:spacing w:val="1"/>
          <w:sz w:val="20"/>
        </w:rPr>
        <w:t xml:space="preserve"> </w:t>
      </w:r>
      <w:r>
        <w:rPr>
          <w:sz w:val="20"/>
        </w:rPr>
        <w:t>1c is</w:t>
      </w:r>
      <w:r>
        <w:rPr>
          <w:spacing w:val="-1"/>
          <w:sz w:val="20"/>
        </w:rPr>
        <w:t xml:space="preserve"> </w:t>
      </w:r>
      <w:r>
        <w:rPr>
          <w:sz w:val="20"/>
        </w:rPr>
        <w:t>checked.</w:t>
      </w:r>
    </w:p>
    <w:p w:rsidR="00F57C29" w14:paraId="0DAD9DC0" w14:textId="77777777">
      <w:pPr>
        <w:pStyle w:val="BodyText"/>
        <w:spacing w:before="11"/>
        <w:rPr>
          <w:sz w:val="22"/>
        </w:rPr>
      </w:pPr>
    </w:p>
    <w:p w:rsidR="00F57C29" w14:paraId="58897556" w14:textId="77777777">
      <w:pPr>
        <w:pStyle w:val="ListParagraph"/>
        <w:numPr>
          <w:ilvl w:val="0"/>
          <w:numId w:val="2"/>
        </w:numPr>
        <w:tabs>
          <w:tab w:val="left" w:pos="607"/>
        </w:tabs>
        <w:ind w:left="606" w:hanging="387"/>
        <w:rPr>
          <w:sz w:val="20"/>
        </w:rPr>
      </w:pPr>
      <w:r>
        <w:rPr>
          <w:b/>
          <w:sz w:val="20"/>
        </w:rPr>
        <w:t>Document</w:t>
      </w:r>
      <w:r>
        <w:rPr>
          <w:b/>
          <w:spacing w:val="-6"/>
          <w:sz w:val="20"/>
        </w:rPr>
        <w:t xml:space="preserve"> </w:t>
      </w:r>
      <w:r>
        <w:rPr>
          <w:b/>
          <w:sz w:val="20"/>
        </w:rPr>
        <w:t>Tracking</w:t>
      </w:r>
      <w:r>
        <w:rPr>
          <w:b/>
          <w:spacing w:val="-5"/>
          <w:sz w:val="20"/>
        </w:rPr>
        <w:t xml:space="preserve"> </w:t>
      </w:r>
      <w:r>
        <w:rPr>
          <w:b/>
          <w:sz w:val="20"/>
        </w:rPr>
        <w:t>ID</w:t>
      </w:r>
      <w:r>
        <w:rPr>
          <w:sz w:val="20"/>
        </w:rPr>
        <w:t>.</w:t>
      </w:r>
      <w:r>
        <w:rPr>
          <w:spacing w:val="-6"/>
          <w:sz w:val="20"/>
        </w:rPr>
        <w:t xml:space="preserve"> </w:t>
      </w:r>
      <w:r>
        <w:rPr>
          <w:b/>
          <w:i/>
          <w:sz w:val="20"/>
        </w:rPr>
        <w:t>Optional</w:t>
      </w:r>
      <w:r>
        <w:rPr>
          <w:b/>
          <w:i/>
          <w:spacing w:val="-6"/>
          <w:sz w:val="20"/>
        </w:rPr>
        <w:t xml:space="preserve"> </w:t>
      </w:r>
      <w:r>
        <w:rPr>
          <w:sz w:val="20"/>
        </w:rPr>
        <w:t>unique</w:t>
      </w:r>
      <w:r>
        <w:rPr>
          <w:spacing w:val="-4"/>
          <w:sz w:val="20"/>
        </w:rPr>
        <w:t xml:space="preserve"> </w:t>
      </w:r>
      <w:r>
        <w:rPr>
          <w:sz w:val="20"/>
        </w:rPr>
        <w:t>identifier</w:t>
      </w:r>
      <w:r>
        <w:rPr>
          <w:spacing w:val="-5"/>
          <w:sz w:val="20"/>
        </w:rPr>
        <w:t xml:space="preserve"> </w:t>
      </w:r>
      <w:r>
        <w:rPr>
          <w:sz w:val="20"/>
        </w:rPr>
        <w:t>for</w:t>
      </w:r>
      <w:r>
        <w:rPr>
          <w:spacing w:val="-5"/>
          <w:sz w:val="20"/>
        </w:rPr>
        <w:t xml:space="preserve"> </w:t>
      </w:r>
      <w:r>
        <w:rPr>
          <w:sz w:val="20"/>
        </w:rPr>
        <w:t>this</w:t>
      </w:r>
      <w:r>
        <w:rPr>
          <w:spacing w:val="-5"/>
          <w:sz w:val="20"/>
        </w:rPr>
        <w:t xml:space="preserve"> </w:t>
      </w:r>
      <w:r>
        <w:rPr>
          <w:sz w:val="20"/>
        </w:rPr>
        <w:t>form</w:t>
      </w:r>
      <w:r>
        <w:rPr>
          <w:spacing w:val="-2"/>
          <w:sz w:val="20"/>
        </w:rPr>
        <w:t xml:space="preserve"> </w:t>
      </w:r>
      <w:r>
        <w:rPr>
          <w:sz w:val="20"/>
        </w:rPr>
        <w:t>assigned</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z w:val="20"/>
        </w:rPr>
        <w:t>sender.</w:t>
      </w:r>
    </w:p>
    <w:p w:rsidR="00F57C29" w14:paraId="2C6752FD" w14:textId="77777777">
      <w:pPr>
        <w:pStyle w:val="BodyText"/>
        <w:spacing w:before="6"/>
      </w:pPr>
    </w:p>
    <w:p w:rsidR="00F57C29" w14:paraId="12E77939" w14:textId="77777777">
      <w:pPr>
        <w:pStyle w:val="BodyText"/>
        <w:spacing w:line="242" w:lineRule="auto"/>
        <w:ind w:left="219"/>
      </w:pPr>
      <w:r>
        <w:rPr>
          <w:b/>
        </w:rPr>
        <w:t>Please Note:</w:t>
      </w:r>
      <w:r>
        <w:rPr>
          <w:b/>
          <w:spacing w:val="1"/>
        </w:rPr>
        <w:t xml:space="preserve"> </w:t>
      </w:r>
      <w:r>
        <w:t>Employer/Income Withholder’s Name, FEIN, Employee/Obligor’s Name and SSN, Case ID,</w:t>
      </w:r>
      <w:r>
        <w:rPr>
          <w:spacing w:val="-54"/>
        </w:rPr>
        <w:t xml:space="preserve"> </w:t>
      </w:r>
      <w:r>
        <w:t>and</w:t>
      </w:r>
      <w:r>
        <w:rPr>
          <w:spacing w:val="-2"/>
        </w:rPr>
        <w:t xml:space="preserve"> </w:t>
      </w:r>
      <w:r>
        <w:t>Order</w:t>
      </w:r>
      <w:r>
        <w:rPr>
          <w:spacing w:val="1"/>
        </w:rPr>
        <w:t xml:space="preserve"> </w:t>
      </w:r>
      <w:r>
        <w:t>ID</w:t>
      </w:r>
      <w:r>
        <w:rPr>
          <w:spacing w:val="-1"/>
        </w:rPr>
        <w:t xml:space="preserve"> </w:t>
      </w:r>
      <w:r>
        <w:t>must</w:t>
      </w:r>
      <w:r>
        <w:rPr>
          <w:spacing w:val="-2"/>
        </w:rPr>
        <w:t xml:space="preserve"> </w:t>
      </w:r>
      <w:r>
        <w:t>appear</w:t>
      </w:r>
      <w:r>
        <w:rPr>
          <w:spacing w:val="2"/>
        </w:rPr>
        <w:t xml:space="preserve"> </w:t>
      </w:r>
      <w:r>
        <w:t>in</w:t>
      </w:r>
      <w:r>
        <w:rPr>
          <w:spacing w:val="-2"/>
        </w:rPr>
        <w:t xml:space="preserve"> </w:t>
      </w:r>
      <w:r>
        <w:t>the</w:t>
      </w:r>
      <w:r>
        <w:rPr>
          <w:spacing w:val="1"/>
        </w:rPr>
        <w:t xml:space="preserve"> </w:t>
      </w:r>
      <w:r>
        <w:t>header</w:t>
      </w:r>
      <w:r>
        <w:rPr>
          <w:spacing w:val="1"/>
        </w:rPr>
        <w:t xml:space="preserve"> </w:t>
      </w:r>
      <w:r>
        <w:t>on</w:t>
      </w:r>
      <w:r>
        <w:rPr>
          <w:spacing w:val="-1"/>
        </w:rPr>
        <w:t xml:space="preserve"> </w:t>
      </w:r>
      <w:r>
        <w:t>page two and</w:t>
      </w:r>
      <w:r>
        <w:rPr>
          <w:spacing w:val="-1"/>
        </w:rPr>
        <w:t xml:space="preserve"> </w:t>
      </w:r>
      <w:r>
        <w:t>subsequent</w:t>
      </w:r>
      <w:r>
        <w:rPr>
          <w:spacing w:val="-2"/>
        </w:rPr>
        <w:t xml:space="preserve"> </w:t>
      </w:r>
      <w:r>
        <w:t>pages.</w:t>
      </w:r>
    </w:p>
    <w:p w:rsidR="00F57C29" w14:paraId="552233DB" w14:textId="77777777">
      <w:pPr>
        <w:pStyle w:val="BodyText"/>
        <w:spacing w:before="8"/>
        <w:rPr>
          <w:sz w:val="23"/>
        </w:rPr>
      </w:pPr>
    </w:p>
    <w:p w:rsidR="00F57C29" w14:paraId="1C2C4296" w14:textId="77777777">
      <w:pPr>
        <w:pStyle w:val="Heading1"/>
        <w:numPr>
          <w:ilvl w:val="0"/>
          <w:numId w:val="4"/>
        </w:numPr>
        <w:tabs>
          <w:tab w:val="left" w:pos="583"/>
        </w:tabs>
        <w:ind w:left="220" w:right="668" w:firstLine="0"/>
        <w:jc w:val="left"/>
      </w:pPr>
      <w:r>
        <w:rPr>
          <w:sz w:val="24"/>
        </w:rPr>
        <w:t>Remittance</w:t>
      </w:r>
      <w:r>
        <w:rPr>
          <w:spacing w:val="-3"/>
          <w:sz w:val="24"/>
        </w:rPr>
        <w:t xml:space="preserve"> </w:t>
      </w:r>
      <w:r>
        <w:rPr>
          <w:sz w:val="24"/>
        </w:rPr>
        <w:t>Information:</w:t>
      </w:r>
      <w:r>
        <w:rPr>
          <w:spacing w:val="-2"/>
          <w:sz w:val="24"/>
        </w:rPr>
        <w:t xml:space="preserve"> </w:t>
      </w:r>
      <w:r>
        <w:t>(Completed</w:t>
      </w:r>
      <w:r>
        <w:rPr>
          <w:spacing w:val="-4"/>
        </w:rPr>
        <w:t xml:space="preserve"> </w:t>
      </w:r>
      <w:r>
        <w:t>by</w:t>
      </w:r>
      <w:r>
        <w:rPr>
          <w:spacing w:val="-7"/>
        </w:rPr>
        <w:t xml:space="preserve"> </w:t>
      </w:r>
      <w:r>
        <w:t>the</w:t>
      </w:r>
      <w:r>
        <w:rPr>
          <w:spacing w:val="-4"/>
        </w:rPr>
        <w:t xml:space="preserve"> </w:t>
      </w:r>
      <w:r>
        <w:t>Sender</w:t>
      </w:r>
      <w:r>
        <w:rPr>
          <w:spacing w:val="-5"/>
        </w:rPr>
        <w:t xml:space="preserve"> </w:t>
      </w:r>
      <w:r>
        <w:t>except</w:t>
      </w:r>
      <w:r>
        <w:rPr>
          <w:spacing w:val="-3"/>
        </w:rPr>
        <w:t xml:space="preserve"> </w:t>
      </w:r>
      <w:r>
        <w:t>for</w:t>
      </w:r>
      <w:r>
        <w:rPr>
          <w:spacing w:val="-2"/>
        </w:rPr>
        <w:t xml:space="preserve"> </w:t>
      </w:r>
      <w:r>
        <w:t>the</w:t>
      </w:r>
      <w:r>
        <w:rPr>
          <w:spacing w:val="-3"/>
        </w:rPr>
        <w:t xml:space="preserve"> </w:t>
      </w:r>
      <w:r>
        <w:t>“Return</w:t>
      </w:r>
      <w:r>
        <w:rPr>
          <w:spacing w:val="-3"/>
        </w:rPr>
        <w:t xml:space="preserve"> </w:t>
      </w:r>
      <w:r>
        <w:t>to</w:t>
      </w:r>
      <w:r>
        <w:rPr>
          <w:spacing w:val="-3"/>
        </w:rPr>
        <w:t xml:space="preserve"> </w:t>
      </w:r>
      <w:r>
        <w:t>Sender”</w:t>
      </w:r>
      <w:r>
        <w:rPr>
          <w:spacing w:val="-53"/>
        </w:rPr>
        <w:t xml:space="preserve"> </w:t>
      </w:r>
      <w:r>
        <w:t>check</w:t>
      </w:r>
      <w:r>
        <w:rPr>
          <w:spacing w:val="-2"/>
        </w:rPr>
        <w:t xml:space="preserve"> </w:t>
      </w:r>
      <w:r>
        <w:t>box,</w:t>
      </w:r>
      <w:r>
        <w:rPr>
          <w:spacing w:val="-2"/>
        </w:rPr>
        <w:t xml:space="preserve"> </w:t>
      </w:r>
      <w:r>
        <w:t>field</w:t>
      </w:r>
      <w:r>
        <w:rPr>
          <w:spacing w:val="1"/>
        </w:rPr>
        <w:t xml:space="preserve"> </w:t>
      </w:r>
      <w:r>
        <w:t>25.</w:t>
      </w:r>
      <w:r>
        <w:rPr>
          <w:spacing w:val="-2"/>
        </w:rPr>
        <w:t xml:space="preserve"> </w:t>
      </w:r>
      <w:r>
        <w:t>Fields</w:t>
      </w:r>
      <w:r>
        <w:rPr>
          <w:spacing w:val="-2"/>
        </w:rPr>
        <w:t xml:space="preserve"> </w:t>
      </w:r>
      <w:r>
        <w:t>26-29</w:t>
      </w:r>
      <w:r>
        <w:rPr>
          <w:spacing w:val="-2"/>
        </w:rPr>
        <w:t xml:space="preserve"> </w:t>
      </w:r>
      <w:r>
        <w:t>are</w:t>
      </w:r>
      <w:r>
        <w:rPr>
          <w:spacing w:val="-2"/>
        </w:rPr>
        <w:t xml:space="preserve"> </w:t>
      </w:r>
      <w:r>
        <w:t>completed</w:t>
      </w:r>
      <w:r>
        <w:rPr>
          <w:spacing w:val="-1"/>
        </w:rPr>
        <w:t xml:space="preserve"> </w:t>
      </w:r>
      <w:r>
        <w:t>only</w:t>
      </w:r>
      <w:r>
        <w:rPr>
          <w:spacing w:val="-2"/>
        </w:rPr>
        <w:t xml:space="preserve"> </w:t>
      </w:r>
      <w:r>
        <w:t>if</w:t>
      </w:r>
      <w:r>
        <w:rPr>
          <w:spacing w:val="-1"/>
        </w:rPr>
        <w:t xml:space="preserve"> </w:t>
      </w:r>
      <w:r>
        <w:t>required</w:t>
      </w:r>
      <w:r>
        <w:rPr>
          <w:spacing w:val="-1"/>
        </w:rPr>
        <w:t xml:space="preserve"> </w:t>
      </w:r>
      <w:r>
        <w:t>by</w:t>
      </w:r>
      <w:r>
        <w:rPr>
          <w:spacing w:val="-2"/>
        </w:rPr>
        <w:t xml:space="preserve"> </w:t>
      </w:r>
      <w:r>
        <w:t>state</w:t>
      </w:r>
      <w:r>
        <w:rPr>
          <w:spacing w:val="-2"/>
        </w:rPr>
        <w:t xml:space="preserve"> </w:t>
      </w:r>
      <w:r>
        <w:t>or</w:t>
      </w:r>
      <w:r>
        <w:rPr>
          <w:spacing w:val="-3"/>
        </w:rPr>
        <w:t xml:space="preserve"> </w:t>
      </w:r>
      <w:r>
        <w:t>tribal</w:t>
      </w:r>
      <w:r>
        <w:rPr>
          <w:spacing w:val="-2"/>
        </w:rPr>
        <w:t xml:space="preserve"> </w:t>
      </w:r>
      <w:r>
        <w:t>law.)</w:t>
      </w:r>
    </w:p>
    <w:p w:rsidR="00F57C29" w14:paraId="690328CA" w14:textId="18E78365">
      <w:pPr>
        <w:pStyle w:val="BodyText"/>
        <w:spacing w:before="3"/>
        <w:ind w:left="219"/>
      </w:pPr>
      <w:r>
        <w:t>Payments</w:t>
      </w:r>
      <w:r>
        <w:rPr>
          <w:spacing w:val="-3"/>
        </w:rPr>
        <w:t xml:space="preserve"> </w:t>
      </w:r>
      <w:r>
        <w:t>are</w:t>
      </w:r>
      <w:r>
        <w:rPr>
          <w:spacing w:val="-3"/>
        </w:rPr>
        <w:t xml:space="preserve"> </w:t>
      </w:r>
      <w:r>
        <w:t>forwarded</w:t>
      </w:r>
      <w:r>
        <w:rPr>
          <w:spacing w:val="-3"/>
        </w:rPr>
        <w:t xml:space="preserve"> </w:t>
      </w:r>
      <w:r>
        <w:t>to</w:t>
      </w:r>
      <w:r>
        <w:rPr>
          <w:spacing w:val="-2"/>
        </w:rPr>
        <w:t xml:space="preserve"> </w:t>
      </w:r>
      <w:r>
        <w:t>the</w:t>
      </w:r>
      <w:r>
        <w:rPr>
          <w:spacing w:val="-1"/>
        </w:rPr>
        <w:t xml:space="preserve"> </w:t>
      </w:r>
      <w:r>
        <w:t>SDU in</w:t>
      </w:r>
      <w:r>
        <w:rPr>
          <w:spacing w:val="-2"/>
        </w:rPr>
        <w:t xml:space="preserve"> </w:t>
      </w:r>
      <w:r>
        <w:t>each</w:t>
      </w:r>
      <w:r>
        <w:rPr>
          <w:spacing w:val="-3"/>
        </w:rPr>
        <w:t xml:space="preserve"> </w:t>
      </w:r>
      <w:r>
        <w:t>state,</w:t>
      </w:r>
      <w:r>
        <w:rPr>
          <w:spacing w:val="-1"/>
        </w:rPr>
        <w:t xml:space="preserve"> </w:t>
      </w:r>
      <w:r>
        <w:t>unless</w:t>
      </w:r>
      <w:r>
        <w:rPr>
          <w:spacing w:val="-2"/>
        </w:rPr>
        <w:t xml:space="preserve"> </w:t>
      </w:r>
      <w:r>
        <w:t>the</w:t>
      </w:r>
      <w:r>
        <w:rPr>
          <w:spacing w:val="-3"/>
        </w:rPr>
        <w:t xml:space="preserve"> </w:t>
      </w:r>
      <w:r>
        <w:t>initial</w:t>
      </w:r>
      <w:r>
        <w:rPr>
          <w:spacing w:val="-4"/>
        </w:rPr>
        <w:t xml:space="preserve"> </w:t>
      </w:r>
      <w:r>
        <w:t>child</w:t>
      </w:r>
      <w:r>
        <w:rPr>
          <w:spacing w:val="-3"/>
        </w:rPr>
        <w:t xml:space="preserve"> </w:t>
      </w:r>
      <w:r>
        <w:t>support</w:t>
      </w:r>
      <w:r>
        <w:rPr>
          <w:spacing w:val="-2"/>
        </w:rPr>
        <w:t xml:space="preserve"> </w:t>
      </w:r>
      <w:r>
        <w:t>order was</w:t>
      </w:r>
      <w:r>
        <w:rPr>
          <w:spacing w:val="-2"/>
        </w:rPr>
        <w:t xml:space="preserve"> </w:t>
      </w:r>
      <w:r>
        <w:t>entered</w:t>
      </w:r>
      <w:r>
        <w:rPr>
          <w:spacing w:val="-3"/>
        </w:rPr>
        <w:t xml:space="preserve"> </w:t>
      </w:r>
      <w:r>
        <w:t>by</w:t>
      </w:r>
      <w:r>
        <w:rPr>
          <w:spacing w:val="-7"/>
        </w:rPr>
        <w:t xml:space="preserve"> </w:t>
      </w:r>
      <w:r>
        <w:t>a</w:t>
      </w:r>
      <w:r>
        <w:rPr>
          <w:spacing w:val="-52"/>
        </w:rPr>
        <w:t xml:space="preserve"> </w:t>
      </w:r>
      <w:r>
        <w:t>state before January 1, 1994, and never modified, accrued arrears, or was enforced by a child support</w:t>
      </w:r>
      <w:r>
        <w:rPr>
          <w:spacing w:val="1"/>
        </w:rPr>
        <w:t xml:space="preserve"> </w:t>
      </w:r>
      <w:r>
        <w:t xml:space="preserve">agency or by a tribal </w:t>
      </w:r>
      <w:r w:rsidR="008017E4">
        <w:t>CSA</w:t>
      </w:r>
      <w:r>
        <w:t xml:space="preserve">. </w:t>
      </w:r>
      <w:r w:rsidRPr="001A21F6">
        <w:rPr>
          <w:b/>
          <w:bCs/>
        </w:rPr>
        <w:t xml:space="preserve">If the order was issued by a tribal </w:t>
      </w:r>
      <w:r w:rsidR="008017E4">
        <w:rPr>
          <w:b/>
          <w:bCs/>
        </w:rPr>
        <w:t>CSA</w:t>
      </w:r>
      <w:r w:rsidRPr="001A21F6">
        <w:rPr>
          <w:b/>
          <w:bCs/>
        </w:rPr>
        <w:t>, the employer/income</w:t>
      </w:r>
      <w:r w:rsidRPr="001A21F6">
        <w:rPr>
          <w:b/>
          <w:bCs/>
          <w:spacing w:val="1"/>
        </w:rPr>
        <w:t xml:space="preserve"> </w:t>
      </w:r>
      <w:r w:rsidRPr="001A21F6">
        <w:rPr>
          <w:b/>
          <w:bCs/>
        </w:rPr>
        <w:t>withholder</w:t>
      </w:r>
      <w:r w:rsidRPr="001A21F6">
        <w:rPr>
          <w:b/>
          <w:bCs/>
          <w:spacing w:val="-3"/>
        </w:rPr>
        <w:t xml:space="preserve"> </w:t>
      </w:r>
      <w:r w:rsidRPr="001A21F6">
        <w:rPr>
          <w:b/>
          <w:bCs/>
        </w:rPr>
        <w:t>must</w:t>
      </w:r>
      <w:r w:rsidRPr="001A21F6">
        <w:rPr>
          <w:b/>
          <w:bCs/>
          <w:spacing w:val="-4"/>
        </w:rPr>
        <w:t xml:space="preserve"> </w:t>
      </w:r>
      <w:r w:rsidRPr="001A21F6">
        <w:rPr>
          <w:b/>
          <w:bCs/>
        </w:rPr>
        <w:t>follow</w:t>
      </w:r>
      <w:r w:rsidRPr="001A21F6">
        <w:rPr>
          <w:b/>
          <w:bCs/>
          <w:spacing w:val="-6"/>
        </w:rPr>
        <w:t xml:space="preserve"> </w:t>
      </w:r>
      <w:r w:rsidRPr="001A21F6">
        <w:rPr>
          <w:b/>
          <w:bCs/>
        </w:rPr>
        <w:t>the</w:t>
      </w:r>
      <w:r w:rsidRPr="001A21F6">
        <w:rPr>
          <w:b/>
          <w:bCs/>
          <w:spacing w:val="-4"/>
        </w:rPr>
        <w:t xml:space="preserve"> </w:t>
      </w:r>
      <w:r w:rsidRPr="001A21F6">
        <w:rPr>
          <w:b/>
          <w:bCs/>
        </w:rPr>
        <w:t>remittance</w:t>
      </w:r>
      <w:r w:rsidRPr="001A21F6">
        <w:rPr>
          <w:b/>
          <w:bCs/>
          <w:spacing w:val="-4"/>
        </w:rPr>
        <w:t xml:space="preserve"> </w:t>
      </w:r>
      <w:r w:rsidRPr="001A21F6">
        <w:rPr>
          <w:b/>
          <w:bCs/>
        </w:rPr>
        <w:t>instructions</w:t>
      </w:r>
      <w:r w:rsidRPr="001A21F6">
        <w:rPr>
          <w:b/>
          <w:bCs/>
          <w:spacing w:val="-2"/>
        </w:rPr>
        <w:t xml:space="preserve"> </w:t>
      </w:r>
      <w:r w:rsidRPr="001A21F6">
        <w:rPr>
          <w:b/>
          <w:bCs/>
        </w:rPr>
        <w:t>on</w:t>
      </w:r>
      <w:r w:rsidRPr="001A21F6">
        <w:rPr>
          <w:b/>
          <w:bCs/>
          <w:spacing w:val="-4"/>
        </w:rPr>
        <w:t xml:space="preserve"> </w:t>
      </w:r>
      <w:r w:rsidRPr="001A21F6">
        <w:rPr>
          <w:b/>
          <w:bCs/>
        </w:rPr>
        <w:t>the</w:t>
      </w:r>
      <w:r w:rsidRPr="001A21F6">
        <w:rPr>
          <w:b/>
          <w:bCs/>
          <w:spacing w:val="-4"/>
        </w:rPr>
        <w:t xml:space="preserve"> </w:t>
      </w:r>
      <w:r w:rsidRPr="001A21F6">
        <w:rPr>
          <w:b/>
          <w:bCs/>
        </w:rPr>
        <w:t>form</w:t>
      </w:r>
      <w:r w:rsidRPr="001A21F6">
        <w:rPr>
          <w:b/>
          <w:bCs/>
          <w:spacing w:val="2"/>
        </w:rPr>
        <w:t xml:space="preserve"> </w:t>
      </w:r>
      <w:r w:rsidRPr="001A21F6">
        <w:rPr>
          <w:b/>
          <w:bCs/>
        </w:rPr>
        <w:t>in</w:t>
      </w:r>
      <w:r w:rsidRPr="001A21F6">
        <w:rPr>
          <w:b/>
          <w:bCs/>
          <w:spacing w:val="-4"/>
        </w:rPr>
        <w:t xml:space="preserve"> </w:t>
      </w:r>
      <w:r w:rsidRPr="001A21F6">
        <w:rPr>
          <w:b/>
          <w:bCs/>
        </w:rPr>
        <w:t>the</w:t>
      </w:r>
      <w:r w:rsidRPr="001A21F6">
        <w:rPr>
          <w:b/>
          <w:bCs/>
          <w:spacing w:val="-2"/>
        </w:rPr>
        <w:t xml:space="preserve"> </w:t>
      </w:r>
      <w:r w:rsidRPr="001A21F6">
        <w:rPr>
          <w:b/>
          <w:bCs/>
        </w:rPr>
        <w:t>Supplemental</w:t>
      </w:r>
      <w:r w:rsidRPr="001A21F6">
        <w:rPr>
          <w:b/>
          <w:bCs/>
          <w:spacing w:val="-3"/>
        </w:rPr>
        <w:t xml:space="preserve"> </w:t>
      </w:r>
      <w:r w:rsidRPr="001A21F6">
        <w:rPr>
          <w:b/>
          <w:bCs/>
        </w:rPr>
        <w:t>Information</w:t>
      </w:r>
      <w:r w:rsidRPr="001A21F6">
        <w:rPr>
          <w:b/>
          <w:bCs/>
          <w:spacing w:val="-2"/>
        </w:rPr>
        <w:t xml:space="preserve"> </w:t>
      </w:r>
      <w:r w:rsidRPr="001A21F6">
        <w:rPr>
          <w:b/>
          <w:bCs/>
        </w:rPr>
        <w:t>Section</w:t>
      </w:r>
      <w:r>
        <w:t>.</w:t>
      </w:r>
    </w:p>
    <w:p w:rsidR="00F57C29" w14:paraId="3940C558" w14:textId="77777777">
      <w:pPr>
        <w:pStyle w:val="BodyText"/>
        <w:spacing w:before="9"/>
        <w:rPr>
          <w:sz w:val="19"/>
        </w:rPr>
      </w:pPr>
    </w:p>
    <w:p w:rsidR="00F57C29" w14:paraId="04DF9365" w14:textId="77777777">
      <w:pPr>
        <w:pStyle w:val="ListParagraph"/>
        <w:numPr>
          <w:ilvl w:val="0"/>
          <w:numId w:val="2"/>
        </w:numPr>
        <w:tabs>
          <w:tab w:val="left" w:pos="609"/>
        </w:tabs>
        <w:ind w:left="608" w:hanging="390"/>
        <w:rPr>
          <w:sz w:val="20"/>
        </w:rPr>
      </w:pPr>
      <w:r>
        <w:rPr>
          <w:b/>
          <w:sz w:val="20"/>
        </w:rPr>
        <w:t>State/Tribe.</w:t>
      </w:r>
      <w:r>
        <w:rPr>
          <w:b/>
          <w:spacing w:val="-8"/>
          <w:sz w:val="20"/>
        </w:rPr>
        <w:t xml:space="preserve"> </w:t>
      </w:r>
      <w:r>
        <w:rPr>
          <w:sz w:val="20"/>
        </w:rPr>
        <w:t>Name</w:t>
      </w:r>
      <w:r>
        <w:rPr>
          <w:spacing w:val="-7"/>
          <w:sz w:val="20"/>
        </w:rPr>
        <w:t xml:space="preserve"> </w:t>
      </w:r>
      <w:r>
        <w:rPr>
          <w:sz w:val="20"/>
        </w:rPr>
        <w:t>of</w:t>
      </w:r>
      <w:r>
        <w:rPr>
          <w:spacing w:val="-5"/>
          <w:sz w:val="20"/>
        </w:rPr>
        <w:t xml:space="preserve"> </w:t>
      </w:r>
      <w:r>
        <w:rPr>
          <w:sz w:val="20"/>
        </w:rPr>
        <w:t>the</w:t>
      </w:r>
      <w:r>
        <w:rPr>
          <w:spacing w:val="-8"/>
          <w:sz w:val="20"/>
        </w:rPr>
        <w:t xml:space="preserve"> </w:t>
      </w:r>
      <w:r>
        <w:rPr>
          <w:sz w:val="20"/>
        </w:rPr>
        <w:t>state</w:t>
      </w:r>
      <w:r>
        <w:rPr>
          <w:spacing w:val="-7"/>
          <w:sz w:val="20"/>
        </w:rPr>
        <w:t xml:space="preserve"> </w:t>
      </w:r>
      <w:r>
        <w:rPr>
          <w:sz w:val="20"/>
        </w:rPr>
        <w:t>or</w:t>
      </w:r>
      <w:r>
        <w:rPr>
          <w:spacing w:val="-6"/>
          <w:sz w:val="20"/>
        </w:rPr>
        <w:t xml:space="preserve"> </w:t>
      </w:r>
      <w:r>
        <w:rPr>
          <w:sz w:val="20"/>
        </w:rPr>
        <w:t>tribe</w:t>
      </w:r>
      <w:r>
        <w:rPr>
          <w:spacing w:val="-7"/>
          <w:sz w:val="20"/>
        </w:rPr>
        <w:t xml:space="preserve"> </w:t>
      </w:r>
      <w:r>
        <w:rPr>
          <w:sz w:val="20"/>
        </w:rPr>
        <w:t>sending</w:t>
      </w:r>
      <w:r>
        <w:rPr>
          <w:spacing w:val="-8"/>
          <w:sz w:val="20"/>
        </w:rPr>
        <w:t xml:space="preserve"> </w:t>
      </w:r>
      <w:r>
        <w:rPr>
          <w:sz w:val="20"/>
        </w:rPr>
        <w:t>this</w:t>
      </w:r>
      <w:r>
        <w:rPr>
          <w:spacing w:val="-6"/>
          <w:sz w:val="20"/>
        </w:rPr>
        <w:t xml:space="preserve"> </w:t>
      </w:r>
      <w:r>
        <w:rPr>
          <w:sz w:val="20"/>
        </w:rPr>
        <w:t>document.</w:t>
      </w:r>
    </w:p>
    <w:p w:rsidR="00F57C29" w14:paraId="102635AD" w14:textId="77777777">
      <w:pPr>
        <w:pStyle w:val="BodyText"/>
        <w:spacing w:before="1"/>
      </w:pPr>
    </w:p>
    <w:p w:rsidR="00F57C29" w14:paraId="24E5F93A" w14:textId="77777777">
      <w:pPr>
        <w:pStyle w:val="ListParagraph"/>
        <w:numPr>
          <w:ilvl w:val="0"/>
          <w:numId w:val="2"/>
        </w:numPr>
        <w:tabs>
          <w:tab w:val="left" w:pos="609"/>
        </w:tabs>
        <w:spacing w:line="242" w:lineRule="auto"/>
        <w:ind w:left="219" w:right="388" w:firstLine="0"/>
        <w:rPr>
          <w:sz w:val="20"/>
        </w:rPr>
      </w:pPr>
      <w:r>
        <w:rPr>
          <w:b/>
          <w:sz w:val="20"/>
        </w:rPr>
        <w:t>Days</w:t>
      </w:r>
      <w:r>
        <w:rPr>
          <w:sz w:val="20"/>
        </w:rPr>
        <w:t>. Number of days after the effective date noted in field 18 in which withholding must begin</w:t>
      </w:r>
      <w:r>
        <w:rPr>
          <w:spacing w:val="1"/>
          <w:sz w:val="20"/>
        </w:rPr>
        <w:t xml:space="preserve"> </w:t>
      </w:r>
      <w:r>
        <w:rPr>
          <w:sz w:val="20"/>
        </w:rPr>
        <w:t>according</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state</w:t>
      </w:r>
      <w:r>
        <w:rPr>
          <w:spacing w:val="-9"/>
          <w:sz w:val="20"/>
        </w:rPr>
        <w:t xml:space="preserve"> </w:t>
      </w:r>
      <w:r>
        <w:rPr>
          <w:sz w:val="20"/>
        </w:rPr>
        <w:t>or</w:t>
      </w:r>
      <w:r>
        <w:rPr>
          <w:spacing w:val="-8"/>
          <w:sz w:val="20"/>
        </w:rPr>
        <w:t xml:space="preserve"> </w:t>
      </w:r>
      <w:r>
        <w:rPr>
          <w:sz w:val="20"/>
        </w:rPr>
        <w:t>tribal</w:t>
      </w:r>
      <w:r>
        <w:rPr>
          <w:spacing w:val="-8"/>
          <w:sz w:val="20"/>
        </w:rPr>
        <w:t xml:space="preserve"> </w:t>
      </w:r>
      <w:r>
        <w:rPr>
          <w:sz w:val="20"/>
        </w:rPr>
        <w:t>laws/procedures</w:t>
      </w:r>
      <w:r>
        <w:rPr>
          <w:spacing w:val="-8"/>
          <w:sz w:val="20"/>
        </w:rPr>
        <w:t xml:space="preserve"> </w:t>
      </w:r>
      <w:r>
        <w:rPr>
          <w:sz w:val="20"/>
        </w:rPr>
        <w:t>for</w:t>
      </w:r>
      <w:r>
        <w:rPr>
          <w:spacing w:val="-8"/>
          <w:sz w:val="20"/>
        </w:rPr>
        <w:t xml:space="preserve"> </w:t>
      </w:r>
      <w:r>
        <w:rPr>
          <w:sz w:val="20"/>
        </w:rPr>
        <w:t>the</w:t>
      </w:r>
      <w:r>
        <w:rPr>
          <w:spacing w:val="-7"/>
          <w:sz w:val="20"/>
        </w:rPr>
        <w:t xml:space="preserve"> </w:t>
      </w:r>
      <w:r>
        <w:rPr>
          <w:sz w:val="20"/>
        </w:rPr>
        <w:t>employee/obligor’s</w:t>
      </w:r>
      <w:r>
        <w:rPr>
          <w:spacing w:val="-6"/>
          <w:sz w:val="20"/>
        </w:rPr>
        <w:t xml:space="preserve"> </w:t>
      </w:r>
      <w:r>
        <w:rPr>
          <w:sz w:val="20"/>
        </w:rPr>
        <w:t>principal</w:t>
      </w:r>
      <w:r>
        <w:rPr>
          <w:spacing w:val="-10"/>
          <w:sz w:val="20"/>
        </w:rPr>
        <w:t xml:space="preserve"> </w:t>
      </w:r>
      <w:r>
        <w:rPr>
          <w:sz w:val="20"/>
        </w:rPr>
        <w:t>place</w:t>
      </w:r>
      <w:r>
        <w:rPr>
          <w:spacing w:val="-7"/>
          <w:sz w:val="20"/>
        </w:rPr>
        <w:t xml:space="preserve"> </w:t>
      </w:r>
      <w:r>
        <w:rPr>
          <w:sz w:val="20"/>
        </w:rPr>
        <w:t>of</w:t>
      </w:r>
      <w:r>
        <w:rPr>
          <w:spacing w:val="-7"/>
          <w:sz w:val="20"/>
        </w:rPr>
        <w:t xml:space="preserve"> </w:t>
      </w:r>
      <w:r>
        <w:rPr>
          <w:sz w:val="20"/>
        </w:rPr>
        <w:t>employment.</w:t>
      </w:r>
    </w:p>
    <w:p w:rsidR="00F57C29" w14:paraId="2596F592" w14:textId="77777777">
      <w:pPr>
        <w:pStyle w:val="BodyText"/>
        <w:spacing w:before="5"/>
        <w:rPr>
          <w:sz w:val="19"/>
        </w:rPr>
      </w:pPr>
    </w:p>
    <w:p w:rsidR="00F57C29" w14:paraId="2B57B12A" w14:textId="3841230D">
      <w:pPr>
        <w:pStyle w:val="ListParagraph"/>
        <w:numPr>
          <w:ilvl w:val="0"/>
          <w:numId w:val="2"/>
        </w:numPr>
        <w:tabs>
          <w:tab w:val="left" w:pos="609"/>
        </w:tabs>
        <w:spacing w:before="1" w:line="242" w:lineRule="auto"/>
        <w:ind w:left="219" w:right="571" w:firstLine="0"/>
        <w:rPr>
          <w:sz w:val="20"/>
        </w:rPr>
      </w:pPr>
      <w:r>
        <w:rPr>
          <w:b/>
          <w:sz w:val="20"/>
        </w:rPr>
        <w:t>Date.</w:t>
      </w:r>
      <w:r>
        <w:rPr>
          <w:b/>
          <w:spacing w:val="-8"/>
          <w:sz w:val="20"/>
        </w:rPr>
        <w:t xml:space="preserve"> </w:t>
      </w:r>
      <w:r>
        <w:rPr>
          <w:sz w:val="20"/>
        </w:rPr>
        <w:t>Implementation</w:t>
      </w:r>
      <w:r>
        <w:rPr>
          <w:spacing w:val="-5"/>
          <w:sz w:val="20"/>
        </w:rPr>
        <w:t xml:space="preserve"> </w:t>
      </w:r>
      <w:r>
        <w:rPr>
          <w:sz w:val="20"/>
        </w:rPr>
        <w:t>date</w:t>
      </w:r>
      <w:r>
        <w:rPr>
          <w:spacing w:val="-5"/>
          <w:sz w:val="20"/>
        </w:rPr>
        <w:t xml:space="preserve"> </w:t>
      </w:r>
      <w:r>
        <w:rPr>
          <w:sz w:val="20"/>
        </w:rPr>
        <w:t>of</w:t>
      </w:r>
      <w:r>
        <w:rPr>
          <w:spacing w:val="-6"/>
          <w:sz w:val="20"/>
        </w:rPr>
        <w:t xml:space="preserve"> </w:t>
      </w:r>
      <w:r>
        <w:rPr>
          <w:sz w:val="20"/>
        </w:rPr>
        <w:t>this</w:t>
      </w:r>
      <w:r>
        <w:rPr>
          <w:spacing w:val="-7"/>
          <w:sz w:val="20"/>
        </w:rPr>
        <w:t xml:space="preserve"> </w:t>
      </w:r>
      <w:r>
        <w:rPr>
          <w:sz w:val="20"/>
        </w:rPr>
        <w:t>IWO,</w:t>
      </w:r>
      <w:r>
        <w:rPr>
          <w:spacing w:val="-7"/>
          <w:sz w:val="20"/>
        </w:rPr>
        <w:t xml:space="preserve"> </w:t>
      </w:r>
      <w:r>
        <w:rPr>
          <w:sz w:val="20"/>
        </w:rPr>
        <w:t>expressed</w:t>
      </w:r>
      <w:r>
        <w:rPr>
          <w:spacing w:val="-8"/>
          <w:sz w:val="20"/>
        </w:rPr>
        <w:t xml:space="preserve"> </w:t>
      </w:r>
      <w:r>
        <w:rPr>
          <w:sz w:val="20"/>
        </w:rPr>
        <w:t>as</w:t>
      </w:r>
      <w:r>
        <w:rPr>
          <w:spacing w:val="-6"/>
          <w:sz w:val="20"/>
        </w:rPr>
        <w:t xml:space="preserve"> </w:t>
      </w:r>
      <w:r>
        <w:rPr>
          <w:sz w:val="20"/>
        </w:rPr>
        <w:t>date</w:t>
      </w:r>
      <w:r>
        <w:rPr>
          <w:spacing w:val="-8"/>
          <w:sz w:val="20"/>
        </w:rPr>
        <w:t xml:space="preserve"> </w:t>
      </w:r>
      <w:r>
        <w:rPr>
          <w:sz w:val="20"/>
        </w:rPr>
        <w:t>of</w:t>
      </w:r>
      <w:r>
        <w:rPr>
          <w:spacing w:val="-4"/>
          <w:sz w:val="20"/>
        </w:rPr>
        <w:t xml:space="preserve"> </w:t>
      </w:r>
      <w:r>
        <w:rPr>
          <w:sz w:val="20"/>
        </w:rPr>
        <w:t>“service,”</w:t>
      </w:r>
      <w:r>
        <w:rPr>
          <w:spacing w:val="-7"/>
          <w:sz w:val="20"/>
        </w:rPr>
        <w:t xml:space="preserve"> </w:t>
      </w:r>
      <w:r>
        <w:rPr>
          <w:sz w:val="20"/>
        </w:rPr>
        <w:t>“receipt,”</w:t>
      </w:r>
      <w:r>
        <w:rPr>
          <w:spacing w:val="-6"/>
          <w:sz w:val="20"/>
        </w:rPr>
        <w:t xml:space="preserve"> </w:t>
      </w:r>
      <w:r>
        <w:rPr>
          <w:sz w:val="20"/>
        </w:rPr>
        <w:t>or</w:t>
      </w:r>
      <w:r>
        <w:rPr>
          <w:spacing w:val="-7"/>
          <w:sz w:val="20"/>
        </w:rPr>
        <w:t xml:space="preserve"> </w:t>
      </w:r>
      <w:r>
        <w:rPr>
          <w:sz w:val="20"/>
        </w:rPr>
        <w:t>“mailing.”</w:t>
      </w:r>
      <w:r>
        <w:rPr>
          <w:spacing w:val="-7"/>
          <w:sz w:val="20"/>
        </w:rPr>
        <w:t xml:space="preserve"> </w:t>
      </w:r>
      <w:r>
        <w:rPr>
          <w:sz w:val="20"/>
        </w:rPr>
        <w:t>Only</w:t>
      </w:r>
      <w:r>
        <w:rPr>
          <w:spacing w:val="-52"/>
          <w:sz w:val="20"/>
        </w:rPr>
        <w:t xml:space="preserve"> </w:t>
      </w:r>
      <w:r>
        <w:rPr>
          <w:sz w:val="20"/>
        </w:rPr>
        <w:t>one of the</w:t>
      </w:r>
      <w:r>
        <w:rPr>
          <w:spacing w:val="-1"/>
          <w:sz w:val="20"/>
        </w:rPr>
        <w:t xml:space="preserve"> </w:t>
      </w:r>
      <w:r>
        <w:rPr>
          <w:sz w:val="20"/>
        </w:rPr>
        <w:t>three</w:t>
      </w:r>
      <w:r>
        <w:rPr>
          <w:spacing w:val="-2"/>
          <w:sz w:val="20"/>
        </w:rPr>
        <w:t xml:space="preserve"> </w:t>
      </w:r>
      <w:r w:rsidR="00374046">
        <w:rPr>
          <w:spacing w:val="-2"/>
          <w:sz w:val="20"/>
        </w:rPr>
        <w:t xml:space="preserve">word </w:t>
      </w:r>
      <w:r>
        <w:rPr>
          <w:sz w:val="20"/>
        </w:rPr>
        <w:t>choices</w:t>
      </w:r>
      <w:r>
        <w:rPr>
          <w:spacing w:val="-1"/>
          <w:sz w:val="20"/>
        </w:rPr>
        <w:t xml:space="preserve"> </w:t>
      </w:r>
      <w:r>
        <w:rPr>
          <w:sz w:val="20"/>
        </w:rPr>
        <w:t>is to</w:t>
      </w:r>
      <w:r>
        <w:rPr>
          <w:spacing w:val="-2"/>
          <w:sz w:val="20"/>
        </w:rPr>
        <w:t xml:space="preserve"> </w:t>
      </w:r>
      <w:r>
        <w:rPr>
          <w:sz w:val="20"/>
        </w:rPr>
        <w:t>be entered</w:t>
      </w:r>
      <w:r>
        <w:rPr>
          <w:spacing w:val="1"/>
          <w:sz w:val="20"/>
        </w:rPr>
        <w:t xml:space="preserve"> </w:t>
      </w:r>
      <w:r>
        <w:rPr>
          <w:sz w:val="20"/>
        </w:rPr>
        <w:t>in</w:t>
      </w:r>
      <w:r>
        <w:rPr>
          <w:spacing w:val="-2"/>
          <w:sz w:val="20"/>
        </w:rPr>
        <w:t xml:space="preserve"> </w:t>
      </w:r>
      <w:r>
        <w:rPr>
          <w:sz w:val="20"/>
        </w:rPr>
        <w:t>the blank</w:t>
      </w:r>
      <w:r>
        <w:rPr>
          <w:spacing w:val="3"/>
          <w:sz w:val="20"/>
        </w:rPr>
        <w:t xml:space="preserve"> </w:t>
      </w:r>
      <w:r>
        <w:rPr>
          <w:sz w:val="20"/>
        </w:rPr>
        <w:t>line.</w:t>
      </w:r>
    </w:p>
    <w:p w:rsidR="00F57C29" w14:paraId="5E346AE7" w14:textId="77777777">
      <w:pPr>
        <w:pStyle w:val="BodyText"/>
        <w:spacing w:before="8"/>
        <w:rPr>
          <w:sz w:val="19"/>
        </w:rPr>
      </w:pPr>
    </w:p>
    <w:p w:rsidR="00F57C29" w14:paraId="1BF6072C" w14:textId="77777777">
      <w:pPr>
        <w:pStyle w:val="ListParagraph"/>
        <w:numPr>
          <w:ilvl w:val="0"/>
          <w:numId w:val="2"/>
        </w:numPr>
        <w:tabs>
          <w:tab w:val="left" w:pos="609"/>
        </w:tabs>
        <w:ind w:left="219" w:right="496" w:firstLine="0"/>
        <w:rPr>
          <w:sz w:val="20"/>
        </w:rPr>
      </w:pPr>
      <w:r>
        <w:rPr>
          <w:b/>
          <w:sz w:val="20"/>
        </w:rPr>
        <w:t>Business</w:t>
      </w:r>
      <w:r>
        <w:rPr>
          <w:b/>
          <w:spacing w:val="-9"/>
          <w:sz w:val="20"/>
        </w:rPr>
        <w:t xml:space="preserve"> </w:t>
      </w:r>
      <w:r>
        <w:rPr>
          <w:b/>
          <w:sz w:val="20"/>
        </w:rPr>
        <w:t>Days.</w:t>
      </w:r>
      <w:r>
        <w:rPr>
          <w:b/>
          <w:spacing w:val="-6"/>
          <w:sz w:val="20"/>
        </w:rPr>
        <w:t xml:space="preserve"> </w:t>
      </w:r>
      <w:r>
        <w:rPr>
          <w:sz w:val="20"/>
        </w:rPr>
        <w:t>Number</w:t>
      </w:r>
      <w:r>
        <w:rPr>
          <w:spacing w:val="-7"/>
          <w:sz w:val="20"/>
        </w:rPr>
        <w:t xml:space="preserve"> </w:t>
      </w:r>
      <w:r>
        <w:rPr>
          <w:sz w:val="20"/>
        </w:rPr>
        <w:t>of</w:t>
      </w:r>
      <w:r>
        <w:rPr>
          <w:spacing w:val="-7"/>
          <w:sz w:val="20"/>
        </w:rPr>
        <w:t xml:space="preserve"> </w:t>
      </w:r>
      <w:r>
        <w:rPr>
          <w:sz w:val="20"/>
        </w:rPr>
        <w:t>business</w:t>
      </w:r>
      <w:r>
        <w:rPr>
          <w:spacing w:val="-7"/>
          <w:sz w:val="20"/>
        </w:rPr>
        <w:t xml:space="preserve"> </w:t>
      </w:r>
      <w:r>
        <w:rPr>
          <w:sz w:val="20"/>
        </w:rPr>
        <w:t>days</w:t>
      </w:r>
      <w:r>
        <w:rPr>
          <w:spacing w:val="-3"/>
          <w:sz w:val="20"/>
        </w:rPr>
        <w:t xml:space="preserve"> </w:t>
      </w:r>
      <w:r>
        <w:rPr>
          <w:sz w:val="20"/>
        </w:rPr>
        <w:t>within</w:t>
      </w:r>
      <w:r>
        <w:rPr>
          <w:spacing w:val="-7"/>
          <w:sz w:val="20"/>
        </w:rPr>
        <w:t xml:space="preserve"> </w:t>
      </w:r>
      <w:r>
        <w:rPr>
          <w:sz w:val="20"/>
        </w:rPr>
        <w:t>which</w:t>
      </w:r>
      <w:r>
        <w:rPr>
          <w:spacing w:val="-7"/>
          <w:sz w:val="20"/>
        </w:rPr>
        <w:t xml:space="preserve"> </w:t>
      </w:r>
      <w:r>
        <w:rPr>
          <w:sz w:val="20"/>
        </w:rPr>
        <w:t>an</w:t>
      </w:r>
      <w:r>
        <w:rPr>
          <w:spacing w:val="-6"/>
          <w:sz w:val="20"/>
        </w:rPr>
        <w:t xml:space="preserve"> </w:t>
      </w:r>
      <w:r>
        <w:rPr>
          <w:sz w:val="20"/>
        </w:rPr>
        <w:t>employer/income</w:t>
      </w:r>
      <w:r>
        <w:rPr>
          <w:spacing w:val="-8"/>
          <w:sz w:val="20"/>
        </w:rPr>
        <w:t xml:space="preserve"> </w:t>
      </w:r>
      <w:r>
        <w:rPr>
          <w:sz w:val="20"/>
        </w:rPr>
        <w:t>withholder</w:t>
      </w:r>
      <w:r>
        <w:rPr>
          <w:spacing w:val="-7"/>
          <w:sz w:val="20"/>
        </w:rPr>
        <w:t xml:space="preserve"> </w:t>
      </w:r>
      <w:r>
        <w:rPr>
          <w:sz w:val="20"/>
        </w:rPr>
        <w:t>must</w:t>
      </w:r>
      <w:r>
        <w:rPr>
          <w:spacing w:val="-8"/>
          <w:sz w:val="20"/>
        </w:rPr>
        <w:t xml:space="preserve"> </w:t>
      </w:r>
      <w:r>
        <w:rPr>
          <w:sz w:val="20"/>
        </w:rPr>
        <w:t>remit</w:t>
      </w:r>
      <w:r>
        <w:rPr>
          <w:spacing w:val="-53"/>
          <w:sz w:val="20"/>
        </w:rPr>
        <w:t xml:space="preserve"> </w:t>
      </w:r>
      <w:r>
        <w:rPr>
          <w:sz w:val="20"/>
        </w:rPr>
        <w:t>amounts</w:t>
      </w:r>
      <w:r>
        <w:rPr>
          <w:spacing w:val="-6"/>
          <w:sz w:val="20"/>
        </w:rPr>
        <w:t xml:space="preserve"> </w:t>
      </w:r>
      <w:r>
        <w:rPr>
          <w:sz w:val="20"/>
        </w:rPr>
        <w:t>withheld</w:t>
      </w:r>
      <w:r>
        <w:rPr>
          <w:spacing w:val="-7"/>
          <w:sz w:val="20"/>
        </w:rPr>
        <w:t xml:space="preserve"> </w:t>
      </w:r>
      <w:r>
        <w:rPr>
          <w:sz w:val="20"/>
        </w:rPr>
        <w:t>pursuant</w:t>
      </w:r>
      <w:r>
        <w:rPr>
          <w:spacing w:val="-4"/>
          <w:sz w:val="20"/>
        </w:rPr>
        <w:t xml:space="preserve"> </w:t>
      </w:r>
      <w:r>
        <w:rPr>
          <w:sz w:val="20"/>
        </w:rPr>
        <w:t>to</w:t>
      </w:r>
      <w:r>
        <w:rPr>
          <w:spacing w:val="-7"/>
          <w:sz w:val="20"/>
        </w:rPr>
        <w:t xml:space="preserve"> </w:t>
      </w:r>
      <w:r>
        <w:rPr>
          <w:sz w:val="20"/>
        </w:rPr>
        <w:t>the</w:t>
      </w:r>
      <w:r>
        <w:rPr>
          <w:spacing w:val="-7"/>
          <w:sz w:val="20"/>
        </w:rPr>
        <w:t xml:space="preserve"> </w:t>
      </w:r>
      <w:r>
        <w:rPr>
          <w:sz w:val="20"/>
        </w:rPr>
        <w:t>state</w:t>
      </w:r>
      <w:r>
        <w:rPr>
          <w:spacing w:val="-4"/>
          <w:sz w:val="20"/>
        </w:rPr>
        <w:t xml:space="preserve"> </w:t>
      </w:r>
      <w:r>
        <w:rPr>
          <w:sz w:val="20"/>
        </w:rPr>
        <w:t>or</w:t>
      </w:r>
      <w:r>
        <w:rPr>
          <w:spacing w:val="-6"/>
          <w:sz w:val="20"/>
        </w:rPr>
        <w:t xml:space="preserve"> </w:t>
      </w:r>
      <w:r>
        <w:rPr>
          <w:sz w:val="20"/>
        </w:rPr>
        <w:t>tribal</w:t>
      </w:r>
      <w:r>
        <w:rPr>
          <w:spacing w:val="-6"/>
          <w:sz w:val="20"/>
        </w:rPr>
        <w:t xml:space="preserve"> </w:t>
      </w:r>
      <w:r>
        <w:rPr>
          <w:sz w:val="20"/>
        </w:rPr>
        <w:t>laws/procedures</w:t>
      </w:r>
      <w:r>
        <w:rPr>
          <w:spacing w:val="-5"/>
          <w:sz w:val="20"/>
        </w:rPr>
        <w:t xml:space="preserve"> </w:t>
      </w:r>
      <w:r>
        <w:rPr>
          <w:sz w:val="20"/>
        </w:rPr>
        <w:t>of</w:t>
      </w:r>
      <w:r>
        <w:rPr>
          <w:spacing w:val="-4"/>
          <w:sz w:val="20"/>
        </w:rPr>
        <w:t xml:space="preserve"> </w:t>
      </w:r>
      <w:r>
        <w:rPr>
          <w:sz w:val="20"/>
        </w:rPr>
        <w:t>the</w:t>
      </w:r>
      <w:r>
        <w:rPr>
          <w:spacing w:val="-7"/>
          <w:sz w:val="20"/>
        </w:rPr>
        <w:t xml:space="preserve"> </w:t>
      </w:r>
      <w:r>
        <w:rPr>
          <w:sz w:val="20"/>
        </w:rPr>
        <w:t>principal</w:t>
      </w:r>
      <w:r>
        <w:rPr>
          <w:spacing w:val="-4"/>
          <w:sz w:val="20"/>
        </w:rPr>
        <w:t xml:space="preserve"> </w:t>
      </w:r>
      <w:r>
        <w:rPr>
          <w:sz w:val="20"/>
        </w:rPr>
        <w:t>place</w:t>
      </w:r>
      <w:r>
        <w:rPr>
          <w:spacing w:val="-7"/>
          <w:sz w:val="20"/>
        </w:rPr>
        <w:t xml:space="preserve"> </w:t>
      </w:r>
      <w:r>
        <w:rPr>
          <w:sz w:val="20"/>
        </w:rPr>
        <w:t>of</w:t>
      </w:r>
      <w:r>
        <w:rPr>
          <w:spacing w:val="-4"/>
          <w:sz w:val="20"/>
        </w:rPr>
        <w:t xml:space="preserve"> </w:t>
      </w:r>
      <w:r>
        <w:rPr>
          <w:sz w:val="20"/>
        </w:rPr>
        <w:t>employment.</w:t>
      </w:r>
    </w:p>
    <w:p w:rsidR="00F57C29" w14:paraId="487DE200" w14:textId="77777777">
      <w:pPr>
        <w:pStyle w:val="BodyText"/>
        <w:spacing w:before="10"/>
        <w:rPr>
          <w:sz w:val="19"/>
        </w:rPr>
      </w:pPr>
    </w:p>
    <w:p w:rsidR="00F57C29" w14:paraId="2053EAA0" w14:textId="77777777">
      <w:pPr>
        <w:pStyle w:val="ListParagraph"/>
        <w:numPr>
          <w:ilvl w:val="0"/>
          <w:numId w:val="2"/>
        </w:numPr>
        <w:tabs>
          <w:tab w:val="left" w:pos="609"/>
        </w:tabs>
        <w:spacing w:before="1"/>
        <w:ind w:left="219" w:right="467" w:firstLine="0"/>
        <w:rPr>
          <w:sz w:val="20"/>
        </w:rPr>
      </w:pPr>
      <w:r>
        <w:rPr>
          <w:b/>
          <w:sz w:val="20"/>
        </w:rPr>
        <w:t xml:space="preserve">Percentage of Disposable Income. </w:t>
      </w:r>
      <w:r>
        <w:rPr>
          <w:sz w:val="20"/>
        </w:rPr>
        <w:t>The percentage of disposable income that may be withheld</w:t>
      </w:r>
      <w:r>
        <w:rPr>
          <w:spacing w:val="1"/>
          <w:sz w:val="20"/>
        </w:rPr>
        <w:t xml:space="preserve"> </w:t>
      </w:r>
      <w:r>
        <w:rPr>
          <w:sz w:val="20"/>
        </w:rPr>
        <w:t>from the employee/obligor’s paycheck. It is the sender’s responsibility to determine the percentage an</w:t>
      </w:r>
      <w:r>
        <w:rPr>
          <w:spacing w:val="1"/>
          <w:sz w:val="20"/>
        </w:rPr>
        <w:t xml:space="preserve"> </w:t>
      </w:r>
      <w:r>
        <w:rPr>
          <w:sz w:val="20"/>
        </w:rPr>
        <w:t>employer/income</w:t>
      </w:r>
      <w:r>
        <w:rPr>
          <w:spacing w:val="-9"/>
          <w:sz w:val="20"/>
        </w:rPr>
        <w:t xml:space="preserve"> </w:t>
      </w:r>
      <w:r>
        <w:rPr>
          <w:sz w:val="20"/>
        </w:rPr>
        <w:t>withholder</w:t>
      </w:r>
      <w:r>
        <w:rPr>
          <w:spacing w:val="-7"/>
          <w:sz w:val="20"/>
        </w:rPr>
        <w:t xml:space="preserve"> </w:t>
      </w:r>
      <w:r>
        <w:rPr>
          <w:sz w:val="20"/>
        </w:rPr>
        <w:t>is</w:t>
      </w:r>
      <w:r>
        <w:rPr>
          <w:spacing w:val="-7"/>
          <w:sz w:val="20"/>
        </w:rPr>
        <w:t xml:space="preserve"> </w:t>
      </w:r>
      <w:r>
        <w:rPr>
          <w:sz w:val="20"/>
        </w:rPr>
        <w:t>required</w:t>
      </w:r>
      <w:r>
        <w:rPr>
          <w:spacing w:val="-8"/>
          <w:sz w:val="20"/>
        </w:rPr>
        <w:t xml:space="preserve"> </w:t>
      </w:r>
      <w:r>
        <w:rPr>
          <w:sz w:val="20"/>
        </w:rPr>
        <w:t>to</w:t>
      </w:r>
      <w:r>
        <w:rPr>
          <w:spacing w:val="-6"/>
          <w:sz w:val="20"/>
        </w:rPr>
        <w:t xml:space="preserve"> </w:t>
      </w:r>
      <w:r>
        <w:rPr>
          <w:sz w:val="20"/>
        </w:rPr>
        <w:t>withhold.</w:t>
      </w:r>
      <w:r>
        <w:rPr>
          <w:spacing w:val="-9"/>
          <w:sz w:val="20"/>
        </w:rPr>
        <w:t xml:space="preserve"> </w:t>
      </w:r>
      <w:r>
        <w:rPr>
          <w:sz w:val="20"/>
        </w:rPr>
        <w:t>Senders</w:t>
      </w:r>
      <w:r>
        <w:rPr>
          <w:spacing w:val="-8"/>
          <w:sz w:val="20"/>
        </w:rPr>
        <w:t xml:space="preserve"> </w:t>
      </w:r>
      <w:r>
        <w:rPr>
          <w:sz w:val="20"/>
        </w:rPr>
        <w:t>must</w:t>
      </w:r>
      <w:r>
        <w:rPr>
          <w:spacing w:val="-8"/>
          <w:sz w:val="20"/>
        </w:rPr>
        <w:t xml:space="preserve"> </w:t>
      </w:r>
      <w:r>
        <w:rPr>
          <w:sz w:val="20"/>
        </w:rPr>
        <w:t>enter</w:t>
      </w:r>
      <w:r>
        <w:rPr>
          <w:spacing w:val="-9"/>
          <w:sz w:val="20"/>
        </w:rPr>
        <w:t xml:space="preserve"> </w:t>
      </w:r>
      <w:r>
        <w:rPr>
          <w:sz w:val="20"/>
        </w:rPr>
        <w:t>a</w:t>
      </w:r>
      <w:r>
        <w:rPr>
          <w:spacing w:val="-9"/>
          <w:sz w:val="20"/>
        </w:rPr>
        <w:t xml:space="preserve"> </w:t>
      </w:r>
      <w:r>
        <w:rPr>
          <w:sz w:val="20"/>
        </w:rPr>
        <w:t>specific</w:t>
      </w:r>
      <w:r>
        <w:rPr>
          <w:spacing w:val="-8"/>
          <w:sz w:val="20"/>
        </w:rPr>
        <w:t xml:space="preserve"> </w:t>
      </w:r>
      <w:r>
        <w:rPr>
          <w:sz w:val="20"/>
        </w:rPr>
        <w:t>percentage</w:t>
      </w:r>
      <w:r>
        <w:rPr>
          <w:spacing w:val="-9"/>
          <w:sz w:val="20"/>
        </w:rPr>
        <w:t xml:space="preserve"> </w:t>
      </w:r>
      <w:r>
        <w:rPr>
          <w:sz w:val="20"/>
        </w:rPr>
        <w:t>and</w:t>
      </w:r>
      <w:r>
        <w:rPr>
          <w:spacing w:val="-9"/>
          <w:sz w:val="20"/>
        </w:rPr>
        <w:t xml:space="preserve"> </w:t>
      </w:r>
      <w:r>
        <w:rPr>
          <w:sz w:val="20"/>
        </w:rPr>
        <w:t>not</w:t>
      </w:r>
      <w:r>
        <w:rPr>
          <w:spacing w:val="-9"/>
          <w:sz w:val="20"/>
        </w:rPr>
        <w:t xml:space="preserve"> </w:t>
      </w:r>
      <w:r>
        <w:rPr>
          <w:sz w:val="20"/>
        </w:rPr>
        <w:t>a</w:t>
      </w:r>
      <w:r>
        <w:rPr>
          <w:spacing w:val="-53"/>
          <w:sz w:val="20"/>
        </w:rPr>
        <w:t xml:space="preserve"> </w:t>
      </w:r>
      <w:r>
        <w:rPr>
          <w:sz w:val="20"/>
        </w:rPr>
        <w:t>range</w:t>
      </w:r>
      <w:r>
        <w:rPr>
          <w:spacing w:val="-2"/>
          <w:sz w:val="20"/>
        </w:rPr>
        <w:t xml:space="preserve"> </w:t>
      </w:r>
      <w:r>
        <w:rPr>
          <w:sz w:val="20"/>
        </w:rPr>
        <w:t>of</w:t>
      </w:r>
      <w:r>
        <w:rPr>
          <w:spacing w:val="-2"/>
          <w:sz w:val="20"/>
        </w:rPr>
        <w:t xml:space="preserve"> </w:t>
      </w:r>
      <w:r>
        <w:rPr>
          <w:sz w:val="20"/>
        </w:rPr>
        <w:t>percentages.</w:t>
      </w:r>
    </w:p>
    <w:p w:rsidR="00F57C29" w14:paraId="4E5CC0AF" w14:textId="77777777">
      <w:pPr>
        <w:rPr>
          <w:sz w:val="20"/>
        </w:rPr>
        <w:sectPr>
          <w:footerReference w:type="default" r:id="rId15"/>
          <w:pgSz w:w="12240" w:h="15840"/>
          <w:pgMar w:top="640" w:right="1220" w:bottom="820" w:left="1220" w:header="0" w:footer="639" w:gutter="0"/>
          <w:cols w:space="720"/>
        </w:sectPr>
      </w:pPr>
    </w:p>
    <w:p w:rsidR="00F57C29" w14:paraId="5758DB21" w14:textId="0CF52590">
      <w:pPr>
        <w:pStyle w:val="BodyText"/>
        <w:ind w:left="102"/>
      </w:pPr>
      <w:r>
        <w:rPr>
          <w:noProof/>
        </w:rPr>
        <mc:AlternateContent>
          <mc:Choice Requires="wps">
            <w:drawing>
              <wp:inline distT="0" distB="0" distL="0" distR="0">
                <wp:extent cx="6087110" cy="3244850"/>
                <wp:effectExtent l="10795" t="9525" r="7620" b="12700"/>
                <wp:docPr id="5"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3244850"/>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7C29" w14:textId="77777777">
                            <w:pPr>
                              <w:pStyle w:val="BodyText"/>
                              <w:spacing w:before="16" w:line="242" w:lineRule="auto"/>
                              <w:ind w:left="108" w:right="143"/>
                            </w:pPr>
                            <w:r>
                              <w:rPr>
                                <w:b/>
                              </w:rPr>
                              <w:t xml:space="preserve">NOTE TO EMPLOYER/INCOME WITHHOLDER: </w:t>
                            </w:r>
                            <w:r>
                              <w:t>The employer/income withholder may not withhold</w:t>
                            </w:r>
                            <w:r>
                              <w:rPr>
                                <w:spacing w:val="1"/>
                              </w:rPr>
                              <w:t xml:space="preserve"> </w:t>
                            </w:r>
                            <w:r>
                              <w:t>more</w:t>
                            </w:r>
                            <w:r>
                              <w:rPr>
                                <w:spacing w:val="-4"/>
                              </w:rPr>
                              <w:t xml:space="preserve"> </w:t>
                            </w:r>
                            <w:r>
                              <w:t>than</w:t>
                            </w:r>
                            <w:r>
                              <w:rPr>
                                <w:spacing w:val="-3"/>
                              </w:rPr>
                              <w:t xml:space="preserve"> </w:t>
                            </w:r>
                            <w:r>
                              <w:t>the</w:t>
                            </w:r>
                            <w:r>
                              <w:rPr>
                                <w:spacing w:val="-2"/>
                              </w:rPr>
                              <w:t xml:space="preserve"> </w:t>
                            </w:r>
                            <w:r>
                              <w:t>lesser</w:t>
                            </w:r>
                            <w:r>
                              <w:rPr>
                                <w:spacing w:val="-2"/>
                              </w:rPr>
                              <w:t xml:space="preserve"> </w:t>
                            </w:r>
                            <w:r>
                              <w:t>of:</w:t>
                            </w:r>
                            <w:r>
                              <w:rPr>
                                <w:spacing w:val="-4"/>
                              </w:rPr>
                              <w:t xml:space="preserve"> </w:t>
                            </w:r>
                            <w:r>
                              <w:t>1)</w:t>
                            </w:r>
                            <w:r>
                              <w:rPr>
                                <w:spacing w:val="-2"/>
                              </w:rPr>
                              <w:t xml:space="preserve"> </w:t>
                            </w:r>
                            <w:r>
                              <w:t>the</w:t>
                            </w:r>
                            <w:r>
                              <w:rPr>
                                <w:spacing w:val="-4"/>
                              </w:rPr>
                              <w:t xml:space="preserve"> </w:t>
                            </w:r>
                            <w:r>
                              <w:t>amounts</w:t>
                            </w:r>
                            <w:r>
                              <w:rPr>
                                <w:spacing w:val="-2"/>
                              </w:rPr>
                              <w:t xml:space="preserve"> </w:t>
                            </w:r>
                            <w:r>
                              <w:t>allowed</w:t>
                            </w:r>
                            <w:r>
                              <w:rPr>
                                <w:spacing w:val="-2"/>
                              </w:rPr>
                              <w:t xml:space="preserve"> </w:t>
                            </w:r>
                            <w:r>
                              <w:t>by</w:t>
                            </w:r>
                            <w:r>
                              <w:rPr>
                                <w:spacing w:val="-4"/>
                              </w:rPr>
                              <w:t xml:space="preserve"> </w:t>
                            </w:r>
                            <w:r>
                              <w:t>the</w:t>
                            </w:r>
                            <w:r>
                              <w:rPr>
                                <w:spacing w:val="1"/>
                              </w:rPr>
                              <w:t xml:space="preserve"> </w:t>
                            </w:r>
                            <w:r>
                              <w:t>Federal</w:t>
                            </w:r>
                            <w:r>
                              <w:rPr>
                                <w:spacing w:val="-4"/>
                              </w:rPr>
                              <w:t xml:space="preserve"> </w:t>
                            </w:r>
                            <w:r>
                              <w:t>Consumer</w:t>
                            </w:r>
                            <w:r>
                              <w:rPr>
                                <w:spacing w:val="-3"/>
                              </w:rPr>
                              <w:t xml:space="preserve"> </w:t>
                            </w:r>
                            <w:r>
                              <w:t>Credit</w:t>
                            </w:r>
                            <w:r>
                              <w:rPr>
                                <w:spacing w:val="-3"/>
                              </w:rPr>
                              <w:t xml:space="preserve"> </w:t>
                            </w:r>
                            <w:r>
                              <w:t>Protection</w:t>
                            </w:r>
                            <w:r>
                              <w:rPr>
                                <w:spacing w:val="-4"/>
                              </w:rPr>
                              <w:t xml:space="preserve"> </w:t>
                            </w:r>
                            <w:r>
                              <w:t>Act</w:t>
                            </w:r>
                            <w:r>
                              <w:rPr>
                                <w:spacing w:val="-1"/>
                              </w:rPr>
                              <w:t xml:space="preserve"> </w:t>
                            </w:r>
                            <w:r>
                              <w:t>[15</w:t>
                            </w:r>
                            <w:r>
                              <w:rPr>
                                <w:spacing w:val="-2"/>
                              </w:rPr>
                              <w:t xml:space="preserve"> </w:t>
                            </w:r>
                            <w:r>
                              <w:t>USC</w:t>
                            </w:r>
                          </w:p>
                          <w:p w:rsidR="00F57C29" w14:textId="77777777">
                            <w:pPr>
                              <w:pStyle w:val="BodyText"/>
                              <w:ind w:left="108" w:right="143"/>
                            </w:pPr>
                            <w:r>
                              <w:t>§1673(b)]; or 2) the amounts allowed by the jurisdiction of the employee/obligor’s principal place of</w:t>
                            </w:r>
                            <w:r>
                              <w:rPr>
                                <w:spacing w:val="1"/>
                              </w:rPr>
                              <w:t xml:space="preserve"> </w:t>
                            </w:r>
                            <w:r>
                              <w:t>employment (i.e., the amounts allowed by state law if the employee/obligor’s principal place of</w:t>
                            </w:r>
                            <w:r>
                              <w:rPr>
                                <w:spacing w:val="1"/>
                              </w:rPr>
                              <w:t xml:space="preserve"> </w:t>
                            </w:r>
                            <w:r>
                              <w:t>employment</w:t>
                            </w:r>
                            <w:r>
                              <w:rPr>
                                <w:spacing w:val="-2"/>
                              </w:rPr>
                              <w:t xml:space="preserve"> </w:t>
                            </w:r>
                            <w:r>
                              <w:t>is</w:t>
                            </w:r>
                            <w:r>
                              <w:rPr>
                                <w:spacing w:val="-3"/>
                              </w:rPr>
                              <w:t xml:space="preserve"> </w:t>
                            </w:r>
                            <w:r>
                              <w:t>in</w:t>
                            </w:r>
                            <w:r>
                              <w:rPr>
                                <w:spacing w:val="-2"/>
                              </w:rPr>
                              <w:t xml:space="preserve"> </w:t>
                            </w:r>
                            <w:r>
                              <w:t>a</w:t>
                            </w:r>
                            <w:r>
                              <w:rPr>
                                <w:spacing w:val="-4"/>
                              </w:rPr>
                              <w:t xml:space="preserve"> </w:t>
                            </w:r>
                            <w:r>
                              <w:t>state;</w:t>
                            </w:r>
                            <w:r>
                              <w:rPr>
                                <w:spacing w:val="-4"/>
                              </w:rPr>
                              <w:t xml:space="preserve"> </w:t>
                            </w:r>
                            <w:r>
                              <w:t>or</w:t>
                            </w:r>
                            <w:r>
                              <w:rPr>
                                <w:spacing w:val="-1"/>
                              </w:rPr>
                              <w:t xml:space="preserve"> </w:t>
                            </w:r>
                            <w:r>
                              <w:t>the</w:t>
                            </w:r>
                            <w:r>
                              <w:rPr>
                                <w:spacing w:val="-2"/>
                              </w:rPr>
                              <w:t xml:space="preserve"> </w:t>
                            </w:r>
                            <w:r>
                              <w:t>amounts</w:t>
                            </w:r>
                            <w:r>
                              <w:rPr>
                                <w:spacing w:val="-3"/>
                              </w:rPr>
                              <w:t xml:space="preserve"> </w:t>
                            </w:r>
                            <w:r>
                              <w:t>allowed</w:t>
                            </w:r>
                            <w:r>
                              <w:rPr>
                                <w:spacing w:val="-4"/>
                              </w:rPr>
                              <w:t xml:space="preserve"> </w:t>
                            </w:r>
                            <w:r>
                              <w:t>by</w:t>
                            </w:r>
                            <w:r>
                              <w:rPr>
                                <w:spacing w:val="-6"/>
                              </w:rPr>
                              <w:t xml:space="preserve"> </w:t>
                            </w:r>
                            <w:r>
                              <w:t>tribal</w:t>
                            </w:r>
                            <w:r>
                              <w:rPr>
                                <w:spacing w:val="-3"/>
                              </w:rPr>
                              <w:t xml:space="preserve"> </w:t>
                            </w:r>
                            <w:r>
                              <w:t>law</w:t>
                            </w:r>
                            <w:r>
                              <w:rPr>
                                <w:spacing w:val="-4"/>
                              </w:rPr>
                              <w:t xml:space="preserve"> </w:t>
                            </w:r>
                            <w:r>
                              <w:t>if</w:t>
                            </w:r>
                            <w:r>
                              <w:rPr>
                                <w:spacing w:val="-2"/>
                              </w:rPr>
                              <w:t xml:space="preserve"> </w:t>
                            </w:r>
                            <w:r>
                              <w:t>the</w:t>
                            </w:r>
                            <w:r>
                              <w:rPr>
                                <w:spacing w:val="-2"/>
                              </w:rPr>
                              <w:t xml:space="preserve"> </w:t>
                            </w:r>
                            <w:r>
                              <w:t>employee/obligor’s</w:t>
                            </w:r>
                            <w:r>
                              <w:rPr>
                                <w:spacing w:val="-3"/>
                              </w:rPr>
                              <w:t xml:space="preserve"> </w:t>
                            </w:r>
                            <w:r>
                              <w:t>principal</w:t>
                            </w:r>
                            <w:r>
                              <w:rPr>
                                <w:spacing w:val="-3"/>
                              </w:rPr>
                              <w:t xml:space="preserve"> </w:t>
                            </w:r>
                            <w:r>
                              <w:t>place</w:t>
                            </w:r>
                            <w:r>
                              <w:rPr>
                                <w:spacing w:val="-4"/>
                              </w:rPr>
                              <w:t xml:space="preserve"> </w:t>
                            </w:r>
                            <w:r>
                              <w:t>of</w:t>
                            </w:r>
                            <w:r>
                              <w:rPr>
                                <w:spacing w:val="-53"/>
                              </w:rPr>
                              <w:t xml:space="preserve"> </w:t>
                            </w:r>
                            <w:r>
                              <w:t>employment is under tribal jurisdiction).</w:t>
                            </w:r>
                          </w:p>
                          <w:p w:rsidR="00F57C29" w14:textId="77777777">
                            <w:pPr>
                              <w:pStyle w:val="BodyText"/>
                              <w:spacing w:before="10"/>
                              <w:rPr>
                                <w:sz w:val="19"/>
                              </w:rPr>
                            </w:pPr>
                          </w:p>
                          <w:p w:rsidR="00F57C29" w14:textId="77777777">
                            <w:pPr>
                              <w:pStyle w:val="BodyText"/>
                              <w:ind w:left="108" w:right="143"/>
                            </w:pPr>
                            <w:r>
                              <w:t>If</w:t>
                            </w:r>
                            <w:r>
                              <w:rPr>
                                <w:spacing w:val="-1"/>
                              </w:rPr>
                              <w:t xml:space="preserve"> </w:t>
                            </w:r>
                            <w:r>
                              <w:t>permitted</w:t>
                            </w:r>
                            <w:r>
                              <w:rPr>
                                <w:spacing w:val="-3"/>
                              </w:rPr>
                              <w:t xml:space="preserve"> </w:t>
                            </w:r>
                            <w:r>
                              <w:t>by</w:t>
                            </w:r>
                            <w:r>
                              <w:rPr>
                                <w:spacing w:val="-6"/>
                              </w:rPr>
                              <w:t xml:space="preserve"> </w:t>
                            </w:r>
                            <w:r>
                              <w:t>the</w:t>
                            </w:r>
                            <w:r>
                              <w:rPr>
                                <w:spacing w:val="-3"/>
                              </w:rPr>
                              <w:t xml:space="preserve"> </w:t>
                            </w:r>
                            <w:r>
                              <w:t>state</w:t>
                            </w:r>
                            <w:r>
                              <w:rPr>
                                <w:spacing w:val="-3"/>
                              </w:rPr>
                              <w:t xml:space="preserve"> </w:t>
                            </w:r>
                            <w:r>
                              <w:t>or</w:t>
                            </w:r>
                            <w:r>
                              <w:rPr>
                                <w:spacing w:val="-2"/>
                              </w:rPr>
                              <w:t xml:space="preserve"> </w:t>
                            </w:r>
                            <w:r>
                              <w:t>tribe,</w:t>
                            </w:r>
                            <w:r>
                              <w:rPr>
                                <w:spacing w:val="2"/>
                              </w:rPr>
                              <w:t xml:space="preserve"> </w:t>
                            </w:r>
                            <w:r>
                              <w:t>you</w:t>
                            </w:r>
                            <w:r>
                              <w:rPr>
                                <w:spacing w:val="-3"/>
                              </w:rPr>
                              <w:t xml:space="preserve"> </w:t>
                            </w:r>
                            <w:r>
                              <w:t>may</w:t>
                            </w:r>
                            <w:r>
                              <w:rPr>
                                <w:spacing w:val="-5"/>
                              </w:rPr>
                              <w:t xml:space="preserve"> </w:t>
                            </w:r>
                            <w:r>
                              <w:t>deduct</w:t>
                            </w:r>
                            <w:r>
                              <w:rPr>
                                <w:spacing w:val="-3"/>
                              </w:rPr>
                              <w:t xml:space="preserve"> </w:t>
                            </w:r>
                            <w:r>
                              <w:t>a</w:t>
                            </w:r>
                            <w:r>
                              <w:rPr>
                                <w:spacing w:val="-3"/>
                              </w:rPr>
                              <w:t xml:space="preserve"> </w:t>
                            </w:r>
                            <w:r>
                              <w:t>fee</w:t>
                            </w:r>
                            <w:r>
                              <w:rPr>
                                <w:spacing w:val="-1"/>
                              </w:rPr>
                              <w:t xml:space="preserve"> </w:t>
                            </w:r>
                            <w:r>
                              <w:t>for</w:t>
                            </w:r>
                            <w:r>
                              <w:rPr>
                                <w:spacing w:val="-2"/>
                              </w:rPr>
                              <w:t xml:space="preserve"> </w:t>
                            </w:r>
                            <w:r>
                              <w:t>administrative</w:t>
                            </w:r>
                            <w:r>
                              <w:rPr>
                                <w:spacing w:val="-3"/>
                              </w:rPr>
                              <w:t xml:space="preserve"> </w:t>
                            </w:r>
                            <w:r>
                              <w:t>costs.</w:t>
                            </w:r>
                            <w:r>
                              <w:rPr>
                                <w:spacing w:val="-2"/>
                              </w:rPr>
                              <w:t xml:space="preserve"> </w:t>
                            </w:r>
                            <w:r>
                              <w:t>The</w:t>
                            </w:r>
                            <w:r>
                              <w:rPr>
                                <w:spacing w:val="-3"/>
                              </w:rPr>
                              <w:t xml:space="preserve"> </w:t>
                            </w:r>
                            <w:r>
                              <w:t>combined</w:t>
                            </w:r>
                            <w:r>
                              <w:rPr>
                                <w:spacing w:val="-3"/>
                              </w:rPr>
                              <w:t xml:space="preserve"> </w:t>
                            </w:r>
                            <w:r>
                              <w:t>support</w:t>
                            </w:r>
                            <w:r>
                              <w:rPr>
                                <w:spacing w:val="-53"/>
                              </w:rPr>
                              <w:t xml:space="preserve"> </w:t>
                            </w:r>
                            <w:r>
                              <w:t>amount</w:t>
                            </w:r>
                            <w:r>
                              <w:rPr>
                                <w:spacing w:val="-2"/>
                              </w:rPr>
                              <w:t xml:space="preserve"> </w:t>
                            </w:r>
                            <w:r>
                              <w:t>and</w:t>
                            </w:r>
                            <w:r>
                              <w:rPr>
                                <w:spacing w:val="-1"/>
                              </w:rPr>
                              <w:t xml:space="preserve"> </w:t>
                            </w:r>
                            <w:r>
                              <w:t>fee</w:t>
                            </w:r>
                            <w:r>
                              <w:rPr>
                                <w:spacing w:val="-1"/>
                              </w:rPr>
                              <w:t xml:space="preserve"> </w:t>
                            </w:r>
                            <w:r>
                              <w:t>may</w:t>
                            </w:r>
                            <w:r>
                              <w:rPr>
                                <w:spacing w:val="-4"/>
                              </w:rPr>
                              <w:t xml:space="preserve"> </w:t>
                            </w:r>
                            <w:r>
                              <w:t>not</w:t>
                            </w:r>
                            <w:r>
                              <w:rPr>
                                <w:spacing w:val="-1"/>
                              </w:rPr>
                              <w:t xml:space="preserve"> </w:t>
                            </w:r>
                            <w:r>
                              <w:t>exceed</w:t>
                            </w:r>
                            <w:r>
                              <w:rPr>
                                <w:spacing w:val="-1"/>
                              </w:rPr>
                              <w:t xml:space="preserve"> </w:t>
                            </w:r>
                            <w:r>
                              <w:t>the</w:t>
                            </w:r>
                            <w:r>
                              <w:rPr>
                                <w:spacing w:val="-1"/>
                              </w:rPr>
                              <w:t xml:space="preserve"> </w:t>
                            </w:r>
                            <w:r>
                              <w:t>limit</w:t>
                            </w:r>
                            <w:r>
                              <w:rPr>
                                <w:spacing w:val="-1"/>
                              </w:rPr>
                              <w:t xml:space="preserve"> </w:t>
                            </w:r>
                            <w:r>
                              <w:t>on</w:t>
                            </w:r>
                            <w:r>
                              <w:rPr>
                                <w:spacing w:val="-1"/>
                              </w:rPr>
                              <w:t xml:space="preserve"> </w:t>
                            </w:r>
                            <w:r>
                              <w:t>the</w:t>
                            </w:r>
                            <w:r>
                              <w:rPr>
                                <w:spacing w:val="-1"/>
                              </w:rPr>
                              <w:t xml:space="preserve"> </w:t>
                            </w:r>
                            <w:r>
                              <w:t>IWO.</w:t>
                            </w:r>
                          </w:p>
                          <w:p w:rsidR="00F57C29" w14:textId="77777777">
                            <w:pPr>
                              <w:pStyle w:val="BodyText"/>
                              <w:spacing w:before="1"/>
                            </w:pPr>
                          </w:p>
                          <w:p w:rsidR="00F57C29" w14:textId="77777777">
                            <w:pPr>
                              <w:pStyle w:val="BodyText"/>
                              <w:spacing w:before="1"/>
                              <w:ind w:left="107" w:right="120"/>
                            </w:pPr>
                            <w:r>
                              <w:t>State-specific</w:t>
                            </w:r>
                            <w:r>
                              <w:rPr>
                                <w:spacing w:val="-2"/>
                              </w:rPr>
                              <w:t xml:space="preserve"> </w:t>
                            </w:r>
                            <w:r>
                              <w:t>withholding</w:t>
                            </w:r>
                            <w:r>
                              <w:rPr>
                                <w:spacing w:val="-3"/>
                              </w:rPr>
                              <w:t xml:space="preserve"> </w:t>
                            </w:r>
                            <w:r>
                              <w:t>limitations,</w:t>
                            </w:r>
                            <w:r>
                              <w:rPr>
                                <w:spacing w:val="-6"/>
                              </w:rPr>
                              <w:t xml:space="preserve"> </w:t>
                            </w:r>
                            <w:r>
                              <w:t>time</w:t>
                            </w:r>
                            <w:r>
                              <w:rPr>
                                <w:spacing w:val="-5"/>
                              </w:rPr>
                              <w:t xml:space="preserve"> </w:t>
                            </w:r>
                            <w:r>
                              <w:t>requirements,</w:t>
                            </w:r>
                            <w:r>
                              <w:rPr>
                                <w:spacing w:val="-5"/>
                              </w:rPr>
                              <w:t xml:space="preserve"> </w:t>
                            </w:r>
                            <w:r>
                              <w:t>and</w:t>
                            </w:r>
                            <w:r>
                              <w:rPr>
                                <w:spacing w:val="-3"/>
                              </w:rPr>
                              <w:t xml:space="preserve"> </w:t>
                            </w:r>
                            <w:r>
                              <w:t>any</w:t>
                            </w:r>
                            <w:r>
                              <w:rPr>
                                <w:spacing w:val="-8"/>
                              </w:rPr>
                              <w:t xml:space="preserve"> </w:t>
                            </w:r>
                            <w:r>
                              <w:t>allowable</w:t>
                            </w:r>
                            <w:r>
                              <w:rPr>
                                <w:spacing w:val="-4"/>
                              </w:rPr>
                              <w:t xml:space="preserve"> </w:t>
                            </w:r>
                            <w:r>
                              <w:t>employer</w:t>
                            </w:r>
                            <w:r>
                              <w:rPr>
                                <w:spacing w:val="-4"/>
                              </w:rPr>
                              <w:t xml:space="preserve"> </w:t>
                            </w:r>
                            <w:r>
                              <w:t>fees</w:t>
                            </w:r>
                            <w:r>
                              <w:rPr>
                                <w:spacing w:val="-4"/>
                              </w:rPr>
                              <w:t xml:space="preserve"> </w:t>
                            </w:r>
                            <w:r>
                              <w:t>are</w:t>
                            </w:r>
                            <w:r>
                              <w:rPr>
                                <w:spacing w:val="-4"/>
                              </w:rPr>
                              <w:t xml:space="preserve"> </w:t>
                            </w:r>
                            <w:r>
                              <w:t>available</w:t>
                            </w:r>
                            <w:r>
                              <w:rPr>
                                <w:spacing w:val="-3"/>
                              </w:rPr>
                              <w:t xml:space="preserve"> </w:t>
                            </w:r>
                            <w:r>
                              <w:t>at</w:t>
                            </w:r>
                            <w:r>
                              <w:rPr>
                                <w:spacing w:val="-53"/>
                              </w:rPr>
                              <w:t xml:space="preserve"> </w:t>
                            </w:r>
                            <w:hyperlink r:id="rId10">
                              <w:r>
                                <w:rPr>
                                  <w:color w:val="0000FF"/>
                                  <w:u w:val="single" w:color="0000FF"/>
                                </w:rPr>
                                <w:t>www.acf.hhs.gov/css/resource/state-income-withholding-contacts-and-program-requirements</w:t>
                              </w:r>
                            </w:hyperlink>
                            <w:hyperlink r:id="rId9">
                              <w:r>
                                <w:t xml:space="preserve">. </w:t>
                              </w:r>
                            </w:hyperlink>
                            <w:r>
                              <w:t>For tribe-</w:t>
                            </w:r>
                            <w:r>
                              <w:rPr>
                                <w:spacing w:val="1"/>
                              </w:rPr>
                              <w:t xml:space="preserve"> </w:t>
                            </w:r>
                            <w:r>
                              <w:t>specific contacts, payment addresses, and withholding limitations, please contact the tribe at</w:t>
                            </w:r>
                            <w:r>
                              <w:rPr>
                                <w:spacing w:val="1"/>
                              </w:rPr>
                              <w:t xml:space="preserve"> </w:t>
                            </w:r>
                            <w:hyperlink r:id="rId16">
                              <w:r>
                                <w:rPr>
                                  <w:color w:val="0000FF"/>
                                  <w:u w:val="single" w:color="0000FF"/>
                                </w:rPr>
                                <w:t>www.acf.hhs.gov/sites/default/files/programs/css/tribal_agency_contacts_printable_pdf.pdf</w:t>
                              </w:r>
                              <w:r>
                                <w:rPr>
                                  <w:color w:val="0000FF"/>
                                  <w:spacing w:val="1"/>
                                </w:rPr>
                                <w:t xml:space="preserve"> </w:t>
                              </w:r>
                            </w:hyperlink>
                            <w:r>
                              <w:t>or</w:t>
                            </w:r>
                            <w:r>
                              <w:rPr>
                                <w:spacing w:val="1"/>
                              </w:rPr>
                              <w:t xml:space="preserve"> </w:t>
                            </w:r>
                            <w:hyperlink r:id="rId17">
                              <w:r>
                                <w:rPr>
                                  <w:color w:val="0000FF"/>
                                  <w:u w:val="single" w:color="0000FF"/>
                                </w:rPr>
                                <w:t>https://www.bia.gov/tribalmap/DataDotGovSamples/tld_map.html</w:t>
                              </w:r>
                            </w:hyperlink>
                            <w:hyperlink r:id="rId17">
                              <w:r>
                                <w:t>.</w:t>
                              </w:r>
                            </w:hyperlink>
                          </w:p>
                          <w:p w:rsidR="00F57C29" w14:textId="77777777">
                            <w:pPr>
                              <w:pStyle w:val="BodyText"/>
                            </w:pPr>
                          </w:p>
                          <w:p w:rsidR="00F57C29" w14:textId="77777777">
                            <w:pPr>
                              <w:pStyle w:val="BodyText"/>
                              <w:ind w:left="107" w:right="143"/>
                            </w:pPr>
                            <w:r>
                              <w:t>Depending</w:t>
                            </w:r>
                            <w:r>
                              <w:rPr>
                                <w:spacing w:val="-2"/>
                              </w:rPr>
                              <w:t xml:space="preserve"> </w:t>
                            </w:r>
                            <w:r>
                              <w:t>on</w:t>
                            </w:r>
                            <w:r>
                              <w:rPr>
                                <w:spacing w:val="-1"/>
                              </w:rPr>
                              <w:t xml:space="preserve"> </w:t>
                            </w:r>
                            <w:r>
                              <w:t>applicable</w:t>
                            </w:r>
                            <w:r>
                              <w:rPr>
                                <w:spacing w:val="-2"/>
                              </w:rPr>
                              <w:t xml:space="preserve"> </w:t>
                            </w:r>
                            <w:r>
                              <w:t>state</w:t>
                            </w:r>
                            <w:r>
                              <w:rPr>
                                <w:spacing w:val="-3"/>
                              </w:rPr>
                              <w:t xml:space="preserve"> </w:t>
                            </w:r>
                            <w:r>
                              <w:t>or</w:t>
                            </w:r>
                            <w:r>
                              <w:rPr>
                                <w:spacing w:val="-2"/>
                              </w:rPr>
                              <w:t xml:space="preserve"> </w:t>
                            </w:r>
                            <w:r>
                              <w:t>tribal</w:t>
                            </w:r>
                            <w:r>
                              <w:rPr>
                                <w:spacing w:val="-3"/>
                              </w:rPr>
                              <w:t xml:space="preserve"> </w:t>
                            </w:r>
                            <w:r>
                              <w:t>law,</w:t>
                            </w:r>
                            <w:r>
                              <w:rPr>
                                <w:spacing w:val="2"/>
                              </w:rPr>
                              <w:t xml:space="preserve"> </w:t>
                            </w:r>
                            <w:r>
                              <w:t>you</w:t>
                            </w:r>
                            <w:r>
                              <w:rPr>
                                <w:spacing w:val="-4"/>
                              </w:rPr>
                              <w:t xml:space="preserve"> </w:t>
                            </w:r>
                            <w:r>
                              <w:t>may</w:t>
                            </w:r>
                            <w:r>
                              <w:rPr>
                                <w:spacing w:val="-6"/>
                              </w:rPr>
                              <w:t xml:space="preserve"> </w:t>
                            </w:r>
                            <w:r>
                              <w:t>need</w:t>
                            </w:r>
                            <w:r>
                              <w:rPr>
                                <w:spacing w:val="-3"/>
                              </w:rPr>
                              <w:t xml:space="preserve"> </w:t>
                            </w:r>
                            <w:r>
                              <w:t>to</w:t>
                            </w:r>
                            <w:r>
                              <w:rPr>
                                <w:spacing w:val="-3"/>
                              </w:rPr>
                              <w:t xml:space="preserve"> </w:t>
                            </w:r>
                            <w:r>
                              <w:t>consider</w:t>
                            </w:r>
                            <w:r>
                              <w:rPr>
                                <w:spacing w:val="-3"/>
                              </w:rPr>
                              <w:t xml:space="preserve"> </w:t>
                            </w:r>
                            <w:r>
                              <w:t>amounts</w:t>
                            </w:r>
                            <w:r>
                              <w:rPr>
                                <w:spacing w:val="-2"/>
                              </w:rPr>
                              <w:t xml:space="preserve"> </w:t>
                            </w:r>
                            <w:r>
                              <w:t>paid</w:t>
                            </w:r>
                            <w:r>
                              <w:rPr>
                                <w:spacing w:val="-4"/>
                              </w:rPr>
                              <w:t xml:space="preserve"> </w:t>
                            </w:r>
                            <w:r>
                              <w:t>for</w:t>
                            </w:r>
                            <w:r>
                              <w:rPr>
                                <w:spacing w:val="-2"/>
                              </w:rPr>
                              <w:t xml:space="preserve"> </w:t>
                            </w:r>
                            <w:r>
                              <w:t>health</w:t>
                            </w:r>
                            <w:r>
                              <w:rPr>
                                <w:spacing w:val="-3"/>
                              </w:rPr>
                              <w:t xml:space="preserve"> </w:t>
                            </w:r>
                            <w:r>
                              <w:t>care</w:t>
                            </w:r>
                            <w:r>
                              <w:rPr>
                                <w:spacing w:val="-53"/>
                              </w:rPr>
                              <w:t xml:space="preserve"> </w:t>
                            </w:r>
                            <w:r>
                              <w:t>premiums to</w:t>
                            </w:r>
                            <w:r>
                              <w:rPr>
                                <w:spacing w:val="-2"/>
                              </w:rPr>
                              <w:t xml:space="preserve"> </w:t>
                            </w:r>
                            <w:r>
                              <w:t>determine</w:t>
                            </w:r>
                            <w:r>
                              <w:rPr>
                                <w:spacing w:val="-2"/>
                              </w:rPr>
                              <w:t xml:space="preserve"> </w:t>
                            </w:r>
                            <w:r>
                              <w:t>disposable income</w:t>
                            </w:r>
                            <w:r>
                              <w:rPr>
                                <w:spacing w:val="-2"/>
                              </w:rPr>
                              <w:t xml:space="preserve"> </w:t>
                            </w:r>
                            <w:r>
                              <w:t>and</w:t>
                            </w:r>
                            <w:r>
                              <w:rPr>
                                <w:spacing w:val="-2"/>
                              </w:rPr>
                              <w:t xml:space="preserve"> </w:t>
                            </w:r>
                            <w:r>
                              <w:t>apply</w:t>
                            </w:r>
                            <w:r>
                              <w:rPr>
                                <w:spacing w:val="-3"/>
                              </w:rPr>
                              <w:t xml:space="preserve"> </w:t>
                            </w:r>
                            <w:r>
                              <w:t>appropriate withholding</w:t>
                            </w:r>
                            <w:r>
                              <w:rPr>
                                <w:spacing w:val="-2"/>
                              </w:rPr>
                              <w:t xml:space="preserve"> </w:t>
                            </w:r>
                            <w:r>
                              <w:t>limits.</w:t>
                            </w:r>
                          </w:p>
                          <w:p w:rsidR="00F57C29" w14:textId="77777777">
                            <w:pPr>
                              <w:pStyle w:val="BodyText"/>
                              <w:spacing w:before="10"/>
                              <w:rPr>
                                <w:sz w:val="19"/>
                              </w:rPr>
                            </w:pPr>
                          </w:p>
                          <w:p w:rsidR="00F57C29" w14:textId="77777777">
                            <w:pPr>
                              <w:pStyle w:val="BodyText"/>
                              <w:ind w:left="107" w:right="111"/>
                            </w:pPr>
                            <w:r>
                              <w:t>A federal government agency may withhold from a variety of incomes and forms of payment, including</w:t>
                            </w:r>
                            <w:r>
                              <w:rPr>
                                <w:spacing w:val="1"/>
                              </w:rPr>
                              <w:t xml:space="preserve"> </w:t>
                            </w:r>
                            <w:r>
                              <w:t>voluntary separation incentive payments (buy-out payments), incentive pay, and cash awards. For a more</w:t>
                            </w:r>
                            <w:r>
                              <w:rPr>
                                <w:spacing w:val="-53"/>
                              </w:rPr>
                              <w:t xml:space="preserve"> </w:t>
                            </w:r>
                            <w:r>
                              <w:t>complete list,</w:t>
                            </w:r>
                            <w:r>
                              <w:rPr>
                                <w:spacing w:val="-1"/>
                              </w:rPr>
                              <w:t xml:space="preserve"> </w:t>
                            </w:r>
                            <w:r>
                              <w:t>see</w:t>
                            </w:r>
                            <w:r>
                              <w:rPr>
                                <w:spacing w:val="-1"/>
                              </w:rPr>
                              <w:t xml:space="preserve"> </w:t>
                            </w:r>
                            <w:r>
                              <w:t>5</w:t>
                            </w:r>
                            <w:r>
                              <w:rPr>
                                <w:spacing w:val="1"/>
                              </w:rPr>
                              <w:t xml:space="preserve"> </w:t>
                            </w:r>
                            <w:r>
                              <w:t>CFR</w:t>
                            </w:r>
                            <w:r>
                              <w:rPr>
                                <w:spacing w:val="-1"/>
                              </w:rPr>
                              <w:t xml:space="preserve"> </w:t>
                            </w:r>
                            <w:r>
                              <w:t>581.103.</w:t>
                            </w:r>
                          </w:p>
                        </w:txbxContent>
                      </wps:txbx>
                      <wps:bodyPr rot="0" vert="horz" wrap="square" lIns="0" tIns="0" rIns="0" bIns="0" anchor="t" anchorCtr="0" upright="1"/>
                    </wps:wsp>
                  </a:graphicData>
                </a:graphic>
              </wp:inline>
            </w:drawing>
          </mc:Choice>
          <mc:Fallback>
            <w:pict>
              <v:shape id="docshape7" o:spid="_x0000_i1027" type="#_x0000_t202" style="width:479.3pt;height:255.5pt;mso-left-percent:-10001;mso-position-horizontal-relative:char;mso-position-vertical-relative:line;mso-top-percent:-10001;mso-wrap-style:square;visibility:visible;v-text-anchor:top" filled="f" strokeweight="0.48pt">
                <v:textbox inset="0,0,0,0">
                  <w:txbxContent>
                    <w:p w:rsidR="00F57C29" w14:paraId="2699CDB4" w14:textId="77777777">
                      <w:pPr>
                        <w:pStyle w:val="BodyText"/>
                        <w:spacing w:before="16" w:line="242" w:lineRule="auto"/>
                        <w:ind w:left="108" w:right="143"/>
                      </w:pPr>
                      <w:r>
                        <w:rPr>
                          <w:b/>
                        </w:rPr>
                        <w:t xml:space="preserve">NOTE TO EMPLOYER/INCOME WITHHOLDER: </w:t>
                      </w:r>
                      <w:r>
                        <w:t>The employer/income withholder may not withhold</w:t>
                      </w:r>
                      <w:r>
                        <w:rPr>
                          <w:spacing w:val="1"/>
                        </w:rPr>
                        <w:t xml:space="preserve"> </w:t>
                      </w:r>
                      <w:r>
                        <w:t>more</w:t>
                      </w:r>
                      <w:r>
                        <w:rPr>
                          <w:spacing w:val="-4"/>
                        </w:rPr>
                        <w:t xml:space="preserve"> </w:t>
                      </w:r>
                      <w:r>
                        <w:t>than</w:t>
                      </w:r>
                      <w:r>
                        <w:rPr>
                          <w:spacing w:val="-3"/>
                        </w:rPr>
                        <w:t xml:space="preserve"> </w:t>
                      </w:r>
                      <w:r>
                        <w:t>the</w:t>
                      </w:r>
                      <w:r>
                        <w:rPr>
                          <w:spacing w:val="-2"/>
                        </w:rPr>
                        <w:t xml:space="preserve"> </w:t>
                      </w:r>
                      <w:r>
                        <w:t>lesser</w:t>
                      </w:r>
                      <w:r>
                        <w:rPr>
                          <w:spacing w:val="-2"/>
                        </w:rPr>
                        <w:t xml:space="preserve"> </w:t>
                      </w:r>
                      <w:r>
                        <w:t>of:</w:t>
                      </w:r>
                      <w:r>
                        <w:rPr>
                          <w:spacing w:val="-4"/>
                        </w:rPr>
                        <w:t xml:space="preserve"> </w:t>
                      </w:r>
                      <w:r>
                        <w:t>1)</w:t>
                      </w:r>
                      <w:r>
                        <w:rPr>
                          <w:spacing w:val="-2"/>
                        </w:rPr>
                        <w:t xml:space="preserve"> </w:t>
                      </w:r>
                      <w:r>
                        <w:t>the</w:t>
                      </w:r>
                      <w:r>
                        <w:rPr>
                          <w:spacing w:val="-4"/>
                        </w:rPr>
                        <w:t xml:space="preserve"> </w:t>
                      </w:r>
                      <w:r>
                        <w:t>amounts</w:t>
                      </w:r>
                      <w:r>
                        <w:rPr>
                          <w:spacing w:val="-2"/>
                        </w:rPr>
                        <w:t xml:space="preserve"> </w:t>
                      </w:r>
                      <w:r>
                        <w:t>allowed</w:t>
                      </w:r>
                      <w:r>
                        <w:rPr>
                          <w:spacing w:val="-2"/>
                        </w:rPr>
                        <w:t xml:space="preserve"> </w:t>
                      </w:r>
                      <w:r>
                        <w:t>by</w:t>
                      </w:r>
                      <w:r>
                        <w:rPr>
                          <w:spacing w:val="-4"/>
                        </w:rPr>
                        <w:t xml:space="preserve"> </w:t>
                      </w:r>
                      <w:r>
                        <w:t>the</w:t>
                      </w:r>
                      <w:r>
                        <w:rPr>
                          <w:spacing w:val="1"/>
                        </w:rPr>
                        <w:t xml:space="preserve"> </w:t>
                      </w:r>
                      <w:r>
                        <w:t>Federal</w:t>
                      </w:r>
                      <w:r>
                        <w:rPr>
                          <w:spacing w:val="-4"/>
                        </w:rPr>
                        <w:t xml:space="preserve"> </w:t>
                      </w:r>
                      <w:r>
                        <w:t>Consumer</w:t>
                      </w:r>
                      <w:r>
                        <w:rPr>
                          <w:spacing w:val="-3"/>
                        </w:rPr>
                        <w:t xml:space="preserve"> </w:t>
                      </w:r>
                      <w:r>
                        <w:t>Credit</w:t>
                      </w:r>
                      <w:r>
                        <w:rPr>
                          <w:spacing w:val="-3"/>
                        </w:rPr>
                        <w:t xml:space="preserve"> </w:t>
                      </w:r>
                      <w:r>
                        <w:t>Protection</w:t>
                      </w:r>
                      <w:r>
                        <w:rPr>
                          <w:spacing w:val="-4"/>
                        </w:rPr>
                        <w:t xml:space="preserve"> </w:t>
                      </w:r>
                      <w:r>
                        <w:t>Act</w:t>
                      </w:r>
                      <w:r>
                        <w:rPr>
                          <w:spacing w:val="-1"/>
                        </w:rPr>
                        <w:t xml:space="preserve"> </w:t>
                      </w:r>
                      <w:r>
                        <w:t>[15</w:t>
                      </w:r>
                      <w:r>
                        <w:rPr>
                          <w:spacing w:val="-2"/>
                        </w:rPr>
                        <w:t xml:space="preserve"> </w:t>
                      </w:r>
                      <w:r>
                        <w:t>USC</w:t>
                      </w:r>
                    </w:p>
                    <w:p w:rsidR="00F57C29" w14:paraId="7575312D" w14:textId="77777777">
                      <w:pPr>
                        <w:pStyle w:val="BodyText"/>
                        <w:ind w:left="108" w:right="143"/>
                      </w:pPr>
                      <w:r>
                        <w:t>§1673(b)]; or 2) the amounts allowed by the jurisdiction of the employee/obligor’s principal place of</w:t>
                      </w:r>
                      <w:r>
                        <w:rPr>
                          <w:spacing w:val="1"/>
                        </w:rPr>
                        <w:t xml:space="preserve"> </w:t>
                      </w:r>
                      <w:r>
                        <w:t>employment (i.e., the amounts allowed by state law if the employee/obligor’s principal place of</w:t>
                      </w:r>
                      <w:r>
                        <w:rPr>
                          <w:spacing w:val="1"/>
                        </w:rPr>
                        <w:t xml:space="preserve"> </w:t>
                      </w:r>
                      <w:r>
                        <w:t>employment</w:t>
                      </w:r>
                      <w:r>
                        <w:rPr>
                          <w:spacing w:val="-2"/>
                        </w:rPr>
                        <w:t xml:space="preserve"> </w:t>
                      </w:r>
                      <w:r>
                        <w:t>is</w:t>
                      </w:r>
                      <w:r>
                        <w:rPr>
                          <w:spacing w:val="-3"/>
                        </w:rPr>
                        <w:t xml:space="preserve"> </w:t>
                      </w:r>
                      <w:r>
                        <w:t>in</w:t>
                      </w:r>
                      <w:r>
                        <w:rPr>
                          <w:spacing w:val="-2"/>
                        </w:rPr>
                        <w:t xml:space="preserve"> </w:t>
                      </w:r>
                      <w:r>
                        <w:t>a</w:t>
                      </w:r>
                      <w:r>
                        <w:rPr>
                          <w:spacing w:val="-4"/>
                        </w:rPr>
                        <w:t xml:space="preserve"> </w:t>
                      </w:r>
                      <w:r>
                        <w:t>state;</w:t>
                      </w:r>
                      <w:r>
                        <w:rPr>
                          <w:spacing w:val="-4"/>
                        </w:rPr>
                        <w:t xml:space="preserve"> </w:t>
                      </w:r>
                      <w:r>
                        <w:t>or</w:t>
                      </w:r>
                      <w:r>
                        <w:rPr>
                          <w:spacing w:val="-1"/>
                        </w:rPr>
                        <w:t xml:space="preserve"> </w:t>
                      </w:r>
                      <w:r>
                        <w:t>the</w:t>
                      </w:r>
                      <w:r>
                        <w:rPr>
                          <w:spacing w:val="-2"/>
                        </w:rPr>
                        <w:t xml:space="preserve"> </w:t>
                      </w:r>
                      <w:r>
                        <w:t>amounts</w:t>
                      </w:r>
                      <w:r>
                        <w:rPr>
                          <w:spacing w:val="-3"/>
                        </w:rPr>
                        <w:t xml:space="preserve"> </w:t>
                      </w:r>
                      <w:r>
                        <w:t>allowed</w:t>
                      </w:r>
                      <w:r>
                        <w:rPr>
                          <w:spacing w:val="-4"/>
                        </w:rPr>
                        <w:t xml:space="preserve"> </w:t>
                      </w:r>
                      <w:r>
                        <w:t>by</w:t>
                      </w:r>
                      <w:r>
                        <w:rPr>
                          <w:spacing w:val="-6"/>
                        </w:rPr>
                        <w:t xml:space="preserve"> </w:t>
                      </w:r>
                      <w:r>
                        <w:t>tribal</w:t>
                      </w:r>
                      <w:r>
                        <w:rPr>
                          <w:spacing w:val="-3"/>
                        </w:rPr>
                        <w:t xml:space="preserve"> </w:t>
                      </w:r>
                      <w:r>
                        <w:t>law</w:t>
                      </w:r>
                      <w:r>
                        <w:rPr>
                          <w:spacing w:val="-4"/>
                        </w:rPr>
                        <w:t xml:space="preserve"> </w:t>
                      </w:r>
                      <w:r>
                        <w:t>if</w:t>
                      </w:r>
                      <w:r>
                        <w:rPr>
                          <w:spacing w:val="-2"/>
                        </w:rPr>
                        <w:t xml:space="preserve"> </w:t>
                      </w:r>
                      <w:r>
                        <w:t>the</w:t>
                      </w:r>
                      <w:r>
                        <w:rPr>
                          <w:spacing w:val="-2"/>
                        </w:rPr>
                        <w:t xml:space="preserve"> </w:t>
                      </w:r>
                      <w:r>
                        <w:t>employee/obligor’s</w:t>
                      </w:r>
                      <w:r>
                        <w:rPr>
                          <w:spacing w:val="-3"/>
                        </w:rPr>
                        <w:t xml:space="preserve"> </w:t>
                      </w:r>
                      <w:r>
                        <w:t>principal</w:t>
                      </w:r>
                      <w:r>
                        <w:rPr>
                          <w:spacing w:val="-3"/>
                        </w:rPr>
                        <w:t xml:space="preserve"> </w:t>
                      </w:r>
                      <w:r>
                        <w:t>place</w:t>
                      </w:r>
                      <w:r>
                        <w:rPr>
                          <w:spacing w:val="-4"/>
                        </w:rPr>
                        <w:t xml:space="preserve"> </w:t>
                      </w:r>
                      <w:r>
                        <w:t>of</w:t>
                      </w:r>
                      <w:r>
                        <w:rPr>
                          <w:spacing w:val="-53"/>
                        </w:rPr>
                        <w:t xml:space="preserve"> </w:t>
                      </w:r>
                      <w:r>
                        <w:t>employment is under tribal jurisdiction).</w:t>
                      </w:r>
                    </w:p>
                    <w:p w:rsidR="00F57C29" w14:paraId="2BEC93CB" w14:textId="77777777">
                      <w:pPr>
                        <w:pStyle w:val="BodyText"/>
                        <w:spacing w:before="10"/>
                        <w:rPr>
                          <w:sz w:val="19"/>
                        </w:rPr>
                      </w:pPr>
                    </w:p>
                    <w:p w:rsidR="00F57C29" w14:paraId="2DEEA3BF" w14:textId="77777777">
                      <w:pPr>
                        <w:pStyle w:val="BodyText"/>
                        <w:ind w:left="108" w:right="143"/>
                      </w:pPr>
                      <w:r>
                        <w:t>If</w:t>
                      </w:r>
                      <w:r>
                        <w:rPr>
                          <w:spacing w:val="-1"/>
                        </w:rPr>
                        <w:t xml:space="preserve"> </w:t>
                      </w:r>
                      <w:r>
                        <w:t>permitted</w:t>
                      </w:r>
                      <w:r>
                        <w:rPr>
                          <w:spacing w:val="-3"/>
                        </w:rPr>
                        <w:t xml:space="preserve"> </w:t>
                      </w:r>
                      <w:r>
                        <w:t>by</w:t>
                      </w:r>
                      <w:r>
                        <w:rPr>
                          <w:spacing w:val="-6"/>
                        </w:rPr>
                        <w:t xml:space="preserve"> </w:t>
                      </w:r>
                      <w:r>
                        <w:t>the</w:t>
                      </w:r>
                      <w:r>
                        <w:rPr>
                          <w:spacing w:val="-3"/>
                        </w:rPr>
                        <w:t xml:space="preserve"> </w:t>
                      </w:r>
                      <w:r>
                        <w:t>state</w:t>
                      </w:r>
                      <w:r>
                        <w:rPr>
                          <w:spacing w:val="-3"/>
                        </w:rPr>
                        <w:t xml:space="preserve"> </w:t>
                      </w:r>
                      <w:r>
                        <w:t>or</w:t>
                      </w:r>
                      <w:r>
                        <w:rPr>
                          <w:spacing w:val="-2"/>
                        </w:rPr>
                        <w:t xml:space="preserve"> </w:t>
                      </w:r>
                      <w:r>
                        <w:t>tribe,</w:t>
                      </w:r>
                      <w:r>
                        <w:rPr>
                          <w:spacing w:val="2"/>
                        </w:rPr>
                        <w:t xml:space="preserve"> </w:t>
                      </w:r>
                      <w:r>
                        <w:t>you</w:t>
                      </w:r>
                      <w:r>
                        <w:rPr>
                          <w:spacing w:val="-3"/>
                        </w:rPr>
                        <w:t xml:space="preserve"> </w:t>
                      </w:r>
                      <w:r>
                        <w:t>may</w:t>
                      </w:r>
                      <w:r>
                        <w:rPr>
                          <w:spacing w:val="-5"/>
                        </w:rPr>
                        <w:t xml:space="preserve"> </w:t>
                      </w:r>
                      <w:r>
                        <w:t>deduct</w:t>
                      </w:r>
                      <w:r>
                        <w:rPr>
                          <w:spacing w:val="-3"/>
                        </w:rPr>
                        <w:t xml:space="preserve"> </w:t>
                      </w:r>
                      <w:r>
                        <w:t>a</w:t>
                      </w:r>
                      <w:r>
                        <w:rPr>
                          <w:spacing w:val="-3"/>
                        </w:rPr>
                        <w:t xml:space="preserve"> </w:t>
                      </w:r>
                      <w:r>
                        <w:t>fee</w:t>
                      </w:r>
                      <w:r>
                        <w:rPr>
                          <w:spacing w:val="-1"/>
                        </w:rPr>
                        <w:t xml:space="preserve"> </w:t>
                      </w:r>
                      <w:r>
                        <w:t>for</w:t>
                      </w:r>
                      <w:r>
                        <w:rPr>
                          <w:spacing w:val="-2"/>
                        </w:rPr>
                        <w:t xml:space="preserve"> </w:t>
                      </w:r>
                      <w:r>
                        <w:t>administrative</w:t>
                      </w:r>
                      <w:r>
                        <w:rPr>
                          <w:spacing w:val="-3"/>
                        </w:rPr>
                        <w:t xml:space="preserve"> </w:t>
                      </w:r>
                      <w:r>
                        <w:t>costs.</w:t>
                      </w:r>
                      <w:r>
                        <w:rPr>
                          <w:spacing w:val="-2"/>
                        </w:rPr>
                        <w:t xml:space="preserve"> </w:t>
                      </w:r>
                      <w:r>
                        <w:t>The</w:t>
                      </w:r>
                      <w:r>
                        <w:rPr>
                          <w:spacing w:val="-3"/>
                        </w:rPr>
                        <w:t xml:space="preserve"> </w:t>
                      </w:r>
                      <w:r>
                        <w:t>combined</w:t>
                      </w:r>
                      <w:r>
                        <w:rPr>
                          <w:spacing w:val="-3"/>
                        </w:rPr>
                        <w:t xml:space="preserve"> </w:t>
                      </w:r>
                      <w:r>
                        <w:t>support</w:t>
                      </w:r>
                      <w:r>
                        <w:rPr>
                          <w:spacing w:val="-53"/>
                        </w:rPr>
                        <w:t xml:space="preserve"> </w:t>
                      </w:r>
                      <w:r>
                        <w:t>amount</w:t>
                      </w:r>
                      <w:r>
                        <w:rPr>
                          <w:spacing w:val="-2"/>
                        </w:rPr>
                        <w:t xml:space="preserve"> </w:t>
                      </w:r>
                      <w:r>
                        <w:t>and</w:t>
                      </w:r>
                      <w:r>
                        <w:rPr>
                          <w:spacing w:val="-1"/>
                        </w:rPr>
                        <w:t xml:space="preserve"> </w:t>
                      </w:r>
                      <w:r>
                        <w:t>fee</w:t>
                      </w:r>
                      <w:r>
                        <w:rPr>
                          <w:spacing w:val="-1"/>
                        </w:rPr>
                        <w:t xml:space="preserve"> </w:t>
                      </w:r>
                      <w:r>
                        <w:t>may</w:t>
                      </w:r>
                      <w:r>
                        <w:rPr>
                          <w:spacing w:val="-4"/>
                        </w:rPr>
                        <w:t xml:space="preserve"> </w:t>
                      </w:r>
                      <w:r>
                        <w:t>not</w:t>
                      </w:r>
                      <w:r>
                        <w:rPr>
                          <w:spacing w:val="-1"/>
                        </w:rPr>
                        <w:t xml:space="preserve"> </w:t>
                      </w:r>
                      <w:r>
                        <w:t>exceed</w:t>
                      </w:r>
                      <w:r>
                        <w:rPr>
                          <w:spacing w:val="-1"/>
                        </w:rPr>
                        <w:t xml:space="preserve"> </w:t>
                      </w:r>
                      <w:r>
                        <w:t>the</w:t>
                      </w:r>
                      <w:r>
                        <w:rPr>
                          <w:spacing w:val="-1"/>
                        </w:rPr>
                        <w:t xml:space="preserve"> </w:t>
                      </w:r>
                      <w:r>
                        <w:t>limit</w:t>
                      </w:r>
                      <w:r>
                        <w:rPr>
                          <w:spacing w:val="-1"/>
                        </w:rPr>
                        <w:t xml:space="preserve"> </w:t>
                      </w:r>
                      <w:r>
                        <w:t>on</w:t>
                      </w:r>
                      <w:r>
                        <w:rPr>
                          <w:spacing w:val="-1"/>
                        </w:rPr>
                        <w:t xml:space="preserve"> </w:t>
                      </w:r>
                      <w:r>
                        <w:t>the</w:t>
                      </w:r>
                      <w:r>
                        <w:rPr>
                          <w:spacing w:val="-1"/>
                        </w:rPr>
                        <w:t xml:space="preserve"> </w:t>
                      </w:r>
                      <w:r>
                        <w:t>IWO.</w:t>
                      </w:r>
                    </w:p>
                    <w:p w:rsidR="00F57C29" w14:paraId="370C976D" w14:textId="77777777">
                      <w:pPr>
                        <w:pStyle w:val="BodyText"/>
                        <w:spacing w:before="1"/>
                      </w:pPr>
                    </w:p>
                    <w:p w:rsidR="00F57C29" w14:paraId="7919FD8C" w14:textId="77777777">
                      <w:pPr>
                        <w:pStyle w:val="BodyText"/>
                        <w:spacing w:before="1"/>
                        <w:ind w:left="107" w:right="120"/>
                      </w:pPr>
                      <w:r>
                        <w:t>State-specific</w:t>
                      </w:r>
                      <w:r>
                        <w:rPr>
                          <w:spacing w:val="-2"/>
                        </w:rPr>
                        <w:t xml:space="preserve"> </w:t>
                      </w:r>
                      <w:r>
                        <w:t>withholding</w:t>
                      </w:r>
                      <w:r>
                        <w:rPr>
                          <w:spacing w:val="-3"/>
                        </w:rPr>
                        <w:t xml:space="preserve"> </w:t>
                      </w:r>
                      <w:r>
                        <w:t>limitations,</w:t>
                      </w:r>
                      <w:r>
                        <w:rPr>
                          <w:spacing w:val="-6"/>
                        </w:rPr>
                        <w:t xml:space="preserve"> </w:t>
                      </w:r>
                      <w:r>
                        <w:t>time</w:t>
                      </w:r>
                      <w:r>
                        <w:rPr>
                          <w:spacing w:val="-5"/>
                        </w:rPr>
                        <w:t xml:space="preserve"> </w:t>
                      </w:r>
                      <w:r>
                        <w:t>requirements,</w:t>
                      </w:r>
                      <w:r>
                        <w:rPr>
                          <w:spacing w:val="-5"/>
                        </w:rPr>
                        <w:t xml:space="preserve"> </w:t>
                      </w:r>
                      <w:r>
                        <w:t>and</w:t>
                      </w:r>
                      <w:r>
                        <w:rPr>
                          <w:spacing w:val="-3"/>
                        </w:rPr>
                        <w:t xml:space="preserve"> </w:t>
                      </w:r>
                      <w:r>
                        <w:t>any</w:t>
                      </w:r>
                      <w:r>
                        <w:rPr>
                          <w:spacing w:val="-8"/>
                        </w:rPr>
                        <w:t xml:space="preserve"> </w:t>
                      </w:r>
                      <w:r>
                        <w:t>allowable</w:t>
                      </w:r>
                      <w:r>
                        <w:rPr>
                          <w:spacing w:val="-4"/>
                        </w:rPr>
                        <w:t xml:space="preserve"> </w:t>
                      </w:r>
                      <w:r>
                        <w:t>employer</w:t>
                      </w:r>
                      <w:r>
                        <w:rPr>
                          <w:spacing w:val="-4"/>
                        </w:rPr>
                        <w:t xml:space="preserve"> </w:t>
                      </w:r>
                      <w:r>
                        <w:t>fees</w:t>
                      </w:r>
                      <w:r>
                        <w:rPr>
                          <w:spacing w:val="-4"/>
                        </w:rPr>
                        <w:t xml:space="preserve"> </w:t>
                      </w:r>
                      <w:r>
                        <w:t>are</w:t>
                      </w:r>
                      <w:r>
                        <w:rPr>
                          <w:spacing w:val="-4"/>
                        </w:rPr>
                        <w:t xml:space="preserve"> </w:t>
                      </w:r>
                      <w:r>
                        <w:t>available</w:t>
                      </w:r>
                      <w:r>
                        <w:rPr>
                          <w:spacing w:val="-3"/>
                        </w:rPr>
                        <w:t xml:space="preserve"> </w:t>
                      </w:r>
                      <w:r>
                        <w:t>at</w:t>
                      </w:r>
                      <w:r>
                        <w:rPr>
                          <w:spacing w:val="-53"/>
                        </w:rPr>
                        <w:t xml:space="preserve"> </w:t>
                      </w:r>
                      <w:hyperlink r:id="rId10">
                        <w:r>
                          <w:rPr>
                            <w:color w:val="0000FF"/>
                            <w:u w:val="single" w:color="0000FF"/>
                          </w:rPr>
                          <w:t>www.acf.hhs.gov/css/resource/state-income-withholding-contacts-and-program-requirements</w:t>
                        </w:r>
                      </w:hyperlink>
                      <w:hyperlink r:id="rId9">
                        <w:r>
                          <w:t xml:space="preserve">. </w:t>
                        </w:r>
                      </w:hyperlink>
                      <w:r>
                        <w:t>For tribe-</w:t>
                      </w:r>
                      <w:r>
                        <w:rPr>
                          <w:spacing w:val="1"/>
                        </w:rPr>
                        <w:t xml:space="preserve"> </w:t>
                      </w:r>
                      <w:r>
                        <w:t>specific contacts, payment addresses, and withholding limitations, please contact the tribe at</w:t>
                      </w:r>
                      <w:r>
                        <w:rPr>
                          <w:spacing w:val="1"/>
                        </w:rPr>
                        <w:t xml:space="preserve"> </w:t>
                      </w:r>
                      <w:hyperlink r:id="rId16">
                        <w:r>
                          <w:rPr>
                            <w:color w:val="0000FF"/>
                            <w:u w:val="single" w:color="0000FF"/>
                          </w:rPr>
                          <w:t>www.acf.hhs.gov/sites/default/files/programs/css/tribal_agency_contacts_printable_pdf.pdf</w:t>
                        </w:r>
                        <w:r>
                          <w:rPr>
                            <w:color w:val="0000FF"/>
                            <w:spacing w:val="1"/>
                          </w:rPr>
                          <w:t xml:space="preserve"> </w:t>
                        </w:r>
                      </w:hyperlink>
                      <w:r>
                        <w:t>or</w:t>
                      </w:r>
                      <w:r>
                        <w:rPr>
                          <w:spacing w:val="1"/>
                        </w:rPr>
                        <w:t xml:space="preserve"> </w:t>
                      </w:r>
                      <w:hyperlink r:id="rId17">
                        <w:r>
                          <w:rPr>
                            <w:color w:val="0000FF"/>
                            <w:u w:val="single" w:color="0000FF"/>
                          </w:rPr>
                          <w:t>https://www.bia.gov/tribalmap/DataDotGovSamples/tld_map.html</w:t>
                        </w:r>
                      </w:hyperlink>
                      <w:hyperlink r:id="rId17">
                        <w:r>
                          <w:t>.</w:t>
                        </w:r>
                      </w:hyperlink>
                    </w:p>
                    <w:p w:rsidR="00F57C29" w14:paraId="7520D29A" w14:textId="77777777">
                      <w:pPr>
                        <w:pStyle w:val="BodyText"/>
                      </w:pPr>
                    </w:p>
                    <w:p w:rsidR="00F57C29" w14:paraId="073C49C5" w14:textId="77777777">
                      <w:pPr>
                        <w:pStyle w:val="BodyText"/>
                        <w:ind w:left="107" w:right="143"/>
                      </w:pPr>
                      <w:r>
                        <w:t>Depending</w:t>
                      </w:r>
                      <w:r>
                        <w:rPr>
                          <w:spacing w:val="-2"/>
                        </w:rPr>
                        <w:t xml:space="preserve"> </w:t>
                      </w:r>
                      <w:r>
                        <w:t>on</w:t>
                      </w:r>
                      <w:r>
                        <w:rPr>
                          <w:spacing w:val="-1"/>
                        </w:rPr>
                        <w:t xml:space="preserve"> </w:t>
                      </w:r>
                      <w:r>
                        <w:t>applicable</w:t>
                      </w:r>
                      <w:r>
                        <w:rPr>
                          <w:spacing w:val="-2"/>
                        </w:rPr>
                        <w:t xml:space="preserve"> </w:t>
                      </w:r>
                      <w:r>
                        <w:t>state</w:t>
                      </w:r>
                      <w:r>
                        <w:rPr>
                          <w:spacing w:val="-3"/>
                        </w:rPr>
                        <w:t xml:space="preserve"> </w:t>
                      </w:r>
                      <w:r>
                        <w:t>or</w:t>
                      </w:r>
                      <w:r>
                        <w:rPr>
                          <w:spacing w:val="-2"/>
                        </w:rPr>
                        <w:t xml:space="preserve"> </w:t>
                      </w:r>
                      <w:r>
                        <w:t>tribal</w:t>
                      </w:r>
                      <w:r>
                        <w:rPr>
                          <w:spacing w:val="-3"/>
                        </w:rPr>
                        <w:t xml:space="preserve"> </w:t>
                      </w:r>
                      <w:r>
                        <w:t>law,</w:t>
                      </w:r>
                      <w:r>
                        <w:rPr>
                          <w:spacing w:val="2"/>
                        </w:rPr>
                        <w:t xml:space="preserve"> </w:t>
                      </w:r>
                      <w:r>
                        <w:t>you</w:t>
                      </w:r>
                      <w:r>
                        <w:rPr>
                          <w:spacing w:val="-4"/>
                        </w:rPr>
                        <w:t xml:space="preserve"> </w:t>
                      </w:r>
                      <w:r>
                        <w:t>may</w:t>
                      </w:r>
                      <w:r>
                        <w:rPr>
                          <w:spacing w:val="-6"/>
                        </w:rPr>
                        <w:t xml:space="preserve"> </w:t>
                      </w:r>
                      <w:r>
                        <w:t>need</w:t>
                      </w:r>
                      <w:r>
                        <w:rPr>
                          <w:spacing w:val="-3"/>
                        </w:rPr>
                        <w:t xml:space="preserve"> </w:t>
                      </w:r>
                      <w:r>
                        <w:t>to</w:t>
                      </w:r>
                      <w:r>
                        <w:rPr>
                          <w:spacing w:val="-3"/>
                        </w:rPr>
                        <w:t xml:space="preserve"> </w:t>
                      </w:r>
                      <w:r>
                        <w:t>consider</w:t>
                      </w:r>
                      <w:r>
                        <w:rPr>
                          <w:spacing w:val="-3"/>
                        </w:rPr>
                        <w:t xml:space="preserve"> </w:t>
                      </w:r>
                      <w:r>
                        <w:t>amounts</w:t>
                      </w:r>
                      <w:r>
                        <w:rPr>
                          <w:spacing w:val="-2"/>
                        </w:rPr>
                        <w:t xml:space="preserve"> </w:t>
                      </w:r>
                      <w:r>
                        <w:t>paid</w:t>
                      </w:r>
                      <w:r>
                        <w:rPr>
                          <w:spacing w:val="-4"/>
                        </w:rPr>
                        <w:t xml:space="preserve"> </w:t>
                      </w:r>
                      <w:r>
                        <w:t>for</w:t>
                      </w:r>
                      <w:r>
                        <w:rPr>
                          <w:spacing w:val="-2"/>
                        </w:rPr>
                        <w:t xml:space="preserve"> </w:t>
                      </w:r>
                      <w:r>
                        <w:t>health</w:t>
                      </w:r>
                      <w:r>
                        <w:rPr>
                          <w:spacing w:val="-3"/>
                        </w:rPr>
                        <w:t xml:space="preserve"> </w:t>
                      </w:r>
                      <w:r>
                        <w:t>care</w:t>
                      </w:r>
                      <w:r>
                        <w:rPr>
                          <w:spacing w:val="-53"/>
                        </w:rPr>
                        <w:t xml:space="preserve"> </w:t>
                      </w:r>
                      <w:r>
                        <w:t>premiums to</w:t>
                      </w:r>
                      <w:r>
                        <w:rPr>
                          <w:spacing w:val="-2"/>
                        </w:rPr>
                        <w:t xml:space="preserve"> </w:t>
                      </w:r>
                      <w:r>
                        <w:t>determine</w:t>
                      </w:r>
                      <w:r>
                        <w:rPr>
                          <w:spacing w:val="-2"/>
                        </w:rPr>
                        <w:t xml:space="preserve"> </w:t>
                      </w:r>
                      <w:r>
                        <w:t>disposable income</w:t>
                      </w:r>
                      <w:r>
                        <w:rPr>
                          <w:spacing w:val="-2"/>
                        </w:rPr>
                        <w:t xml:space="preserve"> </w:t>
                      </w:r>
                      <w:r>
                        <w:t>and</w:t>
                      </w:r>
                      <w:r>
                        <w:rPr>
                          <w:spacing w:val="-2"/>
                        </w:rPr>
                        <w:t xml:space="preserve"> </w:t>
                      </w:r>
                      <w:r>
                        <w:t>apply</w:t>
                      </w:r>
                      <w:r>
                        <w:rPr>
                          <w:spacing w:val="-3"/>
                        </w:rPr>
                        <w:t xml:space="preserve"> </w:t>
                      </w:r>
                      <w:r>
                        <w:t>appropriate withholding</w:t>
                      </w:r>
                      <w:r>
                        <w:rPr>
                          <w:spacing w:val="-2"/>
                        </w:rPr>
                        <w:t xml:space="preserve"> </w:t>
                      </w:r>
                      <w:r>
                        <w:t>limits.</w:t>
                      </w:r>
                    </w:p>
                    <w:p w:rsidR="00F57C29" w14:paraId="2EE6CCBB" w14:textId="77777777">
                      <w:pPr>
                        <w:pStyle w:val="BodyText"/>
                        <w:spacing w:before="10"/>
                        <w:rPr>
                          <w:sz w:val="19"/>
                        </w:rPr>
                      </w:pPr>
                    </w:p>
                    <w:p w:rsidR="00F57C29" w14:paraId="6748E451" w14:textId="77777777">
                      <w:pPr>
                        <w:pStyle w:val="BodyText"/>
                        <w:ind w:left="107" w:right="111"/>
                      </w:pPr>
                      <w:r>
                        <w:t>A federal government agency may withhold from a variety of incomes and forms of payment, including</w:t>
                      </w:r>
                      <w:r>
                        <w:rPr>
                          <w:spacing w:val="1"/>
                        </w:rPr>
                        <w:t xml:space="preserve"> </w:t>
                      </w:r>
                      <w:r>
                        <w:t>voluntary separation incentive payments (buy-out payments), incentive pay, and cash awards. For a more</w:t>
                      </w:r>
                      <w:r>
                        <w:rPr>
                          <w:spacing w:val="-53"/>
                        </w:rPr>
                        <w:t xml:space="preserve"> </w:t>
                      </w:r>
                      <w:r>
                        <w:t>complete list,</w:t>
                      </w:r>
                      <w:r>
                        <w:rPr>
                          <w:spacing w:val="-1"/>
                        </w:rPr>
                        <w:t xml:space="preserve"> </w:t>
                      </w:r>
                      <w:r>
                        <w:t>see</w:t>
                      </w:r>
                      <w:r>
                        <w:rPr>
                          <w:spacing w:val="-1"/>
                        </w:rPr>
                        <w:t xml:space="preserve"> </w:t>
                      </w:r>
                      <w:r>
                        <w:t>5</w:t>
                      </w:r>
                      <w:r>
                        <w:rPr>
                          <w:spacing w:val="1"/>
                        </w:rPr>
                        <w:t xml:space="preserve"> </w:t>
                      </w:r>
                      <w:r>
                        <w:t>CFR</w:t>
                      </w:r>
                      <w:r>
                        <w:rPr>
                          <w:spacing w:val="-1"/>
                        </w:rPr>
                        <w:t xml:space="preserve"> </w:t>
                      </w:r>
                      <w:r>
                        <w:t>581.103.</w:t>
                      </w:r>
                    </w:p>
                  </w:txbxContent>
                </v:textbox>
                <w10:wrap type="none"/>
                <w10:anchorlock/>
              </v:shape>
            </w:pict>
          </mc:Fallback>
        </mc:AlternateContent>
      </w:r>
    </w:p>
    <w:p w:rsidR="00F57C29" w14:paraId="06DB6DDD" w14:textId="77777777">
      <w:pPr>
        <w:pStyle w:val="BodyText"/>
        <w:spacing w:before="7"/>
        <w:rPr>
          <w:sz w:val="8"/>
        </w:rPr>
      </w:pPr>
    </w:p>
    <w:p w:rsidR="00F57C29" w14:paraId="2B1267D7" w14:textId="77777777">
      <w:pPr>
        <w:pStyle w:val="ListParagraph"/>
        <w:numPr>
          <w:ilvl w:val="0"/>
          <w:numId w:val="2"/>
        </w:numPr>
        <w:tabs>
          <w:tab w:val="left" w:pos="609"/>
        </w:tabs>
        <w:spacing w:before="93"/>
        <w:ind w:left="608" w:hanging="389"/>
        <w:rPr>
          <w:sz w:val="20"/>
        </w:rPr>
      </w:pPr>
      <w:r>
        <w:rPr>
          <w:b/>
          <w:sz w:val="20"/>
        </w:rPr>
        <w:t>State/Tribe.</w:t>
      </w:r>
      <w:r>
        <w:rPr>
          <w:b/>
          <w:spacing w:val="-4"/>
          <w:sz w:val="20"/>
        </w:rPr>
        <w:t xml:space="preserve"> </w:t>
      </w:r>
      <w:r>
        <w:rPr>
          <w:sz w:val="20"/>
        </w:rPr>
        <w:t>Name</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state</w:t>
      </w:r>
      <w:r>
        <w:rPr>
          <w:spacing w:val="-3"/>
          <w:sz w:val="20"/>
        </w:rPr>
        <w:t xml:space="preserve"> </w:t>
      </w:r>
      <w:r>
        <w:rPr>
          <w:sz w:val="20"/>
        </w:rPr>
        <w:t>or</w:t>
      </w:r>
      <w:r>
        <w:rPr>
          <w:spacing w:val="-2"/>
          <w:sz w:val="20"/>
        </w:rPr>
        <w:t xml:space="preserve"> </w:t>
      </w:r>
      <w:r>
        <w:rPr>
          <w:sz w:val="20"/>
        </w:rPr>
        <w:t>tribe</w:t>
      </w:r>
      <w:r>
        <w:rPr>
          <w:spacing w:val="-3"/>
          <w:sz w:val="20"/>
        </w:rPr>
        <w:t xml:space="preserve"> </w:t>
      </w:r>
      <w:r>
        <w:rPr>
          <w:sz w:val="20"/>
        </w:rPr>
        <w:t>sending</w:t>
      </w:r>
      <w:r>
        <w:rPr>
          <w:spacing w:val="-4"/>
          <w:sz w:val="20"/>
        </w:rPr>
        <w:t xml:space="preserve"> </w:t>
      </w:r>
      <w:r>
        <w:rPr>
          <w:sz w:val="20"/>
        </w:rPr>
        <w:t>this</w:t>
      </w:r>
      <w:r>
        <w:rPr>
          <w:spacing w:val="-2"/>
          <w:sz w:val="20"/>
        </w:rPr>
        <w:t xml:space="preserve"> </w:t>
      </w:r>
      <w:r>
        <w:rPr>
          <w:sz w:val="20"/>
        </w:rPr>
        <w:t>document.</w:t>
      </w:r>
    </w:p>
    <w:p w:rsidR="00F57C29" w14:paraId="7C26718D" w14:textId="4BE2E59B">
      <w:pPr>
        <w:pStyle w:val="BodyText"/>
        <w:spacing w:before="1"/>
        <w:rPr>
          <w:sz w:val="18"/>
        </w:rPr>
      </w:pPr>
      <w:r>
        <w:rPr>
          <w:noProof/>
        </w:rPr>
        <mc:AlternateContent>
          <mc:Choice Requires="wps">
            <w:drawing>
              <wp:anchor distT="0" distB="0" distL="0" distR="0" simplePos="0" relativeHeight="251662336" behindDoc="1" locked="0" layoutInCell="1" allowOverlap="1">
                <wp:simplePos x="0" y="0"/>
                <wp:positionH relativeFrom="page">
                  <wp:posOffset>839470</wp:posOffset>
                </wp:positionH>
                <wp:positionV relativeFrom="paragraph">
                  <wp:posOffset>154305</wp:posOffset>
                </wp:positionV>
                <wp:extent cx="6093460" cy="768350"/>
                <wp:effectExtent l="0" t="0" r="0" b="0"/>
                <wp:wrapTopAndBottom/>
                <wp:docPr id="4"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3460" cy="768350"/>
                        </a:xfrm>
                        <a:prstGeom prst="rect">
                          <a:avLst/>
                        </a:prstGeom>
                        <a:noFill/>
                        <a:ln w="12192">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7C29" w14:textId="3450FE03">
                            <w:pPr>
                              <w:pStyle w:val="BodyText"/>
                              <w:spacing w:before="17"/>
                              <w:ind w:left="108" w:hanging="1"/>
                            </w:pPr>
                            <w:r>
                              <w:rPr>
                                <w:b/>
                              </w:rPr>
                              <w:t>NOTE TO SENDER:</w:t>
                            </w:r>
                            <w:r>
                              <w:rPr>
                                <w:b/>
                                <w:spacing w:val="1"/>
                              </w:rPr>
                              <w:t xml:space="preserve"> </w:t>
                            </w:r>
                            <w:r>
                              <w:t>The Sender must designate the correct SDU.</w:t>
                            </w:r>
                            <w:r>
                              <w:rPr>
                                <w:spacing w:val="1"/>
                              </w:rPr>
                              <w:t xml:space="preserve"> </w:t>
                            </w:r>
                            <w:r>
                              <w:t>In certain cases, the Sender may be</w:t>
                            </w:r>
                            <w:r>
                              <w:rPr>
                                <w:spacing w:val="-53"/>
                              </w:rPr>
                              <w:t xml:space="preserve"> </w:t>
                            </w:r>
                            <w:r>
                              <w:t>required to designate an SDU (field 22), corresponding SDU Address (field 23), and if required Locator</w:t>
                            </w:r>
                            <w:r>
                              <w:rPr>
                                <w:spacing w:val="1"/>
                              </w:rPr>
                              <w:t xml:space="preserve"> </w:t>
                            </w:r>
                            <w:r>
                              <w:t xml:space="preserve">Code (field 24) that is different than the Sender’s </w:t>
                            </w:r>
                            <w:r>
                              <w:t>SDU</w:t>
                            </w:r>
                            <w:r>
                              <w:t xml:space="preserve"> (see </w:t>
                            </w:r>
                            <w:r w:rsidR="00C6400E">
                              <w:t xml:space="preserve">the </w:t>
                            </w:r>
                            <w:r>
                              <w:t>OCS</w:t>
                            </w:r>
                            <w:r w:rsidR="00A56263">
                              <w:t>S</w:t>
                            </w:r>
                            <w:r>
                              <w:t xml:space="preserve"> AT-17-07: Interstate Child Support</w:t>
                            </w:r>
                            <w:r>
                              <w:rPr>
                                <w:spacing w:val="1"/>
                              </w:rPr>
                              <w:t xml:space="preserve"> </w:t>
                            </w:r>
                            <w:r>
                              <w:rPr>
                                <w:spacing w:val="-1"/>
                              </w:rPr>
                              <w:t xml:space="preserve">Payment Processing, </w:t>
                            </w:r>
                            <w:hyperlink r:id="rId18">
                              <w:r>
                                <w:rPr>
                                  <w:color w:val="0000FF"/>
                                  <w:spacing w:val="-1"/>
                                  <w:u w:val="single" w:color="0000FF"/>
                                </w:rPr>
                                <w:t>https://www.acf.hhs.gov/css/resource/interstate-child-support-payment-processing</w:t>
                              </w:r>
                            </w:hyperlink>
                            <w:r>
                              <w:rPr>
                                <w:spacing w:val="-1"/>
                              </w:rPr>
                              <w:t>).</w:t>
                            </w:r>
                            <w:r>
                              <w:rPr>
                                <w:spacing w:val="-53"/>
                              </w:rPr>
                              <w:t xml:space="preserve"> </w:t>
                            </w:r>
                            <w:r>
                              <w:t>The</w:t>
                            </w:r>
                            <w:r>
                              <w:rPr>
                                <w:spacing w:val="-3"/>
                              </w:rPr>
                              <w:t xml:space="preserve"> </w:t>
                            </w:r>
                            <w:r>
                              <w:t>Remittance</w:t>
                            </w:r>
                            <w:r>
                              <w:rPr>
                                <w:spacing w:val="-2"/>
                              </w:rPr>
                              <w:t xml:space="preserve"> </w:t>
                            </w:r>
                            <w:r>
                              <w:t>ID</w:t>
                            </w:r>
                            <w:r>
                              <w:rPr>
                                <w:spacing w:val="-3"/>
                              </w:rPr>
                              <w:t xml:space="preserve"> </w:t>
                            </w:r>
                            <w:r>
                              <w:t>in</w:t>
                            </w:r>
                            <w:r>
                              <w:rPr>
                                <w:spacing w:val="-2"/>
                              </w:rPr>
                              <w:t xml:space="preserve"> </w:t>
                            </w:r>
                            <w:r>
                              <w:t>field</w:t>
                            </w:r>
                            <w:r>
                              <w:rPr>
                                <w:spacing w:val="-1"/>
                              </w:rPr>
                              <w:t xml:space="preserve"> </w:t>
                            </w:r>
                            <w:r>
                              <w:t>1h</w:t>
                            </w:r>
                            <w:r>
                              <w:rPr>
                                <w:spacing w:val="-2"/>
                              </w:rPr>
                              <w:t xml:space="preserve"> </w:t>
                            </w:r>
                            <w:r>
                              <w:t>must</w:t>
                            </w:r>
                            <w:r>
                              <w:rPr>
                                <w:spacing w:val="-3"/>
                              </w:rPr>
                              <w:t xml:space="preserve"> </w:t>
                            </w:r>
                            <w:r>
                              <w:t>correspond with</w:t>
                            </w:r>
                            <w:r>
                              <w:rPr>
                                <w:spacing w:val="-3"/>
                              </w:rPr>
                              <w:t xml:space="preserve"> </w:t>
                            </w:r>
                            <w:r>
                              <w:t>the</w:t>
                            </w:r>
                            <w:r>
                              <w:rPr>
                                <w:spacing w:val="-2"/>
                              </w:rPr>
                              <w:t xml:space="preserve"> </w:t>
                            </w:r>
                            <w:r>
                              <w:t>SDU</w:t>
                            </w:r>
                            <w:r>
                              <w:rPr>
                                <w:spacing w:val="1"/>
                              </w:rPr>
                              <w:t xml:space="preserve"> </w:t>
                            </w:r>
                            <w:r>
                              <w:t>identified</w:t>
                            </w:r>
                            <w:r>
                              <w:rPr>
                                <w:spacing w:val="-1"/>
                              </w:rPr>
                              <w:t xml:space="preserve"> </w:t>
                            </w:r>
                            <w:r>
                              <w:t>in</w:t>
                            </w:r>
                            <w:r>
                              <w:rPr>
                                <w:spacing w:val="-2"/>
                              </w:rPr>
                              <w:t xml:space="preserve"> </w:t>
                            </w:r>
                            <w:r>
                              <w:t>field</w:t>
                            </w:r>
                            <w:r>
                              <w:rPr>
                                <w:spacing w:val="-1"/>
                              </w:rPr>
                              <w:t xml:space="preserve"> </w:t>
                            </w:r>
                            <w:r>
                              <w:t>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 o:spid="_x0000_s1028" type="#_x0000_t202" style="width:479.8pt;height:60.5pt;margin-top:12.15pt;margin-left:66.1pt;mso-height-percent:0;mso-height-relative:page;mso-position-horizontal-relative:page;mso-width-percent:0;mso-width-relative:page;mso-wrap-distance-bottom:0;mso-wrap-distance-left:0;mso-wrap-distance-right:0;mso-wrap-distance-top:0;mso-wrap-style:square;position:absolute;visibility:visible;v-text-anchor:top;z-index:-251653120" filled="f" strokeweight="0.96pt">
                <v:textbox inset="0,0,0,0">
                  <w:txbxContent>
                    <w:p w:rsidR="00F57C29" w14:paraId="32A5F18F" w14:textId="3450FE03">
                      <w:pPr>
                        <w:pStyle w:val="BodyText"/>
                        <w:spacing w:before="17"/>
                        <w:ind w:left="108" w:hanging="1"/>
                      </w:pPr>
                      <w:r>
                        <w:rPr>
                          <w:b/>
                        </w:rPr>
                        <w:t>NOTE TO SENDER:</w:t>
                      </w:r>
                      <w:r>
                        <w:rPr>
                          <w:b/>
                          <w:spacing w:val="1"/>
                        </w:rPr>
                        <w:t xml:space="preserve"> </w:t>
                      </w:r>
                      <w:r>
                        <w:t>The Sender must designate the correct SDU.</w:t>
                      </w:r>
                      <w:r>
                        <w:rPr>
                          <w:spacing w:val="1"/>
                        </w:rPr>
                        <w:t xml:space="preserve"> </w:t>
                      </w:r>
                      <w:r>
                        <w:t>In certain cases, the Sender may be</w:t>
                      </w:r>
                      <w:r>
                        <w:rPr>
                          <w:spacing w:val="-53"/>
                        </w:rPr>
                        <w:t xml:space="preserve"> </w:t>
                      </w:r>
                      <w:r>
                        <w:t>required to designate an SDU (field 22), corresponding SDU Address (field 23), and if required Locator</w:t>
                      </w:r>
                      <w:r>
                        <w:rPr>
                          <w:spacing w:val="1"/>
                        </w:rPr>
                        <w:t xml:space="preserve"> </w:t>
                      </w:r>
                      <w:r>
                        <w:t xml:space="preserve">Code (field 24) that is different than the Sender’s </w:t>
                      </w:r>
                      <w:r>
                        <w:t>SDU</w:t>
                      </w:r>
                      <w:r>
                        <w:t xml:space="preserve"> (see </w:t>
                      </w:r>
                      <w:r w:rsidR="00C6400E">
                        <w:t xml:space="preserve">the </w:t>
                      </w:r>
                      <w:r>
                        <w:t>OCS</w:t>
                      </w:r>
                      <w:r w:rsidR="00A56263">
                        <w:t>S</w:t>
                      </w:r>
                      <w:r>
                        <w:t xml:space="preserve"> AT-17-07: Interstate Child Support</w:t>
                      </w:r>
                      <w:r>
                        <w:rPr>
                          <w:spacing w:val="1"/>
                        </w:rPr>
                        <w:t xml:space="preserve"> </w:t>
                      </w:r>
                      <w:r>
                        <w:rPr>
                          <w:spacing w:val="-1"/>
                        </w:rPr>
                        <w:t xml:space="preserve">Payment Processing, </w:t>
                      </w:r>
                      <w:hyperlink r:id="rId18">
                        <w:r>
                          <w:rPr>
                            <w:color w:val="0000FF"/>
                            <w:spacing w:val="-1"/>
                            <w:u w:val="single" w:color="0000FF"/>
                          </w:rPr>
                          <w:t>https://www.acf.hhs.gov/css/resource/interstate-child-support-payment-processing</w:t>
                        </w:r>
                      </w:hyperlink>
                      <w:r>
                        <w:rPr>
                          <w:spacing w:val="-1"/>
                        </w:rPr>
                        <w:t>).</w:t>
                      </w:r>
                      <w:r>
                        <w:rPr>
                          <w:spacing w:val="-53"/>
                        </w:rPr>
                        <w:t xml:space="preserve"> </w:t>
                      </w:r>
                      <w:r>
                        <w:t>The</w:t>
                      </w:r>
                      <w:r>
                        <w:rPr>
                          <w:spacing w:val="-3"/>
                        </w:rPr>
                        <w:t xml:space="preserve"> </w:t>
                      </w:r>
                      <w:r>
                        <w:t>Remittance</w:t>
                      </w:r>
                      <w:r>
                        <w:rPr>
                          <w:spacing w:val="-2"/>
                        </w:rPr>
                        <w:t xml:space="preserve"> </w:t>
                      </w:r>
                      <w:r>
                        <w:t>ID</w:t>
                      </w:r>
                      <w:r>
                        <w:rPr>
                          <w:spacing w:val="-3"/>
                        </w:rPr>
                        <w:t xml:space="preserve"> </w:t>
                      </w:r>
                      <w:r>
                        <w:t>in</w:t>
                      </w:r>
                      <w:r>
                        <w:rPr>
                          <w:spacing w:val="-2"/>
                        </w:rPr>
                        <w:t xml:space="preserve"> </w:t>
                      </w:r>
                      <w:r>
                        <w:t>field</w:t>
                      </w:r>
                      <w:r>
                        <w:rPr>
                          <w:spacing w:val="-1"/>
                        </w:rPr>
                        <w:t xml:space="preserve"> </w:t>
                      </w:r>
                      <w:r>
                        <w:t>1h</w:t>
                      </w:r>
                      <w:r>
                        <w:rPr>
                          <w:spacing w:val="-2"/>
                        </w:rPr>
                        <w:t xml:space="preserve"> </w:t>
                      </w:r>
                      <w:r>
                        <w:t>must</w:t>
                      </w:r>
                      <w:r>
                        <w:rPr>
                          <w:spacing w:val="-3"/>
                        </w:rPr>
                        <w:t xml:space="preserve"> </w:t>
                      </w:r>
                      <w:r>
                        <w:t>correspond with</w:t>
                      </w:r>
                      <w:r>
                        <w:rPr>
                          <w:spacing w:val="-3"/>
                        </w:rPr>
                        <w:t xml:space="preserve"> </w:t>
                      </w:r>
                      <w:r>
                        <w:t>the</w:t>
                      </w:r>
                      <w:r>
                        <w:rPr>
                          <w:spacing w:val="-2"/>
                        </w:rPr>
                        <w:t xml:space="preserve"> </w:t>
                      </w:r>
                      <w:r>
                        <w:t>SDU</w:t>
                      </w:r>
                      <w:r>
                        <w:rPr>
                          <w:spacing w:val="1"/>
                        </w:rPr>
                        <w:t xml:space="preserve"> </w:t>
                      </w:r>
                      <w:r>
                        <w:t>identified</w:t>
                      </w:r>
                      <w:r>
                        <w:rPr>
                          <w:spacing w:val="-1"/>
                        </w:rPr>
                        <w:t xml:space="preserve"> </w:t>
                      </w:r>
                      <w:r>
                        <w:t>in</w:t>
                      </w:r>
                      <w:r>
                        <w:rPr>
                          <w:spacing w:val="-2"/>
                        </w:rPr>
                        <w:t xml:space="preserve"> </w:t>
                      </w:r>
                      <w:r>
                        <w:t>field</w:t>
                      </w:r>
                      <w:r>
                        <w:rPr>
                          <w:spacing w:val="-1"/>
                        </w:rPr>
                        <w:t xml:space="preserve"> </w:t>
                      </w:r>
                      <w:r>
                        <w:t>22.</w:t>
                      </w:r>
                    </w:p>
                  </w:txbxContent>
                </v:textbox>
                <w10:wrap type="topAndBottom"/>
              </v:shape>
            </w:pict>
          </mc:Fallback>
        </mc:AlternateContent>
      </w:r>
    </w:p>
    <w:p w:rsidR="00F57C29" w14:paraId="69DF353E" w14:textId="77777777">
      <w:pPr>
        <w:pStyle w:val="BodyText"/>
        <w:spacing w:before="7"/>
        <w:rPr>
          <w:sz w:val="12"/>
        </w:rPr>
      </w:pPr>
    </w:p>
    <w:p w:rsidR="00F57C29" w14:paraId="330A71A7" w14:textId="77777777">
      <w:pPr>
        <w:pStyle w:val="ListParagraph"/>
        <w:numPr>
          <w:ilvl w:val="0"/>
          <w:numId w:val="2"/>
        </w:numPr>
        <w:tabs>
          <w:tab w:val="left" w:pos="609"/>
        </w:tabs>
        <w:spacing w:before="93" w:line="242" w:lineRule="auto"/>
        <w:ind w:right="297" w:hanging="1"/>
        <w:rPr>
          <w:sz w:val="20"/>
        </w:rPr>
      </w:pPr>
      <w:r>
        <w:rPr>
          <w:b/>
          <w:sz w:val="20"/>
        </w:rPr>
        <w:t>SDU/Tribal</w:t>
      </w:r>
      <w:r>
        <w:rPr>
          <w:b/>
          <w:spacing w:val="-4"/>
          <w:sz w:val="20"/>
        </w:rPr>
        <w:t xml:space="preserve"> </w:t>
      </w:r>
      <w:r>
        <w:rPr>
          <w:b/>
          <w:sz w:val="20"/>
        </w:rPr>
        <w:t>Order</w:t>
      </w:r>
      <w:r>
        <w:rPr>
          <w:b/>
          <w:spacing w:val="-1"/>
          <w:sz w:val="20"/>
        </w:rPr>
        <w:t xml:space="preserve"> </w:t>
      </w:r>
      <w:r>
        <w:rPr>
          <w:b/>
          <w:sz w:val="20"/>
        </w:rPr>
        <w:t>Payee.</w:t>
      </w:r>
      <w:r>
        <w:rPr>
          <w:b/>
          <w:spacing w:val="-4"/>
          <w:sz w:val="20"/>
        </w:rPr>
        <w:t xml:space="preserve"> </w:t>
      </w:r>
      <w:r>
        <w:rPr>
          <w:sz w:val="20"/>
        </w:rPr>
        <w:t>Name</w:t>
      </w:r>
      <w:r>
        <w:rPr>
          <w:spacing w:val="-3"/>
          <w:sz w:val="20"/>
        </w:rPr>
        <w:t xml:space="preserve"> </w:t>
      </w:r>
      <w:r>
        <w:rPr>
          <w:sz w:val="20"/>
        </w:rPr>
        <w:t>of</w:t>
      </w:r>
      <w:r>
        <w:rPr>
          <w:spacing w:val="-2"/>
          <w:sz w:val="20"/>
        </w:rPr>
        <w:t xml:space="preserve"> </w:t>
      </w:r>
      <w:r>
        <w:rPr>
          <w:sz w:val="20"/>
        </w:rPr>
        <w:t>SDU</w:t>
      </w:r>
      <w:r>
        <w:rPr>
          <w:spacing w:val="-3"/>
          <w:sz w:val="20"/>
        </w:rPr>
        <w:t xml:space="preserve"> </w:t>
      </w:r>
      <w:r>
        <w:rPr>
          <w:sz w:val="20"/>
        </w:rPr>
        <w:t>(or</w:t>
      </w:r>
      <w:r>
        <w:rPr>
          <w:spacing w:val="-3"/>
          <w:sz w:val="20"/>
        </w:rPr>
        <w:t xml:space="preserve"> </w:t>
      </w:r>
      <w:r>
        <w:rPr>
          <w:sz w:val="20"/>
        </w:rPr>
        <w:t>payee</w:t>
      </w:r>
      <w:r>
        <w:rPr>
          <w:spacing w:val="-3"/>
          <w:sz w:val="20"/>
        </w:rPr>
        <w:t xml:space="preserve"> </w:t>
      </w:r>
      <w:r>
        <w:rPr>
          <w:sz w:val="20"/>
        </w:rPr>
        <w:t>specified</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underlying</w:t>
      </w:r>
      <w:r>
        <w:rPr>
          <w:spacing w:val="-3"/>
          <w:sz w:val="20"/>
        </w:rPr>
        <w:t xml:space="preserve"> </w:t>
      </w:r>
      <w:r>
        <w:rPr>
          <w:sz w:val="20"/>
        </w:rPr>
        <w:t>tribal</w:t>
      </w:r>
      <w:r>
        <w:rPr>
          <w:spacing w:val="-5"/>
          <w:sz w:val="20"/>
        </w:rPr>
        <w:t xml:space="preserve"> </w:t>
      </w:r>
      <w:r>
        <w:rPr>
          <w:sz w:val="20"/>
        </w:rPr>
        <w:t>support</w:t>
      </w:r>
      <w:r>
        <w:rPr>
          <w:spacing w:val="-1"/>
          <w:sz w:val="20"/>
        </w:rPr>
        <w:t xml:space="preserve"> </w:t>
      </w:r>
      <w:r>
        <w:rPr>
          <w:sz w:val="20"/>
        </w:rPr>
        <w:t>order)</w:t>
      </w:r>
      <w:r>
        <w:rPr>
          <w:spacing w:val="-3"/>
          <w:sz w:val="20"/>
        </w:rPr>
        <w:t xml:space="preserve"> </w:t>
      </w:r>
      <w:r>
        <w:rPr>
          <w:sz w:val="20"/>
        </w:rPr>
        <w:t>to</w:t>
      </w:r>
      <w:r>
        <w:rPr>
          <w:spacing w:val="-52"/>
          <w:sz w:val="20"/>
        </w:rPr>
        <w:t xml:space="preserve"> </w:t>
      </w:r>
      <w:r>
        <w:rPr>
          <w:sz w:val="20"/>
        </w:rPr>
        <w:t>which payments</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sent.</w:t>
      </w:r>
    </w:p>
    <w:p w:rsidR="00F57C29" w14:paraId="32B6DD40" w14:textId="77777777">
      <w:pPr>
        <w:pStyle w:val="BodyText"/>
        <w:spacing w:before="6"/>
        <w:rPr>
          <w:sz w:val="19"/>
        </w:rPr>
      </w:pPr>
    </w:p>
    <w:p w:rsidR="00F57C29" w14:paraId="2C52A1F7" w14:textId="77777777">
      <w:pPr>
        <w:pStyle w:val="ListParagraph"/>
        <w:numPr>
          <w:ilvl w:val="0"/>
          <w:numId w:val="2"/>
        </w:numPr>
        <w:tabs>
          <w:tab w:val="left" w:pos="609"/>
        </w:tabs>
        <w:spacing w:line="242" w:lineRule="auto"/>
        <w:ind w:right="318" w:firstLine="0"/>
        <w:rPr>
          <w:sz w:val="20"/>
        </w:rPr>
      </w:pPr>
      <w:r>
        <w:rPr>
          <w:b/>
          <w:sz w:val="20"/>
        </w:rPr>
        <w:t xml:space="preserve">SDU/Tribal Payee Address. </w:t>
      </w:r>
      <w:r>
        <w:rPr>
          <w:sz w:val="20"/>
        </w:rPr>
        <w:t>Address of the SDU (or payee specified in the underlying tribal support</w:t>
      </w:r>
      <w:r>
        <w:rPr>
          <w:spacing w:val="-54"/>
          <w:sz w:val="20"/>
        </w:rPr>
        <w:t xml:space="preserve"> </w:t>
      </w:r>
      <w:r>
        <w:rPr>
          <w:sz w:val="20"/>
        </w:rPr>
        <w:t>order)</w:t>
      </w:r>
      <w:r>
        <w:rPr>
          <w:spacing w:val="-1"/>
          <w:sz w:val="20"/>
        </w:rPr>
        <w:t xml:space="preserve"> </w:t>
      </w:r>
      <w:r>
        <w:rPr>
          <w:sz w:val="20"/>
        </w:rPr>
        <w:t>to</w:t>
      </w:r>
      <w:r>
        <w:rPr>
          <w:spacing w:val="1"/>
          <w:sz w:val="20"/>
        </w:rPr>
        <w:t xml:space="preserve"> </w:t>
      </w:r>
      <w:r>
        <w:rPr>
          <w:sz w:val="20"/>
        </w:rPr>
        <w:t>which</w:t>
      </w:r>
      <w:r>
        <w:rPr>
          <w:spacing w:val="1"/>
          <w:sz w:val="20"/>
        </w:rPr>
        <w:t xml:space="preserve"> </w:t>
      </w:r>
      <w:r>
        <w:rPr>
          <w:sz w:val="20"/>
        </w:rPr>
        <w:t>payments</w:t>
      </w:r>
      <w:r>
        <w:rPr>
          <w:spacing w:val="3"/>
          <w:sz w:val="20"/>
        </w:rPr>
        <w:t xml:space="preserve"> </w:t>
      </w:r>
      <w:r>
        <w:rPr>
          <w:sz w:val="20"/>
        </w:rPr>
        <w:t>must</w:t>
      </w:r>
      <w:r>
        <w:rPr>
          <w:spacing w:val="-1"/>
          <w:sz w:val="20"/>
        </w:rPr>
        <w:t xml:space="preserve"> </w:t>
      </w:r>
      <w:r>
        <w:rPr>
          <w:sz w:val="20"/>
        </w:rPr>
        <w:t>be</w:t>
      </w:r>
      <w:r>
        <w:rPr>
          <w:spacing w:val="-1"/>
          <w:sz w:val="20"/>
        </w:rPr>
        <w:t xml:space="preserve"> </w:t>
      </w:r>
      <w:r>
        <w:rPr>
          <w:sz w:val="20"/>
        </w:rPr>
        <w:t>sent.</w:t>
      </w:r>
    </w:p>
    <w:p w:rsidR="00F57C29" w14:paraId="791C3FAB" w14:textId="77777777">
      <w:pPr>
        <w:pStyle w:val="BodyText"/>
        <w:spacing w:before="8"/>
        <w:rPr>
          <w:sz w:val="19"/>
        </w:rPr>
      </w:pPr>
    </w:p>
    <w:p w:rsidR="00F57C29" w14:paraId="4BC37323" w14:textId="5DFE6136">
      <w:pPr>
        <w:pStyle w:val="ListParagraph"/>
        <w:numPr>
          <w:ilvl w:val="0"/>
          <w:numId w:val="2"/>
        </w:numPr>
        <w:tabs>
          <w:tab w:val="left" w:pos="607"/>
        </w:tabs>
        <w:ind w:left="219" w:right="278" w:firstLine="0"/>
        <w:rPr>
          <w:sz w:val="20"/>
        </w:rPr>
      </w:pPr>
      <w:r>
        <w:rPr>
          <w:b/>
          <w:sz w:val="20"/>
        </w:rPr>
        <w:t>Locator</w:t>
      </w:r>
      <w:r>
        <w:rPr>
          <w:b/>
          <w:spacing w:val="-6"/>
          <w:sz w:val="20"/>
        </w:rPr>
        <w:t xml:space="preserve"> </w:t>
      </w:r>
      <w:r>
        <w:rPr>
          <w:b/>
          <w:sz w:val="20"/>
        </w:rPr>
        <w:t>Code.</w:t>
      </w:r>
      <w:r>
        <w:rPr>
          <w:b/>
          <w:spacing w:val="-1"/>
          <w:sz w:val="20"/>
        </w:rPr>
        <w:t xml:space="preserve"> </w:t>
      </w:r>
      <w:r>
        <w:rPr>
          <w:b/>
          <w:i/>
          <w:sz w:val="20"/>
        </w:rPr>
        <w:t>Optional</w:t>
      </w:r>
      <w:r>
        <w:rPr>
          <w:b/>
          <w:i/>
          <w:spacing w:val="-5"/>
          <w:sz w:val="20"/>
        </w:rPr>
        <w:t xml:space="preserve"> </w:t>
      </w:r>
      <w:r>
        <w:rPr>
          <w:sz w:val="20"/>
        </w:rPr>
        <w:t>code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SDU</w:t>
      </w:r>
      <w:r w:rsidR="00374046">
        <w:rPr>
          <w:sz w:val="20"/>
        </w:rPr>
        <w:t>/Tribal Order</w:t>
      </w:r>
      <w:r>
        <w:rPr>
          <w:spacing w:val="-2"/>
          <w:sz w:val="20"/>
        </w:rPr>
        <w:t xml:space="preserve"> </w:t>
      </w:r>
      <w:r>
        <w:rPr>
          <w:sz w:val="20"/>
        </w:rPr>
        <w:t>payee</w:t>
      </w:r>
      <w:r>
        <w:rPr>
          <w:spacing w:val="-2"/>
          <w:sz w:val="20"/>
        </w:rPr>
        <w:t xml:space="preserve"> </w:t>
      </w:r>
      <w:r>
        <w:rPr>
          <w:sz w:val="20"/>
        </w:rPr>
        <w:t>state</w:t>
      </w:r>
      <w:r>
        <w:rPr>
          <w:spacing w:val="-3"/>
          <w:sz w:val="20"/>
        </w:rPr>
        <w:t xml:space="preserve"> </w:t>
      </w:r>
      <w:r>
        <w:rPr>
          <w:sz w:val="20"/>
        </w:rPr>
        <w:t>where</w:t>
      </w:r>
      <w:r>
        <w:rPr>
          <w:spacing w:val="-2"/>
          <w:sz w:val="20"/>
        </w:rPr>
        <w:t xml:space="preserve"> </w:t>
      </w:r>
      <w:r>
        <w:rPr>
          <w:sz w:val="20"/>
        </w:rPr>
        <w:t>payment</w:t>
      </w:r>
      <w:r>
        <w:rPr>
          <w:spacing w:val="-3"/>
          <w:sz w:val="20"/>
        </w:rPr>
        <w:t xml:space="preserve"> </w:t>
      </w:r>
      <w:r>
        <w:rPr>
          <w:sz w:val="20"/>
        </w:rPr>
        <w:t>is</w:t>
      </w:r>
      <w:r>
        <w:rPr>
          <w:spacing w:val="-3"/>
          <w:sz w:val="20"/>
        </w:rPr>
        <w:t xml:space="preserve"> </w:t>
      </w:r>
      <w:r>
        <w:rPr>
          <w:sz w:val="20"/>
        </w:rPr>
        <w:t>being</w:t>
      </w:r>
      <w:r>
        <w:rPr>
          <w:spacing w:val="-5"/>
          <w:sz w:val="20"/>
        </w:rPr>
        <w:t xml:space="preserve"> </w:t>
      </w:r>
      <w:r>
        <w:rPr>
          <w:sz w:val="20"/>
        </w:rPr>
        <w:t>remitted.</w:t>
      </w:r>
      <w:r>
        <w:rPr>
          <w:spacing w:val="-4"/>
          <w:sz w:val="20"/>
        </w:rPr>
        <w:t xml:space="preserve"> </w:t>
      </w:r>
      <w:r>
        <w:rPr>
          <w:sz w:val="20"/>
        </w:rPr>
        <w:t>Geographic</w:t>
      </w:r>
      <w:r>
        <w:rPr>
          <w:spacing w:val="-53"/>
          <w:sz w:val="20"/>
        </w:rPr>
        <w:t xml:space="preserve"> </w:t>
      </w:r>
      <w:r>
        <w:rPr>
          <w:sz w:val="20"/>
        </w:rPr>
        <w:t>Locator Codes are standard codes for states, counties, cities, and territories issued by the National</w:t>
      </w:r>
      <w:r>
        <w:rPr>
          <w:spacing w:val="1"/>
          <w:sz w:val="20"/>
        </w:rPr>
        <w:t xml:space="preserve"> </w:t>
      </w:r>
      <w:r>
        <w:rPr>
          <w:sz w:val="20"/>
        </w:rPr>
        <w:t>Institute of Standards and Technology. These were formerly known as Federal Information Processing</w:t>
      </w:r>
      <w:r>
        <w:rPr>
          <w:spacing w:val="1"/>
          <w:sz w:val="20"/>
        </w:rPr>
        <w:t xml:space="preserve"> </w:t>
      </w:r>
      <w:r>
        <w:rPr>
          <w:sz w:val="20"/>
        </w:rPr>
        <w:t>Standards</w:t>
      </w:r>
      <w:r>
        <w:rPr>
          <w:spacing w:val="-1"/>
          <w:sz w:val="20"/>
        </w:rPr>
        <w:t xml:space="preserve"> </w:t>
      </w:r>
      <w:r>
        <w:rPr>
          <w:sz w:val="20"/>
        </w:rPr>
        <w:t>(FIPS) codes.</w:t>
      </w:r>
    </w:p>
    <w:p w:rsidR="00F57C29" w14:paraId="2424F4D6" w14:textId="77777777">
      <w:pPr>
        <w:pStyle w:val="BodyText"/>
      </w:pPr>
    </w:p>
    <w:p w:rsidR="00F57C29" w14:paraId="38D17788" w14:textId="77777777">
      <w:pPr>
        <w:pStyle w:val="ListParagraph"/>
        <w:numPr>
          <w:ilvl w:val="0"/>
          <w:numId w:val="2"/>
        </w:numPr>
        <w:tabs>
          <w:tab w:val="left" w:pos="607"/>
        </w:tabs>
        <w:ind w:left="219" w:right="287" w:firstLine="0"/>
        <w:rPr>
          <w:sz w:val="20"/>
        </w:rPr>
      </w:pPr>
      <w:r>
        <w:rPr>
          <w:b/>
          <w:sz w:val="20"/>
        </w:rPr>
        <w:t xml:space="preserve">Return to Sender Checkbox. </w:t>
      </w:r>
      <w:r>
        <w:rPr>
          <w:sz w:val="20"/>
        </w:rPr>
        <w:t>The employer/income withholder should check this box and return the</w:t>
      </w:r>
      <w:r>
        <w:rPr>
          <w:spacing w:val="-53"/>
          <w:sz w:val="20"/>
        </w:rPr>
        <w:t xml:space="preserve"> </w:t>
      </w:r>
      <w:r>
        <w:rPr>
          <w:sz w:val="20"/>
        </w:rPr>
        <w:t>IWO to the sender if this IWO is not payable to an SDU or Tribal Payee or this IWO is not regular on its</w:t>
      </w:r>
      <w:r>
        <w:rPr>
          <w:spacing w:val="1"/>
          <w:sz w:val="20"/>
        </w:rPr>
        <w:t xml:space="preserve"> </w:t>
      </w:r>
      <w:r>
        <w:rPr>
          <w:sz w:val="20"/>
        </w:rPr>
        <w:t>face</w:t>
      </w:r>
      <w:r>
        <w:rPr>
          <w:spacing w:val="-2"/>
          <w:sz w:val="20"/>
        </w:rPr>
        <w:t xml:space="preserve"> </w:t>
      </w:r>
      <w:r>
        <w:rPr>
          <w:sz w:val="20"/>
        </w:rPr>
        <w:t>as indicated</w:t>
      </w:r>
      <w:r>
        <w:rPr>
          <w:spacing w:val="1"/>
          <w:sz w:val="20"/>
        </w:rPr>
        <w:t xml:space="preserve"> </w:t>
      </w:r>
      <w:r>
        <w:rPr>
          <w:sz w:val="20"/>
        </w:rPr>
        <w:t>on</w:t>
      </w:r>
      <w:r>
        <w:rPr>
          <w:spacing w:val="1"/>
          <w:sz w:val="20"/>
        </w:rPr>
        <w:t xml:space="preserve"> </w:t>
      </w:r>
      <w:r>
        <w:rPr>
          <w:sz w:val="20"/>
        </w:rPr>
        <w:t>page</w:t>
      </w:r>
      <w:r>
        <w:rPr>
          <w:spacing w:val="-2"/>
          <w:sz w:val="20"/>
        </w:rPr>
        <w:t xml:space="preserve"> </w:t>
      </w:r>
      <w:r>
        <w:rPr>
          <w:sz w:val="20"/>
        </w:rPr>
        <w:t>1</w:t>
      </w:r>
      <w:r>
        <w:rPr>
          <w:spacing w:val="1"/>
          <w:sz w:val="20"/>
        </w:rPr>
        <w:t xml:space="preserve"> </w:t>
      </w:r>
      <w:r>
        <w:rPr>
          <w:sz w:val="20"/>
        </w:rPr>
        <w:t>of</w:t>
      </w:r>
      <w:r>
        <w:rPr>
          <w:spacing w:val="1"/>
          <w:sz w:val="20"/>
        </w:rPr>
        <w:t xml:space="preserve"> </w:t>
      </w:r>
      <w:r>
        <w:rPr>
          <w:sz w:val="20"/>
        </w:rPr>
        <w:t>these</w:t>
      </w:r>
      <w:r>
        <w:rPr>
          <w:spacing w:val="-1"/>
          <w:sz w:val="20"/>
        </w:rPr>
        <w:t xml:space="preserve"> </w:t>
      </w:r>
      <w:r>
        <w:rPr>
          <w:sz w:val="20"/>
        </w:rPr>
        <w:t>instructions.</w:t>
      </w:r>
    </w:p>
    <w:p w:rsidR="00F57C29" w14:paraId="56E36250" w14:textId="77777777">
      <w:pPr>
        <w:pStyle w:val="BodyText"/>
      </w:pPr>
    </w:p>
    <w:p w:rsidR="00F57C29" w14:paraId="6C3F82F5" w14:textId="77777777">
      <w:pPr>
        <w:pStyle w:val="ListParagraph"/>
        <w:numPr>
          <w:ilvl w:val="0"/>
          <w:numId w:val="2"/>
        </w:numPr>
        <w:tabs>
          <w:tab w:val="left" w:pos="609"/>
        </w:tabs>
        <w:spacing w:line="242" w:lineRule="auto"/>
        <w:ind w:left="219" w:right="673" w:firstLine="0"/>
        <w:rPr>
          <w:sz w:val="20"/>
        </w:rPr>
      </w:pPr>
      <w:r>
        <w:rPr>
          <w:b/>
          <w:sz w:val="20"/>
        </w:rPr>
        <w:t xml:space="preserve">Signature of Judge/Issuing Official. </w:t>
      </w:r>
      <w:r>
        <w:rPr>
          <w:sz w:val="20"/>
        </w:rPr>
        <w:t>Signature of the official authorizing this IWO if required by</w:t>
      </w:r>
      <w:r>
        <w:rPr>
          <w:spacing w:val="-53"/>
          <w:sz w:val="20"/>
        </w:rPr>
        <w:t xml:space="preserve"> </w:t>
      </w:r>
      <w:r>
        <w:rPr>
          <w:sz w:val="20"/>
        </w:rPr>
        <w:t>state</w:t>
      </w:r>
      <w:r>
        <w:rPr>
          <w:spacing w:val="-2"/>
          <w:sz w:val="20"/>
        </w:rPr>
        <w:t xml:space="preserve"> </w:t>
      </w:r>
      <w:r>
        <w:rPr>
          <w:sz w:val="20"/>
        </w:rPr>
        <w:t>or tribal</w:t>
      </w:r>
      <w:r>
        <w:rPr>
          <w:spacing w:val="-2"/>
          <w:sz w:val="20"/>
        </w:rPr>
        <w:t xml:space="preserve"> </w:t>
      </w:r>
      <w:r>
        <w:rPr>
          <w:sz w:val="20"/>
        </w:rPr>
        <w:t>law.</w:t>
      </w:r>
    </w:p>
    <w:p w:rsidR="00F57C29" w14:paraId="5B8FE06C" w14:textId="77777777">
      <w:pPr>
        <w:pStyle w:val="BodyText"/>
        <w:spacing w:before="8"/>
        <w:rPr>
          <w:sz w:val="19"/>
        </w:rPr>
      </w:pPr>
    </w:p>
    <w:p w:rsidR="00F57C29" w14:paraId="39A16CF8" w14:textId="77777777">
      <w:pPr>
        <w:pStyle w:val="ListParagraph"/>
        <w:numPr>
          <w:ilvl w:val="0"/>
          <w:numId w:val="2"/>
        </w:numPr>
        <w:tabs>
          <w:tab w:val="left" w:pos="609"/>
        </w:tabs>
        <w:ind w:left="219" w:right="377" w:firstLine="0"/>
        <w:rPr>
          <w:sz w:val="20"/>
        </w:rPr>
      </w:pPr>
      <w:r>
        <w:rPr>
          <w:b/>
          <w:sz w:val="20"/>
        </w:rPr>
        <w:t>Print</w:t>
      </w:r>
      <w:r>
        <w:rPr>
          <w:b/>
          <w:spacing w:val="-3"/>
          <w:sz w:val="20"/>
        </w:rPr>
        <w:t xml:space="preserve"> </w:t>
      </w:r>
      <w:r>
        <w:rPr>
          <w:b/>
          <w:sz w:val="20"/>
        </w:rPr>
        <w:t>Name</w:t>
      </w:r>
      <w:r>
        <w:rPr>
          <w:b/>
          <w:spacing w:val="-4"/>
          <w:sz w:val="20"/>
        </w:rPr>
        <w:t xml:space="preserve"> </w:t>
      </w:r>
      <w:r>
        <w:rPr>
          <w:b/>
          <w:sz w:val="20"/>
        </w:rPr>
        <w:t>of</w:t>
      </w:r>
      <w:r>
        <w:rPr>
          <w:b/>
          <w:spacing w:val="-3"/>
          <w:sz w:val="20"/>
        </w:rPr>
        <w:t xml:space="preserve"> </w:t>
      </w:r>
      <w:r>
        <w:rPr>
          <w:b/>
          <w:sz w:val="20"/>
        </w:rPr>
        <w:t>Judge/Issuing</w:t>
      </w:r>
      <w:r>
        <w:rPr>
          <w:b/>
          <w:spacing w:val="-2"/>
          <w:sz w:val="20"/>
        </w:rPr>
        <w:t xml:space="preserve"> </w:t>
      </w:r>
      <w:r>
        <w:rPr>
          <w:b/>
          <w:sz w:val="20"/>
        </w:rPr>
        <w:t>Official.</w:t>
      </w:r>
      <w:r>
        <w:rPr>
          <w:b/>
          <w:spacing w:val="-1"/>
          <w:sz w:val="20"/>
        </w:rPr>
        <w:t xml:space="preserve"> </w:t>
      </w:r>
      <w:r>
        <w:rPr>
          <w:sz w:val="20"/>
        </w:rPr>
        <w:t>Name</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official</w:t>
      </w:r>
      <w:r>
        <w:rPr>
          <w:spacing w:val="-3"/>
          <w:sz w:val="20"/>
        </w:rPr>
        <w:t xml:space="preserve"> </w:t>
      </w:r>
      <w:r>
        <w:rPr>
          <w:sz w:val="20"/>
        </w:rPr>
        <w:t>authorizing</w:t>
      </w:r>
      <w:r>
        <w:rPr>
          <w:spacing w:val="-4"/>
          <w:sz w:val="20"/>
        </w:rPr>
        <w:t xml:space="preserve"> </w:t>
      </w:r>
      <w:r>
        <w:rPr>
          <w:sz w:val="20"/>
        </w:rPr>
        <w:t>this</w:t>
      </w:r>
      <w:r>
        <w:rPr>
          <w:spacing w:val="-2"/>
          <w:sz w:val="20"/>
        </w:rPr>
        <w:t xml:space="preserve"> </w:t>
      </w:r>
      <w:r>
        <w:rPr>
          <w:sz w:val="20"/>
        </w:rPr>
        <w:t>IWO</w:t>
      </w:r>
      <w:r>
        <w:rPr>
          <w:spacing w:val="-4"/>
          <w:sz w:val="20"/>
        </w:rPr>
        <w:t xml:space="preserve"> </w:t>
      </w:r>
      <w:r>
        <w:rPr>
          <w:sz w:val="20"/>
        </w:rPr>
        <w:t>if</w:t>
      </w:r>
      <w:r>
        <w:rPr>
          <w:spacing w:val="-2"/>
          <w:sz w:val="20"/>
        </w:rPr>
        <w:t xml:space="preserve"> </w:t>
      </w:r>
      <w:r>
        <w:rPr>
          <w:sz w:val="20"/>
        </w:rPr>
        <w:t>required</w:t>
      </w:r>
      <w:r>
        <w:rPr>
          <w:spacing w:val="-2"/>
          <w:sz w:val="20"/>
        </w:rPr>
        <w:t xml:space="preserve"> </w:t>
      </w:r>
      <w:r>
        <w:rPr>
          <w:sz w:val="20"/>
        </w:rPr>
        <w:t>by</w:t>
      </w:r>
      <w:r>
        <w:rPr>
          <w:spacing w:val="-6"/>
          <w:sz w:val="20"/>
        </w:rPr>
        <w:t xml:space="preserve"> </w:t>
      </w:r>
      <w:r>
        <w:rPr>
          <w:sz w:val="20"/>
        </w:rPr>
        <w:t>state</w:t>
      </w:r>
      <w:r>
        <w:rPr>
          <w:spacing w:val="-53"/>
          <w:sz w:val="20"/>
        </w:rPr>
        <w:t xml:space="preserve"> </w:t>
      </w:r>
      <w:r>
        <w:rPr>
          <w:sz w:val="20"/>
        </w:rPr>
        <w:t>or</w:t>
      </w:r>
      <w:r>
        <w:rPr>
          <w:spacing w:val="-1"/>
          <w:sz w:val="20"/>
        </w:rPr>
        <w:t xml:space="preserve"> </w:t>
      </w:r>
      <w:r>
        <w:rPr>
          <w:sz w:val="20"/>
        </w:rPr>
        <w:t>tribal law.</w:t>
      </w:r>
    </w:p>
    <w:p w:rsidR="00F57C29" w14:paraId="00DE48DA" w14:textId="77777777">
      <w:pPr>
        <w:pStyle w:val="BodyText"/>
        <w:spacing w:before="11"/>
        <w:rPr>
          <w:sz w:val="19"/>
        </w:rPr>
      </w:pPr>
    </w:p>
    <w:p w:rsidR="00F57C29" w14:paraId="6A9D961B" w14:textId="77777777">
      <w:pPr>
        <w:pStyle w:val="ListParagraph"/>
        <w:numPr>
          <w:ilvl w:val="0"/>
          <w:numId w:val="2"/>
        </w:numPr>
        <w:tabs>
          <w:tab w:val="left" w:pos="607"/>
        </w:tabs>
        <w:spacing w:line="242" w:lineRule="auto"/>
        <w:ind w:left="219" w:right="456" w:firstLine="0"/>
        <w:rPr>
          <w:sz w:val="20"/>
        </w:rPr>
      </w:pPr>
      <w:r>
        <w:rPr>
          <w:b/>
          <w:sz w:val="20"/>
        </w:rPr>
        <w:t>Title</w:t>
      </w:r>
      <w:r>
        <w:rPr>
          <w:b/>
          <w:spacing w:val="-5"/>
          <w:sz w:val="20"/>
        </w:rPr>
        <w:t xml:space="preserve"> </w:t>
      </w:r>
      <w:r>
        <w:rPr>
          <w:b/>
          <w:sz w:val="20"/>
        </w:rPr>
        <w:t>of</w:t>
      </w:r>
      <w:r>
        <w:rPr>
          <w:b/>
          <w:spacing w:val="-3"/>
          <w:sz w:val="20"/>
        </w:rPr>
        <w:t xml:space="preserve"> </w:t>
      </w:r>
      <w:r>
        <w:rPr>
          <w:b/>
          <w:sz w:val="20"/>
        </w:rPr>
        <w:t>Judge/Issuing</w:t>
      </w:r>
      <w:r>
        <w:rPr>
          <w:b/>
          <w:spacing w:val="-1"/>
          <w:sz w:val="20"/>
        </w:rPr>
        <w:t xml:space="preserve"> </w:t>
      </w:r>
      <w:r>
        <w:rPr>
          <w:b/>
          <w:sz w:val="20"/>
        </w:rPr>
        <w:t>Official.</w:t>
      </w:r>
      <w:r>
        <w:rPr>
          <w:b/>
          <w:spacing w:val="-3"/>
          <w:sz w:val="20"/>
        </w:rPr>
        <w:t xml:space="preserve"> </w:t>
      </w:r>
      <w:r>
        <w:rPr>
          <w:sz w:val="20"/>
        </w:rPr>
        <w:t>Title</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official</w:t>
      </w:r>
      <w:r>
        <w:rPr>
          <w:spacing w:val="-5"/>
          <w:sz w:val="20"/>
        </w:rPr>
        <w:t xml:space="preserve"> </w:t>
      </w:r>
      <w:r>
        <w:rPr>
          <w:sz w:val="20"/>
        </w:rPr>
        <w:t>authorizing</w:t>
      </w:r>
      <w:r>
        <w:rPr>
          <w:spacing w:val="-4"/>
          <w:sz w:val="20"/>
        </w:rPr>
        <w:t xml:space="preserve"> </w:t>
      </w:r>
      <w:r>
        <w:rPr>
          <w:sz w:val="20"/>
        </w:rPr>
        <w:t>this</w:t>
      </w:r>
      <w:r>
        <w:rPr>
          <w:spacing w:val="-4"/>
          <w:sz w:val="20"/>
        </w:rPr>
        <w:t xml:space="preserve"> </w:t>
      </w:r>
      <w:r>
        <w:rPr>
          <w:sz w:val="20"/>
        </w:rPr>
        <w:t>IWO</w:t>
      </w:r>
      <w:r>
        <w:rPr>
          <w:spacing w:val="-2"/>
          <w:sz w:val="20"/>
        </w:rPr>
        <w:t xml:space="preserve"> </w:t>
      </w:r>
      <w:r>
        <w:rPr>
          <w:sz w:val="20"/>
        </w:rPr>
        <w:t>if</w:t>
      </w:r>
      <w:r>
        <w:rPr>
          <w:spacing w:val="-2"/>
          <w:sz w:val="20"/>
        </w:rPr>
        <w:t xml:space="preserve"> </w:t>
      </w:r>
      <w:r>
        <w:rPr>
          <w:sz w:val="20"/>
        </w:rPr>
        <w:t>required</w:t>
      </w:r>
      <w:r>
        <w:rPr>
          <w:spacing w:val="-2"/>
          <w:sz w:val="20"/>
        </w:rPr>
        <w:t xml:space="preserve"> </w:t>
      </w:r>
      <w:r>
        <w:rPr>
          <w:sz w:val="20"/>
        </w:rPr>
        <w:t>by</w:t>
      </w:r>
      <w:r>
        <w:rPr>
          <w:spacing w:val="-7"/>
          <w:sz w:val="20"/>
        </w:rPr>
        <w:t xml:space="preserve"> </w:t>
      </w:r>
      <w:r>
        <w:rPr>
          <w:sz w:val="20"/>
        </w:rPr>
        <w:t>state</w:t>
      </w:r>
      <w:r>
        <w:rPr>
          <w:spacing w:val="-3"/>
          <w:sz w:val="20"/>
        </w:rPr>
        <w:t xml:space="preserve"> </w:t>
      </w:r>
      <w:r>
        <w:rPr>
          <w:sz w:val="20"/>
        </w:rPr>
        <w:t>or</w:t>
      </w:r>
      <w:r>
        <w:rPr>
          <w:spacing w:val="-3"/>
          <w:sz w:val="20"/>
        </w:rPr>
        <w:t xml:space="preserve"> </w:t>
      </w:r>
      <w:r>
        <w:rPr>
          <w:sz w:val="20"/>
        </w:rPr>
        <w:t>tribal</w:t>
      </w:r>
      <w:r>
        <w:rPr>
          <w:spacing w:val="-52"/>
          <w:sz w:val="20"/>
        </w:rPr>
        <w:t xml:space="preserve"> </w:t>
      </w:r>
      <w:r>
        <w:rPr>
          <w:sz w:val="20"/>
        </w:rPr>
        <w:t>law.</w:t>
      </w:r>
    </w:p>
    <w:p w:rsidR="00F57C29" w14:paraId="3A946B84" w14:textId="77777777">
      <w:pPr>
        <w:pStyle w:val="BodyText"/>
        <w:spacing w:before="8"/>
        <w:rPr>
          <w:sz w:val="19"/>
        </w:rPr>
      </w:pPr>
    </w:p>
    <w:p w:rsidR="00F57C29" w14:paraId="6AED86DC" w14:textId="77777777">
      <w:pPr>
        <w:pStyle w:val="ListParagraph"/>
        <w:numPr>
          <w:ilvl w:val="0"/>
          <w:numId w:val="2"/>
        </w:numPr>
        <w:tabs>
          <w:tab w:val="left" w:pos="607"/>
        </w:tabs>
        <w:ind w:left="606" w:hanging="388"/>
        <w:rPr>
          <w:sz w:val="20"/>
        </w:rPr>
      </w:pPr>
      <w:r>
        <w:rPr>
          <w:b/>
          <w:sz w:val="20"/>
        </w:rPr>
        <w:t>Date</w:t>
      </w:r>
      <w:r>
        <w:rPr>
          <w:b/>
          <w:spacing w:val="-4"/>
          <w:sz w:val="20"/>
        </w:rPr>
        <w:t xml:space="preserve"> </w:t>
      </w:r>
      <w:r>
        <w:rPr>
          <w:b/>
          <w:sz w:val="20"/>
        </w:rPr>
        <w:t>of</w:t>
      </w:r>
      <w:r>
        <w:rPr>
          <w:b/>
          <w:spacing w:val="-2"/>
          <w:sz w:val="20"/>
        </w:rPr>
        <w:t xml:space="preserve"> </w:t>
      </w:r>
      <w:r>
        <w:rPr>
          <w:b/>
          <w:sz w:val="20"/>
        </w:rPr>
        <w:t>Signature.</w:t>
      </w:r>
      <w:r>
        <w:rPr>
          <w:b/>
          <w:spacing w:val="54"/>
          <w:sz w:val="20"/>
        </w:rPr>
        <w:t xml:space="preserve"> </w:t>
      </w:r>
      <w:r>
        <w:rPr>
          <w:sz w:val="20"/>
        </w:rPr>
        <w:t>Date</w:t>
      </w:r>
      <w:r>
        <w:rPr>
          <w:spacing w:val="-3"/>
          <w:sz w:val="20"/>
        </w:rPr>
        <w:t xml:space="preserve"> </w:t>
      </w:r>
      <w:r>
        <w:rPr>
          <w:sz w:val="20"/>
        </w:rPr>
        <w:t>the</w:t>
      </w:r>
      <w:r>
        <w:rPr>
          <w:spacing w:val="-3"/>
          <w:sz w:val="20"/>
        </w:rPr>
        <w:t xml:space="preserve"> </w:t>
      </w:r>
      <w:r>
        <w:rPr>
          <w:sz w:val="20"/>
        </w:rPr>
        <w:t>judge/issuing</w:t>
      </w:r>
      <w:r>
        <w:rPr>
          <w:spacing w:val="-3"/>
          <w:sz w:val="20"/>
        </w:rPr>
        <w:t xml:space="preserve"> </w:t>
      </w:r>
      <w:r>
        <w:rPr>
          <w:sz w:val="20"/>
        </w:rPr>
        <w:t>official</w:t>
      </w:r>
      <w:r>
        <w:rPr>
          <w:spacing w:val="-4"/>
          <w:sz w:val="20"/>
        </w:rPr>
        <w:t xml:space="preserve"> </w:t>
      </w:r>
      <w:r>
        <w:rPr>
          <w:sz w:val="20"/>
        </w:rPr>
        <w:t>signs</w:t>
      </w:r>
      <w:r>
        <w:rPr>
          <w:spacing w:val="-3"/>
          <w:sz w:val="20"/>
        </w:rPr>
        <w:t xml:space="preserve"> </w:t>
      </w:r>
      <w:r>
        <w:rPr>
          <w:sz w:val="20"/>
        </w:rPr>
        <w:t>this</w:t>
      </w:r>
      <w:r>
        <w:rPr>
          <w:spacing w:val="-2"/>
          <w:sz w:val="20"/>
        </w:rPr>
        <w:t xml:space="preserve"> </w:t>
      </w:r>
      <w:r>
        <w:rPr>
          <w:sz w:val="20"/>
        </w:rPr>
        <w:t>IWO</w:t>
      </w:r>
      <w:r>
        <w:rPr>
          <w:spacing w:val="-2"/>
          <w:sz w:val="20"/>
        </w:rPr>
        <w:t xml:space="preserve"> </w:t>
      </w:r>
      <w:r>
        <w:rPr>
          <w:sz w:val="20"/>
        </w:rPr>
        <w:t>if</w:t>
      </w:r>
      <w:r>
        <w:rPr>
          <w:spacing w:val="-1"/>
          <w:sz w:val="20"/>
        </w:rPr>
        <w:t xml:space="preserve"> </w:t>
      </w:r>
      <w:r>
        <w:rPr>
          <w:sz w:val="20"/>
        </w:rPr>
        <w:t>required</w:t>
      </w:r>
      <w:r>
        <w:rPr>
          <w:spacing w:val="-1"/>
          <w:sz w:val="20"/>
        </w:rPr>
        <w:t xml:space="preserve"> </w:t>
      </w:r>
      <w:r>
        <w:rPr>
          <w:sz w:val="20"/>
        </w:rPr>
        <w:t>by</w:t>
      </w:r>
      <w:r>
        <w:rPr>
          <w:spacing w:val="-6"/>
          <w:sz w:val="20"/>
        </w:rPr>
        <w:t xml:space="preserve"> </w:t>
      </w:r>
      <w:r>
        <w:rPr>
          <w:sz w:val="20"/>
        </w:rPr>
        <w:t>state</w:t>
      </w:r>
      <w:r>
        <w:rPr>
          <w:spacing w:val="-3"/>
          <w:sz w:val="20"/>
        </w:rPr>
        <w:t xml:space="preserve"> </w:t>
      </w:r>
      <w:r>
        <w:rPr>
          <w:sz w:val="20"/>
        </w:rPr>
        <w:t>or</w:t>
      </w:r>
      <w:r>
        <w:rPr>
          <w:spacing w:val="-2"/>
          <w:sz w:val="20"/>
        </w:rPr>
        <w:t xml:space="preserve"> </w:t>
      </w:r>
      <w:r>
        <w:rPr>
          <w:sz w:val="20"/>
        </w:rPr>
        <w:t>tribal</w:t>
      </w:r>
      <w:r>
        <w:rPr>
          <w:spacing w:val="-2"/>
          <w:sz w:val="20"/>
        </w:rPr>
        <w:t xml:space="preserve"> </w:t>
      </w:r>
      <w:r>
        <w:rPr>
          <w:sz w:val="20"/>
        </w:rPr>
        <w:t>law.</w:t>
      </w:r>
    </w:p>
    <w:p w:rsidR="00F57C29" w14:paraId="355B92F2" w14:textId="77777777">
      <w:pPr>
        <w:rPr>
          <w:sz w:val="20"/>
        </w:rPr>
        <w:sectPr>
          <w:pgSz w:w="12240" w:h="15840"/>
          <w:pgMar w:top="720" w:right="1220" w:bottom="820" w:left="1220" w:header="0" w:footer="639" w:gutter="0"/>
          <w:cols w:space="720"/>
        </w:sectPr>
      </w:pPr>
    </w:p>
    <w:p w:rsidR="00F57C29" w14:paraId="15210C7B" w14:textId="77777777">
      <w:pPr>
        <w:pStyle w:val="ListParagraph"/>
        <w:numPr>
          <w:ilvl w:val="0"/>
          <w:numId w:val="2"/>
        </w:numPr>
        <w:tabs>
          <w:tab w:val="left" w:pos="607"/>
        </w:tabs>
        <w:spacing w:before="75" w:line="242" w:lineRule="auto"/>
        <w:ind w:right="1321" w:firstLine="0"/>
        <w:rPr>
          <w:sz w:val="20"/>
        </w:rPr>
      </w:pPr>
      <w:r>
        <w:rPr>
          <w:b/>
          <w:sz w:val="20"/>
        </w:rPr>
        <w:t>Copy of IWO checkbox.</w:t>
      </w:r>
      <w:r>
        <w:rPr>
          <w:b/>
          <w:spacing w:val="1"/>
          <w:sz w:val="20"/>
        </w:rPr>
        <w:t xml:space="preserve"> </w:t>
      </w:r>
      <w:r>
        <w:rPr>
          <w:sz w:val="20"/>
        </w:rPr>
        <w:t>Check this box for all intergovernmental IWOs. If checked, the</w:t>
      </w:r>
      <w:r>
        <w:rPr>
          <w:spacing w:val="-53"/>
          <w:sz w:val="20"/>
        </w:rPr>
        <w:t xml:space="preserve"> </w:t>
      </w:r>
      <w:r>
        <w:rPr>
          <w:sz w:val="20"/>
        </w:rPr>
        <w:t>employer/income</w:t>
      </w:r>
      <w:r>
        <w:rPr>
          <w:spacing w:val="-4"/>
          <w:sz w:val="20"/>
        </w:rPr>
        <w:t xml:space="preserve"> </w:t>
      </w:r>
      <w:r>
        <w:rPr>
          <w:sz w:val="20"/>
        </w:rPr>
        <w:t>withholder</w:t>
      </w:r>
      <w:r>
        <w:rPr>
          <w:spacing w:val="-2"/>
          <w:sz w:val="20"/>
        </w:rPr>
        <w:t xml:space="preserve"> </w:t>
      </w:r>
      <w:r>
        <w:rPr>
          <w:sz w:val="20"/>
        </w:rPr>
        <w:t>is</w:t>
      </w:r>
      <w:r>
        <w:rPr>
          <w:spacing w:val="-2"/>
          <w:sz w:val="20"/>
        </w:rPr>
        <w:t xml:space="preserve"> </w:t>
      </w:r>
      <w:r>
        <w:rPr>
          <w:sz w:val="20"/>
        </w:rPr>
        <w:t>required</w:t>
      </w:r>
      <w:r>
        <w:rPr>
          <w:spacing w:val="-4"/>
          <w:sz w:val="20"/>
        </w:rPr>
        <w:t xml:space="preserve"> </w:t>
      </w:r>
      <w:r>
        <w:rPr>
          <w:sz w:val="20"/>
        </w:rPr>
        <w:t>to</w:t>
      </w:r>
      <w:r>
        <w:rPr>
          <w:spacing w:val="-3"/>
          <w:sz w:val="20"/>
        </w:rPr>
        <w:t xml:space="preserve"> </w:t>
      </w:r>
      <w:r>
        <w:rPr>
          <w:sz w:val="20"/>
        </w:rPr>
        <w:t>provide</w:t>
      </w:r>
      <w:r>
        <w:rPr>
          <w:spacing w:val="-2"/>
          <w:sz w:val="20"/>
        </w:rPr>
        <w:t xml:space="preserve"> </w:t>
      </w:r>
      <w:r>
        <w:rPr>
          <w:sz w:val="20"/>
        </w:rPr>
        <w:t>a</w:t>
      </w:r>
      <w:r>
        <w:rPr>
          <w:spacing w:val="-3"/>
          <w:sz w:val="20"/>
        </w:rPr>
        <w:t xml:space="preserve"> </w:t>
      </w:r>
      <w:r>
        <w:rPr>
          <w:sz w:val="20"/>
        </w:rPr>
        <w:t>copy</w:t>
      </w:r>
      <w:r>
        <w:rPr>
          <w:spacing w:val="-5"/>
          <w:sz w:val="20"/>
        </w:rPr>
        <w:t xml:space="preserve"> </w:t>
      </w:r>
      <w:r>
        <w:rPr>
          <w:sz w:val="20"/>
        </w:rPr>
        <w:t>of</w:t>
      </w:r>
      <w:r>
        <w:rPr>
          <w:spacing w:val="-2"/>
          <w:sz w:val="20"/>
        </w:rPr>
        <w:t xml:space="preserve"> </w:t>
      </w:r>
      <w:r>
        <w:rPr>
          <w:sz w:val="20"/>
        </w:rPr>
        <w:t>the</w:t>
      </w:r>
      <w:r>
        <w:rPr>
          <w:spacing w:val="-3"/>
          <w:sz w:val="20"/>
        </w:rPr>
        <w:t xml:space="preserve"> </w:t>
      </w:r>
      <w:r>
        <w:rPr>
          <w:sz w:val="20"/>
        </w:rPr>
        <w:t>IWO</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employee/obligor.</w:t>
      </w:r>
    </w:p>
    <w:p w:rsidR="00F57C29" w14:paraId="2FE897DC" w14:textId="77777777">
      <w:pPr>
        <w:pStyle w:val="BodyText"/>
        <w:spacing w:before="9"/>
        <w:rPr>
          <w:sz w:val="23"/>
        </w:rPr>
      </w:pPr>
    </w:p>
    <w:p w:rsidR="00F57C29" w14:paraId="0916B036" w14:textId="77777777">
      <w:pPr>
        <w:pStyle w:val="ListParagraph"/>
        <w:numPr>
          <w:ilvl w:val="0"/>
          <w:numId w:val="4"/>
        </w:numPr>
        <w:tabs>
          <w:tab w:val="left" w:pos="652"/>
        </w:tabs>
        <w:ind w:left="220" w:right="659" w:hanging="1"/>
        <w:jc w:val="left"/>
        <w:rPr>
          <w:b/>
          <w:sz w:val="20"/>
        </w:rPr>
      </w:pPr>
      <w:r>
        <w:rPr>
          <w:b/>
          <w:sz w:val="24"/>
        </w:rPr>
        <w:t>Additional</w:t>
      </w:r>
      <w:r>
        <w:rPr>
          <w:b/>
          <w:spacing w:val="-5"/>
          <w:sz w:val="24"/>
        </w:rPr>
        <w:t xml:space="preserve"> </w:t>
      </w:r>
      <w:r>
        <w:rPr>
          <w:b/>
          <w:sz w:val="24"/>
        </w:rPr>
        <w:t>Information</w:t>
      </w:r>
      <w:r>
        <w:rPr>
          <w:b/>
          <w:spacing w:val="-6"/>
          <w:sz w:val="24"/>
        </w:rPr>
        <w:t xml:space="preserve"> </w:t>
      </w:r>
      <w:r>
        <w:rPr>
          <w:b/>
          <w:sz w:val="24"/>
        </w:rPr>
        <w:t>for</w:t>
      </w:r>
      <w:r>
        <w:rPr>
          <w:b/>
          <w:spacing w:val="-5"/>
          <w:sz w:val="24"/>
        </w:rPr>
        <w:t xml:space="preserve"> </w:t>
      </w:r>
      <w:r>
        <w:rPr>
          <w:b/>
          <w:sz w:val="24"/>
        </w:rPr>
        <w:t>Employers/Income</w:t>
      </w:r>
      <w:r>
        <w:rPr>
          <w:b/>
          <w:spacing w:val="-5"/>
          <w:sz w:val="24"/>
        </w:rPr>
        <w:t xml:space="preserve"> </w:t>
      </w:r>
      <w:r>
        <w:rPr>
          <w:b/>
          <w:sz w:val="24"/>
        </w:rPr>
        <w:t>Withholders:</w:t>
      </w:r>
      <w:r>
        <w:rPr>
          <w:b/>
          <w:spacing w:val="-4"/>
          <w:sz w:val="24"/>
        </w:rPr>
        <w:t xml:space="preserve"> </w:t>
      </w:r>
      <w:r>
        <w:rPr>
          <w:b/>
          <w:sz w:val="20"/>
        </w:rPr>
        <w:t>(Completed</w:t>
      </w:r>
      <w:r>
        <w:rPr>
          <w:b/>
          <w:spacing w:val="-5"/>
          <w:sz w:val="20"/>
        </w:rPr>
        <w:t xml:space="preserve"> </w:t>
      </w:r>
      <w:r>
        <w:rPr>
          <w:b/>
          <w:sz w:val="20"/>
        </w:rPr>
        <w:t>by</w:t>
      </w:r>
      <w:r>
        <w:rPr>
          <w:b/>
          <w:spacing w:val="-8"/>
          <w:sz w:val="20"/>
        </w:rPr>
        <w:t xml:space="preserve"> </w:t>
      </w:r>
      <w:r>
        <w:rPr>
          <w:b/>
          <w:sz w:val="20"/>
        </w:rPr>
        <w:t>the</w:t>
      </w:r>
      <w:r>
        <w:rPr>
          <w:b/>
          <w:spacing w:val="-52"/>
          <w:sz w:val="20"/>
        </w:rPr>
        <w:t xml:space="preserve"> </w:t>
      </w:r>
      <w:r>
        <w:rPr>
          <w:b/>
          <w:sz w:val="20"/>
        </w:rPr>
        <w:t>Sender)</w:t>
      </w:r>
    </w:p>
    <w:p w:rsidR="00F57C29" w14:paraId="4672C090" w14:textId="77777777">
      <w:pPr>
        <w:pStyle w:val="BodyText"/>
        <w:spacing w:before="2"/>
        <w:ind w:left="219" w:right="291"/>
      </w:pPr>
      <w:r>
        <w:t>The following fields refer to federal, state, or tribal laws that apply to issuing an IWO to an</w:t>
      </w:r>
      <w:r>
        <w:rPr>
          <w:spacing w:val="1"/>
        </w:rPr>
        <w:t xml:space="preserve"> </w:t>
      </w:r>
      <w:r>
        <w:t>employer/income</w:t>
      </w:r>
      <w:r>
        <w:rPr>
          <w:spacing w:val="-4"/>
        </w:rPr>
        <w:t xml:space="preserve"> </w:t>
      </w:r>
      <w:r>
        <w:t>withholder.</w:t>
      </w:r>
      <w:r>
        <w:rPr>
          <w:spacing w:val="-4"/>
        </w:rPr>
        <w:t xml:space="preserve"> </w:t>
      </w:r>
      <w:r>
        <w:t>State-</w:t>
      </w:r>
      <w:r>
        <w:rPr>
          <w:spacing w:val="-2"/>
        </w:rPr>
        <w:t xml:space="preserve"> </w:t>
      </w:r>
      <w:r>
        <w:t>or</w:t>
      </w:r>
      <w:r>
        <w:rPr>
          <w:spacing w:val="-3"/>
        </w:rPr>
        <w:t xml:space="preserve"> </w:t>
      </w:r>
      <w:r>
        <w:t>tribal-specific</w:t>
      </w:r>
      <w:r>
        <w:rPr>
          <w:spacing w:val="-3"/>
        </w:rPr>
        <w:t xml:space="preserve"> </w:t>
      </w:r>
      <w:r>
        <w:t>information</w:t>
      </w:r>
      <w:r>
        <w:rPr>
          <w:spacing w:val="-3"/>
        </w:rPr>
        <w:t xml:space="preserve"> </w:t>
      </w:r>
      <w:r>
        <w:t>may</w:t>
      </w:r>
      <w:r>
        <w:rPr>
          <w:spacing w:val="-10"/>
        </w:rPr>
        <w:t xml:space="preserve"> </w:t>
      </w:r>
      <w:r>
        <w:t>be</w:t>
      </w:r>
      <w:r>
        <w:rPr>
          <w:spacing w:val="-3"/>
        </w:rPr>
        <w:t xml:space="preserve"> </w:t>
      </w:r>
      <w:r>
        <w:t>included</w:t>
      </w:r>
      <w:r>
        <w:rPr>
          <w:spacing w:val="-1"/>
        </w:rPr>
        <w:t xml:space="preserve"> </w:t>
      </w:r>
      <w:r>
        <w:t>only</w:t>
      </w:r>
      <w:r>
        <w:rPr>
          <w:spacing w:val="-4"/>
        </w:rPr>
        <w:t xml:space="preserve"> </w:t>
      </w:r>
      <w:r>
        <w:t>in</w:t>
      </w:r>
      <w:r>
        <w:rPr>
          <w:spacing w:val="-4"/>
        </w:rPr>
        <w:t xml:space="preserve"> </w:t>
      </w:r>
      <w:r>
        <w:t>the</w:t>
      </w:r>
      <w:r>
        <w:rPr>
          <w:spacing w:val="-4"/>
        </w:rPr>
        <w:t xml:space="preserve"> </w:t>
      </w:r>
      <w:r>
        <w:t>fields</w:t>
      </w:r>
      <w:r>
        <w:rPr>
          <w:spacing w:val="-2"/>
        </w:rPr>
        <w:t xml:space="preserve"> </w:t>
      </w:r>
      <w:r>
        <w:t>below.</w:t>
      </w:r>
    </w:p>
    <w:p w:rsidR="00F57C29" w14:paraId="3B522FF3" w14:textId="77777777">
      <w:pPr>
        <w:pStyle w:val="BodyText"/>
        <w:spacing w:before="8"/>
        <w:rPr>
          <w:sz w:val="19"/>
        </w:rPr>
      </w:pPr>
    </w:p>
    <w:p w:rsidR="00F57C29" w14:paraId="5B065CBC" w14:textId="77777777">
      <w:pPr>
        <w:pStyle w:val="ListParagraph"/>
        <w:numPr>
          <w:ilvl w:val="0"/>
          <w:numId w:val="2"/>
        </w:numPr>
        <w:tabs>
          <w:tab w:val="left" w:pos="607"/>
        </w:tabs>
        <w:spacing w:line="242" w:lineRule="auto"/>
        <w:ind w:left="128" w:right="370" w:firstLine="91"/>
        <w:rPr>
          <w:sz w:val="20"/>
        </w:rPr>
      </w:pPr>
      <w:r>
        <w:rPr>
          <w:b/>
          <w:sz w:val="20"/>
        </w:rPr>
        <w:t xml:space="preserve">Liability. </w:t>
      </w:r>
      <w:r>
        <w:rPr>
          <w:sz w:val="20"/>
        </w:rPr>
        <w:t>Additional information on the penalty and/or citation of the penalty for an employer/income</w:t>
      </w:r>
      <w:r>
        <w:rPr>
          <w:spacing w:val="-53"/>
          <w:sz w:val="20"/>
        </w:rPr>
        <w:t xml:space="preserve"> </w:t>
      </w:r>
      <w:r>
        <w:rPr>
          <w:sz w:val="20"/>
        </w:rPr>
        <w:t>withholder who fails to comply with the IWO. The state or tribal law/procedures of the employee/obligor’s</w:t>
      </w:r>
      <w:r>
        <w:rPr>
          <w:spacing w:val="1"/>
          <w:sz w:val="20"/>
        </w:rPr>
        <w:t xml:space="preserve"> </w:t>
      </w:r>
      <w:r>
        <w:rPr>
          <w:sz w:val="20"/>
        </w:rPr>
        <w:t>principal</w:t>
      </w:r>
      <w:r>
        <w:rPr>
          <w:spacing w:val="-1"/>
          <w:sz w:val="20"/>
        </w:rPr>
        <w:t xml:space="preserve"> </w:t>
      </w:r>
      <w:r>
        <w:rPr>
          <w:sz w:val="20"/>
        </w:rPr>
        <w:t>place</w:t>
      </w:r>
      <w:r>
        <w:rPr>
          <w:spacing w:val="-1"/>
          <w:sz w:val="20"/>
        </w:rPr>
        <w:t xml:space="preserve"> </w:t>
      </w:r>
      <w:r>
        <w:rPr>
          <w:sz w:val="20"/>
        </w:rPr>
        <w:t>of</w:t>
      </w:r>
      <w:r>
        <w:rPr>
          <w:spacing w:val="1"/>
          <w:sz w:val="20"/>
        </w:rPr>
        <w:t xml:space="preserve"> </w:t>
      </w:r>
      <w:r>
        <w:rPr>
          <w:sz w:val="20"/>
        </w:rPr>
        <w:t>employment</w:t>
      </w:r>
      <w:r>
        <w:rPr>
          <w:spacing w:val="-1"/>
          <w:sz w:val="20"/>
        </w:rPr>
        <w:t xml:space="preserve"> </w:t>
      </w:r>
      <w:r>
        <w:rPr>
          <w:sz w:val="20"/>
        </w:rPr>
        <w:t>govern</w:t>
      </w:r>
      <w:r>
        <w:rPr>
          <w:spacing w:val="-2"/>
          <w:sz w:val="20"/>
        </w:rPr>
        <w:t xml:space="preserve"> </w:t>
      </w:r>
      <w:r>
        <w:rPr>
          <w:sz w:val="20"/>
        </w:rPr>
        <w:t>the</w:t>
      </w:r>
      <w:r>
        <w:rPr>
          <w:spacing w:val="-1"/>
          <w:sz w:val="20"/>
        </w:rPr>
        <w:t xml:space="preserve"> </w:t>
      </w:r>
      <w:r>
        <w:rPr>
          <w:sz w:val="20"/>
        </w:rPr>
        <w:t>penalty.</w:t>
      </w:r>
    </w:p>
    <w:p w:rsidR="00F57C29" w14:paraId="1E2081E0" w14:textId="77777777">
      <w:pPr>
        <w:pStyle w:val="BodyText"/>
        <w:spacing w:before="6"/>
        <w:rPr>
          <w:sz w:val="19"/>
        </w:rPr>
      </w:pPr>
    </w:p>
    <w:p w:rsidR="00F57C29" w14:paraId="60231F3A" w14:textId="77777777">
      <w:pPr>
        <w:pStyle w:val="ListParagraph"/>
        <w:numPr>
          <w:ilvl w:val="0"/>
          <w:numId w:val="2"/>
        </w:numPr>
        <w:tabs>
          <w:tab w:val="left" w:pos="612"/>
        </w:tabs>
        <w:spacing w:before="1"/>
        <w:ind w:left="128" w:right="491" w:firstLine="91"/>
        <w:rPr>
          <w:sz w:val="20"/>
        </w:rPr>
      </w:pPr>
      <w:r>
        <w:rPr>
          <w:b/>
          <w:sz w:val="20"/>
        </w:rPr>
        <w:t>Anti-discrimination</w:t>
      </w:r>
      <w:r>
        <w:rPr>
          <w:sz w:val="20"/>
        </w:rPr>
        <w:t>. Additional information on the penalty and/or citation of the penalty for an</w:t>
      </w:r>
      <w:r>
        <w:rPr>
          <w:spacing w:val="1"/>
          <w:sz w:val="20"/>
        </w:rPr>
        <w:t xml:space="preserve"> </w:t>
      </w:r>
      <w:r>
        <w:rPr>
          <w:sz w:val="20"/>
        </w:rPr>
        <w:t>employer/income</w:t>
      </w:r>
      <w:r>
        <w:rPr>
          <w:spacing w:val="-5"/>
          <w:sz w:val="20"/>
        </w:rPr>
        <w:t xml:space="preserve"> </w:t>
      </w:r>
      <w:r>
        <w:rPr>
          <w:sz w:val="20"/>
        </w:rPr>
        <w:t>withholder</w:t>
      </w:r>
      <w:r>
        <w:rPr>
          <w:spacing w:val="-3"/>
          <w:sz w:val="20"/>
        </w:rPr>
        <w:t xml:space="preserve"> </w:t>
      </w:r>
      <w:r>
        <w:rPr>
          <w:sz w:val="20"/>
        </w:rPr>
        <w:t>who</w:t>
      </w:r>
      <w:r>
        <w:rPr>
          <w:spacing w:val="-5"/>
          <w:sz w:val="20"/>
        </w:rPr>
        <w:t xml:space="preserve"> </w:t>
      </w:r>
      <w:r>
        <w:rPr>
          <w:sz w:val="20"/>
        </w:rPr>
        <w:t>discharges,</w:t>
      </w:r>
      <w:r>
        <w:rPr>
          <w:spacing w:val="-4"/>
          <w:sz w:val="20"/>
        </w:rPr>
        <w:t xml:space="preserve"> </w:t>
      </w:r>
      <w:r>
        <w:rPr>
          <w:sz w:val="20"/>
        </w:rPr>
        <w:t>refuses</w:t>
      </w:r>
      <w:r>
        <w:rPr>
          <w:spacing w:val="-4"/>
          <w:sz w:val="20"/>
        </w:rPr>
        <w:t xml:space="preserve"> </w:t>
      </w:r>
      <w:r>
        <w:rPr>
          <w:sz w:val="20"/>
        </w:rPr>
        <w:t>to</w:t>
      </w:r>
      <w:r>
        <w:rPr>
          <w:spacing w:val="-4"/>
          <w:sz w:val="20"/>
        </w:rPr>
        <w:t xml:space="preserve"> </w:t>
      </w:r>
      <w:r>
        <w:rPr>
          <w:sz w:val="20"/>
        </w:rPr>
        <w:t>employ,</w:t>
      </w:r>
      <w:r>
        <w:rPr>
          <w:spacing w:val="-3"/>
          <w:sz w:val="20"/>
        </w:rPr>
        <w:t xml:space="preserve"> </w:t>
      </w:r>
      <w:r>
        <w:rPr>
          <w:sz w:val="20"/>
        </w:rPr>
        <w:t>or</w:t>
      </w:r>
      <w:r>
        <w:rPr>
          <w:spacing w:val="-3"/>
          <w:sz w:val="20"/>
        </w:rPr>
        <w:t xml:space="preserve"> </w:t>
      </w:r>
      <w:r>
        <w:rPr>
          <w:sz w:val="20"/>
        </w:rPr>
        <w:t>disciplines</w:t>
      </w:r>
      <w:r>
        <w:rPr>
          <w:spacing w:val="-4"/>
          <w:sz w:val="20"/>
        </w:rPr>
        <w:t xml:space="preserve"> </w:t>
      </w:r>
      <w:r>
        <w:rPr>
          <w:sz w:val="20"/>
        </w:rPr>
        <w:t>an</w:t>
      </w:r>
      <w:r>
        <w:rPr>
          <w:spacing w:val="-3"/>
          <w:sz w:val="20"/>
        </w:rPr>
        <w:t xml:space="preserve"> </w:t>
      </w:r>
      <w:r>
        <w:rPr>
          <w:sz w:val="20"/>
        </w:rPr>
        <w:t>employee/obligor</w:t>
      </w:r>
      <w:r>
        <w:rPr>
          <w:spacing w:val="-3"/>
          <w:sz w:val="20"/>
        </w:rPr>
        <w:t xml:space="preserve"> </w:t>
      </w:r>
      <w:r>
        <w:rPr>
          <w:sz w:val="20"/>
        </w:rPr>
        <w:t>as</w:t>
      </w:r>
      <w:r>
        <w:rPr>
          <w:spacing w:val="-4"/>
          <w:sz w:val="20"/>
        </w:rPr>
        <w:t xml:space="preserve"> </w:t>
      </w:r>
      <w:r>
        <w:rPr>
          <w:sz w:val="20"/>
        </w:rPr>
        <w:t>a</w:t>
      </w:r>
      <w:r>
        <w:rPr>
          <w:spacing w:val="-52"/>
          <w:sz w:val="20"/>
        </w:rPr>
        <w:t xml:space="preserve"> </w:t>
      </w:r>
      <w:r>
        <w:rPr>
          <w:sz w:val="20"/>
        </w:rPr>
        <w:t>result of the IWO. The state or tribal law/procedures of the employee/obligor’s principal place of</w:t>
      </w:r>
      <w:r>
        <w:rPr>
          <w:spacing w:val="1"/>
          <w:sz w:val="20"/>
        </w:rPr>
        <w:t xml:space="preserve"> </w:t>
      </w:r>
      <w:r>
        <w:rPr>
          <w:sz w:val="20"/>
        </w:rPr>
        <w:t>employment</w:t>
      </w:r>
      <w:r>
        <w:rPr>
          <w:spacing w:val="-2"/>
          <w:sz w:val="20"/>
        </w:rPr>
        <w:t xml:space="preserve"> </w:t>
      </w:r>
      <w:r>
        <w:rPr>
          <w:sz w:val="20"/>
        </w:rPr>
        <w:t>govern</w:t>
      </w:r>
      <w:r>
        <w:rPr>
          <w:spacing w:val="-1"/>
          <w:sz w:val="20"/>
        </w:rPr>
        <w:t xml:space="preserve"> </w:t>
      </w:r>
      <w:r>
        <w:rPr>
          <w:sz w:val="20"/>
        </w:rPr>
        <w:t>the</w:t>
      </w:r>
      <w:r>
        <w:rPr>
          <w:spacing w:val="-1"/>
          <w:sz w:val="20"/>
        </w:rPr>
        <w:t xml:space="preserve"> </w:t>
      </w:r>
      <w:r>
        <w:rPr>
          <w:sz w:val="20"/>
        </w:rPr>
        <w:t>penalty.</w:t>
      </w:r>
    </w:p>
    <w:p w:rsidR="00F57C29" w14:paraId="3E71DE65" w14:textId="77777777">
      <w:pPr>
        <w:pStyle w:val="BodyText"/>
        <w:spacing w:before="11"/>
        <w:rPr>
          <w:sz w:val="19"/>
        </w:rPr>
      </w:pPr>
    </w:p>
    <w:p w:rsidR="00F57C29" w14:paraId="316D98DE" w14:textId="77777777">
      <w:pPr>
        <w:pStyle w:val="ListParagraph"/>
        <w:numPr>
          <w:ilvl w:val="0"/>
          <w:numId w:val="2"/>
        </w:numPr>
        <w:tabs>
          <w:tab w:val="left" w:pos="609"/>
        </w:tabs>
        <w:ind w:left="127" w:right="322" w:firstLine="91"/>
        <w:rPr>
          <w:sz w:val="20"/>
        </w:rPr>
      </w:pPr>
      <w:r>
        <w:rPr>
          <w:b/>
          <w:sz w:val="20"/>
        </w:rPr>
        <w:t>Supplemental Information</w:t>
      </w:r>
      <w:r>
        <w:rPr>
          <w:sz w:val="20"/>
        </w:rPr>
        <w:t>. Any state-specific information needed, such as maximum withholding</w:t>
      </w:r>
      <w:r>
        <w:rPr>
          <w:spacing w:val="1"/>
          <w:sz w:val="20"/>
        </w:rPr>
        <w:t xml:space="preserve"> </w:t>
      </w:r>
      <w:r>
        <w:rPr>
          <w:sz w:val="20"/>
        </w:rPr>
        <w:t>percentage for nonemployees/independent contractors, fees the employer/income withholder may charge</w:t>
      </w:r>
      <w:r>
        <w:rPr>
          <w:spacing w:val="-53"/>
          <w:sz w:val="20"/>
        </w:rPr>
        <w:t xml:space="preserve"> </w:t>
      </w:r>
      <w:r>
        <w:rPr>
          <w:sz w:val="20"/>
        </w:rPr>
        <w:t>the obligor for income withholding, or children’s names and DOBs if there are more than six children on</w:t>
      </w:r>
      <w:r>
        <w:rPr>
          <w:spacing w:val="1"/>
          <w:sz w:val="20"/>
        </w:rPr>
        <w:t xml:space="preserve"> </w:t>
      </w:r>
      <w:r>
        <w:rPr>
          <w:sz w:val="20"/>
        </w:rPr>
        <w:t>this</w:t>
      </w:r>
      <w:r>
        <w:rPr>
          <w:spacing w:val="-3"/>
          <w:sz w:val="20"/>
        </w:rPr>
        <w:t xml:space="preserve"> </w:t>
      </w:r>
      <w:r>
        <w:rPr>
          <w:sz w:val="20"/>
        </w:rPr>
        <w:t>IWO.</w:t>
      </w:r>
      <w:r>
        <w:rPr>
          <w:spacing w:val="-4"/>
          <w:sz w:val="20"/>
        </w:rPr>
        <w:t xml:space="preserve"> </w:t>
      </w:r>
      <w:r>
        <w:rPr>
          <w:sz w:val="20"/>
        </w:rPr>
        <w:t>Additional</w:t>
      </w:r>
      <w:r>
        <w:rPr>
          <w:spacing w:val="-4"/>
          <w:sz w:val="20"/>
        </w:rPr>
        <w:t xml:space="preserve"> </w:t>
      </w:r>
      <w:r>
        <w:rPr>
          <w:sz w:val="20"/>
        </w:rPr>
        <w:t>information</w:t>
      </w:r>
      <w:r>
        <w:rPr>
          <w:spacing w:val="-4"/>
          <w:sz w:val="20"/>
        </w:rPr>
        <w:t xml:space="preserve"> </w:t>
      </w:r>
      <w:r>
        <w:rPr>
          <w:sz w:val="20"/>
        </w:rPr>
        <w:t>must</w:t>
      </w:r>
      <w:r>
        <w:rPr>
          <w:spacing w:val="-4"/>
          <w:sz w:val="20"/>
        </w:rPr>
        <w:t xml:space="preserve"> </w:t>
      </w:r>
      <w:r>
        <w:rPr>
          <w:sz w:val="20"/>
        </w:rPr>
        <w:t>be</w:t>
      </w:r>
      <w:r>
        <w:rPr>
          <w:spacing w:val="-3"/>
          <w:sz w:val="20"/>
        </w:rPr>
        <w:t xml:space="preserve"> </w:t>
      </w:r>
      <w:r>
        <w:rPr>
          <w:sz w:val="20"/>
        </w:rPr>
        <w:t>consistent</w:t>
      </w:r>
      <w:r>
        <w:rPr>
          <w:spacing w:val="-2"/>
          <w:sz w:val="20"/>
        </w:rPr>
        <w:t xml:space="preserve"> </w:t>
      </w:r>
      <w:r>
        <w:rPr>
          <w:sz w:val="20"/>
        </w:rPr>
        <w:t>with</w:t>
      </w:r>
      <w:r>
        <w:rPr>
          <w:spacing w:val="-4"/>
          <w:sz w:val="20"/>
        </w:rPr>
        <w:t xml:space="preserve"> </w:t>
      </w:r>
      <w:r>
        <w:rPr>
          <w:sz w:val="20"/>
        </w:rPr>
        <w:t>the</w:t>
      </w:r>
      <w:r>
        <w:rPr>
          <w:spacing w:val="-3"/>
          <w:sz w:val="20"/>
        </w:rPr>
        <w:t xml:space="preserve"> </w:t>
      </w:r>
      <w:r>
        <w:rPr>
          <w:sz w:val="20"/>
        </w:rPr>
        <w:t>requirements</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form</w:t>
      </w:r>
      <w:r>
        <w:rPr>
          <w:spacing w:val="1"/>
          <w:sz w:val="20"/>
        </w:rPr>
        <w:t xml:space="preserve"> </w:t>
      </w:r>
      <w:r>
        <w:rPr>
          <w:sz w:val="20"/>
        </w:rPr>
        <w:t>and</w:t>
      </w:r>
      <w:r>
        <w:rPr>
          <w:spacing w:val="-4"/>
          <w:sz w:val="20"/>
        </w:rPr>
        <w:t xml:space="preserve"> </w:t>
      </w:r>
      <w:r>
        <w:rPr>
          <w:sz w:val="20"/>
        </w:rPr>
        <w:t>the</w:t>
      </w:r>
      <w:r>
        <w:rPr>
          <w:spacing w:val="-3"/>
          <w:sz w:val="20"/>
        </w:rPr>
        <w:t xml:space="preserve"> </w:t>
      </w:r>
      <w:r>
        <w:rPr>
          <w:sz w:val="20"/>
        </w:rPr>
        <w:t>instructions.</w:t>
      </w:r>
    </w:p>
    <w:p w:rsidR="00F57C29" w14:paraId="548E3DC3" w14:textId="77777777">
      <w:pPr>
        <w:pStyle w:val="BodyText"/>
      </w:pPr>
    </w:p>
    <w:p w:rsidR="00F57C29" w14:paraId="6FE435C2" w14:textId="77777777">
      <w:pPr>
        <w:pStyle w:val="ListParagraph"/>
        <w:numPr>
          <w:ilvl w:val="0"/>
          <w:numId w:val="4"/>
        </w:numPr>
        <w:tabs>
          <w:tab w:val="left" w:pos="717"/>
        </w:tabs>
        <w:ind w:left="219" w:right="623" w:firstLine="0"/>
        <w:jc w:val="left"/>
        <w:rPr>
          <w:sz w:val="20"/>
        </w:rPr>
      </w:pPr>
      <w:r>
        <w:rPr>
          <w:b/>
          <w:sz w:val="24"/>
        </w:rPr>
        <w:t>Notification</w:t>
      </w:r>
      <w:r>
        <w:rPr>
          <w:b/>
          <w:spacing w:val="-4"/>
          <w:sz w:val="24"/>
        </w:rPr>
        <w:t xml:space="preserve"> </w:t>
      </w:r>
      <w:r>
        <w:rPr>
          <w:b/>
          <w:sz w:val="24"/>
        </w:rPr>
        <w:t>of</w:t>
      </w:r>
      <w:r>
        <w:rPr>
          <w:b/>
          <w:spacing w:val="-4"/>
          <w:sz w:val="24"/>
        </w:rPr>
        <w:t xml:space="preserve"> </w:t>
      </w:r>
      <w:r>
        <w:rPr>
          <w:b/>
          <w:sz w:val="24"/>
        </w:rPr>
        <w:t>Employment</w:t>
      </w:r>
      <w:r>
        <w:rPr>
          <w:b/>
          <w:spacing w:val="-5"/>
          <w:sz w:val="24"/>
        </w:rPr>
        <w:t xml:space="preserve"> </w:t>
      </w:r>
      <w:r>
        <w:rPr>
          <w:b/>
          <w:sz w:val="24"/>
        </w:rPr>
        <w:t>Termination</w:t>
      </w:r>
      <w:r>
        <w:rPr>
          <w:b/>
          <w:spacing w:val="-3"/>
          <w:sz w:val="24"/>
        </w:rPr>
        <w:t xml:space="preserve"> </w:t>
      </w:r>
      <w:r>
        <w:rPr>
          <w:b/>
          <w:sz w:val="24"/>
        </w:rPr>
        <w:t>or</w:t>
      </w:r>
      <w:r>
        <w:rPr>
          <w:b/>
          <w:spacing w:val="-4"/>
          <w:sz w:val="24"/>
        </w:rPr>
        <w:t xml:space="preserve"> </w:t>
      </w:r>
      <w:r>
        <w:rPr>
          <w:b/>
          <w:sz w:val="24"/>
        </w:rPr>
        <w:t>Income</w:t>
      </w:r>
      <w:r>
        <w:rPr>
          <w:b/>
          <w:spacing w:val="-4"/>
          <w:sz w:val="24"/>
        </w:rPr>
        <w:t xml:space="preserve"> </w:t>
      </w:r>
      <w:r>
        <w:rPr>
          <w:b/>
          <w:sz w:val="24"/>
        </w:rPr>
        <w:t>Status:</w:t>
      </w:r>
      <w:r>
        <w:rPr>
          <w:b/>
          <w:spacing w:val="-6"/>
          <w:sz w:val="24"/>
        </w:rPr>
        <w:t xml:space="preserve"> </w:t>
      </w:r>
      <w:r>
        <w:rPr>
          <w:b/>
          <w:sz w:val="20"/>
        </w:rPr>
        <w:t>(Completed</w:t>
      </w:r>
      <w:r>
        <w:rPr>
          <w:b/>
          <w:spacing w:val="-3"/>
          <w:sz w:val="20"/>
        </w:rPr>
        <w:t xml:space="preserve"> </w:t>
      </w:r>
      <w:r>
        <w:rPr>
          <w:b/>
          <w:sz w:val="20"/>
        </w:rPr>
        <w:t>by</w:t>
      </w:r>
      <w:r>
        <w:rPr>
          <w:b/>
          <w:spacing w:val="-7"/>
          <w:sz w:val="20"/>
        </w:rPr>
        <w:t xml:space="preserve"> </w:t>
      </w:r>
      <w:r>
        <w:rPr>
          <w:b/>
          <w:sz w:val="20"/>
        </w:rPr>
        <w:t>the</w:t>
      </w:r>
      <w:r>
        <w:rPr>
          <w:b/>
          <w:spacing w:val="-53"/>
          <w:sz w:val="20"/>
        </w:rPr>
        <w:t xml:space="preserve"> </w:t>
      </w:r>
      <w:r>
        <w:rPr>
          <w:b/>
          <w:sz w:val="20"/>
        </w:rPr>
        <w:t>Employer/Income</w:t>
      </w:r>
      <w:r>
        <w:rPr>
          <w:b/>
          <w:spacing w:val="-2"/>
          <w:sz w:val="20"/>
        </w:rPr>
        <w:t xml:space="preserve"> </w:t>
      </w:r>
      <w:r>
        <w:rPr>
          <w:b/>
          <w:sz w:val="20"/>
        </w:rPr>
        <w:t>Withholder</w:t>
      </w:r>
      <w:r>
        <w:rPr>
          <w:sz w:val="20"/>
        </w:rPr>
        <w:t>)</w:t>
      </w:r>
    </w:p>
    <w:p w:rsidR="00F57C29" w14:paraId="20EF3E1A" w14:textId="77777777">
      <w:pPr>
        <w:pStyle w:val="BodyText"/>
        <w:spacing w:before="2"/>
        <w:ind w:left="219" w:right="234"/>
      </w:pPr>
      <w:r>
        <w:t>The employer must complete this section when the employee/obligor’s employment is terminated, income</w:t>
      </w:r>
      <w:r>
        <w:rPr>
          <w:spacing w:val="-53"/>
        </w:rPr>
        <w:t xml:space="preserve"> </w:t>
      </w:r>
      <w:r>
        <w:t>withholding ceases, or if the employee/obligor has never worked for the employer. The employer/income</w:t>
      </w:r>
      <w:r>
        <w:rPr>
          <w:spacing w:val="1"/>
        </w:rPr>
        <w:t xml:space="preserve"> </w:t>
      </w:r>
      <w:r>
        <w:t>withholder</w:t>
      </w:r>
      <w:r>
        <w:rPr>
          <w:spacing w:val="-1"/>
        </w:rPr>
        <w:t xml:space="preserve"> </w:t>
      </w:r>
      <w:r>
        <w:t>may</w:t>
      </w:r>
      <w:r>
        <w:rPr>
          <w:spacing w:val="-5"/>
        </w:rPr>
        <w:t xml:space="preserve"> </w:t>
      </w:r>
      <w:r>
        <w:t>report new</w:t>
      </w:r>
      <w:r>
        <w:rPr>
          <w:spacing w:val="1"/>
        </w:rPr>
        <w:t xml:space="preserve"> </w:t>
      </w:r>
      <w:r>
        <w:t>payment</w:t>
      </w:r>
      <w:r>
        <w:rPr>
          <w:spacing w:val="-2"/>
        </w:rPr>
        <w:t xml:space="preserve"> </w:t>
      </w:r>
      <w:r>
        <w:t>sources</w:t>
      </w:r>
      <w:r>
        <w:rPr>
          <w:spacing w:val="-1"/>
        </w:rPr>
        <w:t xml:space="preserve"> </w:t>
      </w:r>
      <w:r>
        <w:t>such</w:t>
      </w:r>
      <w:r>
        <w:rPr>
          <w:spacing w:val="-2"/>
        </w:rPr>
        <w:t xml:space="preserve"> </w:t>
      </w:r>
      <w:r>
        <w:t>as</w:t>
      </w:r>
      <w:r>
        <w:rPr>
          <w:spacing w:val="2"/>
        </w:rPr>
        <w:t xml:space="preserve"> </w:t>
      </w:r>
      <w:r>
        <w:t>workers’</w:t>
      </w:r>
      <w:r>
        <w:rPr>
          <w:spacing w:val="-3"/>
        </w:rPr>
        <w:t xml:space="preserve"> </w:t>
      </w:r>
      <w:r>
        <w:t>compensation, if known.</w:t>
      </w:r>
    </w:p>
    <w:p w:rsidR="00F57C29" w14:paraId="152E3135" w14:textId="77777777">
      <w:pPr>
        <w:pStyle w:val="BodyText"/>
        <w:spacing w:before="8"/>
        <w:rPr>
          <w:sz w:val="19"/>
        </w:rPr>
      </w:pPr>
    </w:p>
    <w:p w:rsidR="00F57C29" w14:paraId="282275DA" w14:textId="77777777">
      <w:pPr>
        <w:spacing w:before="1" w:line="242" w:lineRule="auto"/>
        <w:ind w:left="219"/>
        <w:rPr>
          <w:sz w:val="20"/>
        </w:rPr>
      </w:pPr>
      <w:r>
        <w:rPr>
          <w:b/>
          <w:sz w:val="20"/>
        </w:rPr>
        <w:t>34a-b</w:t>
      </w:r>
      <w:r>
        <w:rPr>
          <w:sz w:val="20"/>
        </w:rPr>
        <w:t>.</w:t>
      </w:r>
      <w:r>
        <w:rPr>
          <w:spacing w:val="1"/>
          <w:sz w:val="20"/>
        </w:rPr>
        <w:t xml:space="preserve"> </w:t>
      </w:r>
      <w:r>
        <w:rPr>
          <w:b/>
          <w:sz w:val="20"/>
        </w:rPr>
        <w:t xml:space="preserve">Employment/Income Status Checkbox. </w:t>
      </w:r>
      <w:r>
        <w:rPr>
          <w:sz w:val="20"/>
        </w:rPr>
        <w:t>Check the employment/income status of the</w:t>
      </w:r>
      <w:r>
        <w:rPr>
          <w:spacing w:val="-53"/>
          <w:sz w:val="20"/>
        </w:rPr>
        <w:t xml:space="preserve"> </w:t>
      </w:r>
      <w:r>
        <w:rPr>
          <w:sz w:val="20"/>
        </w:rPr>
        <w:t>employee/obligor.</w:t>
      </w:r>
    </w:p>
    <w:p w:rsidR="00F57C29" w14:paraId="4D0FFD7E" w14:textId="77777777">
      <w:pPr>
        <w:pStyle w:val="BodyText"/>
        <w:spacing w:before="8"/>
        <w:rPr>
          <w:sz w:val="19"/>
        </w:rPr>
      </w:pPr>
    </w:p>
    <w:p w:rsidR="00F57C29" w14:paraId="797CA7AE" w14:textId="77777777">
      <w:pPr>
        <w:pStyle w:val="ListParagraph"/>
        <w:numPr>
          <w:ilvl w:val="0"/>
          <w:numId w:val="1"/>
        </w:numPr>
        <w:tabs>
          <w:tab w:val="left" w:pos="607"/>
        </w:tabs>
        <w:ind w:hanging="388"/>
        <w:rPr>
          <w:sz w:val="20"/>
        </w:rPr>
      </w:pPr>
      <w:r>
        <w:rPr>
          <w:b/>
          <w:sz w:val="20"/>
        </w:rPr>
        <w:t>Termination</w:t>
      </w:r>
      <w:r>
        <w:rPr>
          <w:b/>
          <w:spacing w:val="-6"/>
          <w:sz w:val="20"/>
        </w:rPr>
        <w:t xml:space="preserve"> </w:t>
      </w:r>
      <w:r>
        <w:rPr>
          <w:b/>
          <w:sz w:val="20"/>
        </w:rPr>
        <w:t>Date.</w:t>
      </w:r>
      <w:r>
        <w:rPr>
          <w:b/>
          <w:spacing w:val="-6"/>
          <w:sz w:val="20"/>
        </w:rPr>
        <w:t xml:space="preserve"> </w:t>
      </w:r>
      <w:r>
        <w:rPr>
          <w:sz w:val="20"/>
        </w:rPr>
        <w:t>If</w:t>
      </w:r>
      <w:r>
        <w:rPr>
          <w:spacing w:val="-4"/>
          <w:sz w:val="20"/>
        </w:rPr>
        <w:t xml:space="preserve"> </w:t>
      </w:r>
      <w:r>
        <w:rPr>
          <w:sz w:val="20"/>
        </w:rPr>
        <w:t>applicable,</w:t>
      </w:r>
      <w:r>
        <w:rPr>
          <w:spacing w:val="-4"/>
          <w:sz w:val="20"/>
        </w:rPr>
        <w:t xml:space="preserve"> </w:t>
      </w:r>
      <w:r>
        <w:rPr>
          <w:sz w:val="20"/>
        </w:rPr>
        <w:t>date</w:t>
      </w:r>
      <w:r>
        <w:rPr>
          <w:spacing w:val="-5"/>
          <w:sz w:val="20"/>
        </w:rPr>
        <w:t xml:space="preserve"> </w:t>
      </w:r>
      <w:r>
        <w:rPr>
          <w:sz w:val="20"/>
        </w:rPr>
        <w:t>employee/obligor</w:t>
      </w:r>
      <w:r>
        <w:rPr>
          <w:spacing w:val="-3"/>
          <w:sz w:val="20"/>
        </w:rPr>
        <w:t xml:space="preserve"> </w:t>
      </w:r>
      <w:r>
        <w:rPr>
          <w:sz w:val="20"/>
        </w:rPr>
        <w:t>was</w:t>
      </w:r>
      <w:r>
        <w:rPr>
          <w:spacing w:val="-5"/>
          <w:sz w:val="20"/>
        </w:rPr>
        <w:t xml:space="preserve"> </w:t>
      </w:r>
      <w:r>
        <w:rPr>
          <w:sz w:val="20"/>
        </w:rPr>
        <w:t>terminated.</w:t>
      </w:r>
    </w:p>
    <w:p w:rsidR="00F57C29" w14:paraId="3E39C768" w14:textId="77777777">
      <w:pPr>
        <w:pStyle w:val="BodyText"/>
        <w:spacing w:before="10"/>
        <w:rPr>
          <w:sz w:val="19"/>
        </w:rPr>
      </w:pPr>
    </w:p>
    <w:p w:rsidR="00F57C29" w14:paraId="49A3AABC" w14:textId="77777777">
      <w:pPr>
        <w:pStyle w:val="ListParagraph"/>
        <w:numPr>
          <w:ilvl w:val="0"/>
          <w:numId w:val="1"/>
        </w:numPr>
        <w:tabs>
          <w:tab w:val="left" w:pos="607"/>
        </w:tabs>
        <w:spacing w:line="242" w:lineRule="auto"/>
        <w:ind w:left="219" w:right="1286" w:firstLine="0"/>
        <w:rPr>
          <w:sz w:val="20"/>
        </w:rPr>
      </w:pPr>
      <w:r>
        <w:rPr>
          <w:b/>
          <w:sz w:val="20"/>
        </w:rPr>
        <w:t xml:space="preserve">Last Known Telephone Number. </w:t>
      </w:r>
      <w:r>
        <w:rPr>
          <w:sz w:val="20"/>
        </w:rPr>
        <w:t>Last known (home/cell/other) telephone number of the</w:t>
      </w:r>
      <w:r>
        <w:rPr>
          <w:spacing w:val="-53"/>
          <w:sz w:val="20"/>
        </w:rPr>
        <w:t xml:space="preserve"> </w:t>
      </w:r>
      <w:r>
        <w:rPr>
          <w:sz w:val="20"/>
        </w:rPr>
        <w:t>employee/obligor.</w:t>
      </w:r>
    </w:p>
    <w:p w:rsidR="00F57C29" w14:paraId="26D9D2DA" w14:textId="77777777">
      <w:pPr>
        <w:pStyle w:val="BodyText"/>
        <w:spacing w:before="8"/>
        <w:rPr>
          <w:sz w:val="19"/>
        </w:rPr>
      </w:pPr>
    </w:p>
    <w:p w:rsidR="00F57C29" w14:paraId="0D7AC5E6" w14:textId="77777777">
      <w:pPr>
        <w:pStyle w:val="ListParagraph"/>
        <w:numPr>
          <w:ilvl w:val="0"/>
          <w:numId w:val="1"/>
        </w:numPr>
        <w:tabs>
          <w:tab w:val="left" w:pos="607"/>
        </w:tabs>
        <w:spacing w:before="1"/>
        <w:ind w:hanging="388"/>
        <w:rPr>
          <w:sz w:val="20"/>
        </w:rPr>
      </w:pPr>
      <w:r>
        <w:rPr>
          <w:b/>
          <w:sz w:val="20"/>
        </w:rPr>
        <w:t>Last</w:t>
      </w:r>
      <w:r>
        <w:rPr>
          <w:b/>
          <w:spacing w:val="-4"/>
          <w:sz w:val="20"/>
        </w:rPr>
        <w:t xml:space="preserve"> </w:t>
      </w:r>
      <w:r>
        <w:rPr>
          <w:b/>
          <w:sz w:val="20"/>
        </w:rPr>
        <w:t>Known</w:t>
      </w:r>
      <w:r>
        <w:rPr>
          <w:b/>
          <w:spacing w:val="-2"/>
          <w:sz w:val="20"/>
        </w:rPr>
        <w:t xml:space="preserve"> </w:t>
      </w:r>
      <w:r>
        <w:rPr>
          <w:b/>
          <w:sz w:val="20"/>
        </w:rPr>
        <w:t>Address.</w:t>
      </w:r>
      <w:r>
        <w:rPr>
          <w:b/>
          <w:spacing w:val="-3"/>
          <w:sz w:val="20"/>
        </w:rPr>
        <w:t xml:space="preserve"> </w:t>
      </w:r>
      <w:r>
        <w:rPr>
          <w:sz w:val="20"/>
        </w:rPr>
        <w:t>Last</w:t>
      </w:r>
      <w:r>
        <w:rPr>
          <w:spacing w:val="-5"/>
          <w:sz w:val="20"/>
        </w:rPr>
        <w:t xml:space="preserve"> </w:t>
      </w:r>
      <w:r>
        <w:rPr>
          <w:sz w:val="20"/>
        </w:rPr>
        <w:t>known</w:t>
      </w:r>
      <w:r>
        <w:rPr>
          <w:spacing w:val="-5"/>
          <w:sz w:val="20"/>
        </w:rPr>
        <w:t xml:space="preserve"> </w:t>
      </w:r>
      <w:r>
        <w:rPr>
          <w:sz w:val="20"/>
        </w:rPr>
        <w:t>home/mailing</w:t>
      </w:r>
      <w:r>
        <w:rPr>
          <w:spacing w:val="-3"/>
          <w:sz w:val="20"/>
        </w:rPr>
        <w:t xml:space="preserve"> </w:t>
      </w:r>
      <w:r>
        <w:rPr>
          <w:sz w:val="20"/>
        </w:rPr>
        <w:t>address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employee/obligor.</w:t>
      </w:r>
    </w:p>
    <w:p w:rsidR="00F57C29" w14:paraId="3A06ADB8" w14:textId="77777777">
      <w:pPr>
        <w:pStyle w:val="BodyText"/>
        <w:spacing w:before="9"/>
        <w:rPr>
          <w:sz w:val="19"/>
        </w:rPr>
      </w:pPr>
    </w:p>
    <w:p w:rsidR="00F57C29" w14:paraId="2D434948" w14:textId="77777777">
      <w:pPr>
        <w:pStyle w:val="ListParagraph"/>
        <w:numPr>
          <w:ilvl w:val="0"/>
          <w:numId w:val="1"/>
        </w:numPr>
        <w:tabs>
          <w:tab w:val="left" w:pos="607"/>
        </w:tabs>
        <w:spacing w:before="1"/>
        <w:ind w:hanging="388"/>
        <w:rPr>
          <w:sz w:val="20"/>
        </w:rPr>
      </w:pPr>
      <w:r>
        <w:rPr>
          <w:b/>
          <w:sz w:val="20"/>
        </w:rPr>
        <w:t>Final</w:t>
      </w:r>
      <w:r>
        <w:rPr>
          <w:b/>
          <w:spacing w:val="-4"/>
          <w:sz w:val="20"/>
        </w:rPr>
        <w:t xml:space="preserve"> </w:t>
      </w:r>
      <w:r>
        <w:rPr>
          <w:b/>
          <w:sz w:val="20"/>
        </w:rPr>
        <w:t>Payment</w:t>
      </w:r>
      <w:r>
        <w:rPr>
          <w:b/>
          <w:spacing w:val="-2"/>
          <w:sz w:val="20"/>
        </w:rPr>
        <w:t xml:space="preserve"> </w:t>
      </w:r>
      <w:r>
        <w:rPr>
          <w:b/>
          <w:sz w:val="20"/>
        </w:rPr>
        <w:t>Date.</w:t>
      </w:r>
      <w:r>
        <w:rPr>
          <w:b/>
          <w:spacing w:val="-1"/>
          <w:sz w:val="20"/>
        </w:rPr>
        <w:t xml:space="preserve"> </w:t>
      </w:r>
      <w:r>
        <w:rPr>
          <w:sz w:val="20"/>
        </w:rPr>
        <w:t>Date</w:t>
      </w:r>
      <w:r>
        <w:rPr>
          <w:spacing w:val="-1"/>
          <w:sz w:val="20"/>
        </w:rPr>
        <w:t xml:space="preserve"> </w:t>
      </w:r>
      <w:r>
        <w:rPr>
          <w:sz w:val="20"/>
        </w:rPr>
        <w:t>employer</w:t>
      </w:r>
      <w:r>
        <w:rPr>
          <w:spacing w:val="-3"/>
          <w:sz w:val="20"/>
        </w:rPr>
        <w:t xml:space="preserve"> </w:t>
      </w:r>
      <w:r>
        <w:rPr>
          <w:sz w:val="20"/>
        </w:rPr>
        <w:t>sent</w:t>
      </w:r>
      <w:r>
        <w:rPr>
          <w:spacing w:val="-3"/>
          <w:sz w:val="20"/>
        </w:rPr>
        <w:t xml:space="preserve"> </w:t>
      </w:r>
      <w:r>
        <w:rPr>
          <w:sz w:val="20"/>
        </w:rPr>
        <w:t>final</w:t>
      </w:r>
      <w:r>
        <w:rPr>
          <w:spacing w:val="-5"/>
          <w:sz w:val="20"/>
        </w:rPr>
        <w:t xml:space="preserve"> </w:t>
      </w:r>
      <w:r>
        <w:rPr>
          <w:sz w:val="20"/>
        </w:rPr>
        <w:t>payment</w:t>
      </w:r>
      <w:r>
        <w:rPr>
          <w:spacing w:val="-3"/>
          <w:sz w:val="20"/>
        </w:rPr>
        <w:t xml:space="preserve"> </w:t>
      </w:r>
      <w:r>
        <w:rPr>
          <w:sz w:val="20"/>
        </w:rPr>
        <w:t>to</w:t>
      </w:r>
      <w:r>
        <w:rPr>
          <w:spacing w:val="-3"/>
          <w:sz w:val="20"/>
        </w:rPr>
        <w:t xml:space="preserve"> </w:t>
      </w:r>
      <w:r>
        <w:rPr>
          <w:sz w:val="20"/>
        </w:rPr>
        <w:t>SDU/Tribal</w:t>
      </w:r>
      <w:r>
        <w:rPr>
          <w:spacing w:val="-3"/>
          <w:sz w:val="20"/>
        </w:rPr>
        <w:t xml:space="preserve"> </w:t>
      </w:r>
      <w:r>
        <w:rPr>
          <w:sz w:val="20"/>
        </w:rPr>
        <w:t>Payee.</w:t>
      </w:r>
    </w:p>
    <w:p w:rsidR="00F57C29" w14:paraId="095F160B" w14:textId="77777777">
      <w:pPr>
        <w:pStyle w:val="BodyText"/>
      </w:pPr>
    </w:p>
    <w:p w:rsidR="00F57C29" w14:paraId="1FDD5108" w14:textId="77777777">
      <w:pPr>
        <w:pStyle w:val="ListParagraph"/>
        <w:numPr>
          <w:ilvl w:val="0"/>
          <w:numId w:val="1"/>
        </w:numPr>
        <w:tabs>
          <w:tab w:val="left" w:pos="607"/>
        </w:tabs>
        <w:spacing w:before="1"/>
        <w:ind w:hanging="388"/>
        <w:rPr>
          <w:sz w:val="20"/>
        </w:rPr>
      </w:pPr>
      <w:r>
        <w:rPr>
          <w:b/>
          <w:sz w:val="20"/>
        </w:rPr>
        <w:t>Final</w:t>
      </w:r>
      <w:r>
        <w:rPr>
          <w:b/>
          <w:spacing w:val="-4"/>
          <w:sz w:val="20"/>
        </w:rPr>
        <w:t xml:space="preserve"> </w:t>
      </w:r>
      <w:r>
        <w:rPr>
          <w:b/>
          <w:sz w:val="20"/>
        </w:rPr>
        <w:t>Payment</w:t>
      </w:r>
      <w:r>
        <w:rPr>
          <w:b/>
          <w:spacing w:val="2"/>
          <w:sz w:val="20"/>
        </w:rPr>
        <w:t xml:space="preserve"> </w:t>
      </w:r>
      <w:r>
        <w:rPr>
          <w:b/>
          <w:sz w:val="20"/>
        </w:rPr>
        <w:t>Amount.</w:t>
      </w:r>
      <w:r>
        <w:rPr>
          <w:b/>
          <w:spacing w:val="-3"/>
          <w:sz w:val="20"/>
        </w:rPr>
        <w:t xml:space="preserve"> </w:t>
      </w:r>
      <w:r>
        <w:rPr>
          <w:sz w:val="20"/>
        </w:rPr>
        <w:t>Amount</w:t>
      </w:r>
      <w:r>
        <w:rPr>
          <w:spacing w:val="-4"/>
          <w:sz w:val="20"/>
        </w:rPr>
        <w:t xml:space="preserve"> </w:t>
      </w:r>
      <w:r>
        <w:rPr>
          <w:sz w:val="20"/>
        </w:rPr>
        <w:t>of</w:t>
      </w:r>
      <w:r>
        <w:rPr>
          <w:spacing w:val="-1"/>
          <w:sz w:val="20"/>
        </w:rPr>
        <w:t xml:space="preserve"> </w:t>
      </w:r>
      <w:r>
        <w:rPr>
          <w:sz w:val="20"/>
        </w:rPr>
        <w:t>final</w:t>
      </w:r>
      <w:r>
        <w:rPr>
          <w:spacing w:val="-5"/>
          <w:sz w:val="20"/>
        </w:rPr>
        <w:t xml:space="preserve"> </w:t>
      </w:r>
      <w:r>
        <w:rPr>
          <w:sz w:val="20"/>
        </w:rPr>
        <w:t>payment</w:t>
      </w:r>
      <w:r>
        <w:rPr>
          <w:spacing w:val="-3"/>
          <w:sz w:val="20"/>
        </w:rPr>
        <w:t xml:space="preserve"> </w:t>
      </w:r>
      <w:r>
        <w:rPr>
          <w:sz w:val="20"/>
        </w:rPr>
        <w:t>sent</w:t>
      </w:r>
      <w:r>
        <w:rPr>
          <w:spacing w:val="-3"/>
          <w:sz w:val="20"/>
        </w:rPr>
        <w:t xml:space="preserve"> </w:t>
      </w:r>
      <w:r>
        <w:rPr>
          <w:sz w:val="20"/>
        </w:rPr>
        <w:t>to</w:t>
      </w:r>
      <w:r>
        <w:rPr>
          <w:spacing w:val="-2"/>
          <w:sz w:val="20"/>
        </w:rPr>
        <w:t xml:space="preserve"> </w:t>
      </w:r>
      <w:r>
        <w:rPr>
          <w:sz w:val="20"/>
        </w:rPr>
        <w:t>SDU/Tribal</w:t>
      </w:r>
      <w:r>
        <w:rPr>
          <w:spacing w:val="-2"/>
          <w:sz w:val="20"/>
        </w:rPr>
        <w:t xml:space="preserve"> </w:t>
      </w:r>
      <w:r>
        <w:rPr>
          <w:sz w:val="20"/>
        </w:rPr>
        <w:t>Payee.</w:t>
      </w:r>
    </w:p>
    <w:p w:rsidR="00F57C29" w14:paraId="087A59C1" w14:textId="77777777">
      <w:pPr>
        <w:pStyle w:val="BodyText"/>
      </w:pPr>
    </w:p>
    <w:p w:rsidR="00F57C29" w14:paraId="58D1FD48" w14:textId="77777777">
      <w:pPr>
        <w:pStyle w:val="ListParagraph"/>
        <w:numPr>
          <w:ilvl w:val="0"/>
          <w:numId w:val="1"/>
        </w:numPr>
        <w:tabs>
          <w:tab w:val="left" w:pos="607"/>
        </w:tabs>
        <w:spacing w:before="1"/>
        <w:ind w:left="219" w:right="442" w:firstLine="0"/>
        <w:rPr>
          <w:sz w:val="20"/>
        </w:rPr>
      </w:pPr>
      <w:r>
        <w:rPr>
          <w:b/>
          <w:sz w:val="20"/>
        </w:rPr>
        <w:t>New Employer’s or Income Withholder’s Name.</w:t>
      </w:r>
      <w:r>
        <w:rPr>
          <w:b/>
          <w:spacing w:val="1"/>
          <w:sz w:val="20"/>
        </w:rPr>
        <w:t xml:space="preserve"> </w:t>
      </w:r>
      <w:r>
        <w:rPr>
          <w:sz w:val="20"/>
        </w:rPr>
        <w:t>Name of employee’s/obligor’s new employer or</w:t>
      </w:r>
      <w:r>
        <w:rPr>
          <w:spacing w:val="-53"/>
          <w:sz w:val="20"/>
        </w:rPr>
        <w:t xml:space="preserve"> </w:t>
      </w:r>
      <w:r>
        <w:rPr>
          <w:sz w:val="20"/>
        </w:rPr>
        <w:t>income</w:t>
      </w:r>
      <w:r>
        <w:rPr>
          <w:spacing w:val="-2"/>
          <w:sz w:val="20"/>
        </w:rPr>
        <w:t xml:space="preserve"> </w:t>
      </w:r>
      <w:r>
        <w:rPr>
          <w:sz w:val="20"/>
        </w:rPr>
        <w:t>withholder (if</w:t>
      </w:r>
      <w:r>
        <w:rPr>
          <w:spacing w:val="1"/>
          <w:sz w:val="20"/>
        </w:rPr>
        <w:t xml:space="preserve"> </w:t>
      </w:r>
      <w:r>
        <w:rPr>
          <w:sz w:val="20"/>
        </w:rPr>
        <w:t>known).</w:t>
      </w:r>
    </w:p>
    <w:p w:rsidR="00F57C29" w14:paraId="0AEE8787" w14:textId="77777777">
      <w:pPr>
        <w:pStyle w:val="BodyText"/>
        <w:spacing w:before="10"/>
        <w:rPr>
          <w:sz w:val="19"/>
        </w:rPr>
      </w:pPr>
    </w:p>
    <w:p w:rsidR="00F57C29" w14:paraId="7BD20DBF" w14:textId="77777777">
      <w:pPr>
        <w:pStyle w:val="ListParagraph"/>
        <w:numPr>
          <w:ilvl w:val="0"/>
          <w:numId w:val="1"/>
        </w:numPr>
        <w:tabs>
          <w:tab w:val="left" w:pos="607"/>
        </w:tabs>
        <w:spacing w:line="242" w:lineRule="auto"/>
        <w:ind w:left="219" w:right="225" w:firstLine="0"/>
        <w:rPr>
          <w:sz w:val="20"/>
        </w:rPr>
      </w:pPr>
      <w:r>
        <w:rPr>
          <w:b/>
          <w:sz w:val="20"/>
        </w:rPr>
        <w:t>New</w:t>
      </w:r>
      <w:r>
        <w:rPr>
          <w:b/>
          <w:spacing w:val="-3"/>
          <w:sz w:val="20"/>
        </w:rPr>
        <w:t xml:space="preserve"> </w:t>
      </w:r>
      <w:r>
        <w:rPr>
          <w:b/>
          <w:sz w:val="20"/>
        </w:rPr>
        <w:t>Employer’s</w:t>
      </w:r>
      <w:r>
        <w:rPr>
          <w:b/>
          <w:spacing w:val="-5"/>
          <w:sz w:val="20"/>
        </w:rPr>
        <w:t xml:space="preserve"> </w:t>
      </w:r>
      <w:r>
        <w:rPr>
          <w:b/>
          <w:sz w:val="20"/>
        </w:rPr>
        <w:t>or</w:t>
      </w:r>
      <w:r>
        <w:rPr>
          <w:b/>
          <w:spacing w:val="-4"/>
          <w:sz w:val="20"/>
        </w:rPr>
        <w:t xml:space="preserve"> </w:t>
      </w:r>
      <w:r>
        <w:rPr>
          <w:b/>
          <w:sz w:val="20"/>
        </w:rPr>
        <w:t>Income</w:t>
      </w:r>
      <w:r>
        <w:rPr>
          <w:b/>
          <w:spacing w:val="-5"/>
          <w:sz w:val="20"/>
        </w:rPr>
        <w:t xml:space="preserve"> </w:t>
      </w:r>
      <w:r>
        <w:rPr>
          <w:b/>
          <w:sz w:val="20"/>
        </w:rPr>
        <w:t>Withholder’s Address.</w:t>
      </w:r>
      <w:r>
        <w:rPr>
          <w:b/>
          <w:spacing w:val="47"/>
          <w:sz w:val="20"/>
        </w:rPr>
        <w:t xml:space="preserve"> </w:t>
      </w:r>
      <w:r>
        <w:rPr>
          <w:sz w:val="20"/>
        </w:rPr>
        <w:t>Address</w:t>
      </w:r>
      <w:r>
        <w:rPr>
          <w:spacing w:val="-4"/>
          <w:sz w:val="20"/>
        </w:rPr>
        <w:t xml:space="preserve"> </w:t>
      </w:r>
      <w:r>
        <w:rPr>
          <w:sz w:val="20"/>
        </w:rPr>
        <w:t>of</w:t>
      </w:r>
      <w:r>
        <w:rPr>
          <w:spacing w:val="-3"/>
          <w:sz w:val="20"/>
        </w:rPr>
        <w:t xml:space="preserve"> </w:t>
      </w:r>
      <w:r>
        <w:rPr>
          <w:sz w:val="20"/>
        </w:rPr>
        <w:t>employee’s/obligor’s</w:t>
      </w:r>
      <w:r>
        <w:rPr>
          <w:spacing w:val="-5"/>
          <w:sz w:val="20"/>
        </w:rPr>
        <w:t xml:space="preserve"> </w:t>
      </w:r>
      <w:r>
        <w:rPr>
          <w:sz w:val="20"/>
        </w:rPr>
        <w:t>new</w:t>
      </w:r>
      <w:r>
        <w:rPr>
          <w:spacing w:val="-5"/>
          <w:sz w:val="20"/>
        </w:rPr>
        <w:t xml:space="preserve"> </w:t>
      </w:r>
      <w:r>
        <w:rPr>
          <w:sz w:val="20"/>
        </w:rPr>
        <w:t>employer</w:t>
      </w:r>
      <w:r>
        <w:rPr>
          <w:spacing w:val="-52"/>
          <w:sz w:val="20"/>
        </w:rPr>
        <w:t xml:space="preserve"> </w:t>
      </w:r>
      <w:r>
        <w:rPr>
          <w:sz w:val="20"/>
        </w:rPr>
        <w:t>or</w:t>
      </w:r>
      <w:r>
        <w:rPr>
          <w:spacing w:val="-1"/>
          <w:sz w:val="20"/>
        </w:rPr>
        <w:t xml:space="preserve"> </w:t>
      </w:r>
      <w:r>
        <w:rPr>
          <w:sz w:val="20"/>
        </w:rPr>
        <w:t>income</w:t>
      </w:r>
      <w:r>
        <w:rPr>
          <w:spacing w:val="-1"/>
          <w:sz w:val="20"/>
        </w:rPr>
        <w:t xml:space="preserve"> </w:t>
      </w:r>
      <w:r>
        <w:rPr>
          <w:sz w:val="20"/>
        </w:rPr>
        <w:t>withholder (if</w:t>
      </w:r>
      <w:r>
        <w:rPr>
          <w:spacing w:val="1"/>
          <w:sz w:val="20"/>
        </w:rPr>
        <w:t xml:space="preserve"> </w:t>
      </w:r>
      <w:r>
        <w:rPr>
          <w:sz w:val="20"/>
        </w:rPr>
        <w:t>known).</w:t>
      </w:r>
    </w:p>
    <w:p w:rsidR="00F57C29" w14:paraId="44665212" w14:textId="77777777">
      <w:pPr>
        <w:pStyle w:val="BodyText"/>
        <w:spacing w:before="7"/>
        <w:rPr>
          <w:sz w:val="19"/>
        </w:rPr>
      </w:pPr>
    </w:p>
    <w:p w:rsidR="00F57C29" w14:paraId="246755C8" w14:textId="77777777">
      <w:pPr>
        <w:pStyle w:val="ListParagraph"/>
        <w:numPr>
          <w:ilvl w:val="0"/>
          <w:numId w:val="4"/>
        </w:numPr>
        <w:tabs>
          <w:tab w:val="left" w:pos="782"/>
        </w:tabs>
        <w:spacing w:before="1"/>
        <w:ind w:left="781" w:hanging="562"/>
        <w:jc w:val="left"/>
        <w:rPr>
          <w:b/>
          <w:sz w:val="20"/>
        </w:rPr>
      </w:pPr>
      <w:r>
        <w:rPr>
          <w:b/>
          <w:sz w:val="24"/>
        </w:rPr>
        <w:t>Contact</w:t>
      </w:r>
      <w:r>
        <w:rPr>
          <w:b/>
          <w:spacing w:val="-5"/>
          <w:sz w:val="24"/>
        </w:rPr>
        <w:t xml:space="preserve"> </w:t>
      </w:r>
      <w:r>
        <w:rPr>
          <w:b/>
          <w:sz w:val="24"/>
        </w:rPr>
        <w:t>Information:</w:t>
      </w:r>
      <w:r>
        <w:rPr>
          <w:b/>
          <w:spacing w:val="61"/>
          <w:sz w:val="24"/>
        </w:rPr>
        <w:t xml:space="preserve"> </w:t>
      </w:r>
      <w:r>
        <w:rPr>
          <w:b/>
          <w:sz w:val="20"/>
        </w:rPr>
        <w:t>(Completed</w:t>
      </w:r>
      <w:r>
        <w:rPr>
          <w:b/>
          <w:spacing w:val="-4"/>
          <w:sz w:val="20"/>
        </w:rPr>
        <w:t xml:space="preserve"> </w:t>
      </w:r>
      <w:r>
        <w:rPr>
          <w:b/>
          <w:sz w:val="20"/>
        </w:rPr>
        <w:t>by</w:t>
      </w:r>
      <w:r>
        <w:rPr>
          <w:b/>
          <w:spacing w:val="-6"/>
          <w:sz w:val="20"/>
        </w:rPr>
        <w:t xml:space="preserve"> </w:t>
      </w:r>
      <w:r>
        <w:rPr>
          <w:b/>
          <w:sz w:val="20"/>
        </w:rPr>
        <w:t>the</w:t>
      </w:r>
      <w:r>
        <w:rPr>
          <w:b/>
          <w:spacing w:val="-3"/>
          <w:sz w:val="20"/>
        </w:rPr>
        <w:t xml:space="preserve"> </w:t>
      </w:r>
      <w:r>
        <w:rPr>
          <w:b/>
          <w:sz w:val="20"/>
        </w:rPr>
        <w:t>Sender)</w:t>
      </w:r>
    </w:p>
    <w:p w:rsidR="00F57C29" w14:paraId="2B5299F2" w14:textId="77777777">
      <w:pPr>
        <w:pStyle w:val="ListParagraph"/>
        <w:numPr>
          <w:ilvl w:val="0"/>
          <w:numId w:val="1"/>
        </w:numPr>
        <w:tabs>
          <w:tab w:val="left" w:pos="609"/>
        </w:tabs>
        <w:spacing w:before="227" w:line="242" w:lineRule="auto"/>
        <w:ind w:left="219" w:right="309" w:firstLine="0"/>
        <w:rPr>
          <w:sz w:val="20"/>
        </w:rPr>
      </w:pPr>
      <w:r>
        <w:rPr>
          <w:b/>
          <w:sz w:val="20"/>
        </w:rPr>
        <w:t xml:space="preserve">Sender Contact for Employer/Income Withholder. </w:t>
      </w:r>
      <w:r>
        <w:rPr>
          <w:sz w:val="20"/>
        </w:rPr>
        <w:t>Name of the person that the employer/income</w:t>
      </w:r>
      <w:r>
        <w:rPr>
          <w:spacing w:val="1"/>
          <w:sz w:val="20"/>
        </w:rPr>
        <w:t xml:space="preserve"> </w:t>
      </w:r>
      <w:r>
        <w:rPr>
          <w:sz w:val="20"/>
        </w:rPr>
        <w:t>withholder can call for information regarding this IWO. If the sender is a victim of family or domestic</w:t>
      </w:r>
      <w:r>
        <w:rPr>
          <w:spacing w:val="1"/>
          <w:sz w:val="20"/>
        </w:rPr>
        <w:t xml:space="preserve"> </w:t>
      </w:r>
      <w:r>
        <w:rPr>
          <w:sz w:val="20"/>
        </w:rPr>
        <w:t>violence,</w:t>
      </w:r>
      <w:r>
        <w:rPr>
          <w:spacing w:val="-5"/>
          <w:sz w:val="20"/>
        </w:rPr>
        <w:t xml:space="preserve"> </w:t>
      </w:r>
      <w:r>
        <w:rPr>
          <w:sz w:val="20"/>
        </w:rPr>
        <w:t>rather</w:t>
      </w:r>
      <w:r>
        <w:rPr>
          <w:spacing w:val="-3"/>
          <w:sz w:val="20"/>
        </w:rPr>
        <w:t xml:space="preserve"> </w:t>
      </w:r>
      <w:r>
        <w:rPr>
          <w:sz w:val="20"/>
        </w:rPr>
        <w:t>than</w:t>
      </w:r>
      <w:r>
        <w:rPr>
          <w:spacing w:val="-3"/>
          <w:sz w:val="20"/>
        </w:rPr>
        <w:t xml:space="preserve"> </w:t>
      </w:r>
      <w:r>
        <w:rPr>
          <w:sz w:val="20"/>
        </w:rPr>
        <w:t>including</w:t>
      </w:r>
      <w:r>
        <w:rPr>
          <w:spacing w:val="-4"/>
          <w:sz w:val="20"/>
        </w:rPr>
        <w:t xml:space="preserve"> </w:t>
      </w:r>
      <w:r>
        <w:rPr>
          <w:sz w:val="20"/>
        </w:rPr>
        <w:t>direct</w:t>
      </w:r>
      <w:r>
        <w:rPr>
          <w:spacing w:val="-4"/>
          <w:sz w:val="20"/>
        </w:rPr>
        <w:t xml:space="preserve"> </w:t>
      </w:r>
      <w:r>
        <w:rPr>
          <w:sz w:val="20"/>
        </w:rPr>
        <w:t>contact</w:t>
      </w:r>
      <w:r>
        <w:rPr>
          <w:spacing w:val="-5"/>
          <w:sz w:val="20"/>
        </w:rPr>
        <w:t xml:space="preserve"> </w:t>
      </w:r>
      <w:r>
        <w:rPr>
          <w:sz w:val="20"/>
        </w:rPr>
        <w:t>information,</w:t>
      </w:r>
      <w:r>
        <w:rPr>
          <w:spacing w:val="-4"/>
          <w:sz w:val="20"/>
        </w:rPr>
        <w:t xml:space="preserve"> </w:t>
      </w:r>
      <w:r>
        <w:rPr>
          <w:sz w:val="20"/>
        </w:rPr>
        <w:t>enter</w:t>
      </w:r>
      <w:r>
        <w:rPr>
          <w:spacing w:val="-3"/>
          <w:sz w:val="20"/>
        </w:rPr>
        <w:t xml:space="preserve"> </w:t>
      </w:r>
      <w:r>
        <w:rPr>
          <w:sz w:val="20"/>
        </w:rPr>
        <w:t>contact</w:t>
      </w:r>
      <w:r>
        <w:rPr>
          <w:spacing w:val="-5"/>
          <w:sz w:val="20"/>
        </w:rPr>
        <w:t xml:space="preserve"> </w:t>
      </w:r>
      <w:r>
        <w:rPr>
          <w:sz w:val="20"/>
        </w:rPr>
        <w:t>information</w:t>
      </w:r>
      <w:r>
        <w:rPr>
          <w:spacing w:val="-2"/>
          <w:sz w:val="20"/>
        </w:rPr>
        <w:t xml:space="preserve"> </w:t>
      </w:r>
      <w:r>
        <w:rPr>
          <w:sz w:val="20"/>
        </w:rPr>
        <w:t>for</w:t>
      </w:r>
      <w:r>
        <w:rPr>
          <w:spacing w:val="-4"/>
          <w:sz w:val="20"/>
        </w:rPr>
        <w:t xml:space="preserve"> </w:t>
      </w:r>
      <w:r>
        <w:rPr>
          <w:sz w:val="20"/>
        </w:rPr>
        <w:t>someone</w:t>
      </w:r>
      <w:r>
        <w:rPr>
          <w:spacing w:val="-4"/>
          <w:sz w:val="20"/>
        </w:rPr>
        <w:t xml:space="preserve"> </w:t>
      </w:r>
      <w:r>
        <w:rPr>
          <w:sz w:val="20"/>
        </w:rPr>
        <w:t>else who</w:t>
      </w:r>
      <w:r>
        <w:rPr>
          <w:spacing w:val="-52"/>
          <w:sz w:val="20"/>
        </w:rPr>
        <w:t xml:space="preserve"> </w:t>
      </w:r>
      <w:r>
        <w:rPr>
          <w:sz w:val="20"/>
        </w:rPr>
        <w:t>will</w:t>
      </w:r>
      <w:r>
        <w:rPr>
          <w:spacing w:val="-3"/>
          <w:sz w:val="20"/>
        </w:rPr>
        <w:t xml:space="preserve"> </w:t>
      </w:r>
      <w:r>
        <w:rPr>
          <w:sz w:val="20"/>
        </w:rPr>
        <w:t>communicate</w:t>
      </w:r>
      <w:r>
        <w:rPr>
          <w:spacing w:val="-1"/>
          <w:sz w:val="20"/>
        </w:rPr>
        <w:t xml:space="preserve"> </w:t>
      </w:r>
      <w:r>
        <w:rPr>
          <w:sz w:val="20"/>
        </w:rPr>
        <w:t>for</w:t>
      </w:r>
      <w:r>
        <w:rPr>
          <w:spacing w:val="2"/>
          <w:sz w:val="20"/>
        </w:rPr>
        <w:t xml:space="preserve"> </w:t>
      </w:r>
      <w:r>
        <w:rPr>
          <w:sz w:val="20"/>
        </w:rPr>
        <w:t>you.</w:t>
      </w:r>
    </w:p>
    <w:p w:rsidR="00F57C29" w14:paraId="1AE8ACE9" w14:textId="77777777">
      <w:pPr>
        <w:pStyle w:val="BodyText"/>
        <w:spacing w:before="4"/>
        <w:rPr>
          <w:sz w:val="19"/>
        </w:rPr>
      </w:pPr>
    </w:p>
    <w:p w:rsidR="00F57C29" w14:paraId="6B3E31DF" w14:textId="77777777">
      <w:pPr>
        <w:pStyle w:val="ListParagraph"/>
        <w:numPr>
          <w:ilvl w:val="0"/>
          <w:numId w:val="1"/>
        </w:numPr>
        <w:tabs>
          <w:tab w:val="left" w:pos="609"/>
        </w:tabs>
        <w:ind w:left="608" w:hanging="389"/>
        <w:rPr>
          <w:sz w:val="20"/>
        </w:rPr>
      </w:pPr>
      <w:r>
        <w:rPr>
          <w:b/>
          <w:sz w:val="20"/>
        </w:rPr>
        <w:t>Sender</w:t>
      </w:r>
      <w:r>
        <w:rPr>
          <w:b/>
          <w:spacing w:val="-5"/>
          <w:sz w:val="20"/>
        </w:rPr>
        <w:t xml:space="preserve"> </w:t>
      </w:r>
      <w:r>
        <w:rPr>
          <w:b/>
          <w:sz w:val="20"/>
        </w:rPr>
        <w:t>Telephone</w:t>
      </w:r>
      <w:r>
        <w:rPr>
          <w:b/>
          <w:spacing w:val="-4"/>
          <w:sz w:val="20"/>
        </w:rPr>
        <w:t xml:space="preserve"> </w:t>
      </w:r>
      <w:r>
        <w:rPr>
          <w:b/>
          <w:sz w:val="20"/>
        </w:rPr>
        <w:t>Number.</w:t>
      </w:r>
      <w:r>
        <w:rPr>
          <w:b/>
          <w:spacing w:val="-4"/>
          <w:sz w:val="20"/>
        </w:rPr>
        <w:t xml:space="preserve"> </w:t>
      </w:r>
      <w:r>
        <w:rPr>
          <w:sz w:val="20"/>
        </w:rPr>
        <w:t>Telephone</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2"/>
          <w:sz w:val="20"/>
        </w:rPr>
        <w:t xml:space="preserve"> </w:t>
      </w:r>
      <w:r>
        <w:rPr>
          <w:sz w:val="20"/>
        </w:rPr>
        <w:t>person.</w:t>
      </w:r>
    </w:p>
    <w:p w:rsidR="00F57C29" w14:paraId="4C0C1FF0" w14:textId="77777777">
      <w:pPr>
        <w:rPr>
          <w:sz w:val="20"/>
        </w:rPr>
        <w:sectPr>
          <w:pgSz w:w="12240" w:h="15840"/>
          <w:pgMar w:top="1100" w:right="1220" w:bottom="820" w:left="1220" w:header="0" w:footer="639" w:gutter="0"/>
          <w:cols w:space="720"/>
        </w:sectPr>
      </w:pPr>
    </w:p>
    <w:p w:rsidR="00F57C29" w14:paraId="083211A2" w14:textId="77777777">
      <w:pPr>
        <w:pStyle w:val="ListParagraph"/>
        <w:numPr>
          <w:ilvl w:val="0"/>
          <w:numId w:val="1"/>
        </w:numPr>
        <w:tabs>
          <w:tab w:val="left" w:pos="609"/>
        </w:tabs>
        <w:spacing w:before="67"/>
        <w:ind w:left="608" w:hanging="389"/>
        <w:rPr>
          <w:sz w:val="20"/>
        </w:rPr>
      </w:pPr>
      <w:r>
        <w:rPr>
          <w:b/>
          <w:sz w:val="20"/>
        </w:rPr>
        <w:t>Sender</w:t>
      </w:r>
      <w:r>
        <w:rPr>
          <w:b/>
          <w:spacing w:val="-5"/>
          <w:sz w:val="20"/>
        </w:rPr>
        <w:t xml:space="preserve"> </w:t>
      </w:r>
      <w:r>
        <w:rPr>
          <w:b/>
          <w:sz w:val="20"/>
        </w:rPr>
        <w:t>Fax</w:t>
      </w:r>
      <w:r>
        <w:rPr>
          <w:b/>
          <w:spacing w:val="-2"/>
          <w:sz w:val="20"/>
        </w:rPr>
        <w:t xml:space="preserve"> </w:t>
      </w:r>
      <w:r>
        <w:rPr>
          <w:b/>
          <w:sz w:val="20"/>
        </w:rPr>
        <w:t>Number.</w:t>
      </w:r>
      <w:r>
        <w:rPr>
          <w:b/>
          <w:spacing w:val="-2"/>
          <w:sz w:val="20"/>
        </w:rPr>
        <w:t xml:space="preserve"> </w:t>
      </w:r>
      <w:r>
        <w:rPr>
          <w:b/>
          <w:i/>
          <w:sz w:val="20"/>
        </w:rPr>
        <w:t>Optional</w:t>
      </w:r>
      <w:r>
        <w:rPr>
          <w:b/>
          <w:i/>
          <w:spacing w:val="-4"/>
          <w:sz w:val="20"/>
        </w:rPr>
        <w:t xml:space="preserve"> </w:t>
      </w:r>
      <w:r>
        <w:rPr>
          <w:sz w:val="20"/>
        </w:rPr>
        <w:t>fax</w:t>
      </w:r>
      <w:r>
        <w:rPr>
          <w:spacing w:val="-2"/>
          <w:sz w:val="20"/>
        </w:rPr>
        <w:t xml:space="preserve"> </w:t>
      </w:r>
      <w:r>
        <w:rPr>
          <w:sz w:val="20"/>
        </w:rPr>
        <w:t>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4"/>
          <w:sz w:val="20"/>
        </w:rPr>
        <w:t xml:space="preserve"> </w:t>
      </w:r>
      <w:r>
        <w:rPr>
          <w:sz w:val="20"/>
        </w:rPr>
        <w:t>person.</w:t>
      </w:r>
    </w:p>
    <w:p w:rsidR="00F57C29" w14:paraId="03DB265B" w14:textId="77777777">
      <w:pPr>
        <w:pStyle w:val="BodyText"/>
        <w:spacing w:before="10"/>
        <w:rPr>
          <w:sz w:val="19"/>
        </w:rPr>
      </w:pPr>
    </w:p>
    <w:p w:rsidR="00F57C29" w14:paraId="095B34DF" w14:textId="77777777">
      <w:pPr>
        <w:pStyle w:val="ListParagraph"/>
        <w:numPr>
          <w:ilvl w:val="0"/>
          <w:numId w:val="1"/>
        </w:numPr>
        <w:tabs>
          <w:tab w:val="left" w:pos="609"/>
        </w:tabs>
        <w:ind w:left="608" w:hanging="389"/>
        <w:rPr>
          <w:sz w:val="20"/>
        </w:rPr>
      </w:pPr>
      <w:r>
        <w:rPr>
          <w:b/>
          <w:sz w:val="20"/>
        </w:rPr>
        <w:t>Sender</w:t>
      </w:r>
      <w:r>
        <w:rPr>
          <w:b/>
          <w:spacing w:val="-4"/>
          <w:sz w:val="20"/>
        </w:rPr>
        <w:t xml:space="preserve"> </w:t>
      </w:r>
      <w:r>
        <w:rPr>
          <w:b/>
          <w:sz w:val="20"/>
        </w:rPr>
        <w:t>Email/Website.</w:t>
      </w:r>
      <w:r>
        <w:rPr>
          <w:b/>
          <w:spacing w:val="-4"/>
          <w:sz w:val="20"/>
        </w:rPr>
        <w:t xml:space="preserve"> </w:t>
      </w:r>
      <w:r>
        <w:rPr>
          <w:b/>
          <w:i/>
          <w:sz w:val="20"/>
        </w:rPr>
        <w:t>Optional</w:t>
      </w:r>
      <w:r>
        <w:rPr>
          <w:b/>
          <w:i/>
          <w:spacing w:val="-3"/>
          <w:sz w:val="20"/>
        </w:rPr>
        <w:t xml:space="preserve"> </w:t>
      </w:r>
      <w:r>
        <w:rPr>
          <w:sz w:val="20"/>
        </w:rPr>
        <w:t>email</w:t>
      </w:r>
      <w:r>
        <w:rPr>
          <w:spacing w:val="-5"/>
          <w:sz w:val="20"/>
        </w:rPr>
        <w:t xml:space="preserve"> </w:t>
      </w:r>
      <w:r>
        <w:rPr>
          <w:sz w:val="20"/>
        </w:rPr>
        <w:t>or</w:t>
      </w:r>
      <w:r>
        <w:rPr>
          <w:spacing w:val="-1"/>
          <w:sz w:val="20"/>
        </w:rPr>
        <w:t xml:space="preserve"> </w:t>
      </w:r>
      <w:r>
        <w:rPr>
          <w:sz w:val="20"/>
        </w:rPr>
        <w:t>website</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3"/>
          <w:sz w:val="20"/>
        </w:rPr>
        <w:t xml:space="preserve"> </w:t>
      </w:r>
      <w:r>
        <w:rPr>
          <w:sz w:val="20"/>
        </w:rPr>
        <w:t>person.</w:t>
      </w:r>
    </w:p>
    <w:p w:rsidR="00F57C29" w14:paraId="0B081140" w14:textId="77777777">
      <w:pPr>
        <w:pStyle w:val="BodyText"/>
        <w:spacing w:before="1"/>
      </w:pPr>
    </w:p>
    <w:p w:rsidR="00F57C29" w14:paraId="4F8A8D9B" w14:textId="77777777">
      <w:pPr>
        <w:pStyle w:val="ListParagraph"/>
        <w:numPr>
          <w:ilvl w:val="0"/>
          <w:numId w:val="1"/>
        </w:numPr>
        <w:tabs>
          <w:tab w:val="left" w:pos="609"/>
        </w:tabs>
        <w:spacing w:line="242" w:lineRule="auto"/>
        <w:ind w:left="220" w:right="351" w:hanging="1"/>
        <w:rPr>
          <w:sz w:val="20"/>
        </w:rPr>
      </w:pPr>
      <w:r>
        <w:rPr>
          <w:b/>
          <w:sz w:val="20"/>
        </w:rPr>
        <w:t xml:space="preserve">Sender Address (Termination/Income Status and Correspondence Address). </w:t>
      </w:r>
      <w:r>
        <w:rPr>
          <w:sz w:val="20"/>
        </w:rPr>
        <w:t>Address to which</w:t>
      </w:r>
      <w:r>
        <w:rPr>
          <w:spacing w:val="-53"/>
          <w:sz w:val="20"/>
        </w:rPr>
        <w:t xml:space="preserve"> </w:t>
      </w:r>
      <w:r>
        <w:rPr>
          <w:sz w:val="20"/>
        </w:rPr>
        <w:t>the employer should return the Employment Termination or Income Status notice. It is also the address</w:t>
      </w:r>
      <w:r>
        <w:rPr>
          <w:spacing w:val="1"/>
          <w:sz w:val="20"/>
        </w:rPr>
        <w:t xml:space="preserve"> </w:t>
      </w:r>
      <w:r>
        <w:rPr>
          <w:sz w:val="20"/>
        </w:rPr>
        <w:t>that</w:t>
      </w:r>
      <w:r>
        <w:rPr>
          <w:spacing w:val="-2"/>
          <w:sz w:val="20"/>
        </w:rPr>
        <w:t xml:space="preserve"> </w:t>
      </w:r>
      <w:r>
        <w:rPr>
          <w:sz w:val="20"/>
        </w:rPr>
        <w:t>the</w:t>
      </w:r>
      <w:r>
        <w:rPr>
          <w:spacing w:val="1"/>
          <w:sz w:val="20"/>
        </w:rPr>
        <w:t xml:space="preserve"> </w:t>
      </w:r>
      <w:r>
        <w:rPr>
          <w:sz w:val="20"/>
        </w:rPr>
        <w:t>employer</w:t>
      </w:r>
      <w:r>
        <w:rPr>
          <w:spacing w:val="-1"/>
          <w:sz w:val="20"/>
        </w:rPr>
        <w:t xml:space="preserve"> </w:t>
      </w:r>
      <w:r>
        <w:rPr>
          <w:sz w:val="20"/>
        </w:rPr>
        <w:t>should</w:t>
      </w:r>
      <w:r>
        <w:rPr>
          <w:spacing w:val="-1"/>
          <w:sz w:val="20"/>
        </w:rPr>
        <w:t xml:space="preserve"> </w:t>
      </w:r>
      <w:r>
        <w:rPr>
          <w:sz w:val="20"/>
        </w:rPr>
        <w:t>use</w:t>
      </w:r>
      <w:r>
        <w:rPr>
          <w:spacing w:val="-2"/>
          <w:sz w:val="20"/>
        </w:rPr>
        <w:t xml:space="preserve"> </w:t>
      </w:r>
      <w:r>
        <w:rPr>
          <w:sz w:val="20"/>
        </w:rPr>
        <w:t>to</w:t>
      </w:r>
      <w:r>
        <w:rPr>
          <w:spacing w:val="-1"/>
          <w:sz w:val="20"/>
        </w:rPr>
        <w:t xml:space="preserve"> </w:t>
      </w:r>
      <w:r>
        <w:rPr>
          <w:sz w:val="20"/>
        </w:rPr>
        <w:t>correspond</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sz w:val="20"/>
        </w:rPr>
        <w:t>issuing entity.</w:t>
      </w:r>
    </w:p>
    <w:p w:rsidR="00F57C29" w14:paraId="1167467B" w14:textId="77777777">
      <w:pPr>
        <w:pStyle w:val="BodyText"/>
        <w:spacing w:before="4"/>
        <w:rPr>
          <w:sz w:val="19"/>
        </w:rPr>
      </w:pPr>
    </w:p>
    <w:p w:rsidR="00F57C29" w14:paraId="4207A7FD" w14:textId="77777777">
      <w:pPr>
        <w:pStyle w:val="ListParagraph"/>
        <w:numPr>
          <w:ilvl w:val="0"/>
          <w:numId w:val="1"/>
        </w:numPr>
        <w:tabs>
          <w:tab w:val="left" w:pos="610"/>
        </w:tabs>
        <w:spacing w:before="1" w:line="242" w:lineRule="auto"/>
        <w:ind w:left="220" w:right="430" w:firstLine="0"/>
        <w:rPr>
          <w:sz w:val="20"/>
        </w:rPr>
      </w:pPr>
      <w:r>
        <w:rPr>
          <w:b/>
          <w:sz w:val="20"/>
        </w:rPr>
        <w:t xml:space="preserve">Sender Contact for Employee/Obligor. </w:t>
      </w:r>
      <w:r>
        <w:rPr>
          <w:sz w:val="20"/>
        </w:rPr>
        <w:t>Name of the person that the employee</w:t>
      </w:r>
      <w:r>
        <w:rPr>
          <w:b/>
          <w:sz w:val="20"/>
        </w:rPr>
        <w:t>/</w:t>
      </w:r>
      <w:r>
        <w:rPr>
          <w:sz w:val="20"/>
        </w:rPr>
        <w:t>obligor can call for</w:t>
      </w:r>
      <w:r>
        <w:rPr>
          <w:spacing w:val="-54"/>
          <w:sz w:val="20"/>
        </w:rPr>
        <w:t xml:space="preserve"> </w:t>
      </w:r>
      <w:r>
        <w:rPr>
          <w:sz w:val="20"/>
        </w:rPr>
        <w:t>information.</w:t>
      </w:r>
    </w:p>
    <w:p w:rsidR="00F57C29" w14:paraId="3AC45D71" w14:textId="77777777">
      <w:pPr>
        <w:pStyle w:val="BodyText"/>
        <w:spacing w:before="8"/>
        <w:rPr>
          <w:sz w:val="19"/>
        </w:rPr>
      </w:pPr>
    </w:p>
    <w:p w:rsidR="00F57C29" w14:paraId="1A418B4C" w14:textId="77777777">
      <w:pPr>
        <w:pStyle w:val="ListParagraph"/>
        <w:numPr>
          <w:ilvl w:val="0"/>
          <w:numId w:val="1"/>
        </w:numPr>
        <w:tabs>
          <w:tab w:val="left" w:pos="610"/>
        </w:tabs>
        <w:ind w:left="609" w:hanging="390"/>
        <w:rPr>
          <w:sz w:val="20"/>
        </w:rPr>
      </w:pPr>
      <w:r>
        <w:rPr>
          <w:b/>
          <w:sz w:val="20"/>
        </w:rPr>
        <w:t>Sender</w:t>
      </w:r>
      <w:r>
        <w:rPr>
          <w:b/>
          <w:spacing w:val="-4"/>
          <w:sz w:val="20"/>
        </w:rPr>
        <w:t xml:space="preserve"> </w:t>
      </w:r>
      <w:r>
        <w:rPr>
          <w:b/>
          <w:sz w:val="20"/>
        </w:rPr>
        <w:t>Telephone</w:t>
      </w:r>
      <w:r>
        <w:rPr>
          <w:b/>
          <w:spacing w:val="-4"/>
          <w:sz w:val="20"/>
        </w:rPr>
        <w:t xml:space="preserve"> </w:t>
      </w:r>
      <w:r>
        <w:rPr>
          <w:b/>
          <w:sz w:val="20"/>
        </w:rPr>
        <w:t>Number.</w:t>
      </w:r>
      <w:r>
        <w:rPr>
          <w:b/>
          <w:spacing w:val="-4"/>
          <w:sz w:val="20"/>
        </w:rPr>
        <w:t xml:space="preserve"> </w:t>
      </w:r>
      <w:r>
        <w:rPr>
          <w:sz w:val="20"/>
        </w:rPr>
        <w:t>Telephone</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2"/>
          <w:sz w:val="20"/>
        </w:rPr>
        <w:t xml:space="preserve"> </w:t>
      </w:r>
      <w:r>
        <w:rPr>
          <w:sz w:val="20"/>
        </w:rPr>
        <w:t>person.</w:t>
      </w:r>
    </w:p>
    <w:p w:rsidR="00F57C29" w14:paraId="5F89B4E1" w14:textId="77777777">
      <w:pPr>
        <w:pStyle w:val="BodyText"/>
        <w:spacing w:before="10"/>
        <w:rPr>
          <w:sz w:val="19"/>
        </w:rPr>
      </w:pPr>
    </w:p>
    <w:p w:rsidR="00F57C29" w14:paraId="40ED0683" w14:textId="77777777">
      <w:pPr>
        <w:pStyle w:val="ListParagraph"/>
        <w:numPr>
          <w:ilvl w:val="0"/>
          <w:numId w:val="1"/>
        </w:numPr>
        <w:tabs>
          <w:tab w:val="left" w:pos="610"/>
        </w:tabs>
        <w:ind w:left="609" w:hanging="390"/>
        <w:rPr>
          <w:sz w:val="20"/>
        </w:rPr>
      </w:pPr>
      <w:r>
        <w:rPr>
          <w:b/>
          <w:sz w:val="20"/>
        </w:rPr>
        <w:t>Sender</w:t>
      </w:r>
      <w:r>
        <w:rPr>
          <w:b/>
          <w:spacing w:val="-4"/>
          <w:sz w:val="20"/>
        </w:rPr>
        <w:t xml:space="preserve"> </w:t>
      </w:r>
      <w:r>
        <w:rPr>
          <w:b/>
          <w:sz w:val="20"/>
        </w:rPr>
        <w:t>Fax</w:t>
      </w:r>
      <w:r>
        <w:rPr>
          <w:b/>
          <w:spacing w:val="-2"/>
          <w:sz w:val="20"/>
        </w:rPr>
        <w:t xml:space="preserve"> </w:t>
      </w:r>
      <w:r>
        <w:rPr>
          <w:b/>
          <w:sz w:val="20"/>
        </w:rPr>
        <w:t>Number.</w:t>
      </w:r>
      <w:r>
        <w:rPr>
          <w:b/>
          <w:spacing w:val="-2"/>
          <w:sz w:val="20"/>
        </w:rPr>
        <w:t xml:space="preserve"> </w:t>
      </w:r>
      <w:r>
        <w:rPr>
          <w:b/>
          <w:i/>
          <w:sz w:val="20"/>
        </w:rPr>
        <w:t>Optional</w:t>
      </w:r>
      <w:r>
        <w:rPr>
          <w:b/>
          <w:i/>
          <w:spacing w:val="-4"/>
          <w:sz w:val="20"/>
        </w:rPr>
        <w:t xml:space="preserve"> </w:t>
      </w:r>
      <w:r>
        <w:rPr>
          <w:sz w:val="20"/>
        </w:rPr>
        <w:t>fax</w:t>
      </w:r>
      <w:r>
        <w:rPr>
          <w:spacing w:val="-2"/>
          <w:sz w:val="20"/>
        </w:rPr>
        <w:t xml:space="preserve"> </w:t>
      </w:r>
      <w:r>
        <w:rPr>
          <w:sz w:val="20"/>
        </w:rPr>
        <w:t>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4"/>
          <w:sz w:val="20"/>
        </w:rPr>
        <w:t xml:space="preserve"> </w:t>
      </w:r>
      <w:r>
        <w:rPr>
          <w:sz w:val="20"/>
        </w:rPr>
        <w:t>person.</w:t>
      </w:r>
    </w:p>
    <w:p w:rsidR="00F57C29" w14:paraId="601FA335" w14:textId="77777777">
      <w:pPr>
        <w:pStyle w:val="BodyText"/>
        <w:spacing w:before="1"/>
      </w:pPr>
    </w:p>
    <w:p w:rsidR="00F57C29" w14:paraId="38C51D5E" w14:textId="77777777">
      <w:pPr>
        <w:pStyle w:val="ListParagraph"/>
        <w:numPr>
          <w:ilvl w:val="0"/>
          <w:numId w:val="1"/>
        </w:numPr>
        <w:tabs>
          <w:tab w:val="left" w:pos="610"/>
        </w:tabs>
        <w:ind w:left="609" w:hanging="390"/>
        <w:rPr>
          <w:sz w:val="20"/>
        </w:rPr>
      </w:pPr>
      <w:r>
        <w:rPr>
          <w:b/>
          <w:sz w:val="20"/>
        </w:rPr>
        <w:t>Sender</w:t>
      </w:r>
      <w:r>
        <w:rPr>
          <w:b/>
          <w:spacing w:val="-4"/>
          <w:sz w:val="20"/>
        </w:rPr>
        <w:t xml:space="preserve"> </w:t>
      </w:r>
      <w:r>
        <w:rPr>
          <w:b/>
          <w:sz w:val="20"/>
        </w:rPr>
        <w:t>Email/Website.</w:t>
      </w:r>
      <w:r>
        <w:rPr>
          <w:b/>
          <w:spacing w:val="-4"/>
          <w:sz w:val="20"/>
        </w:rPr>
        <w:t xml:space="preserve"> </w:t>
      </w:r>
      <w:r>
        <w:rPr>
          <w:b/>
          <w:i/>
          <w:sz w:val="20"/>
        </w:rPr>
        <w:t>Optional</w:t>
      </w:r>
      <w:r>
        <w:rPr>
          <w:b/>
          <w:i/>
          <w:spacing w:val="-3"/>
          <w:sz w:val="20"/>
        </w:rPr>
        <w:t xml:space="preserve"> </w:t>
      </w:r>
      <w:r>
        <w:rPr>
          <w:sz w:val="20"/>
        </w:rPr>
        <w:t>email</w:t>
      </w:r>
      <w:r>
        <w:rPr>
          <w:spacing w:val="-5"/>
          <w:sz w:val="20"/>
        </w:rPr>
        <w:t xml:space="preserve"> </w:t>
      </w:r>
      <w:r>
        <w:rPr>
          <w:sz w:val="20"/>
        </w:rPr>
        <w:t>or</w:t>
      </w:r>
      <w:r>
        <w:rPr>
          <w:spacing w:val="-1"/>
          <w:sz w:val="20"/>
        </w:rPr>
        <w:t xml:space="preserve"> </w:t>
      </w:r>
      <w:r>
        <w:rPr>
          <w:sz w:val="20"/>
        </w:rPr>
        <w:t>website</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contact</w:t>
      </w:r>
      <w:r>
        <w:rPr>
          <w:spacing w:val="-3"/>
          <w:sz w:val="20"/>
        </w:rPr>
        <w:t xml:space="preserve"> </w:t>
      </w:r>
      <w:r>
        <w:rPr>
          <w:sz w:val="20"/>
        </w:rPr>
        <w:t>person.</w:t>
      </w:r>
    </w:p>
    <w:p w:rsidR="00F57C29" w14:paraId="7D047550" w14:textId="77777777">
      <w:pPr>
        <w:pStyle w:val="BodyText"/>
        <w:spacing w:before="1"/>
      </w:pPr>
    </w:p>
    <w:p w:rsidR="00F57C29" w14:paraId="2F1579EC" w14:textId="77777777">
      <w:pPr>
        <w:pStyle w:val="Heading1"/>
      </w:pPr>
      <w:r>
        <w:t>Encryption</w:t>
      </w:r>
      <w:r>
        <w:rPr>
          <w:spacing w:val="-7"/>
        </w:rPr>
        <w:t xml:space="preserve"> </w:t>
      </w:r>
      <w:r>
        <w:t>Requirements:</w:t>
      </w:r>
    </w:p>
    <w:p w:rsidR="00374046" w:rsidRPr="00696EAF" w:rsidP="00636E35" w14:paraId="6B224DE7" w14:textId="77777777">
      <w:pPr>
        <w:widowControl/>
        <w:adjustRightInd w:val="0"/>
        <w:ind w:firstLine="220"/>
        <w:rPr>
          <w:rFonts w:eastAsiaTheme="minorHAnsi"/>
          <w:sz w:val="20"/>
          <w:szCs w:val="20"/>
        </w:rPr>
      </w:pPr>
      <w:r w:rsidRPr="00696EAF">
        <w:rPr>
          <w:rFonts w:eastAsiaTheme="minorHAnsi"/>
          <w:color w:val="000000"/>
          <w:sz w:val="20"/>
          <w:szCs w:val="20"/>
        </w:rPr>
        <w:t>You must take precautions to secure data when transmitting the IWO electronically.</w:t>
      </w:r>
    </w:p>
    <w:p w:rsidR="00F57C29" w14:paraId="65F30FF3" w14:textId="14C854A6">
      <w:pPr>
        <w:pStyle w:val="BodyText"/>
        <w:spacing w:before="3"/>
        <w:ind w:left="220" w:right="291"/>
      </w:pPr>
      <w:r>
        <w:t>Child</w:t>
      </w:r>
      <w:r>
        <w:rPr>
          <w:spacing w:val="-4"/>
        </w:rPr>
        <w:t xml:space="preserve"> </w:t>
      </w:r>
      <w:r>
        <w:t>support</w:t>
      </w:r>
      <w:r>
        <w:rPr>
          <w:spacing w:val="-1"/>
        </w:rPr>
        <w:t xml:space="preserve"> </w:t>
      </w:r>
      <w:r>
        <w:t>agencies</w:t>
      </w:r>
      <w:r>
        <w:rPr>
          <w:spacing w:val="-3"/>
        </w:rPr>
        <w:t xml:space="preserve"> </w:t>
      </w:r>
      <w:r>
        <w:t>are</w:t>
      </w:r>
      <w:r>
        <w:rPr>
          <w:spacing w:val="-2"/>
        </w:rPr>
        <w:t xml:space="preserve"> </w:t>
      </w:r>
      <w:r>
        <w:t>encouraged</w:t>
      </w:r>
      <w:r>
        <w:rPr>
          <w:spacing w:val="-3"/>
        </w:rPr>
        <w:t xml:space="preserve"> </w:t>
      </w:r>
      <w:r>
        <w:t>to</w:t>
      </w:r>
      <w:r w:rsidR="00C6400E">
        <w:t xml:space="preserve"> </w:t>
      </w:r>
      <w:r>
        <w:rPr>
          <w:spacing w:val="-53"/>
        </w:rPr>
        <w:t xml:space="preserve"> </w:t>
      </w:r>
      <w:r>
        <w:t>use</w:t>
      </w:r>
      <w:r>
        <w:t xml:space="preserve"> the electronic applications provided by the federal Office of Child Support </w:t>
      </w:r>
      <w:r w:rsidR="00A56263">
        <w:t>Services</w:t>
      </w:r>
      <w:r>
        <w:t>. Other</w:t>
      </w:r>
      <w:r>
        <w:rPr>
          <w:spacing w:val="1"/>
        </w:rPr>
        <w:t xml:space="preserve"> </w:t>
      </w:r>
      <w:r>
        <w:t>electronic means, such as encrypted attachments to emails, may be used if the encryption method is</w:t>
      </w:r>
      <w:r>
        <w:rPr>
          <w:spacing w:val="1"/>
        </w:rPr>
        <w:t xml:space="preserve"> </w:t>
      </w:r>
      <w:r>
        <w:t>compliant</w:t>
      </w:r>
      <w:r>
        <w:rPr>
          <w:spacing w:val="-2"/>
        </w:rPr>
        <w:t xml:space="preserve"> </w:t>
      </w:r>
      <w:r>
        <w:t>with</w:t>
      </w:r>
      <w:r>
        <w:rPr>
          <w:spacing w:val="-4"/>
        </w:rPr>
        <w:t xml:space="preserve"> </w:t>
      </w:r>
      <w:r>
        <w:t>Federal</w:t>
      </w:r>
      <w:r>
        <w:rPr>
          <w:spacing w:val="-5"/>
        </w:rPr>
        <w:t xml:space="preserve"> </w:t>
      </w:r>
      <w:r>
        <w:t>Information</w:t>
      </w:r>
      <w:r>
        <w:rPr>
          <w:spacing w:val="-1"/>
        </w:rPr>
        <w:t xml:space="preserve"> </w:t>
      </w:r>
      <w:r>
        <w:t>Processing</w:t>
      </w:r>
      <w:r>
        <w:rPr>
          <w:spacing w:val="-2"/>
        </w:rPr>
        <w:t xml:space="preserve"> </w:t>
      </w:r>
      <w:r>
        <w:t>Standard</w:t>
      </w:r>
      <w:r>
        <w:rPr>
          <w:spacing w:val="-4"/>
        </w:rPr>
        <w:t xml:space="preserve"> </w:t>
      </w:r>
      <w:r>
        <w:t>(FIPS)</w:t>
      </w:r>
      <w:r>
        <w:rPr>
          <w:spacing w:val="-1"/>
        </w:rPr>
        <w:t xml:space="preserve"> </w:t>
      </w:r>
      <w:r>
        <w:t>Publication</w:t>
      </w:r>
      <w:r>
        <w:rPr>
          <w:spacing w:val="-3"/>
        </w:rPr>
        <w:t xml:space="preserve"> </w:t>
      </w:r>
      <w:r>
        <w:t>140-2</w:t>
      </w:r>
      <w:r>
        <w:rPr>
          <w:spacing w:val="-2"/>
        </w:rPr>
        <w:t xml:space="preserve"> </w:t>
      </w:r>
      <w:r>
        <w:t>(FIPS</w:t>
      </w:r>
      <w:r>
        <w:rPr>
          <w:spacing w:val="-2"/>
        </w:rPr>
        <w:t xml:space="preserve"> </w:t>
      </w:r>
      <w:r>
        <w:t>PUB</w:t>
      </w:r>
      <w:r>
        <w:rPr>
          <w:spacing w:val="-4"/>
        </w:rPr>
        <w:t xml:space="preserve"> </w:t>
      </w:r>
      <w:r>
        <w:t>140-2).</w:t>
      </w:r>
    </w:p>
    <w:sectPr>
      <w:pgSz w:w="12240" w:h="15840"/>
      <w:pgMar w:top="880" w:right="1220" w:bottom="820" w:left="1220" w:header="0" w:footer="63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C29" w14:paraId="023C6FFE" w14:textId="2B3BF78E">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9478010</wp:posOffset>
              </wp:positionV>
              <wp:extent cx="5928995" cy="1270"/>
              <wp:effectExtent l="0" t="0" r="0" b="0"/>
              <wp:wrapNone/>
              <wp:docPr id="3"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28995" cy="1270"/>
                      </a:xfrm>
                      <a:custGeom>
                        <a:avLst/>
                        <a:gdLst>
                          <a:gd name="T0" fmla="+- 0 1440 1440"/>
                          <a:gd name="T1" fmla="*/ T0 w 9337"/>
                          <a:gd name="T2" fmla="+- 0 3038 1440"/>
                          <a:gd name="T3" fmla="*/ T2 w 9337"/>
                          <a:gd name="T4" fmla="+- 0 3040 1440"/>
                          <a:gd name="T5" fmla="*/ T4 w 9337"/>
                          <a:gd name="T6" fmla="+- 0 3839 1440"/>
                          <a:gd name="T7" fmla="*/ T6 w 9337"/>
                          <a:gd name="T8" fmla="+- 0 3841 1440"/>
                          <a:gd name="T9" fmla="*/ T8 w 9337"/>
                          <a:gd name="T10" fmla="+- 0 5439 1440"/>
                          <a:gd name="T11" fmla="*/ T10 w 9337"/>
                          <a:gd name="T12" fmla="+- 0 5442 1440"/>
                          <a:gd name="T13" fmla="*/ T12 w 9337"/>
                          <a:gd name="T14" fmla="+- 0 6240 1440"/>
                          <a:gd name="T15" fmla="*/ T14 w 9337"/>
                          <a:gd name="T16" fmla="+- 0 6243 1440"/>
                          <a:gd name="T17" fmla="*/ T16 w 9337"/>
                          <a:gd name="T18" fmla="+- 0 7841 1440"/>
                          <a:gd name="T19" fmla="*/ T18 w 9337"/>
                          <a:gd name="T20" fmla="+- 0 7843 1440"/>
                          <a:gd name="T21" fmla="*/ T20 w 9337"/>
                          <a:gd name="T22" fmla="+- 0 8642 1440"/>
                          <a:gd name="T23" fmla="*/ T22 w 9337"/>
                          <a:gd name="T24" fmla="+- 0 8644 1440"/>
                          <a:gd name="T25" fmla="*/ T24 w 9337"/>
                          <a:gd name="T26" fmla="+- 0 10242 1440"/>
                          <a:gd name="T27" fmla="*/ T26 w 9337"/>
                          <a:gd name="T28" fmla="+- 0 10244 1440"/>
                          <a:gd name="T29" fmla="*/ T28 w 9337"/>
                          <a:gd name="T30" fmla="+- 0 10777 1440"/>
                          <a:gd name="T31" fmla="*/ T30 w 9337"/>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fill="norm" w="9337" stroke="1">
                            <a:moveTo>
                              <a:pt x="0" y="0"/>
                            </a:moveTo>
                            <a:lnTo>
                              <a:pt x="1598" y="0"/>
                            </a:lnTo>
                            <a:moveTo>
                              <a:pt x="1600" y="0"/>
                            </a:moveTo>
                            <a:lnTo>
                              <a:pt x="2399" y="0"/>
                            </a:lnTo>
                            <a:moveTo>
                              <a:pt x="2401" y="0"/>
                            </a:moveTo>
                            <a:lnTo>
                              <a:pt x="3999" y="0"/>
                            </a:lnTo>
                            <a:moveTo>
                              <a:pt x="4002" y="0"/>
                            </a:moveTo>
                            <a:lnTo>
                              <a:pt x="4800" y="0"/>
                            </a:lnTo>
                            <a:moveTo>
                              <a:pt x="4803" y="0"/>
                            </a:moveTo>
                            <a:lnTo>
                              <a:pt x="6401" y="0"/>
                            </a:lnTo>
                            <a:moveTo>
                              <a:pt x="6403" y="0"/>
                            </a:moveTo>
                            <a:lnTo>
                              <a:pt x="7202" y="0"/>
                            </a:lnTo>
                            <a:moveTo>
                              <a:pt x="7204" y="0"/>
                            </a:moveTo>
                            <a:lnTo>
                              <a:pt x="8802" y="0"/>
                            </a:lnTo>
                            <a:moveTo>
                              <a:pt x="8804" y="0"/>
                            </a:moveTo>
                            <a:lnTo>
                              <a:pt x="9337"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2049" style="width:466.85pt;height:0.1pt;margin-top:746.3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coordsize="9337,1270" path="m,l1598,m1600,l2399,m2401,l3999,m4002,l4800,m4803,l6401,m6403,l7202,m7204,l8802,m8804,l9337,e" filled="f" strokeweight="0.51pt">
              <v:path arrowok="t" o:connecttype="custom" o:connectlocs="0,0;1014730,0;1016000,0;1523365,0;1524635,0;2539365,0;2541270,0;3048000,0;3049905,0;4064635,0;4065905,0;4573270,0;4574540,0;5589270,0;5590540,0;5928995,0" o:connectangles="0,0,0,0,0,0,0,0,0,0,0,0,0,0,0,0"/>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9472930</wp:posOffset>
              </wp:positionV>
              <wp:extent cx="2578735" cy="13970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873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7C29" w14:textId="77777777">
                          <w:pPr>
                            <w:spacing w:before="15"/>
                            <w:ind w:left="20"/>
                            <w:rPr>
                              <w:sz w:val="16"/>
                            </w:rPr>
                          </w:pPr>
                          <w:r>
                            <w:rPr>
                              <w:sz w:val="16"/>
                            </w:rPr>
                            <w:t>INCOME</w:t>
                          </w:r>
                          <w:r>
                            <w:rPr>
                              <w:spacing w:val="-5"/>
                              <w:sz w:val="16"/>
                            </w:rPr>
                            <w:t xml:space="preserve"> </w:t>
                          </w:r>
                          <w:r>
                            <w:rPr>
                              <w:sz w:val="16"/>
                            </w:rPr>
                            <w:t>WITHHOLDING</w:t>
                          </w:r>
                          <w:r>
                            <w:rPr>
                              <w:spacing w:val="-2"/>
                              <w:sz w:val="16"/>
                            </w:rPr>
                            <w:t xml:space="preserve"> </w:t>
                          </w:r>
                          <w:r>
                            <w:rPr>
                              <w:sz w:val="16"/>
                            </w:rPr>
                            <w:t>FOR</w:t>
                          </w:r>
                          <w:r>
                            <w:rPr>
                              <w:spacing w:val="-1"/>
                              <w:sz w:val="16"/>
                            </w:rPr>
                            <w:t xml:space="preserve"> </w:t>
                          </w:r>
                          <w:r>
                            <w:rPr>
                              <w:sz w:val="16"/>
                            </w:rPr>
                            <w:t>SUPPORT</w:t>
                          </w:r>
                          <w:r>
                            <w:rPr>
                              <w:spacing w:val="-3"/>
                              <w:sz w:val="16"/>
                            </w:rPr>
                            <w:t xml:space="preserve"> </w:t>
                          </w:r>
                          <w:r>
                            <w:rPr>
                              <w:sz w:val="16"/>
                            </w:rPr>
                            <w:t>–</w:t>
                          </w:r>
                          <w:r>
                            <w:rPr>
                              <w:spacing w:val="-3"/>
                              <w:sz w:val="16"/>
                            </w:rPr>
                            <w:t xml:space="preserve"> </w:t>
                          </w:r>
                          <w:r>
                            <w:rPr>
                              <w:sz w:val="16"/>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203.05pt;height:11pt;margin-top:745.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57C29" w14:paraId="765EA597" w14:textId="77777777">
                    <w:pPr>
                      <w:spacing w:before="15"/>
                      <w:ind w:left="20"/>
                      <w:rPr>
                        <w:sz w:val="16"/>
                      </w:rPr>
                    </w:pPr>
                    <w:r>
                      <w:rPr>
                        <w:sz w:val="16"/>
                      </w:rPr>
                      <w:t>INCOME</w:t>
                    </w:r>
                    <w:r>
                      <w:rPr>
                        <w:spacing w:val="-5"/>
                        <w:sz w:val="16"/>
                      </w:rPr>
                      <w:t xml:space="preserve"> </w:t>
                    </w:r>
                    <w:r>
                      <w:rPr>
                        <w:sz w:val="16"/>
                      </w:rPr>
                      <w:t>WITHHOLDING</w:t>
                    </w:r>
                    <w:r>
                      <w:rPr>
                        <w:spacing w:val="-2"/>
                        <w:sz w:val="16"/>
                      </w:rPr>
                      <w:t xml:space="preserve"> </w:t>
                    </w:r>
                    <w:r>
                      <w:rPr>
                        <w:sz w:val="16"/>
                      </w:rPr>
                      <w:t>FOR</w:t>
                    </w:r>
                    <w:r>
                      <w:rPr>
                        <w:spacing w:val="-1"/>
                        <w:sz w:val="16"/>
                      </w:rPr>
                      <w:t xml:space="preserve"> </w:t>
                    </w:r>
                    <w:r>
                      <w:rPr>
                        <w:sz w:val="16"/>
                      </w:rPr>
                      <w:t>SUPPORT</w:t>
                    </w:r>
                    <w:r>
                      <w:rPr>
                        <w:spacing w:val="-3"/>
                        <w:sz w:val="16"/>
                      </w:rPr>
                      <w:t xml:space="preserve"> </w:t>
                    </w:r>
                    <w:r>
                      <w:rPr>
                        <w:sz w:val="16"/>
                      </w:rPr>
                      <w:t>–</w:t>
                    </w:r>
                    <w:r>
                      <w:rPr>
                        <w:spacing w:val="-3"/>
                        <w:sz w:val="16"/>
                      </w:rPr>
                      <w:t xml:space="preserve"> </w:t>
                    </w:r>
                    <w:r>
                      <w:rPr>
                        <w:sz w:val="16"/>
                      </w:rPr>
                      <w:t>Instructions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6249670</wp:posOffset>
              </wp:positionH>
              <wp:positionV relativeFrom="page">
                <wp:posOffset>9472930</wp:posOffset>
              </wp:positionV>
              <wp:extent cx="547370" cy="139700"/>
              <wp:effectExtent l="0" t="0" r="0" b="0"/>
              <wp:wrapNone/>
              <wp:docPr id="1"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7C29" w14:textId="77777777">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w:t>
                          </w:r>
                          <w:r>
                            <w:fldChar w:fldCharType="end"/>
                          </w:r>
                          <w:r>
                            <w:rPr>
                              <w:spacing w:val="-1"/>
                              <w:sz w:val="16"/>
                            </w:rPr>
                            <w:t xml:space="preserve"> </w:t>
                          </w:r>
                          <w:r>
                            <w:rPr>
                              <w:sz w:val="16"/>
                            </w:rPr>
                            <w:t>of</w:t>
                          </w:r>
                          <w:r>
                            <w:rPr>
                              <w:spacing w:val="1"/>
                              <w:sz w:val="16"/>
                            </w:rPr>
                            <w:t xml:space="preserve"> </w:t>
                          </w:r>
                          <w:r>
                            <w:rPr>
                              <w:sz w:val="16"/>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1" type="#_x0000_t202" style="width:43.1pt;height:11pt;margin-top:745.9pt;margin-left:49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F57C29" w14:paraId="2B7481B8" w14:textId="77777777">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w:t>
                    </w:r>
                    <w:r>
                      <w:fldChar w:fldCharType="end"/>
                    </w:r>
                    <w:r>
                      <w:rPr>
                        <w:spacing w:val="-1"/>
                        <w:sz w:val="16"/>
                      </w:rPr>
                      <w:t xml:space="preserve"> </w:t>
                    </w:r>
                    <w:r>
                      <w:rPr>
                        <w:sz w:val="16"/>
                      </w:rPr>
                      <w:t>of</w:t>
                    </w:r>
                    <w:r>
                      <w:rPr>
                        <w:spacing w:val="1"/>
                        <w:sz w:val="16"/>
                      </w:rPr>
                      <w:t xml:space="preserve"> </w:t>
                    </w:r>
                    <w:r>
                      <w:rPr>
                        <w:sz w:val="16"/>
                      </w:rPr>
                      <w:t>7</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F1F8F"/>
    <w:multiLevelType w:val="hybridMultilevel"/>
    <w:tmpl w:val="E07C9F24"/>
    <w:lvl w:ilvl="0">
      <w:start w:val="14"/>
      <w:numFmt w:val="decimal"/>
      <w:lvlText w:val="%1."/>
      <w:lvlJc w:val="left"/>
      <w:pPr>
        <w:ind w:left="220" w:hanging="386"/>
        <w:jc w:val="left"/>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178" w:hanging="386"/>
      </w:pPr>
      <w:rPr>
        <w:rFonts w:hint="default"/>
        <w:lang w:val="en-US" w:eastAsia="en-US" w:bidi="ar-SA"/>
      </w:rPr>
    </w:lvl>
    <w:lvl w:ilvl="2">
      <w:start w:val="0"/>
      <w:numFmt w:val="bullet"/>
      <w:lvlText w:val="•"/>
      <w:lvlJc w:val="left"/>
      <w:pPr>
        <w:ind w:left="2136" w:hanging="386"/>
      </w:pPr>
      <w:rPr>
        <w:rFonts w:hint="default"/>
        <w:lang w:val="en-US" w:eastAsia="en-US" w:bidi="ar-SA"/>
      </w:rPr>
    </w:lvl>
    <w:lvl w:ilvl="3">
      <w:start w:val="0"/>
      <w:numFmt w:val="bullet"/>
      <w:lvlText w:val="•"/>
      <w:lvlJc w:val="left"/>
      <w:pPr>
        <w:ind w:left="3094" w:hanging="386"/>
      </w:pPr>
      <w:rPr>
        <w:rFonts w:hint="default"/>
        <w:lang w:val="en-US" w:eastAsia="en-US" w:bidi="ar-SA"/>
      </w:rPr>
    </w:lvl>
    <w:lvl w:ilvl="4">
      <w:start w:val="0"/>
      <w:numFmt w:val="bullet"/>
      <w:lvlText w:val="•"/>
      <w:lvlJc w:val="left"/>
      <w:pPr>
        <w:ind w:left="4052" w:hanging="386"/>
      </w:pPr>
      <w:rPr>
        <w:rFonts w:hint="default"/>
        <w:lang w:val="en-US" w:eastAsia="en-US" w:bidi="ar-SA"/>
      </w:rPr>
    </w:lvl>
    <w:lvl w:ilvl="5">
      <w:start w:val="0"/>
      <w:numFmt w:val="bullet"/>
      <w:lvlText w:val="•"/>
      <w:lvlJc w:val="left"/>
      <w:pPr>
        <w:ind w:left="5010" w:hanging="386"/>
      </w:pPr>
      <w:rPr>
        <w:rFonts w:hint="default"/>
        <w:lang w:val="en-US" w:eastAsia="en-US" w:bidi="ar-SA"/>
      </w:rPr>
    </w:lvl>
    <w:lvl w:ilvl="6">
      <w:start w:val="0"/>
      <w:numFmt w:val="bullet"/>
      <w:lvlText w:val="•"/>
      <w:lvlJc w:val="left"/>
      <w:pPr>
        <w:ind w:left="5968" w:hanging="386"/>
      </w:pPr>
      <w:rPr>
        <w:rFonts w:hint="default"/>
        <w:lang w:val="en-US" w:eastAsia="en-US" w:bidi="ar-SA"/>
      </w:rPr>
    </w:lvl>
    <w:lvl w:ilvl="7">
      <w:start w:val="0"/>
      <w:numFmt w:val="bullet"/>
      <w:lvlText w:val="•"/>
      <w:lvlJc w:val="left"/>
      <w:pPr>
        <w:ind w:left="6926" w:hanging="386"/>
      </w:pPr>
      <w:rPr>
        <w:rFonts w:hint="default"/>
        <w:lang w:val="en-US" w:eastAsia="en-US" w:bidi="ar-SA"/>
      </w:rPr>
    </w:lvl>
    <w:lvl w:ilvl="8">
      <w:start w:val="0"/>
      <w:numFmt w:val="bullet"/>
      <w:lvlText w:val="•"/>
      <w:lvlJc w:val="left"/>
      <w:pPr>
        <w:ind w:left="7884" w:hanging="386"/>
      </w:pPr>
      <w:rPr>
        <w:rFonts w:hint="default"/>
        <w:lang w:val="en-US" w:eastAsia="en-US" w:bidi="ar-SA"/>
      </w:rPr>
    </w:lvl>
  </w:abstractNum>
  <w:abstractNum w:abstractNumId="1">
    <w:nsid w:val="09FB2313"/>
    <w:multiLevelType w:val="hybridMultilevel"/>
    <w:tmpl w:val="2812A5E4"/>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354280F"/>
    <w:multiLevelType w:val="hybridMultilevel"/>
    <w:tmpl w:val="0388D772"/>
    <w:lvl w:ilvl="0">
      <w:start w:val="35"/>
      <w:numFmt w:val="decimal"/>
      <w:lvlText w:val="%1."/>
      <w:lvlJc w:val="left"/>
      <w:pPr>
        <w:ind w:left="606" w:hanging="387"/>
        <w:jc w:val="left"/>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1520" w:hanging="387"/>
      </w:pPr>
      <w:rPr>
        <w:rFonts w:hint="default"/>
        <w:lang w:val="en-US" w:eastAsia="en-US" w:bidi="ar-SA"/>
      </w:rPr>
    </w:lvl>
    <w:lvl w:ilvl="2">
      <w:start w:val="0"/>
      <w:numFmt w:val="bullet"/>
      <w:lvlText w:val="•"/>
      <w:lvlJc w:val="left"/>
      <w:pPr>
        <w:ind w:left="2440" w:hanging="387"/>
      </w:pPr>
      <w:rPr>
        <w:rFonts w:hint="default"/>
        <w:lang w:val="en-US" w:eastAsia="en-US" w:bidi="ar-SA"/>
      </w:rPr>
    </w:lvl>
    <w:lvl w:ilvl="3">
      <w:start w:val="0"/>
      <w:numFmt w:val="bullet"/>
      <w:lvlText w:val="•"/>
      <w:lvlJc w:val="left"/>
      <w:pPr>
        <w:ind w:left="3360" w:hanging="387"/>
      </w:pPr>
      <w:rPr>
        <w:rFonts w:hint="default"/>
        <w:lang w:val="en-US" w:eastAsia="en-US" w:bidi="ar-SA"/>
      </w:rPr>
    </w:lvl>
    <w:lvl w:ilvl="4">
      <w:start w:val="0"/>
      <w:numFmt w:val="bullet"/>
      <w:lvlText w:val="•"/>
      <w:lvlJc w:val="left"/>
      <w:pPr>
        <w:ind w:left="4280" w:hanging="387"/>
      </w:pPr>
      <w:rPr>
        <w:rFonts w:hint="default"/>
        <w:lang w:val="en-US" w:eastAsia="en-US" w:bidi="ar-SA"/>
      </w:rPr>
    </w:lvl>
    <w:lvl w:ilvl="5">
      <w:start w:val="0"/>
      <w:numFmt w:val="bullet"/>
      <w:lvlText w:val="•"/>
      <w:lvlJc w:val="left"/>
      <w:pPr>
        <w:ind w:left="5200" w:hanging="387"/>
      </w:pPr>
      <w:rPr>
        <w:rFonts w:hint="default"/>
        <w:lang w:val="en-US" w:eastAsia="en-US" w:bidi="ar-SA"/>
      </w:rPr>
    </w:lvl>
    <w:lvl w:ilvl="6">
      <w:start w:val="0"/>
      <w:numFmt w:val="bullet"/>
      <w:lvlText w:val="•"/>
      <w:lvlJc w:val="left"/>
      <w:pPr>
        <w:ind w:left="6120" w:hanging="387"/>
      </w:pPr>
      <w:rPr>
        <w:rFonts w:hint="default"/>
        <w:lang w:val="en-US" w:eastAsia="en-US" w:bidi="ar-SA"/>
      </w:rPr>
    </w:lvl>
    <w:lvl w:ilvl="7">
      <w:start w:val="0"/>
      <w:numFmt w:val="bullet"/>
      <w:lvlText w:val="•"/>
      <w:lvlJc w:val="left"/>
      <w:pPr>
        <w:ind w:left="7040" w:hanging="387"/>
      </w:pPr>
      <w:rPr>
        <w:rFonts w:hint="default"/>
        <w:lang w:val="en-US" w:eastAsia="en-US" w:bidi="ar-SA"/>
      </w:rPr>
    </w:lvl>
    <w:lvl w:ilvl="8">
      <w:start w:val="0"/>
      <w:numFmt w:val="bullet"/>
      <w:lvlText w:val="•"/>
      <w:lvlJc w:val="left"/>
      <w:pPr>
        <w:ind w:left="7960" w:hanging="387"/>
      </w:pPr>
      <w:rPr>
        <w:rFonts w:hint="default"/>
        <w:lang w:val="en-US" w:eastAsia="en-US" w:bidi="ar-SA"/>
      </w:rPr>
    </w:lvl>
  </w:abstractNum>
  <w:abstractNum w:abstractNumId="3">
    <w:nsid w:val="1FA24603"/>
    <w:multiLevelType w:val="hybridMultilevel"/>
    <w:tmpl w:val="242E78C4"/>
    <w:lvl w:ilvl="0">
      <w:start w:val="1"/>
      <w:numFmt w:val="upperRoman"/>
      <w:lvlText w:val="%1."/>
      <w:lvlJc w:val="left"/>
      <w:pPr>
        <w:ind w:left="488" w:hanging="269"/>
        <w:jc w:val="right"/>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412" w:hanging="269"/>
      </w:pPr>
      <w:rPr>
        <w:rFonts w:hint="default"/>
        <w:lang w:val="en-US" w:eastAsia="en-US" w:bidi="ar-SA"/>
      </w:rPr>
    </w:lvl>
    <w:lvl w:ilvl="2">
      <w:start w:val="0"/>
      <w:numFmt w:val="bullet"/>
      <w:lvlText w:val="•"/>
      <w:lvlJc w:val="left"/>
      <w:pPr>
        <w:ind w:left="2344" w:hanging="269"/>
      </w:pPr>
      <w:rPr>
        <w:rFonts w:hint="default"/>
        <w:lang w:val="en-US" w:eastAsia="en-US" w:bidi="ar-SA"/>
      </w:rPr>
    </w:lvl>
    <w:lvl w:ilvl="3">
      <w:start w:val="0"/>
      <w:numFmt w:val="bullet"/>
      <w:lvlText w:val="•"/>
      <w:lvlJc w:val="left"/>
      <w:pPr>
        <w:ind w:left="3276" w:hanging="269"/>
      </w:pPr>
      <w:rPr>
        <w:rFonts w:hint="default"/>
        <w:lang w:val="en-US" w:eastAsia="en-US" w:bidi="ar-SA"/>
      </w:rPr>
    </w:lvl>
    <w:lvl w:ilvl="4">
      <w:start w:val="0"/>
      <w:numFmt w:val="bullet"/>
      <w:lvlText w:val="•"/>
      <w:lvlJc w:val="left"/>
      <w:pPr>
        <w:ind w:left="4208" w:hanging="269"/>
      </w:pPr>
      <w:rPr>
        <w:rFonts w:hint="default"/>
        <w:lang w:val="en-US" w:eastAsia="en-US" w:bidi="ar-SA"/>
      </w:rPr>
    </w:lvl>
    <w:lvl w:ilvl="5">
      <w:start w:val="0"/>
      <w:numFmt w:val="bullet"/>
      <w:lvlText w:val="•"/>
      <w:lvlJc w:val="left"/>
      <w:pPr>
        <w:ind w:left="5140" w:hanging="269"/>
      </w:pPr>
      <w:rPr>
        <w:rFonts w:hint="default"/>
        <w:lang w:val="en-US" w:eastAsia="en-US" w:bidi="ar-SA"/>
      </w:rPr>
    </w:lvl>
    <w:lvl w:ilvl="6">
      <w:start w:val="0"/>
      <w:numFmt w:val="bullet"/>
      <w:lvlText w:val="•"/>
      <w:lvlJc w:val="left"/>
      <w:pPr>
        <w:ind w:left="6072" w:hanging="269"/>
      </w:pPr>
      <w:rPr>
        <w:rFonts w:hint="default"/>
        <w:lang w:val="en-US" w:eastAsia="en-US" w:bidi="ar-SA"/>
      </w:rPr>
    </w:lvl>
    <w:lvl w:ilvl="7">
      <w:start w:val="0"/>
      <w:numFmt w:val="bullet"/>
      <w:lvlText w:val="•"/>
      <w:lvlJc w:val="left"/>
      <w:pPr>
        <w:ind w:left="7004" w:hanging="269"/>
      </w:pPr>
      <w:rPr>
        <w:rFonts w:hint="default"/>
        <w:lang w:val="en-US" w:eastAsia="en-US" w:bidi="ar-SA"/>
      </w:rPr>
    </w:lvl>
    <w:lvl w:ilvl="8">
      <w:start w:val="0"/>
      <w:numFmt w:val="bullet"/>
      <w:lvlText w:val="•"/>
      <w:lvlJc w:val="left"/>
      <w:pPr>
        <w:ind w:left="7936" w:hanging="269"/>
      </w:pPr>
      <w:rPr>
        <w:rFonts w:hint="default"/>
        <w:lang w:val="en-US" w:eastAsia="en-US" w:bidi="ar-SA"/>
      </w:rPr>
    </w:lvl>
  </w:abstractNum>
  <w:abstractNum w:abstractNumId="4">
    <w:nsid w:val="350C3E4B"/>
    <w:multiLevelType w:val="hybridMultilevel"/>
    <w:tmpl w:val="025A9E1C"/>
    <w:lvl w:ilvl="0">
      <w:start w:val="0"/>
      <w:numFmt w:val="bullet"/>
      <w:lvlText w:val=""/>
      <w:lvlJc w:val="left"/>
      <w:pPr>
        <w:ind w:left="939" w:hanging="361"/>
      </w:pPr>
      <w:rPr>
        <w:rFonts w:ascii="Symbol" w:eastAsia="Symbol" w:hAnsi="Symbol" w:cs="Symbol" w:hint="default"/>
        <w:b w:val="0"/>
        <w:bCs w:val="0"/>
        <w:i w:val="0"/>
        <w:iCs w:val="0"/>
        <w:w w:val="99"/>
        <w:sz w:val="19"/>
        <w:szCs w:val="19"/>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abstractNum w:abstractNumId="5">
    <w:nsid w:val="3FA97AA2"/>
    <w:multiLevelType w:val="hybridMultilevel"/>
    <w:tmpl w:val="DF9E3E90"/>
    <w:lvl w:ilvl="0">
      <w:start w:val="0"/>
      <w:numFmt w:val="bullet"/>
      <w:lvlText w:val=""/>
      <w:lvlJc w:val="left"/>
      <w:pPr>
        <w:ind w:left="939"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num w:numId="1" w16cid:durableId="1195339601">
    <w:abstractNumId w:val="2"/>
  </w:num>
  <w:num w:numId="2" w16cid:durableId="98768813">
    <w:abstractNumId w:val="0"/>
  </w:num>
  <w:num w:numId="3" w16cid:durableId="842477720">
    <w:abstractNumId w:val="4"/>
  </w:num>
  <w:num w:numId="4" w16cid:durableId="1006320098">
    <w:abstractNumId w:val="3"/>
  </w:num>
  <w:num w:numId="5" w16cid:durableId="1821116132">
    <w:abstractNumId w:val="5"/>
  </w:num>
  <w:num w:numId="6" w16cid:durableId="2092503937">
    <w:abstractNumId w:val="1"/>
  </w:num>
  <w:num w:numId="7" w16cid:durableId="132913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29"/>
    <w:rsid w:val="000F219B"/>
    <w:rsid w:val="001A21F6"/>
    <w:rsid w:val="00255401"/>
    <w:rsid w:val="0029202B"/>
    <w:rsid w:val="0034136D"/>
    <w:rsid w:val="00374046"/>
    <w:rsid w:val="00486E13"/>
    <w:rsid w:val="00495F43"/>
    <w:rsid w:val="00590E6B"/>
    <w:rsid w:val="00636E35"/>
    <w:rsid w:val="00696EAF"/>
    <w:rsid w:val="006A1BC4"/>
    <w:rsid w:val="006B7423"/>
    <w:rsid w:val="006F50BE"/>
    <w:rsid w:val="007563B4"/>
    <w:rsid w:val="0078648E"/>
    <w:rsid w:val="007D72A9"/>
    <w:rsid w:val="008017E4"/>
    <w:rsid w:val="00966AA9"/>
    <w:rsid w:val="009C348C"/>
    <w:rsid w:val="009D20D5"/>
    <w:rsid w:val="00A56263"/>
    <w:rsid w:val="00A9718C"/>
    <w:rsid w:val="00AB3230"/>
    <w:rsid w:val="00B63A64"/>
    <w:rsid w:val="00BB319D"/>
    <w:rsid w:val="00C6400E"/>
    <w:rsid w:val="00D538F1"/>
    <w:rsid w:val="00DF2F6D"/>
    <w:rsid w:val="00F57C29"/>
    <w:rsid w:val="00F675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BFDCAA"/>
  <w15:docId w15:val="{59BBC961-2B74-4D48-97C9-9850274C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8"/>
      <w:ind w:left="1822" w:right="1822"/>
      <w:jc w:val="center"/>
    </w:pPr>
    <w:rPr>
      <w:b/>
      <w:bCs/>
      <w:sz w:val="24"/>
      <w:szCs w:val="24"/>
    </w:rPr>
  </w:style>
  <w:style w:type="paragraph" w:styleId="ListParagraph">
    <w:name w:val="List Paragraph"/>
    <w:basedOn w:val="Normal"/>
    <w:uiPriority w:val="1"/>
    <w:qFormat/>
    <w:pPr>
      <w:ind w:left="2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563B4"/>
    <w:rPr>
      <w:sz w:val="16"/>
      <w:szCs w:val="16"/>
    </w:rPr>
  </w:style>
  <w:style w:type="paragraph" w:styleId="CommentText">
    <w:name w:val="annotation text"/>
    <w:basedOn w:val="Normal"/>
    <w:link w:val="CommentTextChar"/>
    <w:uiPriority w:val="99"/>
    <w:semiHidden/>
    <w:unhideWhenUsed/>
    <w:rsid w:val="007563B4"/>
    <w:rPr>
      <w:sz w:val="20"/>
      <w:szCs w:val="20"/>
    </w:rPr>
  </w:style>
  <w:style w:type="character" w:customStyle="1" w:styleId="CommentTextChar">
    <w:name w:val="Comment Text Char"/>
    <w:basedOn w:val="DefaultParagraphFont"/>
    <w:link w:val="CommentText"/>
    <w:uiPriority w:val="99"/>
    <w:semiHidden/>
    <w:rsid w:val="007563B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563B4"/>
    <w:rPr>
      <w:b/>
      <w:bCs/>
    </w:rPr>
  </w:style>
  <w:style w:type="character" w:customStyle="1" w:styleId="CommentSubjectChar">
    <w:name w:val="Comment Subject Char"/>
    <w:basedOn w:val="CommentTextChar"/>
    <w:link w:val="CommentSubject"/>
    <w:uiPriority w:val="99"/>
    <w:semiHidden/>
    <w:rsid w:val="007563B4"/>
    <w:rPr>
      <w:rFonts w:ascii="Arial" w:eastAsia="Arial" w:hAnsi="Arial" w:cs="Arial"/>
      <w:b/>
      <w:bCs/>
      <w:sz w:val="20"/>
      <w:szCs w:val="20"/>
    </w:rPr>
  </w:style>
  <w:style w:type="paragraph" w:styleId="Revision">
    <w:name w:val="Revision"/>
    <w:hidden/>
    <w:uiPriority w:val="99"/>
    <w:semiHidden/>
    <w:rsid w:val="00A56263"/>
    <w:pPr>
      <w:widowControl/>
      <w:autoSpaceDE/>
      <w:autoSpaceDN/>
    </w:pPr>
    <w:rPr>
      <w:rFonts w:ascii="Arial" w:eastAsia="Arial" w:hAnsi="Arial" w:cs="Arial"/>
    </w:rPr>
  </w:style>
  <w:style w:type="paragraph" w:styleId="Header">
    <w:name w:val="header"/>
    <w:basedOn w:val="Normal"/>
    <w:link w:val="HeaderChar"/>
    <w:uiPriority w:val="99"/>
    <w:unhideWhenUsed/>
    <w:rsid w:val="00DF2F6D"/>
    <w:pPr>
      <w:tabs>
        <w:tab w:val="center" w:pos="4680"/>
        <w:tab w:val="right" w:pos="9360"/>
      </w:tabs>
    </w:pPr>
  </w:style>
  <w:style w:type="character" w:customStyle="1" w:styleId="HeaderChar">
    <w:name w:val="Header Char"/>
    <w:basedOn w:val="DefaultParagraphFont"/>
    <w:link w:val="Header"/>
    <w:uiPriority w:val="99"/>
    <w:rsid w:val="00DF2F6D"/>
    <w:rPr>
      <w:rFonts w:ascii="Arial" w:eastAsia="Arial" w:hAnsi="Arial" w:cs="Arial"/>
    </w:rPr>
  </w:style>
  <w:style w:type="paragraph" w:styleId="Footer">
    <w:name w:val="footer"/>
    <w:basedOn w:val="Normal"/>
    <w:link w:val="FooterChar"/>
    <w:uiPriority w:val="99"/>
    <w:unhideWhenUsed/>
    <w:rsid w:val="00DF2F6D"/>
    <w:pPr>
      <w:tabs>
        <w:tab w:val="center" w:pos="4680"/>
        <w:tab w:val="right" w:pos="9360"/>
      </w:tabs>
    </w:pPr>
  </w:style>
  <w:style w:type="character" w:customStyle="1" w:styleId="FooterChar">
    <w:name w:val="Footer Char"/>
    <w:basedOn w:val="DefaultParagraphFont"/>
    <w:link w:val="Footer"/>
    <w:uiPriority w:val="99"/>
    <w:rsid w:val="00DF2F6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css/contact-information/state-income-withholding-contacts-and-program-requirements" TargetMode="External" /><Relationship Id="rId11" Type="http://schemas.openxmlformats.org/officeDocument/2006/relationships/hyperlink" Target="https://www.acf.hhs.gov/css/contact-information/federal-agency-iwo-and-medical-contact-information" TargetMode="External" /><Relationship Id="rId12" Type="http://schemas.openxmlformats.org/officeDocument/2006/relationships/hyperlink" Target="http://www.acf.hhs.gov/css/resource/federal-agency-iwo-and-medical-contact-information" TargetMode="External" /><Relationship Id="rId13" Type="http://schemas.openxmlformats.org/officeDocument/2006/relationships/hyperlink" Target="https://www.acf.hhs.gov/css/policy-guidance/correctly-withholding-child-support-weekly-and-biweekly-pay-cycles" TargetMode="External" /><Relationship Id="rId14" Type="http://schemas.openxmlformats.org/officeDocument/2006/relationships/hyperlink" Target="https://www.acf.hhs.gov/css/resource/correctly-withholding-child-support-from-weekly-and-biweekly-pay-cycles" TargetMode="External" /><Relationship Id="rId15" Type="http://schemas.openxmlformats.org/officeDocument/2006/relationships/footer" Target="footer1.xml" /><Relationship Id="rId16" Type="http://schemas.openxmlformats.org/officeDocument/2006/relationships/hyperlink" Target="https://www.acf.hhs.gov/css/training-technical-assistance/tribal-child-support-agency-contacts" TargetMode="External" /><Relationship Id="rId17" Type="http://schemas.openxmlformats.org/officeDocument/2006/relationships/hyperlink" Target="https://www.bia.gov/tribalmap/DataDotGovSamples/tld_map.html" TargetMode="External" /><Relationship Id="rId18" Type="http://schemas.openxmlformats.org/officeDocument/2006/relationships/hyperlink" Target="https://www.acf.hhs.gov/css/policy-guidance/interstate-child-support-payment-processing"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css/training-technical-assistance/using-income-withholding-support-form-dos-and-donts" TargetMode="External" /><Relationship Id="rId8" Type="http://schemas.openxmlformats.org/officeDocument/2006/relationships/hyperlink" Target="http://www.acf.hhs.gov/css/resource/using-the-income-withholding-for-support-form-dos-and-donts" TargetMode="External" /><Relationship Id="rId9" Type="http://schemas.openxmlformats.org/officeDocument/2006/relationships/hyperlink" Target="http://www.acf.hhs.gov/css/resource/state-income-withholding-contacts-and-program-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IWO</Descriptor_x0020_2>
    <Unit_x0020_Type xmlns="282938bf-f72d-4c8b-bc0f-d05d63cad368">Employer Services</Unit_x0020_Type>
    <Descriptor_x0020_3 xmlns="282938bf-f72d-4c8b-bc0f-d05d63cad368">PRA</Descriptor_x0020_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5" ma:contentTypeDescription="Create a new document." ma:contentTypeScope="" ma:versionID="7eb0fe6fa32b363c96dadaf05f6c2e80">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3ea02f90afb9f775fa19bd0e03a60a44"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F6AD5-BE10-425E-96C0-7B6C42993158}">
  <ds:schemaRefs>
    <ds:schemaRef ds:uri="http://schemas.microsoft.com/sharepoint/v3/contenttype/forms"/>
  </ds:schemaRefs>
</ds:datastoreItem>
</file>

<file path=customXml/itemProps2.xml><?xml version="1.0" encoding="utf-8"?>
<ds:datastoreItem xmlns:ds="http://schemas.openxmlformats.org/officeDocument/2006/customXml" ds:itemID="{FADEB17A-B212-441C-8320-D08F22E7EC63}">
  <ds:schemaRefs>
    <ds:schemaRef ds:uri="http://schemas.microsoft.com/office/2006/metadata/properties"/>
    <ds:schemaRef ds:uri="http://schemas.microsoft.com/office/infopath/2007/PartnerControls"/>
    <ds:schemaRef ds:uri="282938bf-f72d-4c8b-bc0f-d05d63cad368"/>
  </ds:schemaRefs>
</ds:datastoreItem>
</file>

<file path=customXml/itemProps3.xml><?xml version="1.0" encoding="utf-8"?>
<ds:datastoreItem xmlns:ds="http://schemas.openxmlformats.org/officeDocument/2006/customXml" ds:itemID="{F12CE6DA-5187-4914-88D6-599AA8400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INCOME WITHHOLDING FOR SUPPORT - Instructions</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WITHHOLDING FOR SUPPORT - Instructions</dc:title>
  <dc:subject>IWO Instructions</dc:subject>
  <dc:creator>Office of Child Support Enforcement</dc:creator>
  <cp:lastModifiedBy>Hocker, Annette (ACF) (CTR)</cp:lastModifiedBy>
  <cp:revision>2</cp:revision>
  <dcterms:created xsi:type="dcterms:W3CDTF">2023-09-15T18:56:00Z</dcterms:created>
  <dcterms:modified xsi:type="dcterms:W3CDTF">2023-09-15T18:56:00Z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2020-06-29T00:00:00Z</vt:filetime>
  </property>
  <property fmtid="{D5CDD505-2E9C-101B-9397-08002B2CF9AE}" pid="4" name="Creator">
    <vt:lpwstr>Acrobat PDFMaker 20 for Word</vt:lpwstr>
  </property>
  <property fmtid="{D5CDD505-2E9C-101B-9397-08002B2CF9AE}" pid="5" name="LastSaved">
    <vt:filetime>2022-03-17T00:00:00Z</vt:filetime>
  </property>
</Properties>
</file>