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50EF" w:rsidR="00A640CB" w:rsidP="00A640CB" w:rsidRDefault="00A640CB">
      <w:pPr>
        <w:ind w:left="6300"/>
        <w:jc w:val="center"/>
        <w:rPr>
          <w:bCs/>
        </w:rPr>
      </w:pPr>
      <w:r>
        <w:rPr>
          <w:bCs/>
        </w:rPr>
        <w:t xml:space="preserve">                     </w:t>
      </w:r>
      <w:r w:rsidRPr="008B50EF">
        <w:rPr>
          <w:bCs/>
        </w:rPr>
        <w:t>OMB# 0990-</w:t>
      </w:r>
      <w:r>
        <w:rPr>
          <w:bCs/>
        </w:rPr>
        <w:t>0438</w:t>
      </w:r>
    </w:p>
    <w:p w:rsidRPr="008B50EF" w:rsidR="00A640CB" w:rsidP="00A640CB" w:rsidRDefault="00A640CB">
      <w:pPr>
        <w:ind w:left="6480"/>
        <w:jc w:val="center"/>
        <w:rPr>
          <w:bCs/>
        </w:rPr>
      </w:pPr>
      <w:r>
        <w:rPr>
          <w:bCs/>
        </w:rPr>
        <w:t xml:space="preserve">  Expiration Date: xx/xx/</w:t>
      </w:r>
      <w:proofErr w:type="spellStart"/>
      <w:r>
        <w:rPr>
          <w:bCs/>
        </w:rPr>
        <w:t>xxx</w:t>
      </w:r>
      <w:r w:rsidRPr="008B50EF">
        <w:rPr>
          <w:bCs/>
        </w:rPr>
        <w:t>x</w:t>
      </w:r>
      <w:proofErr w:type="spellEnd"/>
    </w:p>
    <w:p w:rsidRPr="008B50EF" w:rsidR="00A640CB" w:rsidP="00A640CB" w:rsidRDefault="00A640CB">
      <w:pPr>
        <w:jc w:val="center"/>
        <w:rPr>
          <w:bCs/>
        </w:rPr>
      </w:pPr>
    </w:p>
    <w:p w:rsidRPr="007B7A0B" w:rsidR="00A640CB" w:rsidP="00A640CB" w:rsidRDefault="00A640CB">
      <w:pPr>
        <w:jc w:val="center"/>
        <w:rPr>
          <w:b/>
          <w:bCs/>
        </w:rPr>
      </w:pPr>
    </w:p>
    <w:p w:rsidRPr="007B7A0B" w:rsidR="00A640CB" w:rsidP="00A640CB" w:rsidRDefault="00A640CB">
      <w:pPr>
        <w:jc w:val="center"/>
        <w:rPr>
          <w:b/>
          <w:bCs/>
        </w:rPr>
      </w:pPr>
    </w:p>
    <w:p w:rsidRPr="007B7A0B" w:rsidR="00A640CB" w:rsidP="00A640CB" w:rsidRDefault="00A640CB">
      <w:pPr>
        <w:jc w:val="center"/>
        <w:rPr>
          <w:b/>
          <w:bCs/>
        </w:rPr>
      </w:pPr>
    </w:p>
    <w:p w:rsidRPr="007B7A0B" w:rsidR="00A640CB" w:rsidP="00A640CB" w:rsidRDefault="00A640CB">
      <w:pPr>
        <w:jc w:val="center"/>
        <w:rPr>
          <w:b/>
          <w:bCs/>
        </w:rPr>
      </w:pPr>
    </w:p>
    <w:p w:rsidRPr="007B7A0B" w:rsidR="00A640CB" w:rsidP="00A640CB" w:rsidRDefault="00A640CB">
      <w:pPr>
        <w:jc w:val="center"/>
        <w:rPr>
          <w:b/>
          <w:bCs/>
        </w:rPr>
      </w:pPr>
    </w:p>
    <w:p w:rsidRPr="007B7A0B" w:rsidR="00A640CB" w:rsidP="00A640CB" w:rsidRDefault="00A640CB">
      <w:pPr>
        <w:jc w:val="center"/>
        <w:rPr>
          <w:b/>
          <w:bCs/>
        </w:rPr>
      </w:pPr>
    </w:p>
    <w:p w:rsidRPr="007B7A0B" w:rsidR="00A640CB" w:rsidP="00A640CB" w:rsidRDefault="00A640CB">
      <w:pPr>
        <w:jc w:val="center"/>
        <w:rPr>
          <w:b/>
          <w:bCs/>
        </w:rPr>
      </w:pPr>
    </w:p>
    <w:p w:rsidRPr="007B7A0B" w:rsidR="00A640CB" w:rsidP="00A640CB" w:rsidRDefault="00A640CB">
      <w:pPr>
        <w:jc w:val="center"/>
        <w:rPr>
          <w:b/>
          <w:bCs/>
        </w:rPr>
      </w:pPr>
    </w:p>
    <w:p w:rsidRPr="00BD4E6A" w:rsidR="00A640CB" w:rsidP="00A640CB" w:rsidRDefault="00A640CB">
      <w:pPr>
        <w:ind w:left="3240"/>
        <w:rPr>
          <w:b/>
          <w:bCs/>
        </w:rPr>
      </w:pPr>
      <w:r w:rsidRPr="00BD4E6A">
        <w:rPr>
          <w:b/>
          <w:bCs/>
        </w:rPr>
        <w:t xml:space="preserve">TPP Performance Measures for </w:t>
      </w:r>
    </w:p>
    <w:p w:rsidR="00A640CB" w:rsidP="00A640CB" w:rsidRDefault="00A640CB">
      <w:pPr>
        <w:jc w:val="center"/>
        <w:rPr>
          <w:b/>
          <w:bCs/>
        </w:rPr>
      </w:pPr>
    </w:p>
    <w:p w:rsidRPr="00BD4E6A" w:rsidR="00A640CB" w:rsidP="00A640CB" w:rsidRDefault="00A640CB">
      <w:pPr>
        <w:ind w:left="360"/>
        <w:jc w:val="center"/>
        <w:rPr>
          <w:b/>
          <w:bCs/>
        </w:rPr>
      </w:pPr>
      <w:r w:rsidRPr="00BD4E6A">
        <w:rPr>
          <w:b/>
          <w:bCs/>
        </w:rPr>
        <w:t>FY2020</w:t>
      </w:r>
      <w:r w:rsidR="006F3095">
        <w:rPr>
          <w:b/>
          <w:bCs/>
        </w:rPr>
        <w:t>: Reach and Demographics</w:t>
      </w:r>
    </w:p>
    <w:p w:rsidR="00A640CB" w:rsidP="00A640CB" w:rsidRDefault="00A640CB">
      <w:pPr>
        <w:jc w:val="center"/>
        <w:rPr>
          <w:b/>
          <w:bCs/>
        </w:rPr>
      </w:pPr>
    </w:p>
    <w:p w:rsidR="00A640CB" w:rsidP="00A640CB" w:rsidRDefault="00A640CB">
      <w:pPr>
        <w:jc w:val="center"/>
        <w:rPr>
          <w:b/>
          <w:bCs/>
        </w:rPr>
      </w:pPr>
    </w:p>
    <w:p w:rsidR="00A640CB" w:rsidP="00A640CB" w:rsidRDefault="00A640CB">
      <w:pPr>
        <w:jc w:val="center"/>
        <w:rPr>
          <w:b/>
          <w:bCs/>
        </w:rPr>
      </w:pPr>
    </w:p>
    <w:p w:rsidR="00A640CB" w:rsidP="00A640CB" w:rsidRDefault="00A640CB">
      <w:pPr>
        <w:jc w:val="center"/>
        <w:rPr>
          <w:b/>
          <w:bCs/>
        </w:rPr>
      </w:pPr>
    </w:p>
    <w:p w:rsidR="00A640CB" w:rsidP="00A640CB" w:rsidRDefault="00A640CB">
      <w:pPr>
        <w:jc w:val="center"/>
        <w:rPr>
          <w:b/>
          <w:bCs/>
        </w:rPr>
      </w:pPr>
    </w:p>
    <w:p w:rsidR="00A640CB" w:rsidP="00A640CB" w:rsidRDefault="00A640CB">
      <w:pPr>
        <w:rPr>
          <w:b/>
          <w:bCs/>
        </w:rPr>
      </w:pPr>
    </w:p>
    <w:p w:rsidR="00A640CB" w:rsidP="00A640CB" w:rsidRDefault="00A640CB">
      <w:pPr>
        <w:jc w:val="center"/>
        <w:rPr>
          <w:b/>
          <w:bCs/>
        </w:rPr>
      </w:pPr>
    </w:p>
    <w:p w:rsidR="00A640CB" w:rsidP="00A640CB" w:rsidRDefault="00A640CB">
      <w:pPr>
        <w:jc w:val="center"/>
        <w:rPr>
          <w:b/>
          <w:bCs/>
        </w:rPr>
      </w:pPr>
    </w:p>
    <w:p w:rsidR="00A640CB" w:rsidP="00A640CB" w:rsidRDefault="00A640CB">
      <w:pPr>
        <w:jc w:val="center"/>
        <w:rPr>
          <w:b/>
          <w:bCs/>
        </w:rPr>
      </w:pPr>
    </w:p>
    <w:p w:rsidR="00A640CB" w:rsidP="00A640CB" w:rsidRDefault="00A640CB">
      <w:pPr>
        <w:jc w:val="center"/>
        <w:rPr>
          <w:b/>
          <w:bCs/>
        </w:rPr>
      </w:pPr>
    </w:p>
    <w:p w:rsidR="00A640CB" w:rsidP="00A640CB" w:rsidRDefault="00A640CB">
      <w:pPr>
        <w:jc w:val="center"/>
        <w:rPr>
          <w:b/>
          <w:bCs/>
        </w:rPr>
      </w:pPr>
    </w:p>
    <w:p w:rsidRPr="007B7A0B" w:rsidR="00A640CB" w:rsidP="00A640CB" w:rsidRDefault="00A640CB">
      <w:pPr>
        <w:jc w:val="center"/>
        <w:rPr>
          <w:b/>
          <w:bCs/>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pStyle w:val="Footer"/>
        <w:ind w:left="360"/>
        <w:rPr>
          <w:rFonts w:ascii="Arial" w:hAnsi="Arial" w:cs="Arial"/>
          <w:color w:val="000000"/>
          <w:sz w:val="16"/>
          <w:szCs w:val="16"/>
        </w:rPr>
      </w:pPr>
    </w:p>
    <w:p w:rsidR="00A640CB" w:rsidP="00A640CB" w:rsidRDefault="00A640CB">
      <w:pPr>
        <w:rPr>
          <w:b/>
          <w:bCs/>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xml:space="preserve">. The time required to complete this information collection is estimated </w:t>
      </w:r>
      <w:r w:rsidRPr="00513138">
        <w:rPr>
          <w:rFonts w:ascii="Arial" w:hAnsi="Arial" w:cs="Arial"/>
          <w:color w:val="000000"/>
          <w:sz w:val="16"/>
          <w:szCs w:val="16"/>
        </w:rPr>
        <w:t>to average</w:t>
      </w:r>
      <w:r w:rsidR="006F3095">
        <w:rPr>
          <w:rFonts w:ascii="Arial" w:hAnsi="Arial" w:cs="Arial"/>
          <w:color w:val="000000"/>
          <w:sz w:val="16"/>
          <w:szCs w:val="16"/>
        </w:rPr>
        <w:t xml:space="preserve"> 3</w:t>
      </w:r>
      <w:r>
        <w:rPr>
          <w:rFonts w:ascii="Arial" w:hAnsi="Arial" w:cs="Arial"/>
          <w:color w:val="000000"/>
          <w:sz w:val="16"/>
          <w:szCs w:val="16"/>
        </w:rPr>
        <w:t xml:space="preserve"> hours</w:t>
      </w:r>
      <w:r w:rsidRPr="00344CE7">
        <w:rPr>
          <w:rFonts w:ascii="Arial" w:hAnsi="Arial" w:cs="Arial"/>
          <w:color w:val="000000"/>
          <w:sz w:val="16"/>
          <w:szCs w:val="16"/>
        </w:rPr>
        <w:t xml:space="preserve"> per response</w:t>
      </w:r>
      <w:r w:rsidRPr="00513138">
        <w:rPr>
          <w:rFonts w:ascii="Arial" w:hAnsi="Arial" w:cs="Arial"/>
          <w:color w:val="000000"/>
          <w:sz w:val="16"/>
          <w:szCs w:val="16"/>
        </w:rPr>
        <w:t xml:space="preserve">, including the time to review instructions, search existing data resources, </w:t>
      </w:r>
      <w:proofErr w:type="gramStart"/>
      <w:r w:rsidRPr="00513138">
        <w:rPr>
          <w:rFonts w:ascii="Arial" w:hAnsi="Arial" w:cs="Arial"/>
          <w:color w:val="000000"/>
          <w:sz w:val="16"/>
          <w:szCs w:val="16"/>
        </w:rPr>
        <w:t>gather</w:t>
      </w:r>
      <w:proofErr w:type="gramEnd"/>
      <w:r w:rsidRPr="00513138">
        <w:rPr>
          <w:rFonts w:ascii="Arial" w:hAnsi="Arial" w:cs="Arial"/>
          <w:color w:val="000000"/>
          <w:sz w:val="16"/>
          <w:szCs w:val="16"/>
        </w:rPr>
        <w:t xml:space="preserve"> the data needed, and complete and review the</w:t>
      </w:r>
      <w:r w:rsidRPr="005406DC">
        <w:rPr>
          <w:rFonts w:ascii="Arial" w:hAnsi="Arial" w:cs="Arial"/>
          <w:color w:val="000000"/>
          <w:sz w:val="16"/>
          <w:szCs w:val="16"/>
        </w:rPr>
        <w:t xml:space="preserv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5406DC">
        <w:rPr>
          <w:rFonts w:ascii="Arial" w:hAnsi="Arial" w:cs="Arial"/>
          <w:color w:val="000000"/>
          <w:sz w:val="16"/>
          <w:szCs w:val="16"/>
        </w:rPr>
        <w:t>Attention</w:t>
      </w:r>
      <w:proofErr w:type="gramEnd"/>
      <w:r w:rsidRPr="005406DC">
        <w:rPr>
          <w:rFonts w:ascii="Arial" w:hAnsi="Arial" w:cs="Arial"/>
          <w:color w:val="000000"/>
          <w:sz w:val="16"/>
          <w:szCs w:val="16"/>
        </w:rPr>
        <w:t>: PRA Reports Clearance Officer</w:t>
      </w:r>
    </w:p>
    <w:p w:rsidRPr="00410CD0" w:rsidR="00A640CB" w:rsidP="00A640CB" w:rsidRDefault="00A640CB">
      <w:pPr>
        <w:pStyle w:val="BodyText"/>
        <w:keepNext/>
        <w:widowControl/>
        <w:spacing w:after="120"/>
        <w:ind w:left="360"/>
        <w:jc w:val="center"/>
        <w:rPr>
          <w:rFonts w:ascii="Times New Roman" w:hAnsi="Times New Roman"/>
          <w:b/>
          <w:bCs/>
          <w:szCs w:val="24"/>
        </w:rPr>
      </w:pPr>
      <w:r w:rsidRPr="00410CD0">
        <w:rPr>
          <w:rFonts w:ascii="Times New Roman" w:hAnsi="Times New Roman"/>
          <w:b/>
          <w:bCs/>
          <w:szCs w:val="24"/>
        </w:rPr>
        <w:lastRenderedPageBreak/>
        <w:t>Questions at Section (Program or Intervention) Level</w:t>
      </w:r>
      <w:r w:rsidR="006F3095">
        <w:rPr>
          <w:rFonts w:ascii="Times New Roman" w:hAnsi="Times New Roman"/>
          <w:b/>
          <w:bCs/>
          <w:szCs w:val="24"/>
        </w:rPr>
        <w:t>: Reach and Demographics</w:t>
      </w:r>
    </w:p>
    <w:p w:rsidRPr="00410CD0" w:rsidR="00A640CB" w:rsidP="00A640CB" w:rsidRDefault="00A640CB">
      <w:pPr>
        <w:pStyle w:val="BodyText"/>
        <w:keepNext/>
        <w:widowControl/>
        <w:spacing w:after="120"/>
        <w:ind w:left="360"/>
        <w:rPr>
          <w:rFonts w:ascii="Times New Roman" w:hAnsi="Times New Roman"/>
          <w:bCs/>
          <w:i/>
          <w:szCs w:val="24"/>
        </w:rPr>
      </w:pPr>
      <w:r w:rsidRPr="00410CD0">
        <w:rPr>
          <w:rFonts w:ascii="Times New Roman" w:hAnsi="Times New Roman"/>
          <w:bCs/>
          <w:i/>
          <w:szCs w:val="24"/>
        </w:rPr>
        <w:t xml:space="preserve">These items are for Tier 1s and Tier 2 Phase </w:t>
      </w:r>
      <w:r>
        <w:rPr>
          <w:rFonts w:ascii="Times New Roman" w:hAnsi="Times New Roman"/>
          <w:bCs/>
          <w:i/>
          <w:szCs w:val="24"/>
        </w:rPr>
        <w:t>II</w:t>
      </w:r>
      <w:r w:rsidRPr="00410CD0">
        <w:rPr>
          <w:rFonts w:ascii="Times New Roman" w:hAnsi="Times New Roman"/>
          <w:bCs/>
          <w:i/>
          <w:szCs w:val="24"/>
        </w:rPr>
        <w:t xml:space="preserve">s. </w:t>
      </w:r>
    </w:p>
    <w:p w:rsidRPr="00410CD0" w:rsidR="00A640CB" w:rsidP="00A640CB" w:rsidRDefault="00A640CB">
      <w:pPr>
        <w:pStyle w:val="BodyText"/>
        <w:keepNext/>
        <w:widowControl/>
        <w:spacing w:after="120"/>
        <w:ind w:left="360"/>
        <w:rPr>
          <w:rFonts w:ascii="Times New Roman" w:hAnsi="Times New Roman"/>
          <w:bCs/>
          <w:i/>
          <w:szCs w:val="24"/>
        </w:rPr>
      </w:pPr>
      <w:r w:rsidRPr="00410CD0">
        <w:rPr>
          <w:rFonts w:ascii="Times New Roman" w:hAnsi="Times New Roman"/>
          <w:bCs/>
          <w:i/>
          <w:szCs w:val="24"/>
        </w:rPr>
        <w:t>For each section (group or class receiving the Teen Pregnancy Prevention (TPP) program proven effective (Tier 1) /promising intervention (Tier 2) together), grantees report the following.</w:t>
      </w:r>
    </w:p>
    <w:p w:rsidRPr="00410CD0" w:rsidR="00A640CB" w:rsidP="00A640CB" w:rsidRDefault="00A640CB">
      <w:pPr>
        <w:pStyle w:val="BodyText"/>
        <w:keepNext/>
        <w:widowControl/>
        <w:spacing w:after="120"/>
        <w:ind w:left="360"/>
        <w:rPr>
          <w:rFonts w:ascii="Times New Roman" w:hAnsi="Times New Roman"/>
          <w:b/>
          <w:bCs/>
          <w:szCs w:val="24"/>
        </w:rPr>
      </w:pPr>
      <w:r w:rsidRPr="00410CD0">
        <w:rPr>
          <w:rFonts w:ascii="Times New Roman" w:hAnsi="Times New Roman"/>
          <w:b/>
          <w:bCs/>
          <w:szCs w:val="24"/>
        </w:rPr>
        <w:t xml:space="preserve">Name of the TPP Program (Tier 1) or Intervention (Tier 2) being delivered: </w:t>
      </w:r>
    </w:p>
    <w:p w:rsidRPr="00410CD0" w:rsidR="00A640CB" w:rsidP="00A640CB" w:rsidRDefault="00A640CB">
      <w:pPr>
        <w:pStyle w:val="BodyText"/>
        <w:keepNext/>
        <w:widowControl/>
        <w:spacing w:after="120"/>
        <w:ind w:left="1080"/>
        <w:rPr>
          <w:rFonts w:ascii="Times New Roman" w:hAnsi="Times New Roman"/>
          <w:bCs/>
          <w:i/>
          <w:szCs w:val="24"/>
        </w:rPr>
      </w:pPr>
      <w:r w:rsidRPr="00410CD0">
        <w:rPr>
          <w:rFonts w:ascii="Times New Roman" w:hAnsi="Times New Roman"/>
          <w:bCs/>
          <w:i/>
          <w:szCs w:val="24"/>
        </w:rPr>
        <w:t>Tier 1 grantees would report the name of the effective program (</w:t>
      </w:r>
      <w:r>
        <w:rPr>
          <w:rFonts w:ascii="Times New Roman" w:hAnsi="Times New Roman"/>
          <w:bCs/>
          <w:i/>
          <w:szCs w:val="24"/>
        </w:rPr>
        <w:t xml:space="preserve">i.e. </w:t>
      </w:r>
      <w:r w:rsidRPr="00410CD0">
        <w:rPr>
          <w:rFonts w:ascii="Times New Roman" w:hAnsi="Times New Roman"/>
          <w:bCs/>
          <w:i/>
          <w:szCs w:val="24"/>
        </w:rPr>
        <w:t xml:space="preserve">program proven effective). </w:t>
      </w:r>
    </w:p>
    <w:p w:rsidRPr="00410CD0" w:rsidR="00A640CB" w:rsidP="00A640CB" w:rsidRDefault="00A640CB">
      <w:pPr>
        <w:pStyle w:val="BodyText"/>
        <w:keepNext/>
        <w:widowControl/>
        <w:spacing w:after="120"/>
        <w:ind w:left="1080"/>
        <w:rPr>
          <w:rFonts w:ascii="Times New Roman" w:hAnsi="Times New Roman"/>
          <w:bCs/>
          <w:i/>
          <w:szCs w:val="24"/>
        </w:rPr>
      </w:pPr>
      <w:r w:rsidRPr="00410CD0">
        <w:rPr>
          <w:rFonts w:ascii="Times New Roman" w:hAnsi="Times New Roman"/>
          <w:bCs/>
          <w:i/>
          <w:szCs w:val="24"/>
        </w:rPr>
        <w:t xml:space="preserve">Tier 2 phase </w:t>
      </w:r>
      <w:r>
        <w:rPr>
          <w:rFonts w:ascii="Times New Roman" w:hAnsi="Times New Roman"/>
          <w:bCs/>
          <w:i/>
          <w:szCs w:val="24"/>
        </w:rPr>
        <w:t>II</w:t>
      </w:r>
      <w:r w:rsidRPr="00410CD0">
        <w:rPr>
          <w:rFonts w:ascii="Times New Roman" w:hAnsi="Times New Roman"/>
          <w:bCs/>
          <w:i/>
          <w:szCs w:val="24"/>
        </w:rPr>
        <w:t xml:space="preserve"> grantees would report the TPP intervention that is being rigorously evaluated, and would only report performance data for the participants in the intervention (treatment) arm of the rigorous study. </w:t>
      </w:r>
    </w:p>
    <w:p w:rsidRPr="00410CD0" w:rsidR="00A640CB" w:rsidP="00A640CB" w:rsidRDefault="00A640CB">
      <w:pPr>
        <w:pStyle w:val="BodyText"/>
        <w:keepNext/>
        <w:widowControl/>
        <w:spacing w:after="120"/>
        <w:ind w:left="720"/>
        <w:rPr>
          <w:rFonts w:ascii="Times New Roman" w:hAnsi="Times New Roman"/>
          <w:bCs/>
          <w:i/>
          <w:szCs w:val="24"/>
        </w:rPr>
      </w:pPr>
    </w:p>
    <w:p w:rsidRPr="00410CD0" w:rsidR="00A640CB" w:rsidP="00A640CB" w:rsidRDefault="00A640CB">
      <w:pPr>
        <w:pStyle w:val="BodyText"/>
        <w:keepNext/>
        <w:widowControl/>
        <w:spacing w:after="120"/>
        <w:ind w:left="360"/>
        <w:rPr>
          <w:rFonts w:ascii="Times New Roman" w:hAnsi="Times New Roman"/>
          <w:b/>
          <w:bCs/>
          <w:szCs w:val="24"/>
        </w:rPr>
      </w:pPr>
      <w:r w:rsidRPr="00410CD0">
        <w:rPr>
          <w:rFonts w:ascii="Times New Roman" w:hAnsi="Times New Roman"/>
          <w:b/>
          <w:bCs/>
          <w:szCs w:val="24"/>
        </w:rPr>
        <w:t>State/Territory where implemented:</w:t>
      </w:r>
    </w:p>
    <w:p w:rsidRPr="00410CD0" w:rsidR="00A640CB" w:rsidP="00A640CB" w:rsidRDefault="00A640CB">
      <w:pPr>
        <w:pStyle w:val="BodyText"/>
        <w:keepNext/>
        <w:widowControl/>
        <w:spacing w:after="120"/>
        <w:ind w:left="360"/>
        <w:rPr>
          <w:rFonts w:ascii="Times New Roman" w:hAnsi="Times New Roman"/>
          <w:bCs/>
          <w:i/>
          <w:szCs w:val="24"/>
        </w:rPr>
      </w:pPr>
      <w:r w:rsidRPr="00410CD0">
        <w:rPr>
          <w:rFonts w:ascii="Times New Roman" w:hAnsi="Times New Roman"/>
          <w:b/>
          <w:bCs/>
          <w:szCs w:val="24"/>
        </w:rPr>
        <w:t xml:space="preserve">Setting of Implementation:  </w:t>
      </w:r>
      <w:r w:rsidRPr="00410CD0">
        <w:rPr>
          <w:rFonts w:ascii="Times New Roman" w:hAnsi="Times New Roman"/>
          <w:bCs/>
          <w:i/>
          <w:szCs w:val="24"/>
        </w:rPr>
        <w:t>select one</w:t>
      </w:r>
      <w:r>
        <w:rPr>
          <w:rFonts w:ascii="Times New Roman" w:hAnsi="Times New Roman"/>
          <w:bCs/>
          <w:i/>
          <w:szCs w:val="24"/>
        </w:rPr>
        <w:t xml:space="preserve"> or more</w:t>
      </w:r>
      <w:r w:rsidRPr="00410CD0">
        <w:rPr>
          <w:rFonts w:ascii="Times New Roman" w:hAnsi="Times New Roman"/>
          <w:bCs/>
          <w:i/>
          <w:szCs w:val="24"/>
        </w:rPr>
        <w:t xml:space="preserve"> of the following that best describes where the majority of sessions in the section took place </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In-school</w:t>
      </w:r>
      <w:r>
        <w:rPr>
          <w:rFonts w:ascii="Times New Roman" w:hAnsi="Times New Roman"/>
          <w:bCs/>
          <w:szCs w:val="24"/>
        </w:rPr>
        <w:t xml:space="preserve"> (</w:t>
      </w:r>
      <w:r w:rsidRPr="00410CD0">
        <w:rPr>
          <w:rFonts w:ascii="Times New Roman" w:hAnsi="Times New Roman"/>
          <w:bCs/>
          <w:szCs w:val="24"/>
        </w:rPr>
        <w:t>Programs that take place primarily or exclusively during a school day on a school campus. This category may include public or private schools, traditional or alternative schools, of any grade level).</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Clinic-based</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 xml:space="preserve">Faith-based </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Runaway and homeless youth (such as drop in shelter/centers, other)</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Out-of-home (such as the child welfare system/foster care, group homes, residential centers. Juvenile justice should be counted separately below)</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Juvenile justice (</w:t>
      </w:r>
      <w:r>
        <w:rPr>
          <w:rFonts w:ascii="Times New Roman" w:hAnsi="Times New Roman"/>
          <w:bCs/>
          <w:szCs w:val="24"/>
        </w:rPr>
        <w:t>such as detention</w:t>
      </w:r>
      <w:r w:rsidRPr="00410CD0">
        <w:rPr>
          <w:rFonts w:ascii="Times New Roman" w:hAnsi="Times New Roman"/>
          <w:bCs/>
          <w:szCs w:val="24"/>
        </w:rPr>
        <w:t xml:space="preserve"> centers</w:t>
      </w:r>
      <w:r>
        <w:rPr>
          <w:rFonts w:ascii="Times New Roman" w:hAnsi="Times New Roman"/>
          <w:bCs/>
          <w:szCs w:val="24"/>
        </w:rPr>
        <w:t xml:space="preserve">, residential centers –serving uniquely juvenile </w:t>
      </w:r>
      <w:proofErr w:type="gramStart"/>
      <w:r>
        <w:rPr>
          <w:rFonts w:ascii="Times New Roman" w:hAnsi="Times New Roman"/>
          <w:bCs/>
          <w:szCs w:val="24"/>
        </w:rPr>
        <w:t>justice  youth</w:t>
      </w:r>
      <w:proofErr w:type="gramEnd"/>
      <w:r>
        <w:rPr>
          <w:rFonts w:ascii="Times New Roman" w:hAnsi="Times New Roman"/>
          <w:bCs/>
          <w:szCs w:val="24"/>
        </w:rPr>
        <w:t>, camps</w:t>
      </w:r>
      <w:r w:rsidRPr="00410CD0">
        <w:rPr>
          <w:rFonts w:ascii="Times New Roman" w:hAnsi="Times New Roman"/>
          <w:bCs/>
          <w:szCs w:val="24"/>
        </w:rPr>
        <w:t>)</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other out-of-school time/community</w:t>
      </w:r>
      <w:r>
        <w:rPr>
          <w:rFonts w:ascii="Times New Roman" w:hAnsi="Times New Roman"/>
          <w:bCs/>
          <w:szCs w:val="24"/>
        </w:rPr>
        <w:t>(</w:t>
      </w:r>
      <w:r w:rsidRPr="00410CD0">
        <w:rPr>
          <w:rFonts w:ascii="Times New Roman" w:hAnsi="Times New Roman"/>
          <w:bCs/>
          <w:szCs w:val="24"/>
        </w:rPr>
        <w:t>programs that primarily take place outside of school hours, and may be located within a community organization</w:t>
      </w:r>
      <w:r>
        <w:rPr>
          <w:rFonts w:ascii="Times New Roman" w:hAnsi="Times New Roman"/>
          <w:bCs/>
          <w:szCs w:val="24"/>
        </w:rPr>
        <w:t xml:space="preserve"> not listed above </w:t>
      </w:r>
      <w:r w:rsidRPr="00410CD0">
        <w:rPr>
          <w:rFonts w:ascii="Times New Roman" w:hAnsi="Times New Roman"/>
          <w:bCs/>
          <w:szCs w:val="24"/>
        </w:rPr>
        <w:t xml:space="preserve"> or on a school campus before or after the school day</w:t>
      </w:r>
      <w:r>
        <w:rPr>
          <w:rFonts w:ascii="Times New Roman" w:hAnsi="Times New Roman"/>
          <w:bCs/>
          <w:szCs w:val="24"/>
        </w:rPr>
        <w:t>)</w:t>
      </w:r>
    </w:p>
    <w:p w:rsidRPr="00410CD0" w:rsidR="00A640CB" w:rsidP="00A640CB" w:rsidRDefault="00A640CB">
      <w:pPr>
        <w:pStyle w:val="BodyText"/>
        <w:keepNext/>
        <w:widowControl/>
        <w:spacing w:after="120"/>
        <w:ind w:left="1080"/>
        <w:rPr>
          <w:rFonts w:ascii="Times New Roman" w:hAnsi="Times New Roman"/>
          <w:bCs/>
          <w:szCs w:val="24"/>
        </w:rPr>
      </w:pPr>
      <w:r w:rsidRPr="00410CD0">
        <w:rPr>
          <w:rFonts w:ascii="Times New Roman" w:hAnsi="Times New Roman"/>
          <w:bCs/>
          <w:szCs w:val="24"/>
        </w:rPr>
        <w:t>Technology-based (includes programs that do not take place in a physical location, such as virtual programs, text messaging, apps, internet-based programs, etc.)</w:t>
      </w:r>
    </w:p>
    <w:p w:rsidRPr="00410CD0" w:rsidR="00A640CB" w:rsidP="00A640CB" w:rsidRDefault="00A640CB">
      <w:pPr>
        <w:pStyle w:val="BodyText"/>
        <w:keepNext/>
        <w:widowControl/>
        <w:spacing w:after="120"/>
        <w:ind w:left="720"/>
        <w:rPr>
          <w:rFonts w:ascii="Times New Roman" w:hAnsi="Times New Roman"/>
          <w:bCs/>
          <w:szCs w:val="24"/>
        </w:rPr>
      </w:pPr>
    </w:p>
    <w:p w:rsidRPr="00410CD0" w:rsidR="00A640CB" w:rsidP="00A640CB" w:rsidRDefault="00A640CB">
      <w:pPr>
        <w:pStyle w:val="BodyText"/>
        <w:keepNext/>
        <w:widowControl/>
        <w:spacing w:after="120"/>
        <w:ind w:left="360"/>
        <w:rPr>
          <w:rFonts w:ascii="Times New Roman" w:hAnsi="Times New Roman"/>
          <w:b/>
          <w:bCs/>
          <w:szCs w:val="24"/>
        </w:rPr>
      </w:pPr>
      <w:r w:rsidRPr="00410CD0">
        <w:rPr>
          <w:rFonts w:ascii="Times New Roman" w:hAnsi="Times New Roman"/>
          <w:b/>
          <w:bCs/>
          <w:szCs w:val="24"/>
        </w:rPr>
        <w:t xml:space="preserve">Urbanicity of Implementation Site: </w:t>
      </w:r>
      <w:r w:rsidRPr="00410CD0">
        <w:rPr>
          <w:rFonts w:ascii="Times New Roman" w:hAnsi="Times New Roman"/>
          <w:bCs/>
          <w:szCs w:val="24"/>
        </w:rPr>
        <w:t>urban, rural, suburban</w:t>
      </w:r>
    </w:p>
    <w:p w:rsidRPr="00410CD0" w:rsidR="00A640CB" w:rsidP="00A640CB" w:rsidRDefault="00A640CB">
      <w:pPr>
        <w:pStyle w:val="BodyText"/>
        <w:keepNext/>
        <w:widowControl/>
        <w:spacing w:after="120"/>
        <w:ind w:left="360"/>
        <w:rPr>
          <w:rFonts w:ascii="Times New Roman" w:hAnsi="Times New Roman"/>
          <w:b/>
          <w:bCs/>
          <w:szCs w:val="24"/>
        </w:rPr>
      </w:pPr>
    </w:p>
    <w:p w:rsidRPr="00410CD0" w:rsidR="00A640CB" w:rsidP="00A640CB" w:rsidRDefault="00A640CB">
      <w:pPr>
        <w:pStyle w:val="BodyText"/>
        <w:keepNext/>
        <w:widowControl/>
        <w:spacing w:after="120"/>
        <w:ind w:left="360"/>
        <w:rPr>
          <w:rFonts w:ascii="Times New Roman" w:hAnsi="Times New Roman"/>
          <w:b/>
          <w:bCs/>
          <w:szCs w:val="24"/>
        </w:rPr>
      </w:pPr>
    </w:p>
    <w:p w:rsidRPr="00410CD0" w:rsidR="00A640CB" w:rsidP="00A640CB" w:rsidRDefault="00A640CB">
      <w:pPr>
        <w:pStyle w:val="BodyText"/>
        <w:keepNext/>
        <w:spacing w:after="120"/>
        <w:rPr>
          <w:rFonts w:ascii="Times New Roman" w:hAnsi="Times New Roman"/>
          <w:b/>
          <w:bCs/>
          <w:szCs w:val="24"/>
        </w:rPr>
      </w:pPr>
    </w:p>
    <w:p w:rsidR="00A640CB" w:rsidP="00A640CB" w:rsidRDefault="00A640CB">
      <w:pPr>
        <w:pStyle w:val="BodyText"/>
        <w:keepNext/>
        <w:widowControl/>
        <w:spacing w:after="120"/>
        <w:ind w:left="360"/>
        <w:rPr>
          <w:rFonts w:ascii="Times New Roman" w:hAnsi="Times New Roman"/>
          <w:b/>
          <w:bCs/>
          <w:szCs w:val="24"/>
        </w:rPr>
      </w:pPr>
    </w:p>
    <w:p w:rsidR="00A640CB" w:rsidP="00A640CB" w:rsidRDefault="00A640CB">
      <w:pPr>
        <w:pStyle w:val="BodyText"/>
        <w:keepNext/>
        <w:widowControl/>
        <w:spacing w:after="120"/>
        <w:ind w:left="360"/>
        <w:rPr>
          <w:rFonts w:ascii="Times New Roman" w:hAnsi="Times New Roman"/>
          <w:b/>
          <w:bCs/>
          <w:szCs w:val="24"/>
        </w:rPr>
      </w:pPr>
    </w:p>
    <w:p w:rsidRPr="00410CD0" w:rsidR="00A640CB" w:rsidP="00A640CB" w:rsidRDefault="00A640CB">
      <w:pPr>
        <w:pStyle w:val="BodyText"/>
        <w:keepNext/>
        <w:widowControl/>
        <w:spacing w:after="120"/>
        <w:ind w:left="360"/>
        <w:rPr>
          <w:rFonts w:ascii="Times New Roman" w:hAnsi="Times New Roman"/>
          <w:b/>
          <w:bCs/>
          <w:szCs w:val="24"/>
        </w:rPr>
      </w:pPr>
      <w:r w:rsidRPr="00410CD0">
        <w:rPr>
          <w:rFonts w:ascii="Times New Roman" w:hAnsi="Times New Roman"/>
          <w:b/>
          <w:bCs/>
          <w:szCs w:val="24"/>
        </w:rPr>
        <w:t xml:space="preserve">Reach and Demographics of TPP </w:t>
      </w:r>
      <w:r>
        <w:rPr>
          <w:rFonts w:ascii="Times New Roman" w:hAnsi="Times New Roman"/>
          <w:b/>
          <w:bCs/>
          <w:szCs w:val="24"/>
        </w:rPr>
        <w:t>Participants</w:t>
      </w:r>
    </w:p>
    <w:p w:rsidR="00A640CB" w:rsidP="00A640CB" w:rsidRDefault="00A640CB">
      <w:pPr>
        <w:pStyle w:val="BodyText"/>
        <w:keepNext/>
        <w:widowControl/>
        <w:spacing w:after="120"/>
        <w:rPr>
          <w:rFonts w:ascii="Times New Roman" w:hAnsi="Times New Roman"/>
          <w:szCs w:val="24"/>
        </w:rPr>
      </w:pPr>
    </w:p>
    <w:p w:rsidRPr="00410CD0" w:rsidR="00A640CB" w:rsidP="00A640CB" w:rsidRDefault="00A640CB">
      <w:pPr>
        <w:pStyle w:val="BodyText"/>
        <w:keepNext/>
        <w:widowControl/>
        <w:spacing w:after="120"/>
        <w:ind w:left="360"/>
        <w:rPr>
          <w:rFonts w:ascii="Times New Roman" w:hAnsi="Times New Roman"/>
          <w:szCs w:val="24"/>
        </w:rPr>
      </w:pPr>
      <w:r w:rsidRPr="00410CD0">
        <w:rPr>
          <w:rFonts w:ascii="Times New Roman" w:hAnsi="Times New Roman"/>
          <w:szCs w:val="24"/>
        </w:rPr>
        <w:t>For each sec</w:t>
      </w:r>
      <w:r>
        <w:rPr>
          <w:rFonts w:ascii="Times New Roman" w:hAnsi="Times New Roman"/>
          <w:szCs w:val="24"/>
        </w:rPr>
        <w:t xml:space="preserve">tion (class or group) of TPP effective programs or promising interventions </w:t>
      </w:r>
      <w:r w:rsidRPr="00410CD0">
        <w:rPr>
          <w:rFonts w:ascii="Times New Roman" w:hAnsi="Times New Roman"/>
          <w:szCs w:val="24"/>
        </w:rPr>
        <w:t>implemented with youth, how many youth participated in your program for at least one activity in the reporting period?  Report total numbers per section and numbers by each demographic category below:</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 xml:space="preserve">Gender – Male, Female, Transgender, Does not identify, </w:t>
      </w:r>
      <w:proofErr w:type="gramStart"/>
      <w:r w:rsidRPr="00410CD0">
        <w:rPr>
          <w:rFonts w:ascii="Times New Roman" w:hAnsi="Times New Roman"/>
          <w:szCs w:val="24"/>
        </w:rPr>
        <w:t>Not</w:t>
      </w:r>
      <w:proofErr w:type="gramEnd"/>
      <w:r w:rsidRPr="00410CD0">
        <w:rPr>
          <w:rFonts w:ascii="Times New Roman" w:hAnsi="Times New Roman"/>
          <w:szCs w:val="24"/>
        </w:rPr>
        <w:t xml:space="preserve"> reported</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 xml:space="preserve">Age – 10 or younger, 11, 12, 13, 14, 15, 16, 17, 18, 19, </w:t>
      </w:r>
      <w:r>
        <w:rPr>
          <w:rFonts w:ascii="Times New Roman" w:hAnsi="Times New Roman"/>
          <w:szCs w:val="24"/>
        </w:rPr>
        <w:t xml:space="preserve">&gt;19, </w:t>
      </w:r>
      <w:r w:rsidRPr="00410CD0">
        <w:rPr>
          <w:rFonts w:ascii="Times New Roman" w:hAnsi="Times New Roman"/>
          <w:szCs w:val="24"/>
        </w:rPr>
        <w:t>Not reported</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Grade – 6 or less, 7, 8, 9, 10, 11, 12, GED program, Technical/vocational training/college, Ungraded, Not currently in school, Not reported</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 xml:space="preserve">Ethnicity – Hispanic or </w:t>
      </w:r>
      <w:proofErr w:type="spellStart"/>
      <w:r w:rsidRPr="00410CD0">
        <w:rPr>
          <w:rFonts w:ascii="Times New Roman" w:hAnsi="Times New Roman"/>
          <w:szCs w:val="24"/>
        </w:rPr>
        <w:t>Latinx</w:t>
      </w:r>
      <w:proofErr w:type="spellEnd"/>
      <w:r w:rsidRPr="00410CD0">
        <w:rPr>
          <w:rFonts w:ascii="Times New Roman" w:hAnsi="Times New Roman"/>
          <w:szCs w:val="24"/>
        </w:rPr>
        <w:t xml:space="preserve">, Not Hispanic or </w:t>
      </w:r>
      <w:proofErr w:type="spellStart"/>
      <w:r w:rsidRPr="00410CD0">
        <w:rPr>
          <w:rFonts w:ascii="Times New Roman" w:hAnsi="Times New Roman"/>
          <w:szCs w:val="24"/>
        </w:rPr>
        <w:t>Latinx</w:t>
      </w:r>
      <w:proofErr w:type="spellEnd"/>
      <w:r w:rsidRPr="00410CD0">
        <w:rPr>
          <w:rFonts w:ascii="Times New Roman" w:hAnsi="Times New Roman"/>
          <w:szCs w:val="24"/>
        </w:rPr>
        <w:t>, Not reported</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 xml:space="preserve">Race – American Indian or Alaska Native, Asian, Black or African American, Native Hawaiian or Other Pacific Islander, White, More than one race, </w:t>
      </w:r>
      <w:proofErr w:type="gramStart"/>
      <w:r w:rsidRPr="00410CD0">
        <w:rPr>
          <w:rFonts w:ascii="Times New Roman" w:hAnsi="Times New Roman"/>
          <w:szCs w:val="24"/>
        </w:rPr>
        <w:t>Not</w:t>
      </w:r>
      <w:proofErr w:type="gramEnd"/>
      <w:r w:rsidRPr="00410CD0">
        <w:rPr>
          <w:rFonts w:ascii="Times New Roman" w:hAnsi="Times New Roman"/>
          <w:szCs w:val="24"/>
        </w:rPr>
        <w:t xml:space="preserve"> reported</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Total</w:t>
      </w:r>
    </w:p>
    <w:p w:rsidRPr="00410CD0" w:rsidR="00A640CB" w:rsidP="00A640CB" w:rsidRDefault="00A640CB">
      <w:pPr>
        <w:pStyle w:val="BodyText"/>
        <w:keepNext/>
        <w:widowControl/>
        <w:spacing w:after="120"/>
        <w:ind w:left="360"/>
        <w:rPr>
          <w:rFonts w:ascii="Times New Roman" w:hAnsi="Times New Roman"/>
          <w:b/>
          <w:bCs/>
          <w:szCs w:val="24"/>
        </w:rPr>
      </w:pPr>
    </w:p>
    <w:p w:rsidRPr="00410CD0" w:rsidR="00A640CB" w:rsidP="00A640CB" w:rsidRDefault="00A640CB">
      <w:pPr>
        <w:pStyle w:val="BodyText"/>
        <w:keepNext/>
        <w:widowControl/>
        <w:spacing w:after="120"/>
        <w:ind w:left="360"/>
        <w:rPr>
          <w:rFonts w:ascii="Times New Roman" w:hAnsi="Times New Roman"/>
          <w:szCs w:val="24"/>
        </w:rPr>
      </w:pPr>
      <w:r w:rsidRPr="00410CD0">
        <w:rPr>
          <w:rFonts w:ascii="Times New Roman" w:hAnsi="Times New Roman"/>
          <w:szCs w:val="24"/>
        </w:rPr>
        <w:t>For each section (class</w:t>
      </w:r>
      <w:r>
        <w:rPr>
          <w:rFonts w:ascii="Times New Roman" w:hAnsi="Times New Roman"/>
          <w:szCs w:val="24"/>
        </w:rPr>
        <w:t xml:space="preserve"> or group</w:t>
      </w:r>
      <w:r w:rsidRPr="00410CD0">
        <w:rPr>
          <w:rFonts w:ascii="Times New Roman" w:hAnsi="Times New Roman"/>
          <w:szCs w:val="24"/>
        </w:rPr>
        <w:t>) of the effective</w:t>
      </w:r>
      <w:r>
        <w:rPr>
          <w:rFonts w:ascii="Times New Roman" w:hAnsi="Times New Roman"/>
          <w:szCs w:val="24"/>
        </w:rPr>
        <w:t xml:space="preserve"> program</w:t>
      </w:r>
      <w:r w:rsidRPr="00410CD0">
        <w:rPr>
          <w:rFonts w:ascii="Times New Roman" w:hAnsi="Times New Roman"/>
          <w:szCs w:val="24"/>
        </w:rPr>
        <w:t xml:space="preserve"> (Tier 1)/</w:t>
      </w:r>
      <w:r>
        <w:rPr>
          <w:rFonts w:ascii="Times New Roman" w:hAnsi="Times New Roman"/>
          <w:szCs w:val="24"/>
        </w:rPr>
        <w:t xml:space="preserve">promising </w:t>
      </w:r>
      <w:r w:rsidRPr="00410CD0">
        <w:rPr>
          <w:rFonts w:ascii="Times New Roman" w:hAnsi="Times New Roman"/>
          <w:szCs w:val="24"/>
        </w:rPr>
        <w:t xml:space="preserve">intervention (Tier 2) implemented with non-youth participants, how many non-youth participants attended at least one activity of your effective program (Tier 1)/promising intervention (Tier 2) in the reporting period?  Indicate the unduplicated total number in each category. </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Caregivers (such as parents,</w:t>
      </w:r>
      <w:r>
        <w:rPr>
          <w:rFonts w:ascii="Times New Roman" w:hAnsi="Times New Roman"/>
          <w:szCs w:val="24"/>
        </w:rPr>
        <w:t xml:space="preserve"> </w:t>
      </w:r>
      <w:r w:rsidRPr="00410CD0">
        <w:rPr>
          <w:rFonts w:ascii="Times New Roman" w:hAnsi="Times New Roman"/>
          <w:szCs w:val="24"/>
        </w:rPr>
        <w:t xml:space="preserve">legal guardians, siblings, extended family; foster parents; “chosen” family members of adolescents): _____ </w:t>
      </w:r>
    </w:p>
    <w:p w:rsidRPr="00410CD0" w:rsidR="00A640CB" w:rsidP="00A640CB" w:rsidRDefault="00A640CB">
      <w:pPr>
        <w:pStyle w:val="BodyText"/>
        <w:keepNext/>
        <w:widowControl/>
        <w:spacing w:after="120"/>
        <w:ind w:left="1980"/>
        <w:rPr>
          <w:rFonts w:ascii="Times New Roman" w:hAnsi="Times New Roman"/>
          <w:szCs w:val="24"/>
        </w:rPr>
      </w:pPr>
      <w:r w:rsidRPr="00410CD0">
        <w:rPr>
          <w:rFonts w:ascii="Times New Roman" w:hAnsi="Times New Roman"/>
          <w:szCs w:val="24"/>
        </w:rPr>
        <w:t>[Note: this count should only include caregivers who are the target population or end-users of a TPP effective program (Tier 1) or a promising intervention to be rigorously tested (Tier 2). Caregivers who are engaged in other aspects of the grant project should be included elsewhere in the stakeholder engagement item.)</w:t>
      </w:r>
    </w:p>
    <w:p w:rsidRPr="00410CD0" w:rsidR="00A640CB" w:rsidP="00A640CB" w:rsidRDefault="00A640CB">
      <w:pPr>
        <w:pStyle w:val="BodyText"/>
        <w:keepNext/>
        <w:widowControl/>
        <w:spacing w:after="120"/>
        <w:ind w:left="1620"/>
        <w:rPr>
          <w:rFonts w:ascii="Times New Roman" w:hAnsi="Times New Roman"/>
          <w:szCs w:val="24"/>
        </w:rPr>
      </w:pP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 xml:space="preserve">Youth-serving professionals (such as social workers, health care providers, teachers, juvenile justice staff, court staff): ____________ </w:t>
      </w:r>
    </w:p>
    <w:p w:rsidRPr="00410CD0" w:rsidR="00A640CB" w:rsidP="00A640CB" w:rsidRDefault="00A640CB">
      <w:pPr>
        <w:pStyle w:val="BodyText"/>
        <w:keepNext/>
        <w:widowControl/>
        <w:spacing w:after="120"/>
        <w:ind w:left="1980"/>
        <w:rPr>
          <w:rFonts w:ascii="Times New Roman" w:hAnsi="Times New Roman"/>
          <w:szCs w:val="24"/>
        </w:rPr>
      </w:pPr>
      <w:r w:rsidRPr="00410CD0">
        <w:rPr>
          <w:rFonts w:ascii="Times New Roman" w:hAnsi="Times New Roman"/>
          <w:szCs w:val="24"/>
        </w:rPr>
        <w:t xml:space="preserve">[Note: this count should only include youth-serving professionals for whom a TPP effective program (Tier 1) or </w:t>
      </w:r>
      <w:r>
        <w:rPr>
          <w:rFonts w:ascii="Times New Roman" w:hAnsi="Times New Roman"/>
          <w:szCs w:val="24"/>
        </w:rPr>
        <w:t xml:space="preserve">promising </w:t>
      </w:r>
      <w:r w:rsidRPr="00410CD0">
        <w:rPr>
          <w:rFonts w:ascii="Times New Roman" w:hAnsi="Times New Roman"/>
          <w:szCs w:val="24"/>
        </w:rPr>
        <w:t>intervention to be rigorously tested (Tier 2)</w:t>
      </w:r>
      <w:r>
        <w:rPr>
          <w:rFonts w:ascii="Times New Roman" w:hAnsi="Times New Roman"/>
          <w:szCs w:val="24"/>
        </w:rPr>
        <w:t xml:space="preserve"> are the </w:t>
      </w:r>
      <w:r w:rsidRPr="00613E64">
        <w:rPr>
          <w:rFonts w:ascii="Times New Roman" w:hAnsi="Times New Roman"/>
          <w:szCs w:val="24"/>
        </w:rPr>
        <w:t>target population</w:t>
      </w:r>
      <w:r w:rsidRPr="00410CD0">
        <w:rPr>
          <w:rFonts w:ascii="Times New Roman" w:hAnsi="Times New Roman"/>
          <w:szCs w:val="24"/>
        </w:rPr>
        <w:t xml:space="preserve">. Professionals who are trained to provide services to youth should be included in the </w:t>
      </w:r>
      <w:proofErr w:type="gramStart"/>
      <w:r w:rsidRPr="00410CD0">
        <w:rPr>
          <w:rFonts w:ascii="Times New Roman" w:hAnsi="Times New Roman"/>
          <w:szCs w:val="24"/>
        </w:rPr>
        <w:t>partners</w:t>
      </w:r>
      <w:proofErr w:type="gramEnd"/>
      <w:r w:rsidRPr="00410CD0">
        <w:rPr>
          <w:rFonts w:ascii="Times New Roman" w:hAnsi="Times New Roman"/>
          <w:szCs w:val="24"/>
        </w:rPr>
        <w:t xml:space="preserve"> item. Professionals who are involved in the systems approaches should be included within the stakeholder engagement item]</w:t>
      </w:r>
    </w:p>
    <w:p w:rsidRPr="00410CD0" w:rsidR="00A640CB" w:rsidP="00A640CB" w:rsidRDefault="00A640CB">
      <w:pPr>
        <w:pStyle w:val="Header"/>
      </w:pPr>
    </w:p>
    <w:p w:rsidR="00A640CB" w:rsidP="00A640CB" w:rsidRDefault="00A640CB">
      <w:pPr>
        <w:pStyle w:val="BodyText"/>
        <w:keepNext/>
        <w:widowControl/>
        <w:spacing w:after="120"/>
        <w:ind w:left="360"/>
        <w:rPr>
          <w:rFonts w:ascii="Times New Roman" w:hAnsi="Times New Roman"/>
          <w:szCs w:val="24"/>
        </w:rPr>
      </w:pPr>
    </w:p>
    <w:p w:rsidRPr="00410CD0" w:rsidR="00A640CB" w:rsidP="00A640CB" w:rsidRDefault="00A640CB">
      <w:pPr>
        <w:pStyle w:val="BodyText"/>
        <w:keepNext/>
        <w:widowControl/>
        <w:spacing w:after="120"/>
        <w:ind w:left="360"/>
        <w:rPr>
          <w:rFonts w:ascii="Times New Roman" w:hAnsi="Times New Roman"/>
          <w:szCs w:val="24"/>
        </w:rPr>
      </w:pPr>
      <w:r w:rsidRPr="00410CD0">
        <w:rPr>
          <w:rFonts w:ascii="Times New Roman" w:hAnsi="Times New Roman"/>
          <w:szCs w:val="24"/>
        </w:rPr>
        <w:t>For each section (class</w:t>
      </w:r>
      <w:r>
        <w:rPr>
          <w:rFonts w:ascii="Times New Roman" w:hAnsi="Times New Roman"/>
          <w:szCs w:val="24"/>
        </w:rPr>
        <w:t xml:space="preserve"> or group</w:t>
      </w:r>
      <w:r w:rsidRPr="00410CD0">
        <w:rPr>
          <w:rFonts w:ascii="Times New Roman" w:hAnsi="Times New Roman"/>
          <w:szCs w:val="24"/>
        </w:rPr>
        <w:t xml:space="preserve">) of the TPP </w:t>
      </w:r>
      <w:r>
        <w:rPr>
          <w:rFonts w:ascii="Times New Roman" w:hAnsi="Times New Roman"/>
          <w:szCs w:val="24"/>
        </w:rPr>
        <w:t xml:space="preserve">effective </w:t>
      </w:r>
      <w:r w:rsidRPr="00410CD0">
        <w:rPr>
          <w:rFonts w:ascii="Times New Roman" w:hAnsi="Times New Roman"/>
          <w:szCs w:val="24"/>
        </w:rPr>
        <w:t>program</w:t>
      </w:r>
      <w:r>
        <w:rPr>
          <w:rFonts w:ascii="Times New Roman" w:hAnsi="Times New Roman"/>
          <w:szCs w:val="24"/>
        </w:rPr>
        <w:t>/promising intervention</w:t>
      </w:r>
      <w:r w:rsidRPr="00410CD0">
        <w:rPr>
          <w:rFonts w:ascii="Times New Roman" w:hAnsi="Times New Roman"/>
          <w:szCs w:val="24"/>
        </w:rPr>
        <w:t xml:space="preserve"> implemented, how many non-youth participants attended </w:t>
      </w:r>
      <w:r>
        <w:rPr>
          <w:rFonts w:ascii="Times New Roman" w:hAnsi="Times New Roman"/>
          <w:szCs w:val="24"/>
        </w:rPr>
        <w:t xml:space="preserve">at least </w:t>
      </w:r>
      <w:r w:rsidRPr="00410CD0">
        <w:rPr>
          <w:rFonts w:ascii="Times New Roman" w:hAnsi="Times New Roman"/>
          <w:szCs w:val="24"/>
        </w:rPr>
        <w:t xml:space="preserve">l </w:t>
      </w:r>
      <w:r>
        <w:rPr>
          <w:rFonts w:ascii="Times New Roman" w:hAnsi="Times New Roman"/>
          <w:szCs w:val="24"/>
        </w:rPr>
        <w:t xml:space="preserve">supplemental </w:t>
      </w:r>
      <w:r w:rsidRPr="00410CD0">
        <w:rPr>
          <w:rFonts w:ascii="Times New Roman" w:hAnsi="Times New Roman"/>
          <w:szCs w:val="24"/>
        </w:rPr>
        <w:t>activit</w:t>
      </w:r>
      <w:r>
        <w:rPr>
          <w:rFonts w:ascii="Times New Roman" w:hAnsi="Times New Roman"/>
          <w:szCs w:val="24"/>
        </w:rPr>
        <w:t>y</w:t>
      </w:r>
      <w:r w:rsidRPr="00410CD0">
        <w:rPr>
          <w:rFonts w:ascii="Times New Roman" w:hAnsi="Times New Roman"/>
          <w:szCs w:val="24"/>
        </w:rPr>
        <w:t xml:space="preserve"> </w:t>
      </w:r>
      <w:r>
        <w:rPr>
          <w:rFonts w:ascii="Times New Roman" w:hAnsi="Times New Roman"/>
          <w:szCs w:val="24"/>
        </w:rPr>
        <w:t xml:space="preserve">(that is, an activity </w:t>
      </w:r>
      <w:r w:rsidRPr="00410CD0">
        <w:rPr>
          <w:rFonts w:ascii="Times New Roman" w:hAnsi="Times New Roman"/>
          <w:szCs w:val="24"/>
        </w:rPr>
        <w:t xml:space="preserve">other than the </w:t>
      </w:r>
      <w:r>
        <w:rPr>
          <w:rFonts w:ascii="Times New Roman" w:hAnsi="Times New Roman"/>
          <w:szCs w:val="24"/>
        </w:rPr>
        <w:t xml:space="preserve">effective program/promising intervention) </w:t>
      </w:r>
      <w:r w:rsidRPr="00410CD0">
        <w:rPr>
          <w:rFonts w:ascii="Times New Roman" w:hAnsi="Times New Roman"/>
          <w:szCs w:val="24"/>
        </w:rPr>
        <w:t xml:space="preserve">during the reporting period?  Indicate the unduplicated total number in each category. </w:t>
      </w: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 xml:space="preserve">Caregivers (parents or legal guardians of adolescents): _____ </w:t>
      </w:r>
    </w:p>
    <w:p w:rsidRPr="00410CD0" w:rsidR="00A640CB" w:rsidP="00A640CB" w:rsidRDefault="00A640CB">
      <w:pPr>
        <w:pStyle w:val="BodyText"/>
        <w:keepNext/>
        <w:widowControl/>
        <w:spacing w:after="120"/>
        <w:ind w:left="1980"/>
        <w:rPr>
          <w:rFonts w:ascii="Times New Roman" w:hAnsi="Times New Roman"/>
          <w:szCs w:val="24"/>
        </w:rPr>
      </w:pPr>
      <w:r w:rsidRPr="00410CD0">
        <w:rPr>
          <w:rFonts w:ascii="Times New Roman" w:hAnsi="Times New Roman"/>
          <w:szCs w:val="24"/>
        </w:rPr>
        <w:t>[</w:t>
      </w:r>
      <w:r w:rsidRPr="000F4271">
        <w:rPr>
          <w:rFonts w:ascii="Times New Roman" w:hAnsi="Times New Roman"/>
          <w:i/>
          <w:szCs w:val="24"/>
        </w:rPr>
        <w:t xml:space="preserve">Note: this count should only include caregivers who attend </w:t>
      </w:r>
      <w:r>
        <w:rPr>
          <w:rFonts w:ascii="Times New Roman" w:hAnsi="Times New Roman"/>
          <w:i/>
          <w:szCs w:val="24"/>
        </w:rPr>
        <w:t>supplemental activities associated with an effective program/promising intervention</w:t>
      </w:r>
      <w:r w:rsidRPr="000F4271">
        <w:rPr>
          <w:rFonts w:ascii="Times New Roman" w:hAnsi="Times New Roman"/>
          <w:i/>
          <w:szCs w:val="24"/>
        </w:rPr>
        <w:t xml:space="preserve"> such as parent rallies, parent information sessions, or other supplemental activities.  Caregivers who are engaged in other aspects of the grant project should be included elsewhere in the systems engagement item.). Caregivers who participate as the target population of the effective program/promising intervention should be counted in the previous item.</w:t>
      </w:r>
    </w:p>
    <w:p w:rsidRPr="00410CD0" w:rsidR="00A640CB" w:rsidP="00A640CB" w:rsidRDefault="00A640CB">
      <w:pPr>
        <w:pStyle w:val="BodyText"/>
        <w:keepNext/>
        <w:widowControl/>
        <w:spacing w:after="120"/>
        <w:ind w:left="1620"/>
        <w:rPr>
          <w:rFonts w:ascii="Times New Roman" w:hAnsi="Times New Roman"/>
          <w:szCs w:val="24"/>
        </w:rPr>
      </w:pPr>
    </w:p>
    <w:p w:rsidRPr="00410CD0" w:rsidR="00A640CB" w:rsidP="00A640CB" w:rsidRDefault="00A640CB">
      <w:pPr>
        <w:pStyle w:val="BodyText"/>
        <w:keepNext/>
        <w:widowControl/>
        <w:spacing w:after="120"/>
        <w:ind w:left="1080"/>
        <w:rPr>
          <w:rFonts w:ascii="Times New Roman" w:hAnsi="Times New Roman"/>
          <w:szCs w:val="24"/>
        </w:rPr>
      </w:pPr>
      <w:r w:rsidRPr="00410CD0">
        <w:rPr>
          <w:rFonts w:ascii="Times New Roman" w:hAnsi="Times New Roman"/>
          <w:szCs w:val="24"/>
        </w:rPr>
        <w:t xml:space="preserve">Youth-serving professionals (social workers, health care providers, teachers, juvenile justice staff, court staff): ____________ </w:t>
      </w:r>
    </w:p>
    <w:p w:rsidRPr="00410CD0" w:rsidR="00A640CB" w:rsidP="00A640CB" w:rsidRDefault="00A640CB">
      <w:pPr>
        <w:pStyle w:val="BodyText"/>
        <w:keepNext/>
        <w:widowControl/>
        <w:spacing w:after="120"/>
        <w:ind w:left="1980"/>
        <w:rPr>
          <w:rFonts w:ascii="Times New Roman" w:hAnsi="Times New Roman"/>
          <w:szCs w:val="24"/>
        </w:rPr>
      </w:pPr>
      <w:r w:rsidRPr="00410CD0">
        <w:rPr>
          <w:rFonts w:ascii="Times New Roman" w:hAnsi="Times New Roman"/>
          <w:szCs w:val="24"/>
        </w:rPr>
        <w:t>[</w:t>
      </w:r>
      <w:r w:rsidRPr="000F4271">
        <w:rPr>
          <w:rFonts w:ascii="Times New Roman" w:hAnsi="Times New Roman"/>
          <w:i/>
          <w:szCs w:val="24"/>
        </w:rPr>
        <w:t>Note: this count should only include any youth-serving professionals who may receive supplemental activities. The youth-serving professionals served by a TPP effective program (Tier 1) or promising intervention to be rigorously tested (Tier 2 should be counted elsewhere). Professionals who are trained to provide services to youth should be included in the training item. Professionals who are involved in the systems approaches should be included within the stakeholder engagement item</w:t>
      </w:r>
      <w:r w:rsidRPr="00410CD0">
        <w:rPr>
          <w:rFonts w:ascii="Times New Roman" w:hAnsi="Times New Roman"/>
          <w:szCs w:val="24"/>
        </w:rPr>
        <w:t>]</w:t>
      </w:r>
    </w:p>
    <w:p w:rsidRPr="00410CD0" w:rsidR="00A640CB" w:rsidP="00A640CB" w:rsidRDefault="00A640CB">
      <w:pPr>
        <w:pStyle w:val="Header"/>
      </w:pPr>
    </w:p>
    <w:p w:rsidRPr="00410CD0" w:rsidR="00A640CB" w:rsidP="00A640CB" w:rsidRDefault="00A640CB">
      <w:pPr>
        <w:pStyle w:val="Header"/>
      </w:pPr>
    </w:p>
    <w:p w:rsidRPr="00410CD0" w:rsidR="00A640CB" w:rsidP="00A640CB" w:rsidRDefault="00A640CB">
      <w:pPr>
        <w:pStyle w:val="Header"/>
        <w:ind w:left="9360"/>
      </w:pPr>
    </w:p>
    <w:p w:rsidRPr="006F3095" w:rsidR="00F51D6F" w:rsidRDefault="00F51D6F">
      <w:pPr>
        <w:rPr>
          <w:b/>
          <w:bCs/>
        </w:rPr>
      </w:pPr>
      <w:bookmarkStart w:name="_GoBack" w:id="0"/>
      <w:bookmarkEnd w:id="0"/>
    </w:p>
    <w:sectPr w:rsidRPr="006F3095" w:rsidR="00F51D6F" w:rsidSect="002B3B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CB"/>
    <w:rsid w:val="006F3095"/>
    <w:rsid w:val="00A640CB"/>
    <w:rsid w:val="00F5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B13B"/>
  <w15:chartTrackingRefBased/>
  <w15:docId w15:val="{5573E2EF-72F3-4893-ABAA-7AA13177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C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40CB"/>
    <w:pPr>
      <w:widowControl w:val="0"/>
    </w:pPr>
    <w:rPr>
      <w:rFonts w:ascii="Arial" w:eastAsia="Times New Roman" w:hAnsi="Arial"/>
      <w:szCs w:val="20"/>
    </w:rPr>
  </w:style>
  <w:style w:type="character" w:customStyle="1" w:styleId="BodyTextChar">
    <w:name w:val="Body Text Char"/>
    <w:basedOn w:val="DefaultParagraphFont"/>
    <w:link w:val="BodyText"/>
    <w:rsid w:val="00A640CB"/>
    <w:rPr>
      <w:rFonts w:ascii="Arial" w:eastAsia="Times New Roman" w:hAnsi="Arial" w:cs="Times New Roman"/>
      <w:sz w:val="24"/>
      <w:szCs w:val="20"/>
    </w:rPr>
  </w:style>
  <w:style w:type="paragraph" w:styleId="Header">
    <w:name w:val="header"/>
    <w:basedOn w:val="Normal"/>
    <w:link w:val="HeaderChar"/>
    <w:unhideWhenUsed/>
    <w:rsid w:val="00A640CB"/>
    <w:pPr>
      <w:tabs>
        <w:tab w:val="center" w:pos="4680"/>
        <w:tab w:val="right" w:pos="9360"/>
      </w:tabs>
    </w:pPr>
  </w:style>
  <w:style w:type="character" w:customStyle="1" w:styleId="HeaderChar">
    <w:name w:val="Header Char"/>
    <w:basedOn w:val="DefaultParagraphFont"/>
    <w:link w:val="Header"/>
    <w:rsid w:val="00A640CB"/>
    <w:rPr>
      <w:rFonts w:ascii="Times New Roman" w:eastAsia="Calibri" w:hAnsi="Times New Roman" w:cs="Times New Roman"/>
      <w:sz w:val="24"/>
      <w:szCs w:val="24"/>
    </w:rPr>
  </w:style>
  <w:style w:type="paragraph" w:styleId="Footer">
    <w:name w:val="footer"/>
    <w:basedOn w:val="Normal"/>
    <w:link w:val="FooterChar"/>
    <w:uiPriority w:val="99"/>
    <w:unhideWhenUsed/>
    <w:rsid w:val="00A640CB"/>
    <w:pPr>
      <w:tabs>
        <w:tab w:val="center" w:pos="4680"/>
        <w:tab w:val="right" w:pos="9360"/>
      </w:tabs>
    </w:pPr>
  </w:style>
  <w:style w:type="character" w:customStyle="1" w:styleId="FooterChar">
    <w:name w:val="Footer Char"/>
    <w:basedOn w:val="DefaultParagraphFont"/>
    <w:link w:val="Footer"/>
    <w:uiPriority w:val="99"/>
    <w:rsid w:val="00A640C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Rice, Tara (HHS/OPHS)</cp:lastModifiedBy>
  <cp:revision>2</cp:revision>
  <dcterms:created xsi:type="dcterms:W3CDTF">2020-05-27T19:59:00Z</dcterms:created>
  <dcterms:modified xsi:type="dcterms:W3CDTF">2020-05-27T22:52:00Z</dcterms:modified>
</cp:coreProperties>
</file>