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8385F" w:rsidRPr="008D7045" w:rsidP="00B8385F" w14:paraId="14E679A1" w14:textId="5ECA8F18">
      <w:pPr>
        <w:jc w:val="center"/>
        <w:rPr>
          <w:rFonts w:ascii="Times New Roman" w:eastAsia="Times New Roman" w:hAnsi="Times New Roman" w:cs="Times New Roman"/>
          <w:b/>
          <w:bCs/>
          <w:color w:val="000000" w:themeColor="text1"/>
          <w:sz w:val="24"/>
          <w:szCs w:val="24"/>
        </w:rPr>
      </w:pPr>
      <w:r w:rsidRPr="008D7045">
        <w:rPr>
          <w:rFonts w:ascii="Times New Roman" w:eastAsia="Times New Roman" w:hAnsi="Times New Roman" w:cs="Times New Roman"/>
          <w:b/>
          <w:bCs/>
          <w:color w:val="000000" w:themeColor="text1"/>
          <w:sz w:val="24"/>
          <w:szCs w:val="24"/>
        </w:rPr>
        <w:t>CJIS Division’s Services Awareness Survey</w:t>
      </w:r>
    </w:p>
    <w:p w:rsidR="537B95E8" w:rsidRPr="008D7045" w:rsidP="3180A502" w14:paraId="6CA4C1E1" w14:textId="69191665">
      <w:pPr>
        <w:spacing w:line="259" w:lineRule="auto"/>
        <w:rPr>
          <w:rFonts w:ascii="Times New Roman" w:eastAsia="Times New Roman" w:hAnsi="Times New Roman" w:cs="Times New Roman"/>
          <w:sz w:val="24"/>
          <w:szCs w:val="24"/>
        </w:rPr>
      </w:pPr>
      <w:r w:rsidRPr="008D7045">
        <w:rPr>
          <w:rFonts w:ascii="Times New Roman" w:eastAsia="Times New Roman" w:hAnsi="Times New Roman" w:cs="Times New Roman"/>
          <w:sz w:val="24"/>
          <w:szCs w:val="24"/>
        </w:rPr>
        <w:t xml:space="preserve">Pursuant to Paperwork Reduction Act requirements, this collection has been assigned the following control number by the Office of Management and Budget (OMB): 1103-0117. This OMB control number expires 12/31/2022. </w:t>
      </w:r>
    </w:p>
    <w:p w:rsidR="537B95E8" w:rsidRPr="008D7045" w:rsidP="3180A502" w14:paraId="7958FE1F" w14:textId="3D3391A6">
      <w:pPr>
        <w:spacing w:line="259" w:lineRule="auto"/>
        <w:rPr>
          <w:rFonts w:ascii="Times New Roman" w:eastAsia="Times New Roman" w:hAnsi="Times New Roman" w:cs="Times New Roman"/>
          <w:sz w:val="24"/>
          <w:szCs w:val="24"/>
        </w:rPr>
      </w:pPr>
      <w:r w:rsidRPr="008D7045">
        <w:rPr>
          <w:rFonts w:ascii="Times New Roman" w:eastAsia="Times New Roman" w:hAnsi="Times New Roman" w:cs="Times New Roman"/>
          <w:sz w:val="24"/>
          <w:szCs w:val="24"/>
        </w:rPr>
        <w:t xml:space="preserve">SurveyMonkey is not a government website and is controlled and operated by a third party. By completing this survey, you may be providing non-government third parties access to the information provided in the survey. The Department of Justice and the FBI website privacy policies do not apply to SurveyMonkey’s platform. SurveyMonkey’s privacy policy is available at: https:// www.surveymonkey.com/mp/legal/privacy/. For more information about the Department of Justice and its privacy policy, please visit: https://www.justice.gov/ and https://www.justice.gov/doj/privacy-policy. For more information about the FBI and its privacy policy, please visit: https://www.fbi.gov/ and https://www.fbi.gov/privacy-policy. </w:t>
      </w:r>
    </w:p>
    <w:p w:rsidR="537B95E8" w:rsidRPr="008D7045" w:rsidP="3180A502" w14:paraId="516B5FE6" w14:textId="5617F6D1">
      <w:pPr>
        <w:spacing w:line="259" w:lineRule="auto"/>
        <w:rPr>
          <w:rFonts w:ascii="Times New Roman" w:eastAsia="Times New Roman" w:hAnsi="Times New Roman" w:cs="Times New Roman"/>
          <w:sz w:val="24"/>
          <w:szCs w:val="24"/>
        </w:rPr>
      </w:pPr>
      <w:r w:rsidRPr="008D7045">
        <w:rPr>
          <w:rFonts w:ascii="Times New Roman" w:eastAsia="Times New Roman" w:hAnsi="Times New Roman" w:cs="Times New Roman"/>
          <w:sz w:val="24"/>
          <w:szCs w:val="24"/>
        </w:rPr>
        <w:t xml:space="preserve">This survey is issued by the U.S. Department of Justice, Federal Bureau of Investigation, CJIS Division. </w:t>
      </w:r>
    </w:p>
    <w:p w:rsidR="537B95E8" w:rsidRPr="008D7045" w:rsidP="3180A502" w14:paraId="37D4CF6B" w14:textId="6F21E8E7">
      <w:pPr>
        <w:spacing w:line="259" w:lineRule="auto"/>
        <w:rPr>
          <w:rFonts w:ascii="Times New Roman" w:eastAsia="Times New Roman" w:hAnsi="Times New Roman" w:cs="Times New Roman"/>
          <w:sz w:val="24"/>
          <w:szCs w:val="24"/>
        </w:rPr>
      </w:pPr>
      <w:r w:rsidRPr="008D7045">
        <w:rPr>
          <w:rFonts w:ascii="Times New Roman" w:eastAsia="Times New Roman" w:hAnsi="Times New Roman" w:cs="Times New Roman"/>
          <w:sz w:val="24"/>
          <w:szCs w:val="24"/>
        </w:rPr>
        <w:t>Required responses in the questionnaire are indicated by an asterisk (*).</w:t>
      </w:r>
    </w:p>
    <w:p w:rsidR="005A1254" w:rsidRPr="008D7045" w:rsidP="005A1254" w14:paraId="52F7B112" w14:textId="77777777">
      <w:pPr>
        <w:pStyle w:val="ListParagraph"/>
        <w:rPr>
          <w:rFonts w:ascii="Times New Roman" w:eastAsia="Times New Roman" w:hAnsi="Times New Roman" w:cs="Times New Roman"/>
          <w:color w:val="000000" w:themeColor="text1"/>
          <w:sz w:val="24"/>
          <w:szCs w:val="24"/>
        </w:rPr>
      </w:pPr>
    </w:p>
    <w:p w:rsidR="7B017E1E" w:rsidRPr="008D7045" w:rsidP="3180A502" w14:paraId="3B3D497D" w14:textId="05903515">
      <w:pPr>
        <w:pStyle w:val="ListParagraph"/>
        <w:numPr>
          <w:ilvl w:val="0"/>
          <w:numId w:val="23"/>
        </w:numPr>
        <w:spacing w:line="256" w:lineRule="auto"/>
        <w:rPr>
          <w:rFonts w:ascii="Times New Roman" w:hAnsi="Times New Roman" w:cs="Times New Roman"/>
          <w:i/>
          <w:iCs/>
          <w:color w:val="000000" w:themeColor="text1"/>
          <w:sz w:val="24"/>
          <w:szCs w:val="24"/>
        </w:rPr>
      </w:pPr>
      <w:r w:rsidRPr="008D7045">
        <w:rPr>
          <w:rFonts w:ascii="Times New Roman" w:eastAsia="Times New Roman" w:hAnsi="Times New Roman" w:cs="Times New Roman"/>
          <w:color w:val="000000" w:themeColor="text1"/>
          <w:sz w:val="24"/>
          <w:szCs w:val="24"/>
        </w:rPr>
        <w:t>*</w:t>
      </w:r>
      <w:r w:rsidRPr="008D7045" w:rsidR="007852C3">
        <w:rPr>
          <w:rFonts w:ascii="Times New Roman" w:eastAsia="Times New Roman" w:hAnsi="Times New Roman" w:cs="Times New Roman"/>
          <w:color w:val="000000" w:themeColor="text1"/>
          <w:sz w:val="24"/>
          <w:szCs w:val="24"/>
        </w:rPr>
        <w:t>Please select your membership organization</w:t>
      </w:r>
      <w:r w:rsidRPr="008D7045" w:rsidR="0305FA8B">
        <w:rPr>
          <w:rFonts w:ascii="Times New Roman" w:eastAsia="Times New Roman" w:hAnsi="Times New Roman" w:cs="Times New Roman"/>
          <w:color w:val="000000" w:themeColor="text1"/>
          <w:sz w:val="24"/>
          <w:szCs w:val="24"/>
        </w:rPr>
        <w:t xml:space="preserve">(s): </w:t>
      </w:r>
      <w:r w:rsidRPr="008D7045" w:rsidR="0305FA8B">
        <w:rPr>
          <w:rFonts w:ascii="Times New Roman" w:eastAsia="Times New Roman" w:hAnsi="Times New Roman" w:cs="Times New Roman"/>
          <w:i/>
          <w:iCs/>
          <w:color w:val="000000" w:themeColor="text1"/>
          <w:sz w:val="24"/>
          <w:szCs w:val="24"/>
        </w:rPr>
        <w:t xml:space="preserve">Participants can select both if applicable. </w:t>
      </w:r>
    </w:p>
    <w:p w:rsidR="7B017E1E" w:rsidRPr="008D7045" w:rsidP="2F4DA7B8" w14:paraId="5B540294" w14:textId="11E4FED4">
      <w:pPr>
        <w:pStyle w:val="ListParagraph"/>
        <w:numPr>
          <w:ilvl w:val="1"/>
          <w:numId w:val="22"/>
        </w:numPr>
        <w:rPr>
          <w:rFonts w:ascii="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International Association of Chiefs of Police (</w:t>
      </w:r>
      <w:r w:rsidRPr="008D7045">
        <w:rPr>
          <w:rFonts w:ascii="Times New Roman" w:eastAsia="Times New Roman" w:hAnsi="Times New Roman" w:cs="Times New Roman"/>
          <w:color w:val="000000" w:themeColor="text1"/>
          <w:sz w:val="24"/>
          <w:szCs w:val="24"/>
        </w:rPr>
        <w:t>IACP</w:t>
      </w:r>
      <w:r w:rsidRPr="008D7045">
        <w:rPr>
          <w:rFonts w:ascii="Times New Roman" w:eastAsia="Times New Roman" w:hAnsi="Times New Roman" w:cs="Times New Roman"/>
          <w:color w:val="000000" w:themeColor="text1"/>
          <w:sz w:val="24"/>
          <w:szCs w:val="24"/>
        </w:rPr>
        <w:t>)</w:t>
      </w:r>
    </w:p>
    <w:p w:rsidR="006D32B2" w:rsidRPr="00A54BAC" w:rsidP="006D32B2" w14:paraId="0C78B629" w14:textId="0F085F5A">
      <w:pPr>
        <w:pStyle w:val="ListParagraph"/>
        <w:numPr>
          <w:ilvl w:val="1"/>
          <w:numId w:val="22"/>
        </w:numPr>
        <w:rPr>
          <w:rFonts w:ascii="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Major Cities Chiefs Association (</w:t>
      </w:r>
      <w:r w:rsidRPr="008D7045" w:rsidR="7B017E1E">
        <w:rPr>
          <w:rFonts w:ascii="Times New Roman" w:eastAsia="Times New Roman" w:hAnsi="Times New Roman" w:cs="Times New Roman"/>
          <w:color w:val="000000" w:themeColor="text1"/>
          <w:sz w:val="24"/>
          <w:szCs w:val="24"/>
        </w:rPr>
        <w:t>MCCA</w:t>
      </w:r>
      <w:r w:rsidRPr="008D7045">
        <w:rPr>
          <w:rFonts w:ascii="Times New Roman" w:eastAsia="Times New Roman" w:hAnsi="Times New Roman" w:cs="Times New Roman"/>
          <w:color w:val="000000" w:themeColor="text1"/>
          <w:sz w:val="24"/>
          <w:szCs w:val="24"/>
        </w:rPr>
        <w:t>)</w:t>
      </w:r>
    </w:p>
    <w:p w:rsidR="00A54BAC" w:rsidRPr="00A54BAC" w:rsidP="00A54BAC" w14:paraId="1B24E952" w14:textId="77777777">
      <w:pPr>
        <w:ind w:left="1080"/>
        <w:rPr>
          <w:rFonts w:ascii="Times New Roman" w:hAnsi="Times New Roman" w:cs="Times New Roman"/>
          <w:color w:val="000000" w:themeColor="text1"/>
          <w:sz w:val="24"/>
          <w:szCs w:val="24"/>
        </w:rPr>
      </w:pPr>
    </w:p>
    <w:p w:rsidR="006D32B2" w:rsidRPr="0097414A" w:rsidP="0097414A" w14:paraId="3407C493" w14:textId="421BCB1B">
      <w:pPr>
        <w:pStyle w:val="ListParagraph"/>
        <w:numPr>
          <w:ilvl w:val="0"/>
          <w:numId w:val="23"/>
        </w:numPr>
        <w:spacing w:line="256" w:lineRule="auto"/>
        <w:rPr>
          <w:rFonts w:ascii="Times New Roman" w:hAnsi="Times New Roman" w:eastAsiaTheme="minorEastAsia" w:cs="Times New Roman"/>
          <w:color w:val="000000" w:themeColor="text1"/>
          <w:sz w:val="24"/>
          <w:szCs w:val="24"/>
        </w:rPr>
      </w:pPr>
      <w:r>
        <w:rPr>
          <w:rFonts w:ascii="Times New Roman" w:eastAsia="Times New Roman" w:hAnsi="Times New Roman" w:cs="Times New Roman"/>
          <w:color w:val="000000" w:themeColor="text1"/>
          <w:sz w:val="24"/>
          <w:szCs w:val="24"/>
        </w:rPr>
        <w:t>*Which of the following best describes your agency’s primary jurisdiction (if part of a task force or other multi-agency effort, please describe your home agency’s primary jurisdiction)?</w:t>
      </w:r>
      <w:r w:rsidR="0097414A">
        <w:rPr>
          <w:rFonts w:ascii="Times New Roman" w:eastAsia="Times New Roman" w:hAnsi="Times New Roman" w:cs="Times New Roman"/>
          <w:color w:val="000000" w:themeColor="text1"/>
          <w:sz w:val="24"/>
          <w:szCs w:val="24"/>
        </w:rPr>
        <w:t xml:space="preserve"> </w:t>
      </w:r>
      <w:r w:rsidR="0097414A">
        <w:rPr>
          <w:rFonts w:ascii="Times New Roman" w:eastAsia="Times New Roman" w:hAnsi="Times New Roman" w:cs="Times New Roman"/>
          <w:i/>
          <w:iCs/>
          <w:color w:val="000000" w:themeColor="text1"/>
          <w:sz w:val="24"/>
          <w:szCs w:val="24"/>
        </w:rPr>
        <w:t>All options will be displayed in a drop-down menu.</w:t>
      </w:r>
    </w:p>
    <w:p w:rsidR="006D32B2" w:rsidP="006D32B2" w14:paraId="290D0F53" w14:textId="77777777">
      <w:pPr>
        <w:pStyle w:val="ListParagraph"/>
        <w:numPr>
          <w:ilvl w:val="1"/>
          <w:numId w:val="24"/>
        </w:numPr>
        <w:spacing w:line="256" w:lineRule="auto"/>
        <w:rPr>
          <w:rFonts w:ascii="Times New Roman" w:hAnsi="Times New Roman" w:eastAsiaTheme="minorEastAsia" w:cs="Times New Roman"/>
          <w:color w:val="000000" w:themeColor="text1"/>
          <w:sz w:val="24"/>
          <w:szCs w:val="24"/>
        </w:rPr>
      </w:pPr>
      <w:r>
        <w:rPr>
          <w:rFonts w:ascii="Times New Roman" w:eastAsia="Times New Roman" w:hAnsi="Times New Roman" w:cs="Times New Roman"/>
          <w:color w:val="000000" w:themeColor="text1"/>
          <w:sz w:val="24"/>
          <w:szCs w:val="24"/>
        </w:rPr>
        <w:t>Federal</w:t>
      </w:r>
    </w:p>
    <w:p w:rsidR="006D32B2" w:rsidP="006D32B2" w14:paraId="7511A769" w14:textId="77777777">
      <w:pPr>
        <w:pStyle w:val="ListParagraph"/>
        <w:numPr>
          <w:ilvl w:val="1"/>
          <w:numId w:val="24"/>
        </w:numPr>
        <w:spacing w:line="256" w:lineRule="auto"/>
        <w:rPr>
          <w:rFonts w:ascii="Times New Roman" w:hAnsi="Times New Roman" w:eastAsiaTheme="minorEastAsia" w:cs="Times New Roman"/>
          <w:color w:val="000000" w:themeColor="text1"/>
          <w:sz w:val="24"/>
          <w:szCs w:val="24"/>
        </w:rPr>
      </w:pPr>
      <w:r>
        <w:rPr>
          <w:rFonts w:ascii="Times New Roman" w:eastAsia="Times New Roman" w:hAnsi="Times New Roman" w:cs="Times New Roman"/>
          <w:color w:val="000000" w:themeColor="text1"/>
          <w:sz w:val="24"/>
          <w:szCs w:val="24"/>
        </w:rPr>
        <w:t>State</w:t>
      </w:r>
    </w:p>
    <w:p w:rsidR="006D32B2" w:rsidP="006D32B2" w14:paraId="41505331" w14:textId="77777777">
      <w:pPr>
        <w:pStyle w:val="ListParagraph"/>
        <w:numPr>
          <w:ilvl w:val="1"/>
          <w:numId w:val="24"/>
        </w:numPr>
        <w:spacing w:line="256" w:lineRule="auto"/>
        <w:rPr>
          <w:rFonts w:ascii="Times New Roman" w:hAnsi="Times New Roman" w:eastAsiaTheme="minorEastAsia" w:cs="Times New Roman"/>
          <w:color w:val="000000" w:themeColor="text1"/>
          <w:sz w:val="24"/>
          <w:szCs w:val="24"/>
        </w:rPr>
      </w:pPr>
      <w:r>
        <w:rPr>
          <w:rFonts w:ascii="Times New Roman" w:eastAsia="Times New Roman" w:hAnsi="Times New Roman" w:cs="Times New Roman"/>
          <w:color w:val="000000" w:themeColor="text1"/>
          <w:sz w:val="24"/>
          <w:szCs w:val="24"/>
        </w:rPr>
        <w:t>County</w:t>
      </w:r>
    </w:p>
    <w:p w:rsidR="006D32B2" w:rsidP="006D32B2" w14:paraId="419455F1" w14:textId="77777777">
      <w:pPr>
        <w:pStyle w:val="ListParagraph"/>
        <w:numPr>
          <w:ilvl w:val="1"/>
          <w:numId w:val="24"/>
        </w:numPr>
        <w:spacing w:line="256" w:lineRule="auto"/>
        <w:rPr>
          <w:rFonts w:ascii="Times New Roman" w:hAnsi="Times New Roman" w:eastAsiaTheme="minorEastAsia" w:cs="Times New Roman"/>
          <w:color w:val="000000" w:themeColor="text1"/>
          <w:sz w:val="24"/>
          <w:szCs w:val="24"/>
        </w:rPr>
      </w:pPr>
      <w:r>
        <w:rPr>
          <w:rFonts w:ascii="Times New Roman" w:eastAsia="Times New Roman" w:hAnsi="Times New Roman" w:cs="Times New Roman"/>
          <w:color w:val="000000" w:themeColor="text1"/>
          <w:sz w:val="24"/>
          <w:szCs w:val="24"/>
        </w:rPr>
        <w:t>Local</w:t>
      </w:r>
    </w:p>
    <w:p w:rsidR="006D32B2" w:rsidP="006D32B2" w14:paraId="72B1E1E7" w14:textId="77777777">
      <w:pPr>
        <w:pStyle w:val="ListParagraph"/>
        <w:numPr>
          <w:ilvl w:val="1"/>
          <w:numId w:val="24"/>
        </w:numPr>
        <w:spacing w:line="256" w:lineRule="auto"/>
        <w:rPr>
          <w:rFonts w:ascii="Times New Roman" w:hAnsi="Times New Roman" w:eastAsiaTheme="minorEastAsia" w:cs="Times New Roman"/>
          <w:color w:val="000000" w:themeColor="text1"/>
          <w:sz w:val="24"/>
          <w:szCs w:val="24"/>
        </w:rPr>
      </w:pPr>
      <w:r>
        <w:rPr>
          <w:rFonts w:ascii="Times New Roman" w:eastAsia="Times New Roman" w:hAnsi="Times New Roman" w:cs="Times New Roman"/>
          <w:color w:val="000000" w:themeColor="text1"/>
          <w:sz w:val="24"/>
          <w:szCs w:val="24"/>
        </w:rPr>
        <w:t>Tribal</w:t>
      </w:r>
    </w:p>
    <w:p w:rsidR="006D32B2" w:rsidP="006D32B2" w14:paraId="2D345594" w14:textId="77777777">
      <w:pPr>
        <w:pStyle w:val="ListParagraph"/>
        <w:numPr>
          <w:ilvl w:val="1"/>
          <w:numId w:val="24"/>
        </w:numPr>
        <w:spacing w:line="256" w:lineRule="auto"/>
        <w:rPr>
          <w:rFonts w:ascii="Times New Roman" w:hAnsi="Times New Roman" w:eastAsiaTheme="minorEastAsia" w:cs="Times New Roman"/>
          <w:color w:val="000000" w:themeColor="text1"/>
          <w:sz w:val="24"/>
          <w:szCs w:val="24"/>
        </w:rPr>
      </w:pPr>
      <w:r>
        <w:rPr>
          <w:rFonts w:ascii="Times New Roman" w:eastAsia="Times New Roman" w:hAnsi="Times New Roman" w:cs="Times New Roman"/>
          <w:color w:val="000000" w:themeColor="text1"/>
          <w:sz w:val="24"/>
          <w:szCs w:val="24"/>
        </w:rPr>
        <w:t>Special jurisdiction (e.g., railroad, university/college)</w:t>
      </w:r>
    </w:p>
    <w:p w:rsidR="006D32B2" w:rsidRPr="006D32B2" w:rsidP="006D32B2" w14:paraId="36662E63" w14:textId="77777777">
      <w:pPr>
        <w:ind w:left="1080"/>
        <w:rPr>
          <w:rFonts w:ascii="Times New Roman" w:hAnsi="Times New Roman" w:cs="Times New Roman"/>
          <w:color w:val="000000" w:themeColor="text1"/>
          <w:sz w:val="24"/>
          <w:szCs w:val="24"/>
        </w:rPr>
      </w:pPr>
    </w:p>
    <w:p w:rsidR="35F44853" w:rsidRPr="008D7045" w:rsidP="3180A502" w14:paraId="152B99C2" w14:textId="08ED8769">
      <w:pPr>
        <w:pStyle w:val="ListParagraph"/>
        <w:numPr>
          <w:ilvl w:val="0"/>
          <w:numId w:val="22"/>
        </w:numPr>
        <w:rPr>
          <w:rFonts w:ascii="Times New Roman" w:hAnsi="Times New Roman" w:eastAsiaTheme="minorEastAsia" w:cs="Times New Roman"/>
          <w:color w:val="000000" w:themeColor="text1"/>
          <w:sz w:val="24"/>
          <w:szCs w:val="24"/>
        </w:rPr>
      </w:pPr>
      <w:r w:rsidRPr="008D7045">
        <w:rPr>
          <w:rFonts w:ascii="Times New Roman" w:eastAsia="Times New Roman" w:hAnsi="Times New Roman" w:cs="Times New Roman"/>
          <w:color w:val="000000" w:themeColor="text1"/>
          <w:sz w:val="24"/>
          <w:szCs w:val="24"/>
        </w:rPr>
        <w:t>*</w:t>
      </w:r>
      <w:r w:rsidRPr="008D7045">
        <w:rPr>
          <w:rFonts w:ascii="Times New Roman" w:hAnsi="Times New Roman" w:cs="Times New Roman"/>
          <w:sz w:val="24"/>
          <w:szCs w:val="24"/>
        </w:rPr>
        <w:t xml:space="preserve"> </w:t>
      </w:r>
      <w:r w:rsidRPr="0097414A" w:rsidR="0097414A">
        <w:rPr>
          <w:rFonts w:ascii="Times New Roman" w:hAnsi="Times New Roman" w:cs="Times New Roman"/>
          <w:sz w:val="24"/>
          <w:szCs w:val="24"/>
        </w:rPr>
        <w:t>Please indicate your agency's state/territory (if you work for a federal agency, please indicate your primary geographic work location):</w:t>
      </w:r>
      <w:r w:rsidR="0097414A">
        <w:t xml:space="preserve"> </w:t>
      </w:r>
      <w:bookmarkStart w:id="0" w:name="OLE_LINK4"/>
      <w:r w:rsidRPr="008D7045" w:rsidR="15C4C0BE">
        <w:rPr>
          <w:rFonts w:ascii="Times New Roman" w:eastAsia="Times New Roman" w:hAnsi="Times New Roman" w:cs="Times New Roman"/>
          <w:i/>
          <w:iCs/>
          <w:color w:val="000000" w:themeColor="text1"/>
          <w:sz w:val="24"/>
          <w:szCs w:val="24"/>
        </w:rPr>
        <w:t xml:space="preserve">All </w:t>
      </w:r>
      <w:r w:rsidRPr="008D7045" w:rsidR="001542CD">
        <w:rPr>
          <w:rFonts w:ascii="Times New Roman" w:eastAsia="Times New Roman" w:hAnsi="Times New Roman" w:cs="Times New Roman"/>
          <w:i/>
          <w:iCs/>
          <w:color w:val="000000" w:themeColor="text1"/>
          <w:sz w:val="24"/>
          <w:szCs w:val="24"/>
        </w:rPr>
        <w:t>options</w:t>
      </w:r>
      <w:r w:rsidRPr="008D7045" w:rsidR="15C4C0BE">
        <w:rPr>
          <w:rFonts w:ascii="Times New Roman" w:eastAsia="Times New Roman" w:hAnsi="Times New Roman" w:cs="Times New Roman"/>
          <w:i/>
          <w:iCs/>
          <w:color w:val="000000" w:themeColor="text1"/>
          <w:sz w:val="24"/>
          <w:szCs w:val="24"/>
        </w:rPr>
        <w:t xml:space="preserve"> will be </w:t>
      </w:r>
      <w:r w:rsidRPr="008D7045" w:rsidR="005A0104">
        <w:rPr>
          <w:rFonts w:ascii="Times New Roman" w:eastAsia="Times New Roman" w:hAnsi="Times New Roman" w:cs="Times New Roman"/>
          <w:i/>
          <w:iCs/>
          <w:color w:val="000000" w:themeColor="text1"/>
          <w:sz w:val="24"/>
          <w:szCs w:val="24"/>
        </w:rPr>
        <w:t xml:space="preserve">displayed </w:t>
      </w:r>
      <w:r w:rsidRPr="008D7045" w:rsidR="15C4C0BE">
        <w:rPr>
          <w:rFonts w:ascii="Times New Roman" w:eastAsia="Times New Roman" w:hAnsi="Times New Roman" w:cs="Times New Roman"/>
          <w:i/>
          <w:iCs/>
          <w:color w:val="000000" w:themeColor="text1"/>
          <w:sz w:val="24"/>
          <w:szCs w:val="24"/>
        </w:rPr>
        <w:t>in a dr</w:t>
      </w:r>
      <w:r w:rsidRPr="008D7045">
        <w:rPr>
          <w:rFonts w:ascii="Times New Roman" w:eastAsia="Times New Roman" w:hAnsi="Times New Roman" w:cs="Times New Roman"/>
          <w:i/>
          <w:iCs/>
          <w:color w:val="000000" w:themeColor="text1"/>
          <w:sz w:val="24"/>
          <w:szCs w:val="24"/>
        </w:rPr>
        <w:t>op</w:t>
      </w:r>
      <w:r w:rsidRPr="008D7045" w:rsidR="00B54B2E">
        <w:rPr>
          <w:rFonts w:ascii="Times New Roman" w:eastAsia="Times New Roman" w:hAnsi="Times New Roman" w:cs="Times New Roman"/>
          <w:i/>
          <w:iCs/>
          <w:color w:val="000000" w:themeColor="text1"/>
          <w:sz w:val="24"/>
          <w:szCs w:val="24"/>
        </w:rPr>
        <w:t>-</w:t>
      </w:r>
      <w:r w:rsidRPr="008D7045">
        <w:rPr>
          <w:rFonts w:ascii="Times New Roman" w:eastAsia="Times New Roman" w:hAnsi="Times New Roman" w:cs="Times New Roman"/>
          <w:i/>
          <w:iCs/>
          <w:color w:val="000000" w:themeColor="text1"/>
          <w:sz w:val="24"/>
          <w:szCs w:val="24"/>
        </w:rPr>
        <w:t>down menu</w:t>
      </w:r>
      <w:r w:rsidRPr="008D7045" w:rsidR="4DFAAD07">
        <w:rPr>
          <w:rFonts w:ascii="Times New Roman" w:eastAsia="Times New Roman" w:hAnsi="Times New Roman" w:cs="Times New Roman"/>
          <w:i/>
          <w:iCs/>
          <w:color w:val="000000" w:themeColor="text1"/>
          <w:sz w:val="24"/>
          <w:szCs w:val="24"/>
        </w:rPr>
        <w:t>.</w:t>
      </w:r>
    </w:p>
    <w:bookmarkEnd w:id="0"/>
    <w:p w:rsidR="007E3D67" w:rsidRPr="008D7045" w:rsidP="007E3D67" w14:paraId="7240FC3F"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Alabama</w:t>
      </w:r>
    </w:p>
    <w:p w:rsidR="007E3D67" w:rsidRPr="008D7045" w:rsidP="007E3D67" w14:paraId="4219F5E5"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Alaska</w:t>
      </w:r>
    </w:p>
    <w:p w:rsidR="29C6A5F8" w:rsidRPr="008D7045" w:rsidP="3180A502" w14:paraId="6564C88B" w14:textId="668AAAAA">
      <w:pPr>
        <w:pStyle w:val="ListParagraph"/>
        <w:numPr>
          <w:ilvl w:val="1"/>
          <w:numId w:val="22"/>
        </w:numPr>
        <w:rPr>
          <w:rFonts w:ascii="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American Samoa</w:t>
      </w:r>
    </w:p>
    <w:p w:rsidR="007E3D67" w:rsidRPr="008D7045" w:rsidP="007E3D67" w14:paraId="78FB3984"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Arizona</w:t>
      </w:r>
    </w:p>
    <w:p w:rsidR="007E3D67" w:rsidRPr="008D7045" w:rsidP="007E3D67" w14:paraId="58DA694C"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Arkansas</w:t>
      </w:r>
    </w:p>
    <w:p w:rsidR="007E3D67" w:rsidRPr="008D7045" w:rsidP="007E3D67" w14:paraId="4E067BA0"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California</w:t>
      </w:r>
    </w:p>
    <w:p w:rsidR="003E608D" w:rsidRPr="008D7045" w:rsidP="007E3D67" w14:paraId="34BD1E6E" w14:textId="30E93263">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Canada</w:t>
      </w:r>
    </w:p>
    <w:p w:rsidR="007E3D67" w:rsidRPr="008D7045" w:rsidP="007E3D67" w14:paraId="69C17BFE"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Colorado</w:t>
      </w:r>
    </w:p>
    <w:p w:rsidR="007E3D67" w:rsidRPr="008D7045" w:rsidP="007E3D67" w14:paraId="3EBEBB6E"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Connecticut</w:t>
      </w:r>
    </w:p>
    <w:p w:rsidR="007E3D67" w:rsidRPr="008D7045" w:rsidP="007E3D67" w14:paraId="362943FA"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Delaware</w:t>
      </w:r>
    </w:p>
    <w:p w:rsidR="00356D92" w:rsidRPr="008D7045" w:rsidP="007E3D67" w14:paraId="7D50FD03" w14:textId="0D920838">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District of Columbia</w:t>
      </w:r>
      <w:r w:rsidRPr="008D7045" w:rsidR="00A8246F">
        <w:rPr>
          <w:rFonts w:ascii="Times New Roman" w:eastAsia="Times New Roman" w:hAnsi="Times New Roman" w:cs="Times New Roman"/>
          <w:color w:val="000000" w:themeColor="text1"/>
          <w:sz w:val="24"/>
          <w:szCs w:val="24"/>
        </w:rPr>
        <w:t xml:space="preserve"> (D.C.)</w:t>
      </w:r>
    </w:p>
    <w:p w:rsidR="007E3D67" w:rsidRPr="008D7045" w:rsidP="007E3D67" w14:paraId="68219F91"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Florida</w:t>
      </w:r>
    </w:p>
    <w:p w:rsidR="007E3D67" w:rsidRPr="008D7045" w:rsidP="007E3D67" w14:paraId="6CF35E08"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Georgia</w:t>
      </w:r>
    </w:p>
    <w:p w:rsidR="4801D902" w:rsidRPr="008D7045" w:rsidP="3180A502" w14:paraId="70D169E0" w14:textId="3ACC2C66">
      <w:pPr>
        <w:pStyle w:val="ListParagraph"/>
        <w:numPr>
          <w:ilvl w:val="1"/>
          <w:numId w:val="22"/>
        </w:numPr>
        <w:rPr>
          <w:rFonts w:ascii="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Guam</w:t>
      </w:r>
    </w:p>
    <w:p w:rsidR="007E3D67" w:rsidRPr="008D7045" w:rsidP="007E3D67" w14:paraId="4F6B495F"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Hawaii</w:t>
      </w:r>
    </w:p>
    <w:p w:rsidR="007E3D67" w:rsidRPr="008D7045" w:rsidP="007E3D67" w14:paraId="61EAB413"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Idaho</w:t>
      </w:r>
    </w:p>
    <w:p w:rsidR="007E3D67" w:rsidRPr="008D7045" w:rsidP="007E3D67" w14:paraId="040B32B2"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Illinois</w:t>
      </w:r>
    </w:p>
    <w:p w:rsidR="007E3D67" w:rsidRPr="008D7045" w:rsidP="007E3D67" w14:paraId="3CA47875"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Indiana</w:t>
      </w:r>
    </w:p>
    <w:p w:rsidR="007E3D67" w:rsidRPr="008D7045" w:rsidP="007E3D67" w14:paraId="0CADF746"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Iowa</w:t>
      </w:r>
    </w:p>
    <w:p w:rsidR="007E3D67" w:rsidRPr="008D7045" w:rsidP="007E3D67" w14:paraId="08F3F8F2"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Kansas</w:t>
      </w:r>
    </w:p>
    <w:p w:rsidR="007E3D67" w:rsidRPr="008D7045" w:rsidP="007E3D67" w14:paraId="12A21E74"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Kentucky</w:t>
      </w:r>
    </w:p>
    <w:p w:rsidR="007E3D67" w:rsidRPr="008D7045" w:rsidP="007E3D67" w14:paraId="70770701"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Louisiana</w:t>
      </w:r>
    </w:p>
    <w:p w:rsidR="007E3D67" w:rsidRPr="008D7045" w:rsidP="007E3D67" w14:paraId="21549A6A"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Maine</w:t>
      </w:r>
    </w:p>
    <w:p w:rsidR="007E3D67" w:rsidRPr="008D7045" w:rsidP="007E3D67" w14:paraId="45B4A176"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Maryland</w:t>
      </w:r>
    </w:p>
    <w:p w:rsidR="007E3D67" w:rsidRPr="008D7045" w:rsidP="007E3D67" w14:paraId="3DA2F440"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Massachusetts</w:t>
      </w:r>
    </w:p>
    <w:p w:rsidR="007E3D67" w:rsidRPr="008D7045" w:rsidP="007E3D67" w14:paraId="2F81008F"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Michigan</w:t>
      </w:r>
    </w:p>
    <w:p w:rsidR="007E3D67" w:rsidRPr="008D7045" w:rsidP="007E3D67" w14:paraId="02FF4877"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Minnesota</w:t>
      </w:r>
    </w:p>
    <w:p w:rsidR="007E3D67" w:rsidRPr="008D7045" w:rsidP="007E3D67" w14:paraId="168BC0E5"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Mississippi</w:t>
      </w:r>
    </w:p>
    <w:p w:rsidR="007E3D67" w:rsidRPr="008D7045" w:rsidP="007E3D67" w14:paraId="0A73C57F"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Missouri</w:t>
      </w:r>
    </w:p>
    <w:p w:rsidR="007E3D67" w:rsidRPr="008D7045" w:rsidP="007E3D67" w14:paraId="166C5B60"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Montana</w:t>
      </w:r>
    </w:p>
    <w:p w:rsidR="007E3D67" w:rsidRPr="008D7045" w:rsidP="007E3D67" w14:paraId="55FA3B3B" w14:textId="173AAB42">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Nebraska</w:t>
      </w:r>
    </w:p>
    <w:p w:rsidR="007E3D67" w:rsidRPr="008D7045" w:rsidP="007E3D67" w14:paraId="7BBF199A" w14:textId="0B4B6462">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            </w:t>
      </w:r>
      <w:r w:rsidRPr="008D7045">
        <w:rPr>
          <w:rFonts w:ascii="Times New Roman" w:eastAsia="Times New Roman" w:hAnsi="Times New Roman" w:cs="Times New Roman"/>
          <w:color w:val="000000" w:themeColor="text1"/>
          <w:sz w:val="24"/>
          <w:szCs w:val="24"/>
        </w:rPr>
        <w:t>Nevada</w:t>
      </w:r>
    </w:p>
    <w:p w:rsidR="007E3D67" w:rsidRPr="008D7045" w:rsidP="007E3D67" w14:paraId="6D461A9C" w14:textId="7EEE6056">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New Hampshire</w:t>
      </w:r>
    </w:p>
    <w:p w:rsidR="007E3D67" w:rsidRPr="008D7045" w:rsidP="007E3D67" w14:paraId="3577C1A4" w14:textId="40E1F6C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New Jersey</w:t>
      </w:r>
    </w:p>
    <w:p w:rsidR="007E3D67" w:rsidRPr="008D7045" w:rsidP="007E3D67" w14:paraId="4E4C8ADE" w14:textId="705701DA">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            </w:t>
      </w:r>
      <w:r w:rsidRPr="008D7045">
        <w:rPr>
          <w:rFonts w:ascii="Times New Roman" w:eastAsia="Times New Roman" w:hAnsi="Times New Roman" w:cs="Times New Roman"/>
          <w:color w:val="000000" w:themeColor="text1"/>
          <w:sz w:val="24"/>
          <w:szCs w:val="24"/>
        </w:rPr>
        <w:t>New Mexico</w:t>
      </w:r>
    </w:p>
    <w:p w:rsidR="007E3D67" w:rsidRPr="008D7045" w:rsidP="007E3D67" w14:paraId="69783BC4" w14:textId="32361BB1">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            </w:t>
      </w:r>
      <w:r w:rsidRPr="008D7045">
        <w:rPr>
          <w:rFonts w:ascii="Times New Roman" w:eastAsia="Times New Roman" w:hAnsi="Times New Roman" w:cs="Times New Roman"/>
          <w:color w:val="000000" w:themeColor="text1"/>
          <w:sz w:val="24"/>
          <w:szCs w:val="24"/>
        </w:rPr>
        <w:t>New York</w:t>
      </w:r>
    </w:p>
    <w:p w:rsidR="007E3D67" w:rsidRPr="008D7045" w:rsidP="007E3D67" w14:paraId="4499B53B" w14:textId="72DCF522">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North Carolina</w:t>
      </w:r>
    </w:p>
    <w:p w:rsidR="007E3D67" w:rsidRPr="008D7045" w:rsidP="007E3D67" w14:paraId="57CA68E8" w14:textId="28411E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North Dakota</w:t>
      </w:r>
    </w:p>
    <w:p w:rsidR="2AB08ACC" w:rsidRPr="008D7045" w:rsidP="3180A502" w14:paraId="30BEF0AA" w14:textId="7D9010C3">
      <w:pPr>
        <w:pStyle w:val="ListParagraph"/>
        <w:numPr>
          <w:ilvl w:val="1"/>
          <w:numId w:val="22"/>
        </w:numPr>
        <w:rPr>
          <w:rFonts w:ascii="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Northern Mariana Islands</w:t>
      </w:r>
    </w:p>
    <w:p w:rsidR="007E3D67" w:rsidRPr="008D7045" w:rsidP="007E3D67" w14:paraId="0B276945" w14:textId="7B7E43A2">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Ohio</w:t>
      </w:r>
    </w:p>
    <w:p w:rsidR="007E3D67" w:rsidRPr="008D7045" w:rsidP="007E3D67" w14:paraId="01FE3F82" w14:textId="401D294F">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Oklahoma</w:t>
      </w:r>
    </w:p>
    <w:p w:rsidR="007E3D67" w:rsidRPr="008D7045" w:rsidP="007E3D67" w14:paraId="11D6FDA0" w14:textId="0538954E">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            </w:t>
      </w:r>
      <w:r w:rsidRPr="008D7045">
        <w:rPr>
          <w:rFonts w:ascii="Times New Roman" w:eastAsia="Times New Roman" w:hAnsi="Times New Roman" w:cs="Times New Roman"/>
          <w:color w:val="000000" w:themeColor="text1"/>
          <w:sz w:val="24"/>
          <w:szCs w:val="24"/>
        </w:rPr>
        <w:t>Oregon</w:t>
      </w:r>
    </w:p>
    <w:p w:rsidR="007E3D67" w:rsidRPr="008D7045" w:rsidP="007E3D67" w14:paraId="7FCC9AB8"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Pennsylvania</w:t>
      </w:r>
    </w:p>
    <w:p w:rsidR="70B7884F" w:rsidRPr="008D7045" w:rsidP="3180A502" w14:paraId="4FF0BB55" w14:textId="6CC23580">
      <w:pPr>
        <w:pStyle w:val="ListParagraph"/>
        <w:numPr>
          <w:ilvl w:val="1"/>
          <w:numId w:val="22"/>
        </w:numPr>
        <w:rPr>
          <w:rFonts w:ascii="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Puerto Rico</w:t>
      </w:r>
    </w:p>
    <w:p w:rsidR="007E3D67" w:rsidRPr="008D7045" w:rsidP="007E3D67" w14:paraId="67589381" w14:textId="0584F0BF">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            </w:t>
      </w:r>
      <w:r w:rsidRPr="008D7045">
        <w:rPr>
          <w:rFonts w:ascii="Times New Roman" w:eastAsia="Times New Roman" w:hAnsi="Times New Roman" w:cs="Times New Roman"/>
          <w:color w:val="000000" w:themeColor="text1"/>
          <w:sz w:val="24"/>
          <w:szCs w:val="24"/>
        </w:rPr>
        <w:t>Rhode Island</w:t>
      </w:r>
    </w:p>
    <w:p w:rsidR="007E3D67" w:rsidRPr="008D7045" w:rsidP="007E3D67" w14:paraId="4C1FB612" w14:textId="7A92B603">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South Carolina</w:t>
      </w:r>
    </w:p>
    <w:p w:rsidR="007E3D67" w:rsidRPr="008D7045" w:rsidP="007E3D67" w14:paraId="7798B431" w14:textId="2D5E35D4">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South Dakota</w:t>
      </w:r>
    </w:p>
    <w:p w:rsidR="007E3D67" w:rsidRPr="008D7045" w:rsidP="007E3D67" w14:paraId="3845ABF8" w14:textId="3E7BE208">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Tennessee</w:t>
      </w:r>
    </w:p>
    <w:p w:rsidR="007E3D67" w:rsidRPr="008D7045" w:rsidP="007E3D67" w14:paraId="63E31FC9" w14:textId="14DD859B">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Texas</w:t>
      </w:r>
    </w:p>
    <w:p w:rsidR="007E3D67" w:rsidRPr="008D7045" w:rsidP="007E3D67" w14:paraId="1B4741EE" w14:textId="706B9C56">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Utah</w:t>
      </w:r>
    </w:p>
    <w:p w:rsidR="007E3D67" w:rsidRPr="008D7045" w:rsidP="007E3D67" w14:paraId="17B90E1F" w14:textId="4FBFA913">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Vermont</w:t>
      </w:r>
    </w:p>
    <w:p w:rsidR="007E3D67" w:rsidRPr="008D7045" w:rsidP="007E3D67" w14:paraId="315F79C1" w14:textId="3C3D7D24">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Virginia</w:t>
      </w:r>
    </w:p>
    <w:p w:rsidR="437AC262" w:rsidRPr="008D7045" w:rsidP="3180A502" w14:paraId="4288176F" w14:textId="44A65D1A">
      <w:pPr>
        <w:pStyle w:val="ListParagraph"/>
        <w:numPr>
          <w:ilvl w:val="1"/>
          <w:numId w:val="22"/>
        </w:numPr>
        <w:rPr>
          <w:rFonts w:ascii="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Virgin Islands</w:t>
      </w:r>
    </w:p>
    <w:p w:rsidR="007E3D67" w:rsidRPr="008D7045" w:rsidP="007E3D67" w14:paraId="36CEA752"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Washington</w:t>
      </w:r>
    </w:p>
    <w:p w:rsidR="007E3D67" w:rsidRPr="008D7045" w:rsidP="007E3D67" w14:paraId="30F5D632"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West Virginia</w:t>
      </w:r>
    </w:p>
    <w:p w:rsidR="007E3D67" w:rsidRPr="008D7045" w:rsidP="007E3D67" w14:paraId="62271B19" w14:textId="77777777">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Wisconsin</w:t>
      </w:r>
    </w:p>
    <w:p w:rsidR="007E3D67" w:rsidRPr="008D7045" w:rsidP="007E3D67" w14:paraId="12FD21F7" w14:textId="2DCD1E2E">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 </w:t>
      </w:r>
      <w:r w:rsidRPr="008D7045">
        <w:rPr>
          <w:rFonts w:ascii="Times New Roman" w:eastAsia="Times New Roman" w:hAnsi="Times New Roman" w:cs="Times New Roman"/>
          <w:color w:val="000000" w:themeColor="text1"/>
          <w:sz w:val="24"/>
          <w:szCs w:val="24"/>
        </w:rPr>
        <w:t>Wyoming</w:t>
      </w:r>
    </w:p>
    <w:p w:rsidR="1D2117B2" w:rsidRPr="008D7045" w:rsidP="1D2117B2" w14:paraId="23229411" w14:textId="6CC8C86B">
      <w:pPr>
        <w:rPr>
          <w:rFonts w:ascii="Times New Roman" w:eastAsia="Times New Roman" w:hAnsi="Times New Roman" w:cs="Times New Roman"/>
          <w:color w:val="000000" w:themeColor="text1"/>
          <w:sz w:val="24"/>
          <w:szCs w:val="24"/>
        </w:rPr>
      </w:pPr>
    </w:p>
    <w:p w:rsidR="0080527D" w:rsidRPr="008D7045" w:rsidP="72446039" w14:paraId="692136D9" w14:textId="4093F36D">
      <w:pPr>
        <w:pStyle w:val="ListParagraph"/>
        <w:numPr>
          <w:ilvl w:val="0"/>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w:t>
      </w:r>
      <w:r w:rsidRPr="008D7045" w:rsidR="00776357">
        <w:rPr>
          <w:rFonts w:ascii="Times New Roman" w:eastAsia="Times New Roman" w:hAnsi="Times New Roman" w:cs="Times New Roman"/>
          <w:color w:val="000000" w:themeColor="text1"/>
          <w:sz w:val="24"/>
          <w:szCs w:val="24"/>
        </w:rPr>
        <w:t>Which of the following best describes your primary</w:t>
      </w:r>
      <w:r w:rsidRPr="008D7045">
        <w:rPr>
          <w:rFonts w:ascii="Times New Roman" w:eastAsia="Times New Roman" w:hAnsi="Times New Roman" w:cs="Times New Roman"/>
          <w:color w:val="000000" w:themeColor="text1"/>
          <w:sz w:val="24"/>
          <w:szCs w:val="24"/>
        </w:rPr>
        <w:t xml:space="preserve"> job role</w:t>
      </w:r>
      <w:r w:rsidRPr="008D7045" w:rsidR="39717169">
        <w:rPr>
          <w:rFonts w:ascii="Times New Roman" w:eastAsia="Times New Roman" w:hAnsi="Times New Roman" w:cs="Times New Roman"/>
          <w:color w:val="000000" w:themeColor="text1"/>
          <w:sz w:val="24"/>
          <w:szCs w:val="24"/>
        </w:rPr>
        <w:t xml:space="preserve"> within your agency</w:t>
      </w:r>
      <w:r w:rsidRPr="008D7045">
        <w:rPr>
          <w:rFonts w:ascii="Times New Roman" w:eastAsia="Times New Roman" w:hAnsi="Times New Roman" w:cs="Times New Roman"/>
          <w:color w:val="000000" w:themeColor="text1"/>
          <w:sz w:val="24"/>
          <w:szCs w:val="24"/>
        </w:rPr>
        <w:t>?</w:t>
      </w:r>
    </w:p>
    <w:p w:rsidR="0080527D" w:rsidRPr="008D7045" w:rsidP="0080527D" w14:paraId="60F5600B" w14:textId="0D277F9C">
      <w:pPr>
        <w:pStyle w:val="ListParagraph"/>
        <w:numPr>
          <w:ilvl w:val="1"/>
          <w:numId w:val="22"/>
        </w:numPr>
        <w:rPr>
          <w:rFonts w:ascii="Times New Roman" w:eastAsia="Times New Roman" w:hAnsi="Times New Roman" w:cs="Times New Roman"/>
          <w:color w:val="000000" w:themeColor="text1"/>
          <w:sz w:val="24"/>
          <w:szCs w:val="24"/>
        </w:rPr>
      </w:pPr>
      <w:bookmarkStart w:id="1" w:name="OLE_LINK3"/>
      <w:r w:rsidRPr="008D7045">
        <w:rPr>
          <w:rFonts w:ascii="Times New Roman" w:eastAsia="Times New Roman" w:hAnsi="Times New Roman" w:cs="Times New Roman"/>
          <w:color w:val="000000" w:themeColor="text1"/>
          <w:sz w:val="24"/>
          <w:szCs w:val="24"/>
        </w:rPr>
        <w:t>Administrator/command staff</w:t>
      </w:r>
    </w:p>
    <w:p w:rsidR="00E068B6" w:rsidRPr="008D7045" w:rsidP="0080527D" w14:paraId="0E8FAE21" w14:textId="68409CC6">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Administrative support</w:t>
      </w:r>
    </w:p>
    <w:p w:rsidR="00E068B6" w:rsidRPr="008D7045" w:rsidP="0080527D" w14:paraId="3BF91BF6" w14:textId="48204898">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Analyst</w:t>
      </w:r>
    </w:p>
    <w:p w:rsidR="00E068B6" w:rsidRPr="008D7045" w:rsidP="0080527D" w14:paraId="6F083A63" w14:textId="0C37545F">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Detective/investigator/agent</w:t>
      </w:r>
    </w:p>
    <w:p w:rsidR="00E068B6" w:rsidRPr="008D7045" w:rsidP="0080527D" w14:paraId="116031C6" w14:textId="1852ABED">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Patrol officer</w:t>
      </w:r>
    </w:p>
    <w:p w:rsidR="002A2151" w:rsidRPr="008D7045" w:rsidP="0080527D" w14:paraId="373B21AC" w14:textId="483685AD">
      <w:pPr>
        <w:pStyle w:val="ListParagraph"/>
        <w:numPr>
          <w:ilvl w:val="1"/>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Other</w:t>
      </w:r>
    </w:p>
    <w:p w:rsidR="002A2151" w:rsidRPr="008D7045" w:rsidP="002A2151" w14:paraId="6AB1494D" w14:textId="05ACBB48">
      <w:pPr>
        <w:pStyle w:val="ListParagraph"/>
        <w:numPr>
          <w:ilvl w:val="2"/>
          <w:numId w:val="22"/>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Specify: ________________________</w:t>
      </w:r>
    </w:p>
    <w:p w:rsidR="00473140" w:rsidRPr="008D7045" w:rsidP="00473140" w14:paraId="369A542D" w14:textId="77777777">
      <w:pPr>
        <w:ind w:left="1080"/>
        <w:rPr>
          <w:rFonts w:ascii="Times New Roman" w:eastAsia="Times New Roman" w:hAnsi="Times New Roman" w:cs="Times New Roman"/>
          <w:color w:val="000000" w:themeColor="text1"/>
          <w:sz w:val="24"/>
          <w:szCs w:val="24"/>
        </w:rPr>
      </w:pPr>
    </w:p>
    <w:bookmarkEnd w:id="1"/>
    <w:p w:rsidR="00A76107" w:rsidP="00EC20F7" w14:paraId="732121EE" w14:textId="77777777">
      <w:pPr>
        <w:rPr>
          <w:rFonts w:ascii="Times New Roman" w:eastAsia="Times New Roman" w:hAnsi="Times New Roman" w:cs="Times New Roman"/>
          <w:i/>
          <w:iCs/>
          <w:color w:val="000000" w:themeColor="text1"/>
          <w:sz w:val="24"/>
          <w:szCs w:val="24"/>
        </w:rPr>
      </w:pPr>
    </w:p>
    <w:p w:rsidR="00624A1F" w:rsidRPr="008D7045" w:rsidP="00EC20F7" w14:paraId="39551A8A" w14:textId="59858A8D">
      <w:pPr>
        <w:rPr>
          <w:rFonts w:ascii="Times New Roman" w:eastAsia="Times New Roman" w:hAnsi="Times New Roman" w:cs="Times New Roman"/>
          <w:i/>
          <w:iCs/>
          <w:color w:val="000000" w:themeColor="text1"/>
          <w:sz w:val="24"/>
          <w:szCs w:val="24"/>
        </w:rPr>
      </w:pPr>
      <w:r w:rsidRPr="008D7045">
        <w:rPr>
          <w:rFonts w:ascii="Times New Roman" w:eastAsia="Times New Roman" w:hAnsi="Times New Roman" w:cs="Times New Roman"/>
          <w:i/>
          <w:iCs/>
          <w:color w:val="000000" w:themeColor="text1"/>
          <w:sz w:val="24"/>
          <w:szCs w:val="24"/>
        </w:rPr>
        <w:t xml:space="preserve">Participants who selected “Administrator/command staff” in Question </w:t>
      </w:r>
      <w:r w:rsidRPr="008D7045" w:rsidR="00F5484C">
        <w:rPr>
          <w:rFonts w:ascii="Times New Roman" w:eastAsia="Times New Roman" w:hAnsi="Times New Roman" w:cs="Times New Roman"/>
          <w:i/>
          <w:iCs/>
          <w:color w:val="000000" w:themeColor="text1"/>
          <w:sz w:val="24"/>
          <w:szCs w:val="24"/>
        </w:rPr>
        <w:t>4</w:t>
      </w:r>
      <w:r w:rsidRPr="008D7045">
        <w:rPr>
          <w:rFonts w:ascii="Times New Roman" w:eastAsia="Times New Roman" w:hAnsi="Times New Roman" w:cs="Times New Roman"/>
          <w:i/>
          <w:iCs/>
          <w:color w:val="000000" w:themeColor="text1"/>
          <w:sz w:val="24"/>
          <w:szCs w:val="24"/>
        </w:rPr>
        <w:t xml:space="preserve"> will be directed to Question </w:t>
      </w:r>
      <w:r w:rsidRPr="008D7045" w:rsidR="00F5484C">
        <w:rPr>
          <w:rFonts w:ascii="Times New Roman" w:eastAsia="Times New Roman" w:hAnsi="Times New Roman" w:cs="Times New Roman"/>
          <w:i/>
          <w:iCs/>
          <w:color w:val="000000" w:themeColor="text1"/>
          <w:sz w:val="24"/>
          <w:szCs w:val="24"/>
        </w:rPr>
        <w:t>5</w:t>
      </w:r>
      <w:r w:rsidRPr="008D7045">
        <w:rPr>
          <w:rFonts w:ascii="Times New Roman" w:eastAsia="Times New Roman" w:hAnsi="Times New Roman" w:cs="Times New Roman"/>
          <w:i/>
          <w:iCs/>
          <w:color w:val="000000" w:themeColor="text1"/>
          <w:sz w:val="24"/>
          <w:szCs w:val="24"/>
        </w:rPr>
        <w:t xml:space="preserve">; all other participants will be directed to Question </w:t>
      </w:r>
      <w:r w:rsidRPr="008D7045" w:rsidR="007344A7">
        <w:rPr>
          <w:rFonts w:ascii="Times New Roman" w:eastAsia="Times New Roman" w:hAnsi="Times New Roman" w:cs="Times New Roman"/>
          <w:i/>
          <w:iCs/>
          <w:color w:val="000000" w:themeColor="text1"/>
          <w:sz w:val="24"/>
          <w:szCs w:val="24"/>
        </w:rPr>
        <w:t>6</w:t>
      </w:r>
      <w:r w:rsidRPr="008D7045">
        <w:rPr>
          <w:rFonts w:ascii="Times New Roman" w:eastAsia="Times New Roman" w:hAnsi="Times New Roman" w:cs="Times New Roman"/>
          <w:i/>
          <w:iCs/>
          <w:color w:val="000000" w:themeColor="text1"/>
          <w:sz w:val="24"/>
          <w:szCs w:val="24"/>
        </w:rPr>
        <w:t xml:space="preserve">. </w:t>
      </w:r>
    </w:p>
    <w:p w:rsidR="00473140" w:rsidRPr="008D7045" w:rsidP="00EC20F7" w14:paraId="57FB35EF" w14:textId="77777777">
      <w:pPr>
        <w:rPr>
          <w:rFonts w:ascii="Times New Roman" w:eastAsia="Times New Roman" w:hAnsi="Times New Roman" w:cs="Times New Roman"/>
          <w:color w:val="000000" w:themeColor="text1"/>
          <w:sz w:val="24"/>
          <w:szCs w:val="24"/>
        </w:rPr>
      </w:pPr>
    </w:p>
    <w:p w:rsidR="4C3F2062" w:rsidRPr="008D7045" w:rsidP="3180A502" w14:paraId="364C0C6C" w14:textId="03C3EDC8">
      <w:pPr>
        <w:pStyle w:val="ListParagraph"/>
        <w:numPr>
          <w:ilvl w:val="0"/>
          <w:numId w:val="22"/>
        </w:numPr>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w:t>
      </w:r>
      <w:r w:rsidR="000D1AD4">
        <w:rPr>
          <w:rFonts w:ascii="Times New Roman" w:eastAsia="Times New Roman" w:hAnsi="Times New Roman" w:cs="Times New Roman"/>
          <w:color w:val="000000" w:themeColor="text1"/>
          <w:sz w:val="24"/>
          <w:szCs w:val="24"/>
        </w:rPr>
        <w:t>Please indicate your current rank:</w:t>
      </w:r>
      <w:r w:rsidRPr="008D7045" w:rsidR="006803BF">
        <w:rPr>
          <w:rFonts w:ascii="Times New Roman" w:eastAsia="Times New Roman" w:hAnsi="Times New Roman" w:cs="Times New Roman"/>
          <w:color w:val="000000" w:themeColor="text1"/>
          <w:sz w:val="24"/>
          <w:szCs w:val="24"/>
        </w:rPr>
        <w:t xml:space="preserve"> </w:t>
      </w:r>
      <w:r w:rsidRPr="008D7045" w:rsidR="00EC20F7">
        <w:rPr>
          <w:rFonts w:ascii="Times New Roman" w:eastAsia="Times New Roman" w:hAnsi="Times New Roman" w:cs="Times New Roman"/>
          <w:i/>
          <w:iCs/>
          <w:color w:val="000000" w:themeColor="text1"/>
          <w:sz w:val="24"/>
          <w:szCs w:val="24"/>
        </w:rPr>
        <w:t>The options below will be</w:t>
      </w:r>
      <w:r w:rsidRPr="008D7045" w:rsidR="00BE722D">
        <w:rPr>
          <w:rFonts w:ascii="Times New Roman" w:eastAsia="Times New Roman" w:hAnsi="Times New Roman" w:cs="Times New Roman"/>
          <w:i/>
          <w:iCs/>
          <w:color w:val="000000" w:themeColor="text1"/>
          <w:sz w:val="24"/>
          <w:szCs w:val="24"/>
        </w:rPr>
        <w:t xml:space="preserve"> displayed</w:t>
      </w:r>
      <w:r w:rsidRPr="008D7045" w:rsidR="00EC20F7">
        <w:rPr>
          <w:rFonts w:ascii="Times New Roman" w:eastAsia="Times New Roman" w:hAnsi="Times New Roman" w:cs="Times New Roman"/>
          <w:i/>
          <w:iCs/>
          <w:color w:val="000000" w:themeColor="text1"/>
          <w:sz w:val="24"/>
          <w:szCs w:val="24"/>
        </w:rPr>
        <w:t xml:space="preserve"> in a drop-down menu.</w:t>
      </w:r>
    </w:p>
    <w:p w:rsidR="4C3F2062" w:rsidRPr="008D7045" w:rsidP="72446039" w14:paraId="5EF900FD" w14:textId="01E11339">
      <w:pPr>
        <w:pStyle w:val="ListParagraph"/>
        <w:numPr>
          <w:ilvl w:val="1"/>
          <w:numId w:val="21"/>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Commissioner</w:t>
      </w:r>
    </w:p>
    <w:p w:rsidR="4C3F2062" w:rsidRPr="008D7045" w:rsidP="1D2117B2" w14:paraId="7C263686" w14:textId="7FEB2536">
      <w:pPr>
        <w:pStyle w:val="ListParagraph"/>
        <w:numPr>
          <w:ilvl w:val="1"/>
          <w:numId w:val="21"/>
        </w:numPr>
        <w:rPr>
          <w:rFonts w:ascii="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Chief</w:t>
      </w:r>
    </w:p>
    <w:p w:rsidR="5F682ED2" w:rsidRPr="008D7045" w:rsidP="1D2117B2" w14:paraId="37B8BA39" w14:textId="6A443B2D">
      <w:pPr>
        <w:pStyle w:val="ListParagraph"/>
        <w:numPr>
          <w:ilvl w:val="1"/>
          <w:numId w:val="21"/>
        </w:numPr>
        <w:rPr>
          <w:rFonts w:ascii="Times New Roman" w:hAnsi="Times New Roman" w:eastAsiaTheme="minorEastAsia" w:cs="Times New Roman"/>
          <w:color w:val="000000" w:themeColor="text1"/>
          <w:sz w:val="24"/>
          <w:szCs w:val="24"/>
        </w:rPr>
      </w:pPr>
      <w:r w:rsidRPr="008D7045">
        <w:rPr>
          <w:rFonts w:ascii="Times New Roman" w:eastAsia="Times New Roman" w:hAnsi="Times New Roman" w:cs="Times New Roman"/>
          <w:color w:val="000000" w:themeColor="text1"/>
          <w:sz w:val="24"/>
          <w:szCs w:val="24"/>
        </w:rPr>
        <w:t>Deputy Chief</w:t>
      </w:r>
    </w:p>
    <w:p w:rsidR="5F682ED2" w:rsidRPr="008D7045" w:rsidP="1D2117B2" w14:paraId="7EC96909" w14:textId="00BB1072">
      <w:pPr>
        <w:pStyle w:val="ListParagraph"/>
        <w:numPr>
          <w:ilvl w:val="1"/>
          <w:numId w:val="21"/>
        </w:numPr>
        <w:rPr>
          <w:rFonts w:ascii="Times New Roman" w:hAnsi="Times New Roman" w:eastAsiaTheme="minorEastAsia"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Assistant Chief </w:t>
      </w:r>
    </w:p>
    <w:p w:rsidR="5F682ED2" w:rsidRPr="008D7045" w:rsidP="1D2117B2" w14:paraId="7AF9294A" w14:textId="1A0F240D">
      <w:pPr>
        <w:pStyle w:val="ListParagraph"/>
        <w:numPr>
          <w:ilvl w:val="1"/>
          <w:numId w:val="21"/>
        </w:numPr>
        <w:rPr>
          <w:rFonts w:ascii="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Commander</w:t>
      </w:r>
    </w:p>
    <w:p w:rsidR="5F682ED2" w:rsidRPr="008D7045" w:rsidP="72446039" w14:paraId="6E1C04B7" w14:textId="7E6D0389">
      <w:pPr>
        <w:pStyle w:val="ListParagraph"/>
        <w:numPr>
          <w:ilvl w:val="1"/>
          <w:numId w:val="21"/>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Captain</w:t>
      </w:r>
    </w:p>
    <w:p w:rsidR="5F682ED2" w:rsidRPr="008D7045" w:rsidP="72446039" w14:paraId="022F2555" w14:textId="63978423">
      <w:pPr>
        <w:pStyle w:val="ListParagraph"/>
        <w:numPr>
          <w:ilvl w:val="1"/>
          <w:numId w:val="21"/>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Lieutenant</w:t>
      </w:r>
    </w:p>
    <w:p w:rsidR="5F682ED2" w:rsidRPr="008D7045" w:rsidP="72446039" w14:paraId="7652EFDE" w14:textId="351C0B25">
      <w:pPr>
        <w:pStyle w:val="ListParagraph"/>
        <w:numPr>
          <w:ilvl w:val="1"/>
          <w:numId w:val="21"/>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Sergeant</w:t>
      </w:r>
    </w:p>
    <w:p w:rsidR="00C51C8C" w:rsidRPr="008D7045" w:rsidP="72446039" w14:paraId="3F0184F0" w14:textId="495AF62D">
      <w:pPr>
        <w:pStyle w:val="ListParagraph"/>
        <w:numPr>
          <w:ilvl w:val="1"/>
          <w:numId w:val="21"/>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Other</w:t>
      </w:r>
    </w:p>
    <w:p w:rsidR="00806A26" w:rsidRPr="002C30C3" w:rsidP="00284551" w14:paraId="77265B4F" w14:textId="18014515">
      <w:pPr>
        <w:pStyle w:val="ListParagraph"/>
        <w:numPr>
          <w:ilvl w:val="2"/>
          <w:numId w:val="21"/>
        </w:num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Specify: _________________________</w:t>
      </w:r>
    </w:p>
    <w:p w:rsidR="00806A26" w:rsidRPr="008D7045" w:rsidP="00284551" w14:paraId="4E375665" w14:textId="77777777">
      <w:pPr>
        <w:rPr>
          <w:rFonts w:ascii="Times New Roman" w:eastAsia="Times New Roman" w:hAnsi="Times New Roman" w:cs="Times New Roman"/>
          <w:color w:val="000000" w:themeColor="text1"/>
          <w:sz w:val="24"/>
          <w:szCs w:val="24"/>
        </w:rPr>
      </w:pPr>
    </w:p>
    <w:p w:rsidR="00284551" w:rsidRPr="008D7045" w:rsidP="3180A502" w14:paraId="372704D8" w14:textId="06EE62E2">
      <w:pPr>
        <w:pStyle w:val="ListParagraph"/>
        <w:numPr>
          <w:ilvl w:val="0"/>
          <w:numId w:val="22"/>
        </w:numPr>
        <w:rPr>
          <w:rFonts w:ascii="Times New Roman" w:eastAsia="Times New Roman" w:hAnsi="Times New Roman" w:cs="Times New Roman"/>
          <w:i/>
          <w:iCs/>
          <w:color w:val="000000" w:themeColor="text1"/>
          <w:sz w:val="24"/>
          <w:szCs w:val="24"/>
        </w:rPr>
      </w:pPr>
      <w:r w:rsidRPr="008D7045">
        <w:rPr>
          <w:rFonts w:ascii="Times New Roman" w:eastAsia="Times New Roman" w:hAnsi="Times New Roman" w:cs="Times New Roman"/>
          <w:color w:val="000000" w:themeColor="text1"/>
          <w:sz w:val="24"/>
          <w:szCs w:val="24"/>
        </w:rPr>
        <w:t>*</w:t>
      </w:r>
      <w:r w:rsidRPr="008D7045" w:rsidR="03332FF1">
        <w:rPr>
          <w:rFonts w:ascii="Times New Roman" w:eastAsia="Times New Roman" w:hAnsi="Times New Roman" w:cs="Times New Roman"/>
          <w:color w:val="000000" w:themeColor="text1"/>
          <w:sz w:val="24"/>
          <w:szCs w:val="24"/>
        </w:rPr>
        <w:t>Please indicate how familiar you are with the following CJIS services:</w:t>
      </w:r>
      <w:r w:rsidRPr="008D7045" w:rsidR="03332FF1">
        <w:rPr>
          <w:rFonts w:ascii="Times New Roman" w:eastAsia="Times New Roman" w:hAnsi="Times New Roman" w:cs="Times New Roman"/>
          <w:i/>
          <w:iCs/>
          <w:color w:val="000000" w:themeColor="text1"/>
          <w:sz w:val="24"/>
          <w:szCs w:val="24"/>
        </w:rPr>
        <w:t xml:space="preserve"> </w:t>
      </w:r>
      <w:r w:rsidRPr="008D7045" w:rsidR="00CE704C">
        <w:rPr>
          <w:rFonts w:ascii="Times New Roman" w:eastAsia="Times New Roman" w:hAnsi="Times New Roman" w:cs="Times New Roman"/>
          <w:i/>
          <w:iCs/>
          <w:color w:val="000000" w:themeColor="text1"/>
          <w:sz w:val="24"/>
          <w:szCs w:val="24"/>
        </w:rPr>
        <w:t xml:space="preserve">Participants will be required to provide an answer for each service. </w:t>
      </w:r>
    </w:p>
    <w:p w:rsidR="00C43A75" w:rsidRPr="002C30C3" w:rsidP="00CA5BBE" w14:paraId="333AA66E" w14:textId="3A816B0B">
      <w:pPr>
        <w:spacing w:line="259" w:lineRule="auto"/>
        <w:rPr>
          <w:rFonts w:ascii="Times New Roman" w:hAnsi="Times New Roman" w:cs="Times New Roman"/>
          <w:sz w:val="24"/>
          <w:szCs w:val="24"/>
        </w:rPr>
      </w:pPr>
      <w:r w:rsidRPr="008D7045">
        <w:rPr>
          <w:rFonts w:ascii="Times New Roman" w:hAnsi="Times New Roman" w:cs="Times New Roman"/>
          <w:noProof/>
          <w:sz w:val="24"/>
          <w:szCs w:val="24"/>
        </w:rPr>
        <w:drawing>
          <wp:inline distT="0" distB="0" distL="0" distR="0">
            <wp:extent cx="6858000" cy="3850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3850005"/>
                    </a:xfrm>
                    <a:prstGeom prst="rect">
                      <a:avLst/>
                    </a:prstGeom>
                    <a:noFill/>
                    <a:ln>
                      <a:noFill/>
                    </a:ln>
                  </pic:spPr>
                </pic:pic>
              </a:graphicData>
            </a:graphic>
          </wp:inline>
        </w:drawing>
      </w:r>
    </w:p>
    <w:p w:rsidR="00070E3B" w:rsidRPr="008D7045" w:rsidP="3180A502" w14:paraId="5B9A246D" w14:textId="727C6ECA">
      <w:pPr>
        <w:pStyle w:val="ListParagraph"/>
        <w:numPr>
          <w:ilvl w:val="0"/>
          <w:numId w:val="22"/>
        </w:numPr>
        <w:rPr>
          <w:rFonts w:ascii="Times New Roman" w:eastAsia="Times New Roman" w:hAnsi="Times New Roman" w:cs="Times New Roman"/>
          <w:i/>
          <w:iCs/>
          <w:color w:val="000000" w:themeColor="text1"/>
          <w:sz w:val="24"/>
          <w:szCs w:val="24"/>
        </w:rPr>
      </w:pPr>
      <w:bookmarkStart w:id="2" w:name="OLE_LINK5"/>
      <w:r w:rsidRPr="008D7045">
        <w:rPr>
          <w:rFonts w:ascii="Times New Roman" w:eastAsia="Times New Roman" w:hAnsi="Times New Roman" w:cs="Times New Roman"/>
          <w:color w:val="000000" w:themeColor="text1"/>
          <w:sz w:val="24"/>
          <w:szCs w:val="24"/>
        </w:rPr>
        <w:t>Please select how you initially became aware of the following CJIS service(s):</w:t>
      </w:r>
      <w:r w:rsidRPr="008D7045">
        <w:rPr>
          <w:rFonts w:ascii="Times New Roman" w:eastAsia="Times New Roman" w:hAnsi="Times New Roman" w:cs="Times New Roman"/>
          <w:i/>
          <w:iCs/>
          <w:color w:val="000000" w:themeColor="text1"/>
          <w:sz w:val="24"/>
          <w:szCs w:val="24"/>
        </w:rPr>
        <w:t xml:space="preserve"> </w:t>
      </w:r>
      <w:r w:rsidRPr="008D7045" w:rsidR="00BA08D9">
        <w:rPr>
          <w:rFonts w:ascii="Times New Roman" w:eastAsia="Times New Roman" w:hAnsi="Times New Roman" w:cs="Times New Roman"/>
          <w:i/>
          <w:iCs/>
          <w:color w:val="000000" w:themeColor="text1"/>
          <w:sz w:val="24"/>
          <w:szCs w:val="24"/>
        </w:rPr>
        <w:t xml:space="preserve">Only the services that the participant </w:t>
      </w:r>
      <w:r w:rsidRPr="008D7045" w:rsidR="006A2423">
        <w:rPr>
          <w:rFonts w:ascii="Times New Roman" w:eastAsia="Times New Roman" w:hAnsi="Times New Roman" w:cs="Times New Roman"/>
          <w:i/>
          <w:iCs/>
          <w:color w:val="000000" w:themeColor="text1"/>
          <w:sz w:val="24"/>
          <w:szCs w:val="24"/>
          <w:u w:val="single"/>
        </w:rPr>
        <w:t>did not</w:t>
      </w:r>
      <w:r w:rsidRPr="008D7045" w:rsidR="006A2423">
        <w:rPr>
          <w:rFonts w:ascii="Times New Roman" w:eastAsia="Times New Roman" w:hAnsi="Times New Roman" w:cs="Times New Roman"/>
          <w:i/>
          <w:iCs/>
          <w:color w:val="000000" w:themeColor="text1"/>
          <w:sz w:val="24"/>
          <w:szCs w:val="24"/>
        </w:rPr>
        <w:t xml:space="preserve"> mark as “I have never heard of the service before</w:t>
      </w:r>
      <w:r w:rsidRPr="008D7045" w:rsidR="006973B8">
        <w:rPr>
          <w:rFonts w:ascii="Times New Roman" w:eastAsia="Times New Roman" w:hAnsi="Times New Roman" w:cs="Times New Roman"/>
          <w:i/>
          <w:iCs/>
          <w:color w:val="000000" w:themeColor="text1"/>
          <w:sz w:val="24"/>
          <w:szCs w:val="24"/>
        </w:rPr>
        <w:t xml:space="preserve">” </w:t>
      </w:r>
      <w:r w:rsidRPr="008D7045" w:rsidR="00BA08D9">
        <w:rPr>
          <w:rFonts w:ascii="Times New Roman" w:eastAsia="Times New Roman" w:hAnsi="Times New Roman" w:cs="Times New Roman"/>
          <w:i/>
          <w:iCs/>
          <w:color w:val="000000" w:themeColor="text1"/>
          <w:sz w:val="24"/>
          <w:szCs w:val="24"/>
        </w:rPr>
        <w:t xml:space="preserve">in Question </w:t>
      </w:r>
      <w:r w:rsidRPr="008D7045" w:rsidR="006973B8">
        <w:rPr>
          <w:rFonts w:ascii="Times New Roman" w:eastAsia="Times New Roman" w:hAnsi="Times New Roman" w:cs="Times New Roman"/>
          <w:i/>
          <w:iCs/>
          <w:color w:val="000000" w:themeColor="text1"/>
          <w:sz w:val="24"/>
          <w:szCs w:val="24"/>
        </w:rPr>
        <w:t>6</w:t>
      </w:r>
      <w:r w:rsidRPr="008D7045" w:rsidR="00BA08D9">
        <w:rPr>
          <w:rFonts w:ascii="Times New Roman" w:eastAsia="Times New Roman" w:hAnsi="Times New Roman" w:cs="Times New Roman"/>
          <w:i/>
          <w:iCs/>
          <w:color w:val="000000" w:themeColor="text1"/>
          <w:sz w:val="24"/>
          <w:szCs w:val="24"/>
        </w:rPr>
        <w:t xml:space="preserve"> will be shown in the below list of services</w:t>
      </w:r>
      <w:r w:rsidRPr="008D7045" w:rsidR="00740006">
        <w:rPr>
          <w:rFonts w:ascii="Times New Roman" w:eastAsia="Times New Roman" w:hAnsi="Times New Roman" w:cs="Times New Roman"/>
          <w:i/>
          <w:iCs/>
          <w:color w:val="000000" w:themeColor="text1"/>
          <w:sz w:val="24"/>
          <w:szCs w:val="24"/>
        </w:rPr>
        <w:t xml:space="preserve">. </w:t>
      </w:r>
      <w:bookmarkStart w:id="3" w:name="OLE_LINK2"/>
      <w:r w:rsidRPr="008D7045" w:rsidR="00740006">
        <w:rPr>
          <w:rFonts w:ascii="Times New Roman" w:eastAsia="Times New Roman" w:hAnsi="Times New Roman" w:cs="Times New Roman"/>
          <w:i/>
          <w:iCs/>
          <w:color w:val="000000" w:themeColor="text1"/>
          <w:sz w:val="24"/>
          <w:szCs w:val="24"/>
        </w:rPr>
        <w:t xml:space="preserve">Participants </w:t>
      </w:r>
      <w:r w:rsidRPr="008D7045" w:rsidR="006973B8">
        <w:rPr>
          <w:rFonts w:ascii="Times New Roman" w:eastAsia="Times New Roman" w:hAnsi="Times New Roman" w:cs="Times New Roman"/>
          <w:i/>
          <w:iCs/>
          <w:color w:val="000000" w:themeColor="text1"/>
          <w:sz w:val="24"/>
          <w:szCs w:val="24"/>
        </w:rPr>
        <w:t>will be required to provide an answer for</w:t>
      </w:r>
      <w:r w:rsidRPr="008D7045" w:rsidR="00740006">
        <w:rPr>
          <w:rFonts w:ascii="Times New Roman" w:eastAsia="Times New Roman" w:hAnsi="Times New Roman" w:cs="Times New Roman"/>
          <w:i/>
          <w:iCs/>
          <w:color w:val="000000" w:themeColor="text1"/>
          <w:sz w:val="24"/>
          <w:szCs w:val="24"/>
        </w:rPr>
        <w:t xml:space="preserve"> each service. </w:t>
      </w:r>
      <w:bookmarkEnd w:id="3"/>
    </w:p>
    <w:bookmarkEnd w:id="2"/>
    <w:p w:rsidR="004F2DD8" w:rsidRPr="008D7045" w:rsidP="00CD79C7" w14:paraId="2AD41227" w14:textId="7B9E460C">
      <w:pPr>
        <w:rPr>
          <w:rFonts w:ascii="Times New Roman" w:eastAsia="Times New Roman" w:hAnsi="Times New Roman" w:cs="Times New Roman"/>
          <w:color w:val="000000" w:themeColor="text1"/>
          <w:sz w:val="24"/>
          <w:szCs w:val="24"/>
        </w:rPr>
      </w:pPr>
      <w:r w:rsidRPr="008D7045">
        <w:rPr>
          <w:rFonts w:ascii="Times New Roman" w:hAnsi="Times New Roman" w:cs="Times New Roman"/>
          <w:noProof/>
          <w:sz w:val="24"/>
          <w:szCs w:val="24"/>
        </w:rPr>
        <w:drawing>
          <wp:inline distT="0" distB="0" distL="0" distR="0">
            <wp:extent cx="6858000" cy="3688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3688080"/>
                    </a:xfrm>
                    <a:prstGeom prst="rect">
                      <a:avLst/>
                    </a:prstGeom>
                    <a:noFill/>
                    <a:ln>
                      <a:noFill/>
                    </a:ln>
                  </pic:spPr>
                </pic:pic>
              </a:graphicData>
            </a:graphic>
          </wp:inline>
        </w:drawing>
      </w:r>
    </w:p>
    <w:p w:rsidR="00854948" w:rsidRPr="008D7045" w:rsidP="00854948" w14:paraId="6D2C2112" w14:textId="77777777">
      <w:pPr>
        <w:pStyle w:val="ListParagraph"/>
        <w:rPr>
          <w:rFonts w:ascii="Times New Roman" w:eastAsia="Times New Roman" w:hAnsi="Times New Roman" w:cs="Times New Roman"/>
          <w:color w:val="000000" w:themeColor="text1"/>
          <w:sz w:val="24"/>
          <w:szCs w:val="24"/>
        </w:rPr>
      </w:pPr>
    </w:p>
    <w:p w:rsidR="004F2DD8" w:rsidRPr="008D7045" w:rsidP="00CD79C7" w14:paraId="2B175DCB" w14:textId="77777777">
      <w:pPr>
        <w:rPr>
          <w:rFonts w:ascii="Times New Roman" w:eastAsia="Times New Roman" w:hAnsi="Times New Roman" w:cs="Times New Roman"/>
          <w:color w:val="000000" w:themeColor="text1"/>
          <w:sz w:val="24"/>
          <w:szCs w:val="24"/>
        </w:rPr>
      </w:pPr>
    </w:p>
    <w:p w:rsidR="000E3D05" w:rsidRPr="008D7045" w:rsidP="00CD79C7" w14:paraId="773F28D0" w14:textId="77777777">
      <w:pPr>
        <w:rPr>
          <w:rFonts w:ascii="Times New Roman" w:eastAsia="Times New Roman" w:hAnsi="Times New Roman" w:cs="Times New Roman"/>
          <w:color w:val="000000" w:themeColor="text1"/>
          <w:sz w:val="24"/>
          <w:szCs w:val="24"/>
        </w:rPr>
      </w:pPr>
    </w:p>
    <w:p w:rsidR="00070E3B" w:rsidRPr="008D7045" w:rsidP="00CD79C7" w14:paraId="37C19C78" w14:textId="77777777">
      <w:pPr>
        <w:rPr>
          <w:rFonts w:ascii="Times New Roman" w:eastAsia="Times New Roman" w:hAnsi="Times New Roman" w:cs="Times New Roman"/>
          <w:color w:val="000000" w:themeColor="text1"/>
          <w:sz w:val="24"/>
          <w:szCs w:val="24"/>
        </w:rPr>
      </w:pPr>
    </w:p>
    <w:p w:rsidR="001536C1" w:rsidRPr="008D7045" w:rsidP="00CD79C7" w14:paraId="4A25F8CF" w14:textId="77777777">
      <w:pPr>
        <w:rPr>
          <w:rFonts w:ascii="Times New Roman" w:eastAsia="Times New Roman" w:hAnsi="Times New Roman" w:cs="Times New Roman"/>
          <w:color w:val="000000" w:themeColor="text1"/>
          <w:sz w:val="24"/>
          <w:szCs w:val="24"/>
        </w:rPr>
      </w:pPr>
    </w:p>
    <w:p w:rsidR="001536C1" w:rsidRPr="008D7045" w:rsidP="00CD79C7" w14:paraId="42F4E3D8" w14:textId="77777777">
      <w:pPr>
        <w:rPr>
          <w:rFonts w:ascii="Times New Roman" w:eastAsia="Times New Roman" w:hAnsi="Times New Roman" w:cs="Times New Roman"/>
          <w:color w:val="000000" w:themeColor="text1"/>
          <w:sz w:val="24"/>
          <w:szCs w:val="24"/>
        </w:rPr>
      </w:pPr>
    </w:p>
    <w:p w:rsidR="001536C1" w:rsidRPr="008D7045" w:rsidP="00CD79C7" w14:paraId="5612704A" w14:textId="77777777">
      <w:pPr>
        <w:rPr>
          <w:rFonts w:ascii="Times New Roman" w:eastAsia="Times New Roman" w:hAnsi="Times New Roman" w:cs="Times New Roman"/>
          <w:color w:val="000000" w:themeColor="text1"/>
          <w:sz w:val="24"/>
          <w:szCs w:val="24"/>
        </w:rPr>
      </w:pPr>
    </w:p>
    <w:p w:rsidR="001536C1" w:rsidRPr="008D7045" w:rsidP="00CD79C7" w14:paraId="4B9D8609" w14:textId="77777777">
      <w:pPr>
        <w:rPr>
          <w:rFonts w:ascii="Times New Roman" w:eastAsia="Times New Roman" w:hAnsi="Times New Roman" w:cs="Times New Roman"/>
          <w:color w:val="000000" w:themeColor="text1"/>
          <w:sz w:val="24"/>
          <w:szCs w:val="24"/>
        </w:rPr>
      </w:pPr>
    </w:p>
    <w:p w:rsidR="001536C1" w:rsidRPr="008D7045" w:rsidP="00CD79C7" w14:paraId="251CDFA3" w14:textId="77777777">
      <w:pPr>
        <w:rPr>
          <w:rFonts w:ascii="Times New Roman" w:eastAsia="Times New Roman" w:hAnsi="Times New Roman" w:cs="Times New Roman"/>
          <w:color w:val="000000" w:themeColor="text1"/>
          <w:sz w:val="24"/>
          <w:szCs w:val="24"/>
        </w:rPr>
      </w:pPr>
    </w:p>
    <w:p w:rsidR="002546E0" w:rsidRPr="008D7045" w:rsidP="00F25F78" w14:paraId="61E3F2ED" w14:textId="77777777">
      <w:pPr>
        <w:rPr>
          <w:rFonts w:ascii="Times New Roman" w:eastAsia="Times New Roman" w:hAnsi="Times New Roman" w:cs="Times New Roman"/>
          <w:i/>
          <w:iCs/>
          <w:color w:val="000000" w:themeColor="text1"/>
          <w:sz w:val="24"/>
          <w:szCs w:val="24"/>
        </w:rPr>
      </w:pPr>
      <w:bookmarkStart w:id="4" w:name="OLE_LINK1"/>
    </w:p>
    <w:p w:rsidR="00CD79C7" w:rsidRPr="008D7045" w:rsidP="3180A502" w14:paraId="59F4A504" w14:textId="4E067ACD">
      <w:pPr>
        <w:pStyle w:val="ListParagraph"/>
        <w:numPr>
          <w:ilvl w:val="0"/>
          <w:numId w:val="22"/>
        </w:numPr>
        <w:rPr>
          <w:rFonts w:ascii="Times New Roman" w:eastAsia="Times New Roman" w:hAnsi="Times New Roman" w:cs="Times New Roman"/>
          <w:i/>
          <w:iCs/>
          <w:color w:val="000000" w:themeColor="text1"/>
          <w:sz w:val="24"/>
          <w:szCs w:val="24"/>
        </w:rPr>
      </w:pPr>
      <w:r w:rsidRPr="008D7045">
        <w:rPr>
          <w:rFonts w:ascii="Times New Roman" w:eastAsia="Times New Roman" w:hAnsi="Times New Roman" w:cs="Times New Roman"/>
          <w:color w:val="000000" w:themeColor="text1"/>
          <w:sz w:val="24"/>
          <w:szCs w:val="24"/>
        </w:rPr>
        <w:t>*</w:t>
      </w:r>
      <w:r w:rsidRPr="008D7045" w:rsidR="00F25F78">
        <w:rPr>
          <w:rFonts w:ascii="Times New Roman" w:eastAsia="Times New Roman" w:hAnsi="Times New Roman" w:cs="Times New Roman"/>
          <w:color w:val="000000" w:themeColor="text1"/>
          <w:sz w:val="24"/>
          <w:szCs w:val="24"/>
        </w:rPr>
        <w:t>Please select the option that best describes your use of each CJIS service in the last 12 months:</w:t>
      </w:r>
      <w:r w:rsidRPr="008D7045" w:rsidR="00F25F78">
        <w:rPr>
          <w:rFonts w:ascii="Times New Roman" w:eastAsia="Times New Roman" w:hAnsi="Times New Roman" w:cs="Times New Roman"/>
          <w:i/>
          <w:iCs/>
          <w:color w:val="000000" w:themeColor="text1"/>
          <w:sz w:val="24"/>
          <w:szCs w:val="24"/>
        </w:rPr>
        <w:t xml:space="preserve"> </w:t>
      </w:r>
      <w:r w:rsidRPr="008D7045" w:rsidR="00740006">
        <w:rPr>
          <w:rFonts w:ascii="Times New Roman" w:eastAsia="Times New Roman" w:hAnsi="Times New Roman" w:cs="Times New Roman"/>
          <w:i/>
          <w:iCs/>
          <w:color w:val="000000" w:themeColor="text1"/>
          <w:sz w:val="24"/>
          <w:szCs w:val="24"/>
        </w:rPr>
        <w:t xml:space="preserve">Participants can only </w:t>
      </w:r>
      <w:r w:rsidRPr="008D7045" w:rsidR="00F33E75">
        <w:rPr>
          <w:rFonts w:ascii="Times New Roman" w:eastAsia="Times New Roman" w:hAnsi="Times New Roman" w:cs="Times New Roman"/>
          <w:i/>
          <w:iCs/>
          <w:color w:val="000000" w:themeColor="text1"/>
          <w:sz w:val="24"/>
          <w:szCs w:val="24"/>
        </w:rPr>
        <w:t>mark</w:t>
      </w:r>
      <w:r w:rsidRPr="008D7045" w:rsidR="00740006">
        <w:rPr>
          <w:rFonts w:ascii="Times New Roman" w:eastAsia="Times New Roman" w:hAnsi="Times New Roman" w:cs="Times New Roman"/>
          <w:i/>
          <w:iCs/>
          <w:color w:val="000000" w:themeColor="text1"/>
          <w:sz w:val="24"/>
          <w:szCs w:val="24"/>
        </w:rPr>
        <w:t xml:space="preserve"> one answer for each service.</w:t>
      </w:r>
    </w:p>
    <w:bookmarkEnd w:id="4"/>
    <w:p w:rsidR="00CD79C7" w:rsidRPr="008D7045" w:rsidP="00CD79C7" w14:paraId="0293DAE0" w14:textId="782B0274">
      <w:pPr>
        <w:rPr>
          <w:rFonts w:ascii="Times New Roman" w:eastAsia="Times New Roman" w:hAnsi="Times New Roman" w:cs="Times New Roman"/>
          <w:color w:val="000000" w:themeColor="text1"/>
          <w:sz w:val="24"/>
          <w:szCs w:val="24"/>
        </w:rPr>
      </w:pPr>
      <w:r w:rsidRPr="008D7045">
        <w:rPr>
          <w:rFonts w:ascii="Times New Roman" w:hAnsi="Times New Roman" w:cs="Times New Roman"/>
          <w:noProof/>
          <w:sz w:val="24"/>
          <w:szCs w:val="24"/>
        </w:rPr>
        <w:drawing>
          <wp:inline distT="0" distB="0" distL="0" distR="0">
            <wp:extent cx="6858000" cy="2863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2863215"/>
                    </a:xfrm>
                    <a:prstGeom prst="rect">
                      <a:avLst/>
                    </a:prstGeom>
                    <a:noFill/>
                    <a:ln>
                      <a:noFill/>
                    </a:ln>
                  </pic:spPr>
                </pic:pic>
              </a:graphicData>
            </a:graphic>
          </wp:inline>
        </w:drawing>
      </w:r>
    </w:p>
    <w:p w:rsidR="001536C1" w:rsidP="00CD79C7" w14:paraId="4DFBB048" w14:textId="77777777">
      <w:pPr>
        <w:rPr>
          <w:rFonts w:ascii="Times New Roman" w:eastAsia="Times New Roman" w:hAnsi="Times New Roman" w:cs="Times New Roman"/>
          <w:color w:val="000000" w:themeColor="text1"/>
          <w:sz w:val="24"/>
          <w:szCs w:val="24"/>
        </w:rPr>
      </w:pPr>
    </w:p>
    <w:p w:rsidR="00453662" w:rsidP="00CD79C7" w14:paraId="081C3703" w14:textId="77777777">
      <w:pPr>
        <w:rPr>
          <w:rFonts w:ascii="Times New Roman" w:eastAsia="Times New Roman" w:hAnsi="Times New Roman" w:cs="Times New Roman"/>
          <w:color w:val="000000" w:themeColor="text1"/>
          <w:sz w:val="24"/>
          <w:szCs w:val="24"/>
        </w:rPr>
      </w:pPr>
    </w:p>
    <w:p w:rsidR="00453662" w:rsidP="00CD79C7" w14:paraId="1EC5640C" w14:textId="77777777">
      <w:pPr>
        <w:rPr>
          <w:rFonts w:ascii="Times New Roman" w:eastAsia="Times New Roman" w:hAnsi="Times New Roman" w:cs="Times New Roman"/>
          <w:color w:val="000000" w:themeColor="text1"/>
          <w:sz w:val="24"/>
          <w:szCs w:val="24"/>
        </w:rPr>
      </w:pPr>
    </w:p>
    <w:p w:rsidR="00453662" w:rsidP="00CD79C7" w14:paraId="197603C0" w14:textId="77777777">
      <w:pPr>
        <w:rPr>
          <w:rFonts w:ascii="Times New Roman" w:eastAsia="Times New Roman" w:hAnsi="Times New Roman" w:cs="Times New Roman"/>
          <w:color w:val="000000" w:themeColor="text1"/>
          <w:sz w:val="24"/>
          <w:szCs w:val="24"/>
        </w:rPr>
      </w:pPr>
    </w:p>
    <w:p w:rsidR="00453662" w:rsidP="00CD79C7" w14:paraId="7B3B3B67" w14:textId="77777777">
      <w:pPr>
        <w:rPr>
          <w:rFonts w:ascii="Times New Roman" w:eastAsia="Times New Roman" w:hAnsi="Times New Roman" w:cs="Times New Roman"/>
          <w:color w:val="000000" w:themeColor="text1"/>
          <w:sz w:val="24"/>
          <w:szCs w:val="24"/>
        </w:rPr>
      </w:pPr>
    </w:p>
    <w:p w:rsidR="00453662" w:rsidP="00CD79C7" w14:paraId="2F145F4C" w14:textId="77777777">
      <w:pPr>
        <w:rPr>
          <w:rFonts w:ascii="Times New Roman" w:eastAsia="Times New Roman" w:hAnsi="Times New Roman" w:cs="Times New Roman"/>
          <w:color w:val="000000" w:themeColor="text1"/>
          <w:sz w:val="24"/>
          <w:szCs w:val="24"/>
        </w:rPr>
      </w:pPr>
    </w:p>
    <w:p w:rsidR="00453662" w:rsidP="00CD79C7" w14:paraId="6EF363BF" w14:textId="77777777">
      <w:pPr>
        <w:rPr>
          <w:rFonts w:ascii="Times New Roman" w:eastAsia="Times New Roman" w:hAnsi="Times New Roman" w:cs="Times New Roman"/>
          <w:color w:val="000000" w:themeColor="text1"/>
          <w:sz w:val="24"/>
          <w:szCs w:val="24"/>
        </w:rPr>
      </w:pPr>
    </w:p>
    <w:p w:rsidR="00453662" w:rsidP="00CD79C7" w14:paraId="50A7550E" w14:textId="77777777">
      <w:pPr>
        <w:rPr>
          <w:rFonts w:ascii="Times New Roman" w:eastAsia="Times New Roman" w:hAnsi="Times New Roman" w:cs="Times New Roman"/>
          <w:color w:val="000000" w:themeColor="text1"/>
          <w:sz w:val="24"/>
          <w:szCs w:val="24"/>
        </w:rPr>
      </w:pPr>
    </w:p>
    <w:p w:rsidR="00453662" w:rsidP="00CD79C7" w14:paraId="6E3A2D73" w14:textId="77777777">
      <w:pPr>
        <w:rPr>
          <w:rFonts w:ascii="Times New Roman" w:eastAsia="Times New Roman" w:hAnsi="Times New Roman" w:cs="Times New Roman"/>
          <w:color w:val="000000" w:themeColor="text1"/>
          <w:sz w:val="24"/>
          <w:szCs w:val="24"/>
        </w:rPr>
      </w:pPr>
    </w:p>
    <w:p w:rsidR="00453662" w:rsidP="00CD79C7" w14:paraId="02F31D14" w14:textId="77777777">
      <w:pPr>
        <w:rPr>
          <w:rFonts w:ascii="Times New Roman" w:eastAsia="Times New Roman" w:hAnsi="Times New Roman" w:cs="Times New Roman"/>
          <w:color w:val="000000" w:themeColor="text1"/>
          <w:sz w:val="24"/>
          <w:szCs w:val="24"/>
        </w:rPr>
      </w:pPr>
    </w:p>
    <w:p w:rsidR="00453662" w:rsidP="00CD79C7" w14:paraId="318E7C7D" w14:textId="77777777">
      <w:pPr>
        <w:rPr>
          <w:rFonts w:ascii="Times New Roman" w:eastAsia="Times New Roman" w:hAnsi="Times New Roman" w:cs="Times New Roman"/>
          <w:color w:val="000000" w:themeColor="text1"/>
          <w:sz w:val="24"/>
          <w:szCs w:val="24"/>
        </w:rPr>
      </w:pPr>
    </w:p>
    <w:p w:rsidR="00453662" w:rsidP="00CD79C7" w14:paraId="41220810" w14:textId="77777777">
      <w:pPr>
        <w:rPr>
          <w:rFonts w:ascii="Times New Roman" w:eastAsia="Times New Roman" w:hAnsi="Times New Roman" w:cs="Times New Roman"/>
          <w:color w:val="000000" w:themeColor="text1"/>
          <w:sz w:val="24"/>
          <w:szCs w:val="24"/>
        </w:rPr>
      </w:pPr>
    </w:p>
    <w:p w:rsidR="00453662" w:rsidP="00CD79C7" w14:paraId="70A9AC51" w14:textId="77777777">
      <w:pPr>
        <w:rPr>
          <w:rFonts w:ascii="Times New Roman" w:eastAsia="Times New Roman" w:hAnsi="Times New Roman" w:cs="Times New Roman"/>
          <w:color w:val="000000" w:themeColor="text1"/>
          <w:sz w:val="24"/>
          <w:szCs w:val="24"/>
        </w:rPr>
      </w:pPr>
    </w:p>
    <w:p w:rsidR="00453662" w:rsidRPr="008D7045" w:rsidP="00CD79C7" w14:paraId="37EE3DD9" w14:textId="77777777">
      <w:pPr>
        <w:rPr>
          <w:rFonts w:ascii="Times New Roman" w:eastAsia="Times New Roman" w:hAnsi="Times New Roman" w:cs="Times New Roman"/>
          <w:color w:val="000000" w:themeColor="text1"/>
          <w:sz w:val="24"/>
          <w:szCs w:val="24"/>
        </w:rPr>
      </w:pPr>
    </w:p>
    <w:p w:rsidR="000E3D05" w:rsidRPr="008D7045" w:rsidP="000E3D05" w14:paraId="5301051D" w14:textId="6D9006C2">
      <w:pPr>
        <w:pStyle w:val="ListParagraph"/>
        <w:numPr>
          <w:ilvl w:val="0"/>
          <w:numId w:val="22"/>
        </w:numPr>
        <w:spacing w:line="25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8D7045" w:rsidR="00DE073F">
        <w:rPr>
          <w:rFonts w:ascii="Times New Roman" w:eastAsia="Times New Roman" w:hAnsi="Times New Roman" w:cs="Times New Roman"/>
          <w:color w:val="000000" w:themeColor="text1"/>
          <w:sz w:val="24"/>
          <w:szCs w:val="24"/>
        </w:rPr>
        <w:t>Please indicate which CJIS service(s) you'd like to learn more about:</w:t>
      </w:r>
    </w:p>
    <w:p w:rsidR="00727749" w:rsidRPr="008D7045" w:rsidP="00727749" w14:paraId="6F1C8731"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Altered Biometric Identification Program (ABIP)  </w:t>
      </w:r>
    </w:p>
    <w:p w:rsidR="00727749" w:rsidRPr="008D7045" w:rsidP="00727749" w14:paraId="347B5285"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Collection of Law Enforcement and Crime Tool (COLECT)  </w:t>
      </w:r>
    </w:p>
    <w:p w:rsidR="00727749" w:rsidRPr="008D7045" w:rsidP="00727749" w14:paraId="7A198B8F"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Computer Information Comparison (CIC) Program  </w:t>
      </w:r>
    </w:p>
    <w:p w:rsidR="00727749" w:rsidRPr="008D7045" w:rsidP="00727749" w14:paraId="410BE596"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Crime Data Explorer  (CDE)</w:t>
      </w:r>
    </w:p>
    <w:p w:rsidR="00727749" w:rsidRPr="008D7045" w:rsidP="00727749" w14:paraId="0073700E"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Identity History Summary (</w:t>
      </w:r>
      <w:r w:rsidRPr="008D7045">
        <w:rPr>
          <w:rFonts w:ascii="Times New Roman" w:eastAsia="Times New Roman" w:hAnsi="Times New Roman" w:cs="Times New Roman"/>
          <w:color w:val="000000" w:themeColor="text1"/>
          <w:sz w:val="24"/>
          <w:szCs w:val="24"/>
        </w:rPr>
        <w:t>IdHS</w:t>
      </w:r>
      <w:r w:rsidRPr="008D7045">
        <w:rPr>
          <w:rFonts w:ascii="Times New Roman" w:eastAsia="Times New Roman" w:hAnsi="Times New Roman" w:cs="Times New Roman"/>
          <w:color w:val="000000" w:themeColor="text1"/>
          <w:sz w:val="24"/>
          <w:szCs w:val="24"/>
        </w:rPr>
        <w:t xml:space="preserve">) Checks  </w:t>
      </w:r>
    </w:p>
    <w:p w:rsidR="00727749" w:rsidRPr="008D7045" w:rsidP="00727749" w14:paraId="679E8447"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JusticeConnect</w:t>
      </w:r>
      <w:r w:rsidRPr="008D7045">
        <w:rPr>
          <w:rFonts w:ascii="Times New Roman" w:eastAsia="Times New Roman" w:hAnsi="Times New Roman" w:cs="Times New Roman"/>
          <w:color w:val="000000" w:themeColor="text1"/>
          <w:sz w:val="24"/>
          <w:szCs w:val="24"/>
        </w:rPr>
        <w:t xml:space="preserve">  </w:t>
      </w:r>
    </w:p>
    <w:p w:rsidR="00727749" w:rsidRPr="008D7045" w:rsidP="00727749" w14:paraId="474584AA"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Law Enforcement Enterprise Portal (LEEP)  </w:t>
      </w:r>
    </w:p>
    <w:p w:rsidR="00727749" w:rsidRPr="008D7045" w:rsidP="00727749" w14:paraId="50FF5023"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National Crime Information Center (NCIC)  </w:t>
      </w:r>
    </w:p>
    <w:p w:rsidR="00727749" w:rsidRPr="008D7045" w:rsidP="00727749" w14:paraId="6DB23B82"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National Data Exchange (N-</w:t>
      </w:r>
      <w:r w:rsidRPr="008D7045">
        <w:rPr>
          <w:rFonts w:ascii="Times New Roman" w:eastAsia="Times New Roman" w:hAnsi="Times New Roman" w:cs="Times New Roman"/>
          <w:color w:val="000000" w:themeColor="text1"/>
          <w:sz w:val="24"/>
          <w:szCs w:val="24"/>
        </w:rPr>
        <w:t>DEx</w:t>
      </w:r>
      <w:r w:rsidRPr="008D7045">
        <w:rPr>
          <w:rFonts w:ascii="Times New Roman" w:eastAsia="Times New Roman" w:hAnsi="Times New Roman" w:cs="Times New Roman"/>
          <w:color w:val="000000" w:themeColor="text1"/>
          <w:sz w:val="24"/>
          <w:szCs w:val="24"/>
        </w:rPr>
        <w:t xml:space="preserve">)   </w:t>
      </w:r>
    </w:p>
    <w:p w:rsidR="00727749" w:rsidRPr="008D7045" w:rsidP="00727749" w14:paraId="69A1E089"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National Palm Print System (NPPS)</w:t>
      </w:r>
    </w:p>
    <w:p w:rsidR="00727749" w:rsidRPr="008D7045" w:rsidP="00727749" w14:paraId="022FE0C8"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NCIC Off-line search  </w:t>
      </w:r>
    </w:p>
    <w:p w:rsidR="00727749" w:rsidRPr="008D7045" w:rsidP="00727749" w14:paraId="01CF198C"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Next Generation Identification (NGI) Deceased Persons Identification Services  </w:t>
      </w:r>
    </w:p>
    <w:p w:rsidR="00727749" w:rsidRPr="008D7045" w:rsidP="00727749" w14:paraId="0113CEE1"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NGI Fingerprint Identification  </w:t>
      </w:r>
    </w:p>
    <w:p w:rsidR="00727749" w:rsidRPr="008D7045" w:rsidP="00727749" w14:paraId="6FF44EFE"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NGI Interstate Photo System (IPS)  </w:t>
      </w:r>
    </w:p>
    <w:p w:rsidR="00727749" w:rsidRPr="008D7045" w:rsidP="00727749" w14:paraId="0A8766DF"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NGI Iris Service  </w:t>
      </w:r>
    </w:p>
    <w:p w:rsidR="00727749" w:rsidRPr="008D7045" w:rsidP="00727749" w14:paraId="07821CE8"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NGI Latent Investigative Services  </w:t>
      </w:r>
    </w:p>
    <w:p w:rsidR="00727749" w:rsidRPr="008D7045" w:rsidP="00727749" w14:paraId="259BA3FC"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NGI Rap Back  </w:t>
      </w:r>
    </w:p>
    <w:p w:rsidR="00727749" w:rsidRPr="008D7045" w:rsidP="00727749" w14:paraId="5EEEBAC2"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NGI Repository for Individuals of Special Concern (RISC)  </w:t>
      </w:r>
    </w:p>
    <w:p w:rsidR="00727749" w:rsidRPr="008D7045" w:rsidP="00727749" w14:paraId="077F97DF"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NGI/Interstate Identification Index (III)</w:t>
      </w:r>
    </w:p>
    <w:p w:rsidR="00727749" w:rsidRPr="008D7045" w:rsidP="00727749" w14:paraId="44F1EEFF"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National Instant Criminal Background Check System (NICS) electronic check (E-check)</w:t>
      </w:r>
    </w:p>
    <w:p w:rsidR="00727749" w:rsidRPr="008D7045" w:rsidP="00727749" w14:paraId="106A9431"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NICS Indices Submissions </w:t>
      </w:r>
    </w:p>
    <w:p w:rsidR="00727749" w:rsidRPr="008D7045" w:rsidP="00727749" w14:paraId="63C3D053"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Officer Safety Awareness Training (OSAT)  </w:t>
      </w:r>
    </w:p>
    <w:p w:rsidR="00727749" w:rsidRPr="008D7045" w:rsidP="00727749" w14:paraId="6A1BE6A7" w14:textId="77777777">
      <w:pPr>
        <w:pStyle w:val="ListParagraph"/>
        <w:numPr>
          <w:ilvl w:val="1"/>
          <w:numId w:val="22"/>
        </w:numPr>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Special Processing Center (SPC)</w:t>
      </w:r>
    </w:p>
    <w:p w:rsidR="00DE073F" w:rsidP="00727749" w14:paraId="36093C25" w14:textId="4B6C8117">
      <w:pPr>
        <w:pStyle w:val="ListParagraph"/>
        <w:numPr>
          <w:ilvl w:val="1"/>
          <w:numId w:val="22"/>
        </w:numPr>
        <w:spacing w:line="256" w:lineRule="auto"/>
        <w:jc w:val="both"/>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Virtual Command Center (VCC)</w:t>
      </w:r>
    </w:p>
    <w:p w:rsidR="00213932" w:rsidRPr="008D7045" w:rsidP="00727749" w14:paraId="3B7634DB" w14:textId="7D32B921">
      <w:pPr>
        <w:pStyle w:val="ListParagraph"/>
        <w:numPr>
          <w:ilvl w:val="1"/>
          <w:numId w:val="22"/>
        </w:numPr>
        <w:spacing w:line="25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None of the above</w:t>
      </w:r>
    </w:p>
    <w:p w:rsidR="000E3D05" w:rsidRPr="008D7045" w:rsidP="000E3D05" w14:paraId="6B3052A3" w14:textId="77777777">
      <w:pPr>
        <w:pStyle w:val="ListParagraph"/>
        <w:spacing w:line="256" w:lineRule="auto"/>
        <w:jc w:val="both"/>
        <w:rPr>
          <w:rFonts w:ascii="Times New Roman" w:eastAsia="Times New Roman" w:hAnsi="Times New Roman" w:cs="Times New Roman"/>
          <w:color w:val="000000" w:themeColor="text1"/>
          <w:sz w:val="24"/>
          <w:szCs w:val="24"/>
        </w:rPr>
      </w:pPr>
    </w:p>
    <w:p w:rsidR="000E3D05" w:rsidRPr="008D7045" w:rsidP="000E3D05" w14:paraId="26E238ED" w14:textId="39C78652">
      <w:pPr>
        <w:pStyle w:val="ListParagraph"/>
        <w:numPr>
          <w:ilvl w:val="0"/>
          <w:numId w:val="22"/>
        </w:numPr>
        <w:spacing w:line="256" w:lineRule="auto"/>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Please share any specific feedback you might have on how the CJIS Division can better market our services in your area (e.g., conferences, events). </w:t>
      </w:r>
      <w:r w:rsidRPr="008D7045">
        <w:rPr>
          <w:rFonts w:ascii="Times New Roman" w:eastAsia="Times New Roman" w:hAnsi="Times New Roman" w:cs="Times New Roman"/>
          <w:i/>
          <w:iCs/>
          <w:color w:val="000000" w:themeColor="text1"/>
          <w:sz w:val="24"/>
          <w:szCs w:val="24"/>
        </w:rPr>
        <w:t>Participants can provide a short answer.</w:t>
      </w:r>
    </w:p>
    <w:p w:rsidR="000E3D05" w:rsidRPr="008D7045" w:rsidP="000E3D05" w14:paraId="4FAEA381" w14:textId="77777777">
      <w:pPr>
        <w:pStyle w:val="ListParagraph"/>
        <w:rPr>
          <w:rFonts w:ascii="Times New Roman" w:eastAsia="Times New Roman" w:hAnsi="Times New Roman" w:cs="Times New Roman"/>
          <w:color w:val="000000" w:themeColor="text1"/>
          <w:sz w:val="24"/>
          <w:szCs w:val="24"/>
        </w:rPr>
      </w:pPr>
    </w:p>
    <w:p w:rsidR="000E3D05" w:rsidRPr="008D7045" w:rsidP="000E3D05" w14:paraId="79C369AC" w14:textId="77777777">
      <w:pPr>
        <w:pStyle w:val="ListParagraph"/>
        <w:rPr>
          <w:rFonts w:ascii="Times New Roman" w:eastAsia="Times New Roman" w:hAnsi="Times New Roman" w:cs="Times New Roman"/>
          <w:color w:val="000000" w:themeColor="text1"/>
          <w:sz w:val="24"/>
          <w:szCs w:val="24"/>
        </w:rPr>
      </w:pPr>
    </w:p>
    <w:p w:rsidR="000E3D05" w:rsidRPr="008D7045" w:rsidP="000E3D05" w14:paraId="58B9D535" w14:textId="77777777">
      <w:pPr>
        <w:pStyle w:val="ListParagraph"/>
        <w:numPr>
          <w:ilvl w:val="0"/>
          <w:numId w:val="22"/>
        </w:numPr>
        <w:spacing w:line="256" w:lineRule="auto"/>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Please share any specific feedback you might have on how the CJIS Division can better serve you and your agency. </w:t>
      </w:r>
      <w:r w:rsidRPr="008D7045">
        <w:rPr>
          <w:rFonts w:ascii="Times New Roman" w:eastAsia="Times New Roman" w:hAnsi="Times New Roman" w:cs="Times New Roman"/>
          <w:i/>
          <w:iCs/>
          <w:color w:val="000000" w:themeColor="text1"/>
          <w:sz w:val="24"/>
          <w:szCs w:val="24"/>
        </w:rPr>
        <w:t>Participants can provide a short answer.</w:t>
      </w:r>
    </w:p>
    <w:p w:rsidR="001536C1" w:rsidRPr="008D7045" w:rsidP="001536C1" w14:paraId="6C58A6D9" w14:textId="77777777">
      <w:pPr>
        <w:pStyle w:val="ListParagraph"/>
        <w:rPr>
          <w:rFonts w:ascii="Times New Roman" w:eastAsia="Times New Roman" w:hAnsi="Times New Roman" w:cs="Times New Roman"/>
          <w:color w:val="000000" w:themeColor="text1"/>
          <w:sz w:val="24"/>
          <w:szCs w:val="24"/>
        </w:rPr>
      </w:pPr>
    </w:p>
    <w:p w:rsidR="001A1ECD" w:rsidRPr="008D7045" w:rsidP="1D2117B2" w14:paraId="2141A17A" w14:textId="77777777">
      <w:pPr>
        <w:rPr>
          <w:rFonts w:ascii="Times New Roman" w:eastAsia="Times New Roman" w:hAnsi="Times New Roman" w:cs="Times New Roman"/>
          <w:color w:val="000000" w:themeColor="text1"/>
          <w:sz w:val="24"/>
          <w:szCs w:val="24"/>
        </w:rPr>
      </w:pPr>
    </w:p>
    <w:p w:rsidR="6FCAAF9C" w:rsidRPr="008D7045" w:rsidP="1D2117B2" w14:paraId="0D7E80D1" w14:textId="5373BBBB">
      <w:p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Your response </w:t>
      </w:r>
      <w:r w:rsidRPr="008D7045" w:rsidR="00F95B89">
        <w:rPr>
          <w:rFonts w:ascii="Times New Roman" w:eastAsia="Times New Roman" w:hAnsi="Times New Roman" w:cs="Times New Roman"/>
          <w:color w:val="000000" w:themeColor="text1"/>
          <w:sz w:val="24"/>
          <w:szCs w:val="24"/>
        </w:rPr>
        <w:t>has been</w:t>
      </w:r>
      <w:r w:rsidRPr="008D7045">
        <w:rPr>
          <w:rFonts w:ascii="Times New Roman" w:eastAsia="Times New Roman" w:hAnsi="Times New Roman" w:cs="Times New Roman"/>
          <w:color w:val="000000" w:themeColor="text1"/>
          <w:sz w:val="24"/>
          <w:szCs w:val="24"/>
        </w:rPr>
        <w:t xml:space="preserve"> submitted. Thank you for your participation in this survey.</w:t>
      </w:r>
    </w:p>
    <w:p w:rsidR="6FCAAF9C" w:rsidRPr="008D7045" w:rsidP="1D2117B2" w14:paraId="3E589962" w14:textId="58646BAD">
      <w:pPr>
        <w:rPr>
          <w:rFonts w:ascii="Times New Roman" w:eastAsia="Times New Roman" w:hAnsi="Times New Roman" w:cs="Times New Roman"/>
          <w:color w:val="000000" w:themeColor="text1"/>
          <w:sz w:val="24"/>
          <w:szCs w:val="24"/>
        </w:rPr>
      </w:pPr>
      <w:r w:rsidRPr="008D7045">
        <w:rPr>
          <w:rFonts w:ascii="Times New Roman" w:eastAsia="Times New Roman" w:hAnsi="Times New Roman" w:cs="Times New Roman"/>
          <w:color w:val="000000" w:themeColor="text1"/>
          <w:sz w:val="24"/>
          <w:szCs w:val="24"/>
        </w:rPr>
        <w:t xml:space="preserve">We value your feedback, appreciate your time, and look forward to our continued partnership. </w:t>
      </w:r>
    </w:p>
    <w:sectPr w:rsidSect="00C7255D">
      <w:headerReference w:type="default" r:id="rId11"/>
      <w:foot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2348937"/>
      <w:docPartObj>
        <w:docPartGallery w:val="Page Numbers (Bottom of Page)"/>
        <w:docPartUnique/>
      </w:docPartObj>
    </w:sdtPr>
    <w:sdtContent>
      <w:sdt>
        <w:sdtPr>
          <w:id w:val="-1769616900"/>
          <w:docPartObj>
            <w:docPartGallery w:val="Page Numbers (Top of Page)"/>
            <w:docPartUnique/>
          </w:docPartObj>
        </w:sdtPr>
        <w:sdtContent>
          <w:p w:rsidR="00024F16" w14:paraId="5124EEFD" w14:textId="107DD538">
            <w:pPr>
              <w:pStyle w:val="Footer"/>
              <w:jc w:val="right"/>
            </w:pPr>
            <w:r w:rsidRPr="00024F16">
              <w:rPr>
                <w:rFonts w:ascii="Times New Roman" w:hAnsi="Times New Roman" w:cs="Times New Roman"/>
              </w:rPr>
              <w:t xml:space="preserve">Page </w:t>
            </w:r>
            <w:r w:rsidRPr="00024F16">
              <w:rPr>
                <w:rFonts w:ascii="Times New Roman" w:hAnsi="Times New Roman" w:cs="Times New Roman"/>
                <w:b/>
                <w:bCs/>
              </w:rPr>
              <w:fldChar w:fldCharType="begin"/>
            </w:r>
            <w:r w:rsidRPr="00024F16">
              <w:rPr>
                <w:rFonts w:ascii="Times New Roman" w:hAnsi="Times New Roman" w:cs="Times New Roman"/>
                <w:b/>
                <w:bCs/>
              </w:rPr>
              <w:instrText xml:space="preserve"> PAGE </w:instrText>
            </w:r>
            <w:r w:rsidRPr="00024F16">
              <w:rPr>
                <w:rFonts w:ascii="Times New Roman" w:hAnsi="Times New Roman" w:cs="Times New Roman"/>
                <w:b/>
                <w:bCs/>
              </w:rPr>
              <w:fldChar w:fldCharType="separate"/>
            </w:r>
            <w:r w:rsidRPr="00024F16">
              <w:rPr>
                <w:rFonts w:ascii="Times New Roman" w:hAnsi="Times New Roman" w:cs="Times New Roman"/>
                <w:b/>
                <w:bCs/>
                <w:noProof/>
              </w:rPr>
              <w:t>2</w:t>
            </w:r>
            <w:r w:rsidRPr="00024F16">
              <w:rPr>
                <w:rFonts w:ascii="Times New Roman" w:hAnsi="Times New Roman" w:cs="Times New Roman"/>
                <w:b/>
                <w:bCs/>
              </w:rPr>
              <w:fldChar w:fldCharType="end"/>
            </w:r>
            <w:r w:rsidRPr="00024F16">
              <w:rPr>
                <w:rFonts w:ascii="Times New Roman" w:hAnsi="Times New Roman" w:cs="Times New Roman"/>
              </w:rPr>
              <w:t xml:space="preserve"> of </w:t>
            </w:r>
            <w:r w:rsidRPr="00024F16">
              <w:rPr>
                <w:rFonts w:ascii="Times New Roman" w:hAnsi="Times New Roman" w:cs="Times New Roman"/>
                <w:b/>
                <w:bCs/>
              </w:rPr>
              <w:fldChar w:fldCharType="begin"/>
            </w:r>
            <w:r w:rsidRPr="00024F16">
              <w:rPr>
                <w:rFonts w:ascii="Times New Roman" w:hAnsi="Times New Roman" w:cs="Times New Roman"/>
                <w:b/>
                <w:bCs/>
              </w:rPr>
              <w:instrText xml:space="preserve"> NUMPAGES  </w:instrText>
            </w:r>
            <w:r w:rsidRPr="00024F16">
              <w:rPr>
                <w:rFonts w:ascii="Times New Roman" w:hAnsi="Times New Roman" w:cs="Times New Roman"/>
                <w:b/>
                <w:bCs/>
              </w:rPr>
              <w:fldChar w:fldCharType="separate"/>
            </w:r>
            <w:r w:rsidRPr="00024F16">
              <w:rPr>
                <w:rFonts w:ascii="Times New Roman" w:hAnsi="Times New Roman" w:cs="Times New Roman"/>
                <w:b/>
                <w:bCs/>
                <w:noProof/>
              </w:rPr>
              <w:t>2</w:t>
            </w:r>
            <w:r w:rsidRPr="00024F16">
              <w:rPr>
                <w:rFonts w:ascii="Times New Roman" w:hAnsi="Times New Roman" w:cs="Times New Roman"/>
                <w:b/>
                <w:bCs/>
              </w:rPr>
              <w:fldChar w:fldCharType="end"/>
            </w:r>
          </w:p>
        </w:sdtContent>
      </w:sdt>
    </w:sdtContent>
  </w:sdt>
  <w:p w:rsidR="000825CA" w14:paraId="5BE693AB" w14:textId="1E52781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21BE" w:rsidP="00BB2D27" w14:paraId="17F82177" w14:textId="544B2B42">
    <w:pPr>
      <w:pStyle w:val="Header"/>
      <w:ind w:left="3240" w:firstLine="4680"/>
    </w:pPr>
    <w:r>
      <w:rPr>
        <w:noProof/>
      </w:rPr>
      <w:drawing>
        <wp:anchor distT="0" distB="0" distL="114300" distR="114300" simplePos="0" relativeHeight="251660288" behindDoc="0" locked="0" layoutInCell="1" allowOverlap="1">
          <wp:simplePos x="0" y="0"/>
          <wp:positionH relativeFrom="column">
            <wp:posOffset>4897755</wp:posOffset>
          </wp:positionH>
          <wp:positionV relativeFrom="paragraph">
            <wp:posOffset>-266700</wp:posOffset>
          </wp:positionV>
          <wp:extent cx="1334770" cy="1271270"/>
          <wp:effectExtent l="0" t="0" r="0" b="0"/>
          <wp:wrapThrough wrapText="bothSides">
            <wp:wrapPolygon>
              <wp:start x="7707" y="324"/>
              <wp:lineTo x="1233" y="5179"/>
              <wp:lineTo x="308" y="11005"/>
              <wp:lineTo x="2158" y="17479"/>
              <wp:lineTo x="8015" y="21039"/>
              <wp:lineTo x="13256" y="21039"/>
              <wp:lineTo x="19113" y="17155"/>
              <wp:lineTo x="19422" y="16507"/>
              <wp:lineTo x="20963" y="11329"/>
              <wp:lineTo x="20346" y="5502"/>
              <wp:lineTo x="15414" y="1618"/>
              <wp:lineTo x="13564" y="324"/>
              <wp:lineTo x="7707" y="324"/>
            </wp:wrapPolygon>
          </wp:wrapThrough>
          <wp:docPr id="3" name="Picture 3" descr="V:\SHARED\LESS\LESS-logo.PNG"/>
          <wp:cNvGraphicFramePr/>
          <a:graphic xmlns:a="http://schemas.openxmlformats.org/drawingml/2006/main">
            <a:graphicData uri="http://schemas.openxmlformats.org/drawingml/2006/picture">
              <pic:pic xmlns:pic="http://schemas.openxmlformats.org/drawingml/2006/picture">
                <pic:nvPicPr>
                  <pic:cNvPr id="3" name="Picture 1" descr="V:\SHARED\LESS\LESS-logo.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47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CE6">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ragraph">
                <wp:posOffset>-142875</wp:posOffset>
              </wp:positionV>
              <wp:extent cx="6601460" cy="1047750"/>
              <wp:effectExtent l="0" t="0" r="27940" b="19050"/>
              <wp:wrapTight wrapText="bothSides">
                <wp:wrapPolygon>
                  <wp:start x="0" y="0"/>
                  <wp:lineTo x="0" y="21600"/>
                  <wp:lineTo x="21629" y="21600"/>
                  <wp:lineTo x="21629"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01460" cy="1047750"/>
                      </a:xfrm>
                      <a:prstGeom prst="rect">
                        <a:avLst/>
                      </a:prstGeom>
                      <a:gradFill rotWithShape="1">
                        <a:gsLst>
                          <a:gs pos="0">
                            <a:schemeClr val="accent5">
                              <a:lumMod val="50000"/>
                              <a:shade val="30000"/>
                              <a:satMod val="115000"/>
                            </a:schemeClr>
                          </a:gs>
                          <a:gs pos="50000">
                            <a:schemeClr val="accent5">
                              <a:lumMod val="50000"/>
                              <a:shade val="67500"/>
                              <a:satMod val="115000"/>
                            </a:schemeClr>
                          </a:gs>
                          <a:gs pos="100000">
                            <a:schemeClr val="accent5">
                              <a:lumMod val="50000"/>
                              <a:shade val="100000"/>
                              <a:satMod val="115000"/>
                            </a:schemeClr>
                          </a:gs>
                        </a:gsLst>
                        <a:lin ang="5400000" scaled="1"/>
                      </a:gradFill>
                      <a:ln w="9525">
                        <a:solidFill>
                          <a:srgbClr val="000000"/>
                        </a:solidFill>
                        <a:miter lim="800000"/>
                        <a:headEnd/>
                        <a:tailEnd/>
                      </a:ln>
                    </wps:spPr>
                    <wps:txbx>
                      <w:txbxContent>
                        <w:p w:rsidR="007D4394" w:rsidRPr="007D4394" w:rsidP="008A6C33" w14:textId="2B026E73">
                          <w:pPr>
                            <w:pStyle w:val="Heading1"/>
                            <w:spacing w:line="240" w:lineRule="auto"/>
                            <w:contextualSpacing/>
                            <w:rPr>
                              <w:rFonts w:ascii="Times New Roman" w:hAnsi="Times New Roman" w:cs="Times New Roman"/>
                              <w:color w:val="FFFFFF" w:themeColor="background1"/>
                            </w:rPr>
                          </w:pPr>
                          <w:r w:rsidRPr="007D4394">
                            <w:rPr>
                              <w:rFonts w:ascii="Times New Roman" w:hAnsi="Times New Roman" w:cs="Times New Roman"/>
                              <w:color w:val="FFFFFF" w:themeColor="background1"/>
                            </w:rPr>
                            <w:t>Federal Bureau of Investigation</w:t>
                          </w:r>
                          <w:r w:rsidRPr="007D4394">
                            <w:rPr>
                              <w:rFonts w:ascii="Times New Roman" w:hAnsi="Times New Roman" w:cs="Times New Roman"/>
                              <w:color w:val="FFFFFF" w:themeColor="background1"/>
                            </w:rPr>
                            <w:tab/>
                            <w:t xml:space="preserve"> </w:t>
                          </w:r>
                          <w:r w:rsidR="00BB2D27">
                            <w:rPr>
                              <w:noProof/>
                            </w:rPr>
                            <w:t xml:space="preserve">                                                      </w:t>
                          </w:r>
                        </w:p>
                        <w:p w:rsidR="00F521BE" w:rsidRPr="00155CE6" w:rsidP="00155CE6" w14:textId="642D8C05">
                          <w:pPr>
                            <w:pStyle w:val="Heading1"/>
                            <w:spacing w:line="240" w:lineRule="auto"/>
                            <w:contextualSpacing/>
                            <w:rPr>
                              <w:rFonts w:ascii="Times New Roman" w:hAnsi="Times New Roman" w:cs="Times New Roman"/>
                              <w:sz w:val="44"/>
                              <w:szCs w:val="44"/>
                              <w14:textOutline w14:w="9525" w14:cap="rnd">
                                <w14:solidFill>
                                  <w14:schemeClr w14:val="bg1"/>
                                </w14:solidFill>
                                <w14:prstDash w14:val="solid"/>
                                <w14:bevel/>
                              </w14:textOutline>
                            </w:rPr>
                          </w:pPr>
                          <w:r w:rsidRPr="00155CE6">
                            <w:rPr>
                              <w:rFonts w:ascii="Times New Roman" w:hAnsi="Times New Roman" w:cs="Times New Roman"/>
                              <w:color w:val="FFFFFF" w:themeColor="background1"/>
                              <w:sz w:val="44"/>
                              <w:szCs w:val="44"/>
                            </w:rPr>
                            <w:t>Law Enforcement Support Section</w:t>
                          </w:r>
                          <w:r w:rsidR="00BB2D27">
                            <w:rPr>
                              <w:rFonts w:ascii="Times New Roman" w:hAnsi="Times New Roman" w:cs="Times New Roman"/>
                              <w:color w:val="FFFFFF" w:themeColor="background1"/>
                              <w:sz w:val="44"/>
                              <w:szCs w:val="44"/>
                            </w:rPr>
                            <w:tab/>
                          </w:r>
                          <w:r w:rsidR="00BB2D27">
                            <w:rPr>
                              <w:rFonts w:ascii="Times New Roman" w:hAnsi="Times New Roman" w:cs="Times New Roman"/>
                              <w:color w:val="FFFFFF" w:themeColor="background1"/>
                              <w:sz w:val="44"/>
                              <w:szCs w:val="44"/>
                            </w:rPr>
                            <w:tab/>
                          </w:r>
                          <w:r w:rsidR="00BB2D27">
                            <w:rPr>
                              <w:rFonts w:ascii="Times New Roman" w:hAnsi="Times New Roman" w:cs="Times New Roman"/>
                              <w:color w:val="FFFFFF" w:themeColor="background1"/>
                              <w:sz w:val="44"/>
                              <w:szCs w:val="44"/>
                            </w:rPr>
                            <w:tab/>
                          </w:r>
                        </w:p>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style="width:519.8pt;height:82.5pt;margin-top:-11.25pt;margin-left:0;mso-position-horizontal:center;mso-position-horizontal-relative:margin;mso-wrap-distance-bottom:0;mso-wrap-distance-left:9pt;mso-wrap-distance-right:9pt;mso-wrap-distance-top:0;mso-wrap-style:square;position:absolute;visibility:visible;v-text-anchor:top;z-index:-251657216" fillcolor="#1f3763">
              <v:fill color2="#1f3763" rotate="t" colors="0 #0b1c3a;0.5 #142c57;1 #1b3769" focus="100%" type="gradient"/>
              <v:textbox>
                <w:txbxContent>
                  <w:p w:rsidR="007D4394" w:rsidRPr="007D4394" w:rsidP="008A6C33" w14:paraId="563FEC6B" w14:textId="2B026E73">
                    <w:pPr>
                      <w:pStyle w:val="Heading1"/>
                      <w:spacing w:line="240" w:lineRule="auto"/>
                      <w:contextualSpacing/>
                      <w:rPr>
                        <w:rFonts w:ascii="Times New Roman" w:hAnsi="Times New Roman" w:cs="Times New Roman"/>
                        <w:color w:val="FFFFFF" w:themeColor="background1"/>
                      </w:rPr>
                    </w:pPr>
                    <w:r w:rsidRPr="007D4394">
                      <w:rPr>
                        <w:rFonts w:ascii="Times New Roman" w:hAnsi="Times New Roman" w:cs="Times New Roman"/>
                        <w:color w:val="FFFFFF" w:themeColor="background1"/>
                      </w:rPr>
                      <w:t>Federal Bureau of Investigation</w:t>
                    </w:r>
                    <w:r w:rsidRPr="007D4394">
                      <w:rPr>
                        <w:rFonts w:ascii="Times New Roman" w:hAnsi="Times New Roman" w:cs="Times New Roman"/>
                        <w:color w:val="FFFFFF" w:themeColor="background1"/>
                      </w:rPr>
                      <w:tab/>
                      <w:t xml:space="preserve"> </w:t>
                    </w:r>
                    <w:r w:rsidR="00BB2D27">
                      <w:rPr>
                        <w:noProof/>
                      </w:rPr>
                      <w:t xml:space="preserve">                                                      </w:t>
                    </w:r>
                  </w:p>
                  <w:p w:rsidR="00F521BE" w:rsidRPr="00155CE6" w:rsidP="00155CE6" w14:paraId="6D5DB1E4" w14:textId="642D8C05">
                    <w:pPr>
                      <w:pStyle w:val="Heading1"/>
                      <w:spacing w:line="240" w:lineRule="auto"/>
                      <w:contextualSpacing/>
                      <w:rPr>
                        <w:rFonts w:ascii="Times New Roman" w:hAnsi="Times New Roman" w:cs="Times New Roman"/>
                        <w:sz w:val="44"/>
                        <w:szCs w:val="44"/>
                        <w14:textOutline w14:w="9525" w14:cap="rnd">
                          <w14:solidFill>
                            <w14:schemeClr w14:val="bg1"/>
                          </w14:solidFill>
                          <w14:prstDash w14:val="solid"/>
                          <w14:bevel/>
                        </w14:textOutline>
                      </w:rPr>
                    </w:pPr>
                    <w:r w:rsidRPr="00155CE6">
                      <w:rPr>
                        <w:rFonts w:ascii="Times New Roman" w:hAnsi="Times New Roman" w:cs="Times New Roman"/>
                        <w:color w:val="FFFFFF" w:themeColor="background1"/>
                        <w:sz w:val="44"/>
                        <w:szCs w:val="44"/>
                      </w:rPr>
                      <w:t>Law Enforcement Support Section</w:t>
                    </w:r>
                    <w:r w:rsidR="00BB2D27">
                      <w:rPr>
                        <w:rFonts w:ascii="Times New Roman" w:hAnsi="Times New Roman" w:cs="Times New Roman"/>
                        <w:color w:val="FFFFFF" w:themeColor="background1"/>
                        <w:sz w:val="44"/>
                        <w:szCs w:val="44"/>
                      </w:rPr>
                      <w:tab/>
                    </w:r>
                    <w:r w:rsidR="00BB2D27">
                      <w:rPr>
                        <w:rFonts w:ascii="Times New Roman" w:hAnsi="Times New Roman" w:cs="Times New Roman"/>
                        <w:color w:val="FFFFFF" w:themeColor="background1"/>
                        <w:sz w:val="44"/>
                        <w:szCs w:val="44"/>
                      </w:rPr>
                      <w:tab/>
                    </w:r>
                    <w:r w:rsidR="00BB2D27">
                      <w:rPr>
                        <w:rFonts w:ascii="Times New Roman" w:hAnsi="Times New Roman" w:cs="Times New Roman"/>
                        <w:color w:val="FFFFFF" w:themeColor="background1"/>
                        <w:sz w:val="44"/>
                        <w:szCs w:val="44"/>
                      </w:rPr>
                      <w:tab/>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7F7DE8"/>
    <w:multiLevelType w:val="hybridMultilevel"/>
    <w:tmpl w:val="EA8CA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42417C"/>
    <w:multiLevelType w:val="hybridMultilevel"/>
    <w:tmpl w:val="CBB20948"/>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BB3383"/>
    <w:multiLevelType w:val="hybridMultilevel"/>
    <w:tmpl w:val="8FFC58A0"/>
    <w:lvl w:ilvl="0">
      <w:start w:val="1"/>
      <w:numFmt w:val="decimal"/>
      <w:lvlText w:val="%1."/>
      <w:lvlJc w:val="left"/>
      <w:pPr>
        <w:ind w:left="720" w:hanging="360"/>
      </w:pPr>
      <w:rPr>
        <w:i w:val="0"/>
        <w:i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C16E4D"/>
    <w:multiLevelType w:val="hybridMultilevel"/>
    <w:tmpl w:val="9E1E88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B3370FE"/>
    <w:multiLevelType w:val="hybridMultilevel"/>
    <w:tmpl w:val="396C638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7F67B9"/>
    <w:multiLevelType w:val="hybridMultilevel"/>
    <w:tmpl w:val="E828075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085224C"/>
    <w:multiLevelType w:val="hybridMultilevel"/>
    <w:tmpl w:val="E99ED4A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9835ED"/>
    <w:multiLevelType w:val="hybridMultilevel"/>
    <w:tmpl w:val="F7A29FD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5C777B"/>
    <w:multiLevelType w:val="hybridMultilevel"/>
    <w:tmpl w:val="F9E6AF1E"/>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6D1A7B"/>
    <w:multiLevelType w:val="hybridMultilevel"/>
    <w:tmpl w:val="16D66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8471DF"/>
    <w:multiLevelType w:val="hybridMultilevel"/>
    <w:tmpl w:val="B28E9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0013364"/>
    <w:multiLevelType w:val="hybridMultilevel"/>
    <w:tmpl w:val="7168329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CC734C"/>
    <w:multiLevelType w:val="hybridMultilevel"/>
    <w:tmpl w:val="5AE441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AC4AB3"/>
    <w:multiLevelType w:val="hybridMultilevel"/>
    <w:tmpl w:val="ED1AB7C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97551A5"/>
    <w:multiLevelType w:val="hybridMultilevel"/>
    <w:tmpl w:val="E4148C4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E8B78E1"/>
    <w:multiLevelType w:val="hybridMultilevel"/>
    <w:tmpl w:val="3D66C9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AA0979"/>
    <w:multiLevelType w:val="hybridMultilevel"/>
    <w:tmpl w:val="41409452"/>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F966FAC"/>
    <w:multiLevelType w:val="hybridMultilevel"/>
    <w:tmpl w:val="DE88A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4311179"/>
    <w:multiLevelType w:val="hybridMultilevel"/>
    <w:tmpl w:val="17F80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9D67AB1"/>
    <w:multiLevelType w:val="hybridMultilevel"/>
    <w:tmpl w:val="79FE7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D105B4A"/>
    <w:multiLevelType w:val="hybridMultilevel"/>
    <w:tmpl w:val="CBFAC23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48258B"/>
    <w:multiLevelType w:val="hybridMultilevel"/>
    <w:tmpl w:val="F6C4829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
  </w:num>
  <w:num w:numId="3">
    <w:abstractNumId w:val="7"/>
  </w:num>
  <w:num w:numId="4">
    <w:abstractNumId w:val="11"/>
  </w:num>
  <w:num w:numId="5">
    <w:abstractNumId w:val="14"/>
  </w:num>
  <w:num w:numId="6">
    <w:abstractNumId w:val="13"/>
  </w:num>
  <w:num w:numId="7">
    <w:abstractNumId w:val="6"/>
  </w:num>
  <w:num w:numId="8">
    <w:abstractNumId w:val="5"/>
  </w:num>
  <w:num w:numId="9">
    <w:abstractNumId w:val="20"/>
  </w:num>
  <w:num w:numId="10">
    <w:abstractNumId w:val="8"/>
  </w:num>
  <w:num w:numId="11">
    <w:abstractNumId w:val="0"/>
  </w:num>
  <w:num w:numId="12">
    <w:abstractNumId w:val="9"/>
  </w:num>
  <w:num w:numId="13">
    <w:abstractNumId w:val="17"/>
  </w:num>
  <w:num w:numId="14">
    <w:abstractNumId w:val="10"/>
  </w:num>
  <w:num w:numId="15">
    <w:abstractNumId w:val="18"/>
  </w:num>
  <w:num w:numId="16">
    <w:abstractNumId w:val="12"/>
  </w:num>
  <w:num w:numId="17">
    <w:abstractNumId w:val="15"/>
  </w:num>
  <w:num w:numId="18">
    <w:abstractNumId w:val="3"/>
  </w:num>
  <w:num w:numId="19">
    <w:abstractNumId w:val="19"/>
  </w:num>
  <w:num w:numId="20">
    <w:abstractNumId w:val="21"/>
  </w:num>
  <w:num w:numId="21">
    <w:abstractNumId w:val="1"/>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BE"/>
    <w:rsid w:val="00004909"/>
    <w:rsid w:val="00007E09"/>
    <w:rsid w:val="00022189"/>
    <w:rsid w:val="00024F16"/>
    <w:rsid w:val="00070E3B"/>
    <w:rsid w:val="000825CA"/>
    <w:rsid w:val="000D1AD4"/>
    <w:rsid w:val="000E3D05"/>
    <w:rsid w:val="001161B6"/>
    <w:rsid w:val="001262C9"/>
    <w:rsid w:val="001536C1"/>
    <w:rsid w:val="001542CD"/>
    <w:rsid w:val="00155CE6"/>
    <w:rsid w:val="00160E19"/>
    <w:rsid w:val="0016710C"/>
    <w:rsid w:val="00185DCF"/>
    <w:rsid w:val="00187A7C"/>
    <w:rsid w:val="001A1ECD"/>
    <w:rsid w:val="001B2AC9"/>
    <w:rsid w:val="001E0F8F"/>
    <w:rsid w:val="00210830"/>
    <w:rsid w:val="002127BC"/>
    <w:rsid w:val="00213932"/>
    <w:rsid w:val="00217BCD"/>
    <w:rsid w:val="00222831"/>
    <w:rsid w:val="002546E0"/>
    <w:rsid w:val="00282BD3"/>
    <w:rsid w:val="00284551"/>
    <w:rsid w:val="00292D1F"/>
    <w:rsid w:val="002A2151"/>
    <w:rsid w:val="002C30C3"/>
    <w:rsid w:val="002D564C"/>
    <w:rsid w:val="002E0ABE"/>
    <w:rsid w:val="00321100"/>
    <w:rsid w:val="00331EA4"/>
    <w:rsid w:val="00332EFB"/>
    <w:rsid w:val="0033517B"/>
    <w:rsid w:val="00353808"/>
    <w:rsid w:val="00356D92"/>
    <w:rsid w:val="00362571"/>
    <w:rsid w:val="00364059"/>
    <w:rsid w:val="00364B39"/>
    <w:rsid w:val="003D27A9"/>
    <w:rsid w:val="003E608D"/>
    <w:rsid w:val="003F10A2"/>
    <w:rsid w:val="00453662"/>
    <w:rsid w:val="00473140"/>
    <w:rsid w:val="004A1F98"/>
    <w:rsid w:val="004A26BC"/>
    <w:rsid w:val="004A621E"/>
    <w:rsid w:val="004C2795"/>
    <w:rsid w:val="004D0848"/>
    <w:rsid w:val="004F2DD8"/>
    <w:rsid w:val="00502B3F"/>
    <w:rsid w:val="00560B2B"/>
    <w:rsid w:val="00580BF9"/>
    <w:rsid w:val="00584813"/>
    <w:rsid w:val="00597CE2"/>
    <w:rsid w:val="005A0104"/>
    <w:rsid w:val="005A1254"/>
    <w:rsid w:val="005B76B9"/>
    <w:rsid w:val="005C7A04"/>
    <w:rsid w:val="005D42CF"/>
    <w:rsid w:val="005F557F"/>
    <w:rsid w:val="00610B95"/>
    <w:rsid w:val="00615FAA"/>
    <w:rsid w:val="00624A1F"/>
    <w:rsid w:val="006803BF"/>
    <w:rsid w:val="006856D7"/>
    <w:rsid w:val="00691A1B"/>
    <w:rsid w:val="006973B8"/>
    <w:rsid w:val="006A2423"/>
    <w:rsid w:val="006A75D2"/>
    <w:rsid w:val="006D32B2"/>
    <w:rsid w:val="00706095"/>
    <w:rsid w:val="00715840"/>
    <w:rsid w:val="007258D3"/>
    <w:rsid w:val="00727749"/>
    <w:rsid w:val="007344A7"/>
    <w:rsid w:val="00737C6E"/>
    <w:rsid w:val="00740006"/>
    <w:rsid w:val="00745A28"/>
    <w:rsid w:val="00756656"/>
    <w:rsid w:val="00776357"/>
    <w:rsid w:val="007852C3"/>
    <w:rsid w:val="00787C3C"/>
    <w:rsid w:val="00791EBA"/>
    <w:rsid w:val="007B3C1F"/>
    <w:rsid w:val="007D4394"/>
    <w:rsid w:val="007E3D67"/>
    <w:rsid w:val="0080527D"/>
    <w:rsid w:val="00806A26"/>
    <w:rsid w:val="00806C72"/>
    <w:rsid w:val="008171C7"/>
    <w:rsid w:val="008521B6"/>
    <w:rsid w:val="00854948"/>
    <w:rsid w:val="00881CF5"/>
    <w:rsid w:val="00897E67"/>
    <w:rsid w:val="008A3386"/>
    <w:rsid w:val="008A6C33"/>
    <w:rsid w:val="008B4EDB"/>
    <w:rsid w:val="008C31F8"/>
    <w:rsid w:val="008C46B4"/>
    <w:rsid w:val="008C5B92"/>
    <w:rsid w:val="008D7045"/>
    <w:rsid w:val="008E5108"/>
    <w:rsid w:val="008F3567"/>
    <w:rsid w:val="00900381"/>
    <w:rsid w:val="009072B3"/>
    <w:rsid w:val="00914351"/>
    <w:rsid w:val="00922870"/>
    <w:rsid w:val="009261CB"/>
    <w:rsid w:val="009319EA"/>
    <w:rsid w:val="00955C03"/>
    <w:rsid w:val="0097414A"/>
    <w:rsid w:val="00974A1A"/>
    <w:rsid w:val="0099011A"/>
    <w:rsid w:val="00996E2A"/>
    <w:rsid w:val="009A6AFF"/>
    <w:rsid w:val="009B7929"/>
    <w:rsid w:val="009C1BFD"/>
    <w:rsid w:val="009E4DFB"/>
    <w:rsid w:val="00A05269"/>
    <w:rsid w:val="00A231FB"/>
    <w:rsid w:val="00A312A4"/>
    <w:rsid w:val="00A54BAC"/>
    <w:rsid w:val="00A63BF5"/>
    <w:rsid w:val="00A76107"/>
    <w:rsid w:val="00A805AF"/>
    <w:rsid w:val="00A8246F"/>
    <w:rsid w:val="00AF517B"/>
    <w:rsid w:val="00B165B9"/>
    <w:rsid w:val="00B16C3B"/>
    <w:rsid w:val="00B44414"/>
    <w:rsid w:val="00B54B2E"/>
    <w:rsid w:val="00B8385F"/>
    <w:rsid w:val="00B91542"/>
    <w:rsid w:val="00BA08D9"/>
    <w:rsid w:val="00BA1859"/>
    <w:rsid w:val="00BA3DC4"/>
    <w:rsid w:val="00BB2788"/>
    <w:rsid w:val="00BB2D27"/>
    <w:rsid w:val="00BB3271"/>
    <w:rsid w:val="00BC78DF"/>
    <w:rsid w:val="00BE722D"/>
    <w:rsid w:val="00C22473"/>
    <w:rsid w:val="00C43A75"/>
    <w:rsid w:val="00C51C8C"/>
    <w:rsid w:val="00C65378"/>
    <w:rsid w:val="00C7255D"/>
    <w:rsid w:val="00C76CFE"/>
    <w:rsid w:val="00CA5BBE"/>
    <w:rsid w:val="00CB4507"/>
    <w:rsid w:val="00CD7195"/>
    <w:rsid w:val="00CD79C7"/>
    <w:rsid w:val="00CE704C"/>
    <w:rsid w:val="00D23D56"/>
    <w:rsid w:val="00D5300F"/>
    <w:rsid w:val="00DA11B3"/>
    <w:rsid w:val="00DD16A2"/>
    <w:rsid w:val="00DE073F"/>
    <w:rsid w:val="00E00634"/>
    <w:rsid w:val="00E068B6"/>
    <w:rsid w:val="00E13FC4"/>
    <w:rsid w:val="00E3591C"/>
    <w:rsid w:val="00E36C4C"/>
    <w:rsid w:val="00E3E385"/>
    <w:rsid w:val="00E422B0"/>
    <w:rsid w:val="00EB5A26"/>
    <w:rsid w:val="00EC20F7"/>
    <w:rsid w:val="00ED3A9B"/>
    <w:rsid w:val="00ED4445"/>
    <w:rsid w:val="00EF25A7"/>
    <w:rsid w:val="00F027A1"/>
    <w:rsid w:val="00F25F78"/>
    <w:rsid w:val="00F33E75"/>
    <w:rsid w:val="00F374B7"/>
    <w:rsid w:val="00F521BE"/>
    <w:rsid w:val="00F5484C"/>
    <w:rsid w:val="00F87223"/>
    <w:rsid w:val="00F95B89"/>
    <w:rsid w:val="00FA0766"/>
    <w:rsid w:val="00FA09FC"/>
    <w:rsid w:val="00FD6B0D"/>
    <w:rsid w:val="00FD7757"/>
    <w:rsid w:val="00FF3C86"/>
    <w:rsid w:val="00FF56CB"/>
    <w:rsid w:val="0138B485"/>
    <w:rsid w:val="028E3E44"/>
    <w:rsid w:val="02EA6457"/>
    <w:rsid w:val="0305FA8B"/>
    <w:rsid w:val="03332FF1"/>
    <w:rsid w:val="0411EFD2"/>
    <w:rsid w:val="05A7D16B"/>
    <w:rsid w:val="05E23530"/>
    <w:rsid w:val="06036198"/>
    <w:rsid w:val="06088D60"/>
    <w:rsid w:val="060CC2B1"/>
    <w:rsid w:val="065EB746"/>
    <w:rsid w:val="0892CF57"/>
    <w:rsid w:val="0910B3D8"/>
    <w:rsid w:val="09F2DF6B"/>
    <w:rsid w:val="0AAE018C"/>
    <w:rsid w:val="0B5DCC36"/>
    <w:rsid w:val="0C17D187"/>
    <w:rsid w:val="0C47ABD3"/>
    <w:rsid w:val="0C619B51"/>
    <w:rsid w:val="0E23F9A8"/>
    <w:rsid w:val="0E3A1BF6"/>
    <w:rsid w:val="0EBB6EAB"/>
    <w:rsid w:val="0ED14AE4"/>
    <w:rsid w:val="0F6D47B1"/>
    <w:rsid w:val="0F91D243"/>
    <w:rsid w:val="0FA35E0A"/>
    <w:rsid w:val="0FF136BB"/>
    <w:rsid w:val="1168F687"/>
    <w:rsid w:val="11803E1E"/>
    <w:rsid w:val="12A4620E"/>
    <w:rsid w:val="13015839"/>
    <w:rsid w:val="133F4B3C"/>
    <w:rsid w:val="148C19CA"/>
    <w:rsid w:val="15C4C0BE"/>
    <w:rsid w:val="163F186F"/>
    <w:rsid w:val="174B518D"/>
    <w:rsid w:val="17A5408C"/>
    <w:rsid w:val="17BD1DB4"/>
    <w:rsid w:val="18C7BC37"/>
    <w:rsid w:val="193EC999"/>
    <w:rsid w:val="1A882436"/>
    <w:rsid w:val="1B26085B"/>
    <w:rsid w:val="1B428B1A"/>
    <w:rsid w:val="1D2117B2"/>
    <w:rsid w:val="1DFC8785"/>
    <w:rsid w:val="1E8B489B"/>
    <w:rsid w:val="1EFAFA3A"/>
    <w:rsid w:val="1F06A6A1"/>
    <w:rsid w:val="1F3B5013"/>
    <w:rsid w:val="1F701BEC"/>
    <w:rsid w:val="1F935D25"/>
    <w:rsid w:val="1FF61FAE"/>
    <w:rsid w:val="2030FE08"/>
    <w:rsid w:val="22A578CE"/>
    <w:rsid w:val="23505A75"/>
    <w:rsid w:val="279211F2"/>
    <w:rsid w:val="2852C42E"/>
    <w:rsid w:val="295D5E0E"/>
    <w:rsid w:val="29956CA2"/>
    <w:rsid w:val="299FD89F"/>
    <w:rsid w:val="29C6A5F8"/>
    <w:rsid w:val="2A06FCDA"/>
    <w:rsid w:val="2A50CFB2"/>
    <w:rsid w:val="2A9593D0"/>
    <w:rsid w:val="2AB08ACC"/>
    <w:rsid w:val="2B9C8AA1"/>
    <w:rsid w:val="2C38876E"/>
    <w:rsid w:val="2D33F0C3"/>
    <w:rsid w:val="2DB6853C"/>
    <w:rsid w:val="2EB0FCB1"/>
    <w:rsid w:val="2F4DA7B8"/>
    <w:rsid w:val="2F7FAEAD"/>
    <w:rsid w:val="31528554"/>
    <w:rsid w:val="3180A502"/>
    <w:rsid w:val="32244616"/>
    <w:rsid w:val="33BB511A"/>
    <w:rsid w:val="33D8C57B"/>
    <w:rsid w:val="34E5E3EB"/>
    <w:rsid w:val="35F44853"/>
    <w:rsid w:val="366EA014"/>
    <w:rsid w:val="3675A224"/>
    <w:rsid w:val="37074BE7"/>
    <w:rsid w:val="371B3103"/>
    <w:rsid w:val="37266835"/>
    <w:rsid w:val="3745FA99"/>
    <w:rsid w:val="37AB5CEA"/>
    <w:rsid w:val="389CFB50"/>
    <w:rsid w:val="38B3D334"/>
    <w:rsid w:val="38EB8B4C"/>
    <w:rsid w:val="39717169"/>
    <w:rsid w:val="39D0C12D"/>
    <w:rsid w:val="3AF05AF5"/>
    <w:rsid w:val="3B622580"/>
    <w:rsid w:val="3B85A0D3"/>
    <w:rsid w:val="3C454899"/>
    <w:rsid w:val="3E466FD6"/>
    <w:rsid w:val="3EB56D14"/>
    <w:rsid w:val="3FEAA040"/>
    <w:rsid w:val="413FCAD1"/>
    <w:rsid w:val="41849145"/>
    <w:rsid w:val="41A24878"/>
    <w:rsid w:val="41CE9F15"/>
    <w:rsid w:val="41DD26D2"/>
    <w:rsid w:val="41F8E427"/>
    <w:rsid w:val="42BB494F"/>
    <w:rsid w:val="4311C19D"/>
    <w:rsid w:val="437AC262"/>
    <w:rsid w:val="438A0034"/>
    <w:rsid w:val="43A67A64"/>
    <w:rsid w:val="43C870CD"/>
    <w:rsid w:val="43E09BE3"/>
    <w:rsid w:val="44587340"/>
    <w:rsid w:val="44CD5733"/>
    <w:rsid w:val="44F33178"/>
    <w:rsid w:val="4527A09E"/>
    <w:rsid w:val="45531EEE"/>
    <w:rsid w:val="45D24304"/>
    <w:rsid w:val="45E367C7"/>
    <w:rsid w:val="4600520B"/>
    <w:rsid w:val="475B3A5B"/>
    <w:rsid w:val="478F76E0"/>
    <w:rsid w:val="4801D902"/>
    <w:rsid w:val="48941CF2"/>
    <w:rsid w:val="49064032"/>
    <w:rsid w:val="49E63F9B"/>
    <w:rsid w:val="4A5D2EAA"/>
    <w:rsid w:val="4BFD1BDD"/>
    <w:rsid w:val="4C3F2062"/>
    <w:rsid w:val="4D4F767A"/>
    <w:rsid w:val="4D8A54D4"/>
    <w:rsid w:val="4DFAAD07"/>
    <w:rsid w:val="4E00915F"/>
    <w:rsid w:val="4F513BB8"/>
    <w:rsid w:val="4F8A6455"/>
    <w:rsid w:val="50726815"/>
    <w:rsid w:val="50B52C04"/>
    <w:rsid w:val="51328EED"/>
    <w:rsid w:val="5204737E"/>
    <w:rsid w:val="5209F036"/>
    <w:rsid w:val="537B95E8"/>
    <w:rsid w:val="53A8CFD1"/>
    <w:rsid w:val="54933D84"/>
    <w:rsid w:val="5551A71A"/>
    <w:rsid w:val="56F4D63C"/>
    <w:rsid w:val="586D4074"/>
    <w:rsid w:val="58943A44"/>
    <w:rsid w:val="599D60F4"/>
    <w:rsid w:val="59F41166"/>
    <w:rsid w:val="5B8549A9"/>
    <w:rsid w:val="5D44528B"/>
    <w:rsid w:val="5EB368AE"/>
    <w:rsid w:val="5F29BAB9"/>
    <w:rsid w:val="5F682ED2"/>
    <w:rsid w:val="5FCE5395"/>
    <w:rsid w:val="605D37D5"/>
    <w:rsid w:val="60E79FDD"/>
    <w:rsid w:val="61F38D33"/>
    <w:rsid w:val="62DC045F"/>
    <w:rsid w:val="6457CEB3"/>
    <w:rsid w:val="64A72FAA"/>
    <w:rsid w:val="65A446AF"/>
    <w:rsid w:val="673B68BE"/>
    <w:rsid w:val="673CBD11"/>
    <w:rsid w:val="67A6E40F"/>
    <w:rsid w:val="67E17A68"/>
    <w:rsid w:val="682B2B1E"/>
    <w:rsid w:val="68C7568F"/>
    <w:rsid w:val="6937E49B"/>
    <w:rsid w:val="69FE6FFA"/>
    <w:rsid w:val="6B4E3625"/>
    <w:rsid w:val="6B7B29B0"/>
    <w:rsid w:val="6BAA9472"/>
    <w:rsid w:val="6C4198DF"/>
    <w:rsid w:val="6D0D49E0"/>
    <w:rsid w:val="6D43C6A3"/>
    <w:rsid w:val="6D512642"/>
    <w:rsid w:val="6E8715EF"/>
    <w:rsid w:val="6ED19383"/>
    <w:rsid w:val="6FCAAF9C"/>
    <w:rsid w:val="70B7884F"/>
    <w:rsid w:val="72446039"/>
    <w:rsid w:val="74E2D30E"/>
    <w:rsid w:val="75490E8B"/>
    <w:rsid w:val="7572D5AF"/>
    <w:rsid w:val="768BFCB1"/>
    <w:rsid w:val="770BD333"/>
    <w:rsid w:val="77906516"/>
    <w:rsid w:val="782C271E"/>
    <w:rsid w:val="78508966"/>
    <w:rsid w:val="78DBC728"/>
    <w:rsid w:val="79450494"/>
    <w:rsid w:val="79885399"/>
    <w:rsid w:val="7A19E84D"/>
    <w:rsid w:val="7B017E1E"/>
    <w:rsid w:val="7BAE8DBA"/>
    <w:rsid w:val="7BB507C9"/>
    <w:rsid w:val="7C22E0BB"/>
    <w:rsid w:val="7F43DA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C24D87"/>
  <w15:chartTrackingRefBased/>
  <w15:docId w15:val="{4949EBA8-E665-4DBF-A733-55301037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378"/>
    <w:pPr>
      <w:spacing w:line="256" w:lineRule="auto"/>
    </w:pPr>
  </w:style>
  <w:style w:type="paragraph" w:styleId="Heading1">
    <w:name w:val="heading 1"/>
    <w:basedOn w:val="Normal"/>
    <w:next w:val="Normal"/>
    <w:link w:val="Heading1Char"/>
    <w:uiPriority w:val="9"/>
    <w:qFormat/>
    <w:rsid w:val="007D439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1BE"/>
  </w:style>
  <w:style w:type="paragraph" w:styleId="Footer">
    <w:name w:val="footer"/>
    <w:basedOn w:val="Normal"/>
    <w:link w:val="FooterChar"/>
    <w:uiPriority w:val="99"/>
    <w:unhideWhenUsed/>
    <w:rsid w:val="00F52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1BE"/>
  </w:style>
  <w:style w:type="character" w:customStyle="1" w:styleId="Heading1Char">
    <w:name w:val="Heading 1 Char"/>
    <w:basedOn w:val="DefaultParagraphFont"/>
    <w:link w:val="Heading1"/>
    <w:uiPriority w:val="9"/>
    <w:rsid w:val="007D4394"/>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3517B"/>
    <w:pPr>
      <w:spacing w:after="0" w:line="240" w:lineRule="auto"/>
    </w:pPr>
    <w:rPr>
      <w:rFonts w:ascii="Calibri" w:hAnsi="Calibri" w:cs="Calibri"/>
    </w:rPr>
  </w:style>
  <w:style w:type="paragraph" w:styleId="ListParagraph">
    <w:name w:val="List Paragraph"/>
    <w:basedOn w:val="Normal"/>
    <w:uiPriority w:val="34"/>
    <w:qFormat/>
    <w:rsid w:val="0033517B"/>
    <w:pPr>
      <w:spacing w:line="259" w:lineRule="auto"/>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A3386"/>
    <w:rPr>
      <w:b/>
      <w:bCs/>
    </w:rPr>
  </w:style>
  <w:style w:type="character" w:customStyle="1" w:styleId="CommentSubjectChar">
    <w:name w:val="Comment Subject Char"/>
    <w:basedOn w:val="CommentTextChar"/>
    <w:link w:val="CommentSubject"/>
    <w:uiPriority w:val="99"/>
    <w:semiHidden/>
    <w:rsid w:val="008A3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emf"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image" Target="media/image2.emf"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C84160220045BE88076378765A97" ma:contentTypeVersion="4" ma:contentTypeDescription="Create a new document." ma:contentTypeScope="" ma:versionID="18099bfcae3dea19156fa86e8aa916e1">
  <xsd:schema xmlns:xsd="http://www.w3.org/2001/XMLSchema" xmlns:xs="http://www.w3.org/2001/XMLSchema" xmlns:p="http://schemas.microsoft.com/office/2006/metadata/properties" xmlns:ns2="06abf8b7-acae-4f1d-8cd7-dac2e7bdb6b3" xmlns:ns3="26df2a21-545a-43dd-b6b2-fedcf8d518a5" targetNamespace="http://schemas.microsoft.com/office/2006/metadata/properties" ma:root="true" ma:fieldsID="42d7e693c10f9984c2d9aa15cf01f143" ns2:_="" ns3:_="">
    <xsd:import namespace="06abf8b7-acae-4f1d-8cd7-dac2e7bdb6b3"/>
    <xsd:import namespace="26df2a21-545a-43dd-b6b2-fedcf8d51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bf8b7-acae-4f1d-8cd7-dac2e7bdb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f2a21-545a-43dd-b6b2-fedcf8d518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BAD3-F898-4639-B82B-7368EE0964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BBCD0-F59D-46EB-86CC-68509F6D42DA}">
  <ds:schemaRefs>
    <ds:schemaRef ds:uri="http://schemas.microsoft.com/sharepoint/v3/contenttype/forms"/>
  </ds:schemaRefs>
</ds:datastoreItem>
</file>

<file path=customXml/itemProps3.xml><?xml version="1.0" encoding="utf-8"?>
<ds:datastoreItem xmlns:ds="http://schemas.openxmlformats.org/officeDocument/2006/customXml" ds:itemID="{30C07009-DC51-473F-86A2-B558CC246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bf8b7-acae-4f1d-8cd7-dac2e7bdb6b3"/>
    <ds:schemaRef ds:uri="26df2a21-545a-43dd-b6b2-fedcf8d51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F58F8-4295-4BCD-9112-74813036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791</Words>
  <Characters>4515</Characters>
  <Application>Microsoft Office Word</Application>
  <DocSecurity>0</DocSecurity>
  <Lines>37</Lines>
  <Paragraphs>10</Paragraphs>
  <ScaleCrop>false</ScaleCrop>
  <Company>FBI - CJIS Division</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 Medorie (CJIS) (FBI)</dc:creator>
  <cp:lastModifiedBy>Polen, McKenna Rose (CJISD) (FBI)</cp:lastModifiedBy>
  <cp:revision>3</cp:revision>
  <cp:lastPrinted>2022-09-20T19:19:00Z</cp:lastPrinted>
  <dcterms:created xsi:type="dcterms:W3CDTF">2022-10-25T15:54:00Z</dcterms:created>
  <dcterms:modified xsi:type="dcterms:W3CDTF">2022-10-25T15:54:00Z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0x010100027DC84160220045BE88076378765A97</vt:lpwstr>
  </property>
</Properties>
</file>