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3ECD" w:rsidRPr="00C85260" w:rsidP="00AD3ECD" w14:paraId="3133D27A" w14:textId="40019B7F">
      <w:pPr>
        <w:tabs>
          <w:tab w:val="left" w:pos="-1440"/>
        </w:tabs>
        <w:spacing w:after="0" w:line="240" w:lineRule="auto"/>
        <w:ind w:left="360"/>
        <w:jc w:val="center"/>
        <w:rPr>
          <w:rFonts w:ascii="Times New Roman" w:eastAsia="Times New Roman" w:hAnsi="Times New Roman"/>
          <w:b/>
          <w:sz w:val="24"/>
          <w:szCs w:val="24"/>
        </w:rPr>
      </w:pPr>
      <w:r w:rsidRPr="009A4D8F">
        <w:rPr>
          <w:rFonts w:ascii="Times New Roman" w:eastAsia="Times New Roman" w:hAnsi="Times New Roman"/>
          <w:b/>
          <w:sz w:val="24"/>
          <w:szCs w:val="24"/>
        </w:rPr>
        <w:t xml:space="preserve"> </w:t>
      </w:r>
      <w:r w:rsidRPr="00C85260" w:rsidR="00DF78FA">
        <w:rPr>
          <w:rFonts w:ascii="Times New Roman" w:eastAsia="Times New Roman" w:hAnsi="Times New Roman"/>
          <w:b/>
          <w:sz w:val="24"/>
          <w:szCs w:val="24"/>
        </w:rPr>
        <w:t xml:space="preserve">  </w:t>
      </w:r>
      <w:r w:rsidRPr="00C85260">
        <w:rPr>
          <w:rFonts w:ascii="Times New Roman" w:eastAsia="Times New Roman" w:hAnsi="Times New Roman"/>
          <w:b/>
          <w:sz w:val="24"/>
          <w:szCs w:val="24"/>
        </w:rPr>
        <w:t>APPENDIX</w:t>
      </w:r>
    </w:p>
    <w:p w:rsidR="00AD3ECD" w:rsidRPr="00C85260" w:rsidP="00AD3ECD" w14:paraId="2C1E5BD4" w14:textId="77777777">
      <w:pPr>
        <w:tabs>
          <w:tab w:val="left" w:pos="-1440"/>
        </w:tabs>
        <w:spacing w:after="0" w:line="240" w:lineRule="auto"/>
        <w:ind w:left="360"/>
        <w:jc w:val="center"/>
        <w:rPr>
          <w:rFonts w:ascii="Times New Roman" w:eastAsia="Times New Roman" w:hAnsi="Times New Roman"/>
          <w:b/>
          <w:sz w:val="24"/>
          <w:szCs w:val="24"/>
        </w:rPr>
      </w:pPr>
      <w:r w:rsidRPr="00C85260">
        <w:rPr>
          <w:rFonts w:ascii="Times New Roman" w:eastAsia="Times New Roman" w:hAnsi="Times New Roman"/>
          <w:b/>
          <w:sz w:val="24"/>
          <w:szCs w:val="24"/>
        </w:rPr>
        <w:t xml:space="preserve"> </w:t>
      </w:r>
    </w:p>
    <w:p w:rsidR="00AD3ECD" w:rsidRPr="00C85260" w:rsidP="00AD3ECD" w14:paraId="23B58EC3" w14:textId="77777777">
      <w:pPr>
        <w:tabs>
          <w:tab w:val="left" w:pos="-1440"/>
        </w:tabs>
        <w:spacing w:after="0" w:line="240" w:lineRule="auto"/>
        <w:ind w:left="360"/>
        <w:jc w:val="center"/>
        <w:rPr>
          <w:rFonts w:ascii="Times New Roman" w:eastAsia="Times New Roman" w:hAnsi="Times New Roman"/>
          <w:b/>
          <w:sz w:val="24"/>
          <w:szCs w:val="24"/>
        </w:rPr>
      </w:pPr>
      <w:r w:rsidRPr="00C85260">
        <w:rPr>
          <w:rFonts w:ascii="Times New Roman" w:eastAsia="Times New Roman" w:hAnsi="Times New Roman"/>
          <w:b/>
          <w:sz w:val="24"/>
          <w:szCs w:val="24"/>
        </w:rPr>
        <w:t>SUPPORTING STATEMENT</w:t>
      </w:r>
    </w:p>
    <w:p w:rsidR="00AD3ECD" w:rsidRPr="00C85260" w:rsidP="00AD3ECD" w14:paraId="073291E8" w14:textId="77777777">
      <w:pPr>
        <w:tabs>
          <w:tab w:val="left" w:pos="-1440"/>
        </w:tabs>
        <w:spacing w:after="0" w:line="240" w:lineRule="auto"/>
        <w:ind w:left="360"/>
        <w:jc w:val="center"/>
        <w:rPr>
          <w:rFonts w:ascii="Times New Roman" w:eastAsia="Times New Roman" w:hAnsi="Times New Roman"/>
          <w:b/>
          <w:bCs/>
          <w:sz w:val="24"/>
          <w:szCs w:val="24"/>
        </w:rPr>
      </w:pPr>
      <w:r w:rsidRPr="00C85260">
        <w:rPr>
          <w:rFonts w:ascii="Times New Roman" w:eastAsia="Times New Roman" w:hAnsi="Times New Roman"/>
          <w:b/>
          <w:bCs/>
          <w:sz w:val="24"/>
          <w:szCs w:val="24"/>
        </w:rPr>
        <w:t>H-2A APPLICATION FOR TEMPORARY EMPLOYMENT CERTIFICATION</w:t>
      </w:r>
    </w:p>
    <w:p w:rsidR="00AD3ECD" w:rsidRPr="00C85260" w:rsidP="00AD3ECD" w14:paraId="3A141433" w14:textId="6B2BF8A5">
      <w:pPr>
        <w:tabs>
          <w:tab w:val="left" w:pos="-1440"/>
        </w:tabs>
        <w:spacing w:after="0" w:line="240" w:lineRule="auto"/>
        <w:ind w:left="360"/>
        <w:jc w:val="center"/>
        <w:rPr>
          <w:rFonts w:ascii="Times New Roman" w:eastAsia="Times New Roman" w:hAnsi="Times New Roman"/>
          <w:b/>
          <w:sz w:val="24"/>
          <w:szCs w:val="24"/>
        </w:rPr>
      </w:pPr>
      <w:r w:rsidRPr="00C85260">
        <w:rPr>
          <w:rFonts w:ascii="Times New Roman" w:eastAsia="Times New Roman" w:hAnsi="Times New Roman"/>
          <w:b/>
          <w:sz w:val="24"/>
          <w:szCs w:val="24"/>
        </w:rPr>
        <w:t>OMB Control Number 1205-</w:t>
      </w:r>
      <w:r w:rsidRPr="00C85260" w:rsidR="00DF35CD">
        <w:rPr>
          <w:rFonts w:ascii="Times New Roman" w:eastAsia="Times New Roman" w:hAnsi="Times New Roman"/>
          <w:b/>
          <w:sz w:val="24"/>
          <w:szCs w:val="24"/>
        </w:rPr>
        <w:t>0466</w:t>
      </w:r>
    </w:p>
    <w:p w:rsidR="00AD3ECD" w:rsidRPr="00C85260" w:rsidP="00AD3ECD" w14:paraId="2F57B4BB" w14:textId="77777777">
      <w:pPr>
        <w:tabs>
          <w:tab w:val="left" w:pos="-1440"/>
        </w:tabs>
        <w:spacing w:after="0" w:line="240" w:lineRule="auto"/>
        <w:ind w:left="360"/>
        <w:jc w:val="center"/>
        <w:rPr>
          <w:rFonts w:ascii="Times New Roman" w:eastAsia="Times New Roman" w:hAnsi="Times New Roman"/>
          <w:b/>
          <w:sz w:val="24"/>
          <w:szCs w:val="24"/>
        </w:rPr>
      </w:pPr>
    </w:p>
    <w:p w:rsidR="00130BEB" w:rsidRPr="00C85260" w:rsidP="00AD3ECD" w14:paraId="52BD395B" w14:textId="77777777">
      <w:pPr>
        <w:tabs>
          <w:tab w:val="left" w:pos="-1440"/>
        </w:tabs>
        <w:spacing w:after="0" w:line="240" w:lineRule="auto"/>
        <w:ind w:left="360"/>
        <w:jc w:val="center"/>
        <w:rPr>
          <w:rFonts w:ascii="Times New Roman" w:eastAsia="Times New Roman" w:hAnsi="Times New Roman"/>
          <w:b/>
          <w:sz w:val="28"/>
          <w:szCs w:val="28"/>
        </w:rPr>
      </w:pPr>
      <w:r w:rsidRPr="00C85260">
        <w:rPr>
          <w:rFonts w:ascii="Times New Roman" w:eastAsia="Times New Roman" w:hAnsi="Times New Roman"/>
          <w:b/>
          <w:sz w:val="28"/>
          <w:szCs w:val="28"/>
        </w:rPr>
        <w:t>Breakdown of Hourly Burden Estimates</w:t>
      </w:r>
    </w:p>
    <w:p w:rsidR="00130BEB" w:rsidRPr="00C85260" w:rsidP="00AD3ECD" w14:paraId="404E4694" w14:textId="77777777">
      <w:pPr>
        <w:tabs>
          <w:tab w:val="left" w:pos="-1440"/>
        </w:tabs>
        <w:spacing w:after="0" w:line="240" w:lineRule="auto"/>
        <w:ind w:left="360"/>
        <w:jc w:val="center"/>
        <w:rPr>
          <w:rFonts w:ascii="Times New Roman" w:eastAsia="Times New Roman" w:hAnsi="Times New Roman"/>
          <w:b/>
          <w:sz w:val="28"/>
          <w:szCs w:val="28"/>
        </w:rPr>
      </w:pPr>
    </w:p>
    <w:p w:rsidR="00130BEB" w:rsidRPr="00C85260" w:rsidP="581EE219" w14:paraId="15F67289" w14:textId="10EEB24D">
      <w:pPr>
        <w:spacing w:after="0" w:line="240" w:lineRule="auto"/>
        <w:ind w:left="360"/>
        <w:rPr>
          <w:rFonts w:ascii="Times New Roman" w:eastAsia="Times New Roman" w:hAnsi="Times New Roman"/>
          <w:i/>
          <w:iCs/>
          <w:sz w:val="24"/>
          <w:szCs w:val="24"/>
        </w:rPr>
      </w:pPr>
      <w:r w:rsidRPr="00C85260">
        <w:rPr>
          <w:rFonts w:ascii="Times New Roman" w:eastAsia="Times New Roman" w:hAnsi="Times New Roman"/>
          <w:b/>
          <w:bCs/>
          <w:i/>
          <w:iCs/>
          <w:sz w:val="24"/>
          <w:szCs w:val="24"/>
        </w:rPr>
        <w:t xml:space="preserve">Note: </w:t>
      </w:r>
      <w:r w:rsidRPr="00C85260" w:rsidR="00A3794D">
        <w:rPr>
          <w:rFonts w:ascii="Times New Roman" w:eastAsia="Times New Roman" w:hAnsi="Times New Roman"/>
          <w:i/>
          <w:iCs/>
          <w:sz w:val="24"/>
          <w:szCs w:val="24"/>
        </w:rPr>
        <w:t>In this document</w:t>
      </w:r>
      <w:r w:rsidRPr="00C85260">
        <w:rPr>
          <w:rFonts w:ascii="Times New Roman" w:eastAsia="Times New Roman" w:hAnsi="Times New Roman"/>
          <w:i/>
          <w:iCs/>
          <w:sz w:val="24"/>
          <w:szCs w:val="24"/>
        </w:rPr>
        <w:t xml:space="preserve">, </w:t>
      </w:r>
      <w:r w:rsidRPr="00C85260" w:rsidR="00FF5D21">
        <w:rPr>
          <w:rFonts w:ascii="Times New Roman" w:eastAsia="Times New Roman" w:hAnsi="Times New Roman"/>
          <w:i/>
          <w:iCs/>
          <w:sz w:val="24"/>
          <w:szCs w:val="24"/>
        </w:rPr>
        <w:t>the Department</w:t>
      </w:r>
      <w:r w:rsidRPr="00C85260" w:rsidR="008D5B87">
        <w:rPr>
          <w:rFonts w:ascii="Times New Roman" w:eastAsia="Times New Roman" w:hAnsi="Times New Roman"/>
          <w:i/>
          <w:iCs/>
          <w:sz w:val="24"/>
          <w:szCs w:val="24"/>
        </w:rPr>
        <w:t xml:space="preserve"> of Labor (Department)</w:t>
      </w:r>
      <w:r w:rsidRPr="00C85260">
        <w:rPr>
          <w:rFonts w:ascii="Times New Roman" w:eastAsia="Times New Roman" w:hAnsi="Times New Roman"/>
          <w:i/>
          <w:iCs/>
          <w:sz w:val="24"/>
          <w:szCs w:val="24"/>
        </w:rPr>
        <w:t xml:space="preserve"> provides time burden estimates per </w:t>
      </w:r>
      <w:r w:rsidRPr="00C85260" w:rsidR="00A3794D">
        <w:rPr>
          <w:rFonts w:ascii="Times New Roman" w:eastAsia="Times New Roman" w:hAnsi="Times New Roman"/>
          <w:i/>
          <w:iCs/>
          <w:sz w:val="24"/>
          <w:szCs w:val="24"/>
        </w:rPr>
        <w:t xml:space="preserve">specific </w:t>
      </w:r>
      <w:r w:rsidRPr="00C85260">
        <w:rPr>
          <w:rFonts w:ascii="Times New Roman" w:eastAsia="Times New Roman" w:hAnsi="Times New Roman"/>
          <w:i/>
          <w:iCs/>
          <w:sz w:val="24"/>
          <w:szCs w:val="24"/>
        </w:rPr>
        <w:t>collection</w:t>
      </w:r>
      <w:r w:rsidRPr="00C85260" w:rsidR="00A3794D">
        <w:rPr>
          <w:rFonts w:ascii="Times New Roman" w:eastAsia="Times New Roman" w:hAnsi="Times New Roman"/>
          <w:i/>
          <w:iCs/>
          <w:sz w:val="24"/>
          <w:szCs w:val="24"/>
        </w:rPr>
        <w:t xml:space="preserve"> activity conducted in connection with the H-2A labor certification program. </w:t>
      </w:r>
      <w:r w:rsidRPr="00C85260" w:rsidR="00A8097C">
        <w:rPr>
          <w:rFonts w:ascii="Times New Roman" w:eastAsia="Times New Roman" w:hAnsi="Times New Roman"/>
          <w:i/>
          <w:iCs/>
          <w:sz w:val="24"/>
          <w:szCs w:val="24"/>
        </w:rPr>
        <w:t xml:space="preserve"> </w:t>
      </w:r>
      <w:r w:rsidRPr="00C85260" w:rsidR="00A3794D">
        <w:rPr>
          <w:rFonts w:ascii="Times New Roman" w:eastAsia="Times New Roman" w:hAnsi="Times New Roman"/>
          <w:i/>
          <w:iCs/>
          <w:sz w:val="24"/>
          <w:szCs w:val="24"/>
        </w:rPr>
        <w:t>The estimates are provided in minutes</w:t>
      </w:r>
      <w:r w:rsidRPr="00C85260" w:rsidR="007031AC">
        <w:rPr>
          <w:rFonts w:ascii="Times New Roman" w:eastAsia="Times New Roman" w:hAnsi="Times New Roman"/>
          <w:i/>
          <w:iCs/>
          <w:sz w:val="24"/>
          <w:szCs w:val="24"/>
        </w:rPr>
        <w:t>,</w:t>
      </w:r>
      <w:r w:rsidRPr="00C85260" w:rsidR="00A3794D">
        <w:rPr>
          <w:rFonts w:ascii="Times New Roman" w:eastAsia="Times New Roman" w:hAnsi="Times New Roman"/>
          <w:i/>
          <w:iCs/>
          <w:sz w:val="24"/>
          <w:szCs w:val="24"/>
        </w:rPr>
        <w:t xml:space="preserve"> but the Department</w:t>
      </w:r>
      <w:r w:rsidRPr="00C85260">
        <w:rPr>
          <w:rFonts w:ascii="Times New Roman" w:eastAsia="Times New Roman" w:hAnsi="Times New Roman"/>
          <w:i/>
          <w:iCs/>
          <w:sz w:val="24"/>
          <w:szCs w:val="24"/>
        </w:rPr>
        <w:t xml:space="preserve"> also provides</w:t>
      </w:r>
      <w:r w:rsidRPr="00C85260" w:rsidR="00A3794D">
        <w:rPr>
          <w:rFonts w:ascii="Times New Roman" w:eastAsia="Times New Roman" w:hAnsi="Times New Roman"/>
          <w:i/>
          <w:iCs/>
          <w:sz w:val="24"/>
          <w:szCs w:val="24"/>
        </w:rPr>
        <w:t xml:space="preserve"> the breakdown on how the total burden hours were calculated, which includes the time estimates in hours (</w:t>
      </w:r>
      <w:r w:rsidRPr="00C85260" w:rsidR="00F95ABD">
        <w:rPr>
          <w:rFonts w:ascii="Times New Roman" w:eastAsia="Times New Roman" w:hAnsi="Times New Roman"/>
          <w:i/>
          <w:iCs/>
          <w:sz w:val="24"/>
          <w:szCs w:val="24"/>
        </w:rPr>
        <w:t>e.g.,</w:t>
      </w:r>
      <w:r w:rsidRPr="00C85260" w:rsidR="00A3794D">
        <w:rPr>
          <w:rFonts w:ascii="Times New Roman" w:eastAsia="Times New Roman" w:hAnsi="Times New Roman"/>
          <w:i/>
          <w:iCs/>
          <w:sz w:val="24"/>
          <w:szCs w:val="24"/>
        </w:rPr>
        <w:t xml:space="preserve"> 5 minutes/0.08</w:t>
      </w:r>
      <w:r w:rsidRPr="00C85260" w:rsidR="4B2D531E">
        <w:rPr>
          <w:rFonts w:ascii="Times New Roman" w:eastAsia="Times New Roman" w:hAnsi="Times New Roman"/>
          <w:i/>
          <w:iCs/>
          <w:sz w:val="24"/>
          <w:szCs w:val="24"/>
        </w:rPr>
        <w:t>3</w:t>
      </w:r>
      <w:r w:rsidRPr="00C85260" w:rsidR="000E54B9">
        <w:rPr>
          <w:rFonts w:ascii="Times New Roman" w:eastAsia="Times New Roman" w:hAnsi="Times New Roman"/>
          <w:i/>
          <w:iCs/>
          <w:sz w:val="24"/>
          <w:szCs w:val="24"/>
        </w:rPr>
        <w:t xml:space="preserve"> </w:t>
      </w:r>
      <w:r w:rsidRPr="00C85260" w:rsidR="00A3794D">
        <w:rPr>
          <w:rFonts w:ascii="Times New Roman" w:eastAsia="Times New Roman" w:hAnsi="Times New Roman"/>
          <w:i/>
          <w:iCs/>
          <w:sz w:val="24"/>
          <w:szCs w:val="24"/>
        </w:rPr>
        <w:t>hours)</w:t>
      </w:r>
      <w:r w:rsidRPr="00C85260" w:rsidR="0021491A">
        <w:rPr>
          <w:rFonts w:ascii="Times New Roman" w:eastAsia="Times New Roman" w:hAnsi="Times New Roman"/>
          <w:i/>
          <w:iCs/>
          <w:sz w:val="24"/>
          <w:szCs w:val="24"/>
        </w:rPr>
        <w:t xml:space="preserve">.  </w:t>
      </w:r>
      <w:r w:rsidRPr="00C85260" w:rsidR="007031AC">
        <w:rPr>
          <w:rFonts w:ascii="Times New Roman" w:eastAsia="Times New Roman" w:hAnsi="Times New Roman"/>
          <w:i/>
          <w:iCs/>
          <w:sz w:val="24"/>
          <w:szCs w:val="24"/>
        </w:rPr>
        <w:t>T</w:t>
      </w:r>
      <w:r w:rsidRPr="00C85260" w:rsidR="00A057C1">
        <w:rPr>
          <w:rFonts w:ascii="Times New Roman" w:eastAsia="Times New Roman" w:hAnsi="Times New Roman"/>
          <w:i/>
          <w:iCs/>
          <w:sz w:val="24"/>
          <w:szCs w:val="24"/>
        </w:rPr>
        <w:t>his document is to be reviewed in conjunction with the table included in Question 12 of the Supporting Statement.</w:t>
      </w:r>
      <w:r w:rsidRPr="00C85260">
        <w:rPr>
          <w:rFonts w:ascii="Times New Roman" w:eastAsia="Times New Roman" w:hAnsi="Times New Roman"/>
          <w:i/>
          <w:iCs/>
          <w:sz w:val="24"/>
          <w:szCs w:val="24"/>
        </w:rPr>
        <w:t xml:space="preserve"> </w:t>
      </w:r>
    </w:p>
    <w:p w:rsidR="00E82C92" w:rsidRPr="00C85260" w:rsidP="00CF3311" w14:paraId="25885D0F" w14:textId="77777777">
      <w:pPr>
        <w:tabs>
          <w:tab w:val="left" w:pos="-1440"/>
        </w:tabs>
        <w:spacing w:after="0" w:line="240" w:lineRule="auto"/>
        <w:rPr>
          <w:rFonts w:ascii="Times New Roman" w:eastAsia="Times New Roman" w:hAnsi="Times New Roman"/>
          <w:i/>
          <w:sz w:val="24"/>
          <w:szCs w:val="24"/>
        </w:rPr>
      </w:pPr>
    </w:p>
    <w:p w:rsidR="002D17D6" w:rsidRPr="00C85260" w:rsidP="581EE219" w14:paraId="7B66C750" w14:textId="51C1B83F">
      <w:pPr>
        <w:spacing w:after="0" w:line="240" w:lineRule="auto"/>
        <w:ind w:left="360"/>
        <w:jc w:val="center"/>
        <w:rPr>
          <w:rFonts w:ascii="Times New Roman" w:eastAsia="Times New Roman" w:hAnsi="Times New Roman"/>
          <w:b/>
          <w:bCs/>
          <w:sz w:val="28"/>
          <w:szCs w:val="28"/>
        </w:rPr>
      </w:pPr>
      <w:r w:rsidRPr="00C85260">
        <w:rPr>
          <w:rFonts w:ascii="Times New Roman" w:eastAsia="Times New Roman" w:hAnsi="Times New Roman"/>
          <w:b/>
          <w:bCs/>
          <w:sz w:val="28"/>
          <w:szCs w:val="28"/>
        </w:rPr>
        <w:t xml:space="preserve">Total H-2A Program Burden Estimate </w:t>
      </w:r>
      <w:r w:rsidR="00A05473">
        <w:rPr>
          <w:rFonts w:ascii="Times New Roman" w:eastAsia="Times New Roman" w:hAnsi="Times New Roman"/>
          <w:b/>
          <w:bCs/>
          <w:sz w:val="28"/>
          <w:szCs w:val="28"/>
        </w:rPr>
        <w:t>120,280.83</w:t>
      </w:r>
      <w:r w:rsidRPr="00C85260" w:rsidR="00687FCF">
        <w:rPr>
          <w:rFonts w:ascii="Times New Roman" w:hAnsi="Times New Roman"/>
          <w:b/>
          <w:bCs/>
          <w:sz w:val="28"/>
          <w:szCs w:val="28"/>
        </w:rPr>
        <w:t xml:space="preserve"> </w:t>
      </w:r>
      <w:r w:rsidRPr="00C85260">
        <w:rPr>
          <w:rFonts w:ascii="Times New Roman" w:eastAsia="Times New Roman" w:hAnsi="Times New Roman"/>
          <w:b/>
          <w:bCs/>
          <w:sz w:val="28"/>
          <w:szCs w:val="28"/>
        </w:rPr>
        <w:t xml:space="preserve">hours  </w:t>
      </w:r>
    </w:p>
    <w:p w:rsidR="002D17D6" w:rsidRPr="00C85260" w:rsidP="002D17D6" w14:paraId="30F9311D" w14:textId="026A48C3">
      <w:pPr>
        <w:spacing w:after="0" w:line="240" w:lineRule="auto"/>
        <w:ind w:left="360"/>
        <w:jc w:val="center"/>
        <w:rPr>
          <w:rFonts w:ascii="Times New Roman" w:eastAsia="Times New Roman" w:hAnsi="Times New Roman"/>
          <w:b/>
          <w:sz w:val="28"/>
          <w:szCs w:val="28"/>
        </w:rPr>
      </w:pPr>
      <w:r w:rsidRPr="00C85260">
        <w:rPr>
          <w:rFonts w:ascii="Times New Roman" w:eastAsia="Times New Roman" w:hAnsi="Times New Roman"/>
          <w:b/>
          <w:sz w:val="28"/>
          <w:szCs w:val="28"/>
        </w:rPr>
        <w:t xml:space="preserve">Total H-2A respondents </w:t>
      </w:r>
      <w:r w:rsidRPr="00C85260">
        <w:rPr>
          <w:rFonts w:ascii="Wingdings" w:eastAsia="Wingdings" w:hAnsi="Wingdings" w:cs="Wingdings"/>
          <w:b/>
          <w:sz w:val="28"/>
          <w:szCs w:val="28"/>
        </w:rPr>
        <w:t>à</w:t>
      </w:r>
      <w:r w:rsidRPr="00C85260">
        <w:rPr>
          <w:rFonts w:ascii="Times New Roman" w:eastAsia="Times New Roman" w:hAnsi="Times New Roman"/>
          <w:b/>
          <w:sz w:val="28"/>
          <w:szCs w:val="28"/>
        </w:rPr>
        <w:t xml:space="preserve"> </w:t>
      </w:r>
      <w:r w:rsidRPr="00C85260" w:rsidR="00864D5E">
        <w:rPr>
          <w:rFonts w:ascii="Times New Roman" w:eastAsia="Times New Roman" w:hAnsi="Times New Roman"/>
          <w:b/>
          <w:sz w:val="28"/>
          <w:szCs w:val="28"/>
        </w:rPr>
        <w:t>16,567</w:t>
      </w:r>
    </w:p>
    <w:p w:rsidR="002D17D6" w:rsidRPr="00C85260" w:rsidP="5038B1C5" w14:paraId="62DDF27C" w14:textId="18ABBBE7">
      <w:pPr>
        <w:spacing w:after="0" w:line="240" w:lineRule="auto"/>
        <w:ind w:left="360"/>
        <w:jc w:val="center"/>
        <w:rPr>
          <w:rFonts w:ascii="Times New Roman" w:eastAsia="Times New Roman" w:hAnsi="Times New Roman"/>
          <w:b/>
          <w:bCs/>
          <w:sz w:val="20"/>
          <w:szCs w:val="20"/>
        </w:rPr>
      </w:pPr>
      <w:r w:rsidRPr="00C85260">
        <w:rPr>
          <w:rFonts w:ascii="Times New Roman" w:eastAsia="Times New Roman" w:hAnsi="Times New Roman"/>
          <w:b/>
          <w:bCs/>
          <w:sz w:val="28"/>
          <w:szCs w:val="28"/>
        </w:rPr>
        <w:t xml:space="preserve">Total Time Cost Estimate = </w:t>
      </w:r>
      <w:r w:rsidR="00A05473">
        <w:rPr>
          <w:rFonts w:ascii="Times New Roman" w:eastAsia="Times New Roman" w:hAnsi="Times New Roman"/>
          <w:b/>
          <w:bCs/>
          <w:sz w:val="28"/>
          <w:szCs w:val="28"/>
        </w:rPr>
        <w:t xml:space="preserve">$5,951,299.15 </w:t>
      </w:r>
      <w:r w:rsidRPr="00C85260">
        <w:rPr>
          <w:rFonts w:ascii="Times New Roman" w:eastAsia="Times New Roman" w:hAnsi="Times New Roman"/>
          <w:b/>
          <w:bCs/>
          <w:sz w:val="20"/>
          <w:szCs w:val="20"/>
        </w:rPr>
        <w:t>(Burden Hours</w:t>
      </w:r>
      <w:r w:rsidRPr="00C85260" w:rsidR="39525BD1">
        <w:rPr>
          <w:rFonts w:ascii="Times New Roman" w:eastAsia="Times New Roman" w:hAnsi="Times New Roman"/>
          <w:b/>
          <w:bCs/>
          <w:sz w:val="20"/>
          <w:szCs w:val="20"/>
        </w:rPr>
        <w:t xml:space="preserve"> (</w:t>
      </w:r>
      <w:r w:rsidR="00A05473">
        <w:rPr>
          <w:rFonts w:ascii="Times New Roman" w:eastAsia="Times New Roman" w:hAnsi="Times New Roman"/>
          <w:b/>
          <w:bCs/>
          <w:sz w:val="20"/>
          <w:szCs w:val="20"/>
        </w:rPr>
        <w:t>120,280.83</w:t>
      </w:r>
      <w:r w:rsidRPr="00C85260" w:rsidR="39525BD1">
        <w:rPr>
          <w:rFonts w:ascii="Times New Roman" w:eastAsia="Times New Roman" w:hAnsi="Times New Roman"/>
          <w:b/>
          <w:bCs/>
          <w:sz w:val="20"/>
          <w:szCs w:val="20"/>
        </w:rPr>
        <w:t>)</w:t>
      </w:r>
      <w:r w:rsidRPr="00C85260">
        <w:rPr>
          <w:rFonts w:ascii="Times New Roman" w:eastAsia="Times New Roman" w:hAnsi="Times New Roman"/>
          <w:b/>
          <w:bCs/>
          <w:sz w:val="20"/>
          <w:szCs w:val="20"/>
        </w:rPr>
        <w:t xml:space="preserve"> x Hourly Rate ($</w:t>
      </w:r>
      <w:r w:rsidRPr="00C85260" w:rsidR="00864D5E">
        <w:rPr>
          <w:rFonts w:ascii="Times New Roman" w:eastAsia="Times New Roman" w:hAnsi="Times New Roman"/>
          <w:b/>
          <w:bCs/>
          <w:sz w:val="20"/>
          <w:szCs w:val="20"/>
        </w:rPr>
        <w:t>49</w:t>
      </w:r>
      <w:r w:rsidRPr="00C85260" w:rsidR="3964F291">
        <w:rPr>
          <w:rFonts w:ascii="Times New Roman" w:eastAsia="Times New Roman" w:hAnsi="Times New Roman"/>
          <w:b/>
          <w:bCs/>
          <w:sz w:val="20"/>
          <w:szCs w:val="20"/>
        </w:rPr>
        <w:t>.</w:t>
      </w:r>
      <w:r w:rsidRPr="00C85260" w:rsidR="00864D5E">
        <w:rPr>
          <w:rFonts w:ascii="Times New Roman" w:eastAsia="Times New Roman" w:hAnsi="Times New Roman"/>
          <w:b/>
          <w:bCs/>
          <w:sz w:val="20"/>
          <w:szCs w:val="20"/>
        </w:rPr>
        <w:t>30</w:t>
      </w:r>
      <w:r w:rsidRPr="00C85260">
        <w:rPr>
          <w:rFonts w:ascii="Times New Roman" w:eastAsia="Times New Roman" w:hAnsi="Times New Roman"/>
          <w:b/>
          <w:bCs/>
          <w:sz w:val="20"/>
          <w:szCs w:val="20"/>
        </w:rPr>
        <w:t>))</w:t>
      </w:r>
    </w:p>
    <w:p w:rsidR="00E82C92" w:rsidRPr="00C85260" w:rsidP="002D17D6" w14:paraId="77AC6DCA" w14:textId="77777777">
      <w:pPr>
        <w:spacing w:after="0" w:line="240" w:lineRule="auto"/>
        <w:ind w:left="360"/>
        <w:jc w:val="center"/>
        <w:rPr>
          <w:rFonts w:ascii="Times New Roman" w:eastAsia="Times New Roman" w:hAnsi="Times New Roman"/>
          <w:sz w:val="24"/>
          <w:szCs w:val="24"/>
        </w:rPr>
      </w:pPr>
    </w:p>
    <w:tbl>
      <w:tblPr>
        <w:tblW w:w="10800" w:type="dxa"/>
        <w:jc w:val="center"/>
        <w:tblLayout w:type="fixed"/>
        <w:tblLook w:val="04A0"/>
      </w:tblPr>
      <w:tblGrid>
        <w:gridCol w:w="2799"/>
        <w:gridCol w:w="1275"/>
        <w:gridCol w:w="1213"/>
        <w:gridCol w:w="1039"/>
        <w:gridCol w:w="1003"/>
        <w:gridCol w:w="1040"/>
        <w:gridCol w:w="868"/>
        <w:gridCol w:w="1563"/>
      </w:tblGrid>
      <w:tr w14:paraId="40FC911B" w14:textId="77777777" w:rsidTr="00176382">
        <w:tblPrEx>
          <w:tblW w:w="10800" w:type="dxa"/>
          <w:jc w:val="center"/>
          <w:tblLayout w:type="fixed"/>
          <w:tblLook w:val="04A0"/>
        </w:tblPrEx>
        <w:trPr>
          <w:trHeight w:val="828"/>
          <w:jc w:val="center"/>
        </w:trPr>
        <w:tc>
          <w:tcPr>
            <w:tcW w:w="279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82C92" w:rsidRPr="00C85260" w:rsidP="00E82C92" w14:paraId="2CFCCA0E" w14:textId="77777777">
            <w:pPr>
              <w:spacing w:after="0" w:line="240" w:lineRule="auto"/>
              <w:jc w:val="center"/>
              <w:rPr>
                <w:rFonts w:ascii="Times New Roman" w:eastAsia="Times New Roman" w:hAnsi="Times New Roman"/>
                <w:b/>
                <w:bCs/>
                <w:sz w:val="18"/>
                <w:szCs w:val="18"/>
              </w:rPr>
            </w:pPr>
            <w:bookmarkStart w:id="0" w:name="_Hlk140580626"/>
            <w:r w:rsidRPr="00C85260">
              <w:rPr>
                <w:rFonts w:ascii="Times New Roman" w:eastAsia="Times New Roman" w:hAnsi="Times New Roman"/>
                <w:b/>
                <w:bCs/>
                <w:sz w:val="18"/>
                <w:szCs w:val="18"/>
              </w:rPr>
              <w:t>Information Collection Activity</w:t>
            </w:r>
          </w:p>
        </w:tc>
        <w:tc>
          <w:tcPr>
            <w:tcW w:w="1275"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78E055AC" w14:textId="4CC1AEB7">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Number of Respondents</w:t>
            </w:r>
          </w:p>
        </w:tc>
        <w:tc>
          <w:tcPr>
            <w:tcW w:w="1213"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581EE219" w14:paraId="5143987A" w14:textId="3605A04F">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bCs/>
                <w:sz w:val="18"/>
                <w:szCs w:val="18"/>
              </w:rPr>
              <w:t>Number of Responses per Respondent</w:t>
            </w:r>
          </w:p>
        </w:tc>
        <w:tc>
          <w:tcPr>
            <w:tcW w:w="1039"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293D56DD" w14:textId="77777777">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Total Annual Responses</w:t>
            </w:r>
          </w:p>
        </w:tc>
        <w:tc>
          <w:tcPr>
            <w:tcW w:w="1003"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313A2E42" w14:textId="0B2C3931">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Average Burden in hours</w:t>
            </w:r>
          </w:p>
          <w:p w:rsidR="00E82C92" w:rsidRPr="00C85260" w:rsidP="581EE219" w14:paraId="200D68E1" w14:textId="106BDF49">
            <w:pPr>
              <w:spacing w:after="0" w:line="240" w:lineRule="auto"/>
              <w:jc w:val="center"/>
              <w:rPr>
                <w:rFonts w:ascii="Times New Roman" w:eastAsia="Times New Roman" w:hAnsi="Times New Roman"/>
                <w:i/>
                <w:iCs/>
                <w:sz w:val="18"/>
                <w:szCs w:val="18"/>
              </w:rPr>
            </w:pPr>
            <w:r w:rsidRPr="00C85260">
              <w:rPr>
                <w:rFonts w:ascii="Times New Roman" w:eastAsia="Times New Roman" w:hAnsi="Times New Roman"/>
                <w:i/>
                <w:iCs/>
                <w:sz w:val="18"/>
                <w:szCs w:val="18"/>
              </w:rPr>
              <w:t>(</w:t>
            </w:r>
            <w:r w:rsidRPr="00C85260" w:rsidR="06038509">
              <w:rPr>
                <w:rFonts w:ascii="Times New Roman" w:eastAsia="Times New Roman" w:hAnsi="Times New Roman"/>
                <w:i/>
                <w:iCs/>
                <w:sz w:val="18"/>
                <w:szCs w:val="18"/>
              </w:rPr>
              <w:t>minutes)</w:t>
            </w:r>
            <w:r>
              <w:rPr>
                <w:rStyle w:val="FootnoteReference"/>
                <w:rFonts w:ascii="Times New Roman" w:eastAsia="Times New Roman" w:hAnsi="Times New Roman"/>
                <w:i/>
                <w:sz w:val="18"/>
                <w:szCs w:val="18"/>
                <w:vertAlign w:val="superscript"/>
              </w:rPr>
              <w:footnoteReference w:id="3"/>
            </w:r>
          </w:p>
        </w:tc>
        <w:tc>
          <w:tcPr>
            <w:tcW w:w="1040"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3D7D3D7B" w14:textId="77777777">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 xml:space="preserve">Total Annual Burden </w:t>
            </w:r>
          </w:p>
          <w:p w:rsidR="00E82C92" w:rsidRPr="00C85260" w:rsidP="00E82C92" w14:paraId="08AC64F0" w14:textId="77777777">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Cs/>
                <w:i/>
                <w:sz w:val="18"/>
                <w:szCs w:val="18"/>
              </w:rPr>
              <w:t>(in hours)</w:t>
            </w:r>
          </w:p>
        </w:tc>
        <w:tc>
          <w:tcPr>
            <w:tcW w:w="868"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58A90914" w14:textId="77777777">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Hourly Rate</w:t>
            </w:r>
          </w:p>
        </w:tc>
        <w:tc>
          <w:tcPr>
            <w:tcW w:w="1563" w:type="dxa"/>
            <w:tcBorders>
              <w:top w:val="single" w:sz="4" w:space="0" w:color="auto"/>
              <w:left w:val="nil"/>
              <w:bottom w:val="single" w:sz="4" w:space="0" w:color="auto"/>
              <w:right w:val="single" w:sz="4" w:space="0" w:color="auto"/>
            </w:tcBorders>
            <w:shd w:val="clear" w:color="auto" w:fill="8DB3E2"/>
            <w:vAlign w:val="center"/>
            <w:hideMark/>
          </w:tcPr>
          <w:p w:rsidR="00E82C92" w:rsidRPr="00C85260" w:rsidP="00E82C92" w14:paraId="67CE1F74" w14:textId="1561BAB4">
            <w:pPr>
              <w:spacing w:after="0" w:line="240" w:lineRule="auto"/>
              <w:jc w:val="center"/>
              <w:rPr>
                <w:rFonts w:ascii="Times New Roman" w:eastAsia="Times New Roman" w:hAnsi="Times New Roman"/>
                <w:b/>
                <w:bCs/>
                <w:sz w:val="18"/>
                <w:szCs w:val="18"/>
              </w:rPr>
            </w:pPr>
            <w:r w:rsidRPr="00C85260">
              <w:rPr>
                <w:rFonts w:ascii="Times New Roman" w:eastAsia="Times New Roman" w:hAnsi="Times New Roman"/>
                <w:b/>
                <w:bCs/>
                <w:sz w:val="18"/>
                <w:szCs w:val="18"/>
              </w:rPr>
              <w:t>Total Burden Cost</w:t>
            </w:r>
          </w:p>
          <w:p w:rsidR="00E82C92" w:rsidRPr="00C85260" w:rsidP="581EE219" w14:paraId="69998126" w14:textId="5CFBA7BD">
            <w:pPr>
              <w:spacing w:after="0" w:line="240" w:lineRule="auto"/>
              <w:jc w:val="center"/>
              <w:rPr>
                <w:rFonts w:ascii="Times New Roman" w:eastAsia="Times New Roman" w:hAnsi="Times New Roman"/>
                <w:i/>
                <w:iCs/>
                <w:sz w:val="18"/>
                <w:szCs w:val="18"/>
              </w:rPr>
            </w:pPr>
            <w:r w:rsidRPr="00C85260">
              <w:rPr>
                <w:rFonts w:ascii="Times New Roman" w:eastAsia="Times New Roman" w:hAnsi="Times New Roman"/>
                <w:i/>
                <w:iCs/>
                <w:sz w:val="18"/>
                <w:szCs w:val="18"/>
              </w:rPr>
              <w:t>(in dollars)</w:t>
            </w:r>
            <w:r>
              <w:rPr>
                <w:rStyle w:val="FootnoteReference"/>
                <w:rFonts w:ascii="Times New Roman" w:eastAsia="Times New Roman" w:hAnsi="Times New Roman"/>
                <w:i/>
                <w:sz w:val="18"/>
                <w:szCs w:val="18"/>
                <w:vertAlign w:val="superscript"/>
              </w:rPr>
              <w:footnoteReference w:id="4"/>
            </w:r>
          </w:p>
        </w:tc>
      </w:tr>
      <w:bookmarkEnd w:id="0"/>
      <w:tr w14:paraId="04C12370"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5150C8" w:rsidP="00376F51" w14:paraId="23656ADB" w14:textId="7ACFE106">
            <w:pPr>
              <w:spacing w:after="0" w:line="240" w:lineRule="auto"/>
              <w:jc w:val="center"/>
              <w:rPr>
                <w:rFonts w:ascii="Times New Roman" w:eastAsia="Times New Roman" w:hAnsi="Times New Roman"/>
                <w:sz w:val="18"/>
                <w:szCs w:val="18"/>
              </w:rPr>
            </w:pPr>
            <w:r w:rsidRPr="005150C8">
              <w:rPr>
                <w:rFonts w:ascii="Times New Roman" w:eastAsia="Times New Roman" w:hAnsi="Times New Roman"/>
                <w:b/>
                <w:sz w:val="18"/>
                <w:szCs w:val="18"/>
              </w:rPr>
              <w:t>A. Agents and recruiters</w:t>
            </w:r>
          </w:p>
        </w:tc>
      </w:tr>
      <w:tr w14:paraId="60C694D4"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C85260" w:rsidP="00E82C92" w14:paraId="34578DC7"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A.1 Proof of Agent Relationship</w:t>
            </w:r>
          </w:p>
        </w:tc>
        <w:tc>
          <w:tcPr>
            <w:tcW w:w="1275" w:type="dxa"/>
            <w:tcBorders>
              <w:top w:val="nil"/>
              <w:left w:val="nil"/>
              <w:bottom w:val="single" w:sz="4" w:space="0" w:color="auto"/>
              <w:right w:val="single" w:sz="4" w:space="0" w:color="auto"/>
            </w:tcBorders>
            <w:shd w:val="clear" w:color="auto" w:fill="auto"/>
            <w:vAlign w:val="center"/>
            <w:hideMark/>
          </w:tcPr>
          <w:p w:rsidR="00E82C92" w:rsidRPr="00C85260" w:rsidP="00E82C92" w14:paraId="1DE6E463" w14:textId="6144544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3</w:t>
            </w:r>
            <w:r w:rsidRPr="00C85260" w:rsidR="3749868A">
              <w:rPr>
                <w:rFonts w:ascii="Times New Roman" w:eastAsia="Times New Roman" w:hAnsi="Times New Roman"/>
                <w:sz w:val="18"/>
                <w:szCs w:val="18"/>
              </w:rPr>
              <w:t>14</w:t>
            </w:r>
          </w:p>
        </w:tc>
        <w:tc>
          <w:tcPr>
            <w:tcW w:w="1213" w:type="dxa"/>
            <w:tcBorders>
              <w:top w:val="nil"/>
              <w:left w:val="nil"/>
              <w:bottom w:val="single" w:sz="4" w:space="0" w:color="auto"/>
              <w:right w:val="single" w:sz="4" w:space="0" w:color="auto"/>
            </w:tcBorders>
            <w:shd w:val="clear" w:color="auto" w:fill="auto"/>
            <w:vAlign w:val="center"/>
            <w:hideMark/>
          </w:tcPr>
          <w:p w:rsidR="00E82C92" w:rsidRPr="00C85260" w:rsidP="00E82C92" w14:paraId="3DD45C5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19</w:t>
            </w:r>
          </w:p>
        </w:tc>
        <w:tc>
          <w:tcPr>
            <w:tcW w:w="1039" w:type="dxa"/>
            <w:tcBorders>
              <w:top w:val="nil"/>
              <w:left w:val="nil"/>
              <w:bottom w:val="single" w:sz="4" w:space="0" w:color="auto"/>
              <w:right w:val="single" w:sz="4" w:space="0" w:color="auto"/>
            </w:tcBorders>
            <w:shd w:val="clear" w:color="auto" w:fill="auto"/>
            <w:vAlign w:val="center"/>
            <w:hideMark/>
          </w:tcPr>
          <w:p w:rsidR="00E82C92" w:rsidRPr="00C85260" w:rsidP="00E82C92" w14:paraId="16E66BAA" w14:textId="75DB7FED">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5,966</w:t>
            </w:r>
          </w:p>
        </w:tc>
        <w:tc>
          <w:tcPr>
            <w:tcW w:w="1003" w:type="dxa"/>
            <w:tcBorders>
              <w:top w:val="nil"/>
              <w:left w:val="nil"/>
              <w:bottom w:val="single" w:sz="4" w:space="0" w:color="auto"/>
              <w:right w:val="single" w:sz="4" w:space="0" w:color="auto"/>
            </w:tcBorders>
            <w:shd w:val="clear" w:color="auto" w:fill="auto"/>
            <w:vAlign w:val="center"/>
            <w:hideMark/>
          </w:tcPr>
          <w:p w:rsidR="00E82C92" w:rsidRPr="00C85260" w:rsidP="00E82C92" w14:paraId="20BD233D"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.25</w:t>
            </w:r>
          </w:p>
          <w:p w:rsidR="002C33DB" w:rsidRPr="00C85260" w:rsidP="00E82C92" w14:paraId="12FDA3C5" w14:textId="774671E2">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(15 min)</w:t>
            </w:r>
          </w:p>
        </w:tc>
        <w:tc>
          <w:tcPr>
            <w:tcW w:w="1040" w:type="dxa"/>
            <w:tcBorders>
              <w:top w:val="nil"/>
              <w:left w:val="nil"/>
              <w:bottom w:val="single" w:sz="4" w:space="0" w:color="auto"/>
              <w:right w:val="single" w:sz="4" w:space="0" w:color="auto"/>
            </w:tcBorders>
            <w:shd w:val="clear" w:color="auto" w:fill="auto"/>
            <w:noWrap/>
            <w:vAlign w:val="center"/>
            <w:hideMark/>
          </w:tcPr>
          <w:p w:rsidR="00E82C92" w:rsidRPr="00C85260" w:rsidP="00E82C92" w14:paraId="2780706B" w14:textId="15637E6C">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r w:rsidRPr="00C85260" w:rsidR="169BF923">
              <w:rPr>
                <w:rFonts w:ascii="Times New Roman" w:eastAsia="Times New Roman" w:hAnsi="Times New Roman"/>
                <w:sz w:val="18"/>
                <w:szCs w:val="18"/>
              </w:rPr>
              <w:t>,49</w:t>
            </w:r>
            <w:r w:rsidRPr="00C85260" w:rsidR="74C82B80">
              <w:rPr>
                <w:rFonts w:ascii="Times New Roman" w:eastAsia="Times New Roman" w:hAnsi="Times New Roman"/>
                <w:sz w:val="18"/>
                <w:szCs w:val="18"/>
              </w:rPr>
              <w:t>1</w:t>
            </w:r>
            <w:r w:rsidRPr="00C85260">
              <w:rPr>
                <w:rFonts w:ascii="Times New Roman" w:eastAsia="Times New Roman" w:hAnsi="Times New Roman"/>
                <w:sz w:val="18"/>
                <w:szCs w:val="18"/>
              </w:rPr>
              <w:t>.50</w:t>
            </w:r>
          </w:p>
        </w:tc>
        <w:tc>
          <w:tcPr>
            <w:tcW w:w="868" w:type="dxa"/>
            <w:tcBorders>
              <w:top w:val="nil"/>
              <w:left w:val="nil"/>
              <w:bottom w:val="single" w:sz="4" w:space="0" w:color="auto"/>
              <w:right w:val="single" w:sz="4" w:space="0" w:color="auto"/>
            </w:tcBorders>
            <w:shd w:val="clear" w:color="auto" w:fill="auto"/>
            <w:noWrap/>
            <w:vAlign w:val="center"/>
            <w:hideMark/>
          </w:tcPr>
          <w:p w:rsidR="00E82C92" w:rsidRPr="00C85260" w:rsidP="6F999C9F" w14:paraId="05658706" w14:textId="2486B27E">
            <w:pPr>
              <w:spacing w:after="0" w:line="240" w:lineRule="auto"/>
              <w:jc w:val="center"/>
              <w:rPr>
                <w:rFonts w:ascii="Times New Roman" w:eastAsia="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hideMark/>
          </w:tcPr>
          <w:p w:rsidR="00E82C92" w:rsidRPr="00C85260" w:rsidP="6F999C9F" w14:paraId="22F9B5F7" w14:textId="2E94E11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CE7EAF">
              <w:rPr>
                <w:rFonts w:ascii="Times New Roman" w:eastAsia="Times New Roman" w:hAnsi="Times New Roman"/>
                <w:sz w:val="18"/>
                <w:szCs w:val="18"/>
              </w:rPr>
              <w:t>73</w:t>
            </w:r>
            <w:r w:rsidRPr="00C85260" w:rsidR="5B234296">
              <w:rPr>
                <w:rFonts w:ascii="Times New Roman" w:eastAsia="Times New Roman" w:hAnsi="Times New Roman"/>
                <w:sz w:val="18"/>
                <w:szCs w:val="18"/>
              </w:rPr>
              <w:t>,</w:t>
            </w:r>
            <w:r w:rsidRPr="00C85260" w:rsidR="00CE7EAF">
              <w:rPr>
                <w:rFonts w:ascii="Times New Roman" w:eastAsia="Times New Roman" w:hAnsi="Times New Roman"/>
                <w:sz w:val="18"/>
                <w:szCs w:val="18"/>
              </w:rPr>
              <w:t>530</w:t>
            </w:r>
            <w:r w:rsidRPr="00C85260" w:rsidR="008B0104">
              <w:rPr>
                <w:rFonts w:ascii="Times New Roman" w:eastAsia="Times New Roman" w:hAnsi="Times New Roman"/>
                <w:sz w:val="18"/>
                <w:szCs w:val="18"/>
              </w:rPr>
              <w:t>.</w:t>
            </w:r>
            <w:r w:rsidRPr="00C85260" w:rsidR="00CE7EAF">
              <w:rPr>
                <w:rFonts w:ascii="Times New Roman" w:eastAsia="Times New Roman" w:hAnsi="Times New Roman"/>
                <w:sz w:val="18"/>
                <w:szCs w:val="18"/>
              </w:rPr>
              <w:t>95</w:t>
            </w:r>
          </w:p>
        </w:tc>
      </w:tr>
      <w:tr w14:paraId="67689C29"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C85260" w:rsidP="00E82C92" w14:paraId="3D486986"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A.2 Agent MSPA Registration</w:t>
            </w:r>
          </w:p>
        </w:tc>
        <w:tc>
          <w:tcPr>
            <w:tcW w:w="1275" w:type="dxa"/>
            <w:tcBorders>
              <w:top w:val="nil"/>
              <w:left w:val="nil"/>
              <w:bottom w:val="single" w:sz="4" w:space="0" w:color="auto"/>
              <w:right w:val="single" w:sz="4" w:space="0" w:color="auto"/>
            </w:tcBorders>
            <w:shd w:val="clear" w:color="auto" w:fill="auto"/>
            <w:vAlign w:val="center"/>
          </w:tcPr>
          <w:p w:rsidR="00E82C92" w:rsidRPr="00C85260" w:rsidP="581EE219" w14:paraId="1E0511B9" w14:textId="2D256D28">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76</w:t>
            </w:r>
          </w:p>
        </w:tc>
        <w:tc>
          <w:tcPr>
            <w:tcW w:w="1213" w:type="dxa"/>
            <w:tcBorders>
              <w:top w:val="nil"/>
              <w:left w:val="nil"/>
              <w:bottom w:val="single" w:sz="4" w:space="0" w:color="auto"/>
              <w:right w:val="single" w:sz="4" w:space="0" w:color="auto"/>
            </w:tcBorders>
            <w:shd w:val="clear" w:color="auto" w:fill="auto"/>
            <w:vAlign w:val="center"/>
          </w:tcPr>
          <w:p w:rsidR="00E82C92" w:rsidRPr="00C85260" w:rsidP="00E82C92" w14:paraId="4385AA18"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C85260" w:rsidP="581EE219" w14:paraId="79DB23EC" w14:textId="0FD95E31">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76</w:t>
            </w:r>
          </w:p>
        </w:tc>
        <w:tc>
          <w:tcPr>
            <w:tcW w:w="1003" w:type="dxa"/>
            <w:tcBorders>
              <w:top w:val="nil"/>
              <w:left w:val="nil"/>
              <w:bottom w:val="single" w:sz="4" w:space="0" w:color="auto"/>
              <w:right w:val="single" w:sz="4" w:space="0" w:color="auto"/>
            </w:tcBorders>
            <w:shd w:val="clear" w:color="auto" w:fill="auto"/>
            <w:vAlign w:val="center"/>
          </w:tcPr>
          <w:p w:rsidR="00E82C92" w:rsidRPr="00C85260" w:rsidP="581EE219" w14:paraId="0A9C1F31" w14:textId="19C6EB9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.08</w:t>
            </w:r>
            <w:r w:rsidRPr="00C85260" w:rsidR="6A0779E9">
              <w:rPr>
                <w:rFonts w:ascii="Times New Roman" w:eastAsia="Times New Roman" w:hAnsi="Times New Roman"/>
                <w:sz w:val="18"/>
                <w:szCs w:val="18"/>
              </w:rPr>
              <w:t>3</w:t>
            </w:r>
          </w:p>
          <w:p w:rsidR="00E82C92" w:rsidRPr="00C85260" w:rsidP="581EE219" w14:paraId="66FE0054" w14:textId="4502955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82C92" w:rsidRPr="00C85260" w:rsidP="139C0F42" w14:paraId="395F906D" w14:textId="1025A45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6.</w:t>
            </w:r>
            <w:r w:rsidRPr="2AFBB034" w:rsidR="56D9C0A6">
              <w:rPr>
                <w:rFonts w:ascii="Times New Roman" w:eastAsia="Times New Roman" w:hAnsi="Times New Roman"/>
                <w:sz w:val="18"/>
                <w:szCs w:val="18"/>
              </w:rPr>
              <w:t>3</w:t>
            </w:r>
            <w:r w:rsidR="00A05473">
              <w:rPr>
                <w:rFonts w:ascii="Times New Roman" w:eastAsia="Times New Roman" w:hAnsi="Times New Roman"/>
                <w:sz w:val="18"/>
                <w:szCs w:val="18"/>
              </w:rPr>
              <w:t>1</w:t>
            </w:r>
          </w:p>
        </w:tc>
        <w:tc>
          <w:tcPr>
            <w:tcW w:w="868" w:type="dxa"/>
            <w:tcBorders>
              <w:top w:val="nil"/>
              <w:left w:val="nil"/>
              <w:bottom w:val="single" w:sz="4" w:space="0" w:color="auto"/>
              <w:right w:val="single" w:sz="4" w:space="0" w:color="auto"/>
            </w:tcBorders>
            <w:shd w:val="clear" w:color="auto" w:fill="auto"/>
            <w:noWrap/>
            <w:vAlign w:val="center"/>
          </w:tcPr>
          <w:p w:rsidR="00E82C92" w:rsidRPr="00C85260" w:rsidP="6F999C9F" w14:paraId="22346D62" w14:textId="246F4DFA">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82C92" w:rsidRPr="00C85260" w:rsidP="6F999C9F" w14:paraId="5054FC87" w14:textId="2C232E6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2AFBB034" w:rsidR="4F988C03">
              <w:rPr>
                <w:rFonts w:ascii="Times New Roman" w:eastAsia="Times New Roman" w:hAnsi="Times New Roman"/>
                <w:sz w:val="18"/>
                <w:szCs w:val="18"/>
              </w:rPr>
              <w:t>31</w:t>
            </w:r>
            <w:r w:rsidRPr="2AFBB034" w:rsidR="768AC20E">
              <w:rPr>
                <w:rFonts w:ascii="Times New Roman" w:eastAsia="Times New Roman" w:hAnsi="Times New Roman"/>
                <w:sz w:val="18"/>
                <w:szCs w:val="18"/>
              </w:rPr>
              <w:t>0.</w:t>
            </w:r>
            <w:r w:rsidRPr="08722606" w:rsidR="768AC20E">
              <w:rPr>
                <w:rFonts w:ascii="Times New Roman" w:eastAsia="Times New Roman" w:hAnsi="Times New Roman"/>
                <w:sz w:val="18"/>
                <w:szCs w:val="18"/>
              </w:rPr>
              <w:t>98</w:t>
            </w:r>
          </w:p>
        </w:tc>
      </w:tr>
      <w:tr w14:paraId="5DD9C113"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2C92" w:rsidRPr="00C85260" w:rsidP="00E82C92" w14:paraId="333BB7EC"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A.3 Inform of Fee Prohibitions</w:t>
            </w:r>
          </w:p>
        </w:tc>
        <w:tc>
          <w:tcPr>
            <w:tcW w:w="1275" w:type="dxa"/>
            <w:tcBorders>
              <w:top w:val="nil"/>
              <w:left w:val="nil"/>
              <w:bottom w:val="single" w:sz="4" w:space="0" w:color="auto"/>
              <w:right w:val="single" w:sz="4" w:space="0" w:color="auto"/>
            </w:tcBorders>
            <w:shd w:val="clear" w:color="auto" w:fill="auto"/>
            <w:vAlign w:val="center"/>
          </w:tcPr>
          <w:p w:rsidR="00E82C92" w:rsidRPr="00C85260" w:rsidP="581EE219" w14:paraId="150BA936" w14:textId="003AC5E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9,627</w:t>
            </w:r>
          </w:p>
        </w:tc>
        <w:tc>
          <w:tcPr>
            <w:tcW w:w="1213" w:type="dxa"/>
            <w:tcBorders>
              <w:top w:val="nil"/>
              <w:left w:val="nil"/>
              <w:bottom w:val="single" w:sz="4" w:space="0" w:color="auto"/>
              <w:right w:val="single" w:sz="4" w:space="0" w:color="auto"/>
            </w:tcBorders>
            <w:shd w:val="clear" w:color="auto" w:fill="auto"/>
            <w:vAlign w:val="center"/>
          </w:tcPr>
          <w:p w:rsidR="00E82C92" w:rsidRPr="00C85260" w:rsidP="00E82C92" w14:paraId="7B67333D"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82C92" w:rsidRPr="00C85260" w:rsidP="581EE219" w14:paraId="412594F6" w14:textId="69C722F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9,627</w:t>
            </w:r>
          </w:p>
        </w:tc>
        <w:tc>
          <w:tcPr>
            <w:tcW w:w="1003" w:type="dxa"/>
            <w:tcBorders>
              <w:top w:val="nil"/>
              <w:left w:val="nil"/>
              <w:bottom w:val="single" w:sz="4" w:space="0" w:color="auto"/>
              <w:right w:val="single" w:sz="4" w:space="0" w:color="auto"/>
            </w:tcBorders>
            <w:shd w:val="clear" w:color="auto" w:fill="auto"/>
            <w:vAlign w:val="center"/>
          </w:tcPr>
          <w:p w:rsidR="00E82C92" w:rsidRPr="00C85260" w:rsidP="581EE219" w14:paraId="5C4EA8F1" w14:textId="6695FECA">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.08</w:t>
            </w:r>
            <w:r w:rsidRPr="00C85260" w:rsidR="356410D1">
              <w:rPr>
                <w:rFonts w:ascii="Times New Roman" w:eastAsia="Times New Roman" w:hAnsi="Times New Roman"/>
                <w:sz w:val="18"/>
                <w:szCs w:val="18"/>
              </w:rPr>
              <w:t>3</w:t>
            </w:r>
          </w:p>
          <w:p w:rsidR="00E82C92" w:rsidRPr="00C85260" w:rsidP="581EE219" w14:paraId="59D06720" w14:textId="38B1E3F1">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82C92" w:rsidRPr="00C85260" w:rsidP="550B9729" w14:paraId="2B111496" w14:textId="5CB7F97C">
            <w:pPr>
              <w:spacing w:after="0" w:line="240" w:lineRule="auto"/>
              <w:jc w:val="right"/>
              <w:rPr>
                <w:rFonts w:ascii="Times New Roman" w:eastAsia="Times New Roman" w:hAnsi="Times New Roman"/>
              </w:rPr>
            </w:pPr>
            <w:r>
              <w:rPr>
                <w:rFonts w:ascii="Times New Roman" w:eastAsia="Times New Roman" w:hAnsi="Times New Roman"/>
                <w:sz w:val="18"/>
                <w:szCs w:val="18"/>
              </w:rPr>
              <w:t>799.04</w:t>
            </w:r>
          </w:p>
        </w:tc>
        <w:tc>
          <w:tcPr>
            <w:tcW w:w="868" w:type="dxa"/>
            <w:tcBorders>
              <w:top w:val="nil"/>
              <w:left w:val="nil"/>
              <w:bottom w:val="single" w:sz="4" w:space="0" w:color="auto"/>
              <w:right w:val="single" w:sz="4" w:space="0" w:color="auto"/>
            </w:tcBorders>
            <w:shd w:val="clear" w:color="auto" w:fill="auto"/>
            <w:noWrap/>
            <w:vAlign w:val="center"/>
          </w:tcPr>
          <w:p w:rsidR="00E82C92" w:rsidRPr="00C85260" w:rsidP="6F999C9F" w14:paraId="494F8FCA" w14:textId="02DA4ACD">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82C92" w:rsidRPr="00C85260" w:rsidP="6F999C9F" w14:paraId="0C4C154C" w14:textId="62A2A84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B35212">
              <w:rPr>
                <w:rFonts w:ascii="Times New Roman" w:eastAsia="Times New Roman" w:hAnsi="Times New Roman"/>
                <w:sz w:val="18"/>
                <w:szCs w:val="18"/>
              </w:rPr>
              <w:t>39</w:t>
            </w:r>
            <w:r w:rsidRPr="00C85260" w:rsidR="41E6855F">
              <w:rPr>
                <w:rFonts w:ascii="Times New Roman" w:eastAsia="Times New Roman" w:hAnsi="Times New Roman"/>
                <w:sz w:val="18"/>
                <w:szCs w:val="18"/>
              </w:rPr>
              <w:t>,</w:t>
            </w:r>
            <w:r w:rsidR="00AF0E7B">
              <w:rPr>
                <w:rFonts w:ascii="Times New Roman" w:eastAsia="Times New Roman" w:hAnsi="Times New Roman"/>
                <w:sz w:val="18"/>
                <w:szCs w:val="18"/>
              </w:rPr>
              <w:t>392.</w:t>
            </w:r>
            <w:r w:rsidR="00A81459">
              <w:rPr>
                <w:rFonts w:ascii="Times New Roman" w:eastAsia="Times New Roman" w:hAnsi="Times New Roman"/>
                <w:sz w:val="18"/>
                <w:szCs w:val="18"/>
              </w:rPr>
              <w:t>72</w:t>
            </w:r>
          </w:p>
        </w:tc>
      </w:tr>
      <w:tr w14:paraId="415898D1"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3FEA" w:rsidRPr="00C85260" w:rsidP="00E82C92" w14:paraId="296AC06E" w14:textId="69DAB81B">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A3FEA" w:rsidRPr="00C85260" w:rsidP="581EE219" w14:paraId="7F650B62" w14:textId="20558CB4">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10,017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A3FEA" w:rsidRPr="00C85260" w:rsidP="00E82C92" w14:paraId="62729D1E"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A3FEA" w:rsidRPr="00C85260" w:rsidP="581EE219" w14:paraId="6202851A" w14:textId="6555DB88">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15,669</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A3FEA" w:rsidRPr="00C85260" w:rsidP="581EE219" w14:paraId="15B9244B"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A3FEA" w:rsidRPr="00C85260" w:rsidP="550B9729" w14:paraId="7AB20FA8" w14:textId="151E7A2C">
            <w:pPr>
              <w:spacing w:after="0" w:line="240" w:lineRule="auto"/>
              <w:jc w:val="right"/>
              <w:rPr>
                <w:rFonts w:ascii="Times New Roman" w:eastAsia="Times New Roman" w:hAnsi="Times New Roman"/>
              </w:rPr>
            </w:pPr>
            <w:r w:rsidRPr="00C85260">
              <w:rPr>
                <w:rFonts w:ascii="Times New Roman" w:eastAsia="Times New Roman" w:hAnsi="Times New Roman"/>
                <w:b/>
                <w:bCs/>
                <w:sz w:val="18"/>
                <w:szCs w:val="18"/>
              </w:rPr>
              <w:t>2,</w:t>
            </w:r>
            <w:r w:rsidR="00961E72">
              <w:rPr>
                <w:rFonts w:ascii="Times New Roman" w:eastAsia="Times New Roman" w:hAnsi="Times New Roman"/>
                <w:b/>
                <w:bCs/>
                <w:sz w:val="18"/>
                <w:szCs w:val="18"/>
              </w:rPr>
              <w:t>296.</w:t>
            </w:r>
            <w:r w:rsidR="0026498E">
              <w:rPr>
                <w:rFonts w:ascii="Times New Roman" w:eastAsia="Times New Roman" w:hAnsi="Times New Roman"/>
                <w:b/>
                <w:bCs/>
                <w:sz w:val="18"/>
                <w:szCs w:val="18"/>
              </w:rPr>
              <w:t>85</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A3FEA" w:rsidRPr="00C85260" w:rsidP="00376F51" w14:paraId="1C0FAC00" w14:textId="77777777">
            <w:pPr>
              <w:spacing w:after="0" w:line="240" w:lineRule="auto"/>
              <w:jc w:val="right"/>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A3FEA" w:rsidRPr="00C85260" w:rsidP="6F999C9F" w14:paraId="20463B2B" w14:textId="6522DE7F">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bCs/>
                <w:sz w:val="18"/>
                <w:szCs w:val="18"/>
              </w:rPr>
              <w:t>$</w:t>
            </w:r>
            <w:r w:rsidRPr="00C85260" w:rsidR="00D41009">
              <w:rPr>
                <w:rFonts w:ascii="Times New Roman" w:eastAsia="Times New Roman" w:hAnsi="Times New Roman"/>
                <w:b/>
                <w:bCs/>
                <w:sz w:val="18"/>
                <w:szCs w:val="18"/>
              </w:rPr>
              <w:t>113</w:t>
            </w:r>
            <w:r w:rsidRPr="00C85260" w:rsidR="15677FCE">
              <w:rPr>
                <w:rFonts w:ascii="Times New Roman" w:eastAsia="Times New Roman" w:hAnsi="Times New Roman"/>
                <w:b/>
                <w:bCs/>
                <w:sz w:val="18"/>
                <w:szCs w:val="18"/>
              </w:rPr>
              <w:t>,</w:t>
            </w:r>
            <w:r w:rsidR="00A81459">
              <w:rPr>
                <w:rFonts w:ascii="Times New Roman" w:eastAsia="Times New Roman" w:hAnsi="Times New Roman"/>
                <w:b/>
                <w:bCs/>
                <w:sz w:val="18"/>
                <w:szCs w:val="18"/>
              </w:rPr>
              <w:t>234.66</w:t>
            </w:r>
          </w:p>
        </w:tc>
      </w:tr>
      <w:tr w14:paraId="22064606"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6C700F42" w14:textId="295F113C">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B. H-2A Agricultural Clearance Order</w:t>
            </w:r>
          </w:p>
        </w:tc>
      </w:tr>
      <w:tr w14:paraId="7534208A"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79D" w:rsidRPr="00C85260" w:rsidP="00A2579D" w14:paraId="05D0E626"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B.1 Determining Offered Wage</w:t>
            </w:r>
          </w:p>
        </w:tc>
        <w:tc>
          <w:tcPr>
            <w:tcW w:w="1275" w:type="dxa"/>
            <w:tcBorders>
              <w:top w:val="nil"/>
              <w:left w:val="nil"/>
              <w:bottom w:val="single" w:sz="4" w:space="0" w:color="auto"/>
              <w:right w:val="single" w:sz="4" w:space="0" w:color="auto"/>
            </w:tcBorders>
            <w:shd w:val="clear" w:color="auto" w:fill="auto"/>
            <w:vAlign w:val="center"/>
          </w:tcPr>
          <w:p w:rsidR="00A2579D" w:rsidRPr="00C85260" w:rsidP="00A2579D" w14:paraId="3A19F707" w14:textId="0EA94D48">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A2579D" w:rsidRPr="00C85260" w:rsidP="00A2579D" w14:paraId="11269C5D"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A2579D" w:rsidRPr="00C85260" w:rsidP="00A2579D" w14:paraId="114966F1" w14:textId="1006699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A2579D" w:rsidRPr="00C85260" w:rsidP="00A2579D" w14:paraId="18B52B53" w14:textId="56FF0F4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.033</w:t>
            </w:r>
          </w:p>
          <w:p w:rsidR="00A2579D" w:rsidRPr="00C85260" w:rsidP="00A2579D" w14:paraId="47FEE625" w14:textId="552ADFFF">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A2579D" w:rsidRPr="00C85260" w:rsidP="00A2579D" w14:paraId="18CFF4EE" w14:textId="54A3997B">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546.71</w:t>
            </w:r>
          </w:p>
        </w:tc>
        <w:tc>
          <w:tcPr>
            <w:tcW w:w="868" w:type="dxa"/>
            <w:tcBorders>
              <w:top w:val="nil"/>
              <w:left w:val="nil"/>
              <w:bottom w:val="single" w:sz="4" w:space="0" w:color="auto"/>
              <w:right w:val="single" w:sz="4" w:space="0" w:color="auto"/>
            </w:tcBorders>
            <w:shd w:val="clear" w:color="auto" w:fill="auto"/>
            <w:noWrap/>
            <w:vAlign w:val="center"/>
          </w:tcPr>
          <w:p w:rsidR="00A2579D" w:rsidRPr="00C85260" w:rsidP="00A2579D" w14:paraId="7CF41FFB" w14:textId="01114744">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A2579D" w:rsidRPr="00C85260" w:rsidP="00A2579D" w14:paraId="3C7BD200" w14:textId="0EE7A332">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$26,952.80 </w:t>
            </w:r>
          </w:p>
        </w:tc>
      </w:tr>
      <w:tr w14:paraId="0FC571BE"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79D" w:rsidRPr="00C85260" w:rsidP="00A2579D" w14:paraId="6BD14677" w14:textId="77777777">
            <w:pPr>
              <w:spacing w:after="0" w:line="240" w:lineRule="auto"/>
              <w:rPr>
                <w:rFonts w:ascii="Times New Roman" w:eastAsia="Times New Roman" w:hAnsi="Times New Roman"/>
                <w:sz w:val="18"/>
                <w:szCs w:val="18"/>
              </w:rPr>
            </w:pPr>
            <w:bookmarkStart w:id="1" w:name="_Hlk140580669"/>
            <w:r w:rsidRPr="00C85260">
              <w:rPr>
                <w:rFonts w:ascii="Times New Roman" w:eastAsia="Times New Roman" w:hAnsi="Times New Roman"/>
                <w:sz w:val="18"/>
                <w:szCs w:val="18"/>
              </w:rPr>
              <w:t>B.2 Form ETA-790/790A</w:t>
            </w:r>
          </w:p>
        </w:tc>
        <w:tc>
          <w:tcPr>
            <w:tcW w:w="1275" w:type="dxa"/>
            <w:tcBorders>
              <w:top w:val="nil"/>
              <w:left w:val="nil"/>
              <w:bottom w:val="single" w:sz="4" w:space="0" w:color="auto"/>
              <w:right w:val="single" w:sz="4" w:space="0" w:color="auto"/>
            </w:tcBorders>
            <w:shd w:val="clear" w:color="auto" w:fill="auto"/>
            <w:vAlign w:val="center"/>
          </w:tcPr>
          <w:p w:rsidR="00A2579D" w:rsidRPr="00C85260" w:rsidP="00A2579D" w14:paraId="568938A4" w14:textId="676C5E13">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A2579D" w:rsidRPr="00C85260" w:rsidP="00A2579D" w14:paraId="694EDDB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A2579D" w:rsidRPr="00C85260" w:rsidP="00A2579D" w14:paraId="119BC1A5" w14:textId="4361EAFD">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A2579D" w:rsidRPr="00C85260" w:rsidP="00A2579D" w14:paraId="23E85220"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p w:rsidR="00A2579D" w:rsidRPr="00C85260" w:rsidP="00A2579D" w14:paraId="1F609176" w14:textId="79A179DC">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A2579D" w:rsidRPr="00C85260" w:rsidP="00A2579D" w14:paraId="56B93063" w14:textId="42CCF1D8">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16,567</w:t>
            </w:r>
          </w:p>
        </w:tc>
        <w:tc>
          <w:tcPr>
            <w:tcW w:w="868" w:type="dxa"/>
            <w:tcBorders>
              <w:top w:val="nil"/>
              <w:left w:val="nil"/>
              <w:bottom w:val="single" w:sz="4" w:space="0" w:color="auto"/>
              <w:right w:val="single" w:sz="4" w:space="0" w:color="auto"/>
            </w:tcBorders>
            <w:shd w:val="clear" w:color="auto" w:fill="auto"/>
            <w:noWrap/>
            <w:vAlign w:val="center"/>
          </w:tcPr>
          <w:p w:rsidR="00A2579D" w:rsidRPr="00C85260" w:rsidP="00A2579D" w14:paraId="19821B9C" w14:textId="420529DA">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A2579D" w:rsidRPr="00C85260" w:rsidP="00A2579D" w14:paraId="2F69FAC0" w14:textId="5B236DC8">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$816,753.10 </w:t>
            </w:r>
          </w:p>
        </w:tc>
      </w:tr>
      <w:bookmarkEnd w:id="1"/>
      <w:tr w14:paraId="43E67099"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79D" w:rsidRPr="00C85260" w:rsidP="00A2579D" w14:paraId="00EF01C2" w14:textId="56032755">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A2579D" w:rsidRPr="00C85260" w:rsidP="00A2579D" w14:paraId="6C231B4F" w14:textId="6089BE3D">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33,134</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A2579D" w:rsidRPr="00C85260" w:rsidP="00A2579D" w14:paraId="19DB8982"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A2579D" w:rsidRPr="00C85260" w:rsidP="00A2579D" w14:paraId="1636FD25" w14:textId="7A6E6904">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33,134</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A2579D" w:rsidRPr="00C85260" w:rsidP="00A2579D" w14:paraId="569A41C4"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A2579D" w:rsidRPr="00C85260" w:rsidP="00A2579D" w14:paraId="76D9E76C" w14:textId="2C61368D">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17,113.71</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A2579D" w:rsidRPr="00C85260" w:rsidP="00A2579D" w14:paraId="209017AB"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A2579D" w:rsidRPr="00C85260" w:rsidP="00A2579D" w14:paraId="52E8B14B" w14:textId="28768B0D">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 xml:space="preserve">$843,705.90 </w:t>
            </w:r>
          </w:p>
        </w:tc>
      </w:tr>
      <w:tr w14:paraId="231A0DDF"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24BA88AD" w14:textId="725EA9B8">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C. H-2A Application for Temporary Employment Certification</w:t>
            </w:r>
          </w:p>
        </w:tc>
      </w:tr>
      <w:tr w14:paraId="1672CC1A"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6DA" w:rsidRPr="00C85260" w:rsidP="004E16DA" w14:paraId="24A93F45"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C.1 Form ETA-9142A</w:t>
            </w:r>
          </w:p>
        </w:tc>
        <w:tc>
          <w:tcPr>
            <w:tcW w:w="1275" w:type="dxa"/>
            <w:tcBorders>
              <w:top w:val="nil"/>
              <w:left w:val="nil"/>
              <w:bottom w:val="single" w:sz="4" w:space="0" w:color="auto"/>
              <w:right w:val="single" w:sz="4" w:space="0" w:color="auto"/>
            </w:tcBorders>
            <w:shd w:val="clear" w:color="auto" w:fill="auto"/>
            <w:vAlign w:val="center"/>
          </w:tcPr>
          <w:p w:rsidR="004E16DA" w:rsidRPr="00C85260" w:rsidP="004E16DA" w14:paraId="0BED0B38" w14:textId="66C144A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4E16DA" w:rsidRPr="00C85260" w:rsidP="004E16DA" w14:paraId="1FD40BF5"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4E16DA" w:rsidRPr="00C85260" w:rsidP="004E16DA" w14:paraId="24DB7AB7" w14:textId="1F7430E2">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4E16DA" w:rsidRPr="00C85260" w:rsidP="004E16DA" w14:paraId="7EDB8384" w14:textId="478422FF">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w:t>
            </w:r>
            <w:r w:rsidRPr="00C85260" w:rsidR="00CF1890">
              <w:rPr>
                <w:rFonts w:ascii="Times New Roman" w:eastAsia="Times New Roman" w:hAnsi="Times New Roman"/>
                <w:sz w:val="18"/>
                <w:szCs w:val="18"/>
              </w:rPr>
              <w:t>8</w:t>
            </w:r>
          </w:p>
          <w:p w:rsidR="004E16DA" w:rsidRPr="00C85260" w:rsidP="004E16DA" w14:paraId="12FF879D" w14:textId="333F62C2">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w:t>
            </w:r>
            <w:r w:rsidRPr="00C85260" w:rsidR="00525C25">
              <w:rPr>
                <w:rFonts w:ascii="Times New Roman" w:eastAsia="Times New Roman" w:hAnsi="Times New Roman"/>
                <w:sz w:val="18"/>
                <w:szCs w:val="18"/>
              </w:rPr>
              <w:t>5</w:t>
            </w:r>
            <w:r w:rsidRPr="00C85260">
              <w:rPr>
                <w:rFonts w:ascii="Times New Roman" w:eastAsia="Times New Roman" w:hAnsi="Times New Roman"/>
                <w:sz w:val="18"/>
                <w:szCs w:val="18"/>
              </w:rPr>
              <w:t xml:space="preserve"> min)</w:t>
            </w:r>
          </w:p>
        </w:tc>
        <w:tc>
          <w:tcPr>
            <w:tcW w:w="1040" w:type="dxa"/>
            <w:tcBorders>
              <w:top w:val="nil"/>
              <w:left w:val="nil"/>
              <w:bottom w:val="single" w:sz="4" w:space="0" w:color="auto"/>
              <w:right w:val="single" w:sz="4" w:space="0" w:color="auto"/>
            </w:tcBorders>
            <w:shd w:val="clear" w:color="auto" w:fill="auto"/>
            <w:vAlign w:val="center"/>
          </w:tcPr>
          <w:p w:rsidR="004E16DA" w:rsidRPr="00C85260" w:rsidP="004E16DA" w14:paraId="7002504C" w14:textId="08735B1A">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9,</w:t>
            </w:r>
            <w:r w:rsidRPr="00C85260" w:rsidR="00726F94">
              <w:rPr>
                <w:rFonts w:ascii="Times New Roman" w:eastAsia="Times New Roman" w:hAnsi="Times New Roman"/>
                <w:sz w:val="18"/>
                <w:szCs w:val="18"/>
              </w:rPr>
              <w:t>608</w:t>
            </w:r>
            <w:r w:rsidRPr="00C85260">
              <w:rPr>
                <w:rFonts w:ascii="Times New Roman" w:eastAsia="Times New Roman" w:hAnsi="Times New Roman"/>
                <w:sz w:val="18"/>
                <w:szCs w:val="18"/>
              </w:rPr>
              <w:t>.8</w:t>
            </w:r>
            <w:r w:rsidRPr="00C85260" w:rsidR="00726F94">
              <w:rPr>
                <w:rFonts w:ascii="Times New Roman" w:eastAsia="Times New Roman" w:hAnsi="Times New Roman"/>
                <w:sz w:val="18"/>
                <w:szCs w:val="18"/>
              </w:rPr>
              <w:t>6</w:t>
            </w:r>
          </w:p>
        </w:tc>
        <w:tc>
          <w:tcPr>
            <w:tcW w:w="868" w:type="dxa"/>
            <w:tcBorders>
              <w:top w:val="nil"/>
              <w:left w:val="nil"/>
              <w:bottom w:val="single" w:sz="4" w:space="0" w:color="auto"/>
              <w:right w:val="single" w:sz="4" w:space="0" w:color="auto"/>
            </w:tcBorders>
            <w:shd w:val="clear" w:color="auto" w:fill="auto"/>
            <w:noWrap/>
            <w:vAlign w:val="center"/>
          </w:tcPr>
          <w:p w:rsidR="004E16DA" w:rsidRPr="00C85260" w:rsidP="004E16DA" w14:paraId="23CF71A4" w14:textId="4C7AAB4B">
            <w:pPr>
              <w:spacing w:after="0" w:line="240" w:lineRule="auto"/>
              <w:jc w:val="center"/>
              <w:rPr>
                <w:rFonts w:ascii="Times New Roman" w:eastAsia="Times New Roman" w:hAnsi="Times New Roman"/>
                <w:highlight w:val="yellow"/>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vAlign w:val="center"/>
          </w:tcPr>
          <w:p w:rsidR="004E16DA" w:rsidRPr="00C85260" w:rsidP="00806CCB" w14:paraId="68476822" w14:textId="190A3497">
            <w:pPr>
              <w:spacing w:after="0" w:line="240" w:lineRule="auto"/>
              <w:jc w:val="right"/>
              <w:rPr>
                <w:rFonts w:ascii="Times New Roman" w:eastAsia="Times New Roman" w:hAnsi="Times New Roman"/>
                <w:sz w:val="18"/>
                <w:szCs w:val="18"/>
                <w:highlight w:val="yellow"/>
              </w:rPr>
            </w:pPr>
            <w:r w:rsidRPr="005150C8">
              <w:rPr>
                <w:rFonts w:ascii="Times New Roman" w:hAnsi="Times New Roman"/>
                <w:sz w:val="18"/>
                <w:szCs w:val="18"/>
              </w:rPr>
              <w:t>$473,716.80</w:t>
            </w:r>
          </w:p>
        </w:tc>
      </w:tr>
      <w:tr w14:paraId="016BE90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6DA" w:rsidRPr="00C85260" w:rsidP="004E16DA" w14:paraId="4D0CBC90" w14:textId="37903E40">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C.2 H-2ALC Filing Requirements</w:t>
            </w:r>
          </w:p>
        </w:tc>
        <w:tc>
          <w:tcPr>
            <w:tcW w:w="1275" w:type="dxa"/>
            <w:tcBorders>
              <w:top w:val="nil"/>
              <w:left w:val="nil"/>
              <w:bottom w:val="single" w:sz="4" w:space="0" w:color="auto"/>
              <w:right w:val="single" w:sz="4" w:space="0" w:color="auto"/>
            </w:tcBorders>
            <w:shd w:val="clear" w:color="auto" w:fill="auto"/>
            <w:vAlign w:val="center"/>
          </w:tcPr>
          <w:p w:rsidR="004E16DA" w:rsidRPr="00C85260" w:rsidP="004E16DA" w14:paraId="7CAAC636" w14:textId="4DC27B97">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2,203</w:t>
            </w:r>
          </w:p>
        </w:tc>
        <w:tc>
          <w:tcPr>
            <w:tcW w:w="1213" w:type="dxa"/>
            <w:tcBorders>
              <w:top w:val="nil"/>
              <w:left w:val="nil"/>
              <w:bottom w:val="single" w:sz="4" w:space="0" w:color="auto"/>
              <w:right w:val="single" w:sz="4" w:space="0" w:color="auto"/>
            </w:tcBorders>
            <w:shd w:val="clear" w:color="auto" w:fill="auto"/>
            <w:vAlign w:val="center"/>
          </w:tcPr>
          <w:p w:rsidR="004E16DA" w:rsidRPr="00C85260" w:rsidP="004E16DA" w14:paraId="3E830705"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4E16DA" w:rsidRPr="00C85260" w:rsidP="004E16DA" w14:paraId="43B118F7" w14:textId="390C2593">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2,203</w:t>
            </w:r>
          </w:p>
        </w:tc>
        <w:tc>
          <w:tcPr>
            <w:tcW w:w="1003" w:type="dxa"/>
            <w:tcBorders>
              <w:top w:val="nil"/>
              <w:left w:val="nil"/>
              <w:bottom w:val="single" w:sz="4" w:space="0" w:color="auto"/>
              <w:right w:val="single" w:sz="4" w:space="0" w:color="auto"/>
            </w:tcBorders>
            <w:shd w:val="clear" w:color="auto" w:fill="auto"/>
            <w:vAlign w:val="center"/>
          </w:tcPr>
          <w:p w:rsidR="004E16DA" w:rsidRPr="00C85260" w:rsidP="004E16DA" w14:paraId="482360C6" w14:textId="7496032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1.33</w:t>
            </w:r>
          </w:p>
          <w:p w:rsidR="004E16DA" w:rsidRPr="00C85260" w:rsidP="004E16DA" w14:paraId="7C17A6E0" w14:textId="630FCAFC">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(80 min)</w:t>
            </w:r>
          </w:p>
        </w:tc>
        <w:tc>
          <w:tcPr>
            <w:tcW w:w="1040" w:type="dxa"/>
            <w:tcBorders>
              <w:top w:val="nil"/>
              <w:left w:val="nil"/>
              <w:bottom w:val="single" w:sz="4" w:space="0" w:color="auto"/>
              <w:right w:val="single" w:sz="4" w:space="0" w:color="auto"/>
            </w:tcBorders>
            <w:shd w:val="clear" w:color="auto" w:fill="auto"/>
            <w:vAlign w:val="center"/>
          </w:tcPr>
          <w:p w:rsidR="004E16DA" w:rsidRPr="00C85260" w:rsidP="004E16DA" w14:paraId="3269D5D6" w14:textId="7E24DD6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w:t>
            </w:r>
            <w:r w:rsidRPr="00C85260" w:rsidR="00CC73FB">
              <w:rPr>
                <w:rFonts w:ascii="Times New Roman" w:eastAsia="Times New Roman" w:hAnsi="Times New Roman"/>
                <w:sz w:val="18"/>
                <w:szCs w:val="18"/>
              </w:rPr>
              <w:t>9</w:t>
            </w:r>
            <w:r w:rsidR="00CC73FB">
              <w:rPr>
                <w:rFonts w:ascii="Times New Roman" w:eastAsia="Times New Roman" w:hAnsi="Times New Roman"/>
                <w:sz w:val="18"/>
                <w:szCs w:val="18"/>
              </w:rPr>
              <w:t>29</w:t>
            </w:r>
            <w:r w:rsidRPr="00C85260">
              <w:rPr>
                <w:rFonts w:ascii="Times New Roman" w:eastAsia="Times New Roman" w:hAnsi="Times New Roman"/>
                <w:sz w:val="18"/>
                <w:szCs w:val="18"/>
              </w:rPr>
              <w:t>.</w:t>
            </w:r>
            <w:r w:rsidR="00CA7874">
              <w:rPr>
                <w:rFonts w:ascii="Times New Roman" w:eastAsia="Times New Roman" w:hAnsi="Times New Roman"/>
                <w:sz w:val="18"/>
                <w:szCs w:val="18"/>
              </w:rPr>
              <w:t>99</w:t>
            </w:r>
          </w:p>
        </w:tc>
        <w:tc>
          <w:tcPr>
            <w:tcW w:w="868" w:type="dxa"/>
            <w:tcBorders>
              <w:top w:val="nil"/>
              <w:left w:val="nil"/>
              <w:bottom w:val="single" w:sz="4" w:space="0" w:color="auto"/>
              <w:right w:val="single" w:sz="4" w:space="0" w:color="auto"/>
            </w:tcBorders>
            <w:shd w:val="clear" w:color="auto" w:fill="auto"/>
            <w:noWrap/>
            <w:vAlign w:val="center"/>
          </w:tcPr>
          <w:p w:rsidR="004E16DA" w:rsidRPr="00C85260" w:rsidP="004E16DA" w14:paraId="213D5354" w14:textId="33B0FC56">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4E16DA" w:rsidRPr="00C85260" w:rsidP="004E16DA" w14:paraId="48B27629" w14:textId="7ACA2850">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$144,</w:t>
            </w:r>
            <w:r w:rsidR="006F6C5C">
              <w:rPr>
                <w:rFonts w:ascii="Times New Roman" w:hAnsi="Times New Roman"/>
                <w:sz w:val="18"/>
                <w:szCs w:val="18"/>
              </w:rPr>
              <w:t>448</w:t>
            </w:r>
            <w:r w:rsidRPr="005150C8">
              <w:rPr>
                <w:rFonts w:ascii="Times New Roman" w:hAnsi="Times New Roman"/>
                <w:sz w:val="18"/>
                <w:szCs w:val="18"/>
              </w:rPr>
              <w:t>.</w:t>
            </w:r>
            <w:r w:rsidR="006F6C5C">
              <w:rPr>
                <w:rFonts w:ascii="Times New Roman" w:hAnsi="Times New Roman"/>
                <w:sz w:val="18"/>
                <w:szCs w:val="18"/>
              </w:rPr>
              <w:t>51</w:t>
            </w:r>
            <w:r w:rsidRPr="005150C8" w:rsidR="006F6C5C">
              <w:rPr>
                <w:rFonts w:ascii="Times New Roman" w:hAnsi="Times New Roman"/>
                <w:sz w:val="18"/>
                <w:szCs w:val="18"/>
              </w:rPr>
              <w:t xml:space="preserve"> </w:t>
            </w:r>
          </w:p>
        </w:tc>
      </w:tr>
      <w:tr w14:paraId="52B01BD6"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2A66" w:rsidRPr="005150C8" w:rsidP="002D2A66" w14:paraId="52A54336" w14:textId="43C9F2DA">
            <w:pPr>
              <w:spacing w:after="0" w:line="240" w:lineRule="auto"/>
              <w:rPr>
                <w:rFonts w:ascii="Times New Roman" w:hAnsi="Times New Roman"/>
                <w:sz w:val="18"/>
                <w:szCs w:val="18"/>
              </w:rPr>
            </w:pPr>
            <w:r w:rsidRPr="005150C8">
              <w:rPr>
                <w:rFonts w:ascii="Times New Roman" w:hAnsi="Times New Roman"/>
                <w:sz w:val="18"/>
                <w:szCs w:val="18"/>
              </w:rPr>
              <w:t xml:space="preserve">C.3. Form ETA-9142A,  </w:t>
            </w:r>
          </w:p>
          <w:p w:rsidR="002D2A66" w:rsidRPr="00C85260" w:rsidP="002D2A66" w14:paraId="6AA56CA2" w14:textId="29104EC0">
            <w:pPr>
              <w:spacing w:after="0" w:line="240" w:lineRule="auto"/>
              <w:rPr>
                <w:rFonts w:ascii="Times New Roman" w:eastAsia="Times New Roman" w:hAnsi="Times New Roman"/>
                <w:sz w:val="18"/>
                <w:szCs w:val="18"/>
              </w:rPr>
            </w:pPr>
            <w:r w:rsidRPr="005150C8">
              <w:rPr>
                <w:rFonts w:ascii="Times New Roman" w:hAnsi="Times New Roman"/>
                <w:sz w:val="18"/>
                <w:szCs w:val="18"/>
              </w:rPr>
              <w:t>Appendix C</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674566E1" w14:textId="71A9F74F">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2,550</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6C88B262" w14:textId="2081908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1.5847</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533041FA" w14:textId="38796FE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4,04</w:t>
            </w:r>
            <w:r w:rsidR="00817B39">
              <w:rPr>
                <w:rFonts w:ascii="Times New Roman" w:eastAsia="Times New Roman" w:hAnsi="Times New Roman"/>
                <w:sz w:val="18"/>
                <w:szCs w:val="18"/>
              </w:rPr>
              <w:t>1</w:t>
            </w:r>
          </w:p>
        </w:tc>
        <w:tc>
          <w:tcPr>
            <w:tcW w:w="1003" w:type="dxa"/>
            <w:tcBorders>
              <w:top w:val="nil"/>
              <w:left w:val="nil"/>
              <w:bottom w:val="single" w:sz="4" w:space="0" w:color="auto"/>
              <w:right w:val="single" w:sz="4" w:space="0" w:color="auto"/>
            </w:tcBorders>
            <w:shd w:val="clear" w:color="auto" w:fill="auto"/>
            <w:vAlign w:val="center"/>
          </w:tcPr>
          <w:p w:rsidR="002D2A66" w:rsidRPr="005150C8" w:rsidP="002D2A66" w14:paraId="25935EFF" w14:textId="77777777">
            <w:pPr>
              <w:spacing w:after="0" w:line="240" w:lineRule="auto"/>
              <w:jc w:val="right"/>
              <w:rPr>
                <w:rFonts w:ascii="Times New Roman" w:hAnsi="Times New Roman"/>
                <w:sz w:val="18"/>
                <w:szCs w:val="18"/>
              </w:rPr>
            </w:pPr>
            <w:r w:rsidRPr="005150C8">
              <w:rPr>
                <w:rFonts w:ascii="Times New Roman" w:hAnsi="Times New Roman"/>
                <w:sz w:val="18"/>
                <w:szCs w:val="18"/>
              </w:rPr>
              <w:t>0.33</w:t>
            </w:r>
          </w:p>
          <w:p w:rsidR="002D2A66" w:rsidRPr="00C85260" w:rsidP="002D2A66" w14:paraId="7D5FEEB4" w14:textId="21B01416">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(20 min)</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64557C41" w14:textId="7AFF5359">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1,333.53</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2D2A66" w14:paraId="3E8CB609" w14:textId="302D88DA">
            <w:pPr>
              <w:spacing w:after="0" w:line="240" w:lineRule="auto"/>
              <w:jc w:val="center"/>
              <w:rPr>
                <w:rFonts w:ascii="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37304ABE" w14:textId="61FF402A">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$65,</w:t>
            </w:r>
            <w:r w:rsidRPr="005150C8" w:rsidR="006F6C5C">
              <w:rPr>
                <w:rFonts w:ascii="Times New Roman" w:hAnsi="Times New Roman"/>
                <w:sz w:val="18"/>
                <w:szCs w:val="18"/>
              </w:rPr>
              <w:t>74</w:t>
            </w:r>
            <w:r w:rsidR="006F6C5C">
              <w:rPr>
                <w:rFonts w:ascii="Times New Roman" w:hAnsi="Times New Roman"/>
                <w:sz w:val="18"/>
                <w:szCs w:val="18"/>
              </w:rPr>
              <w:t>2</w:t>
            </w:r>
            <w:r w:rsidRPr="005150C8">
              <w:rPr>
                <w:rFonts w:ascii="Times New Roman" w:hAnsi="Times New Roman"/>
                <w:sz w:val="18"/>
                <w:szCs w:val="18"/>
              </w:rPr>
              <w:t>.</w:t>
            </w:r>
            <w:r w:rsidR="006F6C5C">
              <w:rPr>
                <w:rFonts w:ascii="Times New Roman" w:hAnsi="Times New Roman"/>
                <w:sz w:val="18"/>
                <w:szCs w:val="18"/>
              </w:rPr>
              <w:t>78</w:t>
            </w:r>
            <w:r w:rsidRPr="005150C8" w:rsidR="006F6C5C">
              <w:rPr>
                <w:rFonts w:ascii="Times New Roman" w:hAnsi="Times New Roman"/>
                <w:sz w:val="18"/>
                <w:szCs w:val="18"/>
              </w:rPr>
              <w:t xml:space="preserve"> </w:t>
            </w:r>
          </w:p>
        </w:tc>
      </w:tr>
      <w:tr w14:paraId="16AC664C"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2A66" w:rsidRPr="00C85260" w:rsidP="002D2A66" w14:paraId="702FDB57" w14:textId="4AF8B4E3">
            <w:pPr>
              <w:spacing w:after="0" w:line="240" w:lineRule="auto"/>
              <w:rPr>
                <w:rFonts w:ascii="Times New Roman" w:eastAsia="Times New Roman" w:hAnsi="Times New Roman"/>
                <w:sz w:val="18"/>
                <w:szCs w:val="18"/>
              </w:rPr>
            </w:pPr>
            <w:r w:rsidRPr="005150C8">
              <w:rPr>
                <w:rFonts w:ascii="Times New Roman" w:hAnsi="Times New Roman"/>
                <w:sz w:val="18"/>
                <w:szCs w:val="18"/>
              </w:rPr>
              <w:t>C.4. Form ETA-9142A Appendix D</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76FE9C07" w14:textId="039ED9A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8</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20B4A976" w14:textId="001193AC">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2.5</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4DD5E384" w14:textId="1F8F4C1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20</w:t>
            </w:r>
          </w:p>
        </w:tc>
        <w:tc>
          <w:tcPr>
            <w:tcW w:w="1003" w:type="dxa"/>
            <w:tcBorders>
              <w:top w:val="nil"/>
              <w:left w:val="nil"/>
              <w:bottom w:val="single" w:sz="4" w:space="0" w:color="auto"/>
              <w:right w:val="single" w:sz="4" w:space="0" w:color="auto"/>
            </w:tcBorders>
            <w:shd w:val="clear" w:color="auto" w:fill="auto"/>
            <w:vAlign w:val="center"/>
          </w:tcPr>
          <w:p w:rsidR="002D2A66" w:rsidRPr="005150C8" w:rsidP="002D2A66" w14:paraId="3D5AEE73" w14:textId="77777777">
            <w:pPr>
              <w:spacing w:after="0" w:line="240" w:lineRule="auto"/>
              <w:jc w:val="right"/>
              <w:rPr>
                <w:rFonts w:ascii="Times New Roman" w:hAnsi="Times New Roman"/>
                <w:sz w:val="18"/>
                <w:szCs w:val="18"/>
              </w:rPr>
            </w:pPr>
            <w:r w:rsidRPr="005150C8">
              <w:rPr>
                <w:rFonts w:ascii="Times New Roman" w:hAnsi="Times New Roman"/>
                <w:sz w:val="18"/>
                <w:szCs w:val="18"/>
              </w:rPr>
              <w:t>0.17</w:t>
            </w:r>
          </w:p>
          <w:p w:rsidR="002D2A66" w:rsidRPr="00C85260" w:rsidP="002D2A66" w14:paraId="21861C04" w14:textId="03108850">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(10 min</w:t>
            </w:r>
            <w:r w:rsidR="00B32E87">
              <w:rPr>
                <w:rFonts w:ascii="Times New Roman" w:hAnsi="Times New Roman"/>
                <w:sz w:val="18"/>
                <w:szCs w:val="18"/>
              </w:rPr>
              <w:t>)</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30ED8FDC" w14:textId="49514DFA">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3.40</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2D2A66" w14:paraId="24B4AC90" w14:textId="4F295D5D">
            <w:pPr>
              <w:spacing w:after="0" w:line="240" w:lineRule="auto"/>
              <w:jc w:val="center"/>
              <w:rPr>
                <w:rFonts w:ascii="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424CC849" w14:textId="07DA2934">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$167.62 </w:t>
            </w:r>
          </w:p>
        </w:tc>
      </w:tr>
      <w:tr w14:paraId="1F9E355B"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2A66" w:rsidRPr="00C85260" w:rsidP="002D2A66" w14:paraId="23D754C3" w14:textId="069C7D48">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C.5 Waiver for Emergency Situations</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16DB7E8E" w14:textId="1743C6E3">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1,255</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7D92D806"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05765CDA" w14:textId="1E31BBE6">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1,255</w:t>
            </w:r>
          </w:p>
        </w:tc>
        <w:tc>
          <w:tcPr>
            <w:tcW w:w="1003" w:type="dxa"/>
            <w:tcBorders>
              <w:top w:val="nil"/>
              <w:left w:val="nil"/>
              <w:bottom w:val="single" w:sz="4" w:space="0" w:color="auto"/>
              <w:right w:val="single" w:sz="4" w:space="0" w:color="auto"/>
            </w:tcBorders>
            <w:shd w:val="clear" w:color="auto" w:fill="auto"/>
            <w:vAlign w:val="center"/>
          </w:tcPr>
          <w:p w:rsidR="002D2A66" w:rsidRPr="00C85260" w:rsidP="002D2A66" w14:paraId="72C51169" w14:textId="59F4D305">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2D2A66" w:rsidRPr="00C85260" w:rsidP="002D2A66" w14:paraId="28D4BA0A" w14:textId="1766E215">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03F1D6DF" w14:textId="75021A54">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627.50</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2D2A66" w14:paraId="6FCCD631" w14:textId="6D932D4D">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204203F3" w14:textId="423DE4C0">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$30,935.75 </w:t>
            </w:r>
          </w:p>
        </w:tc>
      </w:tr>
      <w:tr w14:paraId="68E07C9B"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2A66" w:rsidRPr="00C85260" w:rsidP="002D2A66" w14:paraId="1371A0C1" w14:textId="5B7D644D">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C.6 Modify Application/Job Order</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0930C48A" w14:textId="7B97D85B">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5,196</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2EF08CFE"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5D5DC237" w14:textId="0B540456">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5,196</w:t>
            </w:r>
          </w:p>
        </w:tc>
        <w:tc>
          <w:tcPr>
            <w:tcW w:w="1003" w:type="dxa"/>
            <w:tcBorders>
              <w:top w:val="nil"/>
              <w:left w:val="nil"/>
              <w:bottom w:val="single" w:sz="4" w:space="0" w:color="auto"/>
              <w:right w:val="single" w:sz="4" w:space="0" w:color="auto"/>
            </w:tcBorders>
            <w:shd w:val="clear" w:color="auto" w:fill="auto"/>
            <w:vAlign w:val="center"/>
          </w:tcPr>
          <w:p w:rsidR="002D2A66" w:rsidRPr="00C85260" w:rsidP="002D2A66" w14:paraId="42604803" w14:textId="28CD927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.25</w:t>
            </w:r>
          </w:p>
          <w:p w:rsidR="002D2A66" w:rsidRPr="00C85260" w:rsidP="002D2A66" w14:paraId="70F09EEE" w14:textId="306790FF">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(15 min)</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5A0E0054" w14:textId="313712A9">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1,299</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2D2A66" w14:paraId="662F77B2" w14:textId="1A3767BD">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460FD80E" w14:textId="5A938C42">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$64,040.70 </w:t>
            </w:r>
          </w:p>
        </w:tc>
      </w:tr>
      <w:tr w14:paraId="475F99F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2A66" w:rsidRPr="00C85260" w:rsidP="002D2A66" w14:paraId="07193941" w14:textId="6978AE92">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C.7 Amend Application/Job Order</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6DB61826" w14:textId="252D440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2,480</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7DC96A14"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32F78045" w14:textId="5497B56E">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2,480</w:t>
            </w:r>
          </w:p>
        </w:tc>
        <w:tc>
          <w:tcPr>
            <w:tcW w:w="1003" w:type="dxa"/>
            <w:tcBorders>
              <w:top w:val="nil"/>
              <w:left w:val="nil"/>
              <w:bottom w:val="single" w:sz="4" w:space="0" w:color="auto"/>
              <w:right w:val="single" w:sz="4" w:space="0" w:color="auto"/>
            </w:tcBorders>
            <w:shd w:val="clear" w:color="auto" w:fill="auto"/>
            <w:vAlign w:val="center"/>
          </w:tcPr>
          <w:p w:rsidR="002D2A66" w:rsidRPr="00C85260" w:rsidP="002D2A66" w14:paraId="09892DFE" w14:textId="0E0CB73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2D2A66" w:rsidRPr="00C85260" w:rsidP="002D2A66" w14:paraId="5C00AC69" w14:textId="7019E1F0">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20E30DB7" w14:textId="5B18249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1,240</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2D2A66" w14:paraId="4191E997" w14:textId="593432AF">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15BB23F8" w14:textId="42894CD9">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$61,132.00 </w:t>
            </w:r>
          </w:p>
        </w:tc>
      </w:tr>
      <w:tr w14:paraId="2F981245"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2A66" w:rsidRPr="00C85260" w:rsidP="002D2A66" w14:paraId="39A26D66" w14:textId="2856028A">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C.8 Herder Variance Request</w:t>
            </w:r>
          </w:p>
        </w:tc>
        <w:tc>
          <w:tcPr>
            <w:tcW w:w="1275" w:type="dxa"/>
            <w:tcBorders>
              <w:top w:val="nil"/>
              <w:left w:val="nil"/>
              <w:bottom w:val="single" w:sz="4" w:space="0" w:color="auto"/>
              <w:right w:val="single" w:sz="4" w:space="0" w:color="auto"/>
            </w:tcBorders>
            <w:shd w:val="clear" w:color="auto" w:fill="auto"/>
            <w:vAlign w:val="center"/>
          </w:tcPr>
          <w:p w:rsidR="002D2A66" w:rsidRPr="00C85260" w:rsidP="002D2A66" w14:paraId="274BC5A3" w14:textId="793DB392">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w:t>
            </w:r>
          </w:p>
        </w:tc>
        <w:tc>
          <w:tcPr>
            <w:tcW w:w="1213" w:type="dxa"/>
            <w:tcBorders>
              <w:top w:val="nil"/>
              <w:left w:val="nil"/>
              <w:bottom w:val="single" w:sz="4" w:space="0" w:color="auto"/>
              <w:right w:val="single" w:sz="4" w:space="0" w:color="auto"/>
            </w:tcBorders>
            <w:shd w:val="clear" w:color="auto" w:fill="auto"/>
            <w:vAlign w:val="center"/>
          </w:tcPr>
          <w:p w:rsidR="002D2A66" w:rsidRPr="00C85260" w:rsidP="002D2A66" w14:paraId="20E9C10E"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2D2A66" w:rsidRPr="00C85260" w:rsidP="002D2A66" w14:paraId="429FEA76" w14:textId="4F1EEED6">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w:t>
            </w:r>
          </w:p>
        </w:tc>
        <w:tc>
          <w:tcPr>
            <w:tcW w:w="1003" w:type="dxa"/>
            <w:tcBorders>
              <w:top w:val="nil"/>
              <w:left w:val="nil"/>
              <w:bottom w:val="single" w:sz="4" w:space="0" w:color="auto"/>
              <w:right w:val="single" w:sz="4" w:space="0" w:color="auto"/>
            </w:tcBorders>
            <w:shd w:val="clear" w:color="auto" w:fill="auto"/>
            <w:vAlign w:val="center"/>
          </w:tcPr>
          <w:p w:rsidR="002D2A66" w:rsidRPr="00C85260" w:rsidP="002D2A66" w14:paraId="5E814885" w14:textId="581AF3D2">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2D2A66" w:rsidRPr="00C85260" w:rsidP="002D2A66" w14:paraId="0BF28970" w14:textId="2FB332B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2D2A66" w:rsidRPr="00C85260" w:rsidP="002D2A66" w14:paraId="728F359F" w14:textId="26E78505">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2.50</w:t>
            </w:r>
          </w:p>
        </w:tc>
        <w:tc>
          <w:tcPr>
            <w:tcW w:w="868" w:type="dxa"/>
            <w:tcBorders>
              <w:top w:val="nil"/>
              <w:left w:val="nil"/>
              <w:bottom w:val="single" w:sz="4" w:space="0" w:color="auto"/>
              <w:right w:val="single" w:sz="4" w:space="0" w:color="auto"/>
            </w:tcBorders>
            <w:shd w:val="clear" w:color="auto" w:fill="auto"/>
            <w:noWrap/>
            <w:vAlign w:val="center"/>
          </w:tcPr>
          <w:p w:rsidR="002D2A66" w:rsidRPr="00C85260" w:rsidP="00626B63" w14:paraId="7B090DD8" w14:textId="51C26640">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2D2A66" w:rsidRPr="00C85260" w:rsidP="002D2A66" w14:paraId="256505B1" w14:textId="29D97ED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$123.25 </w:t>
            </w:r>
          </w:p>
        </w:tc>
      </w:tr>
      <w:tr w14:paraId="3A29AB76"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3FEA" w:rsidRPr="00C85260" w:rsidP="00E82C92" w14:paraId="78BF5476" w14:textId="2F69B215">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A3FEA" w:rsidRPr="00C85260" w:rsidP="139C0F42" w14:paraId="5F181D44" w14:textId="3009C9EA">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30,264</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A3FEA" w:rsidRPr="00C85260" w:rsidP="00E82C92" w14:paraId="3B2790D8"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A3FEA" w:rsidRPr="00C85260" w:rsidP="550B9729" w14:paraId="77EC91D2" w14:textId="7E402234">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31,767</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A3FEA" w:rsidRPr="00C85260" w:rsidP="581EE219" w14:paraId="49A31FF2"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A3FEA" w:rsidRPr="00C85260" w:rsidP="005E3016" w14:paraId="120D6E18" w14:textId="70315374">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17,</w:t>
            </w:r>
            <w:r w:rsidRPr="005150C8" w:rsidR="001A09B1">
              <w:rPr>
                <w:rFonts w:ascii="Times New Roman" w:hAnsi="Times New Roman"/>
                <w:b/>
                <w:bCs/>
                <w:sz w:val="18"/>
                <w:szCs w:val="18"/>
              </w:rPr>
              <w:t>0</w:t>
            </w:r>
            <w:r w:rsidR="001A09B1">
              <w:rPr>
                <w:rFonts w:ascii="Times New Roman" w:hAnsi="Times New Roman"/>
                <w:b/>
                <w:bCs/>
                <w:sz w:val="18"/>
                <w:szCs w:val="18"/>
              </w:rPr>
              <w:t>44</w:t>
            </w:r>
            <w:r w:rsidRPr="005150C8">
              <w:rPr>
                <w:rFonts w:ascii="Times New Roman" w:hAnsi="Times New Roman"/>
                <w:b/>
                <w:bCs/>
                <w:sz w:val="18"/>
                <w:szCs w:val="18"/>
              </w:rPr>
              <w:t>.</w:t>
            </w:r>
            <w:r w:rsidR="00EA63B2">
              <w:rPr>
                <w:rFonts w:ascii="Times New Roman" w:hAnsi="Times New Roman"/>
                <w:b/>
                <w:bCs/>
                <w:sz w:val="18"/>
                <w:szCs w:val="18"/>
              </w:rPr>
              <w:t>78</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A3FEA" w:rsidRPr="00C85260" w:rsidP="6F999C9F" w14:paraId="284546C4"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A3FEA" w:rsidRPr="00C85260" w:rsidP="00B32E87" w14:paraId="04B8A1F3" w14:textId="62FEE5C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b/>
                <w:bCs/>
                <w:sz w:val="18"/>
                <w:szCs w:val="18"/>
              </w:rPr>
              <w:t>$</w:t>
            </w:r>
            <w:r w:rsidRPr="005150C8" w:rsidR="00B765F3">
              <w:rPr>
                <w:rFonts w:ascii="Times New Roman" w:hAnsi="Times New Roman"/>
                <w:b/>
                <w:bCs/>
                <w:sz w:val="18"/>
                <w:szCs w:val="18"/>
              </w:rPr>
              <w:t>840,</w:t>
            </w:r>
            <w:r w:rsidR="005E7F6A">
              <w:rPr>
                <w:rFonts w:ascii="Times New Roman" w:hAnsi="Times New Roman"/>
                <w:b/>
                <w:bCs/>
                <w:sz w:val="18"/>
                <w:szCs w:val="18"/>
              </w:rPr>
              <w:t>307</w:t>
            </w:r>
            <w:r w:rsidRPr="005150C8" w:rsidR="00B765F3">
              <w:rPr>
                <w:rFonts w:ascii="Times New Roman" w:hAnsi="Times New Roman"/>
                <w:b/>
                <w:bCs/>
                <w:sz w:val="18"/>
                <w:szCs w:val="18"/>
              </w:rPr>
              <w:t>.</w:t>
            </w:r>
            <w:r w:rsidR="00310236">
              <w:rPr>
                <w:rFonts w:ascii="Times New Roman" w:hAnsi="Times New Roman"/>
                <w:b/>
                <w:bCs/>
                <w:sz w:val="18"/>
                <w:szCs w:val="18"/>
              </w:rPr>
              <w:t>40</w:t>
            </w:r>
          </w:p>
        </w:tc>
      </w:tr>
      <w:tr w14:paraId="6CBBEDA4"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43B408A1" w14:textId="0C2F0D71">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D. Recruitment of U.S. Workers</w:t>
            </w:r>
          </w:p>
        </w:tc>
      </w:tr>
      <w:tr w14:paraId="32480194"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533B" w:rsidRPr="00C85260" w:rsidP="0099533B" w14:paraId="734D20F5" w14:textId="63232FB1">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D.2 SWA Wage Survey</w:t>
            </w:r>
          </w:p>
        </w:tc>
        <w:tc>
          <w:tcPr>
            <w:tcW w:w="1275" w:type="dxa"/>
            <w:tcBorders>
              <w:top w:val="nil"/>
              <w:left w:val="nil"/>
              <w:bottom w:val="single" w:sz="4" w:space="0" w:color="auto"/>
              <w:right w:val="single" w:sz="4" w:space="0" w:color="auto"/>
            </w:tcBorders>
            <w:shd w:val="clear" w:color="auto" w:fill="auto"/>
            <w:vAlign w:val="center"/>
          </w:tcPr>
          <w:p w:rsidR="0099533B" w:rsidRPr="00C85260" w:rsidP="0099533B" w14:paraId="70F648D1" w14:textId="405A5C3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223</w:t>
            </w:r>
          </w:p>
        </w:tc>
        <w:tc>
          <w:tcPr>
            <w:tcW w:w="1213" w:type="dxa"/>
            <w:tcBorders>
              <w:top w:val="nil"/>
              <w:left w:val="nil"/>
              <w:bottom w:val="single" w:sz="4" w:space="0" w:color="auto"/>
              <w:right w:val="single" w:sz="4" w:space="0" w:color="auto"/>
            </w:tcBorders>
            <w:shd w:val="clear" w:color="auto" w:fill="auto"/>
            <w:vAlign w:val="center"/>
          </w:tcPr>
          <w:p w:rsidR="0099533B" w:rsidRPr="00C85260" w:rsidP="0099533B" w14:paraId="335476D5" w14:textId="7200BDA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19</w:t>
            </w:r>
          </w:p>
        </w:tc>
        <w:tc>
          <w:tcPr>
            <w:tcW w:w="1039" w:type="dxa"/>
            <w:tcBorders>
              <w:top w:val="nil"/>
              <w:left w:val="nil"/>
              <w:bottom w:val="single" w:sz="4" w:space="0" w:color="auto"/>
              <w:right w:val="single" w:sz="4" w:space="0" w:color="auto"/>
            </w:tcBorders>
            <w:shd w:val="clear" w:color="auto" w:fill="auto"/>
            <w:vAlign w:val="center"/>
          </w:tcPr>
          <w:p w:rsidR="0099533B" w:rsidRPr="00C85260" w:rsidP="0099533B" w14:paraId="4A5F9B6D" w14:textId="0C63B24F">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4,237</w:t>
            </w:r>
          </w:p>
        </w:tc>
        <w:tc>
          <w:tcPr>
            <w:tcW w:w="1003" w:type="dxa"/>
            <w:tcBorders>
              <w:top w:val="nil"/>
              <w:left w:val="nil"/>
              <w:bottom w:val="single" w:sz="4" w:space="0" w:color="auto"/>
              <w:right w:val="single" w:sz="4" w:space="0" w:color="auto"/>
            </w:tcBorders>
            <w:shd w:val="clear" w:color="auto" w:fill="auto"/>
            <w:vAlign w:val="center"/>
          </w:tcPr>
          <w:p w:rsidR="0099533B" w:rsidP="0099533B" w14:paraId="581D5958"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3.30</w:t>
            </w:r>
          </w:p>
          <w:p w:rsidR="00F9516B" w:rsidRPr="00C85260" w:rsidP="0099533B" w14:paraId="50DA7A77" w14:textId="233A77C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w:t>
            </w:r>
            <w:r w:rsidR="000D4AD4">
              <w:rPr>
                <w:rFonts w:ascii="Times New Roman" w:eastAsia="Times New Roman" w:hAnsi="Times New Roman"/>
                <w:sz w:val="18"/>
                <w:szCs w:val="18"/>
              </w:rPr>
              <w:t>210 min)</w:t>
            </w:r>
          </w:p>
        </w:tc>
        <w:tc>
          <w:tcPr>
            <w:tcW w:w="1040" w:type="dxa"/>
            <w:tcBorders>
              <w:top w:val="nil"/>
              <w:left w:val="nil"/>
              <w:bottom w:val="single" w:sz="4" w:space="0" w:color="auto"/>
              <w:right w:val="single" w:sz="4" w:space="0" w:color="auto"/>
            </w:tcBorders>
            <w:shd w:val="clear" w:color="auto" w:fill="auto"/>
            <w:vAlign w:val="center"/>
          </w:tcPr>
          <w:p w:rsidR="0099533B" w:rsidRPr="00C85260" w:rsidP="0099533B" w14:paraId="68990736" w14:textId="79244D31">
            <w:pPr>
              <w:spacing w:after="0" w:line="240" w:lineRule="auto"/>
              <w:jc w:val="right"/>
              <w:rPr>
                <w:rFonts w:ascii="Times New Roman" w:eastAsia="Times New Roman" w:hAnsi="Times New Roman"/>
                <w:sz w:val="18"/>
                <w:szCs w:val="18"/>
              </w:rPr>
            </w:pPr>
            <w:bookmarkStart w:id="2" w:name="_Hlk97197303"/>
            <w:r w:rsidRPr="00C85260">
              <w:rPr>
                <w:rFonts w:ascii="Times New Roman" w:eastAsia="Times New Roman" w:hAnsi="Times New Roman"/>
                <w:sz w:val="18"/>
                <w:szCs w:val="18"/>
              </w:rPr>
              <w:t>13,982.10</w:t>
            </w:r>
            <w:bookmarkEnd w:id="2"/>
          </w:p>
        </w:tc>
        <w:tc>
          <w:tcPr>
            <w:tcW w:w="868" w:type="dxa"/>
            <w:tcBorders>
              <w:top w:val="nil"/>
              <w:left w:val="nil"/>
              <w:bottom w:val="single" w:sz="4" w:space="0" w:color="auto"/>
              <w:right w:val="single" w:sz="4" w:space="0" w:color="auto"/>
            </w:tcBorders>
            <w:shd w:val="clear" w:color="auto" w:fill="auto"/>
            <w:noWrap/>
            <w:vAlign w:val="center"/>
          </w:tcPr>
          <w:p w:rsidR="0099533B" w:rsidRPr="00C85260" w:rsidP="00626B63" w14:paraId="51B6969B" w14:textId="5CC6BE71">
            <w:pPr>
              <w:spacing w:after="0" w:line="240" w:lineRule="auto"/>
              <w:jc w:val="center"/>
              <w:rPr>
                <w:rFonts w:ascii="Times New Roman" w:eastAsia="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99533B" w:rsidRPr="00C85260" w:rsidP="0099533B" w14:paraId="64BC990A" w14:textId="4F84CB5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$689,317.53 </w:t>
            </w:r>
          </w:p>
        </w:tc>
      </w:tr>
      <w:tr w14:paraId="51E5A272"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533B" w:rsidRPr="00C85260" w:rsidP="0099533B" w14:paraId="7801B907"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 xml:space="preserve">D.4 Recruitment Report </w:t>
            </w:r>
          </w:p>
        </w:tc>
        <w:tc>
          <w:tcPr>
            <w:tcW w:w="1275" w:type="dxa"/>
            <w:tcBorders>
              <w:top w:val="nil"/>
              <w:left w:val="nil"/>
              <w:bottom w:val="single" w:sz="4" w:space="0" w:color="auto"/>
              <w:right w:val="single" w:sz="4" w:space="0" w:color="auto"/>
            </w:tcBorders>
            <w:shd w:val="clear" w:color="auto" w:fill="auto"/>
            <w:vAlign w:val="center"/>
          </w:tcPr>
          <w:p w:rsidR="0099533B" w:rsidRPr="00C85260" w:rsidP="0099533B" w14:paraId="75244B2F" w14:textId="347AB89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99533B" w:rsidRPr="00C85260" w:rsidP="0099533B" w14:paraId="0C653DD8"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99533B" w:rsidRPr="00C85260" w:rsidP="0099533B" w14:paraId="23022D03" w14:textId="6307E107">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99533B" w:rsidRPr="00C85260" w:rsidP="0099533B" w14:paraId="58E4EEF7" w14:textId="5FB25211">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p w:rsidR="0099533B" w:rsidRPr="00C85260" w:rsidP="0099533B" w14:paraId="25857FA4" w14:textId="29B5ADC7">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99533B" w:rsidRPr="00C85260" w:rsidP="0099533B" w14:paraId="0D7E8F39" w14:textId="4050AC8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868" w:type="dxa"/>
            <w:tcBorders>
              <w:top w:val="nil"/>
              <w:left w:val="nil"/>
              <w:bottom w:val="single" w:sz="4" w:space="0" w:color="auto"/>
              <w:right w:val="single" w:sz="4" w:space="0" w:color="auto"/>
            </w:tcBorders>
            <w:shd w:val="clear" w:color="auto" w:fill="auto"/>
            <w:noWrap/>
            <w:vAlign w:val="center"/>
          </w:tcPr>
          <w:p w:rsidR="0099533B" w:rsidRPr="00C85260" w:rsidP="0099533B" w14:paraId="4B492C9D" w14:textId="71F7687E">
            <w:pPr>
              <w:spacing w:after="0" w:line="240" w:lineRule="auto"/>
              <w:jc w:val="center"/>
              <w:rPr>
                <w:rFonts w:ascii="Times New Roman" w:eastAsia="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99533B" w:rsidRPr="00C85260" w:rsidP="0099533B" w14:paraId="514151A2" w14:textId="3B70A57B">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$816,753.10 </w:t>
            </w:r>
          </w:p>
        </w:tc>
      </w:tr>
      <w:tr w14:paraId="05E48163"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533B" w:rsidRPr="00C85260" w:rsidP="0099533B" w14:paraId="7E3E0891" w14:textId="2F8A5CF5">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99533B" w:rsidRPr="00C85260" w:rsidP="0099533B" w14:paraId="2CDBA86D" w14:textId="2E66A457">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16,</w:t>
            </w:r>
            <w:r w:rsidR="00714E5D">
              <w:rPr>
                <w:rFonts w:ascii="Times New Roman" w:eastAsia="Times New Roman" w:hAnsi="Times New Roman"/>
                <w:b/>
                <w:sz w:val="18"/>
                <w:szCs w:val="18"/>
              </w:rPr>
              <w:t>790</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99533B" w:rsidRPr="00C85260" w:rsidP="0099533B" w14:paraId="01D919EB"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99533B" w:rsidRPr="00C85260" w:rsidP="0099533B" w14:paraId="00C40851" w14:textId="5895339E">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20,804</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99533B" w:rsidRPr="00C85260" w:rsidP="0099533B" w14:paraId="7B7FCAE4"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99533B" w:rsidRPr="00781136" w:rsidP="00626B63" w14:paraId="709777E4" w14:textId="2D09F2B2">
            <w:pPr>
              <w:spacing w:after="0" w:line="240" w:lineRule="auto"/>
              <w:jc w:val="center"/>
              <w:rPr>
                <w:rFonts w:ascii="Times New Roman" w:hAnsi="Times New Roman"/>
                <w:b/>
                <w:bCs/>
                <w:sz w:val="18"/>
                <w:szCs w:val="18"/>
              </w:rPr>
            </w:pPr>
            <w:r w:rsidRPr="005150C8">
              <w:rPr>
                <w:rFonts w:ascii="Times New Roman" w:hAnsi="Times New Roman"/>
                <w:b/>
                <w:bCs/>
                <w:sz w:val="18"/>
                <w:szCs w:val="18"/>
              </w:rPr>
              <w:t>30,549.10</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99533B" w:rsidRPr="00C85260" w:rsidP="0099533B" w14:paraId="7DDF6893"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99533B" w:rsidRPr="00C85260" w:rsidP="0099533B" w14:paraId="7EBBCE41" w14:textId="7D9D7B5B">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$1,506,070.63</w:t>
            </w:r>
          </w:p>
        </w:tc>
      </w:tr>
      <w:tr w14:paraId="6F3D0CCC"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10643474" w14:textId="3A5CC26F">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E. Worker Guarantees &amp; Rights</w:t>
            </w:r>
          </w:p>
        </w:tc>
      </w:tr>
      <w:tr w14:paraId="0BF00AD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3A04" w:rsidRPr="00C85260" w:rsidP="00EC3A04" w14:paraId="7195CD26"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E.1.a Provide Workers With Job Order</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1AEC0D90" w14:textId="1D923F9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6CD1105F" w14:textId="2BE5F6B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20</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2B6DFC28" w14:textId="67C0F514">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331</w:t>
            </w:r>
            <w:r w:rsidR="0094013D">
              <w:rPr>
                <w:rFonts w:ascii="Times New Roman" w:eastAsia="Times New Roman" w:hAnsi="Times New Roman"/>
                <w:sz w:val="18"/>
                <w:szCs w:val="18"/>
              </w:rPr>
              <w:t>,340</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1216ACF3" w14:textId="24F2F0EC">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.083</w:t>
            </w:r>
          </w:p>
          <w:p w:rsidR="00EC3A04" w:rsidRPr="00C85260" w:rsidP="00EC3A04" w14:paraId="356F56E2" w14:textId="385AEBAA">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(5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0B64F977" w14:textId="7086E38B">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27,501</w:t>
            </w:r>
            <w:r w:rsidR="007E709C">
              <w:rPr>
                <w:rFonts w:ascii="Times New Roman" w:eastAsia="Times New Roman" w:hAnsi="Times New Roman"/>
                <w:sz w:val="18"/>
                <w:szCs w:val="18"/>
              </w:rPr>
              <w:t>.22</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EC3A04" w14:paraId="3BC30A25" w14:textId="6EEA1341">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446904F5" w14:textId="0B050FAF">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w:t>
            </w:r>
            <w:r w:rsidR="00454B5D">
              <w:rPr>
                <w:rFonts w:ascii="Times New Roman" w:hAnsi="Times New Roman"/>
                <w:sz w:val="18"/>
                <w:szCs w:val="18"/>
              </w:rPr>
              <w:t>355</w:t>
            </w:r>
            <w:r w:rsidRPr="005150C8">
              <w:rPr>
                <w:rFonts w:ascii="Times New Roman" w:hAnsi="Times New Roman"/>
                <w:sz w:val="18"/>
                <w:szCs w:val="18"/>
              </w:rPr>
              <w:t>,</w:t>
            </w:r>
            <w:r w:rsidR="007D5356">
              <w:rPr>
                <w:rFonts w:ascii="Times New Roman" w:hAnsi="Times New Roman"/>
                <w:sz w:val="18"/>
                <w:szCs w:val="18"/>
              </w:rPr>
              <w:t>810</w:t>
            </w:r>
            <w:r w:rsidRPr="005150C8">
              <w:rPr>
                <w:rFonts w:ascii="Times New Roman" w:hAnsi="Times New Roman"/>
                <w:sz w:val="18"/>
                <w:szCs w:val="18"/>
              </w:rPr>
              <w:t>.</w:t>
            </w:r>
            <w:r w:rsidR="007D5356">
              <w:rPr>
                <w:rFonts w:ascii="Times New Roman" w:hAnsi="Times New Roman"/>
                <w:sz w:val="18"/>
                <w:szCs w:val="18"/>
              </w:rPr>
              <w:t>15</w:t>
            </w:r>
            <w:r w:rsidRPr="005150C8">
              <w:rPr>
                <w:rFonts w:ascii="Times New Roman" w:hAnsi="Times New Roman"/>
                <w:sz w:val="18"/>
                <w:szCs w:val="18"/>
              </w:rPr>
              <w:t xml:space="preserve"> </w:t>
            </w:r>
          </w:p>
        </w:tc>
      </w:tr>
      <w:tr w14:paraId="177221F1"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3A04" w:rsidRPr="00C85260" w:rsidP="00EC3A04" w14:paraId="12DC99CC"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E.1.b Translate Application/Job Order</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3404E9B9" w14:textId="52D90033">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3B87240A"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4A7E7890" w14:textId="69E991EC">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311A8556" w14:textId="4270FE8A">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p w:rsidR="00EC3A04" w:rsidRPr="00C85260" w:rsidP="00EC3A04" w14:paraId="70E3F97C" w14:textId="4BE73D94">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74E70DB1" w14:textId="6E17EC5A">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EC3A04" w14:paraId="5F05450C" w14:textId="0F23CDED">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6836C00A" w14:textId="6B9FA7C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$816,753.10 </w:t>
            </w:r>
          </w:p>
        </w:tc>
      </w:tr>
      <w:tr w14:paraId="57ECDE7A"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108CDA05"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E.3 Notice to Leave United States</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06949F87" w14:textId="66F5783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0EB8A9E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5D59DA2E" w14:textId="7211522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326EB328" w14:textId="2B5EF01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.033</w:t>
            </w:r>
          </w:p>
          <w:p w:rsidR="00EC3A04" w:rsidRPr="00C85260" w:rsidP="00EC3A04" w14:paraId="5B13EE73" w14:textId="50B7B5C1">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26AFA684" w14:textId="4862976D">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546.71</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EC3A04" w14:paraId="3B93EFA5" w14:textId="24F1A32B">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355D50AD" w14:textId="5C37533C">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$26,952.8</w:t>
            </w:r>
            <w:r w:rsidR="00913E45">
              <w:rPr>
                <w:rFonts w:ascii="Times New Roman" w:hAnsi="Times New Roman"/>
                <w:sz w:val="18"/>
                <w:szCs w:val="18"/>
              </w:rPr>
              <w:t>5</w:t>
            </w:r>
            <w:r w:rsidRPr="005150C8">
              <w:rPr>
                <w:rFonts w:ascii="Times New Roman" w:hAnsi="Times New Roman"/>
                <w:sz w:val="18"/>
                <w:szCs w:val="18"/>
              </w:rPr>
              <w:t xml:space="preserve"> </w:t>
            </w:r>
          </w:p>
        </w:tc>
      </w:tr>
      <w:tr w14:paraId="3B16BA0E"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351FE229"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E.4 Petition for Higher Meal Charges</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233411B1" w14:textId="48E1D96B">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1F97822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1267E2C4" w14:textId="1B5ECC7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58076478" w14:textId="7E4D4EE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p w:rsidR="00EC3A04" w:rsidRPr="00C85260" w:rsidP="00EC3A04" w14:paraId="36732436" w14:textId="7787ADE3">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7A410F7E" w14:textId="1ED6CEF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EC3A04" w14:paraId="2CFC59D9" w14:textId="331B0DC1">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680FA415" w14:textId="2FEB7836">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$1,479.00 </w:t>
            </w:r>
          </w:p>
        </w:tc>
      </w:tr>
      <w:tr w14:paraId="24D671C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71EC91A9"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E.5 Substitute Housing for Workers</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1B9CF3C9" w14:textId="2D501595">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48</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6F41355E"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33A93EB3" w14:textId="7458C3CD">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48</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4D542314" w14:textId="79AC208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.33</w:t>
            </w:r>
          </w:p>
          <w:p w:rsidR="00EC3A04" w:rsidRPr="00C85260" w:rsidP="00EC3A04" w14:paraId="7ED73410" w14:textId="14D85F7B">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(20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20F53E41" w14:textId="51811A8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15.84</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626B63" w14:paraId="7B620193" w14:textId="09C0244C">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79E36CEB" w14:textId="60E2D4C7">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w:t>
            </w:r>
            <w:r w:rsidR="001D379A">
              <w:rPr>
                <w:rFonts w:ascii="Times New Roman" w:hAnsi="Times New Roman"/>
                <w:sz w:val="18"/>
                <w:szCs w:val="18"/>
              </w:rPr>
              <w:t>780.91</w:t>
            </w:r>
            <w:r w:rsidRPr="005150C8">
              <w:rPr>
                <w:rFonts w:ascii="Times New Roman" w:hAnsi="Times New Roman"/>
                <w:sz w:val="18"/>
                <w:szCs w:val="18"/>
              </w:rPr>
              <w:t xml:space="preserve"> </w:t>
            </w:r>
          </w:p>
        </w:tc>
      </w:tr>
      <w:tr w14:paraId="1BC9A5B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51D7A341"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E.6 Workers’ Compensation Coverage</w:t>
            </w:r>
          </w:p>
        </w:tc>
        <w:tc>
          <w:tcPr>
            <w:tcW w:w="1275" w:type="dxa"/>
            <w:tcBorders>
              <w:top w:val="single" w:sz="4" w:space="0" w:color="auto"/>
              <w:left w:val="nil"/>
              <w:bottom w:val="single" w:sz="4" w:space="0" w:color="auto"/>
              <w:right w:val="single" w:sz="4" w:space="0" w:color="auto"/>
            </w:tcBorders>
            <w:shd w:val="clear" w:color="auto" w:fill="auto"/>
            <w:vAlign w:val="center"/>
          </w:tcPr>
          <w:p w:rsidR="00EC3A04" w:rsidRPr="00C85260" w:rsidP="00EC3A04" w14:paraId="589EC4C9" w14:textId="63A2488F">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single" w:sz="4" w:space="0" w:color="auto"/>
              <w:left w:val="nil"/>
              <w:bottom w:val="single" w:sz="4" w:space="0" w:color="auto"/>
              <w:right w:val="single" w:sz="4" w:space="0" w:color="auto"/>
            </w:tcBorders>
            <w:shd w:val="clear" w:color="auto" w:fill="auto"/>
            <w:vAlign w:val="center"/>
          </w:tcPr>
          <w:p w:rsidR="00EC3A04" w:rsidRPr="00C85260" w:rsidP="00EC3A04" w14:paraId="5DF03A7E"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single" w:sz="4" w:space="0" w:color="auto"/>
              <w:left w:val="nil"/>
              <w:bottom w:val="single" w:sz="4" w:space="0" w:color="auto"/>
              <w:right w:val="single" w:sz="4" w:space="0" w:color="auto"/>
            </w:tcBorders>
            <w:shd w:val="clear" w:color="auto" w:fill="auto"/>
            <w:vAlign w:val="center"/>
          </w:tcPr>
          <w:p w:rsidR="00EC3A04" w:rsidRPr="00C85260" w:rsidP="00EC3A04" w14:paraId="6400EE0E" w14:textId="63C69134">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1003" w:type="dxa"/>
            <w:tcBorders>
              <w:top w:val="single" w:sz="4" w:space="0" w:color="auto"/>
              <w:left w:val="nil"/>
              <w:bottom w:val="single" w:sz="4" w:space="0" w:color="auto"/>
              <w:right w:val="single" w:sz="4" w:space="0" w:color="auto"/>
            </w:tcBorders>
            <w:shd w:val="clear" w:color="auto" w:fill="auto"/>
            <w:vAlign w:val="center"/>
          </w:tcPr>
          <w:p w:rsidR="00EC3A04" w:rsidRPr="00C85260" w:rsidP="00EC3A04" w14:paraId="5DCDF098" w14:textId="11EE6FC8">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.17</w:t>
            </w:r>
          </w:p>
          <w:p w:rsidR="00EC3A04" w:rsidRPr="00C85260" w:rsidP="00EC3A04" w14:paraId="12B979B6" w14:textId="3CCB49A9">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 min)</w:t>
            </w:r>
          </w:p>
        </w:tc>
        <w:tc>
          <w:tcPr>
            <w:tcW w:w="1040" w:type="dxa"/>
            <w:tcBorders>
              <w:top w:val="single" w:sz="4" w:space="0" w:color="auto"/>
              <w:left w:val="nil"/>
              <w:bottom w:val="single" w:sz="4" w:space="0" w:color="auto"/>
              <w:right w:val="single" w:sz="4" w:space="0" w:color="auto"/>
            </w:tcBorders>
            <w:shd w:val="clear" w:color="auto" w:fill="auto"/>
            <w:vAlign w:val="center"/>
          </w:tcPr>
          <w:p w:rsidR="00EC3A04" w:rsidRPr="00C85260" w:rsidP="00EC3A04" w14:paraId="707F00CC" w14:textId="53BD706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2,816.39</w:t>
            </w:r>
          </w:p>
        </w:tc>
        <w:tc>
          <w:tcPr>
            <w:tcW w:w="868" w:type="dxa"/>
            <w:tcBorders>
              <w:top w:val="single" w:sz="4" w:space="0" w:color="auto"/>
              <w:left w:val="nil"/>
              <w:bottom w:val="single" w:sz="4" w:space="0" w:color="auto"/>
              <w:right w:val="single" w:sz="4" w:space="0" w:color="auto"/>
            </w:tcBorders>
            <w:shd w:val="clear" w:color="auto" w:fill="auto"/>
            <w:noWrap/>
            <w:vAlign w:val="center"/>
          </w:tcPr>
          <w:p w:rsidR="00EC3A04" w:rsidRPr="00C85260" w:rsidP="00EC3A04" w14:paraId="534E8F77" w14:textId="2AD4F4FB">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EC3A04" w:rsidRPr="00C85260" w:rsidP="00EC3A04" w14:paraId="07E29DBA" w14:textId="46C70F2F">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$138,848.03 </w:t>
            </w:r>
          </w:p>
        </w:tc>
      </w:tr>
      <w:tr w14:paraId="72C90010"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21E7195A"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E.7 Complaints Withholding Workers</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39C44A3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213" w:type="dxa"/>
            <w:tcBorders>
              <w:top w:val="nil"/>
              <w:left w:val="nil"/>
              <w:bottom w:val="single" w:sz="4" w:space="0" w:color="auto"/>
              <w:right w:val="single" w:sz="4" w:space="0" w:color="auto"/>
            </w:tcBorders>
            <w:shd w:val="clear" w:color="auto" w:fill="auto"/>
            <w:vAlign w:val="center"/>
          </w:tcPr>
          <w:p w:rsidR="00EC3A04" w:rsidRPr="00C85260" w:rsidP="00EC3A04" w14:paraId="3A5F11FE"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6C420F18"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03" w:type="dxa"/>
            <w:tcBorders>
              <w:top w:val="nil"/>
              <w:left w:val="nil"/>
              <w:bottom w:val="single" w:sz="4" w:space="0" w:color="auto"/>
              <w:right w:val="single" w:sz="4" w:space="0" w:color="auto"/>
            </w:tcBorders>
            <w:shd w:val="clear" w:color="auto" w:fill="auto"/>
            <w:vAlign w:val="center"/>
          </w:tcPr>
          <w:p w:rsidR="00EC3A04" w:rsidRPr="00C85260" w:rsidP="00EC3A04" w14:paraId="69B3D28C" w14:textId="7E4845A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EC3A04" w:rsidRPr="00C85260" w:rsidP="00EC3A04" w14:paraId="3D49F30C" w14:textId="236468EA">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C3A04" w:rsidRPr="00C85260" w:rsidP="00EC3A04" w14:paraId="58FDD96B" w14:textId="33FE61B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0.5</w:t>
            </w:r>
          </w:p>
        </w:tc>
        <w:tc>
          <w:tcPr>
            <w:tcW w:w="868" w:type="dxa"/>
            <w:tcBorders>
              <w:top w:val="nil"/>
              <w:left w:val="nil"/>
              <w:bottom w:val="single" w:sz="4" w:space="0" w:color="auto"/>
              <w:right w:val="single" w:sz="4" w:space="0" w:color="auto"/>
            </w:tcBorders>
            <w:shd w:val="clear" w:color="auto" w:fill="auto"/>
            <w:noWrap/>
            <w:vAlign w:val="center"/>
          </w:tcPr>
          <w:p w:rsidR="00EC3A04" w:rsidRPr="00C85260" w:rsidP="00EC3A04" w14:paraId="1D8AB158" w14:textId="1F20D7DD">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6CC23DC8" w14:textId="4A05F2A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$24.65 </w:t>
            </w:r>
          </w:p>
        </w:tc>
      </w:tr>
      <w:tr w14:paraId="1898694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A04" w:rsidRPr="00C85260" w:rsidP="00EC3A04" w14:paraId="3919A869" w14:textId="36BE53FB">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EC3A04" w:rsidRPr="00C85260" w:rsidP="00EC3A04" w14:paraId="285E881B" w14:textId="5122083F">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66</w:t>
            </w:r>
            <w:r w:rsidR="00E65F99">
              <w:rPr>
                <w:rFonts w:ascii="Times New Roman" w:eastAsia="Times New Roman" w:hAnsi="Times New Roman"/>
                <w:b/>
                <w:sz w:val="18"/>
                <w:szCs w:val="18"/>
              </w:rPr>
              <w:t>,347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EC3A04" w:rsidRPr="00C85260" w:rsidP="00EC3A04" w14:paraId="4D9843FB"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EC3A04" w:rsidRPr="00C85260" w:rsidP="00EC3A04" w14:paraId="6574DBA8" w14:textId="03DF1838">
            <w:pPr>
              <w:spacing w:after="0" w:line="240" w:lineRule="auto"/>
              <w:jc w:val="right"/>
              <w:rPr>
                <w:rFonts w:ascii="Times New Roman" w:eastAsia="Times New Roman" w:hAnsi="Times New Roman"/>
                <w:b/>
                <w:sz w:val="18"/>
                <w:szCs w:val="18"/>
              </w:rPr>
            </w:pPr>
            <w:r>
              <w:rPr>
                <w:rFonts w:ascii="Times New Roman" w:eastAsia="Times New Roman" w:hAnsi="Times New Roman"/>
                <w:b/>
                <w:sz w:val="18"/>
                <w:szCs w:val="18"/>
              </w:rPr>
              <w:t>381</w:t>
            </w:r>
            <w:r w:rsidR="00E65F99">
              <w:rPr>
                <w:rFonts w:ascii="Times New Roman" w:eastAsia="Times New Roman" w:hAnsi="Times New Roman"/>
                <w:b/>
                <w:sz w:val="18"/>
                <w:szCs w:val="18"/>
              </w:rPr>
              <w:t>,</w:t>
            </w:r>
            <w:r>
              <w:rPr>
                <w:rFonts w:ascii="Times New Roman" w:eastAsia="Times New Roman" w:hAnsi="Times New Roman"/>
                <w:b/>
                <w:sz w:val="18"/>
                <w:szCs w:val="18"/>
              </w:rPr>
              <w:t>120</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EC3A04" w:rsidRPr="00C85260" w:rsidP="00EC3A04" w14:paraId="4F1BB650"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EC3A04" w:rsidRPr="00623FC9" w:rsidP="00623FC9" w14:paraId="752E05AF" w14:textId="20B0BC0A">
            <w:pPr>
              <w:spacing w:after="0" w:line="240" w:lineRule="auto"/>
              <w:jc w:val="right"/>
              <w:rPr>
                <w:rFonts w:ascii="Times New Roman" w:hAnsi="Times New Roman"/>
                <w:b/>
                <w:bCs/>
                <w:sz w:val="18"/>
                <w:szCs w:val="18"/>
              </w:rPr>
            </w:pPr>
            <w:r>
              <w:rPr>
                <w:rFonts w:ascii="Times New Roman" w:hAnsi="Times New Roman"/>
                <w:b/>
                <w:bCs/>
                <w:sz w:val="18"/>
                <w:szCs w:val="18"/>
              </w:rPr>
              <w:t>47,477.66</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EC3A04" w:rsidRPr="00C85260" w:rsidP="00EC3A04" w14:paraId="019CF6A0"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EC3A04" w:rsidRPr="00C85260" w:rsidP="00EC3A04" w14:paraId="7DAE08E6" w14:textId="31AD5DBB">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$2,</w:t>
            </w:r>
            <w:r w:rsidR="00F2577A">
              <w:rPr>
                <w:rFonts w:ascii="Times New Roman" w:hAnsi="Times New Roman"/>
                <w:b/>
                <w:bCs/>
                <w:sz w:val="18"/>
                <w:szCs w:val="18"/>
              </w:rPr>
              <w:t>340</w:t>
            </w:r>
            <w:r w:rsidRPr="005150C8">
              <w:rPr>
                <w:rFonts w:ascii="Times New Roman" w:hAnsi="Times New Roman"/>
                <w:b/>
                <w:bCs/>
                <w:sz w:val="18"/>
                <w:szCs w:val="18"/>
              </w:rPr>
              <w:t>,</w:t>
            </w:r>
            <w:r w:rsidR="004538F8">
              <w:rPr>
                <w:rFonts w:ascii="Times New Roman" w:hAnsi="Times New Roman"/>
                <w:b/>
                <w:bCs/>
                <w:sz w:val="18"/>
                <w:szCs w:val="18"/>
              </w:rPr>
              <w:t>648</w:t>
            </w:r>
            <w:r w:rsidR="00D943B2">
              <w:rPr>
                <w:rFonts w:ascii="Times New Roman" w:hAnsi="Times New Roman"/>
                <w:b/>
                <w:bCs/>
                <w:sz w:val="18"/>
                <w:szCs w:val="18"/>
              </w:rPr>
              <w:t>.69</w:t>
            </w:r>
          </w:p>
        </w:tc>
      </w:tr>
      <w:tr w14:paraId="22D47C53"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159F7EE9" w14:textId="4D178693">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F. Retention Requirements</w:t>
            </w:r>
          </w:p>
        </w:tc>
      </w:tr>
      <w:tr w14:paraId="1AB8EF9D"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393B" w:rsidRPr="00C85260" w:rsidP="00CB393B" w14:paraId="241460EC"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F.1 Retention of Documents</w:t>
            </w:r>
          </w:p>
        </w:tc>
        <w:tc>
          <w:tcPr>
            <w:tcW w:w="1275" w:type="dxa"/>
            <w:tcBorders>
              <w:top w:val="nil"/>
              <w:left w:val="nil"/>
              <w:bottom w:val="single" w:sz="4" w:space="0" w:color="auto"/>
              <w:right w:val="single" w:sz="4" w:space="0" w:color="auto"/>
            </w:tcBorders>
            <w:shd w:val="clear" w:color="auto" w:fill="auto"/>
            <w:vAlign w:val="center"/>
          </w:tcPr>
          <w:p w:rsidR="00CB393B" w:rsidRPr="00C85260" w:rsidP="00CB393B" w14:paraId="3CD701FF" w14:textId="3688F36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nil"/>
              <w:left w:val="nil"/>
              <w:bottom w:val="single" w:sz="4" w:space="0" w:color="auto"/>
              <w:right w:val="single" w:sz="4" w:space="0" w:color="auto"/>
            </w:tcBorders>
            <w:shd w:val="clear" w:color="auto" w:fill="auto"/>
            <w:vAlign w:val="center"/>
          </w:tcPr>
          <w:p w:rsidR="00CB393B" w:rsidRPr="00C85260" w:rsidP="00CB393B" w14:paraId="1F745953"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CB393B" w:rsidRPr="00C85260" w:rsidP="00CB393B" w14:paraId="4D9375C8" w14:textId="3EEF850C">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16,567</w:t>
            </w:r>
          </w:p>
        </w:tc>
        <w:tc>
          <w:tcPr>
            <w:tcW w:w="1003" w:type="dxa"/>
            <w:tcBorders>
              <w:top w:val="nil"/>
              <w:left w:val="nil"/>
              <w:bottom w:val="single" w:sz="4" w:space="0" w:color="auto"/>
              <w:right w:val="single" w:sz="4" w:space="0" w:color="auto"/>
            </w:tcBorders>
            <w:shd w:val="clear" w:color="auto" w:fill="auto"/>
            <w:vAlign w:val="center"/>
          </w:tcPr>
          <w:p w:rsidR="00CB393B" w:rsidRPr="00C85260" w:rsidP="00CB393B" w14:paraId="40608C3D" w14:textId="20627A7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.17</w:t>
            </w:r>
          </w:p>
          <w:p w:rsidR="00CB393B" w:rsidRPr="00C85260" w:rsidP="00CB393B" w14:paraId="2D1A4F13" w14:textId="2E839BC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CB393B" w:rsidRPr="00C85260" w:rsidP="00CB393B" w14:paraId="65586870" w14:textId="177BE37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2,816.39</w:t>
            </w:r>
          </w:p>
        </w:tc>
        <w:tc>
          <w:tcPr>
            <w:tcW w:w="868" w:type="dxa"/>
            <w:tcBorders>
              <w:top w:val="nil"/>
              <w:left w:val="nil"/>
              <w:bottom w:val="single" w:sz="4" w:space="0" w:color="auto"/>
              <w:right w:val="single" w:sz="4" w:space="0" w:color="auto"/>
            </w:tcBorders>
            <w:shd w:val="clear" w:color="auto" w:fill="auto"/>
            <w:noWrap/>
            <w:vAlign w:val="center"/>
          </w:tcPr>
          <w:p w:rsidR="00CB393B" w:rsidRPr="00C85260" w:rsidP="00CB393B" w14:paraId="0BAB770B" w14:textId="6CFF1D16">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CB393B" w:rsidRPr="00C85260" w:rsidP="00CB393B" w14:paraId="4C02991E" w14:textId="120BD174">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$138,848.03 </w:t>
            </w:r>
          </w:p>
        </w:tc>
      </w:tr>
      <w:tr w14:paraId="76F7C6B8"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393B" w:rsidRPr="00C85260" w:rsidP="00CB393B" w14:paraId="584D2EEC" w14:textId="73C33D35">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CB393B" w:rsidRPr="00C85260" w:rsidP="00CB393B" w14:paraId="240DF4FE" w14:textId="6A6EF760">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16,567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CB393B" w:rsidRPr="00C85260" w:rsidP="00CB393B" w14:paraId="467C8545"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CB393B" w:rsidRPr="00C85260" w:rsidP="00CB393B" w14:paraId="32118F78" w14:textId="3E150C78">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16,567</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CB393B" w:rsidRPr="00C85260" w:rsidP="00CB393B" w14:paraId="66B9BB8B"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CB393B" w:rsidRPr="00C85260" w:rsidP="00CB393B" w14:paraId="7E5CB23D" w14:textId="45E6BA45">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bCs/>
                <w:sz w:val="18"/>
                <w:szCs w:val="18"/>
              </w:rPr>
              <w:t>2,816.39</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CB393B" w:rsidRPr="00C85260" w:rsidP="00CB393B" w14:paraId="452EB9D5"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CB393B" w:rsidRPr="00C85260" w:rsidP="00CB393B" w14:paraId="2C9BFAF8" w14:textId="78AAD3E6">
            <w:pPr>
              <w:spacing w:after="0" w:line="240" w:lineRule="auto"/>
              <w:jc w:val="right"/>
              <w:rPr>
                <w:rFonts w:ascii="Times New Roman" w:eastAsia="Times New Roman" w:hAnsi="Times New Roman"/>
                <w:sz w:val="18"/>
                <w:szCs w:val="18"/>
              </w:rPr>
            </w:pPr>
            <w:r w:rsidRPr="005150C8">
              <w:rPr>
                <w:rFonts w:ascii="Times New Roman" w:hAnsi="Times New Roman"/>
                <w:b/>
                <w:bCs/>
                <w:sz w:val="18"/>
                <w:szCs w:val="18"/>
              </w:rPr>
              <w:t xml:space="preserve">$138,848.03 </w:t>
            </w:r>
          </w:p>
        </w:tc>
      </w:tr>
      <w:tr w14:paraId="4A0A5C1E"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2E59E747" w14:textId="0E13E520">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b/>
                <w:sz w:val="18"/>
                <w:szCs w:val="18"/>
              </w:rPr>
              <w:t>G. Post-adjudication requirements</w:t>
            </w:r>
          </w:p>
        </w:tc>
      </w:tr>
      <w:tr w14:paraId="21E899D9" w14:textId="77777777" w:rsidTr="00176382">
        <w:tblPrEx>
          <w:tblW w:w="10800" w:type="dxa"/>
          <w:jc w:val="center"/>
          <w:tblLayout w:type="fixed"/>
          <w:tblLook w:val="04A0"/>
        </w:tblPrEx>
        <w:trPr>
          <w:trHeight w:val="46"/>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3A27" w:rsidRPr="00C85260" w:rsidP="00E63A27" w14:paraId="43CD1A19"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 xml:space="preserve">G.1 Abandonment/Termination Notice </w:t>
            </w:r>
          </w:p>
        </w:tc>
        <w:tc>
          <w:tcPr>
            <w:tcW w:w="1275" w:type="dxa"/>
            <w:tcBorders>
              <w:top w:val="nil"/>
              <w:left w:val="nil"/>
              <w:bottom w:val="single" w:sz="4" w:space="0" w:color="auto"/>
              <w:right w:val="single" w:sz="4" w:space="0" w:color="auto"/>
            </w:tcBorders>
            <w:shd w:val="clear" w:color="auto" w:fill="auto"/>
            <w:vAlign w:val="center"/>
          </w:tcPr>
          <w:p w:rsidR="00E63A27" w:rsidRPr="00C85260" w:rsidP="00E63A27" w14:paraId="2E6F1689" w14:textId="60252E0C">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15,892</w:t>
            </w:r>
          </w:p>
        </w:tc>
        <w:tc>
          <w:tcPr>
            <w:tcW w:w="1213" w:type="dxa"/>
            <w:tcBorders>
              <w:top w:val="nil"/>
              <w:left w:val="nil"/>
              <w:bottom w:val="single" w:sz="4" w:space="0" w:color="auto"/>
              <w:right w:val="single" w:sz="4" w:space="0" w:color="auto"/>
            </w:tcBorders>
            <w:shd w:val="clear" w:color="auto" w:fill="auto"/>
            <w:vAlign w:val="center"/>
          </w:tcPr>
          <w:p w:rsidR="00E63A27" w:rsidRPr="00C85260" w:rsidP="00E63A27" w14:paraId="76C05D5C"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63A27" w:rsidRPr="00C85260" w:rsidP="00E63A27" w14:paraId="4CCA7939" w14:textId="0D64590E">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15,892</w:t>
            </w:r>
          </w:p>
        </w:tc>
        <w:tc>
          <w:tcPr>
            <w:tcW w:w="1003" w:type="dxa"/>
            <w:tcBorders>
              <w:top w:val="nil"/>
              <w:left w:val="nil"/>
              <w:bottom w:val="single" w:sz="4" w:space="0" w:color="auto"/>
              <w:right w:val="single" w:sz="4" w:space="0" w:color="auto"/>
            </w:tcBorders>
            <w:shd w:val="clear" w:color="auto" w:fill="auto"/>
            <w:vAlign w:val="center"/>
          </w:tcPr>
          <w:p w:rsidR="00E63A27" w:rsidRPr="00C85260" w:rsidP="00E63A27" w14:paraId="4393AA86" w14:textId="40C7132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.17</w:t>
            </w:r>
          </w:p>
          <w:p w:rsidR="00E63A27" w:rsidRPr="00C85260" w:rsidP="00E63A27" w14:paraId="0E9961A4" w14:textId="759A4FFE">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E63A27" w:rsidRPr="00C85260" w:rsidP="00E63A27" w14:paraId="2D439391" w14:textId="68A5CAF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2,</w:t>
            </w:r>
            <w:r w:rsidR="0067307D">
              <w:rPr>
                <w:rFonts w:ascii="Times New Roman" w:eastAsia="Times New Roman" w:hAnsi="Times New Roman"/>
                <w:sz w:val="18"/>
                <w:szCs w:val="18"/>
              </w:rPr>
              <w:t>701</w:t>
            </w:r>
            <w:r w:rsidRPr="00C85260">
              <w:rPr>
                <w:rFonts w:ascii="Times New Roman" w:eastAsia="Times New Roman" w:hAnsi="Times New Roman"/>
                <w:sz w:val="18"/>
                <w:szCs w:val="18"/>
              </w:rPr>
              <w:t>.</w:t>
            </w:r>
            <w:r w:rsidRPr="00C85260" w:rsidR="00456B60">
              <w:rPr>
                <w:rFonts w:ascii="Times New Roman" w:eastAsia="Times New Roman" w:hAnsi="Times New Roman"/>
                <w:sz w:val="18"/>
                <w:szCs w:val="18"/>
              </w:rPr>
              <w:t>6</w:t>
            </w:r>
            <w:r w:rsidR="00456B60">
              <w:rPr>
                <w:rFonts w:ascii="Times New Roman" w:eastAsia="Times New Roman" w:hAnsi="Times New Roman"/>
                <w:sz w:val="18"/>
                <w:szCs w:val="18"/>
              </w:rPr>
              <w:t>4</w:t>
            </w:r>
          </w:p>
        </w:tc>
        <w:tc>
          <w:tcPr>
            <w:tcW w:w="868" w:type="dxa"/>
            <w:tcBorders>
              <w:top w:val="nil"/>
              <w:left w:val="nil"/>
              <w:bottom w:val="single" w:sz="4" w:space="0" w:color="auto"/>
              <w:right w:val="single" w:sz="4" w:space="0" w:color="auto"/>
            </w:tcBorders>
            <w:shd w:val="clear" w:color="auto" w:fill="auto"/>
            <w:noWrap/>
            <w:vAlign w:val="center"/>
          </w:tcPr>
          <w:p w:rsidR="00E63A27" w:rsidRPr="00C85260" w:rsidP="00E63A27" w14:paraId="1480E3FE" w14:textId="4E609C96">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63A27" w:rsidRPr="00C85260" w:rsidP="00E63A27" w14:paraId="2FB7313C" w14:textId="32B3A0B5">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w:t>
            </w:r>
            <w:r w:rsidRPr="005150C8" w:rsidR="001569BE">
              <w:rPr>
                <w:rFonts w:ascii="Times New Roman" w:hAnsi="Times New Roman"/>
                <w:sz w:val="18"/>
                <w:szCs w:val="18"/>
              </w:rPr>
              <w:t>13</w:t>
            </w:r>
            <w:r w:rsidR="001569BE">
              <w:rPr>
                <w:rFonts w:ascii="Times New Roman" w:hAnsi="Times New Roman"/>
                <w:sz w:val="18"/>
                <w:szCs w:val="18"/>
              </w:rPr>
              <w:t>3</w:t>
            </w:r>
            <w:r w:rsidRPr="005150C8">
              <w:rPr>
                <w:rFonts w:ascii="Times New Roman" w:hAnsi="Times New Roman"/>
                <w:sz w:val="18"/>
                <w:szCs w:val="18"/>
              </w:rPr>
              <w:t>,</w:t>
            </w:r>
            <w:r w:rsidR="001569BE">
              <w:rPr>
                <w:rFonts w:ascii="Times New Roman" w:hAnsi="Times New Roman"/>
                <w:sz w:val="18"/>
                <w:szCs w:val="18"/>
              </w:rPr>
              <w:t>190</w:t>
            </w:r>
            <w:r w:rsidRPr="005150C8">
              <w:rPr>
                <w:rFonts w:ascii="Times New Roman" w:hAnsi="Times New Roman"/>
                <w:sz w:val="18"/>
                <w:szCs w:val="18"/>
              </w:rPr>
              <w:t>.</w:t>
            </w:r>
            <w:r w:rsidR="001569BE">
              <w:rPr>
                <w:rFonts w:ascii="Times New Roman" w:hAnsi="Times New Roman"/>
                <w:sz w:val="18"/>
                <w:szCs w:val="18"/>
              </w:rPr>
              <w:t>85</w:t>
            </w:r>
            <w:r w:rsidRPr="005150C8" w:rsidR="001569BE">
              <w:rPr>
                <w:rFonts w:ascii="Times New Roman" w:hAnsi="Times New Roman"/>
                <w:sz w:val="18"/>
                <w:szCs w:val="18"/>
              </w:rPr>
              <w:t xml:space="preserve"> </w:t>
            </w:r>
          </w:p>
        </w:tc>
      </w:tr>
      <w:tr w14:paraId="062A3BF7"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3A27" w:rsidRPr="00C85260" w:rsidP="00E63A27" w14:paraId="7362E582"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G.2 Redetermination Request</w:t>
            </w:r>
          </w:p>
        </w:tc>
        <w:tc>
          <w:tcPr>
            <w:tcW w:w="1275" w:type="dxa"/>
            <w:tcBorders>
              <w:top w:val="nil"/>
              <w:left w:val="nil"/>
              <w:bottom w:val="single" w:sz="4" w:space="0" w:color="auto"/>
              <w:right w:val="single" w:sz="4" w:space="0" w:color="auto"/>
            </w:tcBorders>
            <w:shd w:val="clear" w:color="auto" w:fill="auto"/>
            <w:vAlign w:val="center"/>
          </w:tcPr>
          <w:p w:rsidR="00E63A27" w:rsidRPr="00C85260" w:rsidP="00E63A27" w14:paraId="340B979A" w14:textId="33DDCA26">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38</w:t>
            </w:r>
          </w:p>
        </w:tc>
        <w:tc>
          <w:tcPr>
            <w:tcW w:w="1213" w:type="dxa"/>
            <w:tcBorders>
              <w:top w:val="nil"/>
              <w:left w:val="nil"/>
              <w:bottom w:val="single" w:sz="4" w:space="0" w:color="auto"/>
              <w:right w:val="single" w:sz="4" w:space="0" w:color="auto"/>
            </w:tcBorders>
            <w:shd w:val="clear" w:color="auto" w:fill="auto"/>
            <w:vAlign w:val="center"/>
          </w:tcPr>
          <w:p w:rsidR="00E63A27" w:rsidRPr="00C85260" w:rsidP="00E63A27" w14:paraId="3BC3ADA9"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63A27" w:rsidRPr="00C85260" w:rsidP="00E63A27" w14:paraId="5CEA0782" w14:textId="5EA0F2BD">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38</w:t>
            </w:r>
          </w:p>
        </w:tc>
        <w:tc>
          <w:tcPr>
            <w:tcW w:w="1003" w:type="dxa"/>
            <w:tcBorders>
              <w:top w:val="nil"/>
              <w:left w:val="nil"/>
              <w:bottom w:val="single" w:sz="4" w:space="0" w:color="auto"/>
              <w:right w:val="single" w:sz="4" w:space="0" w:color="auto"/>
            </w:tcBorders>
            <w:shd w:val="clear" w:color="auto" w:fill="auto"/>
            <w:vAlign w:val="center"/>
          </w:tcPr>
          <w:p w:rsidR="00E63A27" w:rsidRPr="00C85260" w:rsidP="00E63A27" w14:paraId="766E682E" w14:textId="5C152496">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E63A27" w:rsidRPr="00C85260" w:rsidP="00E63A27" w14:paraId="192EDB46" w14:textId="72FDE1A9">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63A27" w:rsidRPr="00C85260" w:rsidP="00E63A27" w14:paraId="359EC620" w14:textId="5F8D1BD1">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19</w:t>
            </w:r>
          </w:p>
        </w:tc>
        <w:tc>
          <w:tcPr>
            <w:tcW w:w="868" w:type="dxa"/>
            <w:tcBorders>
              <w:top w:val="nil"/>
              <w:left w:val="nil"/>
              <w:bottom w:val="single" w:sz="4" w:space="0" w:color="auto"/>
              <w:right w:val="single" w:sz="4" w:space="0" w:color="auto"/>
            </w:tcBorders>
            <w:shd w:val="clear" w:color="auto" w:fill="auto"/>
            <w:noWrap/>
            <w:vAlign w:val="center"/>
          </w:tcPr>
          <w:p w:rsidR="00E63A27" w:rsidRPr="00C85260" w:rsidP="00E63A27" w14:paraId="27238E39" w14:textId="5DB252F6">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63A27" w:rsidRPr="00C85260" w:rsidP="00E63A27" w14:paraId="1A13D6F5" w14:textId="1D258135">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$936.70 </w:t>
            </w:r>
          </w:p>
        </w:tc>
      </w:tr>
      <w:tr w14:paraId="2081CC58"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3A27" w:rsidRPr="00C85260" w:rsidP="00E63A27" w14:paraId="1D4B26BC"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G.3 Extend Period of Certified Work</w:t>
            </w:r>
          </w:p>
        </w:tc>
        <w:tc>
          <w:tcPr>
            <w:tcW w:w="1275" w:type="dxa"/>
            <w:tcBorders>
              <w:top w:val="nil"/>
              <w:left w:val="nil"/>
              <w:bottom w:val="single" w:sz="4" w:space="0" w:color="auto"/>
              <w:right w:val="single" w:sz="4" w:space="0" w:color="auto"/>
            </w:tcBorders>
            <w:shd w:val="clear" w:color="auto" w:fill="auto"/>
            <w:vAlign w:val="center"/>
          </w:tcPr>
          <w:p w:rsidR="00E63A27" w:rsidRPr="00C85260" w:rsidP="00E63A27" w14:paraId="6719B005" w14:textId="4D2CE865">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332</w:t>
            </w:r>
          </w:p>
        </w:tc>
        <w:tc>
          <w:tcPr>
            <w:tcW w:w="1213" w:type="dxa"/>
            <w:tcBorders>
              <w:top w:val="nil"/>
              <w:left w:val="nil"/>
              <w:bottom w:val="single" w:sz="4" w:space="0" w:color="auto"/>
              <w:right w:val="single" w:sz="4" w:space="0" w:color="auto"/>
            </w:tcBorders>
            <w:shd w:val="clear" w:color="auto" w:fill="auto"/>
            <w:vAlign w:val="center"/>
          </w:tcPr>
          <w:p w:rsidR="00E63A27" w:rsidRPr="00C85260" w:rsidP="00E63A27" w14:paraId="5F8292B8"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63A27" w:rsidRPr="00C85260" w:rsidP="00E63A27" w14:paraId="2F43940E" w14:textId="4EDC57DD">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332</w:t>
            </w:r>
          </w:p>
        </w:tc>
        <w:tc>
          <w:tcPr>
            <w:tcW w:w="1003" w:type="dxa"/>
            <w:tcBorders>
              <w:top w:val="nil"/>
              <w:left w:val="nil"/>
              <w:bottom w:val="single" w:sz="4" w:space="0" w:color="auto"/>
              <w:right w:val="single" w:sz="4" w:space="0" w:color="auto"/>
            </w:tcBorders>
            <w:shd w:val="clear" w:color="auto" w:fill="auto"/>
            <w:vAlign w:val="center"/>
          </w:tcPr>
          <w:p w:rsidR="00E63A27" w:rsidRPr="00C85260" w:rsidP="00E63A27" w14:paraId="453AF3D7" w14:textId="4F29362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.50</w:t>
            </w:r>
          </w:p>
          <w:p w:rsidR="00E63A27" w:rsidRPr="00C85260" w:rsidP="00E63A27" w14:paraId="4E93B68D" w14:textId="3994FC4F">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(30 min)</w:t>
            </w:r>
          </w:p>
        </w:tc>
        <w:tc>
          <w:tcPr>
            <w:tcW w:w="1040" w:type="dxa"/>
            <w:tcBorders>
              <w:top w:val="nil"/>
              <w:left w:val="nil"/>
              <w:bottom w:val="single" w:sz="4" w:space="0" w:color="auto"/>
              <w:right w:val="single" w:sz="4" w:space="0" w:color="auto"/>
            </w:tcBorders>
            <w:shd w:val="clear" w:color="auto" w:fill="auto"/>
            <w:vAlign w:val="center"/>
          </w:tcPr>
          <w:p w:rsidR="00E63A27" w:rsidRPr="00C85260" w:rsidP="00E63A27" w14:paraId="13CF146B" w14:textId="024B41E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166</w:t>
            </w:r>
          </w:p>
        </w:tc>
        <w:tc>
          <w:tcPr>
            <w:tcW w:w="868" w:type="dxa"/>
            <w:tcBorders>
              <w:top w:val="nil"/>
              <w:left w:val="nil"/>
              <w:bottom w:val="single" w:sz="4" w:space="0" w:color="auto"/>
              <w:right w:val="single" w:sz="4" w:space="0" w:color="auto"/>
            </w:tcBorders>
            <w:shd w:val="clear" w:color="auto" w:fill="auto"/>
            <w:noWrap/>
            <w:vAlign w:val="center"/>
          </w:tcPr>
          <w:p w:rsidR="00E63A27" w:rsidRPr="00C85260" w:rsidP="00E63A27" w14:paraId="0A4F1482" w14:textId="5836207C">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63A27" w:rsidRPr="00C85260" w:rsidP="00E63A27" w14:paraId="16D26538" w14:textId="2F8929A3">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$8,183.80 </w:t>
            </w:r>
          </w:p>
        </w:tc>
      </w:tr>
      <w:tr w14:paraId="329A9D8F"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3A27" w:rsidRPr="00C85260" w:rsidP="00E63A27" w14:paraId="2E890BE2"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G.4 Administrative Appeals</w:t>
            </w:r>
          </w:p>
        </w:tc>
        <w:tc>
          <w:tcPr>
            <w:tcW w:w="1275" w:type="dxa"/>
            <w:tcBorders>
              <w:top w:val="nil"/>
              <w:left w:val="nil"/>
              <w:bottom w:val="single" w:sz="4" w:space="0" w:color="auto"/>
              <w:right w:val="single" w:sz="4" w:space="0" w:color="auto"/>
            </w:tcBorders>
            <w:shd w:val="clear" w:color="auto" w:fill="auto"/>
            <w:vAlign w:val="center"/>
          </w:tcPr>
          <w:p w:rsidR="00E63A27" w:rsidRPr="00C85260" w:rsidP="00E63A27" w14:paraId="5A99B49E" w14:textId="23611EAA">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102</w:t>
            </w:r>
          </w:p>
        </w:tc>
        <w:tc>
          <w:tcPr>
            <w:tcW w:w="1213" w:type="dxa"/>
            <w:tcBorders>
              <w:top w:val="nil"/>
              <w:left w:val="nil"/>
              <w:bottom w:val="single" w:sz="4" w:space="0" w:color="auto"/>
              <w:right w:val="single" w:sz="4" w:space="0" w:color="auto"/>
            </w:tcBorders>
            <w:shd w:val="clear" w:color="auto" w:fill="auto"/>
            <w:vAlign w:val="center"/>
          </w:tcPr>
          <w:p w:rsidR="00E63A27" w:rsidRPr="00C85260" w:rsidP="00E63A27" w14:paraId="55B2F13B"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63A27" w:rsidRPr="00C85260" w:rsidP="00E63A27" w14:paraId="4CDD4A7C" w14:textId="5FE23194">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102</w:t>
            </w:r>
          </w:p>
        </w:tc>
        <w:tc>
          <w:tcPr>
            <w:tcW w:w="1003" w:type="dxa"/>
            <w:tcBorders>
              <w:top w:val="nil"/>
              <w:left w:val="nil"/>
              <w:bottom w:val="single" w:sz="4" w:space="0" w:color="auto"/>
              <w:right w:val="single" w:sz="4" w:space="0" w:color="auto"/>
            </w:tcBorders>
            <w:shd w:val="clear" w:color="auto" w:fill="auto"/>
            <w:vAlign w:val="center"/>
          </w:tcPr>
          <w:p w:rsidR="00E63A27" w:rsidRPr="00C85260" w:rsidP="00E63A27" w14:paraId="6F0E7343" w14:textId="36D7726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.33</w:t>
            </w:r>
          </w:p>
          <w:p w:rsidR="00E63A27" w:rsidRPr="00C85260" w:rsidP="00E63A27" w14:paraId="607F6005" w14:textId="463E105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(20 min)</w:t>
            </w:r>
          </w:p>
        </w:tc>
        <w:tc>
          <w:tcPr>
            <w:tcW w:w="1040" w:type="dxa"/>
            <w:tcBorders>
              <w:top w:val="nil"/>
              <w:left w:val="nil"/>
              <w:bottom w:val="single" w:sz="4" w:space="0" w:color="auto"/>
              <w:right w:val="single" w:sz="4" w:space="0" w:color="auto"/>
            </w:tcBorders>
            <w:shd w:val="clear" w:color="auto" w:fill="auto"/>
            <w:vAlign w:val="center"/>
          </w:tcPr>
          <w:p w:rsidR="00E63A27" w:rsidRPr="00C85260" w:rsidP="00E63A27" w14:paraId="11938C04" w14:textId="3029145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33.66</w:t>
            </w:r>
          </w:p>
        </w:tc>
        <w:tc>
          <w:tcPr>
            <w:tcW w:w="868" w:type="dxa"/>
            <w:tcBorders>
              <w:top w:val="nil"/>
              <w:left w:val="nil"/>
              <w:bottom w:val="single" w:sz="4" w:space="0" w:color="auto"/>
              <w:right w:val="single" w:sz="4" w:space="0" w:color="auto"/>
            </w:tcBorders>
            <w:shd w:val="clear" w:color="auto" w:fill="auto"/>
            <w:noWrap/>
            <w:vAlign w:val="center"/>
          </w:tcPr>
          <w:p w:rsidR="00E63A27" w:rsidRPr="00C85260" w:rsidP="00E63A27" w14:paraId="646F3404" w14:textId="2AFD7F13">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63A27" w:rsidRPr="00C85260" w:rsidP="00E63A27" w14:paraId="192B70FF" w14:textId="6725E8DE">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w:t>
            </w:r>
            <w:r w:rsidRPr="005150C8" w:rsidR="00A726C0">
              <w:rPr>
                <w:rFonts w:ascii="Times New Roman" w:hAnsi="Times New Roman"/>
                <w:sz w:val="18"/>
                <w:szCs w:val="18"/>
              </w:rPr>
              <w:t>6</w:t>
            </w:r>
            <w:r w:rsidR="00A726C0">
              <w:rPr>
                <w:rFonts w:ascii="Times New Roman" w:hAnsi="Times New Roman"/>
                <w:sz w:val="18"/>
                <w:szCs w:val="18"/>
              </w:rPr>
              <w:t>59</w:t>
            </w:r>
            <w:r w:rsidRPr="005150C8">
              <w:rPr>
                <w:rFonts w:ascii="Times New Roman" w:hAnsi="Times New Roman"/>
                <w:sz w:val="18"/>
                <w:szCs w:val="18"/>
              </w:rPr>
              <w:t>.</w:t>
            </w:r>
            <w:r w:rsidR="00F66B03">
              <w:rPr>
                <w:rFonts w:ascii="Times New Roman" w:hAnsi="Times New Roman"/>
                <w:sz w:val="18"/>
                <w:szCs w:val="18"/>
              </w:rPr>
              <w:t>44</w:t>
            </w:r>
          </w:p>
        </w:tc>
      </w:tr>
      <w:tr w14:paraId="45AF4B02"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3A27" w:rsidRPr="00C85260" w:rsidP="00E63A27" w14:paraId="709B5641"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G.5 Withdrawal Request</w:t>
            </w:r>
          </w:p>
        </w:tc>
        <w:tc>
          <w:tcPr>
            <w:tcW w:w="1275" w:type="dxa"/>
            <w:tcBorders>
              <w:top w:val="nil"/>
              <w:left w:val="nil"/>
              <w:bottom w:val="single" w:sz="4" w:space="0" w:color="auto"/>
              <w:right w:val="single" w:sz="4" w:space="0" w:color="auto"/>
            </w:tcBorders>
            <w:shd w:val="clear" w:color="auto" w:fill="auto"/>
            <w:vAlign w:val="center"/>
          </w:tcPr>
          <w:p w:rsidR="00E63A27" w:rsidRPr="00C85260" w:rsidP="00E63A27" w14:paraId="1248FD9E" w14:textId="0057C3AB">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288</w:t>
            </w:r>
          </w:p>
        </w:tc>
        <w:tc>
          <w:tcPr>
            <w:tcW w:w="1213" w:type="dxa"/>
            <w:tcBorders>
              <w:top w:val="nil"/>
              <w:left w:val="nil"/>
              <w:bottom w:val="single" w:sz="4" w:space="0" w:color="auto"/>
              <w:right w:val="single" w:sz="4" w:space="0" w:color="auto"/>
            </w:tcBorders>
            <w:shd w:val="clear" w:color="auto" w:fill="auto"/>
            <w:vAlign w:val="center"/>
          </w:tcPr>
          <w:p w:rsidR="00E63A27" w:rsidRPr="00C85260" w:rsidP="00E63A27" w14:paraId="15364F92"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E63A27" w:rsidRPr="00C85260" w:rsidP="00E63A27" w14:paraId="5F975E37" w14:textId="41FA201B">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288</w:t>
            </w:r>
          </w:p>
        </w:tc>
        <w:tc>
          <w:tcPr>
            <w:tcW w:w="1003" w:type="dxa"/>
            <w:tcBorders>
              <w:top w:val="nil"/>
              <w:left w:val="nil"/>
              <w:bottom w:val="single" w:sz="4" w:space="0" w:color="auto"/>
              <w:right w:val="single" w:sz="4" w:space="0" w:color="auto"/>
            </w:tcBorders>
            <w:shd w:val="clear" w:color="auto" w:fill="auto"/>
            <w:vAlign w:val="center"/>
          </w:tcPr>
          <w:p w:rsidR="00E63A27" w:rsidRPr="00C85260" w:rsidP="00E63A27" w14:paraId="5878B5A2" w14:textId="02D5A52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.17</w:t>
            </w:r>
          </w:p>
          <w:p w:rsidR="00E63A27" w:rsidRPr="00C85260" w:rsidP="00E63A27" w14:paraId="4D065D70" w14:textId="6F1ED408">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(10 min)</w:t>
            </w:r>
          </w:p>
        </w:tc>
        <w:tc>
          <w:tcPr>
            <w:tcW w:w="1040" w:type="dxa"/>
            <w:tcBorders>
              <w:top w:val="nil"/>
              <w:left w:val="nil"/>
              <w:bottom w:val="single" w:sz="4" w:space="0" w:color="auto"/>
              <w:right w:val="single" w:sz="4" w:space="0" w:color="auto"/>
            </w:tcBorders>
            <w:shd w:val="clear" w:color="auto" w:fill="auto"/>
            <w:vAlign w:val="center"/>
          </w:tcPr>
          <w:p w:rsidR="00E63A27" w:rsidRPr="00C85260" w:rsidP="00E63A27" w14:paraId="083B7C64" w14:textId="2D581B72">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48</w:t>
            </w:r>
            <w:r w:rsidR="00E21C25">
              <w:rPr>
                <w:rFonts w:ascii="Times New Roman" w:eastAsia="Times New Roman" w:hAnsi="Times New Roman"/>
                <w:sz w:val="18"/>
                <w:szCs w:val="18"/>
              </w:rPr>
              <w:t>.96</w:t>
            </w:r>
          </w:p>
        </w:tc>
        <w:tc>
          <w:tcPr>
            <w:tcW w:w="868" w:type="dxa"/>
            <w:tcBorders>
              <w:top w:val="nil"/>
              <w:left w:val="nil"/>
              <w:bottom w:val="single" w:sz="4" w:space="0" w:color="auto"/>
              <w:right w:val="single" w:sz="4" w:space="0" w:color="auto"/>
            </w:tcBorders>
            <w:shd w:val="clear" w:color="auto" w:fill="auto"/>
            <w:noWrap/>
            <w:vAlign w:val="center"/>
          </w:tcPr>
          <w:p w:rsidR="00E63A27" w:rsidRPr="00C85260" w:rsidP="00E63A27" w14:paraId="6D1FAE9D" w14:textId="3E12BEC2">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E63A27" w:rsidRPr="00C85260" w:rsidP="00E63A27" w14:paraId="737AB644" w14:textId="6A3377F6">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w:t>
            </w:r>
            <w:r w:rsidR="00F66B03">
              <w:rPr>
                <w:rFonts w:ascii="Times New Roman" w:hAnsi="Times New Roman"/>
                <w:sz w:val="18"/>
                <w:szCs w:val="18"/>
              </w:rPr>
              <w:t>413</w:t>
            </w:r>
            <w:r w:rsidRPr="005150C8">
              <w:rPr>
                <w:rFonts w:ascii="Times New Roman" w:hAnsi="Times New Roman"/>
                <w:sz w:val="18"/>
                <w:szCs w:val="18"/>
              </w:rPr>
              <w:t>.</w:t>
            </w:r>
            <w:r w:rsidR="00FC3EF6">
              <w:rPr>
                <w:rFonts w:ascii="Times New Roman" w:hAnsi="Times New Roman"/>
                <w:sz w:val="18"/>
                <w:szCs w:val="18"/>
              </w:rPr>
              <w:t>73</w:t>
            </w:r>
            <w:r w:rsidRPr="005150C8" w:rsidR="00FC3EF6">
              <w:rPr>
                <w:rFonts w:ascii="Times New Roman" w:hAnsi="Times New Roman"/>
                <w:sz w:val="18"/>
                <w:szCs w:val="18"/>
              </w:rPr>
              <w:t xml:space="preserve"> </w:t>
            </w:r>
          </w:p>
        </w:tc>
      </w:tr>
      <w:tr w14:paraId="13D0BC40"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760B" w:rsidRPr="00C85260" w:rsidP="009D760B" w14:paraId="70DD72C0"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G.6 H-2A Worker Departure Notice</w:t>
            </w:r>
          </w:p>
        </w:tc>
        <w:tc>
          <w:tcPr>
            <w:tcW w:w="1275" w:type="dxa"/>
            <w:tcBorders>
              <w:top w:val="nil"/>
              <w:left w:val="nil"/>
              <w:bottom w:val="single" w:sz="4" w:space="0" w:color="auto"/>
              <w:right w:val="single" w:sz="4" w:space="0" w:color="auto"/>
            </w:tcBorders>
            <w:shd w:val="clear" w:color="auto" w:fill="auto"/>
            <w:vAlign w:val="center"/>
          </w:tcPr>
          <w:p w:rsidR="009D760B" w:rsidRPr="00C85260" w:rsidP="009D760B" w14:paraId="7A882695" w14:textId="5AF3C610">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w:t>
            </w:r>
            <w:r w:rsidRPr="00C85260" w:rsidR="00D0538B">
              <w:rPr>
                <w:rFonts w:ascii="Times New Roman" w:eastAsia="Times New Roman" w:hAnsi="Times New Roman"/>
                <w:sz w:val="18"/>
                <w:szCs w:val="18"/>
              </w:rPr>
              <w:t>6</w:t>
            </w:r>
            <w:r w:rsidRPr="00C85260">
              <w:rPr>
                <w:rFonts w:ascii="Times New Roman" w:eastAsia="Times New Roman" w:hAnsi="Times New Roman"/>
                <w:sz w:val="18"/>
                <w:szCs w:val="18"/>
              </w:rPr>
              <w:t>5</w:t>
            </w:r>
          </w:p>
        </w:tc>
        <w:tc>
          <w:tcPr>
            <w:tcW w:w="1213" w:type="dxa"/>
            <w:tcBorders>
              <w:top w:val="nil"/>
              <w:left w:val="nil"/>
              <w:bottom w:val="single" w:sz="4" w:space="0" w:color="auto"/>
              <w:right w:val="single" w:sz="4" w:space="0" w:color="auto"/>
            </w:tcBorders>
            <w:shd w:val="clear" w:color="auto" w:fill="auto"/>
            <w:vAlign w:val="center"/>
          </w:tcPr>
          <w:p w:rsidR="009D760B" w:rsidRPr="00C85260" w:rsidP="009D760B" w14:paraId="543D25A1"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9D760B" w:rsidRPr="00C85260" w:rsidP="009D760B" w14:paraId="48D962EF" w14:textId="55024986">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1</w:t>
            </w:r>
            <w:r w:rsidRPr="00C85260" w:rsidR="00D0538B">
              <w:rPr>
                <w:rFonts w:ascii="Times New Roman" w:eastAsia="Times New Roman" w:hAnsi="Times New Roman"/>
                <w:sz w:val="18"/>
                <w:szCs w:val="18"/>
              </w:rPr>
              <w:t>6</w:t>
            </w:r>
            <w:r w:rsidRPr="00C85260">
              <w:rPr>
                <w:rFonts w:ascii="Times New Roman" w:eastAsia="Times New Roman" w:hAnsi="Times New Roman"/>
                <w:sz w:val="18"/>
                <w:szCs w:val="18"/>
              </w:rPr>
              <w:t>5</w:t>
            </w:r>
          </w:p>
        </w:tc>
        <w:tc>
          <w:tcPr>
            <w:tcW w:w="1003" w:type="dxa"/>
            <w:tcBorders>
              <w:top w:val="nil"/>
              <w:left w:val="nil"/>
              <w:bottom w:val="single" w:sz="4" w:space="0" w:color="auto"/>
              <w:right w:val="single" w:sz="4" w:space="0" w:color="auto"/>
            </w:tcBorders>
            <w:shd w:val="clear" w:color="auto" w:fill="auto"/>
            <w:vAlign w:val="center"/>
          </w:tcPr>
          <w:p w:rsidR="009D760B" w:rsidRPr="00C85260" w:rsidP="009D760B" w14:paraId="744E19F5" w14:textId="68747A98">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.033</w:t>
            </w:r>
          </w:p>
          <w:p w:rsidR="009D760B" w:rsidRPr="00C85260" w:rsidP="009D760B" w14:paraId="56B555AC" w14:textId="3F9C7304">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9D760B" w:rsidRPr="00C85260" w:rsidP="009D760B" w14:paraId="05A48214" w14:textId="53CB813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5.45</w:t>
            </w:r>
          </w:p>
        </w:tc>
        <w:tc>
          <w:tcPr>
            <w:tcW w:w="868" w:type="dxa"/>
            <w:tcBorders>
              <w:top w:val="nil"/>
              <w:left w:val="nil"/>
              <w:bottom w:val="single" w:sz="4" w:space="0" w:color="auto"/>
              <w:right w:val="single" w:sz="4" w:space="0" w:color="auto"/>
            </w:tcBorders>
            <w:shd w:val="clear" w:color="auto" w:fill="auto"/>
            <w:noWrap/>
            <w:vAlign w:val="center"/>
          </w:tcPr>
          <w:p w:rsidR="009D760B" w:rsidRPr="00C85260" w:rsidP="009D760B" w14:paraId="131EDD89" w14:textId="1B441F17">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9D760B" w:rsidRPr="00C85260" w:rsidP="009D760B" w14:paraId="222580F3" w14:textId="08ED7D48">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$2</w:t>
            </w:r>
            <w:r w:rsidRPr="005150C8" w:rsidR="007B4837">
              <w:rPr>
                <w:rFonts w:ascii="Times New Roman" w:hAnsi="Times New Roman"/>
                <w:sz w:val="18"/>
                <w:szCs w:val="18"/>
              </w:rPr>
              <w:t>68.</w:t>
            </w:r>
            <w:r w:rsidR="00FC3EF6">
              <w:rPr>
                <w:rFonts w:ascii="Times New Roman" w:hAnsi="Times New Roman"/>
                <w:sz w:val="18"/>
                <w:szCs w:val="18"/>
              </w:rPr>
              <w:t>44</w:t>
            </w:r>
            <w:r w:rsidRPr="005150C8" w:rsidR="00FC3EF6">
              <w:rPr>
                <w:rFonts w:ascii="Times New Roman" w:hAnsi="Times New Roman"/>
                <w:sz w:val="18"/>
                <w:szCs w:val="18"/>
              </w:rPr>
              <w:t xml:space="preserve"> </w:t>
            </w:r>
          </w:p>
        </w:tc>
      </w:tr>
      <w:tr w14:paraId="384FCD72"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760B" w:rsidRPr="00C85260" w:rsidP="009D760B" w14:paraId="5CF8FA89" w14:textId="07433372">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G.7 Foreign Contact Information</w:t>
            </w:r>
          </w:p>
        </w:tc>
        <w:tc>
          <w:tcPr>
            <w:tcW w:w="1275" w:type="dxa"/>
            <w:tcBorders>
              <w:top w:val="nil"/>
              <w:left w:val="nil"/>
              <w:bottom w:val="single" w:sz="4" w:space="0" w:color="auto"/>
              <w:right w:val="single" w:sz="4" w:space="0" w:color="auto"/>
            </w:tcBorders>
            <w:shd w:val="clear" w:color="auto" w:fill="auto"/>
            <w:vAlign w:val="center"/>
          </w:tcPr>
          <w:p w:rsidR="009D760B" w:rsidRPr="00C85260" w:rsidP="009D760B" w14:paraId="56B05104" w14:textId="34CAE59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11,449</w:t>
            </w:r>
          </w:p>
        </w:tc>
        <w:tc>
          <w:tcPr>
            <w:tcW w:w="1213" w:type="dxa"/>
            <w:tcBorders>
              <w:top w:val="nil"/>
              <w:left w:val="nil"/>
              <w:bottom w:val="single" w:sz="4" w:space="0" w:color="auto"/>
              <w:right w:val="single" w:sz="4" w:space="0" w:color="auto"/>
            </w:tcBorders>
            <w:shd w:val="clear" w:color="auto" w:fill="auto"/>
            <w:vAlign w:val="center"/>
          </w:tcPr>
          <w:p w:rsidR="009D760B" w:rsidRPr="00C85260" w:rsidP="009D760B" w14:paraId="4520F68C" w14:textId="2DDE0CF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9D760B" w:rsidRPr="00C85260" w:rsidP="009D760B" w14:paraId="1C9F2883" w14:textId="153C213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11,449</w:t>
            </w:r>
          </w:p>
        </w:tc>
        <w:tc>
          <w:tcPr>
            <w:tcW w:w="1003" w:type="dxa"/>
            <w:tcBorders>
              <w:top w:val="nil"/>
              <w:left w:val="nil"/>
              <w:bottom w:val="single" w:sz="4" w:space="0" w:color="auto"/>
              <w:right w:val="single" w:sz="4" w:space="0" w:color="auto"/>
            </w:tcBorders>
            <w:shd w:val="clear" w:color="auto" w:fill="auto"/>
            <w:vAlign w:val="center"/>
          </w:tcPr>
          <w:p w:rsidR="009D760B" w:rsidP="009D760B" w14:paraId="56ECE227"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0.033</w:t>
            </w:r>
          </w:p>
          <w:p w:rsidR="00305BEE" w:rsidRPr="00C85260" w:rsidP="009D760B" w14:paraId="20E1E04A" w14:textId="3CAE096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 min)</w:t>
            </w:r>
          </w:p>
        </w:tc>
        <w:tc>
          <w:tcPr>
            <w:tcW w:w="1040" w:type="dxa"/>
            <w:tcBorders>
              <w:top w:val="nil"/>
              <w:left w:val="nil"/>
              <w:bottom w:val="single" w:sz="4" w:space="0" w:color="auto"/>
              <w:right w:val="single" w:sz="4" w:space="0" w:color="auto"/>
            </w:tcBorders>
            <w:shd w:val="clear" w:color="auto" w:fill="auto"/>
            <w:vAlign w:val="center"/>
          </w:tcPr>
          <w:p w:rsidR="009D760B" w:rsidRPr="00C85260" w:rsidP="009D760B" w14:paraId="1466414A" w14:textId="19EBE643">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377.82</w:t>
            </w:r>
          </w:p>
        </w:tc>
        <w:tc>
          <w:tcPr>
            <w:tcW w:w="868" w:type="dxa"/>
            <w:tcBorders>
              <w:top w:val="nil"/>
              <w:left w:val="nil"/>
              <w:bottom w:val="single" w:sz="4" w:space="0" w:color="auto"/>
              <w:right w:val="single" w:sz="4" w:space="0" w:color="auto"/>
            </w:tcBorders>
            <w:shd w:val="clear" w:color="auto" w:fill="auto"/>
            <w:noWrap/>
            <w:vAlign w:val="center"/>
          </w:tcPr>
          <w:p w:rsidR="009D760B" w:rsidRPr="00C85260" w:rsidP="009D760B" w14:paraId="31E37585" w14:textId="29A56807">
            <w:pPr>
              <w:spacing w:after="0" w:line="240" w:lineRule="auto"/>
              <w:jc w:val="center"/>
              <w:rPr>
                <w:rFonts w:ascii="Times New Roman" w:eastAsia="Times New Roman" w:hAnsi="Times New Roman"/>
                <w:sz w:val="18"/>
                <w:szCs w:val="18"/>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9D760B" w:rsidRPr="00C85260" w:rsidP="009D760B" w14:paraId="7E204DA6" w14:textId="6ED02A9D">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$18,</w:t>
            </w:r>
            <w:r w:rsidR="00FC3EF6">
              <w:rPr>
                <w:rFonts w:ascii="Times New Roman" w:hAnsi="Times New Roman"/>
                <w:sz w:val="18"/>
                <w:szCs w:val="18"/>
              </w:rPr>
              <w:t>626</w:t>
            </w:r>
            <w:r w:rsidRPr="005150C8">
              <w:rPr>
                <w:rFonts w:ascii="Times New Roman" w:hAnsi="Times New Roman"/>
                <w:sz w:val="18"/>
                <w:szCs w:val="18"/>
              </w:rPr>
              <w:t>.3</w:t>
            </w:r>
            <w:r w:rsidR="00FC3EF6">
              <w:rPr>
                <w:rFonts w:ascii="Times New Roman" w:hAnsi="Times New Roman"/>
                <w:sz w:val="18"/>
                <w:szCs w:val="18"/>
              </w:rPr>
              <w:t>8</w:t>
            </w:r>
            <w:r w:rsidRPr="005150C8">
              <w:rPr>
                <w:rFonts w:ascii="Times New Roman" w:hAnsi="Times New Roman"/>
                <w:sz w:val="18"/>
                <w:szCs w:val="18"/>
              </w:rPr>
              <w:t xml:space="preserve"> </w:t>
            </w:r>
          </w:p>
        </w:tc>
      </w:tr>
      <w:tr w14:paraId="1661E13D"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760B" w:rsidRPr="00C85260" w:rsidP="009D760B" w14:paraId="279E16B9" w14:textId="17639506">
            <w:pPr>
              <w:spacing w:after="0" w:line="240" w:lineRule="auto"/>
              <w:rPr>
                <w:rFonts w:ascii="Times New Roman" w:eastAsia="Times New Roman" w:hAnsi="Times New Roman"/>
                <w:sz w:val="18"/>
                <w:szCs w:val="18"/>
              </w:rPr>
            </w:pPr>
            <w:r w:rsidRPr="00C85260">
              <w:rPr>
                <w:rFonts w:ascii="Times New Roman" w:eastAsia="Times New Roman" w:hAnsi="Times New Roman"/>
                <w:b/>
                <w:bCs/>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9D760B" w:rsidRPr="00C85260" w:rsidP="00066E4E" w14:paraId="76DA8966" w14:textId="7E88B029">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28,</w:t>
            </w:r>
            <w:r w:rsidRPr="00C85260" w:rsidR="00E65F99">
              <w:rPr>
                <w:rFonts w:ascii="Times New Roman" w:eastAsia="Times New Roman" w:hAnsi="Times New Roman"/>
                <w:b/>
                <w:sz w:val="18"/>
                <w:szCs w:val="18"/>
              </w:rPr>
              <w:t>2</w:t>
            </w:r>
            <w:r w:rsidR="00E65F99">
              <w:rPr>
                <w:rFonts w:ascii="Times New Roman" w:eastAsia="Times New Roman" w:hAnsi="Times New Roman"/>
                <w:b/>
                <w:sz w:val="18"/>
                <w:szCs w:val="18"/>
              </w:rPr>
              <w:t>6</w:t>
            </w:r>
            <w:r w:rsidRPr="00C85260" w:rsidR="00E65F99">
              <w:rPr>
                <w:rFonts w:ascii="Times New Roman" w:eastAsia="Times New Roman" w:hAnsi="Times New Roman"/>
                <w:b/>
                <w:sz w:val="18"/>
                <w:szCs w:val="18"/>
              </w:rPr>
              <w:t>6</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9D760B" w:rsidRPr="00C85260" w:rsidP="00626B63" w14:paraId="38D61839" w14:textId="77777777">
            <w:pPr>
              <w:spacing w:after="0" w:line="240" w:lineRule="auto"/>
              <w:jc w:val="center"/>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9D760B" w:rsidRPr="00C85260" w:rsidP="00626B63" w14:paraId="086C1A74" w14:textId="5CDB1565">
            <w:pPr>
              <w:spacing w:after="0" w:line="240" w:lineRule="auto"/>
              <w:jc w:val="center"/>
              <w:rPr>
                <w:rFonts w:ascii="Times New Roman" w:eastAsia="Times New Roman" w:hAnsi="Times New Roman"/>
                <w:b/>
                <w:sz w:val="18"/>
                <w:szCs w:val="18"/>
              </w:rPr>
            </w:pPr>
            <w:r w:rsidRPr="00C85260">
              <w:rPr>
                <w:rFonts w:ascii="Times New Roman" w:eastAsia="Times New Roman" w:hAnsi="Times New Roman"/>
                <w:b/>
                <w:sz w:val="18"/>
                <w:szCs w:val="18"/>
              </w:rPr>
              <w:t>28,</w:t>
            </w:r>
            <w:r w:rsidRPr="00C85260" w:rsidR="00E65F99">
              <w:rPr>
                <w:rFonts w:ascii="Times New Roman" w:eastAsia="Times New Roman" w:hAnsi="Times New Roman"/>
                <w:b/>
                <w:sz w:val="18"/>
                <w:szCs w:val="18"/>
              </w:rPr>
              <w:t>2</w:t>
            </w:r>
            <w:r w:rsidR="00E65F99">
              <w:rPr>
                <w:rFonts w:ascii="Times New Roman" w:eastAsia="Times New Roman" w:hAnsi="Times New Roman"/>
                <w:b/>
                <w:sz w:val="18"/>
                <w:szCs w:val="18"/>
              </w:rPr>
              <w:t>6</w:t>
            </w:r>
            <w:r w:rsidRPr="00C85260" w:rsidR="00E65F99">
              <w:rPr>
                <w:rFonts w:ascii="Times New Roman" w:eastAsia="Times New Roman" w:hAnsi="Times New Roman"/>
                <w:b/>
                <w:sz w:val="18"/>
                <w:szCs w:val="18"/>
              </w:rPr>
              <w:t>6</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9D760B" w:rsidRPr="00C85260" w:rsidP="00626B63" w14:paraId="363F7C27" w14:textId="77777777">
            <w:pPr>
              <w:spacing w:after="0" w:line="240" w:lineRule="auto"/>
              <w:jc w:val="center"/>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9D760B" w:rsidRPr="00C85260" w:rsidP="00626B63" w14:paraId="3C8ABDDC" w14:textId="67D2922F">
            <w:pPr>
              <w:spacing w:after="0" w:line="240" w:lineRule="auto"/>
              <w:jc w:val="center"/>
              <w:rPr>
                <w:rFonts w:ascii="Times New Roman" w:eastAsia="Times New Roman" w:hAnsi="Times New Roman"/>
                <w:b/>
                <w:sz w:val="18"/>
                <w:szCs w:val="18"/>
              </w:rPr>
            </w:pPr>
            <w:r w:rsidRPr="00C85260">
              <w:rPr>
                <w:rFonts w:ascii="Times New Roman" w:eastAsia="Times New Roman" w:hAnsi="Times New Roman"/>
                <w:b/>
                <w:sz w:val="18"/>
                <w:szCs w:val="18"/>
              </w:rPr>
              <w:t>3,</w:t>
            </w:r>
            <w:r w:rsidRPr="00C85260" w:rsidR="00913C4F">
              <w:rPr>
                <w:rFonts w:ascii="Times New Roman" w:eastAsia="Times New Roman" w:hAnsi="Times New Roman"/>
                <w:b/>
                <w:sz w:val="18"/>
                <w:szCs w:val="18"/>
              </w:rPr>
              <w:t>3</w:t>
            </w:r>
            <w:r w:rsidR="00913C4F">
              <w:rPr>
                <w:rFonts w:ascii="Times New Roman" w:eastAsia="Times New Roman" w:hAnsi="Times New Roman"/>
                <w:b/>
                <w:sz w:val="18"/>
                <w:szCs w:val="18"/>
              </w:rPr>
              <w:t>52</w:t>
            </w:r>
            <w:r w:rsidRPr="00C85260">
              <w:rPr>
                <w:rFonts w:ascii="Times New Roman" w:eastAsia="Times New Roman" w:hAnsi="Times New Roman"/>
                <w:b/>
                <w:sz w:val="18"/>
                <w:szCs w:val="18"/>
              </w:rPr>
              <w:t>.</w:t>
            </w:r>
            <w:r w:rsidR="00913C4F">
              <w:rPr>
                <w:rFonts w:ascii="Times New Roman" w:eastAsia="Times New Roman" w:hAnsi="Times New Roman"/>
                <w:b/>
                <w:sz w:val="18"/>
                <w:szCs w:val="18"/>
              </w:rPr>
              <w:t>52</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9D760B" w:rsidRPr="00C85260" w:rsidP="009D760B" w14:paraId="31A264A9"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9D760B" w:rsidRPr="00C85260" w:rsidP="009D760B" w14:paraId="3DFC62AA" w14:textId="15740649">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w:t>
            </w:r>
            <w:r w:rsidRPr="005150C8" w:rsidR="008D3060">
              <w:rPr>
                <w:rFonts w:ascii="Times New Roman" w:hAnsi="Times New Roman"/>
                <w:b/>
                <w:bCs/>
                <w:sz w:val="18"/>
                <w:szCs w:val="18"/>
              </w:rPr>
              <w:t>16</w:t>
            </w:r>
            <w:r w:rsidR="008D3060">
              <w:rPr>
                <w:rFonts w:ascii="Times New Roman" w:hAnsi="Times New Roman"/>
                <w:b/>
                <w:bCs/>
                <w:sz w:val="18"/>
                <w:szCs w:val="18"/>
              </w:rPr>
              <w:t>5</w:t>
            </w:r>
            <w:r w:rsidRPr="005150C8">
              <w:rPr>
                <w:rFonts w:ascii="Times New Roman" w:hAnsi="Times New Roman"/>
                <w:b/>
                <w:bCs/>
                <w:sz w:val="18"/>
                <w:szCs w:val="18"/>
              </w:rPr>
              <w:t>,</w:t>
            </w:r>
            <w:r w:rsidR="00C373C6">
              <w:rPr>
                <w:rFonts w:ascii="Times New Roman" w:hAnsi="Times New Roman"/>
                <w:b/>
                <w:bCs/>
                <w:sz w:val="18"/>
                <w:szCs w:val="18"/>
              </w:rPr>
              <w:t>279</w:t>
            </w:r>
            <w:r w:rsidRPr="005150C8">
              <w:rPr>
                <w:rFonts w:ascii="Times New Roman" w:hAnsi="Times New Roman"/>
                <w:b/>
                <w:bCs/>
                <w:sz w:val="18"/>
                <w:szCs w:val="18"/>
              </w:rPr>
              <w:t>.</w:t>
            </w:r>
            <w:r w:rsidR="00C373C6">
              <w:rPr>
                <w:rFonts w:ascii="Times New Roman" w:hAnsi="Times New Roman"/>
                <w:b/>
                <w:bCs/>
                <w:sz w:val="18"/>
                <w:szCs w:val="18"/>
              </w:rPr>
              <w:t>34</w:t>
            </w:r>
          </w:p>
        </w:tc>
      </w:tr>
      <w:tr w14:paraId="021E61B8" w14:textId="77777777" w:rsidTr="00176382">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7D9B" w:rsidRPr="00C85260" w:rsidP="00376F51" w14:paraId="6DF8F00F" w14:textId="2C4CE222">
            <w:pPr>
              <w:spacing w:after="0" w:line="240" w:lineRule="auto"/>
              <w:jc w:val="center"/>
              <w:rPr>
                <w:rFonts w:ascii="Times New Roman" w:eastAsia="Times New Roman" w:hAnsi="Times New Roman"/>
                <w:sz w:val="18"/>
                <w:szCs w:val="18"/>
              </w:rPr>
            </w:pPr>
            <w:bookmarkStart w:id="3" w:name="_Hlk94601777"/>
            <w:r w:rsidRPr="00C85260">
              <w:rPr>
                <w:rFonts w:ascii="Times New Roman" w:eastAsia="Times New Roman" w:hAnsi="Times New Roman"/>
                <w:b/>
                <w:sz w:val="18"/>
                <w:szCs w:val="18"/>
              </w:rPr>
              <w:t>H. Integrity measures</w:t>
            </w:r>
          </w:p>
        </w:tc>
      </w:tr>
      <w:bookmarkEnd w:id="3"/>
      <w:tr w14:paraId="4F6F59AF"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B12A9" w:rsidRPr="00C85260" w:rsidP="00DB12A9" w14:paraId="49D2B226" w14:textId="7777777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 xml:space="preserve">H.2 Special Procedures </w:t>
            </w:r>
          </w:p>
        </w:tc>
        <w:tc>
          <w:tcPr>
            <w:tcW w:w="1275" w:type="dxa"/>
            <w:tcBorders>
              <w:top w:val="nil"/>
              <w:left w:val="nil"/>
              <w:bottom w:val="single" w:sz="4" w:space="0" w:color="auto"/>
              <w:right w:val="single" w:sz="4" w:space="0" w:color="auto"/>
            </w:tcBorders>
            <w:shd w:val="clear" w:color="auto" w:fill="auto"/>
            <w:vAlign w:val="center"/>
          </w:tcPr>
          <w:p w:rsidR="00DB12A9" w:rsidRPr="00C85260" w:rsidP="00DB12A9" w14:paraId="33093FE9" w14:textId="2732A967">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65</w:t>
            </w:r>
          </w:p>
        </w:tc>
        <w:tc>
          <w:tcPr>
            <w:tcW w:w="1213" w:type="dxa"/>
            <w:tcBorders>
              <w:top w:val="nil"/>
              <w:left w:val="nil"/>
              <w:bottom w:val="single" w:sz="4" w:space="0" w:color="auto"/>
              <w:right w:val="single" w:sz="4" w:space="0" w:color="auto"/>
            </w:tcBorders>
            <w:shd w:val="clear" w:color="auto" w:fill="auto"/>
            <w:vAlign w:val="center"/>
          </w:tcPr>
          <w:p w:rsidR="00DB12A9" w:rsidRPr="00C85260" w:rsidP="00DB12A9" w14:paraId="04E59AE6" w14:textId="77777777">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tc>
        <w:tc>
          <w:tcPr>
            <w:tcW w:w="1039" w:type="dxa"/>
            <w:tcBorders>
              <w:top w:val="nil"/>
              <w:left w:val="nil"/>
              <w:bottom w:val="single" w:sz="4" w:space="0" w:color="auto"/>
              <w:right w:val="single" w:sz="4" w:space="0" w:color="auto"/>
            </w:tcBorders>
            <w:shd w:val="clear" w:color="auto" w:fill="auto"/>
            <w:vAlign w:val="center"/>
          </w:tcPr>
          <w:p w:rsidR="00DB12A9" w:rsidRPr="00C85260" w:rsidP="00626B63" w14:paraId="77742771" w14:textId="5D999874">
            <w:pPr>
              <w:spacing w:after="0" w:line="240" w:lineRule="auto"/>
              <w:jc w:val="center"/>
              <w:rPr>
                <w:rFonts w:ascii="Times New Roman" w:eastAsia="Times New Roman" w:hAnsi="Times New Roman"/>
              </w:rPr>
            </w:pPr>
            <w:r w:rsidRPr="00C85260">
              <w:rPr>
                <w:rFonts w:ascii="Times New Roman" w:eastAsia="Times New Roman" w:hAnsi="Times New Roman"/>
                <w:sz w:val="18"/>
                <w:szCs w:val="18"/>
              </w:rPr>
              <w:t>65</w:t>
            </w:r>
          </w:p>
        </w:tc>
        <w:tc>
          <w:tcPr>
            <w:tcW w:w="1003" w:type="dxa"/>
            <w:tcBorders>
              <w:top w:val="nil"/>
              <w:left w:val="nil"/>
              <w:bottom w:val="single" w:sz="4" w:space="0" w:color="auto"/>
              <w:right w:val="single" w:sz="4" w:space="0" w:color="auto"/>
            </w:tcBorders>
            <w:shd w:val="clear" w:color="auto" w:fill="auto"/>
            <w:vAlign w:val="center"/>
          </w:tcPr>
          <w:p w:rsidR="00DB12A9" w:rsidRPr="00C85260" w:rsidP="00DB12A9" w14:paraId="4C6B965B" w14:textId="4D116F8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w:t>
            </w:r>
          </w:p>
          <w:p w:rsidR="00DB12A9" w:rsidRPr="00C85260" w:rsidP="00DB12A9" w14:paraId="3E1A1B9A" w14:textId="41418A7E">
            <w:pPr>
              <w:spacing w:after="0" w:line="240" w:lineRule="auto"/>
              <w:jc w:val="right"/>
              <w:rPr>
                <w:rFonts w:ascii="Times New Roman" w:eastAsia="Times New Roman" w:hAnsi="Times New Roman"/>
              </w:rPr>
            </w:pPr>
            <w:r w:rsidRPr="00C85260">
              <w:rPr>
                <w:rFonts w:ascii="Times New Roman" w:eastAsia="Times New Roman" w:hAnsi="Times New Roman"/>
                <w:sz w:val="18"/>
                <w:szCs w:val="18"/>
              </w:rPr>
              <w:t>(60 min)</w:t>
            </w:r>
          </w:p>
        </w:tc>
        <w:tc>
          <w:tcPr>
            <w:tcW w:w="1040" w:type="dxa"/>
            <w:tcBorders>
              <w:top w:val="nil"/>
              <w:left w:val="nil"/>
              <w:bottom w:val="single" w:sz="4" w:space="0" w:color="auto"/>
              <w:right w:val="single" w:sz="4" w:space="0" w:color="auto"/>
            </w:tcBorders>
            <w:shd w:val="clear" w:color="auto" w:fill="auto"/>
            <w:vAlign w:val="center"/>
          </w:tcPr>
          <w:p w:rsidR="00DB12A9" w:rsidRPr="00C85260" w:rsidP="00626B63" w14:paraId="0AA1BF09" w14:textId="687A7148">
            <w:pPr>
              <w:spacing w:after="0" w:line="240" w:lineRule="auto"/>
              <w:jc w:val="center"/>
              <w:rPr>
                <w:rFonts w:ascii="Times New Roman" w:eastAsia="Times New Roman" w:hAnsi="Times New Roman"/>
              </w:rPr>
            </w:pPr>
            <w:r w:rsidRPr="00C85260">
              <w:rPr>
                <w:rFonts w:ascii="Times New Roman" w:eastAsia="Times New Roman" w:hAnsi="Times New Roman"/>
                <w:sz w:val="18"/>
                <w:szCs w:val="18"/>
              </w:rPr>
              <w:t>65</w:t>
            </w:r>
          </w:p>
        </w:tc>
        <w:tc>
          <w:tcPr>
            <w:tcW w:w="868" w:type="dxa"/>
            <w:tcBorders>
              <w:top w:val="nil"/>
              <w:left w:val="nil"/>
              <w:bottom w:val="single" w:sz="4" w:space="0" w:color="auto"/>
              <w:right w:val="single" w:sz="4" w:space="0" w:color="auto"/>
            </w:tcBorders>
            <w:shd w:val="clear" w:color="auto" w:fill="auto"/>
            <w:noWrap/>
            <w:vAlign w:val="center"/>
          </w:tcPr>
          <w:p w:rsidR="00DB12A9" w:rsidRPr="00C85260" w:rsidP="00DB12A9" w14:paraId="7A2A78CF" w14:textId="2F846B59">
            <w:pPr>
              <w:spacing w:after="0" w:line="240" w:lineRule="auto"/>
              <w:jc w:val="center"/>
              <w:rPr>
                <w:rFonts w:ascii="Times New Roman" w:eastAsia="Times New Roman" w:hAnsi="Times New Roman"/>
              </w:rPr>
            </w:pPr>
            <w:r w:rsidRPr="00C85260">
              <w:rPr>
                <w:rFonts w:ascii="Times New Roman" w:hAnsi="Times New Roman"/>
                <w:sz w:val="18"/>
                <w:szCs w:val="18"/>
              </w:rPr>
              <w:t>$49.30</w:t>
            </w:r>
          </w:p>
        </w:tc>
        <w:tc>
          <w:tcPr>
            <w:tcW w:w="1563" w:type="dxa"/>
            <w:tcBorders>
              <w:top w:val="nil"/>
              <w:left w:val="nil"/>
              <w:bottom w:val="single" w:sz="4" w:space="0" w:color="auto"/>
              <w:right w:val="single" w:sz="4" w:space="0" w:color="auto"/>
            </w:tcBorders>
            <w:shd w:val="clear" w:color="auto" w:fill="auto"/>
            <w:noWrap/>
            <w:vAlign w:val="center"/>
          </w:tcPr>
          <w:p w:rsidR="00DB12A9" w:rsidRPr="00C85260" w:rsidP="00DB12A9" w14:paraId="4A699469" w14:textId="0617117F">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 xml:space="preserve">$3,204.50 </w:t>
            </w:r>
          </w:p>
        </w:tc>
      </w:tr>
      <w:tr w14:paraId="2CC91D1E" w14:textId="77777777" w:rsidTr="00176382">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12A9" w:rsidRPr="00C85260" w:rsidP="00DB12A9" w14:paraId="60D6F4FF" w14:textId="4842380E">
            <w:pPr>
              <w:spacing w:after="0" w:line="240" w:lineRule="auto"/>
              <w:rPr>
                <w:rFonts w:ascii="Times New Roman" w:eastAsia="Times New Roman" w:hAnsi="Times New Roman"/>
                <w:b/>
                <w:sz w:val="18"/>
                <w:szCs w:val="18"/>
              </w:rPr>
            </w:pPr>
            <w:r w:rsidRPr="00C85260">
              <w:rPr>
                <w:rFonts w:ascii="Times New Roman" w:eastAsia="Times New Roman" w:hAnsi="Times New Roman"/>
                <w:b/>
                <w:sz w:val="18"/>
                <w:szCs w:val="18"/>
              </w:rPr>
              <w:t>Unduplicated Totals</w:t>
            </w:r>
          </w:p>
        </w:tc>
        <w:tc>
          <w:tcPr>
            <w:tcW w:w="1275" w:type="dxa"/>
            <w:tcBorders>
              <w:top w:val="nil"/>
              <w:left w:val="nil"/>
              <w:bottom w:val="single" w:sz="4" w:space="0" w:color="auto"/>
              <w:right w:val="single" w:sz="4" w:space="0" w:color="auto"/>
            </w:tcBorders>
            <w:shd w:val="clear" w:color="auto" w:fill="auto"/>
            <w:vAlign w:val="center"/>
          </w:tcPr>
          <w:p w:rsidR="00DB12A9" w:rsidRPr="00C85260" w:rsidP="00DB12A9" w14:paraId="3181D4EC" w14:textId="6C532EDD">
            <w:pPr>
              <w:spacing w:after="0" w:line="240" w:lineRule="auto"/>
              <w:jc w:val="right"/>
              <w:rPr>
                <w:rFonts w:ascii="Times New Roman" w:eastAsia="Times New Roman" w:hAnsi="Times New Roman"/>
                <w:b/>
                <w:sz w:val="18"/>
                <w:szCs w:val="18"/>
              </w:rPr>
            </w:pPr>
            <w:r w:rsidRPr="00C85260">
              <w:rPr>
                <w:rFonts w:ascii="Times New Roman" w:eastAsia="Times New Roman" w:hAnsi="Times New Roman"/>
                <w:b/>
                <w:sz w:val="18"/>
                <w:szCs w:val="18"/>
              </w:rPr>
              <w:t>65</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B12A9" w:rsidRPr="00C85260" w:rsidP="00DB12A9" w14:paraId="5CD225FE" w14:textId="77777777">
            <w:pPr>
              <w:spacing w:after="0" w:line="240" w:lineRule="auto"/>
              <w:jc w:val="right"/>
              <w:rPr>
                <w:rFonts w:ascii="Times New Roman" w:eastAsia="Times New Roman" w:hAnsi="Times New Roman"/>
                <w:b/>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B12A9" w:rsidRPr="00C85260" w:rsidP="00626B63" w14:paraId="05086D53" w14:textId="238993D1">
            <w:pPr>
              <w:spacing w:after="0" w:line="240" w:lineRule="auto"/>
              <w:jc w:val="center"/>
              <w:rPr>
                <w:rFonts w:ascii="Times New Roman" w:eastAsia="Times New Roman" w:hAnsi="Times New Roman"/>
                <w:b/>
                <w:sz w:val="18"/>
                <w:szCs w:val="18"/>
              </w:rPr>
            </w:pPr>
            <w:r w:rsidRPr="00C85260">
              <w:rPr>
                <w:rFonts w:ascii="Times New Roman" w:eastAsia="Times New Roman" w:hAnsi="Times New Roman"/>
                <w:b/>
                <w:sz w:val="18"/>
                <w:szCs w:val="18"/>
              </w:rPr>
              <w:t>65</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B12A9" w:rsidRPr="00C85260" w:rsidP="00DB12A9" w14:paraId="2F56B9C8" w14:textId="77777777">
            <w:pPr>
              <w:spacing w:after="0" w:line="240" w:lineRule="auto"/>
              <w:jc w:val="right"/>
              <w:rPr>
                <w:rFonts w:ascii="Times New Roman" w:eastAsia="Times New Roman" w:hAnsi="Times New Roman"/>
                <w:b/>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B12A9" w:rsidRPr="00C85260" w:rsidP="00626B63" w14:paraId="2D220313" w14:textId="1151D945">
            <w:pPr>
              <w:spacing w:after="0" w:line="240" w:lineRule="auto"/>
              <w:jc w:val="center"/>
              <w:rPr>
                <w:rFonts w:ascii="Times New Roman" w:eastAsia="Times New Roman" w:hAnsi="Times New Roman"/>
                <w:b/>
                <w:sz w:val="18"/>
                <w:szCs w:val="18"/>
              </w:rPr>
            </w:pPr>
            <w:r w:rsidRPr="00C85260">
              <w:rPr>
                <w:rFonts w:ascii="Times New Roman" w:eastAsia="Times New Roman" w:hAnsi="Times New Roman"/>
                <w:b/>
                <w:sz w:val="18"/>
                <w:szCs w:val="18"/>
              </w:rPr>
              <w:t>65</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B12A9" w:rsidRPr="00C85260" w:rsidP="00DB12A9" w14:paraId="0CDCCC71" w14:textId="77777777">
            <w:pPr>
              <w:spacing w:after="0" w:line="240" w:lineRule="auto"/>
              <w:jc w:val="center"/>
              <w:rPr>
                <w:rFonts w:ascii="Times New Roman" w:eastAsia="Times New Roman" w:hAnsi="Times New Roman"/>
                <w:b/>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B12A9" w:rsidRPr="00C85260" w:rsidP="00DB12A9" w14:paraId="0D9BCB0B" w14:textId="3E06F8A6">
            <w:pPr>
              <w:spacing w:after="0" w:line="240" w:lineRule="auto"/>
              <w:jc w:val="right"/>
              <w:rPr>
                <w:rFonts w:ascii="Times New Roman" w:eastAsia="Times New Roman" w:hAnsi="Times New Roman"/>
                <w:b/>
                <w:sz w:val="18"/>
                <w:szCs w:val="18"/>
              </w:rPr>
            </w:pPr>
            <w:r w:rsidRPr="005150C8">
              <w:rPr>
                <w:rFonts w:ascii="Times New Roman" w:hAnsi="Times New Roman"/>
                <w:b/>
                <w:bCs/>
                <w:sz w:val="18"/>
                <w:szCs w:val="18"/>
              </w:rPr>
              <w:t>$</w:t>
            </w:r>
            <w:r w:rsidRPr="005150C8">
              <w:rPr>
                <w:rFonts w:ascii="Times New Roman" w:hAnsi="Times New Roman"/>
                <w:b/>
                <w:bCs/>
                <w:sz w:val="18"/>
                <w:szCs w:val="18"/>
              </w:rPr>
              <w:t>3,204.50</w:t>
            </w:r>
          </w:p>
        </w:tc>
      </w:tr>
    </w:tbl>
    <w:p w:rsidR="009A348E" w:rsidRPr="00C85260" w:rsidP="5FDAB2E4" w14:paraId="5B743F67" w14:textId="77777777">
      <w:pPr>
        <w:spacing w:after="0" w:line="240" w:lineRule="auto"/>
        <w:rPr>
          <w:rFonts w:ascii="Times New Roman" w:eastAsia="Times New Roman" w:hAnsi="Times New Roman"/>
          <w:i/>
          <w:iCs/>
          <w:sz w:val="20"/>
          <w:szCs w:val="20"/>
        </w:rPr>
      </w:pPr>
    </w:p>
    <w:p w:rsidR="009A348E" w:rsidRPr="00C85260" w:rsidP="5FDAB2E4" w14:paraId="36C93E79" w14:textId="77777777">
      <w:pPr>
        <w:spacing w:after="0" w:line="240" w:lineRule="auto"/>
        <w:rPr>
          <w:rFonts w:ascii="Times New Roman" w:eastAsia="Times New Roman" w:hAnsi="Times New Roman"/>
          <w:i/>
          <w:iCs/>
          <w:sz w:val="20"/>
          <w:szCs w:val="20"/>
        </w:rPr>
      </w:pPr>
    </w:p>
    <w:tbl>
      <w:tblPr>
        <w:tblW w:w="10800" w:type="dxa"/>
        <w:jc w:val="center"/>
        <w:tblLayout w:type="fixed"/>
        <w:tblLook w:val="04A0"/>
      </w:tblPr>
      <w:tblGrid>
        <w:gridCol w:w="2799"/>
        <w:gridCol w:w="1275"/>
        <w:gridCol w:w="1213"/>
        <w:gridCol w:w="1039"/>
        <w:gridCol w:w="1003"/>
        <w:gridCol w:w="1040"/>
        <w:gridCol w:w="868"/>
        <w:gridCol w:w="1563"/>
      </w:tblGrid>
      <w:tr w14:paraId="150994FC" w14:textId="77777777" w:rsidTr="00626B63">
        <w:tblPrEx>
          <w:tblW w:w="10800" w:type="dxa"/>
          <w:jc w:val="center"/>
          <w:tblLayout w:type="fixed"/>
          <w:tblLook w:val="04A0"/>
        </w:tblPrEx>
        <w:trPr>
          <w:trHeight w:val="360"/>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01E16" w:rsidRPr="005150C8" w:rsidP="00434755" w14:paraId="2ABFA429" w14:textId="6969251D">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0" w:line="240" w:lineRule="auto"/>
              <w:jc w:val="center"/>
              <w:rPr>
                <w:rFonts w:ascii="Times New Roman" w:eastAsia="Times New Roman" w:hAnsi="Times New Roman"/>
                <w:sz w:val="24"/>
                <w:szCs w:val="24"/>
              </w:rPr>
            </w:pPr>
            <w:r w:rsidRPr="005150C8">
              <w:rPr>
                <w:rFonts w:ascii="Times New Roman" w:eastAsia="Times New Roman" w:hAnsi="Times New Roman"/>
                <w:b/>
                <w:sz w:val="24"/>
                <w:szCs w:val="24"/>
              </w:rPr>
              <w:t>OVERALL TOTAL BURDEN HOURS AND ANNUAL COST TO RESPONDENT ESTIMATES</w:t>
            </w:r>
          </w:p>
        </w:tc>
      </w:tr>
      <w:tr w14:paraId="680FD4AB"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C85260" w:rsidP="002B169D" w14:paraId="01DA0B3D" w14:textId="0251F33F">
            <w:pPr>
              <w:spacing w:after="0" w:line="240" w:lineRule="auto"/>
              <w:rPr>
                <w:rFonts w:ascii="Times New Roman" w:eastAsia="Times New Roman" w:hAnsi="Times New Roman"/>
                <w:sz w:val="18"/>
                <w:szCs w:val="18"/>
              </w:rPr>
            </w:pPr>
            <w:r w:rsidRPr="005150C8">
              <w:rPr>
                <w:rFonts w:ascii="Times New Roman" w:eastAsia="Times New Roman" w:hAnsi="Times New Roman"/>
                <w:sz w:val="18"/>
                <w:szCs w:val="18"/>
              </w:rPr>
              <w:t xml:space="preserve">A. </w:t>
            </w:r>
            <w:r w:rsidRPr="005150C8" w:rsidR="001E1F6F">
              <w:rPr>
                <w:rFonts w:ascii="Times New Roman" w:eastAsia="Times New Roman" w:hAnsi="Times New Roman"/>
                <w:sz w:val="18"/>
                <w:szCs w:val="18"/>
              </w:rPr>
              <w:t xml:space="preserve">Agents and </w:t>
            </w:r>
            <w:r w:rsidRPr="005150C8">
              <w:rPr>
                <w:rFonts w:ascii="Times New Roman" w:eastAsia="Times New Roman" w:hAnsi="Times New Roman"/>
                <w:sz w:val="18"/>
                <w:szCs w:val="18"/>
              </w:rPr>
              <w:t>recruiters</w:t>
            </w:r>
          </w:p>
        </w:tc>
        <w:tc>
          <w:tcPr>
            <w:tcW w:w="1275" w:type="dxa"/>
            <w:tcBorders>
              <w:top w:val="nil"/>
              <w:left w:val="nil"/>
              <w:bottom w:val="single" w:sz="4" w:space="0" w:color="auto"/>
              <w:right w:val="single" w:sz="4" w:space="0" w:color="auto"/>
            </w:tcBorders>
            <w:shd w:val="clear" w:color="auto" w:fill="auto"/>
            <w:vAlign w:val="center"/>
          </w:tcPr>
          <w:p w:rsidR="00D07215" w:rsidRPr="00C85260" w:rsidP="00D94582" w14:paraId="24EDD97C" w14:textId="7ABB4764">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10,017</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53BD37F9" w14:textId="7DAECB93">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C85260" w:rsidP="00D94582" w14:paraId="1D1938B4" w14:textId="56B3D4B2">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15,</w:t>
            </w:r>
            <w:r w:rsidRPr="00C85260" w:rsidR="001E1F6F">
              <w:rPr>
                <w:rFonts w:ascii="Times New Roman" w:eastAsia="Times New Roman" w:hAnsi="Times New Roman"/>
                <w:sz w:val="18"/>
                <w:szCs w:val="18"/>
              </w:rPr>
              <w:t>669</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200D133B" w14:textId="4BF395F7">
            <w:pPr>
              <w:spacing w:after="0" w:line="240" w:lineRule="auto"/>
              <w:jc w:val="right"/>
              <w:rPr>
                <w:rFonts w:ascii="Times New Roman" w:eastAsia="Times New Roman" w:hAnsi="Times New Roman"/>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07215" w:rsidRPr="00C85260" w:rsidP="00626B63" w14:paraId="30A77A9A" w14:textId="70CF664E">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sz w:val="18"/>
                <w:szCs w:val="18"/>
              </w:rPr>
              <w:t>2,</w:t>
            </w:r>
            <w:r w:rsidR="0054738A">
              <w:rPr>
                <w:rFonts w:ascii="Times New Roman" w:eastAsia="Times New Roman" w:hAnsi="Times New Roman"/>
                <w:sz w:val="18"/>
                <w:szCs w:val="18"/>
              </w:rPr>
              <w:t>296</w:t>
            </w:r>
            <w:r w:rsidRPr="00C85260">
              <w:rPr>
                <w:rFonts w:ascii="Times New Roman" w:eastAsia="Times New Roman" w:hAnsi="Times New Roman"/>
                <w:sz w:val="18"/>
                <w:szCs w:val="18"/>
              </w:rPr>
              <w:t>.</w:t>
            </w:r>
            <w:r w:rsidR="0054738A">
              <w:rPr>
                <w:rFonts w:ascii="Times New Roman" w:eastAsia="Times New Roman" w:hAnsi="Times New Roman"/>
                <w:sz w:val="18"/>
                <w:szCs w:val="18"/>
              </w:rPr>
              <w:t>85</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C85260" w:rsidP="00D94582" w14:paraId="24173A51" w14:textId="4312A725">
            <w:pPr>
              <w:spacing w:after="0" w:line="240" w:lineRule="auto"/>
              <w:jc w:val="center"/>
              <w:rPr>
                <w:rFonts w:ascii="Times New Roman" w:eastAsia="Times New Roman" w:hAnsi="Times New Roman"/>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C85260" w:rsidP="00D94582" w14:paraId="2A24FD22" w14:textId="65A6E52D">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256887">
              <w:rPr>
                <w:rFonts w:ascii="Times New Roman" w:eastAsia="Times New Roman" w:hAnsi="Times New Roman"/>
                <w:sz w:val="18"/>
                <w:szCs w:val="18"/>
              </w:rPr>
              <w:t>113,</w:t>
            </w:r>
            <w:r w:rsidR="0095087A">
              <w:rPr>
                <w:rFonts w:ascii="Times New Roman" w:eastAsia="Times New Roman" w:hAnsi="Times New Roman"/>
                <w:sz w:val="18"/>
                <w:szCs w:val="18"/>
              </w:rPr>
              <w:t>234.66</w:t>
            </w:r>
          </w:p>
        </w:tc>
      </w:tr>
      <w:tr w14:paraId="71D87566"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C85260" w:rsidP="002B169D" w14:paraId="425EA3B9" w14:textId="5572B02A">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B. H-2A Agricultural Clearance Order</w:t>
            </w:r>
          </w:p>
        </w:tc>
        <w:tc>
          <w:tcPr>
            <w:tcW w:w="1275" w:type="dxa"/>
            <w:tcBorders>
              <w:top w:val="nil"/>
              <w:left w:val="nil"/>
              <w:bottom w:val="single" w:sz="4" w:space="0" w:color="auto"/>
              <w:right w:val="single" w:sz="4" w:space="0" w:color="auto"/>
            </w:tcBorders>
            <w:shd w:val="clear" w:color="auto" w:fill="auto"/>
            <w:vAlign w:val="center"/>
          </w:tcPr>
          <w:p w:rsidR="00D07215" w:rsidRPr="00C85260" w:rsidP="00D94582" w14:paraId="43BBD6DC" w14:textId="5BD0B14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33,134</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182E89EB" w14:textId="15F56EAA">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C85260" w:rsidP="00D94582" w14:paraId="4C6DC799" w14:textId="4EB2CF8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33,134</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4FDEF298" w14:textId="2CED1C33">
            <w:pPr>
              <w:spacing w:after="0" w:line="240" w:lineRule="auto"/>
              <w:jc w:val="right"/>
              <w:rPr>
                <w:rFonts w:ascii="Times New Roman" w:eastAsia="Times New Roman" w:hAnsi="Times New Roman"/>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07215" w:rsidRPr="00C85260" w:rsidP="00626B63" w14:paraId="370D831E" w14:textId="6FFC9DBE">
            <w:pPr>
              <w:spacing w:after="0" w:line="240" w:lineRule="auto"/>
              <w:jc w:val="center"/>
              <w:rPr>
                <w:rFonts w:ascii="Times New Roman" w:eastAsia="Times New Roman" w:hAnsi="Times New Roman"/>
                <w:sz w:val="18"/>
                <w:szCs w:val="18"/>
              </w:rPr>
            </w:pPr>
            <w:r w:rsidRPr="005150C8">
              <w:rPr>
                <w:rFonts w:ascii="Times New Roman" w:hAnsi="Times New Roman"/>
                <w:sz w:val="18"/>
                <w:szCs w:val="18"/>
              </w:rPr>
              <w:t>17,113.71</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C85260" w:rsidP="00D94582" w14:paraId="1C6BDDD5" w14:textId="796EE955">
            <w:pPr>
              <w:spacing w:after="0" w:line="240" w:lineRule="auto"/>
              <w:jc w:val="center"/>
              <w:rPr>
                <w:rFonts w:ascii="Times New Roman" w:eastAsia="Times New Roman" w:hAnsi="Times New Roman"/>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C85260" w:rsidP="00A2631B" w14:paraId="7129F63D" w14:textId="493C7A0F">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$843,705.90</w:t>
            </w:r>
          </w:p>
        </w:tc>
      </w:tr>
      <w:tr w14:paraId="33553673"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C85260" w:rsidP="00D94582" w14:paraId="181CB1FC" w14:textId="702A2CCA">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C. H-2A Application for Temporary Employment Certification</w:t>
            </w:r>
          </w:p>
        </w:tc>
        <w:tc>
          <w:tcPr>
            <w:tcW w:w="1275" w:type="dxa"/>
            <w:tcBorders>
              <w:top w:val="nil"/>
              <w:left w:val="nil"/>
              <w:bottom w:val="single" w:sz="4" w:space="0" w:color="auto"/>
              <w:right w:val="single" w:sz="4" w:space="0" w:color="auto"/>
            </w:tcBorders>
            <w:shd w:val="clear" w:color="auto" w:fill="auto"/>
            <w:vAlign w:val="center"/>
          </w:tcPr>
          <w:p w:rsidR="00D07215" w:rsidRPr="00C85260" w:rsidP="00D94582" w14:paraId="1FE4C1A1" w14:textId="702F19EF">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30,264</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25E4EFFE" w14:textId="23B47FD4">
            <w:pPr>
              <w:spacing w:after="0" w:line="240" w:lineRule="auto"/>
              <w:jc w:val="right"/>
              <w:rPr>
                <w:rFonts w:ascii="Times New Roman" w:eastAsia="Times New Roman" w:hAnsi="Times New Roman"/>
                <w:sz w:val="18"/>
                <w:szCs w:val="18"/>
              </w:rPr>
            </w:pPr>
          </w:p>
        </w:tc>
        <w:tc>
          <w:tcPr>
            <w:tcW w:w="1039" w:type="dxa"/>
            <w:tcBorders>
              <w:top w:val="nil"/>
              <w:left w:val="nil"/>
              <w:bottom w:val="single" w:sz="4" w:space="0" w:color="auto"/>
              <w:right w:val="single" w:sz="4" w:space="0" w:color="auto"/>
            </w:tcBorders>
            <w:shd w:val="clear" w:color="auto" w:fill="auto"/>
            <w:vAlign w:val="center"/>
          </w:tcPr>
          <w:p w:rsidR="00D07215" w:rsidRPr="00C85260" w:rsidP="00D94582" w14:paraId="5AD7A715" w14:textId="3CD15D1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31,767</w:t>
            </w:r>
          </w:p>
        </w:tc>
        <w:tc>
          <w:tcPr>
            <w:tcW w:w="1003" w:type="dxa"/>
            <w:tcBorders>
              <w:top w:val="nil"/>
              <w:left w:val="nil"/>
              <w:bottom w:val="single" w:sz="4" w:space="0" w:color="auto"/>
              <w:right w:val="single" w:sz="4" w:space="0" w:color="auto"/>
            </w:tcBorders>
            <w:shd w:val="clear" w:color="auto" w:fill="D9D9D9" w:themeFill="background1" w:themeFillShade="D9"/>
            <w:vAlign w:val="center"/>
          </w:tcPr>
          <w:p w:rsidR="00D07215" w:rsidRPr="00C85260" w:rsidP="00D94582" w14:paraId="749BD5C9" w14:textId="69B72A4D">
            <w:pPr>
              <w:spacing w:after="0" w:line="240" w:lineRule="auto"/>
              <w:jc w:val="right"/>
              <w:rPr>
                <w:rFonts w:ascii="Times New Roman" w:eastAsia="Times New Roman" w:hAnsi="Times New Roman"/>
                <w:sz w:val="18"/>
                <w:szCs w:val="18"/>
              </w:rPr>
            </w:pPr>
          </w:p>
        </w:tc>
        <w:tc>
          <w:tcPr>
            <w:tcW w:w="1040" w:type="dxa"/>
            <w:tcBorders>
              <w:top w:val="nil"/>
              <w:left w:val="nil"/>
              <w:bottom w:val="single" w:sz="4" w:space="0" w:color="auto"/>
              <w:right w:val="single" w:sz="4" w:space="0" w:color="auto"/>
            </w:tcBorders>
            <w:shd w:val="clear" w:color="auto" w:fill="auto"/>
            <w:vAlign w:val="center"/>
          </w:tcPr>
          <w:p w:rsidR="00D07215" w:rsidRPr="00C85260" w:rsidP="00626B63" w14:paraId="1965798E" w14:textId="37BF4AC6">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sz w:val="18"/>
                <w:szCs w:val="18"/>
              </w:rPr>
              <w:t>1</w:t>
            </w:r>
            <w:r w:rsidRPr="00C85260" w:rsidR="00A2631B">
              <w:rPr>
                <w:rFonts w:ascii="Times New Roman" w:eastAsia="Times New Roman" w:hAnsi="Times New Roman"/>
                <w:sz w:val="18"/>
                <w:szCs w:val="18"/>
              </w:rPr>
              <w:t>7</w:t>
            </w:r>
            <w:r w:rsidRPr="00C85260">
              <w:rPr>
                <w:rFonts w:ascii="Times New Roman" w:eastAsia="Times New Roman" w:hAnsi="Times New Roman"/>
                <w:sz w:val="18"/>
                <w:szCs w:val="18"/>
              </w:rPr>
              <w:t>,</w:t>
            </w:r>
            <w:r w:rsidRPr="00C85260" w:rsidR="00F3651A">
              <w:rPr>
                <w:rFonts w:ascii="Times New Roman" w:eastAsia="Times New Roman" w:hAnsi="Times New Roman"/>
                <w:sz w:val="18"/>
                <w:szCs w:val="18"/>
              </w:rPr>
              <w:t>0</w:t>
            </w:r>
            <w:r w:rsidR="00F3651A">
              <w:rPr>
                <w:rFonts w:ascii="Times New Roman" w:eastAsia="Times New Roman" w:hAnsi="Times New Roman"/>
                <w:sz w:val="18"/>
                <w:szCs w:val="18"/>
              </w:rPr>
              <w:t>44</w:t>
            </w:r>
            <w:r w:rsidRPr="00C85260">
              <w:rPr>
                <w:rFonts w:ascii="Times New Roman" w:eastAsia="Times New Roman" w:hAnsi="Times New Roman"/>
                <w:sz w:val="18"/>
                <w:szCs w:val="18"/>
              </w:rPr>
              <w:t>.</w:t>
            </w:r>
            <w:r w:rsidR="00F3651A">
              <w:rPr>
                <w:rFonts w:ascii="Times New Roman" w:eastAsia="Times New Roman" w:hAnsi="Times New Roman"/>
                <w:sz w:val="18"/>
                <w:szCs w:val="18"/>
              </w:rPr>
              <w:t>76</w:t>
            </w:r>
          </w:p>
        </w:tc>
        <w:tc>
          <w:tcPr>
            <w:tcW w:w="868" w:type="dxa"/>
            <w:tcBorders>
              <w:top w:val="nil"/>
              <w:left w:val="nil"/>
              <w:bottom w:val="single" w:sz="4" w:space="0" w:color="auto"/>
              <w:right w:val="single" w:sz="4" w:space="0" w:color="auto"/>
            </w:tcBorders>
            <w:shd w:val="clear" w:color="auto" w:fill="D9D9D9" w:themeFill="background1" w:themeFillShade="D9"/>
            <w:noWrap/>
            <w:vAlign w:val="center"/>
          </w:tcPr>
          <w:p w:rsidR="00D07215" w:rsidRPr="00C85260" w:rsidP="00D94582" w14:paraId="64F50809" w14:textId="79D38E06">
            <w:pPr>
              <w:spacing w:after="0" w:line="240" w:lineRule="auto"/>
              <w:jc w:val="center"/>
              <w:rPr>
                <w:rFonts w:ascii="Times New Roman" w:eastAsia="Times New Roman" w:hAnsi="Times New Roman"/>
                <w:sz w:val="18"/>
                <w:szCs w:val="18"/>
              </w:rPr>
            </w:pPr>
          </w:p>
        </w:tc>
        <w:tc>
          <w:tcPr>
            <w:tcW w:w="1563" w:type="dxa"/>
            <w:tcBorders>
              <w:top w:val="nil"/>
              <w:left w:val="nil"/>
              <w:bottom w:val="single" w:sz="4" w:space="0" w:color="auto"/>
              <w:right w:val="single" w:sz="4" w:space="0" w:color="auto"/>
            </w:tcBorders>
            <w:shd w:val="clear" w:color="auto" w:fill="auto"/>
            <w:noWrap/>
            <w:vAlign w:val="center"/>
          </w:tcPr>
          <w:p w:rsidR="00D07215" w:rsidRPr="00C85260" w:rsidP="00D94582" w14:paraId="27423E1A" w14:textId="7D33AD7C">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C60FF1">
              <w:rPr>
                <w:rFonts w:ascii="Times New Roman" w:eastAsia="Times New Roman" w:hAnsi="Times New Roman"/>
                <w:sz w:val="18"/>
                <w:szCs w:val="18"/>
              </w:rPr>
              <w:t>840,</w:t>
            </w:r>
            <w:r w:rsidR="00F37632">
              <w:rPr>
                <w:rFonts w:ascii="Times New Roman" w:eastAsia="Times New Roman" w:hAnsi="Times New Roman"/>
                <w:sz w:val="18"/>
                <w:szCs w:val="18"/>
              </w:rPr>
              <w:t>307</w:t>
            </w:r>
            <w:r w:rsidRPr="00C85260" w:rsidR="00C60FF1">
              <w:rPr>
                <w:rFonts w:ascii="Times New Roman" w:eastAsia="Times New Roman" w:hAnsi="Times New Roman"/>
                <w:sz w:val="18"/>
                <w:szCs w:val="18"/>
              </w:rPr>
              <w:t>.</w:t>
            </w:r>
            <w:r w:rsidR="00F37632">
              <w:rPr>
                <w:rFonts w:ascii="Times New Roman" w:eastAsia="Times New Roman" w:hAnsi="Times New Roman"/>
                <w:sz w:val="18"/>
                <w:szCs w:val="18"/>
              </w:rPr>
              <w:t>40</w:t>
            </w:r>
          </w:p>
        </w:tc>
      </w:tr>
      <w:tr w14:paraId="1A91ECC8" w14:textId="77777777" w:rsidTr="00626B63">
        <w:tblPrEx>
          <w:tblW w:w="10800" w:type="dxa"/>
          <w:jc w:val="center"/>
          <w:tblLayout w:type="fixed"/>
          <w:tblLook w:val="04A0"/>
        </w:tblPrEx>
        <w:trPr>
          <w:trHeight w:val="449"/>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7215" w:rsidRPr="00C85260" w:rsidP="00D94582" w14:paraId="6716ACCC" w14:textId="11F14427">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D. Recruitment of U.S. Workers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6BEFF1D6" w14:textId="5A02D7CA">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w:t>
            </w:r>
            <w:r w:rsidR="00920F5F">
              <w:rPr>
                <w:rFonts w:ascii="Times New Roman" w:eastAsia="Times New Roman" w:hAnsi="Times New Roman"/>
                <w:sz w:val="18"/>
                <w:szCs w:val="18"/>
              </w:rPr>
              <w:t>790</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6F1D95E0" w14:textId="5E989C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5D0BAB62" w14:textId="42937B10">
            <w:pPr>
              <w:spacing w:after="0" w:line="240" w:lineRule="auto"/>
              <w:jc w:val="right"/>
              <w:rPr>
                <w:rFonts w:ascii="Times New Roman" w:eastAsia="Times New Roman" w:hAnsi="Times New Roman"/>
                <w:bCs/>
                <w:sz w:val="18"/>
                <w:szCs w:val="18"/>
              </w:rPr>
            </w:pPr>
            <w:r>
              <w:rPr>
                <w:rFonts w:ascii="Times New Roman" w:eastAsia="Times New Roman" w:hAnsi="Times New Roman"/>
                <w:bCs/>
                <w:sz w:val="18"/>
                <w:szCs w:val="18"/>
              </w:rPr>
              <w:t>20,804</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4CE23172" w14:textId="32DEB194">
            <w:pPr>
              <w:spacing w:after="0" w:line="240" w:lineRule="auto"/>
              <w:jc w:val="right"/>
              <w:rPr>
                <w:rFonts w:ascii="Times New Roman" w:eastAsia="Times New Roman" w:hAnsi="Times New Roman"/>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D07215" w:rsidRPr="00C85260" w:rsidP="00626B63" w14:paraId="1C8FAEEB" w14:textId="3A1D44DD">
            <w:pPr>
              <w:spacing w:after="0" w:line="240" w:lineRule="auto"/>
              <w:jc w:val="center"/>
              <w:rPr>
                <w:rFonts w:ascii="Times New Roman" w:eastAsia="Times New Roman" w:hAnsi="Times New Roman"/>
                <w:sz w:val="18"/>
                <w:szCs w:val="18"/>
              </w:rPr>
            </w:pPr>
            <w:r w:rsidRPr="005150C8">
              <w:rPr>
                <w:rFonts w:ascii="Times New Roman" w:hAnsi="Times New Roman"/>
                <w:sz w:val="18"/>
                <w:szCs w:val="18"/>
              </w:rPr>
              <w:t>30</w:t>
            </w:r>
            <w:r w:rsidR="00275970">
              <w:rPr>
                <w:rFonts w:ascii="Times New Roman" w:hAnsi="Times New Roman"/>
                <w:sz w:val="18"/>
                <w:szCs w:val="18"/>
              </w:rPr>
              <w:t>,</w:t>
            </w:r>
            <w:r w:rsidRPr="005150C8">
              <w:rPr>
                <w:rFonts w:ascii="Times New Roman" w:hAnsi="Times New Roman"/>
                <w:sz w:val="18"/>
                <w:szCs w:val="18"/>
              </w:rPr>
              <w:t>549.10</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C85260" w:rsidP="00D94582" w14:paraId="4F36324E" w14:textId="43FC696D">
            <w:pPr>
              <w:spacing w:after="0" w:line="240" w:lineRule="auto"/>
              <w:jc w:val="center"/>
              <w:rPr>
                <w:rFonts w:ascii="Times New Roman" w:eastAsia="Times New Roman" w:hAnsi="Times New Roman"/>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C85260" w:rsidP="00D94582" w14:paraId="6D34B85E" w14:textId="3724265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C60FF1">
              <w:rPr>
                <w:rFonts w:ascii="Times New Roman" w:eastAsia="Times New Roman" w:hAnsi="Times New Roman"/>
                <w:sz w:val="18"/>
                <w:szCs w:val="18"/>
              </w:rPr>
              <w:t>1,506,070.63</w:t>
            </w:r>
          </w:p>
        </w:tc>
      </w:tr>
      <w:tr w14:paraId="5570E083"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CF" w:rsidRPr="00C85260" w:rsidP="00687FCF" w14:paraId="6B35673B" w14:textId="0700F380">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E. Worker Guarantees &amp; Rights</w:t>
            </w:r>
          </w:p>
        </w:tc>
        <w:tc>
          <w:tcPr>
            <w:tcW w:w="1275" w:type="dxa"/>
            <w:tcBorders>
              <w:top w:val="single" w:sz="4" w:space="0" w:color="auto"/>
              <w:left w:val="nil"/>
              <w:bottom w:val="single" w:sz="4" w:space="0" w:color="auto"/>
              <w:right w:val="single" w:sz="4" w:space="0" w:color="auto"/>
            </w:tcBorders>
            <w:shd w:val="clear" w:color="auto" w:fill="auto"/>
            <w:vAlign w:val="center"/>
          </w:tcPr>
          <w:p w:rsidR="00687FCF" w:rsidRPr="00C85260" w:rsidP="00687FCF" w14:paraId="7AC63392" w14:textId="0FE79C05">
            <w:pPr>
              <w:spacing w:after="0" w:line="240" w:lineRule="auto"/>
              <w:jc w:val="right"/>
              <w:rPr>
                <w:rFonts w:ascii="Times New Roman" w:eastAsia="Times New Roman" w:hAnsi="Times New Roman"/>
                <w:bCs/>
                <w:sz w:val="18"/>
                <w:szCs w:val="18"/>
              </w:rPr>
            </w:pPr>
            <w:r>
              <w:rPr>
                <w:rFonts w:ascii="Times New Roman" w:eastAsia="Times New Roman" w:hAnsi="Times New Roman"/>
                <w:bCs/>
                <w:sz w:val="18"/>
                <w:szCs w:val="18"/>
              </w:rPr>
              <w:t>66,347</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C85260" w:rsidP="00687FCF" w14:paraId="20B57309" w14:textId="1FB760C4">
            <w:pPr>
              <w:spacing w:after="0" w:line="240" w:lineRule="auto"/>
              <w:jc w:val="right"/>
              <w:rPr>
                <w:rFonts w:ascii="Times New Roman" w:eastAsia="Times New Roman" w:hAnsi="Times New Roman"/>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687FCF" w:rsidRPr="00C85260" w:rsidP="00687FCF" w14:paraId="6C0AD1A5" w14:textId="2EE4E8F5">
            <w:pPr>
              <w:spacing w:after="0" w:line="240" w:lineRule="auto"/>
              <w:jc w:val="right"/>
              <w:rPr>
                <w:rFonts w:ascii="Times New Roman" w:eastAsia="Times New Roman" w:hAnsi="Times New Roman"/>
                <w:bCs/>
                <w:sz w:val="18"/>
                <w:szCs w:val="18"/>
              </w:rPr>
            </w:pPr>
            <w:r>
              <w:rPr>
                <w:rFonts w:ascii="Times New Roman" w:eastAsia="Times New Roman" w:hAnsi="Times New Roman"/>
                <w:bCs/>
                <w:sz w:val="18"/>
                <w:szCs w:val="18"/>
              </w:rPr>
              <w:t>381,120</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C85260" w:rsidP="00687FCF" w14:paraId="4F763C0D" w14:textId="244F39EF">
            <w:pPr>
              <w:spacing w:after="0" w:line="240" w:lineRule="auto"/>
              <w:jc w:val="right"/>
              <w:rPr>
                <w:rFonts w:ascii="Times New Roman" w:eastAsia="Times New Roman" w:hAnsi="Times New Roman"/>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687FCF" w:rsidRPr="00C85260" w:rsidP="00626B63" w14:paraId="05EA9079" w14:textId="1EC9D82C">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47,477.66</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87FCF" w:rsidRPr="00C85260" w:rsidP="00687FCF" w14:paraId="12B52BF4" w14:textId="45654E25">
            <w:pPr>
              <w:spacing w:after="0" w:line="240" w:lineRule="auto"/>
              <w:jc w:val="center"/>
              <w:rPr>
                <w:rFonts w:ascii="Times New Roman" w:eastAsia="Times New Roman" w:hAnsi="Times New Roman"/>
                <w:bCs/>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687FCF" w:rsidRPr="00C85260" w:rsidP="00687FCF" w14:paraId="4B63F9BF" w14:textId="04B5ACB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C60FF1">
              <w:rPr>
                <w:rFonts w:ascii="Times New Roman" w:eastAsia="Times New Roman" w:hAnsi="Times New Roman"/>
                <w:sz w:val="18"/>
                <w:szCs w:val="18"/>
              </w:rPr>
              <w:t>2,</w:t>
            </w:r>
            <w:r w:rsidR="00F2577A">
              <w:rPr>
                <w:rFonts w:ascii="Times New Roman" w:eastAsia="Times New Roman" w:hAnsi="Times New Roman"/>
                <w:sz w:val="18"/>
                <w:szCs w:val="18"/>
              </w:rPr>
              <w:t>340</w:t>
            </w:r>
            <w:r w:rsidRPr="00C85260" w:rsidR="00C60FF1">
              <w:rPr>
                <w:rFonts w:ascii="Times New Roman" w:eastAsia="Times New Roman" w:hAnsi="Times New Roman"/>
                <w:sz w:val="18"/>
                <w:szCs w:val="18"/>
              </w:rPr>
              <w:t>,</w:t>
            </w:r>
            <w:r w:rsidR="00AD49B8">
              <w:rPr>
                <w:rFonts w:ascii="Times New Roman" w:eastAsia="Times New Roman" w:hAnsi="Times New Roman"/>
                <w:sz w:val="18"/>
                <w:szCs w:val="18"/>
              </w:rPr>
              <w:t>6</w:t>
            </w:r>
            <w:r w:rsidR="00D3593A">
              <w:rPr>
                <w:rFonts w:ascii="Times New Roman" w:eastAsia="Times New Roman" w:hAnsi="Times New Roman"/>
                <w:sz w:val="18"/>
                <w:szCs w:val="18"/>
              </w:rPr>
              <w:t>48.69</w:t>
            </w:r>
          </w:p>
        </w:tc>
      </w:tr>
      <w:tr w14:paraId="0BDA4F33"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69D" w:rsidRPr="00C85260" w:rsidP="002B169D" w14:paraId="2F7D47F1" w14:textId="504BCAD5">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F. Retention Requirements</w:t>
            </w:r>
          </w:p>
        </w:tc>
        <w:tc>
          <w:tcPr>
            <w:tcW w:w="1275" w:type="dxa"/>
            <w:tcBorders>
              <w:top w:val="single" w:sz="4" w:space="0" w:color="auto"/>
              <w:left w:val="nil"/>
              <w:bottom w:val="single" w:sz="4" w:space="0" w:color="auto"/>
              <w:right w:val="single" w:sz="4" w:space="0" w:color="auto"/>
            </w:tcBorders>
            <w:shd w:val="clear" w:color="auto" w:fill="auto"/>
            <w:vAlign w:val="center"/>
          </w:tcPr>
          <w:p w:rsidR="002B169D" w:rsidRPr="00C85260" w:rsidP="002B169D" w14:paraId="743DA697" w14:textId="795D22AB">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B169D" w:rsidRPr="00C85260" w:rsidP="002B169D" w14:paraId="7C2CD7FA" w14:textId="777777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2B169D" w:rsidRPr="00C85260" w:rsidP="002B169D" w14:paraId="5F668C07" w14:textId="0507FEF9">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16,567</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B169D" w:rsidRPr="00C85260" w:rsidP="002B169D" w14:paraId="7C16CC45" w14:textId="77777777">
            <w:pPr>
              <w:spacing w:after="0" w:line="240" w:lineRule="auto"/>
              <w:jc w:val="right"/>
              <w:rPr>
                <w:rFonts w:ascii="Times New Roman" w:eastAsia="Times New Roman" w:hAnsi="Times New Roman"/>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2B169D" w:rsidRPr="00C85260" w:rsidP="00626B63" w14:paraId="11A76A35" w14:textId="44E4E422">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sz w:val="18"/>
                <w:szCs w:val="18"/>
              </w:rPr>
              <w:t>2,431</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B169D" w:rsidRPr="00C85260" w:rsidP="002B169D" w14:paraId="5EA21F89" w14:textId="77777777">
            <w:pPr>
              <w:spacing w:after="0" w:line="240" w:lineRule="auto"/>
              <w:jc w:val="center"/>
              <w:rPr>
                <w:rFonts w:ascii="Times New Roman" w:eastAsia="Times New Roman" w:hAnsi="Times New Roman"/>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2B169D" w:rsidRPr="00C85260" w:rsidP="002B169D" w14:paraId="0CA0B206" w14:textId="1C10CDB0">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w:t>
            </w:r>
            <w:r w:rsidRPr="00C85260" w:rsidR="00C60FF1">
              <w:rPr>
                <w:rFonts w:ascii="Times New Roman" w:eastAsia="Times New Roman" w:hAnsi="Times New Roman"/>
                <w:sz w:val="18"/>
                <w:szCs w:val="18"/>
              </w:rPr>
              <w:t>138,848.03</w:t>
            </w:r>
          </w:p>
        </w:tc>
      </w:tr>
      <w:tr w14:paraId="7CD16E80"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CF" w:rsidRPr="00C85260" w:rsidP="00687FCF" w14:paraId="6661F068" w14:textId="52F7FA19">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G. Post-adjudication requirements</w:t>
            </w:r>
          </w:p>
        </w:tc>
        <w:tc>
          <w:tcPr>
            <w:tcW w:w="1275" w:type="dxa"/>
            <w:tcBorders>
              <w:top w:val="single" w:sz="4" w:space="0" w:color="auto"/>
              <w:left w:val="nil"/>
              <w:bottom w:val="single" w:sz="4" w:space="0" w:color="auto"/>
              <w:right w:val="single" w:sz="4" w:space="0" w:color="auto"/>
            </w:tcBorders>
            <w:shd w:val="clear" w:color="auto" w:fill="auto"/>
            <w:vAlign w:val="center"/>
          </w:tcPr>
          <w:p w:rsidR="00687FCF" w:rsidRPr="00C85260" w:rsidP="00687FCF" w14:paraId="5650B86C" w14:textId="4B8B6382">
            <w:pPr>
              <w:spacing w:after="0" w:line="240" w:lineRule="auto"/>
              <w:jc w:val="right"/>
              <w:rPr>
                <w:rFonts w:ascii="Times New Roman" w:eastAsia="Times New Roman" w:hAnsi="Times New Roman"/>
                <w:bCs/>
                <w:sz w:val="18"/>
                <w:szCs w:val="18"/>
              </w:rPr>
            </w:pPr>
            <w:r w:rsidRPr="00C85260">
              <w:rPr>
                <w:rFonts w:ascii="Times New Roman" w:eastAsia="Times New Roman" w:hAnsi="Times New Roman"/>
                <w:bCs/>
                <w:sz w:val="18"/>
                <w:szCs w:val="18"/>
              </w:rPr>
              <w:t>28,</w:t>
            </w:r>
            <w:r w:rsidRPr="00C85260" w:rsidR="00920F5F">
              <w:rPr>
                <w:rFonts w:ascii="Times New Roman" w:eastAsia="Times New Roman" w:hAnsi="Times New Roman"/>
                <w:bCs/>
                <w:sz w:val="18"/>
                <w:szCs w:val="18"/>
              </w:rPr>
              <w:t>2</w:t>
            </w:r>
            <w:r w:rsidR="00920F5F">
              <w:rPr>
                <w:rFonts w:ascii="Times New Roman" w:eastAsia="Times New Roman" w:hAnsi="Times New Roman"/>
                <w:bCs/>
                <w:sz w:val="18"/>
                <w:szCs w:val="18"/>
              </w:rPr>
              <w:t>6</w:t>
            </w:r>
            <w:r w:rsidRPr="00C85260" w:rsidR="00920F5F">
              <w:rPr>
                <w:rFonts w:ascii="Times New Roman" w:eastAsia="Times New Roman" w:hAnsi="Times New Roman"/>
                <w:bCs/>
                <w:sz w:val="18"/>
                <w:szCs w:val="18"/>
              </w:rPr>
              <w:t>6</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C85260" w:rsidP="00687FCF" w14:paraId="71BFDDA0" w14:textId="59080962">
            <w:pPr>
              <w:spacing w:after="0" w:line="240" w:lineRule="auto"/>
              <w:jc w:val="right"/>
              <w:rPr>
                <w:rFonts w:ascii="Times New Roman" w:eastAsia="Times New Roman" w:hAnsi="Times New Roman"/>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687FCF" w:rsidRPr="00C85260" w:rsidP="00687FCF" w14:paraId="68A62D85" w14:textId="3D753CA1">
            <w:pPr>
              <w:spacing w:after="0" w:line="240" w:lineRule="auto"/>
              <w:jc w:val="right"/>
              <w:rPr>
                <w:rFonts w:ascii="Times New Roman" w:eastAsia="Times New Roman" w:hAnsi="Times New Roman"/>
                <w:bCs/>
                <w:sz w:val="18"/>
                <w:szCs w:val="18"/>
              </w:rPr>
            </w:pPr>
            <w:r w:rsidRPr="00C85260">
              <w:rPr>
                <w:rFonts w:ascii="Times New Roman" w:eastAsia="Times New Roman" w:hAnsi="Times New Roman"/>
                <w:bCs/>
                <w:sz w:val="18"/>
                <w:szCs w:val="18"/>
              </w:rPr>
              <w:t>28,2</w:t>
            </w:r>
            <w:r w:rsidR="00920F5F">
              <w:rPr>
                <w:rFonts w:ascii="Times New Roman" w:eastAsia="Times New Roman" w:hAnsi="Times New Roman"/>
                <w:bCs/>
                <w:sz w:val="18"/>
                <w:szCs w:val="18"/>
              </w:rPr>
              <w:t>6</w:t>
            </w:r>
            <w:r w:rsidRPr="00C85260">
              <w:rPr>
                <w:rFonts w:ascii="Times New Roman" w:eastAsia="Times New Roman" w:hAnsi="Times New Roman"/>
                <w:bCs/>
                <w:sz w:val="18"/>
                <w:szCs w:val="18"/>
              </w:rPr>
              <w:t>6</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FCF" w:rsidRPr="00C85260" w:rsidP="00687FCF" w14:paraId="45B60FA5" w14:textId="0E6E3E06">
            <w:pPr>
              <w:spacing w:after="0" w:line="240" w:lineRule="auto"/>
              <w:jc w:val="right"/>
              <w:rPr>
                <w:rFonts w:ascii="Times New Roman" w:eastAsia="Times New Roman" w:hAnsi="Times New Roman"/>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687FCF" w:rsidRPr="00C85260" w:rsidP="00626B63" w14:paraId="7483013C" w14:textId="1088E442">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sz w:val="18"/>
                <w:szCs w:val="18"/>
              </w:rPr>
              <w:t>3,302.</w:t>
            </w:r>
            <w:r w:rsidRPr="00C85260" w:rsidR="001038AC">
              <w:rPr>
                <w:rFonts w:ascii="Times New Roman" w:eastAsia="Times New Roman" w:hAnsi="Times New Roman"/>
                <w:sz w:val="18"/>
                <w:szCs w:val="18"/>
              </w:rPr>
              <w:t>75</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87FCF" w:rsidRPr="00C85260" w:rsidP="00687FCF" w14:paraId="60D341E6" w14:textId="5A73A939">
            <w:pPr>
              <w:spacing w:after="0" w:line="240" w:lineRule="auto"/>
              <w:jc w:val="center"/>
              <w:rPr>
                <w:rFonts w:ascii="Times New Roman" w:eastAsia="Times New Roman" w:hAnsi="Times New Roman"/>
                <w:bCs/>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687FCF" w:rsidRPr="00C85260" w:rsidP="00687FCF" w14:paraId="2393EC00" w14:textId="0ADC8AD2">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w:t>
            </w:r>
            <w:r w:rsidRPr="005150C8" w:rsidR="00120ACE">
              <w:rPr>
                <w:rFonts w:ascii="Times New Roman" w:hAnsi="Times New Roman"/>
                <w:sz w:val="18"/>
                <w:szCs w:val="18"/>
              </w:rPr>
              <w:t>16</w:t>
            </w:r>
            <w:r w:rsidR="00120ACE">
              <w:rPr>
                <w:rFonts w:ascii="Times New Roman" w:hAnsi="Times New Roman"/>
                <w:sz w:val="18"/>
                <w:szCs w:val="18"/>
              </w:rPr>
              <w:t>5</w:t>
            </w:r>
            <w:r w:rsidRPr="005150C8">
              <w:rPr>
                <w:rFonts w:ascii="Times New Roman" w:hAnsi="Times New Roman"/>
                <w:sz w:val="18"/>
                <w:szCs w:val="18"/>
              </w:rPr>
              <w:t>,</w:t>
            </w:r>
            <w:r w:rsidR="00120ACE">
              <w:rPr>
                <w:rFonts w:ascii="Times New Roman" w:hAnsi="Times New Roman"/>
                <w:sz w:val="18"/>
                <w:szCs w:val="18"/>
              </w:rPr>
              <w:t>279</w:t>
            </w:r>
            <w:r w:rsidRPr="005150C8">
              <w:rPr>
                <w:rFonts w:ascii="Times New Roman" w:hAnsi="Times New Roman"/>
                <w:sz w:val="18"/>
                <w:szCs w:val="18"/>
              </w:rPr>
              <w:t>.</w:t>
            </w:r>
            <w:r w:rsidR="00120ACE">
              <w:rPr>
                <w:rFonts w:ascii="Times New Roman" w:hAnsi="Times New Roman"/>
                <w:sz w:val="18"/>
                <w:szCs w:val="18"/>
              </w:rPr>
              <w:t>34</w:t>
            </w:r>
          </w:p>
        </w:tc>
      </w:tr>
      <w:tr w14:paraId="5B79B759"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7215" w:rsidRPr="00C85260" w:rsidP="00D94582" w14:paraId="09890EAD" w14:textId="5F551649">
            <w:pPr>
              <w:spacing w:after="0" w:line="240" w:lineRule="auto"/>
              <w:rPr>
                <w:rFonts w:ascii="Times New Roman" w:eastAsia="Times New Roman" w:hAnsi="Times New Roman"/>
                <w:sz w:val="18"/>
                <w:szCs w:val="18"/>
              </w:rPr>
            </w:pPr>
            <w:r w:rsidRPr="00C85260">
              <w:rPr>
                <w:rFonts w:ascii="Times New Roman" w:eastAsia="Times New Roman" w:hAnsi="Times New Roman"/>
                <w:sz w:val="18"/>
                <w:szCs w:val="18"/>
              </w:rPr>
              <w:t>H. Integrity measures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6A04C528" w14:textId="70BF8B3D">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65</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540C8637" w14:textId="77777777">
            <w:pPr>
              <w:spacing w:after="0" w:line="240" w:lineRule="auto"/>
              <w:jc w:val="right"/>
              <w:rPr>
                <w:rFonts w:ascii="Times New Roman" w:eastAsia="Times New Roman" w:hAnsi="Times New Roman"/>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7F85E164" w14:textId="5E30D32C">
            <w:pPr>
              <w:spacing w:after="0" w:line="240" w:lineRule="auto"/>
              <w:jc w:val="right"/>
              <w:rPr>
                <w:rFonts w:ascii="Times New Roman" w:eastAsia="Times New Roman" w:hAnsi="Times New Roman"/>
                <w:sz w:val="18"/>
                <w:szCs w:val="18"/>
              </w:rPr>
            </w:pPr>
            <w:r w:rsidRPr="00C85260">
              <w:rPr>
                <w:rFonts w:ascii="Times New Roman" w:eastAsia="Times New Roman" w:hAnsi="Times New Roman"/>
                <w:sz w:val="18"/>
                <w:szCs w:val="18"/>
              </w:rPr>
              <w:t>65</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4E24AB5E" w14:textId="77777777">
            <w:pPr>
              <w:spacing w:after="0" w:line="240" w:lineRule="auto"/>
              <w:jc w:val="right"/>
              <w:rPr>
                <w:rFonts w:ascii="Times New Roman" w:eastAsia="Times New Roman" w:hAnsi="Times New Roman"/>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D07215" w:rsidRPr="00C85260" w:rsidP="00626B63" w14:paraId="6FCF20AB" w14:textId="42D9D468">
            <w:pPr>
              <w:spacing w:after="0" w:line="240" w:lineRule="auto"/>
              <w:jc w:val="center"/>
              <w:rPr>
                <w:rFonts w:ascii="Times New Roman" w:eastAsia="Times New Roman" w:hAnsi="Times New Roman"/>
                <w:sz w:val="18"/>
                <w:szCs w:val="18"/>
              </w:rPr>
            </w:pPr>
            <w:r w:rsidRPr="00C85260">
              <w:rPr>
                <w:rFonts w:ascii="Times New Roman" w:eastAsia="Times New Roman" w:hAnsi="Times New Roman"/>
                <w:sz w:val="18"/>
                <w:szCs w:val="18"/>
              </w:rPr>
              <w:t>65</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C85260" w:rsidP="00D94582" w14:paraId="7825330F" w14:textId="77777777">
            <w:pPr>
              <w:spacing w:after="0" w:line="240" w:lineRule="auto"/>
              <w:jc w:val="center"/>
              <w:rPr>
                <w:rFonts w:ascii="Times New Roman" w:eastAsia="Times New Roman" w:hAnsi="Times New Roman"/>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C85260" w:rsidP="00D94582" w14:paraId="4624B8DD" w14:textId="2862B36A">
            <w:pPr>
              <w:spacing w:after="0" w:line="240" w:lineRule="auto"/>
              <w:jc w:val="right"/>
              <w:rPr>
                <w:rFonts w:ascii="Times New Roman" w:eastAsia="Times New Roman" w:hAnsi="Times New Roman"/>
                <w:sz w:val="18"/>
                <w:szCs w:val="18"/>
              </w:rPr>
            </w:pPr>
            <w:r w:rsidRPr="005150C8">
              <w:rPr>
                <w:rFonts w:ascii="Times New Roman" w:hAnsi="Times New Roman"/>
                <w:sz w:val="18"/>
                <w:szCs w:val="18"/>
              </w:rPr>
              <w:t>$3,204.50</w:t>
            </w:r>
          </w:p>
        </w:tc>
      </w:tr>
      <w:tr w14:paraId="4EC93C25" w14:textId="77777777" w:rsidTr="00626B63">
        <w:tblPrEx>
          <w:tblW w:w="10800" w:type="dxa"/>
          <w:jc w:val="center"/>
          <w:tblLayout w:type="fixed"/>
          <w:tblLook w:val="04A0"/>
        </w:tblPrEx>
        <w:trPr>
          <w:trHeight w:val="360"/>
          <w:jc w:val="center"/>
        </w:trPr>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7215" w:rsidRPr="00C85260" w:rsidP="00D07215" w14:paraId="0D616158" w14:textId="77777777">
            <w:pPr>
              <w:spacing w:after="0" w:line="240" w:lineRule="auto"/>
              <w:rPr>
                <w:rFonts w:ascii="Times New Roman" w:eastAsia="Times New Roman" w:hAnsi="Times New Roman"/>
                <w:b/>
                <w:bCs/>
                <w:sz w:val="18"/>
                <w:szCs w:val="18"/>
              </w:rPr>
            </w:pPr>
            <w:r w:rsidRPr="00C85260">
              <w:rPr>
                <w:rFonts w:ascii="Times New Roman" w:eastAsia="Times New Roman" w:hAnsi="Times New Roman"/>
                <w:b/>
                <w:bCs/>
                <w:sz w:val="18"/>
                <w:szCs w:val="18"/>
              </w:rPr>
              <w:t>GRAND TOTALS</w:t>
            </w:r>
          </w:p>
        </w:tc>
        <w:tc>
          <w:tcPr>
            <w:tcW w:w="1275"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6BE02AC8" w14:textId="6D89B6D5">
            <w:pPr>
              <w:spacing w:after="0" w:line="240" w:lineRule="auto"/>
              <w:jc w:val="right"/>
              <w:rPr>
                <w:rFonts w:ascii="Times New Roman" w:eastAsia="Times New Roman" w:hAnsi="Times New Roman"/>
                <w:b/>
                <w:bCs/>
                <w:sz w:val="18"/>
                <w:szCs w:val="18"/>
              </w:rPr>
            </w:pPr>
            <w:r w:rsidRPr="00C85260">
              <w:rPr>
                <w:rFonts w:ascii="Times New Roman" w:eastAsia="Times New Roman" w:hAnsi="Times New Roman"/>
                <w:b/>
                <w:bCs/>
                <w:sz w:val="18"/>
                <w:szCs w:val="18"/>
              </w:rPr>
              <w:t>16,567</w:t>
            </w:r>
            <w:r w:rsidRPr="00C85260">
              <w:rPr>
                <w:rFonts w:ascii="Times New Roman" w:eastAsia="Times New Roman" w:hAnsi="Times New Roman"/>
                <w:b/>
                <w:bCs/>
                <w:sz w:val="18"/>
                <w:szCs w:val="18"/>
              </w:rPr>
              <w:t>*</w:t>
            </w:r>
          </w:p>
        </w:tc>
        <w:tc>
          <w:tcPr>
            <w:tcW w:w="12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11D6353E" w14:textId="77777777">
            <w:pPr>
              <w:spacing w:after="0" w:line="240" w:lineRule="auto"/>
              <w:jc w:val="right"/>
              <w:rPr>
                <w:rFonts w:ascii="Times New Roman" w:eastAsia="Times New Roman" w:hAnsi="Times New Roman"/>
                <w:b/>
                <w:bCs/>
                <w:sz w:val="18"/>
                <w:szCs w:val="18"/>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61C5454B" w14:textId="57FB45DD">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527,392</w:t>
            </w:r>
          </w:p>
        </w:tc>
        <w:tc>
          <w:tcPr>
            <w:tcW w:w="10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07215" w:rsidRPr="00C85260" w:rsidP="00D94582" w14:paraId="680029CE" w14:textId="77777777">
            <w:pPr>
              <w:spacing w:after="0" w:line="240" w:lineRule="auto"/>
              <w:jc w:val="right"/>
              <w:rPr>
                <w:rFonts w:ascii="Times New Roman" w:eastAsia="Times New Roman" w:hAnsi="Times New Roman"/>
                <w:b/>
                <w:bCs/>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tcPr>
          <w:p w:rsidR="00D07215" w:rsidRPr="00C85260" w:rsidP="00D94582" w14:paraId="6950C2B0" w14:textId="761CDAF8">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120,280.83</w:t>
            </w:r>
          </w:p>
        </w:tc>
        <w:tc>
          <w:tcPr>
            <w:tcW w:w="8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07215" w:rsidRPr="00C85260" w:rsidP="00D07215" w14:paraId="5A49C7A2" w14:textId="77777777">
            <w:pPr>
              <w:spacing w:after="0" w:line="240" w:lineRule="auto"/>
              <w:jc w:val="center"/>
              <w:rPr>
                <w:rFonts w:ascii="Times New Roman" w:eastAsia="Times New Roman" w:hAnsi="Times New Roman"/>
                <w:b/>
                <w:bCs/>
                <w:sz w:val="18"/>
                <w:szCs w:val="18"/>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07215" w:rsidRPr="00C85260" w:rsidP="00D94582" w14:paraId="5B7C68B1" w14:textId="5E0E48F7">
            <w:pPr>
              <w:spacing w:after="0" w:line="240" w:lineRule="auto"/>
              <w:jc w:val="right"/>
              <w:rPr>
                <w:rFonts w:ascii="Times New Roman" w:eastAsia="Times New Roman" w:hAnsi="Times New Roman"/>
                <w:b/>
                <w:bCs/>
                <w:sz w:val="18"/>
                <w:szCs w:val="18"/>
              </w:rPr>
            </w:pPr>
            <w:r w:rsidRPr="00C85260">
              <w:rPr>
                <w:rFonts w:ascii="Times New Roman" w:eastAsia="Times New Roman" w:hAnsi="Times New Roman"/>
                <w:b/>
                <w:bCs/>
                <w:sz w:val="18"/>
                <w:szCs w:val="18"/>
              </w:rPr>
              <w:t>$</w:t>
            </w:r>
            <w:bookmarkStart w:id="4" w:name="_Hlk96535909"/>
            <w:r w:rsidRPr="00C85260" w:rsidR="00261C9F">
              <w:rPr>
                <w:rFonts w:ascii="Times New Roman" w:eastAsia="Times New Roman" w:hAnsi="Times New Roman"/>
                <w:b/>
                <w:bCs/>
                <w:sz w:val="18"/>
                <w:szCs w:val="18"/>
              </w:rPr>
              <w:t>5</w:t>
            </w:r>
            <w:r w:rsidRPr="00C85260" w:rsidR="00805C88">
              <w:rPr>
                <w:rFonts w:ascii="Times New Roman" w:eastAsia="Times New Roman" w:hAnsi="Times New Roman"/>
                <w:b/>
                <w:bCs/>
                <w:sz w:val="18"/>
                <w:szCs w:val="18"/>
              </w:rPr>
              <w:t>,</w:t>
            </w:r>
            <w:r w:rsidR="009A0749">
              <w:rPr>
                <w:rFonts w:ascii="Times New Roman" w:eastAsia="Times New Roman" w:hAnsi="Times New Roman"/>
                <w:b/>
                <w:bCs/>
                <w:sz w:val="18"/>
                <w:szCs w:val="18"/>
              </w:rPr>
              <w:t>948</w:t>
            </w:r>
            <w:r w:rsidRPr="00C85260" w:rsidR="00805C88">
              <w:rPr>
                <w:rFonts w:ascii="Times New Roman" w:eastAsia="Times New Roman" w:hAnsi="Times New Roman"/>
                <w:b/>
                <w:bCs/>
                <w:sz w:val="18"/>
                <w:szCs w:val="18"/>
              </w:rPr>
              <w:t>,</w:t>
            </w:r>
            <w:r w:rsidR="009A0749">
              <w:rPr>
                <w:rFonts w:ascii="Times New Roman" w:eastAsia="Times New Roman" w:hAnsi="Times New Roman"/>
                <w:b/>
                <w:bCs/>
                <w:sz w:val="18"/>
                <w:szCs w:val="18"/>
              </w:rPr>
              <w:t>102</w:t>
            </w:r>
            <w:r w:rsidRPr="00C85260" w:rsidR="00805C88">
              <w:rPr>
                <w:rFonts w:ascii="Times New Roman" w:eastAsia="Times New Roman" w:hAnsi="Times New Roman"/>
                <w:b/>
                <w:bCs/>
                <w:sz w:val="18"/>
                <w:szCs w:val="18"/>
              </w:rPr>
              <w:t>.</w:t>
            </w:r>
            <w:bookmarkEnd w:id="4"/>
            <w:r w:rsidR="009A0749">
              <w:rPr>
                <w:rFonts w:ascii="Times New Roman" w:eastAsia="Times New Roman" w:hAnsi="Times New Roman"/>
                <w:b/>
                <w:bCs/>
                <w:sz w:val="18"/>
                <w:szCs w:val="18"/>
              </w:rPr>
              <w:t>4</w:t>
            </w:r>
            <w:r w:rsidRPr="00C85260" w:rsidR="009A0749">
              <w:rPr>
                <w:rFonts w:ascii="Times New Roman" w:eastAsia="Times New Roman" w:hAnsi="Times New Roman"/>
                <w:b/>
                <w:bCs/>
                <w:sz w:val="18"/>
                <w:szCs w:val="18"/>
              </w:rPr>
              <w:t>9</w:t>
            </w:r>
          </w:p>
        </w:tc>
      </w:tr>
    </w:tbl>
    <w:p w:rsidR="0034746C" w:rsidRPr="00C85260" w:rsidP="5FDAB2E4" w14:paraId="56026AF7" w14:textId="77777777">
      <w:pPr>
        <w:spacing w:after="0" w:line="240" w:lineRule="auto"/>
        <w:rPr>
          <w:rFonts w:ascii="Times New Roman" w:eastAsia="Times New Roman" w:hAnsi="Times New Roman"/>
          <w:i/>
          <w:iCs/>
          <w:sz w:val="20"/>
          <w:szCs w:val="20"/>
        </w:rPr>
      </w:pPr>
    </w:p>
    <w:p w:rsidR="002D17D6" w:rsidRPr="00C85260" w:rsidP="581EE219" w14:paraId="639BB018" w14:textId="651210E2">
      <w:pPr>
        <w:spacing w:after="0" w:line="240" w:lineRule="auto"/>
        <w:rPr>
          <w:rFonts w:ascii="Times New Roman" w:eastAsia="Times New Roman" w:hAnsi="Times New Roman"/>
          <w:i/>
          <w:iCs/>
          <w:sz w:val="20"/>
          <w:szCs w:val="20"/>
        </w:rPr>
      </w:pPr>
      <w:r w:rsidRPr="00C85260">
        <w:rPr>
          <w:rFonts w:ascii="Times New Roman" w:eastAsia="Times New Roman" w:hAnsi="Times New Roman"/>
          <w:i/>
          <w:iCs/>
          <w:sz w:val="20"/>
          <w:szCs w:val="20"/>
        </w:rPr>
        <w:t>*The column representing the number of respondents that complete the collection of information steps described in this table cannot be added up as not all employers or agents complete each one of the steps described.  The Department estimates, tha</w:t>
      </w:r>
      <w:r w:rsidRPr="00C85260" w:rsidR="0034746C">
        <w:rPr>
          <w:rFonts w:ascii="Times New Roman" w:eastAsia="Times New Roman" w:hAnsi="Times New Roman"/>
          <w:i/>
          <w:iCs/>
          <w:sz w:val="20"/>
          <w:szCs w:val="20"/>
        </w:rPr>
        <w:t>t</w:t>
      </w:r>
      <w:r w:rsidRPr="00C85260">
        <w:rPr>
          <w:rFonts w:ascii="Times New Roman" w:eastAsia="Times New Roman" w:hAnsi="Times New Roman"/>
          <w:i/>
          <w:iCs/>
          <w:sz w:val="20"/>
          <w:szCs w:val="20"/>
        </w:rPr>
        <w:t xml:space="preserve"> on a yearly average, </w:t>
      </w:r>
      <w:r w:rsidRPr="00C85260" w:rsidR="00864D5E">
        <w:rPr>
          <w:rFonts w:ascii="Times New Roman" w:eastAsia="Times New Roman" w:hAnsi="Times New Roman"/>
          <w:i/>
          <w:iCs/>
          <w:sz w:val="20"/>
          <w:szCs w:val="20"/>
        </w:rPr>
        <w:t>16,567</w:t>
      </w:r>
      <w:r w:rsidRPr="00C85260">
        <w:rPr>
          <w:rFonts w:ascii="Times New Roman" w:eastAsia="Times New Roman" w:hAnsi="Times New Roman"/>
          <w:i/>
          <w:iCs/>
          <w:sz w:val="20"/>
          <w:szCs w:val="20"/>
        </w:rPr>
        <w:t xml:space="preserve"> respondents will provide on average </w:t>
      </w:r>
      <w:r w:rsidR="00A05473">
        <w:rPr>
          <w:rFonts w:ascii="Times New Roman" w:eastAsia="Times New Roman" w:hAnsi="Times New Roman"/>
          <w:i/>
          <w:iCs/>
          <w:sz w:val="20"/>
          <w:szCs w:val="20"/>
        </w:rPr>
        <w:t>527,392</w:t>
      </w:r>
      <w:r w:rsidRPr="00C85260">
        <w:rPr>
          <w:rFonts w:ascii="Times New Roman" w:eastAsia="Times New Roman" w:hAnsi="Times New Roman"/>
          <w:i/>
          <w:iCs/>
          <w:sz w:val="20"/>
          <w:szCs w:val="20"/>
        </w:rPr>
        <w:t xml:space="preserve"> responses in connection with this information collection.</w:t>
      </w:r>
    </w:p>
    <w:p w:rsidR="00AD3ECD" w:rsidRPr="00C85260" w:rsidP="00AD3ECD" w14:paraId="66BF6973" w14:textId="77777777">
      <w:pPr>
        <w:spacing w:after="0" w:line="240" w:lineRule="auto"/>
        <w:ind w:left="720"/>
        <w:rPr>
          <w:rFonts w:ascii="Times New Roman" w:eastAsia="Times New Roman" w:hAnsi="Times New Roman"/>
          <w:sz w:val="24"/>
          <w:szCs w:val="24"/>
        </w:rPr>
      </w:pPr>
    </w:p>
    <w:p w:rsidR="00AD3ECD" w:rsidRPr="00C85260" w:rsidP="00AD3ECD" w14:paraId="583D4DB9"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Agents and recruiters</w:t>
      </w:r>
    </w:p>
    <w:p w:rsidR="00AD3ECD" w:rsidRPr="00C85260" w:rsidP="00AD3ECD" w14:paraId="42DB9018" w14:textId="77777777">
      <w:pPr>
        <w:spacing w:after="0" w:line="240" w:lineRule="auto"/>
        <w:ind w:left="720"/>
        <w:rPr>
          <w:rFonts w:ascii="Times New Roman" w:eastAsia="Times New Roman" w:hAnsi="Times New Roman"/>
          <w:sz w:val="24"/>
          <w:szCs w:val="24"/>
        </w:rPr>
      </w:pPr>
    </w:p>
    <w:p w:rsidR="00AD3ECD" w:rsidRPr="00C85260" w:rsidP="00AD3ECD" w14:paraId="7C33B30B" w14:textId="304A0993">
      <w:pPr>
        <w:numPr>
          <w:ilvl w:val="0"/>
          <w:numId w:val="4"/>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Proof of agent relationship (20 CFR 655.133(a))</w:t>
      </w:r>
      <w:r w:rsidRPr="00C85260">
        <w:rPr>
          <w:rFonts w:ascii="Times New Roman" w:eastAsia="Times New Roman" w:hAnsi="Times New Roman"/>
          <w:sz w:val="24"/>
          <w:szCs w:val="24"/>
        </w:rPr>
        <w:t xml:space="preserve">.  The regulations require all agents who file H-2A applications on behalf of employers to demonstrate that a bona fide relationship exists between them and the employer.  The Department is not requiring any specific form of such documentation and will accept a copy of the agent </w:t>
      </w:r>
      <w:r w:rsidRPr="00C85260" w:rsidR="00CE2C19">
        <w:rPr>
          <w:rFonts w:ascii="Times New Roman" w:eastAsia="Times New Roman" w:hAnsi="Times New Roman"/>
          <w:sz w:val="24"/>
          <w:szCs w:val="24"/>
        </w:rPr>
        <w:t xml:space="preserve">–employer </w:t>
      </w:r>
      <w:r w:rsidRPr="00C85260">
        <w:rPr>
          <w:rFonts w:ascii="Times New Roman" w:eastAsia="Times New Roman" w:hAnsi="Times New Roman"/>
          <w:sz w:val="24"/>
          <w:szCs w:val="24"/>
        </w:rPr>
        <w:t xml:space="preserve">agreement or </w:t>
      </w:r>
      <w:r w:rsidRPr="00C85260" w:rsidR="00131518">
        <w:rPr>
          <w:rFonts w:ascii="Times New Roman" w:eastAsia="Times New Roman" w:hAnsi="Times New Roman"/>
          <w:sz w:val="24"/>
          <w:szCs w:val="24"/>
        </w:rPr>
        <w:t>an</w:t>
      </w:r>
      <w:r w:rsidRPr="00C85260">
        <w:rPr>
          <w:rFonts w:ascii="Times New Roman" w:eastAsia="Times New Roman" w:hAnsi="Times New Roman"/>
          <w:sz w:val="24"/>
          <w:szCs w:val="24"/>
        </w:rPr>
        <w:t xml:space="preserve">other document demonstrating the agent’s authority to act on behalf of the employer.  These agreements must </w:t>
      </w:r>
      <w:r w:rsidRPr="00C85260" w:rsidR="00CE2C19">
        <w:rPr>
          <w:rFonts w:ascii="Times New Roman" w:eastAsia="Times New Roman" w:hAnsi="Times New Roman"/>
          <w:sz w:val="24"/>
          <w:szCs w:val="24"/>
        </w:rPr>
        <w:t xml:space="preserve">have been </w:t>
      </w:r>
      <w:r w:rsidRPr="00C85260">
        <w:rPr>
          <w:rFonts w:ascii="Times New Roman" w:eastAsia="Times New Roman" w:hAnsi="Times New Roman"/>
          <w:sz w:val="24"/>
          <w:szCs w:val="24"/>
        </w:rPr>
        <w:t>executed and readily available at the time of filing Form ETA-9142A, and</w:t>
      </w:r>
      <w:r w:rsidRPr="00C85260" w:rsidR="007031AC">
        <w:rPr>
          <w:rFonts w:ascii="Times New Roman" w:eastAsia="Times New Roman" w:hAnsi="Times New Roman"/>
          <w:sz w:val="24"/>
          <w:szCs w:val="24"/>
        </w:rPr>
        <w:t>,</w:t>
      </w:r>
      <w:r w:rsidRPr="00C85260">
        <w:rPr>
          <w:rFonts w:ascii="Times New Roman" w:eastAsia="Times New Roman" w:hAnsi="Times New Roman"/>
          <w:sz w:val="24"/>
          <w:szCs w:val="24"/>
        </w:rPr>
        <w:t xml:space="preserve"> for that reason</w:t>
      </w:r>
      <w:r w:rsidRPr="00C85260" w:rsidR="007031AC">
        <w:rPr>
          <w:rFonts w:ascii="Times New Roman" w:eastAsia="Times New Roman" w:hAnsi="Times New Roman"/>
          <w:sz w:val="24"/>
          <w:szCs w:val="24"/>
        </w:rPr>
        <w:t>,</w:t>
      </w:r>
      <w:r w:rsidRPr="00C85260">
        <w:rPr>
          <w:rFonts w:ascii="Times New Roman" w:eastAsia="Times New Roman" w:hAnsi="Times New Roman"/>
          <w:sz w:val="24"/>
          <w:szCs w:val="24"/>
        </w:rPr>
        <w:t xml:space="preserve"> the Department estimates that it takes, on average, approximately</w:t>
      </w:r>
      <w:r w:rsidRPr="00C85260" w:rsidR="00131518">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15 minutes to </w:t>
      </w:r>
      <w:r w:rsidRPr="00C85260" w:rsidR="004571C4">
        <w:rPr>
          <w:rFonts w:ascii="Times New Roman" w:eastAsia="Times New Roman" w:hAnsi="Times New Roman"/>
          <w:sz w:val="24"/>
          <w:szCs w:val="24"/>
        </w:rPr>
        <w:t>prepare</w:t>
      </w:r>
      <w:r w:rsidRPr="00C85260">
        <w:rPr>
          <w:rFonts w:ascii="Times New Roman" w:eastAsia="Times New Roman" w:hAnsi="Times New Roman"/>
          <w:sz w:val="24"/>
          <w:szCs w:val="24"/>
        </w:rPr>
        <w:t xml:space="preserve">, print, sign, and electronically upload or deliver a copy of the agreement to </w:t>
      </w:r>
      <w:r w:rsidRPr="00C85260" w:rsidR="00A8097C">
        <w:rPr>
          <w:rFonts w:ascii="Times New Roman" w:eastAsia="Times New Roman" w:hAnsi="Times New Roman"/>
          <w:sz w:val="24"/>
          <w:szCs w:val="24"/>
        </w:rPr>
        <w:t>the Office of Foreign Labor Certification (</w:t>
      </w:r>
      <w:r w:rsidRPr="00C85260">
        <w:rPr>
          <w:rFonts w:ascii="Times New Roman" w:eastAsia="Times New Roman" w:hAnsi="Times New Roman"/>
          <w:sz w:val="24"/>
          <w:szCs w:val="24"/>
        </w:rPr>
        <w:t>OFLC</w:t>
      </w:r>
      <w:r w:rsidRPr="00C85260" w:rsidR="00A8097C">
        <w:rPr>
          <w:rFonts w:ascii="Times New Roman" w:eastAsia="Times New Roman" w:hAnsi="Times New Roman"/>
          <w:sz w:val="24"/>
          <w:szCs w:val="24"/>
        </w:rPr>
        <w:t>)</w:t>
      </w:r>
      <w:r w:rsidRPr="00C85260">
        <w:rPr>
          <w:rFonts w:ascii="Times New Roman" w:eastAsia="Times New Roman" w:hAnsi="Times New Roman"/>
          <w:sz w:val="24"/>
          <w:szCs w:val="24"/>
        </w:rPr>
        <w:t xml:space="preserve"> confirming the relationship.  Based on program data collected over the past three fiscal years, the Department estimates that </w:t>
      </w:r>
      <w:r w:rsidRPr="00C85260" w:rsidR="27971AA6">
        <w:rPr>
          <w:rFonts w:ascii="Times New Roman" w:eastAsia="Times New Roman" w:hAnsi="Times New Roman"/>
          <w:sz w:val="24"/>
          <w:szCs w:val="24"/>
        </w:rPr>
        <w:t>3</w:t>
      </w:r>
      <w:r w:rsidRPr="00C85260" w:rsidR="1AC252F2">
        <w:rPr>
          <w:rFonts w:ascii="Times New Roman" w:eastAsia="Times New Roman" w:hAnsi="Times New Roman"/>
          <w:sz w:val="24"/>
          <w:szCs w:val="24"/>
        </w:rPr>
        <w:t>14</w:t>
      </w:r>
      <w:r w:rsidRPr="00C85260">
        <w:rPr>
          <w:rFonts w:ascii="Times New Roman" w:eastAsia="Times New Roman" w:hAnsi="Times New Roman"/>
          <w:sz w:val="24"/>
          <w:szCs w:val="24"/>
        </w:rPr>
        <w:t xml:space="preserve"> </w:t>
      </w:r>
      <w:r w:rsidRPr="00C85260" w:rsidR="00A70B77">
        <w:rPr>
          <w:rFonts w:ascii="Times New Roman" w:eastAsia="Times New Roman" w:hAnsi="Times New Roman"/>
          <w:sz w:val="24"/>
          <w:szCs w:val="24"/>
        </w:rPr>
        <w:t>agent filers</w:t>
      </w:r>
      <w:r w:rsidRPr="00C85260">
        <w:rPr>
          <w:rFonts w:ascii="Times New Roman" w:eastAsia="Times New Roman" w:hAnsi="Times New Roman"/>
          <w:sz w:val="24"/>
          <w:szCs w:val="24"/>
        </w:rPr>
        <w:t xml:space="preserve"> </w:t>
      </w:r>
      <w:r w:rsidRPr="00C85260" w:rsidR="00D93EFA">
        <w:rPr>
          <w:rFonts w:ascii="Times New Roman" w:eastAsia="Times New Roman" w:hAnsi="Times New Roman"/>
          <w:sz w:val="24"/>
          <w:szCs w:val="24"/>
        </w:rPr>
        <w:t xml:space="preserve">will likely execute </w:t>
      </w:r>
      <w:r w:rsidRPr="00C85260" w:rsidR="00A70B77">
        <w:rPr>
          <w:rFonts w:ascii="Times New Roman" w:eastAsia="Times New Roman" w:hAnsi="Times New Roman"/>
          <w:sz w:val="24"/>
          <w:szCs w:val="24"/>
        </w:rPr>
        <w:t>agreements</w:t>
      </w:r>
      <w:r w:rsidRPr="00C85260">
        <w:rPr>
          <w:rFonts w:ascii="Times New Roman" w:eastAsia="Times New Roman" w:hAnsi="Times New Roman"/>
          <w:sz w:val="24"/>
          <w:szCs w:val="24"/>
        </w:rPr>
        <w:t xml:space="preserve"> between </w:t>
      </w:r>
      <w:r w:rsidRPr="00C85260" w:rsidR="00A70B77">
        <w:rPr>
          <w:rFonts w:ascii="Times New Roman" w:eastAsia="Times New Roman" w:hAnsi="Times New Roman"/>
          <w:sz w:val="24"/>
          <w:szCs w:val="24"/>
        </w:rPr>
        <w:t>themselves</w:t>
      </w:r>
      <w:r w:rsidRPr="00C85260">
        <w:rPr>
          <w:rFonts w:ascii="Times New Roman" w:eastAsia="Times New Roman" w:hAnsi="Times New Roman"/>
          <w:sz w:val="24"/>
          <w:szCs w:val="24"/>
        </w:rPr>
        <w:t xml:space="preserve"> and their clients, </w:t>
      </w:r>
      <w:r w:rsidRPr="00C85260" w:rsidR="00A70B77">
        <w:rPr>
          <w:rFonts w:ascii="Times New Roman" w:eastAsia="Times New Roman" w:hAnsi="Times New Roman"/>
          <w:sz w:val="24"/>
          <w:szCs w:val="24"/>
        </w:rPr>
        <w:t xml:space="preserve">which they must </w:t>
      </w:r>
      <w:r w:rsidRPr="00C85260" w:rsidR="00D93EFA">
        <w:rPr>
          <w:rFonts w:ascii="Times New Roman" w:eastAsia="Times New Roman" w:hAnsi="Times New Roman"/>
          <w:sz w:val="24"/>
          <w:szCs w:val="24"/>
        </w:rPr>
        <w:t>provide along with</w:t>
      </w:r>
      <w:r w:rsidRPr="00C85260">
        <w:rPr>
          <w:rFonts w:ascii="Times New Roman" w:eastAsia="Times New Roman" w:hAnsi="Times New Roman"/>
          <w:sz w:val="24"/>
          <w:szCs w:val="24"/>
        </w:rPr>
        <w:t xml:space="preserve"> Form ETA-9142A.</w:t>
      </w:r>
      <w:r w:rsidRPr="00C85260" w:rsidR="0051424C">
        <w:rPr>
          <w:rFonts w:ascii="Times New Roman" w:eastAsia="Times New Roman" w:hAnsi="Times New Roman"/>
          <w:sz w:val="24"/>
          <w:szCs w:val="24"/>
        </w:rPr>
        <w:t xml:space="preserve">  </w:t>
      </w:r>
      <w:r w:rsidRPr="00C85260" w:rsidR="00131518">
        <w:rPr>
          <w:rFonts w:ascii="Times New Roman" w:eastAsia="Times New Roman" w:hAnsi="Times New Roman"/>
          <w:sz w:val="24"/>
          <w:szCs w:val="24"/>
        </w:rPr>
        <w:t xml:space="preserve">Since </w:t>
      </w:r>
      <w:r w:rsidRPr="00C85260" w:rsidR="0051424C">
        <w:rPr>
          <w:rFonts w:ascii="Times New Roman" w:eastAsia="Times New Roman" w:hAnsi="Times New Roman"/>
          <w:sz w:val="24"/>
          <w:szCs w:val="24"/>
        </w:rPr>
        <w:t>a copy of the agreement is required to be submitted with Form ETA-9142A and each agent represents multiple employer-client applications per year, the Department estimates that each agent will need to submit a copy of the required agreement, on average, 19 times per year.</w:t>
      </w:r>
    </w:p>
    <w:p w:rsidR="00AD3ECD" w:rsidRPr="00C85260" w:rsidP="00CA4219" w14:paraId="6668B464" w14:textId="77777777">
      <w:pPr>
        <w:spacing w:after="0" w:line="240" w:lineRule="auto"/>
        <w:ind w:left="1080"/>
        <w:rPr>
          <w:rFonts w:ascii="Times New Roman" w:eastAsia="Times New Roman" w:hAnsi="Times New Roman"/>
          <w:sz w:val="24"/>
          <w:szCs w:val="24"/>
        </w:rPr>
      </w:pPr>
    </w:p>
    <w:p w:rsidR="00AD3ECD" w:rsidRPr="00C85260" w:rsidP="00CA4219" w14:paraId="59DD42DC" w14:textId="7315C294">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w:t>
      </w:r>
      <w:r w:rsidRPr="00C85260" w:rsidR="00A057C1">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burden</w:t>
      </w:r>
      <w:r w:rsidRPr="00C85260" w:rsidR="007D5D8D">
        <w:rPr>
          <w:rFonts w:ascii="Times New Roman" w:eastAsia="Times New Roman" w:hAnsi="Times New Roman"/>
          <w:b/>
          <w:bCs/>
          <w:sz w:val="24"/>
          <w:szCs w:val="24"/>
        </w:rPr>
        <w:t xml:space="preserve"> hours</w:t>
      </w:r>
      <w:r w:rsidRPr="00C85260">
        <w:rPr>
          <w:rFonts w:ascii="Times New Roman" w:eastAsia="Times New Roman" w:hAnsi="Times New Roman"/>
          <w:b/>
          <w:bCs/>
          <w:sz w:val="24"/>
          <w:szCs w:val="24"/>
        </w:rPr>
        <w:t xml:space="preserve"> for this collection </w:t>
      </w:r>
      <w:r w:rsidRPr="00C85260" w:rsidR="00A53DDD">
        <w:rPr>
          <w:rFonts w:ascii="Times New Roman" w:eastAsia="Times New Roman" w:hAnsi="Times New Roman"/>
          <w:b/>
          <w:bCs/>
          <w:sz w:val="24"/>
          <w:szCs w:val="24"/>
        </w:rPr>
        <w:t>are</w:t>
      </w:r>
      <w:r w:rsidRPr="00C85260">
        <w:rPr>
          <w:rFonts w:ascii="Times New Roman" w:eastAsia="Times New Roman" w:hAnsi="Times New Roman"/>
          <w:b/>
          <w:bCs/>
          <w:sz w:val="24"/>
          <w:szCs w:val="24"/>
        </w:rPr>
        <w:t xml:space="preserve"> </w:t>
      </w:r>
      <w:r w:rsidRPr="00C85260">
        <w:rPr>
          <w:rFonts w:ascii="Times New Roman" w:eastAsia="Times New Roman" w:hAnsi="Times New Roman"/>
          <w:b/>
          <w:bCs/>
          <w:sz w:val="24"/>
          <w:szCs w:val="24"/>
        </w:rPr>
        <w:t>1,</w:t>
      </w:r>
      <w:r w:rsidRPr="00C85260" w:rsidR="76E896E5">
        <w:rPr>
          <w:rFonts w:ascii="Times New Roman" w:eastAsia="Times New Roman" w:hAnsi="Times New Roman"/>
          <w:b/>
          <w:bCs/>
          <w:sz w:val="24"/>
          <w:szCs w:val="24"/>
        </w:rPr>
        <w:t>491.50</w:t>
      </w:r>
      <w:r w:rsidRPr="00C85260">
        <w:rPr>
          <w:rFonts w:ascii="Times New Roman" w:eastAsia="Times New Roman" w:hAnsi="Times New Roman"/>
          <w:b/>
          <w:bCs/>
          <w:sz w:val="24"/>
          <w:szCs w:val="24"/>
        </w:rPr>
        <w:t xml:space="preserve"> reporting hours</w:t>
      </w:r>
      <w:r w:rsidRPr="00C85260" w:rsidR="00F84F52">
        <w:rPr>
          <w:rFonts w:ascii="Times New Roman" w:eastAsia="Times New Roman" w:hAnsi="Times New Roman"/>
          <w:sz w:val="24"/>
          <w:szCs w:val="24"/>
        </w:rPr>
        <w:t xml:space="preserve"> (</w:t>
      </w:r>
      <w:r w:rsidRPr="00C85260" w:rsidR="74DA1D70">
        <w:rPr>
          <w:rFonts w:ascii="Times New Roman" w:eastAsia="Times New Roman" w:hAnsi="Times New Roman"/>
          <w:sz w:val="24"/>
          <w:szCs w:val="24"/>
        </w:rPr>
        <w:t>314</w:t>
      </w:r>
      <w:r w:rsidRPr="00C85260">
        <w:rPr>
          <w:rFonts w:ascii="Times New Roman" w:eastAsia="Times New Roman" w:hAnsi="Times New Roman"/>
          <w:sz w:val="24"/>
          <w:szCs w:val="24"/>
        </w:rPr>
        <w:t xml:space="preserve"> agent filers x 19 responses x 0.25 hours</w:t>
      </w:r>
      <w:r w:rsidRPr="00C85260" w:rsidR="00482F50">
        <w:rPr>
          <w:rFonts w:ascii="Times New Roman" w:eastAsia="Times New Roman" w:hAnsi="Times New Roman"/>
          <w:sz w:val="24"/>
          <w:szCs w:val="24"/>
        </w:rPr>
        <w:t xml:space="preserve"> (15 minutes)</w:t>
      </w:r>
      <w:r w:rsidRPr="00C85260">
        <w:rPr>
          <w:rFonts w:ascii="Times New Roman" w:eastAsia="Times New Roman" w:hAnsi="Times New Roman"/>
          <w:sz w:val="24"/>
          <w:szCs w:val="24"/>
        </w:rPr>
        <w:t xml:space="preserve"> = </w:t>
      </w:r>
      <w:r w:rsidRPr="00C85260">
        <w:rPr>
          <w:rFonts w:ascii="Times New Roman" w:eastAsia="Times New Roman" w:hAnsi="Times New Roman"/>
          <w:sz w:val="24"/>
          <w:szCs w:val="24"/>
        </w:rPr>
        <w:t>1,</w:t>
      </w:r>
      <w:r w:rsidRPr="00C85260" w:rsidR="1FD5FA6D">
        <w:rPr>
          <w:rFonts w:ascii="Times New Roman" w:eastAsia="Times New Roman" w:hAnsi="Times New Roman"/>
          <w:sz w:val="24"/>
          <w:szCs w:val="24"/>
        </w:rPr>
        <w:t>491.50</w:t>
      </w:r>
      <w:r w:rsidRPr="00C85260" w:rsidR="2A4C54C6">
        <w:rPr>
          <w:rFonts w:ascii="Times New Roman" w:eastAsia="Times New Roman" w:hAnsi="Times New Roman"/>
          <w:sz w:val="24"/>
          <w:szCs w:val="24"/>
        </w:rPr>
        <w:t xml:space="preserve"> </w:t>
      </w:r>
      <w:r w:rsidRPr="00C85260">
        <w:rPr>
          <w:rFonts w:ascii="Times New Roman" w:eastAsia="Times New Roman" w:hAnsi="Times New Roman"/>
          <w:sz w:val="24"/>
          <w:szCs w:val="24"/>
        </w:rPr>
        <w:t>hours).</w:t>
      </w:r>
    </w:p>
    <w:p w:rsidR="00AD3ECD" w:rsidRPr="00C85260" w:rsidP="00AD3ECD" w14:paraId="185AC64B" w14:textId="77777777">
      <w:pPr>
        <w:spacing w:after="0" w:line="240" w:lineRule="auto"/>
        <w:ind w:left="720"/>
        <w:rPr>
          <w:rFonts w:ascii="Times New Roman" w:eastAsia="Times New Roman" w:hAnsi="Times New Roman"/>
          <w:sz w:val="24"/>
          <w:szCs w:val="24"/>
        </w:rPr>
      </w:pPr>
    </w:p>
    <w:p w:rsidR="00961B2B" w:rsidRPr="00C85260" w:rsidP="00DB2870" w14:paraId="6D75F2F3" w14:textId="7AD692E1">
      <w:pPr>
        <w:numPr>
          <w:ilvl w:val="0"/>
          <w:numId w:val="4"/>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Agent’s proof of MSPA registration (20 CFR 655.133(b))</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regulations require agents who are Farm Labor Contractors to provide a copy of their </w:t>
      </w:r>
      <w:r w:rsidRPr="00C85260" w:rsidR="00DB2870">
        <w:rPr>
          <w:rFonts w:ascii="Times New Roman" w:eastAsia="Times New Roman" w:hAnsi="Times New Roman"/>
          <w:sz w:val="24"/>
          <w:szCs w:val="24"/>
        </w:rPr>
        <w:t>Migrant and Seasonal Agricultural Worker Protection Act (</w:t>
      </w:r>
      <w:r w:rsidRPr="00C85260">
        <w:rPr>
          <w:rFonts w:ascii="Times New Roman" w:eastAsia="Times New Roman" w:hAnsi="Times New Roman"/>
          <w:sz w:val="24"/>
          <w:szCs w:val="24"/>
        </w:rPr>
        <w:t>MSPA</w:t>
      </w:r>
      <w:r w:rsidRPr="00C85260" w:rsidR="00DB2870">
        <w:rPr>
          <w:rFonts w:ascii="Times New Roman" w:eastAsia="Times New Roman" w:hAnsi="Times New Roman"/>
          <w:sz w:val="24"/>
          <w:szCs w:val="24"/>
        </w:rPr>
        <w:t>)</w:t>
      </w:r>
      <w:r w:rsidRPr="00C85260">
        <w:rPr>
          <w:rFonts w:ascii="Times New Roman" w:eastAsia="Times New Roman" w:hAnsi="Times New Roman"/>
          <w:sz w:val="24"/>
          <w:szCs w:val="24"/>
        </w:rPr>
        <w:t xml:space="preserve"> Certificate of Registration.  Because these registrations must already be valid and readily available at the time of filing the Form ETA-9142A, the Department estimates it takes agents approximately 5 minutes to copy their certificates and </w:t>
      </w:r>
      <w:r w:rsidRPr="00C85260" w:rsidR="004571C4">
        <w:rPr>
          <w:rFonts w:ascii="Times New Roman" w:eastAsia="Times New Roman" w:hAnsi="Times New Roman"/>
          <w:sz w:val="24"/>
          <w:szCs w:val="24"/>
        </w:rPr>
        <w:t xml:space="preserve">provide </w:t>
      </w:r>
      <w:r w:rsidRPr="00C85260">
        <w:rPr>
          <w:rFonts w:ascii="Times New Roman" w:eastAsia="Times New Roman" w:hAnsi="Times New Roman"/>
          <w:sz w:val="24"/>
          <w:szCs w:val="24"/>
        </w:rPr>
        <w:t xml:space="preserve">them </w:t>
      </w:r>
      <w:r w:rsidRPr="00C85260" w:rsidR="004571C4">
        <w:rPr>
          <w:rStyle w:val="CommentReference"/>
          <w:rFonts w:ascii="Times New Roman" w:hAnsi="Times New Roman"/>
          <w:sz w:val="24"/>
          <w:szCs w:val="24"/>
        </w:rPr>
        <w:t>with</w:t>
      </w:r>
      <w:r w:rsidRPr="00C85260" w:rsidR="004571C4">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 application.  In the past, </w:t>
      </w:r>
      <w:r w:rsidRPr="00C85260" w:rsidR="3B6FE059">
        <w:rPr>
          <w:rFonts w:ascii="Times New Roman" w:eastAsia="Times New Roman" w:hAnsi="Times New Roman"/>
          <w:sz w:val="24"/>
          <w:szCs w:val="24"/>
        </w:rPr>
        <w:t>76</w:t>
      </w:r>
      <w:r w:rsidRPr="00C85260">
        <w:rPr>
          <w:rFonts w:ascii="Times New Roman" w:eastAsia="Times New Roman" w:hAnsi="Times New Roman"/>
          <w:sz w:val="24"/>
          <w:szCs w:val="24"/>
        </w:rPr>
        <w:t xml:space="preserve"> agents in the H-2A program have been certified Farm Labor Contractors per year.  </w:t>
      </w:r>
    </w:p>
    <w:p w:rsidR="00961B2B" w:rsidRPr="00C85260" w:rsidP="00CA4219" w14:paraId="60F64DF6" w14:textId="77777777">
      <w:pPr>
        <w:spacing w:after="0" w:line="240" w:lineRule="auto"/>
        <w:ind w:left="1080"/>
        <w:rPr>
          <w:rFonts w:ascii="Times New Roman" w:eastAsia="Times New Roman" w:hAnsi="Times New Roman"/>
          <w:sz w:val="24"/>
          <w:szCs w:val="24"/>
        </w:rPr>
      </w:pPr>
    </w:p>
    <w:p w:rsidR="00AD3ECD" w:rsidRPr="00C85260" w:rsidP="00CA4219" w14:paraId="6419AF9B" w14:textId="0C8E2C00">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w:t>
      </w:r>
      <w:r w:rsidRPr="00C85260" w:rsidR="00DD59E1">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 xml:space="preserve">burden </w:t>
      </w:r>
      <w:r w:rsidRPr="00C85260" w:rsidR="007D5D8D">
        <w:rPr>
          <w:rFonts w:ascii="Times New Roman" w:eastAsia="Times New Roman" w:hAnsi="Times New Roman"/>
          <w:b/>
          <w:bCs/>
          <w:sz w:val="24"/>
          <w:szCs w:val="24"/>
        </w:rPr>
        <w:t xml:space="preserve">hours </w:t>
      </w:r>
      <w:r w:rsidRPr="00C85260">
        <w:rPr>
          <w:rFonts w:ascii="Times New Roman" w:eastAsia="Times New Roman" w:hAnsi="Times New Roman"/>
          <w:b/>
          <w:bCs/>
          <w:sz w:val="24"/>
          <w:szCs w:val="24"/>
        </w:rPr>
        <w:t xml:space="preserve">for this collection </w:t>
      </w:r>
      <w:r w:rsidRPr="00C85260" w:rsidR="00A53DDD">
        <w:rPr>
          <w:rFonts w:ascii="Times New Roman" w:eastAsia="Times New Roman" w:hAnsi="Times New Roman"/>
          <w:b/>
          <w:bCs/>
          <w:sz w:val="24"/>
          <w:szCs w:val="24"/>
        </w:rPr>
        <w:t>are</w:t>
      </w:r>
      <w:r w:rsidRPr="00C85260">
        <w:rPr>
          <w:rFonts w:ascii="Times New Roman" w:eastAsia="Times New Roman" w:hAnsi="Times New Roman"/>
          <w:b/>
          <w:bCs/>
          <w:sz w:val="24"/>
          <w:szCs w:val="24"/>
        </w:rPr>
        <w:t xml:space="preserve"> </w:t>
      </w:r>
      <w:r w:rsidRPr="00C85260" w:rsidR="4F757716">
        <w:rPr>
          <w:rFonts w:ascii="Times New Roman" w:eastAsia="Times New Roman" w:hAnsi="Times New Roman"/>
          <w:b/>
          <w:bCs/>
          <w:sz w:val="24"/>
          <w:szCs w:val="24"/>
        </w:rPr>
        <w:t>6.3</w:t>
      </w:r>
      <w:r w:rsidR="00A05473">
        <w:rPr>
          <w:rFonts w:ascii="Times New Roman" w:eastAsia="Times New Roman" w:hAnsi="Times New Roman"/>
          <w:b/>
          <w:bCs/>
          <w:sz w:val="24"/>
          <w:szCs w:val="24"/>
        </w:rPr>
        <w:t>1</w:t>
      </w:r>
      <w:r w:rsidRPr="00C85260">
        <w:rPr>
          <w:rFonts w:ascii="Times New Roman" w:eastAsia="Times New Roman" w:hAnsi="Times New Roman"/>
          <w:b/>
          <w:bCs/>
          <w:sz w:val="24"/>
          <w:szCs w:val="24"/>
        </w:rPr>
        <w:t xml:space="preserve"> reporting hours </w:t>
      </w:r>
      <w:r w:rsidRPr="00C85260">
        <w:rPr>
          <w:rFonts w:ascii="Times New Roman" w:eastAsia="Times New Roman" w:hAnsi="Times New Roman"/>
          <w:sz w:val="24"/>
          <w:szCs w:val="24"/>
        </w:rPr>
        <w:t>(</w:t>
      </w:r>
      <w:r w:rsidRPr="00C85260" w:rsidR="4412F773">
        <w:rPr>
          <w:rFonts w:ascii="Times New Roman" w:eastAsia="Times New Roman" w:hAnsi="Times New Roman"/>
          <w:sz w:val="24"/>
          <w:szCs w:val="24"/>
        </w:rPr>
        <w:t xml:space="preserve">76 </w:t>
      </w:r>
      <w:r w:rsidRPr="00C85260">
        <w:rPr>
          <w:rFonts w:ascii="Times New Roman" w:eastAsia="Times New Roman" w:hAnsi="Times New Roman"/>
          <w:sz w:val="24"/>
          <w:szCs w:val="24"/>
        </w:rPr>
        <w:t>filers x 0.08</w:t>
      </w:r>
      <w:r w:rsidRPr="00C85260" w:rsidR="020D6D3E">
        <w:rPr>
          <w:rFonts w:ascii="Times New Roman" w:eastAsia="Times New Roman" w:hAnsi="Times New Roman"/>
          <w:sz w:val="24"/>
          <w:szCs w:val="24"/>
        </w:rPr>
        <w:t>3</w:t>
      </w:r>
      <w:r w:rsidRPr="00C85260">
        <w:rPr>
          <w:rFonts w:ascii="Times New Roman" w:eastAsia="Times New Roman" w:hAnsi="Times New Roman"/>
          <w:sz w:val="24"/>
          <w:szCs w:val="24"/>
        </w:rPr>
        <w:t xml:space="preserve"> hours</w:t>
      </w:r>
      <w:r w:rsidRPr="00C85260" w:rsidR="00865258">
        <w:rPr>
          <w:rFonts w:ascii="Times New Roman" w:eastAsia="Times New Roman" w:hAnsi="Times New Roman"/>
          <w:sz w:val="24"/>
          <w:szCs w:val="24"/>
        </w:rPr>
        <w:t xml:space="preserve"> (5 minutes)</w:t>
      </w:r>
      <w:r w:rsidRPr="00C85260">
        <w:rPr>
          <w:rFonts w:ascii="Times New Roman" w:eastAsia="Times New Roman" w:hAnsi="Times New Roman"/>
          <w:sz w:val="24"/>
          <w:szCs w:val="24"/>
        </w:rPr>
        <w:t xml:space="preserve"> = </w:t>
      </w:r>
      <w:r w:rsidRPr="00C85260" w:rsidR="3B2466C2">
        <w:rPr>
          <w:rFonts w:ascii="Times New Roman" w:eastAsia="Times New Roman" w:hAnsi="Times New Roman"/>
          <w:sz w:val="24"/>
          <w:szCs w:val="24"/>
        </w:rPr>
        <w:t>6.3</w:t>
      </w:r>
      <w:r w:rsidR="00A05473">
        <w:rPr>
          <w:rFonts w:ascii="Times New Roman" w:eastAsia="Times New Roman" w:hAnsi="Times New Roman"/>
          <w:sz w:val="24"/>
          <w:szCs w:val="24"/>
        </w:rPr>
        <w:t>1</w:t>
      </w:r>
      <w:r w:rsidRPr="00C85260">
        <w:rPr>
          <w:rFonts w:ascii="Times New Roman" w:eastAsia="Times New Roman" w:hAnsi="Times New Roman"/>
          <w:sz w:val="24"/>
          <w:szCs w:val="24"/>
        </w:rPr>
        <w:t xml:space="preserve"> hours).</w:t>
      </w:r>
    </w:p>
    <w:p w:rsidR="00AD3ECD" w:rsidRPr="00C85260" w:rsidP="00AD3ECD" w14:paraId="4872B3F6" w14:textId="77777777">
      <w:pPr>
        <w:spacing w:after="0" w:line="240" w:lineRule="auto"/>
        <w:ind w:left="720"/>
        <w:rPr>
          <w:rFonts w:ascii="Times New Roman" w:eastAsia="Times New Roman" w:hAnsi="Times New Roman"/>
          <w:sz w:val="24"/>
          <w:szCs w:val="24"/>
        </w:rPr>
      </w:pPr>
    </w:p>
    <w:p w:rsidR="00482F50" w:rsidRPr="00C85260" w:rsidP="00AD3ECD" w14:paraId="736EB85C" w14:textId="77777777">
      <w:pPr>
        <w:numPr>
          <w:ilvl w:val="0"/>
          <w:numId w:val="4"/>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Contracts with third parties on fee prohibitions (20 CFR 655.135(k))</w:t>
      </w:r>
      <w:r w:rsidRPr="00C85260">
        <w:rPr>
          <w:rFonts w:ascii="Times New Roman" w:eastAsia="Times New Roman" w:hAnsi="Times New Roman"/>
          <w:i/>
          <w:iCs/>
          <w:sz w:val="24"/>
          <w:szCs w:val="24"/>
        </w:rPr>
        <w:t xml:space="preserve">.  </w:t>
      </w:r>
      <w:r w:rsidRPr="00C85260">
        <w:rPr>
          <w:rFonts w:ascii="Times New Roman" w:eastAsia="Times New Roman" w:hAnsi="Times New Roman"/>
          <w:iCs/>
          <w:sz w:val="24"/>
          <w:szCs w:val="24"/>
        </w:rPr>
        <w:t>The Department requires e</w:t>
      </w:r>
      <w:r w:rsidRPr="00C85260">
        <w:rPr>
          <w:rFonts w:ascii="Times New Roman" w:eastAsia="Times New Roman" w:hAnsi="Times New Roman"/>
          <w:sz w:val="24"/>
          <w:szCs w:val="24"/>
        </w:rPr>
        <w:t>mployers to prohibit in a written contract any foreign labor contractor or recruiter (or any agent of such foreign labor contractor or recruiter) whom the employer engages, either directly or indirectly, in international recruitment of H-2A workers</w:t>
      </w:r>
      <w:r w:rsidRPr="00C85260" w:rsidR="00DD59E1">
        <w:rPr>
          <w:rFonts w:ascii="Times New Roman" w:eastAsia="Times New Roman" w:hAnsi="Times New Roman"/>
          <w:sz w:val="24"/>
          <w:szCs w:val="24"/>
        </w:rPr>
        <w:t>,</w:t>
      </w:r>
      <w:r w:rsidRPr="00C85260">
        <w:rPr>
          <w:rFonts w:ascii="Times New Roman" w:eastAsia="Times New Roman" w:hAnsi="Times New Roman"/>
          <w:sz w:val="24"/>
          <w:szCs w:val="24"/>
        </w:rPr>
        <w:t xml:space="preserve"> </w:t>
      </w:r>
      <w:r w:rsidRPr="00C85260" w:rsidR="00D61715">
        <w:rPr>
          <w:rFonts w:ascii="Times New Roman" w:eastAsia="Times New Roman" w:hAnsi="Times New Roman"/>
          <w:sz w:val="24"/>
          <w:szCs w:val="24"/>
        </w:rPr>
        <w:t>from seeking or receiving</w:t>
      </w:r>
      <w:r w:rsidRPr="00C85260">
        <w:rPr>
          <w:rFonts w:ascii="Times New Roman" w:eastAsia="Times New Roman" w:hAnsi="Times New Roman"/>
          <w:sz w:val="24"/>
          <w:szCs w:val="24"/>
        </w:rPr>
        <w:t xml:space="preserve"> payments or other compensation from prospective employees. </w:t>
      </w:r>
      <w:r w:rsidRPr="00C85260" w:rsidR="00A8097C">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This documentation is to be made available </w:t>
      </w:r>
      <w:r w:rsidRPr="00C85260" w:rsidR="00EC776A">
        <w:rPr>
          <w:rFonts w:ascii="Times New Roman" w:eastAsia="Times New Roman" w:hAnsi="Times New Roman"/>
          <w:sz w:val="24"/>
          <w:szCs w:val="24"/>
        </w:rPr>
        <w:t xml:space="preserve">only </w:t>
      </w:r>
      <w:r w:rsidRPr="00C85260">
        <w:rPr>
          <w:rFonts w:ascii="Times New Roman" w:eastAsia="Times New Roman" w:hAnsi="Times New Roman"/>
          <w:sz w:val="24"/>
          <w:szCs w:val="24"/>
        </w:rPr>
        <w:t>upon request by the Department or another Federal party</w:t>
      </w:r>
      <w:r w:rsidRPr="00C85260" w:rsidR="006D236D">
        <w:rPr>
          <w:rFonts w:ascii="Times New Roman" w:eastAsia="Times New Roman" w:hAnsi="Times New Roman"/>
          <w:sz w:val="24"/>
          <w:szCs w:val="24"/>
        </w:rPr>
        <w:t xml:space="preserve"> (e.g., during audit or investigation)</w:t>
      </w:r>
      <w:r w:rsidRPr="00C85260">
        <w:rPr>
          <w:rFonts w:ascii="Times New Roman" w:eastAsia="Times New Roman" w:hAnsi="Times New Roman"/>
          <w:sz w:val="24"/>
          <w:szCs w:val="24"/>
        </w:rPr>
        <w:t xml:space="preserve">.  </w:t>
      </w:r>
      <w:r w:rsidRPr="00C85260" w:rsidR="003E3E4A">
        <w:rPr>
          <w:rFonts w:ascii="Times New Roman" w:eastAsia="Times New Roman" w:hAnsi="Times New Roman"/>
          <w:sz w:val="24"/>
          <w:szCs w:val="24"/>
        </w:rPr>
        <w:t>T</w:t>
      </w:r>
      <w:r w:rsidRPr="00C85260">
        <w:rPr>
          <w:rFonts w:ascii="Times New Roman" w:eastAsia="Times New Roman" w:hAnsi="Times New Roman"/>
          <w:sz w:val="24"/>
          <w:szCs w:val="24"/>
        </w:rPr>
        <w:t xml:space="preserve">he Department </w:t>
      </w:r>
      <w:r w:rsidRPr="00C85260" w:rsidR="003E3E4A">
        <w:rPr>
          <w:rFonts w:ascii="Times New Roman" w:eastAsia="Times New Roman" w:hAnsi="Times New Roman"/>
          <w:sz w:val="24"/>
          <w:szCs w:val="24"/>
        </w:rPr>
        <w:t xml:space="preserve">assumes, and therefore estimates, </w:t>
      </w:r>
      <w:r w:rsidRPr="00C85260">
        <w:rPr>
          <w:rFonts w:ascii="Times New Roman" w:eastAsia="Times New Roman" w:hAnsi="Times New Roman"/>
          <w:sz w:val="24"/>
          <w:szCs w:val="24"/>
        </w:rPr>
        <w:t>that all employers will utilize foreign agents and recruiters</w:t>
      </w:r>
      <w:r w:rsidRPr="00C85260" w:rsidR="007031AC">
        <w:rPr>
          <w:rFonts w:ascii="Times New Roman" w:eastAsia="Times New Roman" w:hAnsi="Times New Roman"/>
          <w:sz w:val="24"/>
          <w:szCs w:val="24"/>
        </w:rPr>
        <w:t>,</w:t>
      </w:r>
      <w:r w:rsidRPr="00C85260">
        <w:rPr>
          <w:rFonts w:ascii="Times New Roman" w:eastAsia="Times New Roman" w:hAnsi="Times New Roman"/>
          <w:sz w:val="24"/>
          <w:szCs w:val="24"/>
        </w:rPr>
        <w:t xml:space="preserve"> and it takes the employer an average of 5 minutes to comply with this requirement</w:t>
      </w:r>
      <w:r w:rsidRPr="00C85260">
        <w:rPr>
          <w:rFonts w:ascii="Times New Roman" w:eastAsia="Times New Roman" w:hAnsi="Times New Roman"/>
          <w:sz w:val="24"/>
          <w:szCs w:val="24"/>
        </w:rPr>
        <w:t>.</w:t>
      </w:r>
    </w:p>
    <w:p w:rsidR="00482F50" w:rsidRPr="00C85260" w:rsidP="00BF303C" w14:paraId="79A39303" w14:textId="77777777">
      <w:pPr>
        <w:spacing w:after="0" w:line="240" w:lineRule="auto"/>
        <w:ind w:left="1080"/>
        <w:rPr>
          <w:rFonts w:ascii="Times New Roman" w:eastAsia="Times New Roman" w:hAnsi="Times New Roman"/>
          <w:iCs/>
          <w:sz w:val="24"/>
          <w:szCs w:val="24"/>
        </w:rPr>
      </w:pPr>
    </w:p>
    <w:p w:rsidR="00AD3ECD" w:rsidRPr="00C85260" w:rsidP="00BF303C" w14:paraId="134BC205" w14:textId="7867AD1C">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w:t>
      </w:r>
      <w:r w:rsidRPr="00C85260">
        <w:rPr>
          <w:rFonts w:ascii="Times New Roman" w:eastAsia="Times New Roman" w:hAnsi="Times New Roman"/>
          <w:b/>
          <w:bCs/>
          <w:sz w:val="24"/>
          <w:szCs w:val="24"/>
        </w:rPr>
        <w:t xml:space="preserve">he </w:t>
      </w:r>
      <w:r w:rsidRPr="00C85260" w:rsidR="00DD59E1">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 xml:space="preserve">burden </w:t>
      </w:r>
      <w:r w:rsidRPr="00C85260" w:rsidR="007D5D8D">
        <w:rPr>
          <w:rFonts w:ascii="Times New Roman" w:eastAsia="Times New Roman" w:hAnsi="Times New Roman"/>
          <w:b/>
          <w:bCs/>
          <w:sz w:val="24"/>
          <w:szCs w:val="24"/>
        </w:rPr>
        <w:t xml:space="preserve">hours </w:t>
      </w:r>
      <w:r w:rsidRPr="00C85260">
        <w:rPr>
          <w:rFonts w:ascii="Times New Roman" w:eastAsia="Times New Roman" w:hAnsi="Times New Roman"/>
          <w:b/>
          <w:bCs/>
          <w:sz w:val="24"/>
          <w:szCs w:val="24"/>
        </w:rPr>
        <w:t xml:space="preserve">for this collection </w:t>
      </w:r>
      <w:r w:rsidRPr="00C85260" w:rsidR="00A53DDD">
        <w:rPr>
          <w:rFonts w:ascii="Times New Roman" w:eastAsia="Times New Roman" w:hAnsi="Times New Roman"/>
          <w:b/>
          <w:bCs/>
          <w:sz w:val="24"/>
          <w:szCs w:val="24"/>
        </w:rPr>
        <w:t>are</w:t>
      </w:r>
      <w:r w:rsidRPr="00C85260">
        <w:rPr>
          <w:rFonts w:ascii="Times New Roman" w:eastAsia="Times New Roman" w:hAnsi="Times New Roman"/>
          <w:b/>
          <w:bCs/>
          <w:sz w:val="24"/>
          <w:szCs w:val="24"/>
        </w:rPr>
        <w:t xml:space="preserve"> </w:t>
      </w:r>
      <w:r w:rsidR="00A05473">
        <w:rPr>
          <w:rFonts w:ascii="Times New Roman" w:eastAsia="Times New Roman" w:hAnsi="Times New Roman"/>
          <w:b/>
          <w:bCs/>
          <w:sz w:val="24"/>
          <w:szCs w:val="24"/>
        </w:rPr>
        <w:t>799.04</w:t>
      </w:r>
      <w:r w:rsidRPr="00C85260">
        <w:rPr>
          <w:rFonts w:ascii="Times New Roman" w:eastAsia="Times New Roman" w:hAnsi="Times New Roman"/>
          <w:b/>
          <w:bCs/>
          <w:sz w:val="24"/>
          <w:szCs w:val="24"/>
        </w:rPr>
        <w:t xml:space="preserve"> third party disclosure hours</w:t>
      </w:r>
      <w:r w:rsidRPr="00C85260">
        <w:rPr>
          <w:rFonts w:ascii="Times New Roman" w:eastAsia="Times New Roman" w:hAnsi="Times New Roman"/>
          <w:sz w:val="24"/>
          <w:szCs w:val="24"/>
        </w:rPr>
        <w:t xml:space="preserve"> (</w:t>
      </w:r>
      <w:r w:rsidRPr="00C85260" w:rsidR="1FE0F18D">
        <w:rPr>
          <w:rFonts w:ascii="Times New Roman" w:eastAsia="Times New Roman" w:hAnsi="Times New Roman"/>
          <w:sz w:val="24"/>
          <w:szCs w:val="24"/>
        </w:rPr>
        <w:t>9,627</w:t>
      </w:r>
      <w:r w:rsidRPr="00C85260">
        <w:rPr>
          <w:rFonts w:ascii="Times New Roman" w:eastAsia="Times New Roman" w:hAnsi="Times New Roman"/>
          <w:sz w:val="24"/>
          <w:szCs w:val="24"/>
        </w:rPr>
        <w:t xml:space="preserve"> contracts x 0.08</w:t>
      </w:r>
      <w:r w:rsidRPr="00C85260" w:rsidR="6EFAB67E">
        <w:rPr>
          <w:rFonts w:ascii="Times New Roman" w:eastAsia="Times New Roman" w:hAnsi="Times New Roman"/>
          <w:sz w:val="24"/>
          <w:szCs w:val="24"/>
        </w:rPr>
        <w:t>3</w:t>
      </w:r>
      <w:r w:rsidRPr="00C85260">
        <w:rPr>
          <w:rFonts w:ascii="Times New Roman" w:eastAsia="Times New Roman" w:hAnsi="Times New Roman"/>
          <w:sz w:val="24"/>
          <w:szCs w:val="24"/>
        </w:rPr>
        <w:t xml:space="preserve"> hours </w:t>
      </w:r>
      <w:r w:rsidRPr="00C85260" w:rsidR="00A057C1">
        <w:rPr>
          <w:rFonts w:ascii="Times New Roman" w:eastAsia="Times New Roman" w:hAnsi="Times New Roman"/>
          <w:sz w:val="24"/>
          <w:szCs w:val="24"/>
        </w:rPr>
        <w:t>(5 minutes)</w:t>
      </w:r>
      <w:r w:rsidRPr="00C85260" w:rsidR="007D5D8D">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 </w:t>
      </w:r>
      <w:r w:rsidR="00A05473">
        <w:rPr>
          <w:rFonts w:ascii="Times New Roman" w:eastAsia="Times New Roman" w:hAnsi="Times New Roman"/>
          <w:sz w:val="24"/>
          <w:szCs w:val="24"/>
        </w:rPr>
        <w:t>799.04</w:t>
      </w:r>
      <w:r w:rsidRPr="00C85260">
        <w:rPr>
          <w:rFonts w:ascii="Times New Roman" w:eastAsia="Times New Roman" w:hAnsi="Times New Roman"/>
          <w:sz w:val="24"/>
          <w:szCs w:val="24"/>
        </w:rPr>
        <w:t xml:space="preserve"> hours).</w:t>
      </w:r>
    </w:p>
    <w:p w:rsidR="00AD3ECD" w:rsidRPr="00C85260" w:rsidP="00AD3ECD" w14:paraId="5C5EEAE5" w14:textId="77777777">
      <w:pPr>
        <w:spacing w:after="0" w:line="240" w:lineRule="auto"/>
        <w:ind w:left="720"/>
        <w:rPr>
          <w:rFonts w:ascii="Times New Roman" w:eastAsia="Times New Roman" w:hAnsi="Times New Roman"/>
          <w:sz w:val="24"/>
          <w:szCs w:val="24"/>
        </w:rPr>
      </w:pPr>
    </w:p>
    <w:p w:rsidR="00AD3ECD" w:rsidRPr="00C85260" w:rsidP="00AD3ECD" w14:paraId="40662C0F"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H-2A Agricultural Clearance Order</w:t>
      </w:r>
    </w:p>
    <w:p w:rsidR="00AD3ECD" w:rsidRPr="00C85260" w:rsidP="00AD3ECD" w14:paraId="2AB4F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sz w:val="24"/>
          <w:szCs w:val="24"/>
        </w:rPr>
      </w:pPr>
    </w:p>
    <w:p w:rsidR="007D5D8D" w:rsidRPr="00C85260" w:rsidP="0EFE36B4" w14:paraId="7CB16F93" w14:textId="34A60B35">
      <w:pPr>
        <w:numPr>
          <w:ilvl w:val="0"/>
          <w:numId w:val="1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Determination of offered wage rate(s) (20 CFR 655.120, 122(l))</w:t>
      </w:r>
      <w:r w:rsidRPr="00C85260">
        <w:rPr>
          <w:rFonts w:ascii="Times New Roman" w:eastAsia="Times New Roman" w:hAnsi="Times New Roman"/>
          <w:iCs/>
          <w:sz w:val="24"/>
          <w:szCs w:val="24"/>
        </w:rPr>
        <w:t xml:space="preserve">.  </w:t>
      </w:r>
      <w:r w:rsidRPr="00C85260">
        <w:rPr>
          <w:rFonts w:ascii="Times New Roman" w:eastAsia="Times New Roman" w:hAnsi="Times New Roman"/>
          <w:sz w:val="24"/>
          <w:szCs w:val="24"/>
        </w:rPr>
        <w:t xml:space="preserve">To comply with its obligation under </w:t>
      </w:r>
      <w:r w:rsidRPr="0EFE36B4" w:rsidR="00885FA4">
        <w:rPr>
          <w:rFonts w:ascii="Times New Roman" w:eastAsia="Times New Roman" w:hAnsi="Times New Roman"/>
          <w:sz w:val="24"/>
          <w:szCs w:val="24"/>
        </w:rPr>
        <w:t xml:space="preserve">proposed </w:t>
      </w:r>
      <w:r w:rsidRPr="0EFE36B4">
        <w:rPr>
          <w:rFonts w:ascii="Times New Roman" w:eastAsia="Times New Roman" w:hAnsi="Times New Roman"/>
          <w:sz w:val="24"/>
          <w:szCs w:val="24"/>
        </w:rPr>
        <w:t>§</w:t>
      </w:r>
      <w:r w:rsidRPr="0EFE36B4" w:rsidR="00295070">
        <w:rPr>
          <w:rFonts w:ascii="Times New Roman" w:eastAsia="Times New Roman" w:hAnsi="Times New Roman"/>
          <w:sz w:val="24"/>
          <w:szCs w:val="24"/>
        </w:rPr>
        <w:t xml:space="preserve">§ </w:t>
      </w:r>
      <w:r w:rsidRPr="0EFE36B4">
        <w:rPr>
          <w:rFonts w:ascii="Times New Roman" w:eastAsia="Times New Roman" w:hAnsi="Times New Roman"/>
          <w:sz w:val="24"/>
          <w:szCs w:val="24"/>
        </w:rPr>
        <w:t>655.</w:t>
      </w:r>
      <w:r w:rsidRPr="0EFE36B4" w:rsidR="00D60B68">
        <w:rPr>
          <w:rFonts w:ascii="Times New Roman" w:eastAsia="Times New Roman" w:hAnsi="Times New Roman"/>
          <w:sz w:val="24"/>
          <w:szCs w:val="24"/>
        </w:rPr>
        <w:t xml:space="preserve">120(a) and </w:t>
      </w:r>
      <w:r w:rsidRPr="00C85260">
        <w:rPr>
          <w:rFonts w:ascii="Times New Roman" w:eastAsia="Times New Roman" w:hAnsi="Times New Roman"/>
          <w:sz w:val="24"/>
          <w:szCs w:val="24"/>
        </w:rPr>
        <w:t xml:space="preserve">.122(l), an employer must offer, advertise in its recruitment, and pay a wage that is the highest of the Adverse Effect Wage Rate (AEWR), the prevailing hourly wage or piece rate, the agreed-upon collective bargaining wage, the Federal or State minimum wage, </w:t>
      </w:r>
      <w:r w:rsidRPr="0EFE36B4" w:rsidR="00885FA4">
        <w:rPr>
          <w:rFonts w:ascii="Times New Roman" w:eastAsia="Times New Roman" w:hAnsi="Times New Roman"/>
          <w:sz w:val="24"/>
          <w:szCs w:val="24"/>
        </w:rPr>
        <w:t>or any other wage the employer intends to offer,</w:t>
      </w:r>
      <w:r w:rsidRPr="0EFE36B4">
        <w:rPr>
          <w:rFonts w:ascii="Times New Roman" w:eastAsia="Times New Roman" w:hAnsi="Times New Roman"/>
          <w:sz w:val="24"/>
          <w:szCs w:val="24"/>
        </w:rPr>
        <w:t xml:space="preserve"> </w:t>
      </w:r>
      <w:r w:rsidRPr="0EFE36B4" w:rsidR="00E3224B">
        <w:rPr>
          <w:rFonts w:ascii="Times New Roman" w:eastAsia="Times New Roman" w:hAnsi="Times New Roman"/>
          <w:sz w:val="24"/>
          <w:szCs w:val="24"/>
        </w:rPr>
        <w:t>except for occupations covered by §§ 655.200 through 655.235</w:t>
      </w:r>
      <w:r w:rsidRPr="0EFE36B4">
        <w:rPr>
          <w:rFonts w:ascii="Times New Roman" w:eastAsia="Times New Roman" w:hAnsi="Times New Roman"/>
          <w:sz w:val="24"/>
          <w:szCs w:val="24"/>
        </w:rPr>
        <w:t xml:space="preserve">. </w:t>
      </w:r>
      <w:r w:rsidRPr="0EFE36B4" w:rsidR="00367757">
        <w:rPr>
          <w:rFonts w:ascii="Times New Roman" w:eastAsia="Times New Roman" w:hAnsi="Times New Roman"/>
          <w:sz w:val="24"/>
          <w:szCs w:val="24"/>
        </w:rPr>
        <w:t>The proposed rule would further require</w:t>
      </w:r>
      <w:r w:rsidRPr="0EFE36B4" w:rsidR="00885FA4">
        <w:rPr>
          <w:rFonts w:ascii="Times New Roman" w:eastAsia="Times New Roman" w:hAnsi="Times New Roman"/>
          <w:sz w:val="24"/>
          <w:szCs w:val="24"/>
        </w:rPr>
        <w:t xml:space="preserve">, where the </w:t>
      </w:r>
      <w:r w:rsidRPr="0EFE36B4" w:rsidR="003D6DA4">
        <w:rPr>
          <w:rFonts w:ascii="Times New Roman" w:eastAsia="Times New Roman" w:hAnsi="Times New Roman"/>
          <w:sz w:val="24"/>
          <w:szCs w:val="24"/>
        </w:rPr>
        <w:t xml:space="preserve">potential </w:t>
      </w:r>
      <w:r w:rsidRPr="0EFE36B4" w:rsidR="00885FA4">
        <w:rPr>
          <w:rFonts w:ascii="Times New Roman" w:eastAsia="Times New Roman" w:hAnsi="Times New Roman"/>
          <w:sz w:val="24"/>
          <w:szCs w:val="24"/>
        </w:rPr>
        <w:t xml:space="preserve">wage rates are expressed in different units of pay, the employer must list the highest applicable wage rate for each unit of pay in its job order and must offer and advertise all of these wage rates in its recruitment. </w:t>
      </w:r>
      <w:r w:rsidRPr="0EFE36B4" w:rsidR="003D6DA4">
        <w:rPr>
          <w:rFonts w:ascii="Times New Roman" w:eastAsia="Times New Roman" w:hAnsi="Times New Roman"/>
          <w:sz w:val="24"/>
          <w:szCs w:val="24"/>
        </w:rPr>
        <w:t xml:space="preserve"> </w:t>
      </w:r>
      <w:r w:rsidRPr="00C85260" w:rsidR="00E92CFE">
        <w:rPr>
          <w:rFonts w:ascii="Times New Roman" w:eastAsia="Times New Roman" w:hAnsi="Times New Roman"/>
          <w:sz w:val="24"/>
          <w:szCs w:val="24"/>
        </w:rPr>
        <w:t>T</w:t>
      </w:r>
      <w:r w:rsidRPr="00C85260">
        <w:rPr>
          <w:rFonts w:ascii="Times New Roman" w:eastAsia="Times New Roman" w:hAnsi="Times New Roman"/>
          <w:sz w:val="24"/>
          <w:szCs w:val="24"/>
        </w:rPr>
        <w:t xml:space="preserve">o prepare the Form ETA-790A, the employer must determine the appropriate wage </w:t>
      </w:r>
      <w:r w:rsidRPr="00C85260" w:rsidR="00A311FA">
        <w:rPr>
          <w:rFonts w:ascii="Times New Roman" w:eastAsia="Times New Roman" w:hAnsi="Times New Roman"/>
          <w:sz w:val="24"/>
          <w:szCs w:val="24"/>
        </w:rPr>
        <w:t xml:space="preserve">to </w:t>
      </w:r>
      <w:r w:rsidRPr="00C85260">
        <w:rPr>
          <w:rFonts w:ascii="Times New Roman" w:eastAsia="Times New Roman" w:hAnsi="Times New Roman"/>
          <w:sz w:val="24"/>
          <w:szCs w:val="24"/>
        </w:rPr>
        <w:t xml:space="preserve">offer, advertise, and pay workers to perform the agricultural services or labor.  To assist employers to comply with this regulatory requirement, the Department routinely publishes the AEWRs and any prevailing hourly wage or piece rates (based on surveys conducted by SWAs) on the OFLC website at </w:t>
      </w:r>
      <w:hyperlink r:id="rId10">
        <w:r w:rsidRPr="0EFE36B4" w:rsidR="00A37868">
          <w:rPr>
            <w:rStyle w:val="Hyperlink"/>
            <w:rFonts w:ascii="Times New Roman" w:eastAsia="Times New Roman" w:hAnsi="Times New Roman"/>
            <w:color w:val="auto"/>
            <w:sz w:val="24"/>
            <w:szCs w:val="24"/>
          </w:rPr>
          <w:t>https://www.dol.gov/agencies/eta/foreign-labor</w:t>
        </w:r>
      </w:hyperlink>
      <w:r w:rsidRPr="0EFE36B4">
        <w:rPr>
          <w:rFonts w:ascii="Times New Roman" w:eastAsia="Times New Roman" w:hAnsi="Times New Roman"/>
          <w:sz w:val="24"/>
          <w:szCs w:val="24"/>
        </w:rPr>
        <w:t>.</w:t>
      </w:r>
      <w:r w:rsidRPr="00C85260">
        <w:rPr>
          <w:rFonts w:ascii="Times New Roman" w:eastAsia="Times New Roman" w:hAnsi="Times New Roman"/>
          <w:sz w:val="24"/>
          <w:szCs w:val="24"/>
        </w:rPr>
        <w:t xml:space="preserve">  Because the AEWRs represent the same minimum hourly wage rate across an entire state or regional area, </w:t>
      </w:r>
      <w:r w:rsidRPr="00C85260">
        <w:rPr>
          <w:rFonts w:ascii="Times New Roman" w:eastAsia="Times New Roman" w:hAnsi="Times New Roman"/>
          <w:sz w:val="24"/>
          <w:szCs w:val="24"/>
        </w:rPr>
        <w:t>irrespective of crop or agricultural activity, and SWA</w:t>
      </w:r>
      <w:r w:rsidRPr="00C85260" w:rsidR="007031AC">
        <w:rPr>
          <w:rFonts w:ascii="Times New Roman" w:eastAsia="Times New Roman" w:hAnsi="Times New Roman"/>
          <w:sz w:val="24"/>
          <w:szCs w:val="24"/>
        </w:rPr>
        <w:t>-</w:t>
      </w:r>
      <w:r w:rsidRPr="00C85260">
        <w:rPr>
          <w:rFonts w:ascii="Times New Roman" w:eastAsia="Times New Roman" w:hAnsi="Times New Roman"/>
          <w:sz w:val="24"/>
          <w:szCs w:val="24"/>
        </w:rPr>
        <w:t xml:space="preserve">conducted prevailing wage surveys are infrequently used, the estimated time required to research the applicable minimum wages and disclose a wage offer on the Form ETA-790A is estimated at 2 minutes.  </w:t>
      </w:r>
    </w:p>
    <w:p w:rsidR="007D5D8D" w:rsidRPr="00C85260" w:rsidP="00BF303C" w14:paraId="3E124A1F"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AD3ECD" w:rsidRPr="00C85260" w:rsidP="550B9729" w14:paraId="5EB25A81" w14:textId="4F5826A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w:t>
      </w:r>
      <w:r w:rsidRPr="00C85260" w:rsidR="007D5D8D">
        <w:rPr>
          <w:rFonts w:ascii="Times New Roman" w:eastAsia="Times New Roman" w:hAnsi="Times New Roman"/>
          <w:b/>
          <w:bCs/>
          <w:sz w:val="24"/>
          <w:szCs w:val="24"/>
        </w:rPr>
        <w:t>estimated</w:t>
      </w:r>
      <w:r w:rsidRPr="00C85260">
        <w:rPr>
          <w:rFonts w:ascii="Times New Roman" w:eastAsia="Times New Roman" w:hAnsi="Times New Roman"/>
          <w:b/>
          <w:bCs/>
          <w:sz w:val="24"/>
          <w:szCs w:val="24"/>
        </w:rPr>
        <w:t xml:space="preserve"> burden </w:t>
      </w:r>
      <w:r w:rsidRPr="00C85260" w:rsidR="007D5D8D">
        <w:rPr>
          <w:rFonts w:ascii="Times New Roman" w:eastAsia="Times New Roman" w:hAnsi="Times New Roman"/>
          <w:b/>
          <w:bCs/>
          <w:sz w:val="24"/>
          <w:szCs w:val="24"/>
        </w:rPr>
        <w:t>hours for d</w:t>
      </w:r>
      <w:r w:rsidRPr="00C85260">
        <w:rPr>
          <w:rFonts w:ascii="Times New Roman" w:eastAsia="Times New Roman" w:hAnsi="Times New Roman"/>
          <w:b/>
          <w:bCs/>
          <w:sz w:val="24"/>
          <w:szCs w:val="24"/>
        </w:rPr>
        <w:t xml:space="preserve">etermining the required offered wage is </w:t>
      </w:r>
      <w:r w:rsidRPr="005150C8" w:rsidR="00443462">
        <w:rPr>
          <w:rFonts w:ascii="Times New Roman" w:eastAsia="Times New Roman" w:hAnsi="Times New Roman"/>
          <w:b/>
          <w:bCs/>
          <w:sz w:val="24"/>
          <w:szCs w:val="24"/>
        </w:rPr>
        <w:t>546.71</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00864D5E">
        <w:rPr>
          <w:rFonts w:ascii="Times New Roman" w:eastAsia="Times New Roman" w:hAnsi="Times New Roman"/>
          <w:sz w:val="24"/>
          <w:szCs w:val="24"/>
        </w:rPr>
        <w:t>16,567</w:t>
      </w:r>
      <w:r w:rsidRPr="00C85260" w:rsidR="1D8247D1">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job orders x 0.033 hours </w:t>
      </w:r>
      <w:r w:rsidRPr="00C85260" w:rsidR="007D5D8D">
        <w:rPr>
          <w:rFonts w:ascii="Times New Roman" w:eastAsia="Times New Roman" w:hAnsi="Times New Roman"/>
          <w:sz w:val="24"/>
          <w:szCs w:val="24"/>
        </w:rPr>
        <w:t xml:space="preserve">(2 minutes) </w:t>
      </w:r>
      <w:r w:rsidRPr="00C85260">
        <w:rPr>
          <w:rFonts w:ascii="Times New Roman" w:eastAsia="Times New Roman" w:hAnsi="Times New Roman"/>
          <w:sz w:val="24"/>
          <w:szCs w:val="24"/>
        </w:rPr>
        <w:t xml:space="preserve">= </w:t>
      </w:r>
      <w:r w:rsidRPr="00C85260" w:rsidR="00F95F78">
        <w:rPr>
          <w:rFonts w:ascii="Times New Roman" w:eastAsia="Times New Roman" w:hAnsi="Times New Roman"/>
          <w:sz w:val="24"/>
          <w:szCs w:val="24"/>
        </w:rPr>
        <w:t>546</w:t>
      </w:r>
      <w:r w:rsidRPr="00C85260" w:rsidR="00443462">
        <w:rPr>
          <w:rFonts w:ascii="Times New Roman" w:eastAsia="Times New Roman" w:hAnsi="Times New Roman"/>
          <w:sz w:val="24"/>
          <w:szCs w:val="24"/>
        </w:rPr>
        <w:t>.71</w:t>
      </w:r>
      <w:r w:rsidRPr="00C85260">
        <w:rPr>
          <w:rFonts w:ascii="Times New Roman" w:eastAsia="Times New Roman" w:hAnsi="Times New Roman"/>
          <w:sz w:val="24"/>
          <w:szCs w:val="24"/>
        </w:rPr>
        <w:t xml:space="preserve"> hours).        </w:t>
      </w:r>
    </w:p>
    <w:p w:rsidR="00AD3ECD" w:rsidRPr="00C85260" w:rsidP="00AD3ECD" w14:paraId="7B46F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eastAsia="Times New Roman" w:hAnsi="Times New Roman"/>
          <w:sz w:val="24"/>
          <w:szCs w:val="24"/>
        </w:rPr>
      </w:pPr>
    </w:p>
    <w:p w:rsidR="004A3238" w:rsidRPr="00C85260" w:rsidP="00E92CFE" w14:paraId="1468AFFB" w14:textId="77777777">
      <w:pPr>
        <w:numPr>
          <w:ilvl w:val="0"/>
          <w:numId w:val="10"/>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Form ETA-790/790A, Addendums A and B (20 CFR 655.121, 655.122)</w:t>
      </w:r>
      <w:r w:rsidRPr="00C85260">
        <w:rPr>
          <w:rFonts w:ascii="Times New Roman" w:eastAsia="Times New Roman" w:hAnsi="Times New Roman"/>
          <w:iCs/>
          <w:sz w:val="24"/>
          <w:szCs w:val="24"/>
        </w:rPr>
        <w:t xml:space="preserve">.  </w:t>
      </w:r>
      <w:r w:rsidRPr="00C85260">
        <w:rPr>
          <w:rFonts w:ascii="Times New Roman" w:eastAsia="Times New Roman" w:hAnsi="Times New Roman"/>
          <w:sz w:val="24"/>
          <w:szCs w:val="24"/>
        </w:rPr>
        <w:t>The regulatory requirement that the job order submitted to the SWA and Department must meet the content standards set forth in 20 CFR 653, Subpart F and 20 CFR 655.122 is subject to the PRA burden calculations.  The Department estimates that it will take an average employer 40 minutes to complete the Form ETA-790/790A and ensure that it includes all of the required material terms and conditions of employment in compliance with regulatory requirements, including completion of the standard addendums to disclose additional crops/agricultural activities, worksites, and housing.</w:t>
      </w:r>
    </w:p>
    <w:p w:rsidR="004A3238" w:rsidRPr="00C85260" w:rsidP="004A3238" w14:paraId="498ECB47" w14:textId="77777777">
      <w:pPr>
        <w:spacing w:after="0" w:line="240" w:lineRule="auto"/>
        <w:rPr>
          <w:rFonts w:ascii="Times New Roman" w:eastAsia="Times New Roman" w:hAnsi="Times New Roman"/>
          <w:sz w:val="24"/>
          <w:szCs w:val="24"/>
        </w:rPr>
      </w:pPr>
    </w:p>
    <w:p w:rsidR="00E92CFE" w:rsidRPr="00C85260" w:rsidP="005150C8" w14:paraId="6DC495E8" w14:textId="03CEE6C1">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In the NPRM, the Department proposes to revise the Form ETA-790A</w:t>
      </w:r>
      <w:r w:rsidRPr="00C85260" w:rsidR="00F677D7">
        <w:rPr>
          <w:rFonts w:ascii="Times New Roman" w:eastAsia="Times New Roman" w:hAnsi="Times New Roman"/>
          <w:sz w:val="24"/>
          <w:szCs w:val="24"/>
        </w:rPr>
        <w:t xml:space="preserve"> various sections </w:t>
      </w:r>
      <w:r w:rsidRPr="00C85260" w:rsidR="005B1C5B">
        <w:rPr>
          <w:rFonts w:ascii="Times New Roman" w:eastAsia="Times New Roman" w:hAnsi="Times New Roman"/>
          <w:sz w:val="24"/>
          <w:szCs w:val="24"/>
        </w:rPr>
        <w:t xml:space="preserve">of the form, specifically sections E, </w:t>
      </w:r>
      <w:r w:rsidRPr="00C85260" w:rsidR="005462F5">
        <w:rPr>
          <w:rFonts w:ascii="Times New Roman" w:eastAsia="Times New Roman" w:hAnsi="Times New Roman"/>
          <w:sz w:val="24"/>
          <w:szCs w:val="24"/>
        </w:rPr>
        <w:t>G,</w:t>
      </w:r>
      <w:r w:rsidRPr="00C85260" w:rsidR="005B1C5B">
        <w:rPr>
          <w:rFonts w:ascii="Times New Roman" w:eastAsia="Times New Roman" w:hAnsi="Times New Roman"/>
          <w:sz w:val="24"/>
          <w:szCs w:val="24"/>
        </w:rPr>
        <w:t xml:space="preserve"> and I</w:t>
      </w:r>
      <w:r w:rsidRPr="00C85260" w:rsidR="00113C1F">
        <w:rPr>
          <w:rFonts w:ascii="Times New Roman" w:eastAsia="Times New Roman" w:hAnsi="Times New Roman"/>
          <w:sz w:val="24"/>
          <w:szCs w:val="24"/>
        </w:rPr>
        <w:t>,</w:t>
      </w:r>
      <w:r w:rsidRPr="00C85260" w:rsidR="005B1C5B">
        <w:rPr>
          <w:rFonts w:ascii="Times New Roman" w:eastAsia="Times New Roman" w:hAnsi="Times New Roman"/>
          <w:sz w:val="24"/>
          <w:szCs w:val="24"/>
        </w:rPr>
        <w:t xml:space="preserve"> to reflect proposed changes</w:t>
      </w:r>
      <w:r w:rsidRPr="00C85260" w:rsidR="00B304B6">
        <w:rPr>
          <w:rFonts w:ascii="Times New Roman" w:eastAsia="Times New Roman" w:hAnsi="Times New Roman"/>
          <w:sz w:val="24"/>
          <w:szCs w:val="24"/>
        </w:rPr>
        <w:t xml:space="preserve"> from the NPRM.  Such changes implement expanded questions </w:t>
      </w:r>
      <w:r w:rsidRPr="00C85260" w:rsidR="00B70BD9">
        <w:rPr>
          <w:rFonts w:ascii="Times New Roman" w:eastAsia="Times New Roman" w:hAnsi="Times New Roman"/>
          <w:sz w:val="24"/>
          <w:szCs w:val="24"/>
        </w:rPr>
        <w:t xml:space="preserve">on job duties and employer responsibilities.  </w:t>
      </w:r>
    </w:p>
    <w:p w:rsidR="00E92CFE" w:rsidRPr="00C85260" w:rsidP="00BF303C" w14:paraId="29B7DF57" w14:textId="77777777">
      <w:pPr>
        <w:spacing w:after="0" w:line="240" w:lineRule="auto"/>
        <w:ind w:left="1080"/>
        <w:rPr>
          <w:rFonts w:ascii="Times New Roman" w:eastAsia="Times New Roman" w:hAnsi="Times New Roman"/>
          <w:i/>
          <w:iCs/>
          <w:sz w:val="24"/>
          <w:szCs w:val="24"/>
          <w:u w:val="single"/>
        </w:rPr>
      </w:pPr>
    </w:p>
    <w:p w:rsidR="009827FF" w:rsidRPr="00C85260" w:rsidP="00BF303C" w14:paraId="0DFFE267" w14:textId="09B80B94">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w:t>
      </w:r>
      <w:r w:rsidRPr="00C85260" w:rsidR="00E92CFE">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 xml:space="preserve">burden is </w:t>
      </w:r>
      <w:r w:rsidRPr="002835FF" w:rsidR="00A05473">
        <w:rPr>
          <w:rFonts w:ascii="Times New Roman" w:eastAsia="Times New Roman" w:hAnsi="Times New Roman"/>
          <w:b/>
          <w:bCs/>
          <w:sz w:val="24"/>
          <w:szCs w:val="24"/>
        </w:rPr>
        <w:t>16,567</w:t>
      </w:r>
      <w:r w:rsidRPr="00C85260" w:rsidR="00A05473">
        <w:rPr>
          <w:rFonts w:ascii="Times New Roman" w:eastAsia="Times New Roman" w:hAnsi="Times New Roman"/>
          <w:sz w:val="24"/>
          <w:szCs w:val="24"/>
        </w:rPr>
        <w:t xml:space="preserve"> </w:t>
      </w:r>
      <w:r w:rsidRPr="00C85260">
        <w:rPr>
          <w:rFonts w:ascii="Times New Roman" w:eastAsia="Times New Roman" w:hAnsi="Times New Roman"/>
          <w:b/>
          <w:bCs/>
          <w:sz w:val="24"/>
          <w:szCs w:val="24"/>
        </w:rPr>
        <w:t>reporting hours</w:t>
      </w:r>
      <w:r w:rsidRPr="00C85260" w:rsidR="004851A5">
        <w:rPr>
          <w:rFonts w:ascii="Times New Roman" w:eastAsia="Times New Roman" w:hAnsi="Times New Roman"/>
          <w:b/>
          <w:bCs/>
          <w:sz w:val="24"/>
          <w:szCs w:val="24"/>
        </w:rPr>
        <w:t xml:space="preserve"> </w:t>
      </w:r>
      <w:r w:rsidRPr="00C85260">
        <w:rPr>
          <w:rFonts w:ascii="Times New Roman" w:eastAsia="Times New Roman" w:hAnsi="Times New Roman"/>
          <w:sz w:val="24"/>
          <w:szCs w:val="24"/>
        </w:rPr>
        <w:t>(</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job orders x </w:t>
      </w:r>
      <w:r w:rsidRPr="00C85260" w:rsidR="004A1B1C">
        <w:rPr>
          <w:rFonts w:ascii="Times New Roman" w:eastAsia="Times New Roman" w:hAnsi="Times New Roman"/>
          <w:sz w:val="24"/>
          <w:szCs w:val="24"/>
        </w:rPr>
        <w:t>1hour</w:t>
      </w:r>
      <w:r w:rsidRPr="00C85260">
        <w:rPr>
          <w:rFonts w:ascii="Times New Roman" w:eastAsia="Times New Roman" w:hAnsi="Times New Roman"/>
          <w:sz w:val="24"/>
          <w:szCs w:val="24"/>
        </w:rPr>
        <w:t xml:space="preserve"> hours </w:t>
      </w:r>
      <w:r w:rsidRPr="00C85260">
        <w:rPr>
          <w:rFonts w:ascii="Times New Roman" w:eastAsia="Times New Roman" w:hAnsi="Times New Roman"/>
          <w:sz w:val="24"/>
          <w:szCs w:val="24"/>
        </w:rPr>
        <w:t>(</w:t>
      </w:r>
      <w:r w:rsidRPr="00C85260" w:rsidR="004A1B1C">
        <w:rPr>
          <w:rFonts w:ascii="Times New Roman" w:eastAsia="Times New Roman" w:hAnsi="Times New Roman"/>
          <w:sz w:val="24"/>
          <w:szCs w:val="24"/>
        </w:rPr>
        <w:t>6</w:t>
      </w:r>
      <w:r w:rsidRPr="00C85260">
        <w:rPr>
          <w:rFonts w:ascii="Times New Roman" w:eastAsia="Times New Roman" w:hAnsi="Times New Roman"/>
          <w:sz w:val="24"/>
          <w:szCs w:val="24"/>
        </w:rPr>
        <w:t xml:space="preserve">0 minutes) </w:t>
      </w:r>
      <w:r w:rsidRPr="00C85260">
        <w:rPr>
          <w:rFonts w:ascii="Times New Roman" w:eastAsia="Times New Roman" w:hAnsi="Times New Roman"/>
          <w:sz w:val="24"/>
          <w:szCs w:val="24"/>
        </w:rPr>
        <w:t xml:space="preserve">= </w:t>
      </w:r>
      <w:r w:rsidRPr="00C85260" w:rsidR="00A05473">
        <w:rPr>
          <w:rFonts w:ascii="Times New Roman" w:eastAsia="Times New Roman" w:hAnsi="Times New Roman"/>
          <w:sz w:val="24"/>
          <w:szCs w:val="24"/>
        </w:rPr>
        <w:t xml:space="preserve">16,567 </w:t>
      </w:r>
      <w:r w:rsidRPr="00C85260">
        <w:rPr>
          <w:rFonts w:ascii="Times New Roman" w:eastAsia="Times New Roman" w:hAnsi="Times New Roman"/>
          <w:sz w:val="24"/>
          <w:szCs w:val="24"/>
        </w:rPr>
        <w:t>hours)</w:t>
      </w:r>
      <w:r w:rsidRPr="00C85260" w:rsidR="004851A5">
        <w:rPr>
          <w:rFonts w:ascii="Times New Roman" w:eastAsia="Times New Roman" w:hAnsi="Times New Roman"/>
          <w:sz w:val="24"/>
          <w:szCs w:val="24"/>
        </w:rPr>
        <w:t>.</w:t>
      </w:r>
    </w:p>
    <w:p w:rsidR="009827FF" w:rsidRPr="00C85260" w:rsidP="00BF303C" w14:paraId="2C9D3C12" w14:textId="77777777">
      <w:pPr>
        <w:spacing w:after="0" w:line="240" w:lineRule="auto"/>
        <w:ind w:left="1080"/>
        <w:rPr>
          <w:rFonts w:ascii="Times New Roman" w:eastAsia="Times New Roman" w:hAnsi="Times New Roman"/>
          <w:sz w:val="24"/>
          <w:szCs w:val="24"/>
        </w:rPr>
      </w:pPr>
    </w:p>
    <w:p w:rsidR="00AD3ECD" w:rsidRPr="00C85260" w:rsidP="00BF303C" w14:paraId="2716504A" w14:textId="77777777">
      <w:pPr>
        <w:spacing w:after="0" w:line="240" w:lineRule="auto"/>
        <w:ind w:left="1080"/>
        <w:rPr>
          <w:rFonts w:ascii="Times New Roman" w:eastAsia="Times New Roman" w:hAnsi="Times New Roman"/>
          <w:i/>
          <w:sz w:val="24"/>
          <w:szCs w:val="24"/>
        </w:rPr>
      </w:pPr>
      <w:r w:rsidRPr="00C85260">
        <w:rPr>
          <w:rFonts w:ascii="Times New Roman" w:eastAsia="Times New Roman" w:hAnsi="Times New Roman"/>
          <w:b/>
          <w:sz w:val="24"/>
          <w:szCs w:val="24"/>
        </w:rPr>
        <w:t xml:space="preserve">Note: </w:t>
      </w:r>
      <w:r w:rsidRPr="00C85260">
        <w:rPr>
          <w:rFonts w:ascii="Times New Roman" w:eastAsia="Times New Roman" w:hAnsi="Times New Roman"/>
          <w:i/>
          <w:sz w:val="24"/>
          <w:szCs w:val="24"/>
        </w:rPr>
        <w:t xml:space="preserve">The time required to modify a particular job order in accordance with a request from the Department is accounted for under </w:t>
      </w:r>
      <w:r w:rsidRPr="00C85260">
        <w:rPr>
          <w:rFonts w:ascii="Times New Roman" w:eastAsia="Times New Roman" w:hAnsi="Times New Roman"/>
          <w:i/>
          <w:iCs/>
          <w:sz w:val="24"/>
          <w:szCs w:val="24"/>
          <w:u w:val="single"/>
        </w:rPr>
        <w:t>Submission of a modified application or job order (20 CFR 655.144)</w:t>
      </w:r>
      <w:r w:rsidRPr="00C85260">
        <w:rPr>
          <w:rFonts w:ascii="Times New Roman" w:eastAsia="Times New Roman" w:hAnsi="Times New Roman"/>
          <w:i/>
          <w:iCs/>
          <w:sz w:val="24"/>
          <w:szCs w:val="24"/>
        </w:rPr>
        <w:t xml:space="preserve"> below.</w:t>
      </w:r>
    </w:p>
    <w:p w:rsidR="00AD3ECD" w:rsidRPr="00C85260" w:rsidP="00AD3ECD" w14:paraId="1E12E0E1" w14:textId="77777777">
      <w:pPr>
        <w:spacing w:after="0" w:line="240" w:lineRule="auto"/>
        <w:ind w:left="1080"/>
        <w:rPr>
          <w:rFonts w:ascii="Times New Roman" w:eastAsia="Times New Roman" w:hAnsi="Times New Roman"/>
          <w:sz w:val="24"/>
          <w:szCs w:val="24"/>
        </w:rPr>
      </w:pPr>
    </w:p>
    <w:p w:rsidR="00AD3ECD" w:rsidRPr="00C85260" w:rsidP="00AD3ECD" w14:paraId="5549E1D7"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H-2A Application for Temporary Employment Certification</w:t>
      </w:r>
    </w:p>
    <w:p w:rsidR="00AD3ECD" w:rsidRPr="00C85260" w:rsidP="00AD3ECD" w14:paraId="0E69E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p>
    <w:p w:rsidR="001856EF" w:rsidRPr="00C85260" w:rsidP="550B9729" w14:paraId="0FE6A10A" w14:textId="389426EC">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Form ETA-9142A Application for H-2A Temporary Employment Certification and Appendix A (20 CFR 655.130-132)</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requires completion of the Form ETA-9142A when an employer seeks a temporary labor certification to employ nonimmigrant workers under the H-2A visa classification.  </w:t>
      </w:r>
      <w:r w:rsidRPr="00C85260" w:rsidR="008E6CCE">
        <w:rPr>
          <w:rFonts w:ascii="Times New Roman" w:eastAsia="Times New Roman" w:hAnsi="Times New Roman"/>
          <w:sz w:val="24"/>
          <w:szCs w:val="24"/>
        </w:rPr>
        <w:t xml:space="preserve">The Department estimates that it </w:t>
      </w:r>
      <w:r w:rsidRPr="00C85260">
        <w:rPr>
          <w:rFonts w:ascii="Times New Roman" w:eastAsia="Times New Roman" w:hAnsi="Times New Roman"/>
          <w:sz w:val="24"/>
          <w:szCs w:val="24"/>
        </w:rPr>
        <w:t xml:space="preserve">will take approximately </w:t>
      </w:r>
      <w:r w:rsidRPr="00C85260" w:rsidR="008D729D">
        <w:rPr>
          <w:rFonts w:ascii="Times New Roman" w:eastAsia="Times New Roman" w:hAnsi="Times New Roman"/>
          <w:sz w:val="24"/>
          <w:szCs w:val="24"/>
        </w:rPr>
        <w:t>3</w:t>
      </w:r>
      <w:r w:rsidRPr="00C85260" w:rsidR="005C636A">
        <w:rPr>
          <w:rFonts w:ascii="Times New Roman" w:eastAsia="Times New Roman" w:hAnsi="Times New Roman"/>
          <w:sz w:val="24"/>
          <w:szCs w:val="24"/>
        </w:rPr>
        <w:t>1</w:t>
      </w:r>
      <w:r w:rsidRPr="00C85260" w:rsidR="008D729D">
        <w:rPr>
          <w:rFonts w:ascii="Times New Roman" w:eastAsia="Times New Roman" w:hAnsi="Times New Roman"/>
          <w:sz w:val="24"/>
          <w:szCs w:val="24"/>
        </w:rPr>
        <w:t xml:space="preserve"> </w:t>
      </w:r>
      <w:r w:rsidRPr="00C85260">
        <w:rPr>
          <w:rFonts w:ascii="Times New Roman" w:eastAsia="Times New Roman" w:hAnsi="Times New Roman"/>
          <w:sz w:val="24"/>
          <w:szCs w:val="24"/>
        </w:rPr>
        <w:t>minutes to complete, review</w:t>
      </w:r>
      <w:r w:rsidRPr="00C85260" w:rsidR="007031AC">
        <w:rPr>
          <w:rFonts w:ascii="Times New Roman" w:eastAsia="Times New Roman" w:hAnsi="Times New Roman"/>
          <w:sz w:val="24"/>
          <w:szCs w:val="24"/>
        </w:rPr>
        <w:t>,</w:t>
      </w:r>
      <w:r w:rsidRPr="00C85260">
        <w:rPr>
          <w:rFonts w:ascii="Times New Roman" w:eastAsia="Times New Roman" w:hAnsi="Times New Roman"/>
          <w:sz w:val="24"/>
          <w:szCs w:val="24"/>
        </w:rPr>
        <w:t xml:space="preserve"> and attach all required documentation</w:t>
      </w:r>
      <w:r w:rsidRPr="00C85260" w:rsidR="00A46DED">
        <w:rPr>
          <w:rFonts w:ascii="Times New Roman" w:eastAsia="Times New Roman" w:hAnsi="Times New Roman"/>
          <w:sz w:val="24"/>
          <w:szCs w:val="24"/>
        </w:rPr>
        <w:t xml:space="preserve"> associated with the employer’s Form ETA-9142A</w:t>
      </w:r>
      <w:r w:rsidRPr="00C85260">
        <w:rPr>
          <w:rFonts w:ascii="Times New Roman" w:eastAsia="Times New Roman" w:hAnsi="Times New Roman"/>
          <w:sz w:val="24"/>
          <w:szCs w:val="24"/>
        </w:rPr>
        <w:t xml:space="preserve">.  The Department also requires that an employer filing a Form ETA-9142A must also attach a signed and dated </w:t>
      </w:r>
      <w:r w:rsidRPr="00C85260">
        <w:rPr>
          <w:rFonts w:ascii="Times New Roman" w:eastAsia="Times New Roman" w:hAnsi="Times New Roman"/>
          <w:i/>
          <w:iCs/>
          <w:sz w:val="24"/>
          <w:szCs w:val="24"/>
        </w:rPr>
        <w:t>Appendix A</w:t>
      </w:r>
      <w:r w:rsidRPr="00C85260" w:rsidR="00A46DED">
        <w:rPr>
          <w:rFonts w:ascii="Times New Roman" w:eastAsia="Times New Roman" w:hAnsi="Times New Roman"/>
          <w:i/>
          <w:iCs/>
          <w:sz w:val="24"/>
          <w:szCs w:val="24"/>
        </w:rPr>
        <w:t xml:space="preserve"> </w:t>
      </w:r>
      <w:r w:rsidRPr="00C85260" w:rsidR="00A46DED">
        <w:rPr>
          <w:rFonts w:ascii="Times New Roman" w:eastAsia="Times New Roman" w:hAnsi="Times New Roman"/>
          <w:sz w:val="24"/>
          <w:szCs w:val="24"/>
        </w:rPr>
        <w:t xml:space="preserve">and </w:t>
      </w:r>
      <w:r w:rsidRPr="00C85260" w:rsidR="00A46DED">
        <w:rPr>
          <w:rFonts w:ascii="Times New Roman" w:eastAsia="Times New Roman" w:hAnsi="Times New Roman"/>
          <w:i/>
          <w:iCs/>
          <w:sz w:val="24"/>
          <w:szCs w:val="24"/>
        </w:rPr>
        <w:t>Appendix B</w:t>
      </w:r>
      <w:r w:rsidRPr="00C85260">
        <w:rPr>
          <w:rFonts w:ascii="Times New Roman" w:eastAsia="Times New Roman" w:hAnsi="Times New Roman"/>
          <w:sz w:val="24"/>
          <w:szCs w:val="24"/>
        </w:rPr>
        <w:t xml:space="preserve"> attesting to compliance with all of the terms, assurances, and obligations of the H-2A program to obtain a temporary labor certification.  The Department estimates the employer will take another </w:t>
      </w:r>
      <w:r w:rsidRPr="00C85260" w:rsidR="00A46DED">
        <w:rPr>
          <w:rFonts w:ascii="Times New Roman" w:eastAsia="Times New Roman" w:hAnsi="Times New Roman"/>
          <w:sz w:val="24"/>
          <w:szCs w:val="24"/>
        </w:rPr>
        <w:t>4</w:t>
      </w:r>
      <w:r w:rsidRPr="00C85260" w:rsidR="00BB1F56">
        <w:rPr>
          <w:rFonts w:ascii="Times New Roman" w:eastAsia="Times New Roman" w:hAnsi="Times New Roman"/>
          <w:sz w:val="24"/>
          <w:szCs w:val="24"/>
        </w:rPr>
        <w:t xml:space="preserve"> </w:t>
      </w:r>
      <w:r w:rsidRPr="00C85260">
        <w:rPr>
          <w:rFonts w:ascii="Times New Roman" w:eastAsia="Times New Roman" w:hAnsi="Times New Roman"/>
          <w:sz w:val="24"/>
          <w:szCs w:val="24"/>
        </w:rPr>
        <w:t>minute</w:t>
      </w:r>
      <w:r w:rsidRPr="00C85260" w:rsidR="00A46DED">
        <w:rPr>
          <w:rFonts w:ascii="Times New Roman" w:eastAsia="Times New Roman" w:hAnsi="Times New Roman"/>
          <w:sz w:val="24"/>
          <w:szCs w:val="24"/>
        </w:rPr>
        <w:t>s</w:t>
      </w:r>
      <w:r w:rsidRPr="00C85260">
        <w:rPr>
          <w:rFonts w:ascii="Times New Roman" w:eastAsia="Times New Roman" w:hAnsi="Times New Roman"/>
          <w:sz w:val="24"/>
          <w:szCs w:val="24"/>
        </w:rPr>
        <w:t xml:space="preserve"> to review and then sign and date the </w:t>
      </w:r>
      <w:r w:rsidRPr="00C85260">
        <w:rPr>
          <w:rFonts w:ascii="Times New Roman" w:eastAsia="Times New Roman" w:hAnsi="Times New Roman"/>
          <w:i/>
          <w:iCs/>
          <w:sz w:val="24"/>
          <w:szCs w:val="24"/>
        </w:rPr>
        <w:t>Appendix A</w:t>
      </w:r>
      <w:r w:rsidRPr="00C85260" w:rsidR="00A46DED">
        <w:rPr>
          <w:rFonts w:ascii="Times New Roman" w:eastAsia="Times New Roman" w:hAnsi="Times New Roman"/>
          <w:i/>
          <w:iCs/>
          <w:sz w:val="24"/>
          <w:szCs w:val="24"/>
        </w:rPr>
        <w:t xml:space="preserve"> </w:t>
      </w:r>
      <w:r w:rsidRPr="00C85260" w:rsidR="00A46DED">
        <w:rPr>
          <w:rFonts w:ascii="Times New Roman" w:eastAsia="Times New Roman" w:hAnsi="Times New Roman"/>
          <w:sz w:val="24"/>
          <w:szCs w:val="24"/>
        </w:rPr>
        <w:t xml:space="preserve">and </w:t>
      </w:r>
      <w:r w:rsidRPr="00C85260" w:rsidR="00A46DED">
        <w:rPr>
          <w:rFonts w:ascii="Times New Roman" w:eastAsia="Times New Roman" w:hAnsi="Times New Roman"/>
          <w:i/>
          <w:iCs/>
          <w:sz w:val="24"/>
          <w:szCs w:val="24"/>
        </w:rPr>
        <w:t>Appendix B</w:t>
      </w:r>
      <w:r w:rsidRPr="00C85260">
        <w:rPr>
          <w:rFonts w:ascii="Times New Roman" w:eastAsia="Times New Roman" w:hAnsi="Times New Roman"/>
          <w:sz w:val="24"/>
          <w:szCs w:val="24"/>
        </w:rPr>
        <w:t>.  Based on</w:t>
      </w:r>
      <w:r w:rsidRPr="00C85260" w:rsidR="00220575">
        <w:rPr>
          <w:rFonts w:ascii="Times New Roman" w:eastAsia="Times New Roman" w:hAnsi="Times New Roman"/>
          <w:sz w:val="24"/>
          <w:szCs w:val="24"/>
        </w:rPr>
        <w:t xml:space="preserve"> recent</w:t>
      </w:r>
      <w:r w:rsidRPr="00C85260">
        <w:rPr>
          <w:rFonts w:ascii="Times New Roman" w:eastAsia="Times New Roman" w:hAnsi="Times New Roman"/>
          <w:sz w:val="24"/>
          <w:szCs w:val="24"/>
        </w:rPr>
        <w:t xml:space="preserve"> program experience, we estimate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applications and appendices will be filed annually.  </w:t>
      </w:r>
    </w:p>
    <w:p w:rsidR="008D729D" w:rsidRPr="00C85260" w:rsidP="008D729D" w14:paraId="79AE879B" w14:textId="77777777">
      <w:pPr>
        <w:spacing w:after="0" w:line="240" w:lineRule="auto"/>
        <w:ind w:left="1080"/>
        <w:rPr>
          <w:rFonts w:ascii="Times New Roman" w:eastAsia="Times New Roman" w:hAnsi="Times New Roman"/>
          <w:sz w:val="24"/>
          <w:szCs w:val="24"/>
        </w:rPr>
      </w:pPr>
    </w:p>
    <w:p w:rsidR="00C90451" w:rsidRPr="00C85260" w:rsidP="008D729D" w14:paraId="4FE42632" w14:textId="740AFD2F">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In the NPRM, t</w:t>
      </w:r>
      <w:r w:rsidRPr="00C85260" w:rsidR="008D729D">
        <w:rPr>
          <w:rFonts w:ascii="Times New Roman" w:eastAsia="Times New Roman" w:hAnsi="Times New Roman"/>
          <w:sz w:val="24"/>
          <w:szCs w:val="24"/>
        </w:rPr>
        <w:t>he Department</w:t>
      </w:r>
      <w:r w:rsidRPr="00C85260">
        <w:rPr>
          <w:rFonts w:ascii="Times New Roman" w:eastAsia="Times New Roman" w:hAnsi="Times New Roman"/>
          <w:sz w:val="24"/>
          <w:szCs w:val="24"/>
        </w:rPr>
        <w:t xml:space="preserve"> </w:t>
      </w:r>
      <w:r w:rsidRPr="00C85260" w:rsidR="00DF35CD">
        <w:rPr>
          <w:rFonts w:ascii="Times New Roman" w:eastAsia="Times New Roman" w:hAnsi="Times New Roman"/>
          <w:sz w:val="24"/>
          <w:szCs w:val="24"/>
        </w:rPr>
        <w:t>proposes</w:t>
      </w:r>
      <w:r w:rsidRPr="00C85260" w:rsidR="00233F3A">
        <w:rPr>
          <w:rFonts w:ascii="Times New Roman" w:eastAsia="Times New Roman" w:hAnsi="Times New Roman"/>
          <w:sz w:val="24"/>
          <w:szCs w:val="24"/>
        </w:rPr>
        <w:t xml:space="preserve"> </w:t>
      </w:r>
      <w:r w:rsidRPr="00C85260">
        <w:rPr>
          <w:rFonts w:ascii="Times New Roman" w:eastAsia="Times New Roman" w:hAnsi="Times New Roman"/>
          <w:sz w:val="24"/>
          <w:szCs w:val="24"/>
        </w:rPr>
        <w:t>to</w:t>
      </w:r>
      <w:r w:rsidRPr="00C85260" w:rsidR="008D729D">
        <w:rPr>
          <w:rFonts w:ascii="Times New Roman" w:eastAsia="Times New Roman" w:hAnsi="Times New Roman"/>
          <w:sz w:val="24"/>
          <w:szCs w:val="24"/>
        </w:rPr>
        <w:t xml:space="preserve"> revise</w:t>
      </w:r>
      <w:r w:rsidRPr="00C85260">
        <w:rPr>
          <w:rFonts w:ascii="Times New Roman" w:eastAsia="Times New Roman" w:hAnsi="Times New Roman"/>
          <w:sz w:val="24"/>
          <w:szCs w:val="24"/>
        </w:rPr>
        <w:t xml:space="preserve"> the</w:t>
      </w:r>
      <w:r w:rsidRPr="00C85260" w:rsidR="008D729D">
        <w:rPr>
          <w:rFonts w:ascii="Times New Roman" w:eastAsia="Times New Roman" w:hAnsi="Times New Roman"/>
          <w:sz w:val="24"/>
          <w:szCs w:val="24"/>
        </w:rPr>
        <w:t xml:space="preserve"> Form ETA-9142A to add </w:t>
      </w:r>
      <w:r w:rsidRPr="00C85260" w:rsidR="00232C46">
        <w:rPr>
          <w:rFonts w:ascii="Times New Roman" w:eastAsia="Times New Roman" w:hAnsi="Times New Roman"/>
          <w:sz w:val="24"/>
          <w:szCs w:val="24"/>
        </w:rPr>
        <w:t xml:space="preserve">new items to section B </w:t>
      </w:r>
      <w:r w:rsidRPr="00C85260" w:rsidR="008D729D">
        <w:rPr>
          <w:rFonts w:ascii="Times New Roman" w:eastAsia="Times New Roman" w:hAnsi="Times New Roman"/>
          <w:sz w:val="24"/>
          <w:szCs w:val="24"/>
        </w:rPr>
        <w:t xml:space="preserve">related to the </w:t>
      </w:r>
      <w:r w:rsidRPr="00C85260" w:rsidR="00DF35CD">
        <w:rPr>
          <w:rFonts w:ascii="Times New Roman" w:eastAsia="Times New Roman" w:hAnsi="Times New Roman"/>
          <w:sz w:val="24"/>
          <w:szCs w:val="24"/>
        </w:rPr>
        <w:t>propose</w:t>
      </w:r>
      <w:r w:rsidRPr="00C85260" w:rsidR="005B0BD4">
        <w:rPr>
          <w:rFonts w:ascii="Times New Roman" w:eastAsia="Times New Roman" w:hAnsi="Times New Roman"/>
          <w:sz w:val="24"/>
          <w:szCs w:val="24"/>
        </w:rPr>
        <w:t>d</w:t>
      </w:r>
      <w:r w:rsidRPr="00C85260" w:rsidR="00552B17">
        <w:rPr>
          <w:rFonts w:ascii="Times New Roman" w:eastAsia="Times New Roman" w:hAnsi="Times New Roman"/>
          <w:sz w:val="24"/>
          <w:szCs w:val="24"/>
        </w:rPr>
        <w:t xml:space="preserve"> </w:t>
      </w:r>
      <w:r w:rsidRPr="00C85260" w:rsidR="00297896">
        <w:rPr>
          <w:rFonts w:ascii="Times New Roman" w:eastAsia="Times New Roman" w:hAnsi="Times New Roman"/>
          <w:sz w:val="24"/>
          <w:szCs w:val="24"/>
        </w:rPr>
        <w:t>provision</w:t>
      </w:r>
      <w:r w:rsidRPr="00C85260" w:rsidR="005B0BD4">
        <w:rPr>
          <w:rFonts w:ascii="Times New Roman" w:eastAsia="Times New Roman" w:hAnsi="Times New Roman"/>
          <w:sz w:val="24"/>
          <w:szCs w:val="24"/>
        </w:rPr>
        <w:t xml:space="preserve">s related to </w:t>
      </w:r>
      <w:r w:rsidRPr="00C85260" w:rsidR="00CB2510">
        <w:rPr>
          <w:rFonts w:ascii="Times New Roman" w:eastAsia="Times New Roman" w:hAnsi="Times New Roman"/>
          <w:sz w:val="24"/>
          <w:szCs w:val="24"/>
        </w:rPr>
        <w:t>DBAs</w:t>
      </w:r>
      <w:r w:rsidRPr="00C85260" w:rsidR="003341A5">
        <w:rPr>
          <w:rFonts w:ascii="Times New Roman" w:eastAsia="Times New Roman" w:hAnsi="Times New Roman"/>
          <w:sz w:val="24"/>
          <w:szCs w:val="24"/>
        </w:rPr>
        <w:t xml:space="preserve">, which require employers </w:t>
      </w:r>
      <w:r w:rsidRPr="00C85260" w:rsidR="00DC0FE1">
        <w:rPr>
          <w:rFonts w:ascii="Times New Roman" w:eastAsia="Times New Roman" w:hAnsi="Times New Roman"/>
          <w:sz w:val="24"/>
          <w:szCs w:val="24"/>
        </w:rPr>
        <w:t xml:space="preserve">to provide the name of an alternative name of its business </w:t>
      </w:r>
      <w:r w:rsidRPr="00C85260" w:rsidR="00320FBE">
        <w:rPr>
          <w:rFonts w:ascii="Times New Roman" w:eastAsia="Times New Roman" w:hAnsi="Times New Roman"/>
          <w:sz w:val="24"/>
          <w:szCs w:val="24"/>
        </w:rPr>
        <w:t xml:space="preserve">other than its legal name.  </w:t>
      </w:r>
      <w:r w:rsidRPr="00C85260" w:rsidR="00297896">
        <w:rPr>
          <w:rFonts w:ascii="Times New Roman" w:eastAsia="Times New Roman" w:hAnsi="Times New Roman"/>
          <w:sz w:val="24"/>
          <w:szCs w:val="24"/>
        </w:rPr>
        <w:t xml:space="preserve">In addition, the Department </w:t>
      </w:r>
      <w:r w:rsidRPr="00C85260" w:rsidR="00DF35CD">
        <w:rPr>
          <w:rFonts w:ascii="Times New Roman" w:eastAsia="Times New Roman" w:hAnsi="Times New Roman"/>
          <w:sz w:val="24"/>
          <w:szCs w:val="24"/>
        </w:rPr>
        <w:t>proposes</w:t>
      </w:r>
      <w:r w:rsidRPr="00C85260" w:rsidR="00297896">
        <w:rPr>
          <w:rFonts w:ascii="Times New Roman" w:eastAsia="Times New Roman" w:hAnsi="Times New Roman"/>
          <w:sz w:val="24"/>
          <w:szCs w:val="24"/>
        </w:rPr>
        <w:t xml:space="preserve"> a new collection related to the </w:t>
      </w:r>
      <w:r w:rsidRPr="00C85260" w:rsidR="0097236F">
        <w:rPr>
          <w:rFonts w:ascii="Times New Roman" w:eastAsia="Times New Roman" w:hAnsi="Times New Roman"/>
          <w:sz w:val="24"/>
          <w:szCs w:val="24"/>
        </w:rPr>
        <w:t>proposed</w:t>
      </w:r>
      <w:r w:rsidRPr="00C85260" w:rsidR="00297896">
        <w:rPr>
          <w:rFonts w:ascii="Times New Roman" w:eastAsia="Times New Roman" w:hAnsi="Times New Roman"/>
          <w:sz w:val="24"/>
          <w:szCs w:val="24"/>
        </w:rPr>
        <w:t xml:space="preserve"> provision</w:t>
      </w:r>
      <w:r w:rsidRPr="00C85260" w:rsidR="000C6358">
        <w:rPr>
          <w:rFonts w:ascii="Times New Roman" w:eastAsia="Times New Roman" w:hAnsi="Times New Roman"/>
          <w:sz w:val="24"/>
          <w:szCs w:val="24"/>
        </w:rPr>
        <w:t>s</w:t>
      </w:r>
      <w:r w:rsidRPr="00C85260" w:rsidR="007D3C6D">
        <w:rPr>
          <w:rFonts w:ascii="Times New Roman" w:eastAsia="Times New Roman" w:hAnsi="Times New Roman"/>
          <w:sz w:val="24"/>
          <w:szCs w:val="24"/>
        </w:rPr>
        <w:t xml:space="preserve"> regarding Foreign Labor Recruiters</w:t>
      </w:r>
      <w:r w:rsidRPr="00C85260" w:rsidR="00297896">
        <w:rPr>
          <w:rFonts w:ascii="Times New Roman" w:eastAsia="Times New Roman" w:hAnsi="Times New Roman"/>
          <w:sz w:val="24"/>
          <w:szCs w:val="24"/>
        </w:rPr>
        <w:t>, which would require</w:t>
      </w:r>
      <w:r w:rsidRPr="005150C8" w:rsidR="00297896">
        <w:rPr>
          <w:rStyle w:val="CommentReference"/>
          <w:rFonts w:ascii="Times New Roman" w:hAnsi="Times New Roman"/>
          <w:sz w:val="24"/>
          <w:szCs w:val="24"/>
        </w:rPr>
        <w:t xml:space="preserve"> </w:t>
      </w:r>
      <w:r w:rsidRPr="00C85260" w:rsidR="008D729D">
        <w:rPr>
          <w:rFonts w:ascii="Times New Roman" w:eastAsia="Times New Roman" w:hAnsi="Times New Roman"/>
          <w:sz w:val="24"/>
          <w:szCs w:val="24"/>
        </w:rPr>
        <w:t xml:space="preserve">employers who use </w:t>
      </w:r>
      <w:r w:rsidRPr="00C85260" w:rsidR="00472418">
        <w:rPr>
          <w:rFonts w:ascii="Times New Roman" w:eastAsia="Times New Roman" w:hAnsi="Times New Roman"/>
          <w:sz w:val="24"/>
          <w:szCs w:val="24"/>
        </w:rPr>
        <w:t>the services of a Foreign Labor Recruiter</w:t>
      </w:r>
      <w:r w:rsidRPr="00C85260" w:rsidR="008D729D">
        <w:rPr>
          <w:rFonts w:ascii="Times New Roman" w:eastAsia="Times New Roman" w:hAnsi="Times New Roman"/>
          <w:sz w:val="24"/>
          <w:szCs w:val="24"/>
        </w:rPr>
        <w:t xml:space="preserve"> </w:t>
      </w:r>
      <w:r w:rsidRPr="00C85260" w:rsidR="00297896">
        <w:rPr>
          <w:rFonts w:ascii="Times New Roman" w:eastAsia="Times New Roman" w:hAnsi="Times New Roman"/>
          <w:sz w:val="24"/>
          <w:szCs w:val="24"/>
        </w:rPr>
        <w:t>in conjunction with</w:t>
      </w:r>
      <w:r w:rsidRPr="00C85260" w:rsidR="008D729D">
        <w:rPr>
          <w:rFonts w:ascii="Times New Roman" w:eastAsia="Times New Roman" w:hAnsi="Times New Roman"/>
          <w:sz w:val="24"/>
          <w:szCs w:val="24"/>
        </w:rPr>
        <w:t xml:space="preserve"> the Form ETA-9142A to </w:t>
      </w:r>
      <w:r w:rsidRPr="00C85260" w:rsidR="00472418">
        <w:rPr>
          <w:rFonts w:ascii="Times New Roman" w:eastAsia="Times New Roman" w:hAnsi="Times New Roman"/>
          <w:sz w:val="24"/>
          <w:szCs w:val="24"/>
        </w:rPr>
        <w:t xml:space="preserve">provide such information to the </w:t>
      </w:r>
      <w:r w:rsidRPr="00C85260" w:rsidR="00A57281">
        <w:rPr>
          <w:rFonts w:ascii="Times New Roman" w:eastAsia="Times New Roman" w:hAnsi="Times New Roman"/>
          <w:sz w:val="24"/>
          <w:szCs w:val="24"/>
        </w:rPr>
        <w:t>Department</w:t>
      </w:r>
      <w:r w:rsidRPr="00C85260" w:rsidR="008D729D">
        <w:rPr>
          <w:rFonts w:ascii="Times New Roman" w:eastAsia="Times New Roman" w:hAnsi="Times New Roman"/>
          <w:sz w:val="24"/>
          <w:szCs w:val="24"/>
        </w:rPr>
        <w:t xml:space="preserve">.  </w:t>
      </w:r>
      <w:r w:rsidRPr="00C85260" w:rsidR="00A46DED">
        <w:rPr>
          <w:rFonts w:ascii="Times New Roman" w:eastAsia="Times New Roman" w:hAnsi="Times New Roman"/>
          <w:sz w:val="24"/>
          <w:szCs w:val="24"/>
        </w:rPr>
        <w:t>As a result, the</w:t>
      </w:r>
      <w:r w:rsidRPr="00C85260">
        <w:rPr>
          <w:rFonts w:ascii="Times New Roman" w:eastAsia="Times New Roman" w:hAnsi="Times New Roman"/>
          <w:sz w:val="24"/>
          <w:szCs w:val="24"/>
        </w:rPr>
        <w:t xml:space="preserve"> Department </w:t>
      </w:r>
      <w:r w:rsidRPr="00C85260" w:rsidR="00A46DED">
        <w:rPr>
          <w:rFonts w:ascii="Times New Roman" w:eastAsia="Times New Roman" w:hAnsi="Times New Roman"/>
          <w:sz w:val="24"/>
          <w:szCs w:val="24"/>
        </w:rPr>
        <w:t xml:space="preserve">estimates that </w:t>
      </w:r>
      <w:r w:rsidRPr="00C85260">
        <w:rPr>
          <w:rFonts w:ascii="Times New Roman" w:eastAsia="Times New Roman" w:hAnsi="Times New Roman"/>
          <w:sz w:val="24"/>
          <w:szCs w:val="24"/>
        </w:rPr>
        <w:t xml:space="preserve">these </w:t>
      </w:r>
      <w:r w:rsidRPr="00C85260" w:rsidR="00DF35CD">
        <w:rPr>
          <w:rFonts w:ascii="Times New Roman" w:eastAsia="Times New Roman" w:hAnsi="Times New Roman"/>
          <w:sz w:val="24"/>
          <w:szCs w:val="24"/>
        </w:rPr>
        <w:t>propose</w:t>
      </w:r>
      <w:r w:rsidRPr="00C85260" w:rsidR="00A46DED">
        <w:rPr>
          <w:rFonts w:ascii="Times New Roman" w:eastAsia="Times New Roman" w:hAnsi="Times New Roman"/>
          <w:sz w:val="24"/>
          <w:szCs w:val="24"/>
        </w:rPr>
        <w:t>d</w:t>
      </w:r>
      <w:r w:rsidRPr="00C85260">
        <w:rPr>
          <w:rFonts w:ascii="Times New Roman" w:eastAsia="Times New Roman" w:hAnsi="Times New Roman"/>
          <w:sz w:val="24"/>
          <w:szCs w:val="24"/>
        </w:rPr>
        <w:t xml:space="preserve"> provisions in the </w:t>
      </w:r>
      <w:r w:rsidRPr="00C85260" w:rsidR="00A46DED">
        <w:rPr>
          <w:rFonts w:ascii="Times New Roman" w:eastAsia="Times New Roman" w:hAnsi="Times New Roman"/>
          <w:sz w:val="24"/>
          <w:szCs w:val="24"/>
        </w:rPr>
        <w:t>NPRM will take an</w:t>
      </w:r>
      <w:r w:rsidRPr="00C85260" w:rsidR="00821F95">
        <w:rPr>
          <w:rFonts w:ascii="Times New Roman" w:eastAsia="Times New Roman" w:hAnsi="Times New Roman"/>
          <w:sz w:val="24"/>
          <w:szCs w:val="24"/>
        </w:rPr>
        <w:t xml:space="preserve"> estimate</w:t>
      </w:r>
      <w:r w:rsidRPr="00C85260" w:rsidR="00233F3A">
        <w:rPr>
          <w:rFonts w:ascii="Times New Roman" w:eastAsia="Times New Roman" w:hAnsi="Times New Roman"/>
          <w:sz w:val="24"/>
          <w:szCs w:val="24"/>
        </w:rPr>
        <w:t>d</w:t>
      </w:r>
      <w:r w:rsidRPr="00C85260" w:rsidR="00821F95">
        <w:rPr>
          <w:rFonts w:ascii="Times New Roman" w:eastAsia="Times New Roman" w:hAnsi="Times New Roman"/>
          <w:sz w:val="24"/>
          <w:szCs w:val="24"/>
        </w:rPr>
        <w:t xml:space="preserve"> 0.55 hours is still accurate b</w:t>
      </w:r>
      <w:r w:rsidRPr="00C85260" w:rsidR="00E77797">
        <w:rPr>
          <w:rFonts w:ascii="Times New Roman" w:eastAsia="Times New Roman" w:hAnsi="Times New Roman"/>
          <w:sz w:val="24"/>
          <w:szCs w:val="24"/>
        </w:rPr>
        <w:t xml:space="preserve">ased on the overall burden adjustments we have made to better reflect time burden </w:t>
      </w:r>
      <w:r w:rsidRPr="00C85260" w:rsidR="0097236F">
        <w:rPr>
          <w:rFonts w:ascii="Times New Roman" w:eastAsia="Times New Roman" w:hAnsi="Times New Roman"/>
          <w:sz w:val="24"/>
          <w:szCs w:val="24"/>
        </w:rPr>
        <w:t>estimates.</w:t>
      </w:r>
    </w:p>
    <w:p w:rsidR="001856EF" w:rsidRPr="00C85260" w:rsidP="00BF303C" w14:paraId="1DBCC8EA" w14:textId="77777777">
      <w:pPr>
        <w:tabs>
          <w:tab w:val="left" w:pos="-1440"/>
        </w:tabs>
        <w:spacing w:after="0" w:line="240" w:lineRule="auto"/>
        <w:ind w:left="1080"/>
        <w:rPr>
          <w:rFonts w:ascii="Times New Roman" w:eastAsia="Times New Roman" w:hAnsi="Times New Roman"/>
          <w:i/>
          <w:iCs/>
          <w:sz w:val="24"/>
          <w:szCs w:val="24"/>
          <w:u w:val="single"/>
        </w:rPr>
      </w:pPr>
    </w:p>
    <w:p w:rsidR="00AD3ECD" w:rsidRPr="00C85260" w:rsidP="550B9729" w14:paraId="6E746909" w14:textId="23FBD0BA">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w:t>
      </w:r>
      <w:r w:rsidRPr="00C85260" w:rsidR="001856EF">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 xml:space="preserve">burden for the filing of the Form ETA-9142A is </w:t>
      </w:r>
      <w:r w:rsidRPr="005150C8" w:rsidR="006331D1">
        <w:rPr>
          <w:rFonts w:ascii="Times New Roman" w:eastAsia="Times New Roman" w:hAnsi="Times New Roman"/>
          <w:b/>
          <w:bCs/>
          <w:sz w:val="24"/>
          <w:szCs w:val="24"/>
        </w:rPr>
        <w:t>9,608.86</w:t>
      </w:r>
      <w:r w:rsidRPr="00C85260" w:rsidR="00FD7B88">
        <w:rPr>
          <w:rFonts w:ascii="Times New Roman" w:eastAsia="Times New Roman" w:hAnsi="Times New Roman"/>
          <w:b/>
          <w:bCs/>
          <w:sz w:val="24"/>
          <w:szCs w:val="24"/>
        </w:rPr>
        <w:t xml:space="preserve"> </w:t>
      </w:r>
      <w:r w:rsidRPr="00C85260">
        <w:rPr>
          <w:rFonts w:ascii="Times New Roman" w:eastAsia="Times New Roman" w:hAnsi="Times New Roman"/>
          <w:b/>
          <w:bCs/>
          <w:sz w:val="24"/>
          <w:szCs w:val="24"/>
        </w:rPr>
        <w:t>reporting hours</w:t>
      </w:r>
      <w:r w:rsidRPr="00C85260" w:rsidR="00FE6ED8">
        <w:rPr>
          <w:rFonts w:ascii="Times New Roman" w:eastAsia="Times New Roman" w:hAnsi="Times New Roman"/>
          <w:sz w:val="24"/>
          <w:szCs w:val="24"/>
        </w:rPr>
        <w:t xml:space="preserve"> </w:t>
      </w:r>
      <w:r w:rsidRPr="00C85260">
        <w:rPr>
          <w:rFonts w:ascii="Times New Roman" w:eastAsia="Times New Roman" w:hAnsi="Times New Roman"/>
          <w:sz w:val="24"/>
          <w:szCs w:val="24"/>
        </w:rPr>
        <w:t>(</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applications x 0.</w:t>
      </w:r>
      <w:r w:rsidRPr="00C85260" w:rsidR="00805C88">
        <w:rPr>
          <w:rFonts w:ascii="Times New Roman" w:eastAsia="Times New Roman" w:hAnsi="Times New Roman"/>
          <w:sz w:val="24"/>
          <w:szCs w:val="24"/>
        </w:rPr>
        <w:t>5</w:t>
      </w:r>
      <w:r w:rsidRPr="00C85260" w:rsidR="00073E14">
        <w:rPr>
          <w:rFonts w:ascii="Times New Roman" w:eastAsia="Times New Roman" w:hAnsi="Times New Roman"/>
          <w:sz w:val="24"/>
          <w:szCs w:val="24"/>
        </w:rPr>
        <w:t>8</w:t>
      </w:r>
      <w:r w:rsidRPr="00C85260" w:rsidR="00805C88">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hour </w:t>
      </w:r>
      <w:r w:rsidRPr="00C85260" w:rsidR="001856EF">
        <w:rPr>
          <w:rFonts w:ascii="Times New Roman" w:eastAsia="Times New Roman" w:hAnsi="Times New Roman"/>
          <w:sz w:val="24"/>
          <w:szCs w:val="24"/>
        </w:rPr>
        <w:t>(</w:t>
      </w:r>
      <w:r w:rsidRPr="00C85260" w:rsidR="00805C88">
        <w:rPr>
          <w:rFonts w:ascii="Times New Roman" w:eastAsia="Times New Roman" w:hAnsi="Times New Roman"/>
          <w:sz w:val="24"/>
          <w:szCs w:val="24"/>
        </w:rPr>
        <w:t>3</w:t>
      </w:r>
      <w:r w:rsidRPr="00C85260" w:rsidR="00073E14">
        <w:rPr>
          <w:rFonts w:ascii="Times New Roman" w:eastAsia="Times New Roman" w:hAnsi="Times New Roman"/>
          <w:sz w:val="24"/>
          <w:szCs w:val="24"/>
        </w:rPr>
        <w:t>5</w:t>
      </w:r>
      <w:r w:rsidRPr="00C85260" w:rsidR="00805C88">
        <w:rPr>
          <w:rFonts w:ascii="Times New Roman" w:eastAsia="Times New Roman" w:hAnsi="Times New Roman"/>
          <w:sz w:val="24"/>
          <w:szCs w:val="24"/>
        </w:rPr>
        <w:t xml:space="preserve"> </w:t>
      </w:r>
      <w:r w:rsidRPr="00C85260" w:rsidR="001856EF">
        <w:rPr>
          <w:rFonts w:ascii="Times New Roman" w:eastAsia="Times New Roman" w:hAnsi="Times New Roman"/>
          <w:sz w:val="24"/>
          <w:szCs w:val="24"/>
        </w:rPr>
        <w:t xml:space="preserve">minutes) </w:t>
      </w:r>
      <w:r w:rsidRPr="00C85260">
        <w:rPr>
          <w:rFonts w:ascii="Times New Roman" w:eastAsia="Times New Roman" w:hAnsi="Times New Roman"/>
          <w:sz w:val="24"/>
          <w:szCs w:val="24"/>
        </w:rPr>
        <w:t>=</w:t>
      </w:r>
      <w:r w:rsidRPr="00C85260" w:rsidR="00897D9C">
        <w:rPr>
          <w:rFonts w:ascii="Times New Roman" w:eastAsia="Times New Roman" w:hAnsi="Times New Roman"/>
          <w:sz w:val="24"/>
          <w:szCs w:val="24"/>
        </w:rPr>
        <w:t xml:space="preserve"> </w:t>
      </w:r>
      <w:r w:rsidRPr="00C85260" w:rsidR="008C098B">
        <w:rPr>
          <w:rFonts w:ascii="Times New Roman" w:eastAsia="Times New Roman" w:hAnsi="Times New Roman"/>
          <w:sz w:val="24"/>
          <w:szCs w:val="24"/>
        </w:rPr>
        <w:t>9,608.86</w:t>
      </w:r>
      <w:r w:rsidRPr="00C85260" w:rsidR="00FD7B88">
        <w:rPr>
          <w:rFonts w:ascii="Times New Roman" w:eastAsia="Times New Roman" w:hAnsi="Times New Roman"/>
          <w:sz w:val="24"/>
          <w:szCs w:val="24"/>
        </w:rPr>
        <w:t xml:space="preserve"> </w:t>
      </w:r>
      <w:r w:rsidRPr="00C85260">
        <w:rPr>
          <w:rFonts w:ascii="Times New Roman" w:eastAsia="Times New Roman" w:hAnsi="Times New Roman"/>
          <w:sz w:val="24"/>
          <w:szCs w:val="24"/>
        </w:rPr>
        <w:t>hours).</w:t>
      </w:r>
    </w:p>
    <w:p w:rsidR="00AD3ECD" w:rsidRPr="00C85260" w:rsidP="00AD3ECD" w14:paraId="02EE68AC" w14:textId="77777777">
      <w:pPr>
        <w:spacing w:after="0" w:line="240" w:lineRule="auto"/>
        <w:rPr>
          <w:rFonts w:ascii="Times New Roman" w:eastAsia="Times New Roman" w:hAnsi="Times New Roman"/>
          <w:sz w:val="24"/>
          <w:szCs w:val="24"/>
        </w:rPr>
      </w:pPr>
    </w:p>
    <w:p w:rsidR="0009030C" w:rsidRPr="00C85260" w:rsidP="00AD3ECD" w14:paraId="0F323F44" w14:textId="6DDDA312">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Filing Requirements for H-2ALCs (20 CFR 655.132)</w:t>
      </w:r>
      <w:r w:rsidRPr="00C85260">
        <w:rPr>
          <w:rFonts w:ascii="Times New Roman" w:eastAsia="Times New Roman" w:hAnsi="Times New Roman"/>
          <w:sz w:val="24"/>
          <w:szCs w:val="24"/>
        </w:rPr>
        <w:t xml:space="preserve">.  The Department requires employers operating as </w:t>
      </w:r>
      <w:r w:rsidRPr="00C85260" w:rsidR="00CE0E4B">
        <w:rPr>
          <w:rFonts w:ascii="Times New Roman" w:eastAsia="Times New Roman" w:hAnsi="Times New Roman"/>
          <w:sz w:val="24"/>
          <w:szCs w:val="24"/>
        </w:rPr>
        <w:t>H-2A Labor Contractors (</w:t>
      </w:r>
      <w:r w:rsidRPr="00C85260">
        <w:rPr>
          <w:rFonts w:ascii="Times New Roman" w:eastAsia="Times New Roman" w:hAnsi="Times New Roman"/>
          <w:sz w:val="24"/>
          <w:szCs w:val="24"/>
        </w:rPr>
        <w:t>H-2ALCs</w:t>
      </w:r>
      <w:r w:rsidRPr="00C85260" w:rsidR="00CE0E4B">
        <w:rPr>
          <w:rFonts w:ascii="Times New Roman" w:eastAsia="Times New Roman" w:hAnsi="Times New Roman"/>
          <w:sz w:val="24"/>
          <w:szCs w:val="24"/>
        </w:rPr>
        <w:t>)</w:t>
      </w:r>
      <w:r w:rsidRPr="00C85260">
        <w:rPr>
          <w:rFonts w:ascii="Times New Roman" w:eastAsia="Times New Roman" w:hAnsi="Times New Roman"/>
          <w:sz w:val="24"/>
          <w:szCs w:val="24"/>
        </w:rPr>
        <w:t xml:space="preserve"> must provide additional documentation at the time of filing the Form ETA-9142A.  H-2ALC </w:t>
      </w:r>
      <w:r w:rsidRPr="00C85260" w:rsidR="00220575">
        <w:rPr>
          <w:rFonts w:ascii="Times New Roman" w:eastAsia="Times New Roman" w:hAnsi="Times New Roman"/>
          <w:sz w:val="24"/>
          <w:szCs w:val="24"/>
        </w:rPr>
        <w:t xml:space="preserve">employers </w:t>
      </w:r>
      <w:r w:rsidRPr="00C85260">
        <w:rPr>
          <w:rFonts w:ascii="Times New Roman" w:eastAsia="Times New Roman" w:hAnsi="Times New Roman"/>
          <w:sz w:val="24"/>
          <w:szCs w:val="24"/>
        </w:rPr>
        <w:t xml:space="preserve">must submit a list of fixed-site agricultural businesses with whom they have contracted to provide H-2A workers, copies of the </w:t>
      </w:r>
      <w:r w:rsidRPr="00C85260" w:rsidR="00A53DDD">
        <w:rPr>
          <w:rFonts w:ascii="Times New Roman" w:eastAsia="Times New Roman" w:hAnsi="Times New Roman"/>
          <w:sz w:val="24"/>
          <w:szCs w:val="24"/>
        </w:rPr>
        <w:t>fully executed</w:t>
      </w:r>
      <w:r w:rsidRPr="00C85260">
        <w:rPr>
          <w:rFonts w:ascii="Times New Roman" w:eastAsia="Times New Roman" w:hAnsi="Times New Roman"/>
          <w:sz w:val="24"/>
          <w:szCs w:val="24"/>
        </w:rPr>
        <w:t xml:space="preserve"> contracts, a valid MSPA Certificate of Registration (if applicable), surety bond, and proof that housing and transportation complies with all applicable standards.  </w:t>
      </w:r>
      <w:r w:rsidRPr="00C85260" w:rsidR="00220575">
        <w:rPr>
          <w:rFonts w:ascii="Times New Roman" w:eastAsia="Times New Roman" w:hAnsi="Times New Roman"/>
          <w:sz w:val="24"/>
          <w:szCs w:val="24"/>
        </w:rPr>
        <w:t>Recent p</w:t>
      </w:r>
      <w:r w:rsidRPr="00C85260">
        <w:rPr>
          <w:rFonts w:ascii="Times New Roman" w:eastAsia="Times New Roman" w:hAnsi="Times New Roman"/>
          <w:sz w:val="24"/>
          <w:szCs w:val="24"/>
        </w:rPr>
        <w:t xml:space="preserve">rogram data shows that approximately </w:t>
      </w:r>
      <w:r w:rsidRPr="00C85260" w:rsidR="3E851E1F">
        <w:rPr>
          <w:rFonts w:ascii="Times New Roman" w:eastAsia="Times New Roman" w:hAnsi="Times New Roman"/>
          <w:sz w:val="24"/>
          <w:szCs w:val="24"/>
        </w:rPr>
        <w:t>2,203</w:t>
      </w:r>
      <w:r w:rsidRPr="00C85260">
        <w:rPr>
          <w:rFonts w:ascii="Times New Roman" w:eastAsia="Times New Roman" w:hAnsi="Times New Roman"/>
          <w:sz w:val="24"/>
          <w:szCs w:val="24"/>
        </w:rPr>
        <w:t xml:space="preserve"> applications </w:t>
      </w:r>
      <w:r w:rsidRPr="00C85260" w:rsidR="00220575">
        <w:rPr>
          <w:rFonts w:ascii="Times New Roman" w:eastAsia="Times New Roman" w:hAnsi="Times New Roman"/>
          <w:sz w:val="24"/>
          <w:szCs w:val="24"/>
        </w:rPr>
        <w:t xml:space="preserve">could be </w:t>
      </w:r>
      <w:r w:rsidRPr="00C85260">
        <w:rPr>
          <w:rFonts w:ascii="Times New Roman" w:eastAsia="Times New Roman" w:hAnsi="Times New Roman"/>
          <w:sz w:val="24"/>
          <w:szCs w:val="24"/>
        </w:rPr>
        <w:t>filed by H-2ALCs</w:t>
      </w:r>
      <w:r w:rsidRPr="00C85260" w:rsidR="00220575">
        <w:rPr>
          <w:rFonts w:ascii="Times New Roman" w:eastAsia="Times New Roman" w:hAnsi="Times New Roman"/>
          <w:sz w:val="24"/>
          <w:szCs w:val="24"/>
        </w:rPr>
        <w:t xml:space="preserve"> employers</w:t>
      </w:r>
      <w:r w:rsidRPr="00C85260">
        <w:rPr>
          <w:rFonts w:ascii="Times New Roman" w:eastAsia="Times New Roman" w:hAnsi="Times New Roman"/>
          <w:sz w:val="24"/>
          <w:szCs w:val="24"/>
        </w:rPr>
        <w:t>.  The Department anticipates that it will take them approximately 1 hour and 20 minutes to comply with these requirements</w:t>
      </w:r>
      <w:r w:rsidRPr="00C85260">
        <w:rPr>
          <w:rFonts w:ascii="Times New Roman" w:eastAsia="Times New Roman" w:hAnsi="Times New Roman"/>
          <w:sz w:val="24"/>
          <w:szCs w:val="24"/>
        </w:rPr>
        <w:t>.</w:t>
      </w:r>
    </w:p>
    <w:p w:rsidR="0009030C" w:rsidRPr="00C85260" w:rsidP="00BF303C" w14:paraId="15B1D0B3" w14:textId="77777777">
      <w:pPr>
        <w:spacing w:after="0" w:line="240" w:lineRule="auto"/>
        <w:ind w:left="1080"/>
        <w:rPr>
          <w:rFonts w:ascii="Times New Roman" w:eastAsia="Times New Roman" w:hAnsi="Times New Roman"/>
          <w:i/>
          <w:sz w:val="24"/>
          <w:szCs w:val="24"/>
          <w:u w:val="single"/>
        </w:rPr>
      </w:pPr>
    </w:p>
    <w:p w:rsidR="00AD3ECD" w:rsidRPr="00C85260" w:rsidP="00BF303C" w14:paraId="61A027F6" w14:textId="1039A712">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collection is</w:t>
      </w:r>
      <w:r w:rsidRPr="00C85260">
        <w:rPr>
          <w:rFonts w:ascii="Times New Roman" w:eastAsia="Times New Roman" w:hAnsi="Times New Roman"/>
          <w:b/>
          <w:bCs/>
          <w:sz w:val="24"/>
          <w:szCs w:val="24"/>
        </w:rPr>
        <w:t xml:space="preserve"> of </w:t>
      </w:r>
      <w:r w:rsidRPr="00C85260" w:rsidR="37E7A0E0">
        <w:rPr>
          <w:rFonts w:ascii="Times New Roman" w:eastAsia="Times New Roman" w:hAnsi="Times New Roman"/>
          <w:b/>
          <w:bCs/>
          <w:sz w:val="24"/>
          <w:szCs w:val="24"/>
        </w:rPr>
        <w:t>2,</w:t>
      </w:r>
      <w:r w:rsidRPr="00C85260" w:rsidR="00A05473">
        <w:rPr>
          <w:rFonts w:ascii="Times New Roman" w:eastAsia="Times New Roman" w:hAnsi="Times New Roman"/>
          <w:b/>
          <w:bCs/>
          <w:sz w:val="24"/>
          <w:szCs w:val="24"/>
        </w:rPr>
        <w:t>9</w:t>
      </w:r>
      <w:r w:rsidR="00A05473">
        <w:rPr>
          <w:rFonts w:ascii="Times New Roman" w:eastAsia="Times New Roman" w:hAnsi="Times New Roman"/>
          <w:b/>
          <w:bCs/>
          <w:sz w:val="24"/>
          <w:szCs w:val="24"/>
        </w:rPr>
        <w:t>29</w:t>
      </w:r>
      <w:r w:rsidRPr="00C85260" w:rsidR="00BC4289">
        <w:rPr>
          <w:rFonts w:ascii="Times New Roman" w:eastAsia="Times New Roman" w:hAnsi="Times New Roman"/>
          <w:b/>
          <w:bCs/>
          <w:sz w:val="24"/>
          <w:szCs w:val="24"/>
        </w:rPr>
        <w:t>.</w:t>
      </w:r>
      <w:r w:rsidR="00A05473">
        <w:rPr>
          <w:rFonts w:ascii="Times New Roman" w:eastAsia="Times New Roman" w:hAnsi="Times New Roman"/>
          <w:b/>
          <w:bCs/>
          <w:sz w:val="24"/>
          <w:szCs w:val="24"/>
        </w:rPr>
        <w:t xml:space="preserve">99 </w:t>
      </w:r>
      <w:r w:rsidRPr="00C85260">
        <w:rPr>
          <w:rFonts w:ascii="Times New Roman" w:eastAsia="Times New Roman" w:hAnsi="Times New Roman"/>
          <w:b/>
          <w:bCs/>
          <w:sz w:val="24"/>
          <w:szCs w:val="24"/>
        </w:rPr>
        <w:t>reporting hours</w:t>
      </w:r>
      <w:r w:rsidRPr="00C85260">
        <w:rPr>
          <w:rFonts w:ascii="Times New Roman" w:eastAsia="Times New Roman" w:hAnsi="Times New Roman"/>
          <w:sz w:val="24"/>
          <w:szCs w:val="24"/>
        </w:rPr>
        <w:t xml:space="preserve"> (</w:t>
      </w:r>
      <w:r w:rsidRPr="00C85260" w:rsidR="6A7A7246">
        <w:rPr>
          <w:rFonts w:ascii="Times New Roman" w:eastAsia="Times New Roman" w:hAnsi="Times New Roman"/>
          <w:sz w:val="24"/>
          <w:szCs w:val="24"/>
        </w:rPr>
        <w:t>2,203</w:t>
      </w:r>
      <w:r w:rsidRPr="00C85260">
        <w:rPr>
          <w:rFonts w:ascii="Times New Roman" w:eastAsia="Times New Roman" w:hAnsi="Times New Roman"/>
          <w:sz w:val="24"/>
          <w:szCs w:val="24"/>
        </w:rPr>
        <w:t xml:space="preserve"> H-2ALC applications x 1.33 hours</w:t>
      </w:r>
      <w:r w:rsidRPr="00C85260">
        <w:rPr>
          <w:rFonts w:ascii="Times New Roman" w:eastAsia="Times New Roman" w:hAnsi="Times New Roman"/>
          <w:sz w:val="24"/>
          <w:szCs w:val="24"/>
        </w:rPr>
        <w:t xml:space="preserve"> (1 hour and 20 minutes)</w:t>
      </w:r>
      <w:r w:rsidRPr="00C85260">
        <w:rPr>
          <w:rFonts w:ascii="Times New Roman" w:eastAsia="Times New Roman" w:hAnsi="Times New Roman"/>
          <w:sz w:val="24"/>
          <w:szCs w:val="24"/>
        </w:rPr>
        <w:t xml:space="preserve"> = </w:t>
      </w:r>
      <w:r w:rsidRPr="002835FF" w:rsidR="00A05473">
        <w:rPr>
          <w:rFonts w:ascii="Times New Roman" w:eastAsia="Times New Roman" w:hAnsi="Times New Roman"/>
          <w:sz w:val="24"/>
          <w:szCs w:val="24"/>
        </w:rPr>
        <w:t>2,929.99</w:t>
      </w:r>
      <w:r w:rsidR="00A05473">
        <w:rPr>
          <w:rFonts w:ascii="Times New Roman" w:eastAsia="Times New Roman" w:hAnsi="Times New Roman"/>
          <w:b/>
          <w:bCs/>
          <w:sz w:val="24"/>
          <w:szCs w:val="24"/>
        </w:rPr>
        <w:t xml:space="preserve"> </w:t>
      </w:r>
      <w:r w:rsidRPr="00C85260">
        <w:rPr>
          <w:rFonts w:ascii="Times New Roman" w:eastAsia="Times New Roman" w:hAnsi="Times New Roman"/>
          <w:sz w:val="24"/>
          <w:szCs w:val="24"/>
        </w:rPr>
        <w:t>hours).</w:t>
      </w:r>
    </w:p>
    <w:p w:rsidR="00AD3ECD" w:rsidRPr="00C85260" w:rsidP="00AD3ECD" w14:paraId="5829E667" w14:textId="77777777">
      <w:pPr>
        <w:spacing w:after="0" w:line="240" w:lineRule="auto"/>
        <w:ind w:left="1080"/>
        <w:rPr>
          <w:rFonts w:ascii="Times New Roman" w:eastAsia="Times New Roman" w:hAnsi="Times New Roman"/>
          <w:sz w:val="24"/>
          <w:szCs w:val="24"/>
        </w:rPr>
      </w:pPr>
    </w:p>
    <w:p w:rsidR="0081683F" w:rsidRPr="00C85260" w:rsidP="0081683F" w14:paraId="75DF3A41" w14:textId="2622AFAC">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Form ETA-9142A</w:t>
      </w:r>
      <w:r w:rsidRPr="00C85260" w:rsidR="00B41129">
        <w:rPr>
          <w:rFonts w:ascii="Times New Roman" w:eastAsia="Times New Roman" w:hAnsi="Times New Roman"/>
          <w:i/>
          <w:iCs/>
          <w:sz w:val="24"/>
          <w:szCs w:val="24"/>
          <w:u w:val="single"/>
        </w:rPr>
        <w:t>,</w:t>
      </w:r>
      <w:r w:rsidRPr="00C85260">
        <w:rPr>
          <w:rFonts w:ascii="Times New Roman" w:eastAsia="Times New Roman" w:hAnsi="Times New Roman"/>
          <w:i/>
          <w:iCs/>
          <w:sz w:val="24"/>
          <w:szCs w:val="24"/>
          <w:u w:val="single"/>
        </w:rPr>
        <w:t xml:space="preserve"> </w:t>
      </w:r>
      <w:r w:rsidRPr="005150C8" w:rsidR="00EE70BA">
        <w:rPr>
          <w:rFonts w:ascii="Times New Roman" w:hAnsi="Times New Roman"/>
          <w:sz w:val="24"/>
          <w:szCs w:val="24"/>
          <w:u w:val="single"/>
        </w:rPr>
        <w:t xml:space="preserve">Appendix C, </w:t>
      </w:r>
      <w:r w:rsidRPr="005150C8" w:rsidR="00EE70BA">
        <w:rPr>
          <w:rFonts w:ascii="Times New Roman" w:hAnsi="Times New Roman"/>
          <w:i/>
          <w:iCs/>
          <w:sz w:val="24"/>
          <w:szCs w:val="24"/>
          <w:u w:val="single"/>
        </w:rPr>
        <w:t>H-2A Owner, Operator, Manager and Supervisor Information</w:t>
      </w:r>
      <w:r w:rsidRPr="00C85260" w:rsidR="00EE70BA">
        <w:rPr>
          <w:rFonts w:ascii="Times New Roman" w:eastAsia="Times New Roman" w:hAnsi="Times New Roman"/>
          <w:i/>
          <w:iCs/>
          <w:sz w:val="24"/>
          <w:szCs w:val="24"/>
          <w:u w:val="single"/>
        </w:rPr>
        <w:t xml:space="preserve"> </w:t>
      </w:r>
      <w:r w:rsidRPr="00C85260" w:rsidR="00B41129">
        <w:rPr>
          <w:rFonts w:ascii="Times New Roman" w:eastAsia="Times New Roman" w:hAnsi="Times New Roman"/>
          <w:i/>
          <w:iCs/>
          <w:sz w:val="24"/>
          <w:szCs w:val="24"/>
          <w:u w:val="single"/>
        </w:rPr>
        <w:t>(20 CFR 655.137)</w:t>
      </w:r>
      <w:r w:rsidRPr="005150C8">
        <w:rPr>
          <w:rFonts w:ascii="Times New Roman" w:eastAsia="Times New Roman" w:hAnsi="Times New Roman"/>
          <w:i/>
          <w:iCs/>
          <w:sz w:val="24"/>
          <w:szCs w:val="24"/>
          <w:u w:val="single"/>
        </w:rPr>
        <w: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requires completion of the Form ETA-9142A when an employer seeks a temporary labor certification to employ nonimmigrant workers under the H-2A visa classification. </w:t>
      </w:r>
      <w:r w:rsidRPr="00C85260" w:rsidR="005B4B7D">
        <w:rPr>
          <w:rFonts w:ascii="Times New Roman" w:eastAsia="Times New Roman" w:hAnsi="Times New Roman"/>
          <w:sz w:val="24"/>
          <w:szCs w:val="24"/>
        </w:rPr>
        <w:t xml:space="preserve"> This new form reflects the new requirements of the NPRM.  The </w:t>
      </w:r>
      <w:r w:rsidRPr="00C85260" w:rsidR="005B4B7D">
        <w:rPr>
          <w:rFonts w:ascii="Times New Roman" w:hAnsi="Times New Roman"/>
          <w:sz w:val="24"/>
          <w:szCs w:val="24"/>
        </w:rPr>
        <w:t>Department’s proposed regulations require an employer</w:t>
      </w:r>
      <w:r w:rsidRPr="00C85260" w:rsidR="00090292">
        <w:rPr>
          <w:rFonts w:ascii="Times New Roman" w:hAnsi="Times New Roman"/>
          <w:sz w:val="24"/>
          <w:szCs w:val="24"/>
        </w:rPr>
        <w:t xml:space="preserve"> to provide the contact information </w:t>
      </w:r>
      <w:r w:rsidRPr="00C85260">
        <w:rPr>
          <w:rFonts w:ascii="Times New Roman" w:hAnsi="Times New Roman"/>
          <w:sz w:val="24"/>
          <w:szCs w:val="24"/>
        </w:rPr>
        <w:t>(</w:t>
      </w:r>
      <w:r w:rsidRPr="00C85260" w:rsidR="00A53DDD">
        <w:rPr>
          <w:rFonts w:ascii="Times New Roman" w:hAnsi="Times New Roman"/>
          <w:sz w:val="24"/>
          <w:szCs w:val="24"/>
        </w:rPr>
        <w:t>e.g.,</w:t>
      </w:r>
      <w:r w:rsidRPr="00C85260">
        <w:rPr>
          <w:rFonts w:ascii="Times New Roman" w:hAnsi="Times New Roman"/>
          <w:sz w:val="24"/>
          <w:szCs w:val="24"/>
        </w:rPr>
        <w:t xml:space="preserve"> name, contact address</w:t>
      </w:r>
      <w:r w:rsidRPr="00C85260" w:rsidR="007122D9">
        <w:rPr>
          <w:rFonts w:ascii="Times New Roman" w:hAnsi="Times New Roman"/>
          <w:sz w:val="24"/>
          <w:szCs w:val="24"/>
        </w:rPr>
        <w:t xml:space="preserve">, contact, phone, contact email) </w:t>
      </w:r>
      <w:r w:rsidRPr="00C85260" w:rsidR="00090292">
        <w:rPr>
          <w:rFonts w:ascii="Times New Roman" w:hAnsi="Times New Roman"/>
          <w:sz w:val="24"/>
          <w:szCs w:val="24"/>
        </w:rPr>
        <w:t xml:space="preserve">of all owners, operators, </w:t>
      </w:r>
      <w:r w:rsidRPr="00C85260" w:rsidR="005462F5">
        <w:rPr>
          <w:rFonts w:ascii="Times New Roman" w:hAnsi="Times New Roman"/>
          <w:sz w:val="24"/>
          <w:szCs w:val="24"/>
        </w:rPr>
        <w:t>managers,</w:t>
      </w:r>
      <w:r w:rsidRPr="00C85260" w:rsidR="00DF3D66">
        <w:rPr>
          <w:rFonts w:ascii="Times New Roman" w:hAnsi="Times New Roman"/>
          <w:sz w:val="24"/>
          <w:szCs w:val="24"/>
        </w:rPr>
        <w:t xml:space="preserve"> and supervisors </w:t>
      </w:r>
      <w:r w:rsidRPr="00C85260" w:rsidR="00A53DDD">
        <w:rPr>
          <w:rFonts w:ascii="Times New Roman" w:hAnsi="Times New Roman"/>
          <w:sz w:val="24"/>
          <w:szCs w:val="24"/>
        </w:rPr>
        <w:t>of</w:t>
      </w:r>
      <w:r w:rsidRPr="00C85260" w:rsidR="00DF3D66">
        <w:rPr>
          <w:rFonts w:ascii="Times New Roman" w:hAnsi="Times New Roman"/>
          <w:sz w:val="24"/>
          <w:szCs w:val="24"/>
        </w:rPr>
        <w:t xml:space="preserve"> H-2A employees associated with the Form ETA-9142A.  </w:t>
      </w:r>
      <w:r w:rsidRPr="00C85260">
        <w:rPr>
          <w:rFonts w:ascii="Times New Roman" w:eastAsia="Times New Roman" w:hAnsi="Times New Roman"/>
          <w:sz w:val="24"/>
          <w:szCs w:val="24"/>
        </w:rPr>
        <w:t xml:space="preserve">Recent program </w:t>
      </w:r>
      <w:r w:rsidRPr="00C85260" w:rsidR="008114DB">
        <w:rPr>
          <w:rFonts w:ascii="Times New Roman" w:eastAsia="Times New Roman" w:hAnsi="Times New Roman"/>
          <w:sz w:val="24"/>
          <w:szCs w:val="24"/>
        </w:rPr>
        <w:t>experien</w:t>
      </w:r>
      <w:r w:rsidRPr="00C85260" w:rsidR="0089148A">
        <w:rPr>
          <w:rFonts w:ascii="Times New Roman" w:eastAsia="Times New Roman" w:hAnsi="Times New Roman"/>
          <w:sz w:val="24"/>
          <w:szCs w:val="24"/>
        </w:rPr>
        <w:t>ce</w:t>
      </w:r>
      <w:r w:rsidRPr="00C85260">
        <w:rPr>
          <w:rFonts w:ascii="Times New Roman" w:eastAsia="Times New Roman" w:hAnsi="Times New Roman"/>
          <w:sz w:val="24"/>
          <w:szCs w:val="24"/>
        </w:rPr>
        <w:t xml:space="preserve"> shows that </w:t>
      </w:r>
      <w:r w:rsidRPr="00C85260" w:rsidR="00A53DDD">
        <w:rPr>
          <w:rFonts w:ascii="Times New Roman" w:eastAsia="Times New Roman" w:hAnsi="Times New Roman"/>
          <w:sz w:val="24"/>
          <w:szCs w:val="24"/>
        </w:rPr>
        <w:t>employers</w:t>
      </w:r>
      <w:r w:rsidRPr="00C85260" w:rsidR="006F01B4">
        <w:rPr>
          <w:rFonts w:ascii="Times New Roman" w:eastAsia="Times New Roman" w:hAnsi="Times New Roman"/>
          <w:sz w:val="24"/>
          <w:szCs w:val="24"/>
        </w:rPr>
        <w:t xml:space="preserve"> </w:t>
      </w:r>
      <w:r w:rsidRPr="00C85260" w:rsidR="008114DB">
        <w:rPr>
          <w:rFonts w:ascii="Times New Roman" w:eastAsia="Times New Roman" w:hAnsi="Times New Roman"/>
          <w:sz w:val="24"/>
          <w:szCs w:val="24"/>
        </w:rPr>
        <w:t xml:space="preserve">may </w:t>
      </w:r>
      <w:r w:rsidRPr="00C85260" w:rsidR="006F01B4">
        <w:rPr>
          <w:rFonts w:ascii="Times New Roman" w:eastAsia="Times New Roman" w:hAnsi="Times New Roman"/>
          <w:sz w:val="24"/>
          <w:szCs w:val="24"/>
        </w:rPr>
        <w:t xml:space="preserve">use </w:t>
      </w:r>
      <w:r w:rsidRPr="00C85260">
        <w:rPr>
          <w:rFonts w:ascii="Times New Roman" w:eastAsia="Times New Roman" w:hAnsi="Times New Roman"/>
          <w:sz w:val="24"/>
          <w:szCs w:val="24"/>
        </w:rPr>
        <w:t xml:space="preserve">approximately </w:t>
      </w:r>
      <w:r w:rsidR="0058536E">
        <w:rPr>
          <w:rFonts w:ascii="Times New Roman" w:eastAsia="Times New Roman" w:hAnsi="Times New Roman"/>
          <w:sz w:val="24"/>
          <w:szCs w:val="24"/>
        </w:rPr>
        <w:t>4</w:t>
      </w:r>
      <w:r w:rsidR="006230EC">
        <w:rPr>
          <w:rFonts w:ascii="Times New Roman" w:eastAsia="Times New Roman" w:hAnsi="Times New Roman"/>
          <w:sz w:val="24"/>
          <w:szCs w:val="24"/>
        </w:rPr>
        <w:t>,</w:t>
      </w:r>
      <w:r w:rsidR="0058536E">
        <w:rPr>
          <w:rFonts w:ascii="Times New Roman" w:eastAsia="Times New Roman" w:hAnsi="Times New Roman"/>
          <w:sz w:val="24"/>
          <w:szCs w:val="24"/>
        </w:rPr>
        <w:t>041</w:t>
      </w:r>
      <w:r w:rsidRPr="00C85260" w:rsidR="00361981">
        <w:rPr>
          <w:rFonts w:ascii="Times New Roman" w:eastAsia="Times New Roman" w:hAnsi="Times New Roman"/>
          <w:sz w:val="24"/>
          <w:szCs w:val="24"/>
        </w:rPr>
        <w:t xml:space="preserve"> </w:t>
      </w:r>
      <w:r w:rsidRPr="00C85260" w:rsidR="00361981">
        <w:rPr>
          <w:rFonts w:ascii="Times New Roman" w:hAnsi="Times New Roman"/>
          <w:sz w:val="24"/>
          <w:szCs w:val="24"/>
        </w:rPr>
        <w:t>owners, operators, managers and/or supervisors</w:t>
      </w:r>
      <w:r w:rsidRPr="00C85260" w:rsidR="00361981">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could be used by employers.  The Department anticipates that it will take approximately </w:t>
      </w:r>
      <w:r w:rsidRPr="00C85260" w:rsidR="00361981">
        <w:rPr>
          <w:rFonts w:ascii="Times New Roman" w:eastAsia="Times New Roman" w:hAnsi="Times New Roman"/>
          <w:sz w:val="24"/>
          <w:szCs w:val="24"/>
        </w:rPr>
        <w:t>20</w:t>
      </w:r>
      <w:r w:rsidRPr="00C85260">
        <w:rPr>
          <w:rFonts w:ascii="Times New Roman" w:eastAsia="Times New Roman" w:hAnsi="Times New Roman"/>
          <w:sz w:val="24"/>
          <w:szCs w:val="24"/>
        </w:rPr>
        <w:t xml:space="preserve"> minutes to comply with these requirements.</w:t>
      </w:r>
    </w:p>
    <w:p w:rsidR="0081683F" w:rsidRPr="00C85260" w:rsidP="0081683F" w14:paraId="0FCABFB6" w14:textId="77777777">
      <w:pPr>
        <w:spacing w:after="0" w:line="240" w:lineRule="auto"/>
        <w:ind w:left="1080"/>
        <w:rPr>
          <w:rFonts w:ascii="Times New Roman" w:eastAsia="Times New Roman" w:hAnsi="Times New Roman"/>
          <w:i/>
          <w:sz w:val="24"/>
          <w:szCs w:val="24"/>
          <w:u w:val="single"/>
        </w:rPr>
      </w:pPr>
    </w:p>
    <w:p w:rsidR="00AA412D" w:rsidRPr="00C85260" w:rsidP="005150C8" w14:paraId="0BEDD819" w14:textId="5AB59BD2">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of </w:t>
      </w:r>
      <w:r w:rsidRPr="00C85260" w:rsidR="00B33A60">
        <w:rPr>
          <w:rFonts w:ascii="Times New Roman" w:eastAsia="Times New Roman" w:hAnsi="Times New Roman"/>
          <w:b/>
          <w:bCs/>
          <w:sz w:val="24"/>
          <w:szCs w:val="24"/>
        </w:rPr>
        <w:t>1,333.53</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(20</w:t>
      </w:r>
      <w:r w:rsidRPr="00C85260" w:rsidR="00361981">
        <w:rPr>
          <w:rFonts w:ascii="Times New Roman" w:eastAsia="Times New Roman" w:hAnsi="Times New Roman"/>
          <w:sz w:val="24"/>
          <w:szCs w:val="24"/>
        </w:rPr>
        <w:t xml:space="preserve"> </w:t>
      </w:r>
      <w:r w:rsidRPr="00C85260" w:rsidR="00361981">
        <w:rPr>
          <w:rFonts w:ascii="Times New Roman" w:hAnsi="Times New Roman"/>
          <w:sz w:val="24"/>
          <w:szCs w:val="24"/>
        </w:rPr>
        <w:t>owners, operators, managers and/or supervisors</w:t>
      </w:r>
      <w:r w:rsidRPr="00C85260">
        <w:rPr>
          <w:rFonts w:ascii="Times New Roman" w:eastAsia="Times New Roman" w:hAnsi="Times New Roman"/>
          <w:sz w:val="24"/>
          <w:szCs w:val="24"/>
        </w:rPr>
        <w:t xml:space="preserve"> x 0.</w:t>
      </w:r>
      <w:r w:rsidRPr="00C85260" w:rsidR="00361981">
        <w:rPr>
          <w:rFonts w:ascii="Times New Roman" w:eastAsia="Times New Roman" w:hAnsi="Times New Roman"/>
          <w:sz w:val="24"/>
          <w:szCs w:val="24"/>
        </w:rPr>
        <w:t>33</w:t>
      </w:r>
      <w:r w:rsidRPr="00C85260">
        <w:rPr>
          <w:rFonts w:ascii="Times New Roman" w:eastAsia="Times New Roman" w:hAnsi="Times New Roman"/>
          <w:sz w:val="24"/>
          <w:szCs w:val="24"/>
        </w:rPr>
        <w:t xml:space="preserve"> hours (</w:t>
      </w:r>
      <w:r w:rsidRPr="00C85260" w:rsidR="00361981">
        <w:rPr>
          <w:rFonts w:ascii="Times New Roman" w:eastAsia="Times New Roman" w:hAnsi="Times New Roman"/>
          <w:sz w:val="24"/>
          <w:szCs w:val="24"/>
        </w:rPr>
        <w:t>2</w:t>
      </w:r>
      <w:r w:rsidRPr="00C85260">
        <w:rPr>
          <w:rFonts w:ascii="Times New Roman" w:eastAsia="Times New Roman" w:hAnsi="Times New Roman"/>
          <w:sz w:val="24"/>
          <w:szCs w:val="24"/>
        </w:rPr>
        <w:t xml:space="preserve">0 minutes) = </w:t>
      </w:r>
      <w:r w:rsidRPr="00C85260" w:rsidR="00B33A60">
        <w:rPr>
          <w:rFonts w:ascii="Times New Roman" w:eastAsia="Times New Roman" w:hAnsi="Times New Roman"/>
          <w:sz w:val="24"/>
          <w:szCs w:val="24"/>
        </w:rPr>
        <w:t>1,333.53</w:t>
      </w:r>
      <w:r w:rsidRPr="00C85260">
        <w:rPr>
          <w:rFonts w:ascii="Times New Roman" w:eastAsia="Times New Roman" w:hAnsi="Times New Roman"/>
          <w:sz w:val="24"/>
          <w:szCs w:val="24"/>
        </w:rPr>
        <w:t xml:space="preserve"> hours.</w:t>
      </w:r>
    </w:p>
    <w:p w:rsidR="003128D8" w:rsidRPr="00C85260" w:rsidP="005150C8" w14:paraId="090F7F9B" w14:textId="1E4D060D">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 xml:space="preserve"> </w:t>
      </w:r>
    </w:p>
    <w:p w:rsidR="008F1E7E" w:rsidRPr="00C85260" w:rsidP="008F1E7E" w14:paraId="0C595A9F" w14:textId="2DA1A4B0">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Form ETA-9142A</w:t>
      </w:r>
      <w:r w:rsidRPr="00C85260" w:rsidR="00DD6403">
        <w:rPr>
          <w:rFonts w:ascii="Times New Roman" w:eastAsia="Times New Roman" w:hAnsi="Times New Roman"/>
          <w:i/>
          <w:iCs/>
          <w:sz w:val="24"/>
          <w:szCs w:val="24"/>
          <w:u w:val="single"/>
        </w:rPr>
        <w:t xml:space="preserve">, </w:t>
      </w:r>
      <w:r w:rsidRPr="005150C8" w:rsidR="00DD6403">
        <w:rPr>
          <w:rFonts w:ascii="Times New Roman" w:hAnsi="Times New Roman"/>
          <w:i/>
          <w:sz w:val="24"/>
          <w:szCs w:val="24"/>
          <w:u w:val="single"/>
        </w:rPr>
        <w:t xml:space="preserve">Appendix </w:t>
      </w:r>
      <w:r w:rsidRPr="005150C8" w:rsidR="006D03B3">
        <w:rPr>
          <w:rFonts w:ascii="Times New Roman" w:hAnsi="Times New Roman"/>
          <w:i/>
          <w:sz w:val="24"/>
          <w:szCs w:val="24"/>
          <w:u w:val="single"/>
        </w:rPr>
        <w:t>D</w:t>
      </w:r>
      <w:r w:rsidRPr="005150C8" w:rsidR="00DD6403">
        <w:rPr>
          <w:rFonts w:ascii="Times New Roman" w:hAnsi="Times New Roman"/>
          <w:i/>
          <w:sz w:val="24"/>
          <w:szCs w:val="24"/>
          <w:u w:val="single"/>
        </w:rPr>
        <w:t xml:space="preserve"> – </w:t>
      </w:r>
      <w:r w:rsidRPr="00C85260" w:rsidR="00877503">
        <w:rPr>
          <w:rFonts w:ascii="Times New Roman" w:hAnsi="Times New Roman"/>
          <w:i/>
          <w:sz w:val="24"/>
          <w:szCs w:val="24"/>
          <w:u w:val="single"/>
        </w:rPr>
        <w:t xml:space="preserve">H-2A </w:t>
      </w:r>
      <w:r w:rsidRPr="005150C8" w:rsidR="00DD6403">
        <w:rPr>
          <w:rFonts w:ascii="Times New Roman" w:hAnsi="Times New Roman"/>
          <w:i/>
          <w:sz w:val="24"/>
          <w:szCs w:val="24"/>
          <w:u w:val="single"/>
        </w:rPr>
        <w:t>Foreign Labor Recruiter Information</w:t>
      </w:r>
      <w:r w:rsidRPr="00C85260" w:rsidR="009F2D49">
        <w:rPr>
          <w:rFonts w:ascii="Times New Roman" w:hAnsi="Times New Roman"/>
          <w:i/>
          <w:sz w:val="24"/>
          <w:szCs w:val="24"/>
          <w:u w:val="single"/>
        </w:rPr>
        <w:t xml:space="preserve"> </w:t>
      </w:r>
      <w:r w:rsidRPr="00C85260" w:rsidR="009F2D49">
        <w:rPr>
          <w:rFonts w:ascii="Times New Roman" w:eastAsia="Times New Roman" w:hAnsi="Times New Roman"/>
          <w:i/>
          <w:iCs/>
          <w:sz w:val="24"/>
          <w:szCs w:val="24"/>
          <w:u w:val="single"/>
        </w:rPr>
        <w:t>(20 CFR 655.137)</w:t>
      </w:r>
      <w:r w:rsidRPr="005150C8" w:rsidR="00DD6403">
        <w:rPr>
          <w:rFonts w:ascii="Times New Roman" w:hAnsi="Times New Roman"/>
          <w:i/>
          <w:sz w:val="24"/>
          <w:szCs w:val="24"/>
          <w:u w:val="single"/>
        </w:rPr>
        <w: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requires completion of the Form ETA-9142A when </w:t>
      </w:r>
      <w:r w:rsidRPr="00C85260">
        <w:rPr>
          <w:rFonts w:ascii="Times New Roman" w:eastAsia="Times New Roman" w:hAnsi="Times New Roman"/>
          <w:sz w:val="24"/>
          <w:szCs w:val="24"/>
        </w:rPr>
        <w:t xml:space="preserve">an employer seeks a temporary labor certification to employ nonimmigrant workers under the H-2A visa classification.  </w:t>
      </w:r>
      <w:r w:rsidRPr="00C85260" w:rsidR="00F05685">
        <w:rPr>
          <w:rFonts w:ascii="Times New Roman" w:eastAsia="Times New Roman" w:hAnsi="Times New Roman"/>
          <w:sz w:val="24"/>
          <w:szCs w:val="24"/>
        </w:rPr>
        <w:t xml:space="preserve">This new form reflects the new </w:t>
      </w:r>
      <w:r w:rsidRPr="00C85260" w:rsidR="006D03B3">
        <w:rPr>
          <w:rFonts w:ascii="Times New Roman" w:eastAsia="Times New Roman" w:hAnsi="Times New Roman"/>
          <w:sz w:val="24"/>
          <w:szCs w:val="24"/>
        </w:rPr>
        <w:t>requirements</w:t>
      </w:r>
      <w:r w:rsidRPr="00C85260" w:rsidR="00F05685">
        <w:rPr>
          <w:rFonts w:ascii="Times New Roman" w:eastAsia="Times New Roman" w:hAnsi="Times New Roman"/>
          <w:sz w:val="24"/>
          <w:szCs w:val="24"/>
        </w:rPr>
        <w:t xml:space="preserve"> of the NPRM.  </w:t>
      </w:r>
      <w:r w:rsidRPr="00C85260" w:rsidR="00082462">
        <w:rPr>
          <w:rFonts w:ascii="Times New Roman" w:eastAsia="Times New Roman" w:hAnsi="Times New Roman"/>
          <w:sz w:val="24"/>
          <w:szCs w:val="24"/>
        </w:rPr>
        <w:t xml:space="preserve">The </w:t>
      </w:r>
      <w:r w:rsidRPr="005150C8" w:rsidR="00DD6403">
        <w:rPr>
          <w:rFonts w:ascii="Times New Roman" w:hAnsi="Times New Roman"/>
          <w:sz w:val="24"/>
          <w:szCs w:val="24"/>
        </w:rPr>
        <w:t>Department’s</w:t>
      </w:r>
      <w:r w:rsidRPr="005150C8" w:rsidR="00082462">
        <w:rPr>
          <w:rFonts w:ascii="Times New Roman" w:hAnsi="Times New Roman"/>
          <w:sz w:val="24"/>
          <w:szCs w:val="24"/>
        </w:rPr>
        <w:t xml:space="preserve"> proposed </w:t>
      </w:r>
      <w:r w:rsidRPr="005150C8" w:rsidR="00DD6403">
        <w:rPr>
          <w:rFonts w:ascii="Times New Roman" w:hAnsi="Times New Roman"/>
          <w:sz w:val="24"/>
          <w:szCs w:val="24"/>
        </w:rPr>
        <w:t>regulations require an employer who engages or plans to engage any agent(s) or recruiter(s) in the recruitment of prospective H-2</w:t>
      </w:r>
      <w:r w:rsidRPr="005150C8" w:rsidR="00082462">
        <w:rPr>
          <w:rFonts w:ascii="Times New Roman" w:hAnsi="Times New Roman"/>
          <w:sz w:val="24"/>
          <w:szCs w:val="24"/>
        </w:rPr>
        <w:t>A</w:t>
      </w:r>
      <w:r w:rsidRPr="005150C8" w:rsidR="00DD6403">
        <w:rPr>
          <w:rFonts w:ascii="Times New Roman" w:hAnsi="Times New Roman"/>
          <w:sz w:val="24"/>
          <w:szCs w:val="24"/>
        </w:rPr>
        <w:t xml:space="preserve"> workers to provide the information requested by </w:t>
      </w:r>
      <w:r w:rsidRPr="005150C8" w:rsidR="00DD6403">
        <w:rPr>
          <w:rFonts w:ascii="Times New Roman" w:hAnsi="Times New Roman"/>
          <w:i/>
          <w:sz w:val="24"/>
          <w:szCs w:val="24"/>
        </w:rPr>
        <w:t xml:space="preserve">Appendix </w:t>
      </w:r>
      <w:r w:rsidRPr="005150C8" w:rsidR="006D03B3">
        <w:rPr>
          <w:rFonts w:ascii="Times New Roman" w:hAnsi="Times New Roman"/>
          <w:i/>
          <w:sz w:val="24"/>
          <w:szCs w:val="24"/>
        </w:rPr>
        <w:t>D</w:t>
      </w:r>
      <w:r w:rsidRPr="005150C8" w:rsidR="00DD6403">
        <w:rPr>
          <w:rFonts w:ascii="Times New Roman" w:hAnsi="Times New Roman"/>
          <w:sz w:val="24"/>
          <w:szCs w:val="24"/>
        </w:rPr>
        <w:t xml:space="preserve">.  </w:t>
      </w:r>
      <w:r w:rsidRPr="005150C8" w:rsidR="00DD6403">
        <w:rPr>
          <w:rFonts w:ascii="Times New Roman" w:hAnsi="Times New Roman"/>
          <w:i/>
          <w:sz w:val="24"/>
          <w:szCs w:val="24"/>
        </w:rPr>
        <w:t xml:space="preserve">Appendix </w:t>
      </w:r>
      <w:r w:rsidRPr="005150C8" w:rsidR="006D03B3">
        <w:rPr>
          <w:rFonts w:ascii="Times New Roman" w:hAnsi="Times New Roman"/>
          <w:i/>
          <w:sz w:val="24"/>
          <w:szCs w:val="24"/>
        </w:rPr>
        <w:t>D</w:t>
      </w:r>
      <w:r w:rsidRPr="005150C8" w:rsidR="00DD6403">
        <w:rPr>
          <w:rFonts w:ascii="Times New Roman" w:hAnsi="Times New Roman"/>
          <w:sz w:val="24"/>
          <w:szCs w:val="24"/>
        </w:rPr>
        <w:t xml:space="preserve"> collects basic information on the identities and locations of all persons and entities hired by, or working for, the associated foreign labor recruiter.  To provide greater transparency in the recruitment of H-2</w:t>
      </w:r>
      <w:r w:rsidRPr="005150C8" w:rsidR="003174D4">
        <w:rPr>
          <w:rFonts w:ascii="Times New Roman" w:hAnsi="Times New Roman"/>
          <w:sz w:val="24"/>
          <w:szCs w:val="24"/>
        </w:rPr>
        <w:t>A</w:t>
      </w:r>
      <w:r w:rsidRPr="005150C8" w:rsidR="00DD6403">
        <w:rPr>
          <w:rFonts w:ascii="Times New Roman" w:hAnsi="Times New Roman"/>
          <w:sz w:val="24"/>
          <w:szCs w:val="24"/>
        </w:rPr>
        <w:t xml:space="preserve"> workers and prevent program abuse, OFLC uses this information to maintain a publicly available list on its website of the identity and location of any persons or entities hired by or working for these recruiters to recruit prospective foreign workers for the H-2</w:t>
      </w:r>
      <w:r w:rsidRPr="005150C8" w:rsidR="003174D4">
        <w:rPr>
          <w:rFonts w:ascii="Times New Roman" w:hAnsi="Times New Roman"/>
          <w:sz w:val="24"/>
          <w:szCs w:val="24"/>
        </w:rPr>
        <w:t>A</w:t>
      </w:r>
      <w:r w:rsidRPr="005150C8" w:rsidR="00DD6403">
        <w:rPr>
          <w:rFonts w:ascii="Times New Roman" w:hAnsi="Times New Roman"/>
          <w:sz w:val="24"/>
          <w:szCs w:val="24"/>
        </w:rPr>
        <w:t xml:space="preserve"> job opportunities offered by the employer.  The Department also </w:t>
      </w:r>
      <w:r w:rsidRPr="005150C8" w:rsidR="003174D4">
        <w:rPr>
          <w:rFonts w:ascii="Times New Roman" w:hAnsi="Times New Roman"/>
          <w:sz w:val="24"/>
          <w:szCs w:val="24"/>
        </w:rPr>
        <w:t xml:space="preserve">proposes to use </w:t>
      </w:r>
      <w:r w:rsidRPr="005150C8" w:rsidR="00DD6403">
        <w:rPr>
          <w:rFonts w:ascii="Times New Roman" w:hAnsi="Times New Roman"/>
          <w:sz w:val="24"/>
          <w:szCs w:val="24"/>
        </w:rPr>
        <w:t xml:space="preserve">the information it collects in </w:t>
      </w:r>
      <w:r w:rsidRPr="005150C8" w:rsidR="00DD6403">
        <w:rPr>
          <w:rFonts w:ascii="Times New Roman" w:hAnsi="Times New Roman"/>
          <w:i/>
          <w:iCs/>
          <w:sz w:val="24"/>
          <w:szCs w:val="24"/>
        </w:rPr>
        <w:t xml:space="preserve">Appendix </w:t>
      </w:r>
      <w:r w:rsidRPr="005150C8" w:rsidR="007B048C">
        <w:rPr>
          <w:rFonts w:ascii="Times New Roman" w:hAnsi="Times New Roman"/>
          <w:i/>
          <w:iCs/>
          <w:sz w:val="24"/>
          <w:szCs w:val="24"/>
        </w:rPr>
        <w:t>D</w:t>
      </w:r>
      <w:r w:rsidRPr="005150C8" w:rsidR="00DD6403">
        <w:rPr>
          <w:rFonts w:ascii="Times New Roman" w:hAnsi="Times New Roman"/>
          <w:i/>
          <w:iCs/>
          <w:sz w:val="24"/>
          <w:szCs w:val="24"/>
        </w:rPr>
        <w:t xml:space="preserve"> </w:t>
      </w:r>
      <w:r w:rsidRPr="005150C8" w:rsidR="00DD6403">
        <w:rPr>
          <w:rFonts w:ascii="Times New Roman" w:hAnsi="Times New Roman"/>
          <w:sz w:val="24"/>
          <w:szCs w:val="24"/>
        </w:rPr>
        <w:t>during post-adjudication audit examinations and/or program integrity proceedings (</w:t>
      </w:r>
      <w:r w:rsidRPr="005150C8" w:rsidR="00DD6403">
        <w:rPr>
          <w:rFonts w:ascii="Times New Roman" w:hAnsi="Times New Roman"/>
          <w:i/>
          <w:iCs/>
          <w:sz w:val="24"/>
          <w:szCs w:val="24"/>
        </w:rPr>
        <w:t>e.g</w:t>
      </w:r>
      <w:r w:rsidRPr="005150C8" w:rsidR="00DD6403">
        <w:rPr>
          <w:rFonts w:ascii="Times New Roman" w:hAnsi="Times New Roman"/>
          <w:sz w:val="24"/>
          <w:szCs w:val="24"/>
        </w:rPr>
        <w:t>., revocation or debarment actions) and WHD may request the information during an investigation or enforcement proceeding.</w:t>
      </w:r>
      <w:r w:rsidRPr="00C85260" w:rsidR="00D47090">
        <w:rPr>
          <w:rFonts w:ascii="Times New Roman" w:hAnsi="Times New Roman"/>
          <w:sz w:val="24"/>
          <w:szCs w:val="24"/>
        </w:rPr>
        <w:t xml:space="preserve"> </w:t>
      </w:r>
      <w:r w:rsidRPr="00C85260">
        <w:rPr>
          <w:rFonts w:ascii="Times New Roman" w:hAnsi="Times New Roman"/>
          <w:sz w:val="24"/>
          <w:szCs w:val="24"/>
        </w:rPr>
        <w:t xml:space="preserve"> </w:t>
      </w:r>
      <w:r w:rsidRPr="00C85260">
        <w:rPr>
          <w:rFonts w:ascii="Times New Roman" w:eastAsia="Times New Roman" w:hAnsi="Times New Roman"/>
          <w:sz w:val="24"/>
          <w:szCs w:val="24"/>
        </w:rPr>
        <w:t xml:space="preserve">Recent program </w:t>
      </w:r>
      <w:r w:rsidRPr="00C85260" w:rsidR="0089148A">
        <w:rPr>
          <w:rFonts w:ascii="Times New Roman" w:eastAsia="Times New Roman" w:hAnsi="Times New Roman"/>
          <w:sz w:val="24"/>
          <w:szCs w:val="24"/>
        </w:rPr>
        <w:t>experience</w:t>
      </w:r>
      <w:r w:rsidRPr="00C85260">
        <w:rPr>
          <w:rFonts w:ascii="Times New Roman" w:eastAsia="Times New Roman" w:hAnsi="Times New Roman"/>
          <w:sz w:val="24"/>
          <w:szCs w:val="24"/>
        </w:rPr>
        <w:t xml:space="preserve"> shows that approximately 20 FLR</w:t>
      </w:r>
      <w:r w:rsidRPr="00C85260" w:rsidR="00AE7470">
        <w:rPr>
          <w:rFonts w:ascii="Times New Roman" w:eastAsia="Times New Roman" w:hAnsi="Times New Roman"/>
          <w:sz w:val="24"/>
          <w:szCs w:val="24"/>
        </w:rPr>
        <w:t>s</w:t>
      </w:r>
      <w:r w:rsidRPr="00C85260">
        <w:rPr>
          <w:rFonts w:ascii="Times New Roman" w:eastAsia="Times New Roman" w:hAnsi="Times New Roman"/>
          <w:sz w:val="24"/>
          <w:szCs w:val="24"/>
        </w:rPr>
        <w:t xml:space="preserve"> could be </w:t>
      </w:r>
      <w:r w:rsidRPr="00C85260" w:rsidR="00AE7470">
        <w:rPr>
          <w:rFonts w:ascii="Times New Roman" w:eastAsia="Times New Roman" w:hAnsi="Times New Roman"/>
          <w:sz w:val="24"/>
          <w:szCs w:val="24"/>
        </w:rPr>
        <w:t>used by employers</w:t>
      </w:r>
      <w:r w:rsidRPr="00C85260">
        <w:rPr>
          <w:rFonts w:ascii="Times New Roman" w:eastAsia="Times New Roman" w:hAnsi="Times New Roman"/>
          <w:sz w:val="24"/>
          <w:szCs w:val="24"/>
        </w:rPr>
        <w:t xml:space="preserve">.  The Department anticipates that it will take approximately </w:t>
      </w:r>
      <w:r w:rsidRPr="00C85260" w:rsidR="00AE7470">
        <w:rPr>
          <w:rFonts w:ascii="Times New Roman" w:eastAsia="Times New Roman" w:hAnsi="Times New Roman"/>
          <w:sz w:val="24"/>
          <w:szCs w:val="24"/>
        </w:rPr>
        <w:t>1</w:t>
      </w:r>
      <w:r w:rsidRPr="00C85260">
        <w:rPr>
          <w:rFonts w:ascii="Times New Roman" w:eastAsia="Times New Roman" w:hAnsi="Times New Roman"/>
          <w:sz w:val="24"/>
          <w:szCs w:val="24"/>
        </w:rPr>
        <w:t>0 minutes to comply with these requirements.</w:t>
      </w:r>
    </w:p>
    <w:p w:rsidR="008F1E7E" w:rsidRPr="00C85260" w:rsidP="008F1E7E" w14:paraId="5AF63F88" w14:textId="77777777">
      <w:pPr>
        <w:spacing w:after="0" w:line="240" w:lineRule="auto"/>
        <w:ind w:left="1080"/>
        <w:rPr>
          <w:rFonts w:ascii="Times New Roman" w:eastAsia="Times New Roman" w:hAnsi="Times New Roman"/>
          <w:i/>
          <w:sz w:val="24"/>
          <w:szCs w:val="24"/>
          <w:u w:val="single"/>
        </w:rPr>
      </w:pPr>
    </w:p>
    <w:p w:rsidR="003204A4" w:rsidRPr="00C85260" w:rsidP="005150C8" w14:paraId="632AAF41" w14:textId="58740BF4">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collection is of</w:t>
      </w:r>
      <w:r w:rsidRPr="00C85260" w:rsidR="00ED6179">
        <w:rPr>
          <w:rFonts w:ascii="Times New Roman" w:eastAsia="Times New Roman" w:hAnsi="Times New Roman"/>
          <w:b/>
          <w:bCs/>
          <w:sz w:val="24"/>
          <w:szCs w:val="24"/>
        </w:rPr>
        <w:t xml:space="preserve"> 3.40</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00A25917">
        <w:rPr>
          <w:rFonts w:ascii="Times New Roman" w:eastAsia="Times New Roman" w:hAnsi="Times New Roman"/>
          <w:sz w:val="24"/>
          <w:szCs w:val="24"/>
        </w:rPr>
        <w:t>20 FLRs</w:t>
      </w:r>
      <w:r w:rsidRPr="00C85260">
        <w:rPr>
          <w:rFonts w:ascii="Times New Roman" w:eastAsia="Times New Roman" w:hAnsi="Times New Roman"/>
          <w:sz w:val="24"/>
          <w:szCs w:val="24"/>
        </w:rPr>
        <w:t xml:space="preserve"> x </w:t>
      </w:r>
      <w:r w:rsidRPr="00C85260" w:rsidR="00ED6179">
        <w:rPr>
          <w:rFonts w:ascii="Times New Roman" w:eastAsia="Times New Roman" w:hAnsi="Times New Roman"/>
          <w:sz w:val="24"/>
          <w:szCs w:val="24"/>
        </w:rPr>
        <w:t>0.17</w:t>
      </w:r>
      <w:r w:rsidRPr="00C85260">
        <w:rPr>
          <w:rFonts w:ascii="Times New Roman" w:eastAsia="Times New Roman" w:hAnsi="Times New Roman"/>
          <w:sz w:val="24"/>
          <w:szCs w:val="24"/>
        </w:rPr>
        <w:t xml:space="preserve"> hours (10 minutes) = </w:t>
      </w:r>
      <w:r w:rsidRPr="00C85260" w:rsidR="00ED6179">
        <w:rPr>
          <w:rFonts w:ascii="Times New Roman" w:eastAsia="Times New Roman" w:hAnsi="Times New Roman"/>
          <w:sz w:val="24"/>
          <w:szCs w:val="24"/>
        </w:rPr>
        <w:t>3.40</w:t>
      </w:r>
      <w:r w:rsidRPr="00C85260">
        <w:rPr>
          <w:rFonts w:ascii="Times New Roman" w:eastAsia="Times New Roman" w:hAnsi="Times New Roman"/>
          <w:sz w:val="24"/>
          <w:szCs w:val="24"/>
        </w:rPr>
        <w:t xml:space="preserve"> hours).</w:t>
      </w:r>
    </w:p>
    <w:p w:rsidR="00AA412D" w:rsidRPr="00C85260" w:rsidP="005150C8" w14:paraId="4172B43B" w14:textId="77777777">
      <w:pPr>
        <w:spacing w:after="0" w:line="240" w:lineRule="auto"/>
        <w:rPr>
          <w:rFonts w:ascii="Times New Roman" w:eastAsia="Times New Roman" w:hAnsi="Times New Roman"/>
          <w:sz w:val="24"/>
          <w:szCs w:val="24"/>
        </w:rPr>
      </w:pPr>
    </w:p>
    <w:p w:rsidR="0009030C" w:rsidRPr="00C85260" w:rsidP="00AD3ECD" w14:paraId="5A78D5AF" w14:textId="20CD8FB9">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Waiver of filing timeframes due to emergency situations (20 CFR 655.134)</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permits an employer who did not make use of temporary H-2A workers during the prior year's agricultural season or who has other good and substantial cause (which may include unforeseen changes in market conditions), to request a waiver of the regulatory timeframe for filing the Form ETA-9142A, provided that the Department has sufficient time to test the domestic labor market on an expedited basis to make the labor certification determination.  This request must be made at the time of application filing and can be done electronically through the </w:t>
      </w:r>
      <w:r w:rsidRPr="00C85260" w:rsidR="4B6ABB3D">
        <w:rPr>
          <w:rFonts w:ascii="Times New Roman" w:eastAsia="Times New Roman" w:hAnsi="Times New Roman"/>
          <w:sz w:val="24"/>
          <w:szCs w:val="24"/>
        </w:rPr>
        <w:t>FLAG</w:t>
      </w:r>
      <w:r w:rsidRPr="00C85260">
        <w:rPr>
          <w:rFonts w:ascii="Times New Roman" w:eastAsia="Times New Roman" w:hAnsi="Times New Roman"/>
          <w:sz w:val="24"/>
          <w:szCs w:val="24"/>
        </w:rPr>
        <w:t xml:space="preserve"> System.  Based on </w:t>
      </w:r>
      <w:r w:rsidRPr="00C85260" w:rsidR="00220575">
        <w:rPr>
          <w:rFonts w:ascii="Times New Roman" w:eastAsia="Times New Roman" w:hAnsi="Times New Roman"/>
          <w:sz w:val="24"/>
          <w:szCs w:val="24"/>
        </w:rPr>
        <w:t xml:space="preserve">recent </w:t>
      </w:r>
      <w:r w:rsidRPr="00C85260">
        <w:rPr>
          <w:rFonts w:ascii="Times New Roman" w:eastAsia="Times New Roman" w:hAnsi="Times New Roman"/>
          <w:sz w:val="24"/>
          <w:szCs w:val="24"/>
        </w:rPr>
        <w:t>program data</w:t>
      </w:r>
      <w:r w:rsidRPr="00C85260" w:rsidR="00220575">
        <w:rPr>
          <w:rFonts w:ascii="Times New Roman" w:eastAsia="Times New Roman" w:hAnsi="Times New Roman"/>
          <w:sz w:val="24"/>
          <w:szCs w:val="24"/>
        </w:rPr>
        <w:t>, collected</w:t>
      </w:r>
      <w:r w:rsidRPr="00C85260">
        <w:rPr>
          <w:rFonts w:ascii="Times New Roman" w:eastAsia="Times New Roman" w:hAnsi="Times New Roman"/>
          <w:sz w:val="24"/>
          <w:szCs w:val="24"/>
        </w:rPr>
        <w:t xml:space="preserve"> over the last three fiscal years, the Department estimates it will receive</w:t>
      </w:r>
      <w:r w:rsidRPr="00C85260" w:rsidR="67D59A67">
        <w:rPr>
          <w:rFonts w:ascii="Times New Roman" w:eastAsia="Times New Roman" w:hAnsi="Times New Roman"/>
          <w:sz w:val="24"/>
          <w:szCs w:val="24"/>
        </w:rPr>
        <w:t xml:space="preserve"> </w:t>
      </w:r>
      <w:r w:rsidRPr="00C85260" w:rsidR="53CB1084">
        <w:rPr>
          <w:rFonts w:ascii="Times New Roman" w:eastAsia="Times New Roman" w:hAnsi="Times New Roman"/>
          <w:sz w:val="24"/>
          <w:szCs w:val="24"/>
        </w:rPr>
        <w:t>1,255</w:t>
      </w:r>
      <w:r w:rsidRPr="00C85260">
        <w:rPr>
          <w:rFonts w:ascii="Times New Roman" w:eastAsia="Times New Roman" w:hAnsi="Times New Roman"/>
          <w:sz w:val="24"/>
          <w:szCs w:val="24"/>
        </w:rPr>
        <w:t xml:space="preserve"> such requests for waivers.  The Department estimates it will take employers 30 minutes to write a letter addressed to the Department explaining why they need such a waiver</w:t>
      </w:r>
      <w:r w:rsidRPr="00C85260">
        <w:rPr>
          <w:rFonts w:ascii="Times New Roman" w:eastAsia="Times New Roman" w:hAnsi="Times New Roman"/>
          <w:sz w:val="24"/>
          <w:szCs w:val="24"/>
        </w:rPr>
        <w:t>.</w:t>
      </w:r>
    </w:p>
    <w:p w:rsidR="0009030C" w:rsidRPr="00C85260" w:rsidP="00BF303C" w14:paraId="68AA735D" w14:textId="77777777">
      <w:pPr>
        <w:spacing w:after="0" w:line="240" w:lineRule="auto"/>
        <w:ind w:left="1080"/>
        <w:rPr>
          <w:rFonts w:ascii="Times New Roman" w:eastAsia="Times New Roman" w:hAnsi="Times New Roman"/>
          <w:i/>
          <w:iCs/>
          <w:sz w:val="24"/>
          <w:szCs w:val="24"/>
          <w:u w:val="single"/>
        </w:rPr>
      </w:pPr>
    </w:p>
    <w:p w:rsidR="00AD3ECD" w:rsidRPr="00C85260" w:rsidP="00BF303C" w14:paraId="6E1899FD" w14:textId="3977A3F2">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Pr="00C85260" w:rsidR="31810A7C">
        <w:rPr>
          <w:rFonts w:ascii="Times New Roman" w:eastAsia="Times New Roman" w:hAnsi="Times New Roman"/>
          <w:b/>
          <w:bCs/>
          <w:sz w:val="24"/>
          <w:szCs w:val="24"/>
        </w:rPr>
        <w:t>627.50</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306F66C8">
        <w:rPr>
          <w:rFonts w:ascii="Times New Roman" w:eastAsia="Times New Roman" w:hAnsi="Times New Roman"/>
          <w:sz w:val="24"/>
          <w:szCs w:val="24"/>
        </w:rPr>
        <w:t>1,255</w:t>
      </w:r>
      <w:r w:rsidRPr="00C85260">
        <w:rPr>
          <w:rFonts w:ascii="Times New Roman" w:eastAsia="Times New Roman" w:hAnsi="Times New Roman"/>
          <w:sz w:val="24"/>
          <w:szCs w:val="24"/>
        </w:rPr>
        <w:t xml:space="preserve"> requests x 0.50 hours</w:t>
      </w:r>
      <w:r w:rsidRPr="00C85260">
        <w:rPr>
          <w:rFonts w:ascii="Times New Roman" w:eastAsia="Times New Roman" w:hAnsi="Times New Roman"/>
          <w:sz w:val="24"/>
          <w:szCs w:val="24"/>
        </w:rPr>
        <w:t xml:space="preserve"> (30 minutes)</w:t>
      </w:r>
      <w:r w:rsidRPr="00C85260">
        <w:rPr>
          <w:rFonts w:ascii="Times New Roman" w:eastAsia="Times New Roman" w:hAnsi="Times New Roman"/>
          <w:sz w:val="24"/>
          <w:szCs w:val="24"/>
        </w:rPr>
        <w:t xml:space="preserve"> = </w:t>
      </w:r>
      <w:r w:rsidRPr="00C85260" w:rsidR="43D18388">
        <w:rPr>
          <w:rFonts w:ascii="Times New Roman" w:eastAsia="Times New Roman" w:hAnsi="Times New Roman"/>
          <w:sz w:val="24"/>
          <w:szCs w:val="24"/>
        </w:rPr>
        <w:t>627.50</w:t>
      </w:r>
      <w:r w:rsidRPr="00C85260">
        <w:rPr>
          <w:rFonts w:ascii="Times New Roman" w:eastAsia="Times New Roman" w:hAnsi="Times New Roman"/>
          <w:sz w:val="24"/>
          <w:szCs w:val="24"/>
        </w:rPr>
        <w:t xml:space="preserve"> hours).  </w:t>
      </w:r>
    </w:p>
    <w:p w:rsidR="00AD3ECD" w:rsidRPr="00C85260" w:rsidP="00AD3ECD" w14:paraId="40D86BA2" w14:textId="77777777">
      <w:pPr>
        <w:spacing w:after="0" w:line="240" w:lineRule="auto"/>
        <w:ind w:left="720"/>
        <w:rPr>
          <w:rFonts w:ascii="Times New Roman" w:eastAsia="Times New Roman" w:hAnsi="Times New Roman"/>
          <w:sz w:val="24"/>
          <w:szCs w:val="24"/>
        </w:rPr>
      </w:pPr>
    </w:p>
    <w:p w:rsidR="0009030C" w:rsidRPr="00C85260" w:rsidP="550B9729" w14:paraId="49A5EEE8" w14:textId="01EA571C">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Submission of a modified application or job order (20 CFR 655.14</w:t>
      </w:r>
      <w:r w:rsidRPr="00C85260" w:rsidR="004617F8">
        <w:rPr>
          <w:rFonts w:ascii="Times New Roman" w:eastAsia="Times New Roman" w:hAnsi="Times New Roman"/>
          <w:i/>
          <w:iCs/>
          <w:sz w:val="24"/>
          <w:szCs w:val="24"/>
          <w:u w:val="single"/>
        </w:rPr>
        <w:t>1(b)(2), 655.142</w:t>
      </w:r>
      <w:r w:rsidRPr="00C85260">
        <w:rPr>
          <w:rFonts w:ascii="Times New Roman" w:eastAsia="Times New Roman" w:hAnsi="Times New Roman"/>
          <w:i/>
          <w:iCs/>
          <w:sz w:val="24"/>
          <w:szCs w:val="24"/>
          <w:u w:val="single"/>
        </w:rPr>
        <w: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permits employers to modify and resubmit their applications and/or job orders, as appropriate, according to the insufficiencies listed in the Notice of Deficiency.  Based on program data </w:t>
      </w:r>
      <w:r w:rsidRPr="00C85260" w:rsidR="00220575">
        <w:rPr>
          <w:rFonts w:ascii="Times New Roman" w:eastAsia="Times New Roman" w:hAnsi="Times New Roman"/>
          <w:sz w:val="24"/>
          <w:szCs w:val="24"/>
        </w:rPr>
        <w:t xml:space="preserve">gathered </w:t>
      </w:r>
      <w:r w:rsidRPr="00C85260">
        <w:rPr>
          <w:rFonts w:ascii="Times New Roman" w:eastAsia="Times New Roman" w:hAnsi="Times New Roman"/>
          <w:sz w:val="24"/>
          <w:szCs w:val="24"/>
        </w:rPr>
        <w:t xml:space="preserve">over the last three fiscal years, the Department estimates that approximately </w:t>
      </w:r>
      <w:r w:rsidRPr="00C85260" w:rsidR="2515B337">
        <w:rPr>
          <w:rFonts w:ascii="Times New Roman" w:eastAsia="Times New Roman" w:hAnsi="Times New Roman"/>
          <w:sz w:val="24"/>
          <w:szCs w:val="24"/>
        </w:rPr>
        <w:t>35.6</w:t>
      </w:r>
      <w:r w:rsidRPr="00C85260">
        <w:rPr>
          <w:rFonts w:ascii="Times New Roman" w:eastAsia="Times New Roman" w:hAnsi="Times New Roman"/>
          <w:sz w:val="24"/>
          <w:szCs w:val="24"/>
        </w:rPr>
        <w:t xml:space="preserve"> percent of the applications </w:t>
      </w:r>
      <w:r w:rsidRPr="00C85260" w:rsidR="00220575">
        <w:rPr>
          <w:rFonts w:ascii="Times New Roman" w:eastAsia="Times New Roman" w:hAnsi="Times New Roman"/>
          <w:sz w:val="24"/>
          <w:szCs w:val="24"/>
        </w:rPr>
        <w:t>(</w:t>
      </w:r>
      <w:r w:rsidRPr="00C85260" w:rsidR="2F01BBBA">
        <w:rPr>
          <w:rFonts w:ascii="Times New Roman" w:eastAsia="Times New Roman" w:hAnsi="Times New Roman"/>
          <w:sz w:val="24"/>
          <w:szCs w:val="24"/>
        </w:rPr>
        <w:t>5,196</w:t>
      </w:r>
      <w:r w:rsidRPr="00C85260" w:rsidR="00EA4949">
        <w:rPr>
          <w:rFonts w:ascii="Times New Roman" w:eastAsia="Times New Roman" w:hAnsi="Times New Roman"/>
          <w:sz w:val="24"/>
          <w:szCs w:val="24"/>
        </w:rPr>
        <w:t xml:space="preserve"> applications)</w:t>
      </w:r>
      <w:r w:rsidRPr="00C85260" w:rsidR="00220575">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will require modification </w:t>
      </w:r>
      <w:r w:rsidRPr="00C85260" w:rsidR="004E0BE8">
        <w:rPr>
          <w:rFonts w:ascii="Times New Roman" w:eastAsia="Times New Roman" w:hAnsi="Times New Roman"/>
          <w:sz w:val="24"/>
          <w:szCs w:val="24"/>
        </w:rPr>
        <w:t xml:space="preserve">per </w:t>
      </w:r>
      <w:r w:rsidRPr="00C85260">
        <w:rPr>
          <w:rFonts w:ascii="Times New Roman" w:eastAsia="Times New Roman" w:hAnsi="Times New Roman"/>
          <w:sz w:val="24"/>
          <w:szCs w:val="24"/>
        </w:rPr>
        <w:t>year.  Because the vast majority of deficiency issues are non-substantive corrections and employers can upload modified applications or job orders</w:t>
      </w:r>
      <w:r w:rsidR="00F8290B">
        <w:rPr>
          <w:rFonts w:ascii="Times New Roman" w:eastAsia="Times New Roman" w:hAnsi="Times New Roman"/>
          <w:sz w:val="24"/>
          <w:szCs w:val="24"/>
        </w:rPr>
        <w:t xml:space="preserve"> associated with an H-2A application</w:t>
      </w:r>
      <w:r w:rsidRPr="00C85260">
        <w:rPr>
          <w:rFonts w:ascii="Times New Roman" w:eastAsia="Times New Roman" w:hAnsi="Times New Roman"/>
          <w:sz w:val="24"/>
          <w:szCs w:val="24"/>
        </w:rPr>
        <w:t xml:space="preserve"> electronically using </w:t>
      </w:r>
      <w:r w:rsidRPr="00C85260">
        <w:rPr>
          <w:rFonts w:ascii="Times New Roman" w:eastAsia="Times New Roman" w:hAnsi="Times New Roman"/>
          <w:sz w:val="24"/>
          <w:szCs w:val="24"/>
        </w:rPr>
        <w:t xml:space="preserve">the </w:t>
      </w:r>
      <w:r w:rsidRPr="00C85260" w:rsidR="77776E6C">
        <w:rPr>
          <w:rFonts w:ascii="Times New Roman" w:eastAsia="Times New Roman" w:hAnsi="Times New Roman"/>
          <w:sz w:val="24"/>
          <w:szCs w:val="24"/>
        </w:rPr>
        <w:t>FLAG</w:t>
      </w:r>
      <w:r w:rsidRPr="00C85260">
        <w:rPr>
          <w:rFonts w:ascii="Times New Roman" w:eastAsia="Times New Roman" w:hAnsi="Times New Roman"/>
          <w:sz w:val="24"/>
          <w:szCs w:val="24"/>
        </w:rPr>
        <w:t xml:space="preserve"> System, the Department estimates it takes </w:t>
      </w:r>
      <w:r w:rsidRPr="00C85260" w:rsidR="00EA4949">
        <w:rPr>
          <w:rFonts w:ascii="Times New Roman" w:eastAsia="Times New Roman" w:hAnsi="Times New Roman"/>
          <w:sz w:val="24"/>
          <w:szCs w:val="24"/>
        </w:rPr>
        <w:t>on average</w:t>
      </w:r>
      <w:r w:rsidRPr="00C85260" w:rsidR="00A8097C">
        <w:rPr>
          <w:rFonts w:ascii="Times New Roman" w:eastAsia="Times New Roman" w:hAnsi="Times New Roman"/>
          <w:sz w:val="24"/>
          <w:szCs w:val="24"/>
        </w:rPr>
        <w:t xml:space="preserve"> </w:t>
      </w:r>
      <w:r w:rsidRPr="00C85260">
        <w:rPr>
          <w:rFonts w:ascii="Times New Roman" w:eastAsia="Times New Roman" w:hAnsi="Times New Roman"/>
          <w:sz w:val="24"/>
          <w:szCs w:val="24"/>
        </w:rPr>
        <w:t>15 minutes to respond to a Notice of Deficiency by submitting a modified application or job order</w:t>
      </w:r>
      <w:r w:rsidRPr="00C85260">
        <w:rPr>
          <w:rFonts w:ascii="Times New Roman" w:eastAsia="Times New Roman" w:hAnsi="Times New Roman"/>
          <w:sz w:val="24"/>
          <w:szCs w:val="24"/>
        </w:rPr>
        <w:t>.</w:t>
      </w:r>
    </w:p>
    <w:p w:rsidR="0009030C" w:rsidRPr="00C85260" w:rsidP="00BF303C" w14:paraId="7DCB17F0" w14:textId="77777777">
      <w:pPr>
        <w:tabs>
          <w:tab w:val="left" w:pos="-1440"/>
        </w:tabs>
        <w:spacing w:after="0" w:line="240" w:lineRule="auto"/>
        <w:ind w:left="1080"/>
        <w:rPr>
          <w:rFonts w:ascii="Times New Roman" w:eastAsia="Times New Roman" w:hAnsi="Times New Roman"/>
          <w:i/>
          <w:iCs/>
          <w:sz w:val="24"/>
          <w:szCs w:val="24"/>
          <w:u w:val="single"/>
        </w:rPr>
      </w:pPr>
    </w:p>
    <w:p w:rsidR="00AD3ECD" w:rsidRPr="00C85260" w:rsidP="550B9729" w14:paraId="73625456" w14:textId="6114B1CF">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collection is of</w:t>
      </w:r>
      <w:r w:rsidRPr="00C85260">
        <w:rPr>
          <w:rFonts w:ascii="Times New Roman" w:eastAsia="Times New Roman" w:hAnsi="Times New Roman"/>
          <w:sz w:val="24"/>
          <w:szCs w:val="24"/>
        </w:rPr>
        <w:t xml:space="preserve"> </w:t>
      </w:r>
      <w:r w:rsidRPr="00C85260" w:rsidR="3D41657A">
        <w:rPr>
          <w:rFonts w:ascii="Times New Roman" w:eastAsia="Times New Roman" w:hAnsi="Times New Roman"/>
          <w:b/>
          <w:bCs/>
          <w:sz w:val="24"/>
          <w:szCs w:val="24"/>
        </w:rPr>
        <w:t>1,299</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7D98CBFA">
        <w:rPr>
          <w:rFonts w:ascii="Times New Roman" w:eastAsia="Times New Roman" w:hAnsi="Times New Roman"/>
          <w:sz w:val="24"/>
          <w:szCs w:val="24"/>
        </w:rPr>
        <w:t>5,196</w:t>
      </w:r>
      <w:r w:rsidRPr="00C85260">
        <w:rPr>
          <w:rFonts w:ascii="Times New Roman" w:eastAsia="Times New Roman" w:hAnsi="Times New Roman"/>
          <w:sz w:val="24"/>
          <w:szCs w:val="24"/>
        </w:rPr>
        <w:t xml:space="preserve"> modifications x 0.25 hours </w:t>
      </w:r>
      <w:r w:rsidRPr="00C85260">
        <w:rPr>
          <w:rFonts w:ascii="Times New Roman" w:eastAsia="Times New Roman" w:hAnsi="Times New Roman"/>
          <w:sz w:val="24"/>
          <w:szCs w:val="24"/>
        </w:rPr>
        <w:t>(15 minutes)</w:t>
      </w:r>
      <w:r w:rsidRPr="00C85260" w:rsidR="00A8097C">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 </w:t>
      </w:r>
      <w:r w:rsidRPr="00C85260" w:rsidR="223AD11C">
        <w:rPr>
          <w:rFonts w:ascii="Times New Roman" w:eastAsia="Times New Roman" w:hAnsi="Times New Roman"/>
          <w:sz w:val="24"/>
          <w:szCs w:val="24"/>
        </w:rPr>
        <w:t>1,299</w:t>
      </w:r>
      <w:r w:rsidRPr="00C85260">
        <w:rPr>
          <w:rFonts w:ascii="Times New Roman" w:eastAsia="Times New Roman" w:hAnsi="Times New Roman"/>
          <w:sz w:val="24"/>
          <w:szCs w:val="24"/>
        </w:rPr>
        <w:t xml:space="preserve"> hours). </w:t>
      </w:r>
    </w:p>
    <w:p w:rsidR="00AD3ECD" w:rsidRPr="005150C8" w:rsidP="00AD3ECD" w14:paraId="1E4A54B7"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rPr>
      </w:pPr>
      <w:r w:rsidRPr="005150C8">
        <w:rPr>
          <w:rFonts w:ascii="Times New Roman" w:eastAsia="Times New Roman" w:hAnsi="Times New Roman"/>
          <w:sz w:val="24"/>
          <w:szCs w:val="24"/>
        </w:rPr>
        <w:t xml:space="preserve"> </w:t>
      </w:r>
    </w:p>
    <w:p w:rsidR="00E82C92" w:rsidRPr="00C85260" w:rsidP="00AD3ECD" w14:paraId="24A0B27F" w14:textId="17891BD3">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Amending the application or job order (20 CFR 655.145)</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permits employers to amend their applications and/or job orders at any time before the Department makes a final determination to grant or deny the application.  The Department anticipates receiving </w:t>
      </w:r>
      <w:r w:rsidRPr="00C85260" w:rsidR="20E76CAD">
        <w:rPr>
          <w:rFonts w:ascii="Times New Roman" w:eastAsia="Times New Roman" w:hAnsi="Times New Roman"/>
          <w:sz w:val="24"/>
          <w:szCs w:val="24"/>
        </w:rPr>
        <w:t>2,480</w:t>
      </w:r>
      <w:r w:rsidRPr="00C85260">
        <w:rPr>
          <w:rFonts w:ascii="Times New Roman" w:eastAsia="Times New Roman" w:hAnsi="Times New Roman"/>
          <w:sz w:val="24"/>
          <w:szCs w:val="24"/>
        </w:rPr>
        <w:t xml:space="preserve"> such amendments and that it takes an employer</w:t>
      </w:r>
      <w:r w:rsidRPr="00C85260" w:rsidR="00EA4949">
        <w:rPr>
          <w:rFonts w:ascii="Times New Roman" w:eastAsia="Times New Roman" w:hAnsi="Times New Roman"/>
          <w:sz w:val="24"/>
          <w:szCs w:val="24"/>
        </w:rPr>
        <w:t xml:space="preserve"> approximately</w:t>
      </w:r>
      <w:r w:rsidRPr="00C85260">
        <w:rPr>
          <w:rFonts w:ascii="Times New Roman" w:eastAsia="Times New Roman" w:hAnsi="Times New Roman"/>
          <w:sz w:val="24"/>
          <w:szCs w:val="24"/>
        </w:rPr>
        <w:t xml:space="preserve"> 30 minutes on average to prepare and file an amendment request</w:t>
      </w:r>
      <w:r w:rsidRPr="00C85260">
        <w:rPr>
          <w:rFonts w:ascii="Times New Roman" w:eastAsia="Times New Roman" w:hAnsi="Times New Roman"/>
          <w:sz w:val="24"/>
          <w:szCs w:val="24"/>
        </w:rPr>
        <w:t>.</w:t>
      </w:r>
    </w:p>
    <w:p w:rsidR="00E82C92" w:rsidRPr="00C85260" w:rsidP="00BF303C" w14:paraId="43EC6696" w14:textId="77777777">
      <w:pPr>
        <w:spacing w:after="0" w:line="240" w:lineRule="auto"/>
        <w:ind w:left="1080"/>
        <w:rPr>
          <w:rFonts w:ascii="Times New Roman" w:eastAsia="Times New Roman" w:hAnsi="Times New Roman"/>
          <w:i/>
          <w:iCs/>
          <w:sz w:val="24"/>
          <w:szCs w:val="24"/>
          <w:u w:val="single"/>
        </w:rPr>
      </w:pPr>
    </w:p>
    <w:p w:rsidR="00AD3ECD" w:rsidRPr="00C85260" w:rsidP="00BF303C" w14:paraId="5F286806" w14:textId="29A71408">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collection is</w:t>
      </w:r>
      <w:r w:rsidRPr="00C85260">
        <w:rPr>
          <w:rFonts w:ascii="Times New Roman" w:eastAsia="Times New Roman" w:hAnsi="Times New Roman"/>
          <w:b/>
          <w:bCs/>
          <w:sz w:val="24"/>
          <w:szCs w:val="24"/>
        </w:rPr>
        <w:t xml:space="preserve"> of </w:t>
      </w:r>
      <w:r w:rsidRPr="00C85260" w:rsidR="780E047C">
        <w:rPr>
          <w:rFonts w:ascii="Times New Roman" w:eastAsia="Times New Roman" w:hAnsi="Times New Roman"/>
          <w:b/>
          <w:bCs/>
          <w:sz w:val="24"/>
          <w:szCs w:val="24"/>
        </w:rPr>
        <w:t>1,240</w:t>
      </w:r>
      <w:r w:rsidRPr="00C85260">
        <w:rPr>
          <w:rFonts w:ascii="Times New Roman" w:eastAsia="Times New Roman" w:hAnsi="Times New Roman"/>
          <w:b/>
          <w:bCs/>
          <w:sz w:val="24"/>
          <w:szCs w:val="24"/>
        </w:rPr>
        <w:t xml:space="preserve"> reporting hours </w:t>
      </w:r>
      <w:r w:rsidRPr="00C85260">
        <w:rPr>
          <w:rFonts w:ascii="Times New Roman" w:eastAsia="Times New Roman" w:hAnsi="Times New Roman"/>
          <w:sz w:val="24"/>
          <w:szCs w:val="24"/>
        </w:rPr>
        <w:t>(</w:t>
      </w:r>
      <w:r w:rsidRPr="00C85260" w:rsidR="6116468B">
        <w:rPr>
          <w:rFonts w:ascii="Times New Roman" w:eastAsia="Times New Roman" w:hAnsi="Times New Roman"/>
          <w:sz w:val="24"/>
          <w:szCs w:val="24"/>
        </w:rPr>
        <w:t>2,480</w:t>
      </w:r>
      <w:r w:rsidRPr="00C85260">
        <w:rPr>
          <w:rFonts w:ascii="Times New Roman" w:eastAsia="Times New Roman" w:hAnsi="Times New Roman"/>
          <w:sz w:val="24"/>
          <w:szCs w:val="24"/>
        </w:rPr>
        <w:t xml:space="preserve"> amendments x 0.5</w:t>
      </w:r>
      <w:r w:rsidRPr="00C85260">
        <w:rPr>
          <w:rFonts w:ascii="Times New Roman" w:eastAsia="Times New Roman" w:hAnsi="Times New Roman"/>
          <w:sz w:val="24"/>
          <w:szCs w:val="24"/>
        </w:rPr>
        <w:t>0</w:t>
      </w:r>
      <w:r w:rsidRPr="00C85260">
        <w:rPr>
          <w:rFonts w:ascii="Times New Roman" w:eastAsia="Times New Roman" w:hAnsi="Times New Roman"/>
          <w:sz w:val="24"/>
          <w:szCs w:val="24"/>
        </w:rPr>
        <w:t xml:space="preserve"> hours</w:t>
      </w:r>
      <w:r w:rsidRPr="00C85260">
        <w:rPr>
          <w:rFonts w:ascii="Times New Roman" w:eastAsia="Times New Roman" w:hAnsi="Times New Roman"/>
          <w:sz w:val="24"/>
          <w:szCs w:val="24"/>
        </w:rPr>
        <w:t xml:space="preserve"> (30 minutes)</w:t>
      </w:r>
      <w:r w:rsidRPr="00C85260">
        <w:rPr>
          <w:rFonts w:ascii="Times New Roman" w:eastAsia="Times New Roman" w:hAnsi="Times New Roman"/>
          <w:sz w:val="24"/>
          <w:szCs w:val="24"/>
        </w:rPr>
        <w:t xml:space="preserve"> = </w:t>
      </w:r>
      <w:r w:rsidRPr="00C85260" w:rsidR="0C72973E">
        <w:rPr>
          <w:rFonts w:ascii="Times New Roman" w:eastAsia="Times New Roman" w:hAnsi="Times New Roman"/>
          <w:sz w:val="24"/>
          <w:szCs w:val="24"/>
        </w:rPr>
        <w:t>1,240</w:t>
      </w:r>
      <w:r w:rsidRPr="00C85260">
        <w:rPr>
          <w:rFonts w:ascii="Times New Roman" w:eastAsia="Times New Roman" w:hAnsi="Times New Roman"/>
          <w:sz w:val="24"/>
          <w:szCs w:val="24"/>
        </w:rPr>
        <w:t xml:space="preserve"> hours). </w:t>
      </w:r>
      <w:r w:rsidRPr="00C85260">
        <w:rPr>
          <w:rFonts w:ascii="Times New Roman" w:eastAsia="Times New Roman" w:hAnsi="Times New Roman"/>
          <w:i/>
          <w:iCs/>
          <w:sz w:val="24"/>
          <w:szCs w:val="24"/>
        </w:rPr>
        <w:t xml:space="preserve"> </w:t>
      </w:r>
    </w:p>
    <w:p w:rsidR="00AD3ECD" w:rsidRPr="00C85260" w:rsidP="00AD3ECD" w14:paraId="2074F24E" w14:textId="77777777">
      <w:pPr>
        <w:spacing w:after="0" w:line="240" w:lineRule="auto"/>
        <w:ind w:left="720"/>
        <w:rPr>
          <w:rFonts w:ascii="Times New Roman" w:eastAsia="Times New Roman" w:hAnsi="Times New Roman"/>
          <w:sz w:val="24"/>
          <w:szCs w:val="24"/>
        </w:rPr>
      </w:pPr>
    </w:p>
    <w:p w:rsidR="00E82C92" w:rsidRPr="00C85260" w:rsidP="00AD3ECD" w14:paraId="41805EAC" w14:textId="301DEDD0">
      <w:pPr>
        <w:numPr>
          <w:ilvl w:val="0"/>
          <w:numId w:val="5"/>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Variance Request by Employers in Herding Occupation (20 CFR 655.235)</w:t>
      </w:r>
      <w:r w:rsidRPr="00C85260">
        <w:rPr>
          <w:rFonts w:ascii="Times New Roman" w:eastAsia="Times New Roman" w:hAnsi="Times New Roman"/>
          <w:sz w:val="24"/>
          <w:szCs w:val="24"/>
        </w:rPr>
        <w:t>.  The Department’s regulations for employers requesting foreign workers for herding and livestock production on the range</w:t>
      </w:r>
      <w:r>
        <w:rPr>
          <w:rStyle w:val="FootnoteReference"/>
          <w:rFonts w:ascii="Times New Roman" w:eastAsia="Times New Roman" w:hAnsi="Times New Roman"/>
          <w:sz w:val="24"/>
          <w:szCs w:val="24"/>
          <w:vertAlign w:val="superscript"/>
        </w:rPr>
        <w:footnoteReference w:id="5"/>
      </w:r>
      <w:r w:rsidRPr="00C85260">
        <w:rPr>
          <w:rFonts w:ascii="Times New Roman" w:eastAsia="Times New Roman" w:hAnsi="Times New Roman"/>
          <w:sz w:val="24"/>
          <w:szCs w:val="24"/>
        </w:rPr>
        <w:t xml:space="preserve"> allow employers to request a variance from the requirements to provide potable water and separate sleeping facilities for each worker.  The variance requests must be in writing and submitted at the time of filing the Form ETA-9142A.  The Department estimates it will take employers 30 minutes to write a letter requesting the variance(s).  The Department anticipates receiving </w:t>
      </w:r>
      <w:r w:rsidRPr="00C85260" w:rsidR="4B4F9A59">
        <w:rPr>
          <w:rFonts w:ascii="Times New Roman" w:eastAsia="Times New Roman" w:hAnsi="Times New Roman"/>
          <w:sz w:val="24"/>
          <w:szCs w:val="24"/>
        </w:rPr>
        <w:t>5</w:t>
      </w:r>
      <w:r w:rsidRPr="00C85260">
        <w:rPr>
          <w:rFonts w:ascii="Times New Roman" w:eastAsia="Times New Roman" w:hAnsi="Times New Roman"/>
          <w:sz w:val="24"/>
          <w:szCs w:val="24"/>
        </w:rPr>
        <w:t xml:space="preserve"> such </w:t>
      </w:r>
      <w:r w:rsidRPr="00C85260" w:rsidR="004617F8">
        <w:rPr>
          <w:rFonts w:ascii="Times New Roman" w:eastAsia="Times New Roman" w:hAnsi="Times New Roman"/>
          <w:sz w:val="24"/>
          <w:szCs w:val="24"/>
        </w:rPr>
        <w:t xml:space="preserve">variance requests </w:t>
      </w:r>
      <w:r w:rsidRPr="00C85260">
        <w:rPr>
          <w:rFonts w:ascii="Times New Roman" w:eastAsia="Times New Roman" w:hAnsi="Times New Roman"/>
          <w:sz w:val="24"/>
          <w:szCs w:val="24"/>
        </w:rPr>
        <w:t>and that it takes an employer 30 minutes on average to prepare and file a</w:t>
      </w:r>
      <w:r w:rsidRPr="00C85260" w:rsidR="004617F8">
        <w:rPr>
          <w:rFonts w:ascii="Times New Roman" w:eastAsia="Times New Roman" w:hAnsi="Times New Roman"/>
          <w:sz w:val="24"/>
          <w:szCs w:val="24"/>
        </w:rPr>
        <w:t xml:space="preserve"> variance request</w:t>
      </w:r>
      <w:r w:rsidRPr="00C85260">
        <w:rPr>
          <w:rFonts w:ascii="Times New Roman" w:eastAsia="Times New Roman" w:hAnsi="Times New Roman"/>
          <w:sz w:val="24"/>
          <w:szCs w:val="24"/>
        </w:rPr>
        <w:t>.</w:t>
      </w:r>
    </w:p>
    <w:p w:rsidR="00E82C92" w:rsidRPr="00C85260" w:rsidP="00BF303C" w14:paraId="74BCB922" w14:textId="77777777">
      <w:pPr>
        <w:spacing w:after="0" w:line="240" w:lineRule="auto"/>
        <w:ind w:left="1080"/>
        <w:rPr>
          <w:rFonts w:ascii="Times New Roman" w:eastAsia="Times New Roman" w:hAnsi="Times New Roman"/>
          <w:i/>
          <w:sz w:val="24"/>
          <w:szCs w:val="24"/>
          <w:u w:val="single"/>
        </w:rPr>
      </w:pPr>
    </w:p>
    <w:p w:rsidR="00AD3ECD" w:rsidRPr="00C85260" w:rsidP="00BF303C" w14:paraId="07174697" w14:textId="0FF2600B">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information collection is </w:t>
      </w:r>
      <w:r w:rsidRPr="00C85260">
        <w:rPr>
          <w:rFonts w:ascii="Times New Roman" w:eastAsia="Times New Roman" w:hAnsi="Times New Roman"/>
          <w:b/>
          <w:bCs/>
          <w:sz w:val="24"/>
          <w:szCs w:val="24"/>
        </w:rPr>
        <w:t xml:space="preserve">of </w:t>
      </w:r>
      <w:r w:rsidRPr="00C85260" w:rsidR="6EBA8DBB">
        <w:rPr>
          <w:rFonts w:ascii="Times New Roman" w:eastAsia="Times New Roman" w:hAnsi="Times New Roman"/>
          <w:b/>
          <w:bCs/>
          <w:sz w:val="24"/>
          <w:szCs w:val="24"/>
        </w:rPr>
        <w:t>2.</w:t>
      </w:r>
      <w:r w:rsidRPr="00C85260">
        <w:rPr>
          <w:rFonts w:ascii="Times New Roman" w:eastAsia="Times New Roman" w:hAnsi="Times New Roman"/>
          <w:b/>
          <w:bCs/>
          <w:sz w:val="24"/>
          <w:szCs w:val="24"/>
        </w:rPr>
        <w:t>5</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767B812B">
        <w:rPr>
          <w:rFonts w:ascii="Times New Roman" w:eastAsia="Times New Roman" w:hAnsi="Times New Roman"/>
          <w:sz w:val="24"/>
          <w:szCs w:val="24"/>
        </w:rPr>
        <w:t>5</w:t>
      </w:r>
      <w:r w:rsidRPr="00C85260">
        <w:rPr>
          <w:rFonts w:ascii="Times New Roman" w:eastAsia="Times New Roman" w:hAnsi="Times New Roman"/>
          <w:sz w:val="24"/>
          <w:szCs w:val="24"/>
        </w:rPr>
        <w:t xml:space="preserve"> amendments x 0.5</w:t>
      </w:r>
      <w:r w:rsidRPr="00C85260">
        <w:rPr>
          <w:rFonts w:ascii="Times New Roman" w:eastAsia="Times New Roman" w:hAnsi="Times New Roman"/>
          <w:sz w:val="24"/>
          <w:szCs w:val="24"/>
        </w:rPr>
        <w:t>0</w:t>
      </w:r>
      <w:r w:rsidRPr="00C85260">
        <w:rPr>
          <w:rFonts w:ascii="Times New Roman" w:eastAsia="Times New Roman" w:hAnsi="Times New Roman"/>
          <w:sz w:val="24"/>
          <w:szCs w:val="24"/>
        </w:rPr>
        <w:t xml:space="preserve"> hours </w:t>
      </w:r>
      <w:r w:rsidRPr="00C85260">
        <w:rPr>
          <w:rFonts w:ascii="Times New Roman" w:eastAsia="Times New Roman" w:hAnsi="Times New Roman"/>
          <w:sz w:val="24"/>
          <w:szCs w:val="24"/>
        </w:rPr>
        <w:t xml:space="preserve">(30 minutes) </w:t>
      </w:r>
      <w:r w:rsidRPr="00C85260">
        <w:rPr>
          <w:rFonts w:ascii="Times New Roman" w:eastAsia="Times New Roman" w:hAnsi="Times New Roman"/>
          <w:sz w:val="24"/>
          <w:szCs w:val="24"/>
        </w:rPr>
        <w:t xml:space="preserve">= </w:t>
      </w:r>
      <w:r w:rsidRPr="00C85260" w:rsidR="490DC7A7">
        <w:rPr>
          <w:rFonts w:ascii="Times New Roman" w:eastAsia="Times New Roman" w:hAnsi="Times New Roman"/>
          <w:sz w:val="24"/>
          <w:szCs w:val="24"/>
        </w:rPr>
        <w:t>2.5</w:t>
      </w:r>
      <w:r w:rsidRPr="00C85260">
        <w:rPr>
          <w:rFonts w:ascii="Times New Roman" w:eastAsia="Times New Roman" w:hAnsi="Times New Roman"/>
          <w:sz w:val="24"/>
          <w:szCs w:val="24"/>
        </w:rPr>
        <w:t xml:space="preserve"> hours). </w:t>
      </w:r>
      <w:r w:rsidRPr="00C85260">
        <w:rPr>
          <w:rFonts w:ascii="Times New Roman" w:eastAsia="Times New Roman" w:hAnsi="Times New Roman"/>
          <w:i/>
          <w:iCs/>
          <w:sz w:val="24"/>
          <w:szCs w:val="24"/>
        </w:rPr>
        <w:t xml:space="preserve"> </w:t>
      </w:r>
    </w:p>
    <w:p w:rsidR="00AD3ECD" w:rsidRPr="00C85260" w:rsidP="00AD3ECD" w14:paraId="22FBBE70" w14:textId="77777777">
      <w:pPr>
        <w:spacing w:after="0" w:line="240" w:lineRule="auto"/>
        <w:ind w:left="720"/>
        <w:rPr>
          <w:rFonts w:ascii="Times New Roman" w:eastAsia="Times New Roman" w:hAnsi="Times New Roman"/>
          <w:sz w:val="24"/>
          <w:szCs w:val="24"/>
        </w:rPr>
      </w:pPr>
    </w:p>
    <w:p w:rsidR="00AD3ECD" w:rsidRPr="00C85260" w:rsidP="00AD3ECD" w14:paraId="2EC58F47"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Recruitment of U.S. Workers</w:t>
      </w:r>
    </w:p>
    <w:p w:rsidR="00AD3ECD" w:rsidRPr="00C85260" w:rsidP="00AD3ECD" w14:paraId="6C166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C85260">
        <w:rPr>
          <w:rFonts w:ascii="Times New Roman" w:eastAsia="Times New Roman" w:hAnsi="Times New Roman"/>
          <w:sz w:val="24"/>
          <w:szCs w:val="24"/>
        </w:rPr>
        <w:tab/>
      </w:r>
      <w:r w:rsidRPr="00C85260">
        <w:rPr>
          <w:rFonts w:ascii="Times New Roman" w:eastAsia="Times New Roman" w:hAnsi="Times New Roman"/>
          <w:sz w:val="24"/>
          <w:szCs w:val="24"/>
        </w:rPr>
        <w:tab/>
      </w:r>
    </w:p>
    <w:p w:rsidR="00AD3ECD" w:rsidRPr="00C85260" w:rsidP="006221ED" w14:paraId="317924B8" w14:textId="0A01E33F">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r w:rsidRPr="00C85260">
        <w:rPr>
          <w:rFonts w:ascii="Times New Roman" w:eastAsia="Times New Roman" w:hAnsi="Times New Roman"/>
          <w:sz w:val="24"/>
          <w:szCs w:val="24"/>
        </w:rPr>
        <w:t xml:space="preserve">Recruiting for job vacancies, including advertising and/or placing job orders, are usual and customary activities for employers.  Therefore, under the regulations of the </w:t>
      </w:r>
      <w:r w:rsidRPr="00C85260" w:rsidR="00A8097C">
        <w:rPr>
          <w:rFonts w:ascii="Times New Roman" w:eastAsia="Times New Roman" w:hAnsi="Times New Roman"/>
          <w:sz w:val="24"/>
          <w:szCs w:val="24"/>
        </w:rPr>
        <w:t>Office of Management and Budget (</w:t>
      </w:r>
      <w:r w:rsidRPr="00C85260">
        <w:rPr>
          <w:rFonts w:ascii="Times New Roman" w:eastAsia="Times New Roman" w:hAnsi="Times New Roman"/>
          <w:sz w:val="24"/>
          <w:szCs w:val="24"/>
        </w:rPr>
        <w:t>OMB</w:t>
      </w:r>
      <w:r w:rsidRPr="00C85260" w:rsidR="00A8097C">
        <w:rPr>
          <w:rFonts w:ascii="Times New Roman" w:eastAsia="Times New Roman" w:hAnsi="Times New Roman"/>
          <w:sz w:val="24"/>
          <w:szCs w:val="24"/>
        </w:rPr>
        <w:t>)</w:t>
      </w:r>
      <w:r w:rsidRPr="00C85260">
        <w:rPr>
          <w:rFonts w:ascii="Times New Roman" w:eastAsia="Times New Roman" w:hAnsi="Times New Roman"/>
          <w:sz w:val="24"/>
          <w:szCs w:val="24"/>
        </w:rPr>
        <w:t xml:space="preserve"> at 5 CFR 1320.3(b), the resources expended by employers to comply with the placing of job orders, receiving referrals of prospective U.S. applicants, contacting former seasonal employees, and other related advertising activities at 20 CFR 655.121, </w:t>
      </w:r>
      <w:r w:rsidRPr="00C85260" w:rsidR="000A34A1">
        <w:rPr>
          <w:rFonts w:ascii="Times New Roman" w:eastAsia="Times New Roman" w:hAnsi="Times New Roman"/>
          <w:sz w:val="24"/>
          <w:szCs w:val="24"/>
        </w:rPr>
        <w:t>.</w:t>
      </w:r>
      <w:r w:rsidRPr="00C85260">
        <w:rPr>
          <w:rFonts w:ascii="Times New Roman" w:eastAsia="Times New Roman" w:hAnsi="Times New Roman"/>
          <w:sz w:val="24"/>
          <w:szCs w:val="24"/>
        </w:rPr>
        <w:t xml:space="preserve">153, and </w:t>
      </w:r>
      <w:r w:rsidRPr="00C85260" w:rsidR="000A34A1">
        <w:rPr>
          <w:rFonts w:ascii="Times New Roman" w:eastAsia="Times New Roman" w:hAnsi="Times New Roman"/>
          <w:sz w:val="24"/>
          <w:szCs w:val="24"/>
        </w:rPr>
        <w:t>.</w:t>
      </w:r>
      <w:r w:rsidRPr="00C85260">
        <w:rPr>
          <w:rFonts w:ascii="Times New Roman" w:eastAsia="Times New Roman" w:hAnsi="Times New Roman"/>
          <w:sz w:val="24"/>
          <w:szCs w:val="24"/>
        </w:rPr>
        <w:t xml:space="preserve">154 </w:t>
      </w:r>
      <w:r w:rsidRPr="00C85260">
        <w:rPr>
          <w:rFonts w:ascii="Times New Roman" w:eastAsia="Times New Roman" w:hAnsi="Times New Roman"/>
          <w:sz w:val="24"/>
          <w:szCs w:val="24"/>
          <w:u w:val="single"/>
        </w:rPr>
        <w:t>are excluded</w:t>
      </w:r>
      <w:r w:rsidRPr="00C85260">
        <w:rPr>
          <w:rFonts w:ascii="Times New Roman" w:eastAsia="Times New Roman" w:hAnsi="Times New Roman"/>
          <w:sz w:val="24"/>
          <w:szCs w:val="24"/>
        </w:rPr>
        <w:t xml:space="preserve"> in compiling the paperwork burden estimates.  </w:t>
      </w:r>
    </w:p>
    <w:p w:rsidR="00AD3ECD" w:rsidRPr="00C85260" w:rsidP="00116123" w14:paraId="0F8269E8" w14:textId="77777777">
      <w:pPr>
        <w:spacing w:after="0" w:line="240" w:lineRule="auto"/>
        <w:ind w:left="720"/>
        <w:rPr>
          <w:rFonts w:ascii="Times New Roman" w:eastAsia="Times New Roman" w:hAnsi="Times New Roman"/>
          <w:sz w:val="24"/>
          <w:szCs w:val="24"/>
        </w:rPr>
      </w:pPr>
    </w:p>
    <w:p w:rsidR="00785CFE" w:rsidRPr="00C85260" w:rsidP="00785CFE" w14:paraId="1925B290" w14:textId="1E9520EC">
      <w:pPr>
        <w:numPr>
          <w:ilvl w:val="0"/>
          <w:numId w:val="11"/>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Proof of recruitment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The employer</w:t>
      </w:r>
      <w:r w:rsidRPr="00C85260" w:rsidR="000F68C4">
        <w:rPr>
          <w:rFonts w:ascii="Times New Roman" w:eastAsia="Times New Roman" w:hAnsi="Times New Roman"/>
          <w:sz w:val="24"/>
          <w:szCs w:val="24"/>
        </w:rPr>
        <w:t>s</w:t>
      </w:r>
      <w:r w:rsidRPr="00C85260">
        <w:rPr>
          <w:rFonts w:ascii="Times New Roman" w:eastAsia="Times New Roman" w:hAnsi="Times New Roman"/>
          <w:sz w:val="24"/>
          <w:szCs w:val="24"/>
        </w:rPr>
        <w:t xml:space="preserve"> </w:t>
      </w:r>
      <w:r w:rsidRPr="00C85260" w:rsidR="000F68C4">
        <w:rPr>
          <w:rFonts w:ascii="Times New Roman" w:eastAsia="Times New Roman" w:hAnsi="Times New Roman"/>
          <w:sz w:val="24"/>
          <w:szCs w:val="24"/>
        </w:rPr>
        <w:t>are required to keep</w:t>
      </w:r>
      <w:r w:rsidRPr="00C85260" w:rsidR="000A34A1">
        <w:rPr>
          <w:rFonts w:ascii="Times New Roman" w:eastAsia="Times New Roman" w:hAnsi="Times New Roman"/>
          <w:sz w:val="24"/>
          <w:szCs w:val="24"/>
        </w:rPr>
        <w:t xml:space="preserve"> proof of recruitment</w:t>
      </w:r>
      <w:r w:rsidRPr="00C85260" w:rsidR="000F68C4">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to demonstrate compliance with the advertising requirements under </w:t>
      </w:r>
      <w:r w:rsidRPr="00C85260" w:rsidR="00D83055">
        <w:rPr>
          <w:rFonts w:ascii="Times New Roman" w:eastAsia="Times New Roman" w:hAnsi="Times New Roman"/>
          <w:sz w:val="24"/>
          <w:szCs w:val="24"/>
        </w:rPr>
        <w:t>20 CFR 655.167(b)</w:t>
      </w:r>
      <w:r w:rsidRPr="00C85260" w:rsidR="007E3322">
        <w:rPr>
          <w:rFonts w:ascii="Times New Roman" w:eastAsia="Times New Roman" w:hAnsi="Times New Roman"/>
          <w:sz w:val="24"/>
          <w:szCs w:val="24"/>
        </w:rPr>
        <w:t>, which</w:t>
      </w:r>
      <w:r w:rsidRPr="00C85260" w:rsidR="00393F92">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must also be retained by employers under the regulations of the Equal Employment Opportunity Commission at 29 CFR 1602.14 (OMB Control No. 3046-0040), promulgated pursuant to Title VII of the Civil Rights Act and the </w:t>
      </w:r>
      <w:r w:rsidRPr="567C3065" w:rsidR="4B0D0F99">
        <w:rPr>
          <w:rFonts w:ascii="Times New Roman" w:eastAsia="Times New Roman" w:hAnsi="Times New Roman"/>
          <w:sz w:val="24"/>
          <w:szCs w:val="24"/>
        </w:rPr>
        <w:t>American</w:t>
      </w:r>
      <w:r w:rsidRPr="567C3065" w:rsidR="369CE2A0">
        <w:rPr>
          <w:rFonts w:ascii="Times New Roman" w:eastAsia="Times New Roman" w:hAnsi="Times New Roman"/>
          <w:sz w:val="24"/>
          <w:szCs w:val="24"/>
        </w:rPr>
        <w:t>s</w:t>
      </w:r>
      <w:r w:rsidRPr="567C3065" w:rsidR="4B0D0F99">
        <w:rPr>
          <w:rFonts w:ascii="Times New Roman" w:eastAsia="Times New Roman" w:hAnsi="Times New Roman"/>
          <w:sz w:val="24"/>
          <w:szCs w:val="24"/>
        </w:rPr>
        <w:t xml:space="preserve"> </w:t>
      </w:r>
      <w:r w:rsidRPr="567C3065" w:rsidR="4A6D3D32">
        <w:rPr>
          <w:rFonts w:ascii="Times New Roman" w:eastAsia="Times New Roman" w:hAnsi="Times New Roman"/>
          <w:sz w:val="24"/>
          <w:szCs w:val="24"/>
        </w:rPr>
        <w:t>w</w:t>
      </w:r>
      <w:r w:rsidRPr="567C3065" w:rsidR="4B0D0F99">
        <w:rPr>
          <w:rFonts w:ascii="Times New Roman" w:eastAsia="Times New Roman" w:hAnsi="Times New Roman"/>
          <w:sz w:val="24"/>
          <w:szCs w:val="24"/>
        </w:rPr>
        <w:t>ith</w:t>
      </w:r>
      <w:r w:rsidRPr="00C85260">
        <w:rPr>
          <w:rFonts w:ascii="Times New Roman" w:eastAsia="Times New Roman" w:hAnsi="Times New Roman"/>
          <w:sz w:val="24"/>
          <w:szCs w:val="24"/>
        </w:rPr>
        <w:t xml:space="preserve"> Disabilities Act, and 29 CFR 1627.3 (OMB Control No. 3046-0018), promulgated pursuant to the Age Discrimination in Employment Act</w:t>
      </w:r>
      <w:r w:rsidRPr="00C85260" w:rsidR="000F68C4">
        <w:rPr>
          <w:rFonts w:ascii="Times New Roman" w:eastAsia="Times New Roman" w:hAnsi="Times New Roman"/>
          <w:sz w:val="24"/>
          <w:szCs w:val="24"/>
        </w:rPr>
        <w:t>.</w:t>
      </w:r>
      <w:r w:rsidRPr="00C85260">
        <w:rPr>
          <w:rFonts w:ascii="Times New Roman" w:eastAsia="Times New Roman" w:hAnsi="Times New Roman"/>
          <w:sz w:val="24"/>
          <w:szCs w:val="24"/>
        </w:rPr>
        <w:t xml:space="preserve"> </w:t>
      </w:r>
      <w:r w:rsidRPr="00C85260" w:rsidR="00A8097C">
        <w:rPr>
          <w:rFonts w:ascii="Times New Roman" w:eastAsia="Times New Roman" w:hAnsi="Times New Roman"/>
          <w:sz w:val="24"/>
          <w:szCs w:val="24"/>
        </w:rPr>
        <w:t xml:space="preserve"> </w:t>
      </w:r>
      <w:r w:rsidRPr="00C85260" w:rsidR="000F68C4">
        <w:rPr>
          <w:rFonts w:ascii="Times New Roman" w:eastAsia="Times New Roman" w:hAnsi="Times New Roman"/>
          <w:sz w:val="24"/>
          <w:szCs w:val="24"/>
        </w:rPr>
        <w:t>T</w:t>
      </w:r>
      <w:r w:rsidRPr="00C85260">
        <w:rPr>
          <w:rFonts w:ascii="Times New Roman" w:eastAsia="Times New Roman" w:hAnsi="Times New Roman"/>
          <w:sz w:val="24"/>
          <w:szCs w:val="24"/>
        </w:rPr>
        <w:t xml:space="preserve">herefore, the burden to maintain such records can be </w:t>
      </w:r>
      <w:r w:rsidRPr="00C85260">
        <w:rPr>
          <w:rFonts w:ascii="Times New Roman" w:eastAsia="Times New Roman" w:hAnsi="Times New Roman"/>
          <w:sz w:val="24"/>
          <w:szCs w:val="24"/>
          <w:u w:val="single"/>
        </w:rPr>
        <w:t>excluded</w:t>
      </w:r>
      <w:r w:rsidRPr="00C85260">
        <w:rPr>
          <w:rFonts w:ascii="Times New Roman" w:eastAsia="Times New Roman" w:hAnsi="Times New Roman"/>
          <w:sz w:val="24"/>
          <w:szCs w:val="24"/>
        </w:rPr>
        <w:t xml:space="preserve"> in compiling the paperwork burden under </w:t>
      </w:r>
      <w:r w:rsidRPr="00C85260" w:rsidR="000F68C4">
        <w:rPr>
          <w:rFonts w:ascii="Times New Roman" w:eastAsia="Times New Roman" w:hAnsi="Times New Roman"/>
          <w:sz w:val="24"/>
          <w:szCs w:val="24"/>
        </w:rPr>
        <w:t>OMB’s</w:t>
      </w:r>
      <w:r w:rsidRPr="00C85260">
        <w:rPr>
          <w:rFonts w:ascii="Times New Roman" w:eastAsia="Times New Roman" w:hAnsi="Times New Roman"/>
          <w:sz w:val="24"/>
          <w:szCs w:val="24"/>
        </w:rPr>
        <w:t xml:space="preserve"> regulations.  </w:t>
      </w:r>
      <w:r w:rsidRPr="00C85260" w:rsidR="008C0AD3">
        <w:rPr>
          <w:rFonts w:ascii="Times New Roman" w:eastAsia="Times New Roman" w:hAnsi="Times New Roman"/>
          <w:i/>
          <w:iCs/>
          <w:sz w:val="24"/>
          <w:szCs w:val="24"/>
        </w:rPr>
        <w:t>See</w:t>
      </w:r>
      <w:r w:rsidRPr="00C85260" w:rsidR="008C0AD3">
        <w:rPr>
          <w:rFonts w:ascii="Times New Roman" w:eastAsia="Times New Roman" w:hAnsi="Times New Roman"/>
          <w:sz w:val="24"/>
          <w:szCs w:val="24"/>
        </w:rPr>
        <w:t xml:space="preserve"> 5 CFR </w:t>
      </w:r>
      <w:r w:rsidRPr="00C85260" w:rsidR="000A34A1">
        <w:rPr>
          <w:rFonts w:ascii="Times New Roman" w:eastAsia="Times New Roman" w:hAnsi="Times New Roman"/>
          <w:sz w:val="24"/>
          <w:szCs w:val="24"/>
        </w:rPr>
        <w:t xml:space="preserve">part </w:t>
      </w:r>
      <w:r w:rsidRPr="00C85260" w:rsidR="008C0AD3">
        <w:rPr>
          <w:rFonts w:ascii="Times New Roman" w:eastAsia="Times New Roman" w:hAnsi="Times New Roman"/>
          <w:sz w:val="24"/>
          <w:szCs w:val="24"/>
        </w:rPr>
        <w:t xml:space="preserve">1320.  </w:t>
      </w:r>
      <w:r w:rsidRPr="00C85260">
        <w:rPr>
          <w:rFonts w:ascii="Times New Roman" w:eastAsia="Times New Roman" w:hAnsi="Times New Roman"/>
          <w:sz w:val="24"/>
          <w:szCs w:val="24"/>
        </w:rPr>
        <w:t xml:space="preserve">For example, 29 CFR 1602.14 requires the employer to keep “(a)ny personnel or employment record made or kept by an employer (including but not limited to </w:t>
      </w:r>
      <w:r w:rsidRPr="00C85260">
        <w:rPr>
          <w:rFonts w:ascii="Times New Roman" w:eastAsia="Times New Roman" w:hAnsi="Times New Roman"/>
          <w:sz w:val="24"/>
          <w:szCs w:val="24"/>
        </w:rPr>
        <w:t>…</w:t>
      </w:r>
      <w:r w:rsidRPr="00C85260">
        <w:rPr>
          <w:rFonts w:ascii="Times New Roman" w:eastAsia="Times New Roman" w:hAnsi="Times New Roman"/>
          <w:sz w:val="24"/>
          <w:szCs w:val="24"/>
        </w:rPr>
        <w:t xml:space="preserve"> application forms submitted by applicants and other records having to do with hiring, promotion, demotion, transfer, lay-off or termination, rates of pay or other terms of compensation, and selection for training or apprenticeship) shall be kept for a period of one year from the date of making of the record or the personnel action involved, whichever occurs later.”</w:t>
      </w:r>
      <w:r w:rsidRPr="00C85260" w:rsidR="000F68C4">
        <w:rPr>
          <w:rFonts w:ascii="Times New Roman" w:eastAsia="Times New Roman" w:hAnsi="Times New Roman"/>
          <w:sz w:val="24"/>
          <w:szCs w:val="24"/>
        </w:rPr>
        <w:t xml:space="preserve"> </w:t>
      </w:r>
      <w:r w:rsidRPr="00C85260" w:rsidR="000A34A1">
        <w:rPr>
          <w:rFonts w:ascii="Times New Roman" w:eastAsia="Times New Roman" w:hAnsi="Times New Roman"/>
          <w:sz w:val="24"/>
          <w:szCs w:val="24"/>
        </w:rPr>
        <w:t xml:space="preserve"> </w:t>
      </w:r>
      <w:r w:rsidRPr="00C85260">
        <w:rPr>
          <w:rFonts w:ascii="Times New Roman" w:eastAsia="Times New Roman" w:hAnsi="Times New Roman"/>
          <w:sz w:val="24"/>
          <w:szCs w:val="24"/>
        </w:rPr>
        <w:t>29 CFR 1627.3 of the Age Discrimination in Employment Act requires employers to keep</w:t>
      </w:r>
      <w:r w:rsidRPr="00C85260" w:rsidR="00A71BA8">
        <w:rPr>
          <w:rFonts w:ascii="Times New Roman" w:eastAsia="Times New Roman" w:hAnsi="Times New Roman"/>
          <w:sz w:val="24"/>
          <w:szCs w:val="24"/>
        </w:rPr>
        <w:t xml:space="preserve"> the following for a period of one year</w:t>
      </w:r>
      <w:r w:rsidRPr="00C85260">
        <w:rPr>
          <w:rFonts w:ascii="Times New Roman" w:eastAsia="Times New Roman" w:hAnsi="Times New Roman"/>
          <w:sz w:val="24"/>
          <w:szCs w:val="24"/>
        </w:rPr>
        <w:t>:</w:t>
      </w:r>
    </w:p>
    <w:p w:rsidR="00785CFE" w:rsidRPr="00C85260" w:rsidP="005F7C15" w14:paraId="56400A83" w14:textId="77777777">
      <w:pPr>
        <w:spacing w:after="0" w:line="240" w:lineRule="auto"/>
        <w:ind w:left="1080"/>
        <w:rPr>
          <w:rFonts w:ascii="Times New Roman" w:eastAsia="Times New Roman" w:hAnsi="Times New Roman"/>
          <w:sz w:val="24"/>
          <w:szCs w:val="24"/>
        </w:rPr>
      </w:pPr>
    </w:p>
    <w:p w:rsidR="00785CFE" w:rsidRPr="00C85260" w:rsidP="006221ED" w14:paraId="71E03960" w14:textId="77777777">
      <w:pPr>
        <w:pStyle w:val="ListParagraph"/>
        <w:numPr>
          <w:ilvl w:val="0"/>
          <w:numId w:val="14"/>
        </w:numPr>
        <w:spacing w:after="0" w:line="240" w:lineRule="auto"/>
        <w:ind w:left="1440"/>
        <w:rPr>
          <w:rFonts w:ascii="Times New Roman" w:eastAsia="Times New Roman" w:hAnsi="Times New Roman"/>
          <w:sz w:val="24"/>
          <w:szCs w:val="24"/>
        </w:rPr>
      </w:pPr>
      <w:r w:rsidRPr="00C85260">
        <w:rPr>
          <w:rFonts w:ascii="Times New Roman" w:eastAsia="Times New Roman" w:hAnsi="Times New Roman"/>
          <w:sz w:val="24"/>
          <w:szCs w:val="24"/>
        </w:rPr>
        <w:t>Job applications, resumes</w:t>
      </w:r>
      <w:r w:rsidRPr="00C85260" w:rsidR="00696832">
        <w:rPr>
          <w:rFonts w:ascii="Times New Roman" w:eastAsia="Times New Roman" w:hAnsi="Times New Roman"/>
          <w:sz w:val="24"/>
          <w:szCs w:val="24"/>
        </w:rPr>
        <w:t>,</w:t>
      </w:r>
      <w:r w:rsidRPr="00C85260">
        <w:rPr>
          <w:rFonts w:ascii="Times New Roman" w:eastAsia="Times New Roman" w:hAnsi="Times New Roman"/>
          <w:sz w:val="24"/>
          <w:szCs w:val="24"/>
        </w:rPr>
        <w:t xml:space="preserve"> or any other form of employment inquiry whenever submitted to the employer in response to his advertisement or other notice of existing or anticipated job openings, including records pertaining to the failure or refusal to hire any individual.</w:t>
      </w:r>
    </w:p>
    <w:p w:rsidR="00785CFE" w:rsidRPr="00C85260" w:rsidP="006221ED" w14:paraId="42060665" w14:textId="77777777">
      <w:pPr>
        <w:spacing w:after="0" w:line="240" w:lineRule="auto"/>
        <w:ind w:left="1440" w:hanging="360"/>
        <w:rPr>
          <w:rFonts w:ascii="Times New Roman" w:eastAsia="Times New Roman" w:hAnsi="Times New Roman"/>
          <w:sz w:val="24"/>
          <w:szCs w:val="24"/>
        </w:rPr>
      </w:pPr>
    </w:p>
    <w:p w:rsidR="00785CFE" w:rsidRPr="00C85260" w:rsidP="006221ED" w14:paraId="7C302788" w14:textId="77777777">
      <w:pPr>
        <w:pStyle w:val="ListParagraph"/>
        <w:numPr>
          <w:ilvl w:val="0"/>
          <w:numId w:val="14"/>
        </w:numPr>
        <w:spacing w:after="0" w:line="240" w:lineRule="auto"/>
        <w:ind w:left="1440"/>
        <w:rPr>
          <w:rFonts w:ascii="Times New Roman" w:eastAsia="Times New Roman" w:hAnsi="Times New Roman"/>
          <w:sz w:val="24"/>
          <w:szCs w:val="24"/>
        </w:rPr>
      </w:pPr>
      <w:r w:rsidRPr="00C85260">
        <w:rPr>
          <w:rFonts w:ascii="Times New Roman" w:eastAsia="Times New Roman" w:hAnsi="Times New Roman"/>
          <w:sz w:val="24"/>
          <w:szCs w:val="24"/>
        </w:rPr>
        <w:t>Promotion, demotion, transfer, selection for training, layoff, recalls or discharges of any employee.</w:t>
      </w:r>
    </w:p>
    <w:p w:rsidR="00785CFE" w:rsidRPr="00C85260" w:rsidP="006221ED" w14:paraId="5E697A40" w14:textId="77777777">
      <w:pPr>
        <w:spacing w:after="0" w:line="240" w:lineRule="auto"/>
        <w:ind w:left="1440" w:hanging="360"/>
        <w:rPr>
          <w:rFonts w:ascii="Times New Roman" w:eastAsia="Times New Roman" w:hAnsi="Times New Roman"/>
          <w:sz w:val="24"/>
          <w:szCs w:val="24"/>
        </w:rPr>
      </w:pPr>
    </w:p>
    <w:p w:rsidR="00785CFE" w:rsidRPr="00C85260" w:rsidP="006221ED" w14:paraId="0F83CE2F" w14:textId="77777777">
      <w:pPr>
        <w:pStyle w:val="ListParagraph"/>
        <w:numPr>
          <w:ilvl w:val="0"/>
          <w:numId w:val="14"/>
        </w:numPr>
        <w:spacing w:after="0" w:line="240" w:lineRule="auto"/>
        <w:ind w:left="1440"/>
        <w:rPr>
          <w:rFonts w:ascii="Times New Roman" w:eastAsia="Times New Roman" w:hAnsi="Times New Roman"/>
          <w:sz w:val="24"/>
          <w:szCs w:val="24"/>
        </w:rPr>
      </w:pPr>
      <w:r w:rsidRPr="00C85260">
        <w:rPr>
          <w:rFonts w:ascii="Times New Roman" w:eastAsia="Times New Roman" w:hAnsi="Times New Roman"/>
          <w:sz w:val="24"/>
          <w:szCs w:val="24"/>
        </w:rPr>
        <w:t>Job orders submitted by the employer to an employment agency or labor organization for recruitment of personnel and job openings.</w:t>
      </w:r>
    </w:p>
    <w:p w:rsidR="00785CFE" w:rsidRPr="00C85260" w:rsidP="006221ED" w14:paraId="4E8987E3" w14:textId="77777777">
      <w:pPr>
        <w:spacing w:after="0" w:line="240" w:lineRule="auto"/>
        <w:ind w:left="1440" w:hanging="360"/>
        <w:rPr>
          <w:rFonts w:ascii="Times New Roman" w:eastAsia="Times New Roman" w:hAnsi="Times New Roman"/>
          <w:sz w:val="24"/>
          <w:szCs w:val="24"/>
        </w:rPr>
      </w:pPr>
    </w:p>
    <w:p w:rsidR="00AD3ECD" w:rsidRPr="00C85260" w:rsidP="006221ED" w14:paraId="0D2EECC1" w14:textId="77777777">
      <w:pPr>
        <w:pStyle w:val="ListParagraph"/>
        <w:numPr>
          <w:ilvl w:val="0"/>
          <w:numId w:val="14"/>
        </w:numPr>
        <w:spacing w:after="0" w:line="240" w:lineRule="auto"/>
        <w:ind w:left="1440"/>
        <w:rPr>
          <w:rFonts w:ascii="Times New Roman" w:eastAsia="Times New Roman" w:hAnsi="Times New Roman"/>
          <w:sz w:val="24"/>
          <w:szCs w:val="24"/>
        </w:rPr>
      </w:pPr>
      <w:r w:rsidRPr="00C85260">
        <w:rPr>
          <w:rFonts w:ascii="Times New Roman" w:eastAsia="Times New Roman" w:hAnsi="Times New Roman"/>
          <w:sz w:val="24"/>
          <w:szCs w:val="24"/>
        </w:rPr>
        <w:t>Any advertisement or notice to the public or to employees relating to job openings, promotions, training programs, or to opportunities for overtime work.</w:t>
      </w:r>
    </w:p>
    <w:p w:rsidR="00AD3ECD" w:rsidRPr="00C85260" w:rsidP="00AD3ECD" w14:paraId="5C3D610F"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sz w:val="24"/>
          <w:szCs w:val="24"/>
        </w:rPr>
      </w:pPr>
    </w:p>
    <w:p w:rsidR="00AD3ECD" w:rsidRPr="00C85260" w:rsidP="00AD3ECD" w14:paraId="39C15816" w14:textId="66A8E92F">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State Workforce Agencies (SWAs) postings, distribution, and referrals (20 CFR 655.150, 655.155)</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requires SWAs to post the employer’s approved job orders, distribute the job orders to other SWAs, where applicable, and refer prospective U.S. applicants to the employer.  This function is </w:t>
      </w:r>
      <w:r w:rsidRPr="00C85260">
        <w:rPr>
          <w:rFonts w:ascii="Times New Roman" w:eastAsia="Times New Roman" w:hAnsi="Times New Roman"/>
          <w:sz w:val="24"/>
          <w:szCs w:val="24"/>
          <w:u w:val="single"/>
        </w:rPr>
        <w:t>exempt</w:t>
      </w:r>
      <w:r w:rsidRPr="00C85260">
        <w:rPr>
          <w:rFonts w:ascii="Times New Roman" w:eastAsia="Times New Roman" w:hAnsi="Times New Roman"/>
          <w:sz w:val="24"/>
          <w:szCs w:val="24"/>
        </w:rPr>
        <w:t xml:space="preserve"> from the paperwork burden calculations under 5 CFR 1320.3(d)</w:t>
      </w:r>
      <w:r w:rsidRPr="00C85260" w:rsidR="009B33F7">
        <w:rPr>
          <w:rFonts w:ascii="Times New Roman" w:eastAsia="Times New Roman" w:hAnsi="Times New Roman"/>
          <w:sz w:val="24"/>
          <w:szCs w:val="24"/>
        </w:rPr>
        <w:t>,</w:t>
      </w:r>
      <w:r w:rsidRPr="00C85260">
        <w:rPr>
          <w:rFonts w:ascii="Times New Roman" w:eastAsia="Times New Roman" w:hAnsi="Times New Roman"/>
          <w:sz w:val="24"/>
          <w:szCs w:val="24"/>
        </w:rPr>
        <w:t xml:space="preserve"> because it is a normal function of the SWAs and does not increase their burden.  </w:t>
      </w:r>
    </w:p>
    <w:p w:rsidR="008D729D" w:rsidRPr="00C85260" w:rsidP="008D729D" w14:paraId="01ACEB67"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8D729D" w:rsidRPr="00C85260" w:rsidP="009D6FCC" w14:paraId="6B7C172F" w14:textId="74C7CABD">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 xml:space="preserve">SWAs also respond to the Department’s information collection regarding wages paid to U.S. workers engaged in particular agricultural crops and agricultural activities.  Currently, SWAs gather wage data using Form ETA-232A and complete Form ETA-232 to report the survey results to OFLC.  The Department has eliminated the Form ETA-232A, which required collection of individual employer data directly from the employer via </w:t>
      </w:r>
      <w:r w:rsidRPr="00C85260" w:rsidR="00A53DDD">
        <w:rPr>
          <w:rFonts w:ascii="Times New Roman" w:eastAsia="Times New Roman" w:hAnsi="Times New Roman"/>
          <w:sz w:val="24"/>
          <w:szCs w:val="24"/>
        </w:rPr>
        <w:t>interview and</w:t>
      </w:r>
      <w:r w:rsidRPr="00C85260">
        <w:rPr>
          <w:rFonts w:ascii="Times New Roman" w:eastAsia="Times New Roman" w:hAnsi="Times New Roman"/>
          <w:sz w:val="24"/>
          <w:szCs w:val="24"/>
        </w:rPr>
        <w:t xml:space="preserve"> made significant revisions to the Form ETA-232 to reflect the revised wage survey methodology in the Final Rule.  As a result, the burden on employers to respond to the Form ETA-232A is eliminated, although the data would be collected from employers through other means.  Therefore, the Department does not consider this a cost savings for employers, although it is no longer a burden associated with the ICR.  By permitting SWAs to conserve resources and costs by using modernized methods of collecting wage data for its own survey or leveraging </w:t>
      </w:r>
      <w:r w:rsidRPr="00C85260">
        <w:rPr>
          <w:rFonts w:ascii="Times New Roman" w:eastAsia="Times New Roman" w:hAnsi="Times New Roman"/>
          <w:sz w:val="24"/>
          <w:szCs w:val="24"/>
        </w:rPr>
        <w:t xml:space="preserve">compliant surveys conducted by other state agencies, the Department estimates the SWA’s burden might be reduced by 70 percent.  A SWA using another state agency’s survey would be relieved of the time required to collect and aggregate individual results by area and by crop activity for reporting to the Department.  For those SWAs that continue to collect and aggregate individual results, the methods used will be less resource intensive (e.g., email rather than in-person interviews).  In response to comments concerning the confusion surrounding the Form ETA-232 and survey methodology, the Department has clarified and rearranged questions on the form.  Additionally, the Department has clarified text on the form and instructions in light of changes provided in the Final Rule.  Those changes are negligible and do not result in an increase or decrease in the burden stated in the Final Rule.  </w:t>
      </w:r>
    </w:p>
    <w:p w:rsidR="008D729D" w:rsidRPr="00C85260" w:rsidP="008D729D" w14:paraId="12925B6A"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p>
    <w:p w:rsidR="00C267CD" w:rsidRPr="00C85260" w:rsidP="009D6FCC" w14:paraId="673CE467" w14:textId="0AE73900">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On average, the Department estimates a SWA currently takes approximately 11 hours completing, validating, and submitting information using the Form ETA-232.  As a result of the changes to this collection, the Department estimates a SWA would take 3 hours and 18 minutes (3.30 hours) to comply with the collection request.  The Department has received</w:t>
      </w:r>
      <w:r w:rsidRPr="00C85260" w:rsidR="00B453CF">
        <w:rPr>
          <w:rFonts w:ascii="Times New Roman" w:eastAsia="Times New Roman" w:hAnsi="Times New Roman"/>
          <w:sz w:val="24"/>
          <w:szCs w:val="24"/>
        </w:rPr>
        <w:t>, on average, 223</w:t>
      </w:r>
      <w:r w:rsidRPr="00C85260">
        <w:rPr>
          <w:rFonts w:ascii="Times New Roman" w:eastAsia="Times New Roman" w:hAnsi="Times New Roman"/>
          <w:sz w:val="24"/>
          <w:szCs w:val="24"/>
        </w:rPr>
        <w:t xml:space="preserve"> Form ETA-232 from SWAs over the past </w:t>
      </w:r>
      <w:r w:rsidRPr="00C85260" w:rsidR="00B453CF">
        <w:rPr>
          <w:rFonts w:ascii="Times New Roman" w:eastAsia="Times New Roman" w:hAnsi="Times New Roman"/>
          <w:sz w:val="24"/>
          <w:szCs w:val="24"/>
        </w:rPr>
        <w:t xml:space="preserve">two </w:t>
      </w:r>
      <w:r w:rsidRPr="00C85260">
        <w:rPr>
          <w:rFonts w:ascii="Times New Roman" w:eastAsia="Times New Roman" w:hAnsi="Times New Roman"/>
          <w:sz w:val="24"/>
          <w:szCs w:val="24"/>
        </w:rPr>
        <w:t xml:space="preserve">years.  On average, a SWA submits </w:t>
      </w:r>
      <w:r w:rsidRPr="00C85260" w:rsidR="00024A65">
        <w:rPr>
          <w:rFonts w:ascii="Times New Roman" w:eastAsia="Times New Roman" w:hAnsi="Times New Roman"/>
          <w:sz w:val="24"/>
          <w:szCs w:val="24"/>
        </w:rPr>
        <w:t>19</w:t>
      </w:r>
      <w:r w:rsidRPr="00C85260">
        <w:rPr>
          <w:rFonts w:ascii="Times New Roman" w:eastAsia="Times New Roman" w:hAnsi="Times New Roman"/>
          <w:sz w:val="24"/>
          <w:szCs w:val="24"/>
        </w:rPr>
        <w:t xml:space="preserve"> responses per year.  Therefore, the Department anticipates receiving </w:t>
      </w:r>
      <w:r w:rsidRPr="00C85260" w:rsidR="00024A65">
        <w:rPr>
          <w:rFonts w:ascii="Times New Roman" w:eastAsia="Times New Roman" w:hAnsi="Times New Roman"/>
          <w:sz w:val="24"/>
          <w:szCs w:val="24"/>
        </w:rPr>
        <w:t xml:space="preserve">4,237 </w:t>
      </w:r>
      <w:r w:rsidRPr="00C85260">
        <w:rPr>
          <w:rFonts w:ascii="Times New Roman" w:eastAsia="Times New Roman" w:hAnsi="Times New Roman"/>
          <w:sz w:val="24"/>
          <w:szCs w:val="24"/>
        </w:rPr>
        <w:t>responses to this collection annually.</w:t>
      </w:r>
    </w:p>
    <w:p w:rsidR="006209AA" w:rsidRPr="00C85260" w:rsidP="00024A65" w14:paraId="6686C09E" w14:textId="77777777">
      <w:pPr>
        <w:spacing w:after="0" w:line="240" w:lineRule="auto"/>
        <w:ind w:left="1080"/>
        <w:rPr>
          <w:rFonts w:ascii="Times New Roman" w:eastAsia="Times New Roman" w:hAnsi="Times New Roman"/>
          <w:b/>
          <w:bCs/>
          <w:sz w:val="24"/>
          <w:szCs w:val="24"/>
        </w:rPr>
      </w:pPr>
    </w:p>
    <w:p w:rsidR="00024A65" w:rsidRPr="00C85260" w:rsidP="00024A65" w14:paraId="3ACD22B3" w14:textId="669468D6">
      <w:pPr>
        <w:spacing w:after="0" w:line="240" w:lineRule="auto"/>
        <w:ind w:left="1080"/>
        <w:rPr>
          <w:rFonts w:ascii="Times New Roman" w:eastAsia="Times New Roman" w:hAnsi="Times New Roman"/>
          <w:i/>
          <w:iCs/>
          <w:sz w:val="24"/>
          <w:szCs w:val="24"/>
        </w:rPr>
      </w:pPr>
      <w:r w:rsidRPr="00C85260">
        <w:rPr>
          <w:rFonts w:ascii="Times New Roman" w:eastAsia="Times New Roman" w:hAnsi="Times New Roman"/>
          <w:b/>
          <w:bCs/>
          <w:sz w:val="24"/>
          <w:szCs w:val="24"/>
        </w:rPr>
        <w:t>The estimated burden for this collection is</w:t>
      </w:r>
      <w:r w:rsidRPr="00C85260">
        <w:rPr>
          <w:rFonts w:ascii="Times New Roman" w:eastAsia="Times New Roman" w:hAnsi="Times New Roman"/>
          <w:b/>
          <w:bCs/>
          <w:sz w:val="24"/>
          <w:szCs w:val="24"/>
        </w:rPr>
        <w:t xml:space="preserve"> 13,982.10 reporting hours</w:t>
      </w:r>
      <w:r w:rsidRPr="00C85260">
        <w:rPr>
          <w:rFonts w:ascii="Times New Roman" w:eastAsia="Times New Roman" w:hAnsi="Times New Roman"/>
          <w:sz w:val="24"/>
          <w:szCs w:val="24"/>
        </w:rPr>
        <w:t xml:space="preserve"> (</w:t>
      </w:r>
      <w:r w:rsidRPr="00C85260" w:rsidR="00B453CF">
        <w:rPr>
          <w:rFonts w:ascii="Times New Roman" w:eastAsia="Times New Roman" w:hAnsi="Times New Roman"/>
          <w:sz w:val="24"/>
          <w:szCs w:val="24"/>
        </w:rPr>
        <w:t>4,237 responses</w:t>
      </w:r>
      <w:r w:rsidRPr="00C85260">
        <w:rPr>
          <w:rFonts w:ascii="Times New Roman" w:eastAsia="Times New Roman" w:hAnsi="Times New Roman"/>
          <w:sz w:val="24"/>
          <w:szCs w:val="24"/>
        </w:rPr>
        <w:t xml:space="preserve"> x </w:t>
      </w:r>
      <w:r w:rsidRPr="00C85260" w:rsidR="00B453CF">
        <w:rPr>
          <w:rFonts w:ascii="Times New Roman" w:eastAsia="Times New Roman" w:hAnsi="Times New Roman"/>
          <w:sz w:val="24"/>
          <w:szCs w:val="24"/>
        </w:rPr>
        <w:t>3.30</w:t>
      </w:r>
      <w:r w:rsidRPr="00C85260">
        <w:rPr>
          <w:rFonts w:ascii="Times New Roman" w:eastAsia="Times New Roman" w:hAnsi="Times New Roman"/>
          <w:sz w:val="24"/>
          <w:szCs w:val="24"/>
        </w:rPr>
        <w:t xml:space="preserve"> hours = </w:t>
      </w:r>
      <w:r w:rsidRPr="00C85260" w:rsidR="00B453CF">
        <w:rPr>
          <w:rFonts w:ascii="Times New Roman" w:eastAsia="Times New Roman" w:hAnsi="Times New Roman"/>
          <w:sz w:val="24"/>
          <w:szCs w:val="24"/>
        </w:rPr>
        <w:t>13,982.10</w:t>
      </w:r>
      <w:r w:rsidRPr="00C85260">
        <w:rPr>
          <w:rFonts w:ascii="Times New Roman" w:eastAsia="Times New Roman" w:hAnsi="Times New Roman"/>
          <w:sz w:val="24"/>
          <w:szCs w:val="24"/>
        </w:rPr>
        <w:t xml:space="preserve"> hours). </w:t>
      </w:r>
      <w:r w:rsidRPr="00C85260">
        <w:rPr>
          <w:rFonts w:ascii="Times New Roman" w:eastAsia="Times New Roman" w:hAnsi="Times New Roman"/>
          <w:i/>
          <w:iCs/>
          <w:sz w:val="24"/>
          <w:szCs w:val="24"/>
        </w:rPr>
        <w:t xml:space="preserve"> </w:t>
      </w:r>
    </w:p>
    <w:p w:rsidR="00B453CF" w:rsidRPr="00C85260" w:rsidP="00024A65" w14:paraId="038CC2C4" w14:textId="77777777">
      <w:pPr>
        <w:spacing w:after="0" w:line="240" w:lineRule="auto"/>
        <w:ind w:left="1080"/>
        <w:rPr>
          <w:rFonts w:ascii="Times New Roman" w:eastAsia="Times New Roman" w:hAnsi="Times New Roman"/>
          <w:sz w:val="24"/>
          <w:szCs w:val="24"/>
        </w:rPr>
      </w:pPr>
    </w:p>
    <w:p w:rsidR="00AD3ECD" w:rsidRPr="00C85260" w:rsidP="00AD3ECD" w14:paraId="1525DC5B" w14:textId="638259B7">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C85260">
        <w:rPr>
          <w:rFonts w:ascii="Times New Roman" w:eastAsia="Times New Roman" w:hAnsi="Times New Roman"/>
          <w:i/>
          <w:sz w:val="24"/>
          <w:szCs w:val="24"/>
          <w:u w:val="single"/>
        </w:rPr>
        <w:t>Electronic Job Registry (20 CFR 655.144)</w:t>
      </w:r>
      <w:r w:rsidRPr="00C85260">
        <w:rPr>
          <w:rFonts w:ascii="Times New Roman" w:eastAsia="Times New Roman" w:hAnsi="Times New Roman"/>
          <w:i/>
          <w:sz w:val="24"/>
          <w:szCs w:val="24"/>
        </w:rPr>
        <w:t xml:space="preserve">.  </w:t>
      </w:r>
      <w:r w:rsidRPr="00C85260">
        <w:rPr>
          <w:rFonts w:ascii="Times New Roman" w:eastAsia="Times New Roman" w:hAnsi="Times New Roman"/>
          <w:sz w:val="24"/>
          <w:szCs w:val="24"/>
        </w:rPr>
        <w:t>The Department posts an employer’s approved job order on the Department’s Electronic Job Registry which serves as a public repository for approved H-2A job orders for the duration of the referral period and serves to improve the visibility of H-2A jobs to U.S. workers.  This third</w:t>
      </w:r>
      <w:r w:rsidRPr="00C85260" w:rsidR="00E71820">
        <w:rPr>
          <w:rFonts w:ascii="Times New Roman" w:eastAsia="Times New Roman" w:hAnsi="Times New Roman"/>
          <w:sz w:val="24"/>
          <w:szCs w:val="24"/>
        </w:rPr>
        <w:t>-</w:t>
      </w:r>
      <w:r w:rsidRPr="00C85260">
        <w:rPr>
          <w:rFonts w:ascii="Times New Roman" w:eastAsia="Times New Roman" w:hAnsi="Times New Roman"/>
          <w:sz w:val="24"/>
          <w:szCs w:val="24"/>
        </w:rPr>
        <w:t xml:space="preserve">party disclosure is performed by the Department and is, therefore, </w:t>
      </w:r>
      <w:r w:rsidRPr="00C85260">
        <w:rPr>
          <w:rFonts w:ascii="Times New Roman" w:eastAsia="Times New Roman" w:hAnsi="Times New Roman"/>
          <w:sz w:val="24"/>
          <w:szCs w:val="24"/>
          <w:u w:val="single"/>
        </w:rPr>
        <w:t>not included</w:t>
      </w:r>
      <w:r w:rsidRPr="00C85260">
        <w:rPr>
          <w:rFonts w:ascii="Times New Roman" w:eastAsia="Times New Roman" w:hAnsi="Times New Roman"/>
          <w:sz w:val="24"/>
          <w:szCs w:val="24"/>
        </w:rPr>
        <w:t xml:space="preserve"> in the calculation of the public burden.</w:t>
      </w:r>
    </w:p>
    <w:p w:rsidR="00AD3ECD" w:rsidRPr="00C85260" w:rsidP="00AD3ECD" w14:paraId="68833FE9"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p>
    <w:p w:rsidR="002F7B1C" w:rsidRPr="00C85260" w:rsidP="00AD3ECD" w14:paraId="0E37B7F9" w14:textId="34BBF77D">
      <w:pPr>
        <w:widowControl w:val="0"/>
        <w:numPr>
          <w:ilvl w:val="0"/>
          <w:numId w:val="1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C85260">
        <w:rPr>
          <w:rFonts w:ascii="Times New Roman" w:eastAsia="Times New Roman" w:hAnsi="Times New Roman"/>
          <w:i/>
          <w:sz w:val="24"/>
          <w:szCs w:val="24"/>
          <w:u w:val="single"/>
        </w:rPr>
        <w:t>Recruitment Report (20 CFR 655.156)</w:t>
      </w:r>
      <w:r w:rsidRPr="00C85260">
        <w:rPr>
          <w:rFonts w:ascii="Times New Roman" w:eastAsia="Times New Roman" w:hAnsi="Times New Roman"/>
          <w:sz w:val="24"/>
          <w:szCs w:val="24"/>
        </w:rPr>
        <w:t xml:space="preserve">.  The time needed to prepare the recruitment report in 20 CFR 655.156 of the regulations is </w:t>
      </w:r>
      <w:r w:rsidRPr="00C85260">
        <w:rPr>
          <w:rFonts w:ascii="Times New Roman" w:eastAsia="Times New Roman" w:hAnsi="Times New Roman"/>
          <w:sz w:val="24"/>
          <w:szCs w:val="24"/>
          <w:u w:val="single"/>
        </w:rPr>
        <w:t>not</w:t>
      </w:r>
      <w:r w:rsidRPr="00C85260">
        <w:rPr>
          <w:rFonts w:ascii="Times New Roman" w:eastAsia="Times New Roman" w:hAnsi="Times New Roman"/>
          <w:sz w:val="24"/>
          <w:szCs w:val="24"/>
        </w:rPr>
        <w:t xml:space="preserve"> excludable in compiling the burden.  Under this provision, employers must prepare, sign, and retain a written summary report describing the recruitment steps undertaken to recruit for U.S. workers and the results achieved, including the number of hires, and</w:t>
      </w:r>
      <w:r w:rsidRPr="00C85260" w:rsidR="009B33F7">
        <w:rPr>
          <w:rFonts w:ascii="Times New Roman" w:eastAsia="Times New Roman" w:hAnsi="Times New Roman"/>
          <w:sz w:val="24"/>
          <w:szCs w:val="24"/>
        </w:rPr>
        <w:t>,</w:t>
      </w:r>
      <w:r w:rsidRPr="00C85260">
        <w:rPr>
          <w:rFonts w:ascii="Times New Roman" w:eastAsia="Times New Roman" w:hAnsi="Times New Roman"/>
          <w:sz w:val="24"/>
          <w:szCs w:val="24"/>
        </w:rPr>
        <w:t xml:space="preserve"> if applicable</w:t>
      </w:r>
      <w:r w:rsidRPr="00C85260" w:rsidR="009B33F7">
        <w:rPr>
          <w:rFonts w:ascii="Times New Roman" w:eastAsia="Times New Roman" w:hAnsi="Times New Roman"/>
          <w:sz w:val="24"/>
          <w:szCs w:val="24"/>
        </w:rPr>
        <w:t>,</w:t>
      </w:r>
      <w:r w:rsidRPr="00C85260">
        <w:rPr>
          <w:rFonts w:ascii="Times New Roman" w:eastAsia="Times New Roman" w:hAnsi="Times New Roman"/>
          <w:sz w:val="24"/>
          <w:szCs w:val="24"/>
        </w:rPr>
        <w:t xml:space="preserve"> the number of U.S. workers rejected, summarizing the lawful job</w:t>
      </w:r>
      <w:r w:rsidRPr="00C85260" w:rsidR="00EA4949">
        <w:rPr>
          <w:rFonts w:ascii="Times New Roman" w:eastAsia="Times New Roman" w:hAnsi="Times New Roman"/>
          <w:sz w:val="24"/>
          <w:szCs w:val="24"/>
        </w:rPr>
        <w:t>-</w:t>
      </w:r>
      <w:r w:rsidRPr="00C85260">
        <w:rPr>
          <w:rFonts w:ascii="Times New Roman" w:eastAsia="Times New Roman" w:hAnsi="Times New Roman"/>
          <w:sz w:val="24"/>
          <w:szCs w:val="24"/>
        </w:rPr>
        <w:t xml:space="preserve">related reasons for such rejection.  The employer is required to provide a report of its recruitment efforts to the Department prior to certification and must continue to accept U.S. worker referrals until 50 percent of the work contract period has elapsed.  Employers are required to update the recruitment report for the duration of the regulatory recruitment period.  Additionally, under the audit process detailed in 20 CFR 655.180, the Department may request the employer submit the final recruitment report contained in the employer’s files along with the resumes or applications of U.S. workers sorted by the </w:t>
      </w:r>
      <w:r w:rsidRPr="00C85260" w:rsidR="00EA4949">
        <w:rPr>
          <w:rFonts w:ascii="Times New Roman" w:eastAsia="Times New Roman" w:hAnsi="Times New Roman"/>
          <w:sz w:val="24"/>
          <w:szCs w:val="24"/>
        </w:rPr>
        <w:t xml:space="preserve">lawful job-related </w:t>
      </w:r>
      <w:r w:rsidRPr="00C85260">
        <w:rPr>
          <w:rFonts w:ascii="Times New Roman" w:eastAsia="Times New Roman" w:hAnsi="Times New Roman"/>
          <w:sz w:val="24"/>
          <w:szCs w:val="24"/>
        </w:rPr>
        <w:t xml:space="preserve">reasons they were rejected.  The Department estimates that it takes employers 1 hour to prepare </w:t>
      </w:r>
      <w:r w:rsidRPr="00C85260" w:rsidR="00EA4949">
        <w:rPr>
          <w:rFonts w:ascii="Times New Roman" w:eastAsia="Times New Roman" w:hAnsi="Times New Roman"/>
          <w:sz w:val="24"/>
          <w:szCs w:val="24"/>
        </w:rPr>
        <w:t xml:space="preserve">such </w:t>
      </w:r>
      <w:r w:rsidRPr="00C85260">
        <w:rPr>
          <w:rFonts w:ascii="Times New Roman" w:eastAsia="Times New Roman" w:hAnsi="Times New Roman"/>
          <w:sz w:val="24"/>
          <w:szCs w:val="24"/>
        </w:rPr>
        <w:t>recruitment report</w:t>
      </w:r>
      <w:r w:rsidRPr="00C85260">
        <w:rPr>
          <w:rFonts w:ascii="Times New Roman" w:eastAsia="Times New Roman" w:hAnsi="Times New Roman"/>
          <w:sz w:val="24"/>
          <w:szCs w:val="24"/>
        </w:rPr>
        <w:t>.</w:t>
      </w:r>
    </w:p>
    <w:p w:rsidR="002F7B1C" w:rsidRPr="00C85260" w:rsidP="00BF303C" w14:paraId="0A997545" w14:textId="77777777">
      <w:pPr>
        <w:widowControl w:val="0"/>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i/>
          <w:sz w:val="24"/>
          <w:szCs w:val="24"/>
          <w:u w:val="single"/>
        </w:rPr>
      </w:pPr>
    </w:p>
    <w:p w:rsidR="00AD3ECD" w:rsidRPr="00C85260" w:rsidP="550B9729" w14:paraId="3C34992E" w14:textId="6205208C">
      <w:pPr>
        <w:widowControl w:val="0"/>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Pr="00C85260" w:rsidR="00864D5E">
        <w:rPr>
          <w:rFonts w:ascii="Times New Roman" w:eastAsia="Times New Roman" w:hAnsi="Times New Roman"/>
          <w:b/>
          <w:bCs/>
          <w:sz w:val="24"/>
          <w:szCs w:val="24"/>
        </w:rPr>
        <w:t>16,567</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recruitment reports x 1 hour =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hours). </w:t>
      </w:r>
    </w:p>
    <w:p w:rsidR="00AD3ECD" w:rsidRPr="00C85260" w:rsidP="00282AF4" w14:paraId="44B077A2" w14:textId="77777777">
      <w:pPr>
        <w:spacing w:after="0" w:line="240" w:lineRule="auto"/>
        <w:rPr>
          <w:rFonts w:ascii="Times New Roman" w:eastAsia="Times New Roman" w:hAnsi="Times New Roman"/>
          <w:sz w:val="24"/>
          <w:szCs w:val="24"/>
        </w:rPr>
      </w:pPr>
    </w:p>
    <w:p w:rsidR="00AD3ECD" w:rsidRPr="00C85260" w:rsidP="001B53F6" w14:paraId="60984555" w14:textId="6F01220D">
      <w:pPr>
        <w:pStyle w:val="ListParagraph"/>
        <w:numPr>
          <w:ilvl w:val="0"/>
          <w:numId w:val="3"/>
        </w:numPr>
        <w:spacing w:after="0" w:line="240" w:lineRule="auto"/>
        <w:rPr>
          <w:rFonts w:ascii="Times New Roman" w:eastAsia="Times New Roman" w:hAnsi="Times New Roman"/>
          <w:sz w:val="24"/>
          <w:szCs w:val="24"/>
        </w:rPr>
      </w:pPr>
      <w:r w:rsidRPr="00C85260">
        <w:rPr>
          <w:rFonts w:ascii="Times New Roman" w:eastAsia="Times New Roman" w:hAnsi="Times New Roman"/>
          <w:b/>
          <w:sz w:val="24"/>
          <w:szCs w:val="24"/>
        </w:rPr>
        <w:t>Worker Guarantees &amp; Rights</w:t>
      </w:r>
    </w:p>
    <w:p w:rsidR="00282AF4" w:rsidRPr="00C85260" w:rsidP="00282AF4" w14:paraId="19842C55" w14:textId="77777777">
      <w:pPr>
        <w:spacing w:after="0" w:line="240" w:lineRule="auto"/>
        <w:rPr>
          <w:rFonts w:ascii="Times New Roman" w:eastAsia="Times New Roman" w:hAnsi="Times New Roman"/>
          <w:b/>
          <w:sz w:val="24"/>
          <w:szCs w:val="24"/>
        </w:rPr>
      </w:pPr>
    </w:p>
    <w:p w:rsidR="00AD3ECD" w:rsidRPr="00C85260" w:rsidP="00AD3ECD" w14:paraId="4CA8C9BC" w14:textId="5A1CBC73">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Provide copy of job order or work contract to workers (20 CFR 655.122(q))</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The Department requires employers to provide H-2A workers (no later than the time at which the workers apply for the visa</w:t>
      </w:r>
      <w:r w:rsidRPr="00C85260" w:rsidR="002D0C5D">
        <w:rPr>
          <w:rFonts w:ascii="Times New Roman" w:eastAsia="Times New Roman" w:hAnsi="Times New Roman"/>
          <w:sz w:val="24"/>
          <w:szCs w:val="24"/>
        </w:rPr>
        <w:t xml:space="preserve"> with the Department of State</w:t>
      </w:r>
      <w:r w:rsidRPr="00C85260">
        <w:rPr>
          <w:rFonts w:ascii="Times New Roman" w:eastAsia="Times New Roman" w:hAnsi="Times New Roman"/>
          <w:sz w:val="24"/>
          <w:szCs w:val="24"/>
        </w:rPr>
        <w:t xml:space="preserve">) or to workers in corresponding employment (no later than on the day work commences) a copy of the work contract between the employer and the workers in a language understood by the worker as necessary or reasonable.  For H-2A workers going from one certified H-2A employer to a subsequent certified H-2A employer, the copy must be provided no later than the time an offer of employment is made by the subsequent certified H-2A employer.  In the absence of a separate written work contract, the employer may provide copies of the certified Form ETA-9142A and Form ETA-790A.  </w:t>
      </w:r>
    </w:p>
    <w:p w:rsidR="00AD3ECD" w:rsidRPr="00C85260" w:rsidP="00AD3ECD" w14:paraId="025014CE" w14:textId="77777777">
      <w:pPr>
        <w:spacing w:after="0" w:line="240" w:lineRule="auto"/>
        <w:ind w:left="1080"/>
        <w:rPr>
          <w:rFonts w:ascii="Times New Roman" w:eastAsia="Times New Roman" w:hAnsi="Times New Roman"/>
          <w:i/>
          <w:iCs/>
          <w:sz w:val="24"/>
          <w:szCs w:val="24"/>
          <w:u w:val="single"/>
        </w:rPr>
      </w:pPr>
    </w:p>
    <w:p w:rsidR="00AD3ECD" w:rsidRPr="00C85260" w:rsidP="00AD3ECD" w14:paraId="553ADEB4" w14:textId="0967E013">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The Department has no available means of calculating how many workers are in corresponding employment.  However, the Department does not always approve the total number of H-2A workers requested by the employer</w:t>
      </w:r>
      <w:r w:rsidRPr="00C85260" w:rsidR="00696832">
        <w:rPr>
          <w:rFonts w:ascii="Times New Roman" w:eastAsia="Times New Roman" w:hAnsi="Times New Roman"/>
          <w:sz w:val="24"/>
          <w:szCs w:val="24"/>
        </w:rPr>
        <w:t>,</w:t>
      </w:r>
      <w:r w:rsidRPr="00C85260">
        <w:rPr>
          <w:rFonts w:ascii="Times New Roman" w:eastAsia="Times New Roman" w:hAnsi="Times New Roman"/>
          <w:sz w:val="24"/>
          <w:szCs w:val="24"/>
        </w:rPr>
        <w:t xml:space="preserve"> because it may find, for example, that the employer failed to hire qualified U.S. workers.  Therefore, the Department assumes</w:t>
      </w:r>
      <w:r w:rsidRPr="00C85260" w:rsidR="00337E9C">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that the </w:t>
      </w:r>
      <w:r w:rsidRPr="00C85260" w:rsidR="00D0750C">
        <w:rPr>
          <w:rFonts w:ascii="Times New Roman" w:eastAsia="Times New Roman" w:hAnsi="Times New Roman"/>
          <w:sz w:val="24"/>
          <w:szCs w:val="24"/>
        </w:rPr>
        <w:t xml:space="preserve">total </w:t>
      </w:r>
      <w:r w:rsidRPr="00C85260">
        <w:rPr>
          <w:rFonts w:ascii="Times New Roman" w:eastAsia="Times New Roman" w:hAnsi="Times New Roman"/>
          <w:sz w:val="24"/>
          <w:szCs w:val="24"/>
        </w:rPr>
        <w:t>number of requested workers (</w:t>
      </w:r>
      <w:r w:rsidR="00A05473">
        <w:rPr>
          <w:rFonts w:ascii="Times New Roman" w:eastAsia="Times New Roman" w:hAnsi="Times New Roman"/>
          <w:sz w:val="24"/>
          <w:szCs w:val="24"/>
        </w:rPr>
        <w:t>527,392</w:t>
      </w:r>
      <w:r w:rsidRPr="00C85260" w:rsidR="00EC4B5C">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6"/>
      </w:r>
      <w:r w:rsidRPr="00C85260">
        <w:rPr>
          <w:rFonts w:ascii="Times New Roman" w:eastAsia="Times New Roman" w:hAnsi="Times New Roman"/>
          <w:sz w:val="24"/>
          <w:szCs w:val="24"/>
        </w:rPr>
        <w:t xml:space="preserve"> </w:t>
      </w:r>
      <w:r w:rsidRPr="00C85260" w:rsidR="00D0750C">
        <w:rPr>
          <w:rFonts w:ascii="Times New Roman" w:eastAsia="Times New Roman" w:hAnsi="Times New Roman"/>
          <w:sz w:val="24"/>
          <w:szCs w:val="24"/>
        </w:rPr>
        <w:t>serves as a reasonable proxy for</w:t>
      </w:r>
      <w:r w:rsidRPr="00C85260">
        <w:rPr>
          <w:rFonts w:ascii="Times New Roman" w:eastAsia="Times New Roman" w:hAnsi="Times New Roman"/>
          <w:sz w:val="24"/>
          <w:szCs w:val="24"/>
        </w:rPr>
        <w:t xml:space="preserve"> the total number of</w:t>
      </w:r>
      <w:r w:rsidRPr="00C85260" w:rsidR="009310C4">
        <w:rPr>
          <w:rFonts w:ascii="Times New Roman" w:eastAsia="Times New Roman" w:hAnsi="Times New Roman"/>
          <w:sz w:val="24"/>
          <w:szCs w:val="24"/>
        </w:rPr>
        <w:t xml:space="preserve"> workers hired by employers, including both</w:t>
      </w:r>
      <w:r w:rsidRPr="00C85260">
        <w:rPr>
          <w:rFonts w:ascii="Times New Roman" w:eastAsia="Times New Roman" w:hAnsi="Times New Roman"/>
          <w:sz w:val="24"/>
          <w:szCs w:val="24"/>
        </w:rPr>
        <w:t xml:space="preserve"> H-2A workers certified/hired</w:t>
      </w:r>
      <w:r w:rsidRPr="00C85260" w:rsidR="009310C4">
        <w:rPr>
          <w:rFonts w:ascii="Times New Roman" w:eastAsia="Times New Roman" w:hAnsi="Times New Roman"/>
          <w:sz w:val="24"/>
          <w:szCs w:val="24"/>
        </w:rPr>
        <w:t xml:space="preserve"> and</w:t>
      </w:r>
      <w:r w:rsidRPr="00C85260" w:rsidR="00D0750C">
        <w:rPr>
          <w:rFonts w:ascii="Times New Roman" w:eastAsia="Times New Roman" w:hAnsi="Times New Roman"/>
          <w:sz w:val="24"/>
          <w:szCs w:val="24"/>
        </w:rPr>
        <w:t xml:space="preserve"> workers in corresponding employment</w:t>
      </w:r>
      <w:r w:rsidRPr="00C85260">
        <w:rPr>
          <w:rFonts w:ascii="Times New Roman" w:eastAsia="Times New Roman" w:hAnsi="Times New Roman"/>
          <w:sz w:val="24"/>
          <w:szCs w:val="24"/>
        </w:rPr>
        <w:t xml:space="preserve">.  </w:t>
      </w:r>
    </w:p>
    <w:p w:rsidR="00AD3ECD" w:rsidRPr="00C85260" w:rsidP="00AD3ECD" w14:paraId="4E7E7E40" w14:textId="77777777">
      <w:pPr>
        <w:spacing w:after="0" w:line="240" w:lineRule="auto"/>
        <w:ind w:left="1080"/>
        <w:rPr>
          <w:rFonts w:ascii="Times New Roman" w:eastAsia="Times New Roman" w:hAnsi="Times New Roman"/>
          <w:sz w:val="24"/>
          <w:szCs w:val="24"/>
        </w:rPr>
      </w:pPr>
    </w:p>
    <w:p w:rsidR="00AD3ECD" w:rsidRPr="00C85260" w:rsidP="00AD3ECD" w14:paraId="65BE4C71" w14:textId="343E051E">
      <w:pPr>
        <w:numPr>
          <w:ilvl w:val="0"/>
          <w:numId w:val="12"/>
        </w:numPr>
        <w:spacing w:after="0" w:line="240" w:lineRule="auto"/>
        <w:rPr>
          <w:rFonts w:ascii="Times New Roman" w:eastAsia="Times New Roman" w:hAnsi="Times New Roman"/>
          <w:sz w:val="24"/>
          <w:szCs w:val="24"/>
        </w:rPr>
      </w:pPr>
      <w:r w:rsidRPr="00C85260">
        <w:rPr>
          <w:rFonts w:ascii="Times New Roman" w:eastAsia="Times New Roman" w:hAnsi="Times New Roman"/>
          <w:sz w:val="24"/>
          <w:szCs w:val="24"/>
        </w:rPr>
        <w:t xml:space="preserve">The Department estimates it takes employers an average of 5 minutes to provide each worker with a copy of the Form ETA-9142A and Form ETA-790A.  </w:t>
      </w:r>
      <w:r w:rsidRPr="00C85260" w:rsidR="002F7B1C">
        <w:rPr>
          <w:rFonts w:ascii="Times New Roman" w:eastAsia="Times New Roman" w:hAnsi="Times New Roman"/>
          <w:b/>
          <w:bCs/>
          <w:sz w:val="24"/>
          <w:szCs w:val="24"/>
        </w:rPr>
        <w:t xml:space="preserve">The estimated burden for this collection is of </w:t>
      </w:r>
      <w:r w:rsidRPr="002835FF" w:rsidR="00A05473">
        <w:rPr>
          <w:rFonts w:ascii="Times New Roman" w:eastAsia="Times New Roman" w:hAnsi="Times New Roman"/>
          <w:b/>
          <w:bCs/>
          <w:sz w:val="24"/>
          <w:szCs w:val="24"/>
        </w:rPr>
        <w:t>27,501.22</w:t>
      </w:r>
      <w:r w:rsidRPr="00C85260" w:rsidR="00A05473">
        <w:rPr>
          <w:rFonts w:ascii="Times New Roman" w:eastAsia="Times New Roman" w:hAnsi="Times New Roman"/>
          <w:sz w:val="24"/>
          <w:szCs w:val="24"/>
        </w:rPr>
        <w:t xml:space="preserve"> </w:t>
      </w:r>
      <w:r w:rsidRPr="00C85260" w:rsidR="002F7B1C">
        <w:rPr>
          <w:rFonts w:ascii="Times New Roman" w:eastAsia="Times New Roman" w:hAnsi="Times New Roman"/>
          <w:b/>
          <w:bCs/>
          <w:sz w:val="24"/>
          <w:szCs w:val="24"/>
        </w:rPr>
        <w:t>hours</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w:t>
      </w:r>
      <w:r w:rsidR="0065564D">
        <w:rPr>
          <w:rFonts w:ascii="Times New Roman" w:eastAsia="Times New Roman" w:hAnsi="Times New Roman"/>
          <w:sz w:val="24"/>
          <w:szCs w:val="24"/>
        </w:rPr>
        <w:t>331,340</w:t>
      </w:r>
      <w:r w:rsidRPr="00C85260">
        <w:rPr>
          <w:rFonts w:ascii="Times New Roman" w:eastAsia="Times New Roman" w:hAnsi="Times New Roman"/>
          <w:sz w:val="24"/>
          <w:szCs w:val="24"/>
        </w:rPr>
        <w:t xml:space="preserve"> workers x .08</w:t>
      </w:r>
      <w:r w:rsidRPr="00C85260" w:rsidR="47B0BF9E">
        <w:rPr>
          <w:rFonts w:ascii="Times New Roman" w:eastAsia="Times New Roman" w:hAnsi="Times New Roman"/>
          <w:sz w:val="24"/>
          <w:szCs w:val="24"/>
        </w:rPr>
        <w:t>3</w:t>
      </w:r>
      <w:r w:rsidRPr="00C85260">
        <w:rPr>
          <w:rFonts w:ascii="Times New Roman" w:eastAsia="Times New Roman" w:hAnsi="Times New Roman"/>
          <w:sz w:val="24"/>
          <w:szCs w:val="24"/>
        </w:rPr>
        <w:t xml:space="preserve"> </w:t>
      </w:r>
      <w:r w:rsidRPr="00C85260" w:rsidR="002F7B1C">
        <w:rPr>
          <w:rFonts w:ascii="Times New Roman" w:eastAsia="Times New Roman" w:hAnsi="Times New Roman"/>
          <w:sz w:val="24"/>
          <w:szCs w:val="24"/>
        </w:rPr>
        <w:t xml:space="preserve">hours (5 </w:t>
      </w:r>
      <w:r w:rsidRPr="00C85260">
        <w:rPr>
          <w:rFonts w:ascii="Times New Roman" w:eastAsia="Times New Roman" w:hAnsi="Times New Roman"/>
          <w:sz w:val="24"/>
          <w:szCs w:val="24"/>
        </w:rPr>
        <w:t>minutes</w:t>
      </w:r>
      <w:r w:rsidRPr="00C85260" w:rsidR="002F7B1C">
        <w:rPr>
          <w:rFonts w:ascii="Times New Roman" w:eastAsia="Times New Roman" w:hAnsi="Times New Roman"/>
          <w:sz w:val="24"/>
          <w:szCs w:val="24"/>
        </w:rPr>
        <w:t>)</w:t>
      </w:r>
      <w:r w:rsidRPr="00C85260">
        <w:rPr>
          <w:rFonts w:ascii="Times New Roman" w:eastAsia="Times New Roman" w:hAnsi="Times New Roman"/>
          <w:sz w:val="24"/>
          <w:szCs w:val="24"/>
        </w:rPr>
        <w:t xml:space="preserve"> = </w:t>
      </w:r>
      <w:r w:rsidR="00A05473">
        <w:rPr>
          <w:rFonts w:ascii="Times New Roman" w:eastAsia="Times New Roman" w:hAnsi="Times New Roman"/>
          <w:sz w:val="24"/>
          <w:szCs w:val="24"/>
        </w:rPr>
        <w:t>27,501.22</w:t>
      </w:r>
      <w:r w:rsidRPr="00C85260">
        <w:rPr>
          <w:rFonts w:ascii="Times New Roman" w:eastAsia="Times New Roman" w:hAnsi="Times New Roman"/>
          <w:sz w:val="24"/>
          <w:szCs w:val="24"/>
        </w:rPr>
        <w:t xml:space="preserve"> hours)  </w:t>
      </w:r>
    </w:p>
    <w:p w:rsidR="00AD3ECD" w:rsidRPr="00C85260" w:rsidP="00AD3ECD" w14:paraId="50877A2B" w14:textId="77777777">
      <w:pPr>
        <w:spacing w:after="0" w:line="240" w:lineRule="auto"/>
        <w:ind w:left="1440"/>
        <w:rPr>
          <w:rFonts w:ascii="Times New Roman" w:eastAsia="Times New Roman" w:hAnsi="Times New Roman"/>
          <w:sz w:val="24"/>
          <w:szCs w:val="24"/>
        </w:rPr>
      </w:pPr>
    </w:p>
    <w:p w:rsidR="00AD3ECD" w:rsidRPr="00C85260" w:rsidP="00AD3ECD" w14:paraId="7866ABC5" w14:textId="3F30B7B6">
      <w:pPr>
        <w:numPr>
          <w:ilvl w:val="0"/>
          <w:numId w:val="12"/>
        </w:numPr>
        <w:spacing w:after="0" w:line="240" w:lineRule="auto"/>
        <w:rPr>
          <w:rFonts w:ascii="Times New Roman" w:eastAsia="Times New Roman" w:hAnsi="Times New Roman"/>
          <w:sz w:val="24"/>
          <w:szCs w:val="24"/>
        </w:rPr>
      </w:pPr>
      <w:r w:rsidRPr="00C85260">
        <w:rPr>
          <w:rFonts w:ascii="Times New Roman" w:eastAsia="Times New Roman" w:hAnsi="Times New Roman"/>
          <w:sz w:val="24"/>
          <w:szCs w:val="24"/>
        </w:rPr>
        <w:t xml:space="preserve">In addition, the Department estimates that all employers will need to translate </w:t>
      </w:r>
      <w:r w:rsidRPr="00C85260" w:rsidR="00F75FBB">
        <w:rPr>
          <w:rFonts w:ascii="Times New Roman" w:eastAsia="Times New Roman" w:hAnsi="Times New Roman"/>
          <w:sz w:val="24"/>
          <w:szCs w:val="24"/>
        </w:rPr>
        <w:t xml:space="preserve">Form </w:t>
      </w:r>
      <w:r w:rsidRPr="00C85260" w:rsidR="00307C18">
        <w:rPr>
          <w:rFonts w:ascii="Times New Roman" w:eastAsia="Times New Roman" w:hAnsi="Times New Roman"/>
          <w:sz w:val="24"/>
          <w:szCs w:val="24"/>
        </w:rPr>
        <w:t>ETA-</w:t>
      </w:r>
      <w:r w:rsidRPr="00C85260" w:rsidR="00F75FBB">
        <w:rPr>
          <w:rFonts w:ascii="Times New Roman" w:eastAsia="Times New Roman" w:hAnsi="Times New Roman"/>
          <w:sz w:val="24"/>
          <w:szCs w:val="24"/>
        </w:rPr>
        <w:t xml:space="preserve">9142A and </w:t>
      </w:r>
      <w:r w:rsidRPr="00C85260" w:rsidR="00952128">
        <w:rPr>
          <w:rFonts w:ascii="Times New Roman" w:eastAsia="Times New Roman" w:hAnsi="Times New Roman"/>
          <w:sz w:val="24"/>
          <w:szCs w:val="24"/>
        </w:rPr>
        <w:t xml:space="preserve">their responses entered on </w:t>
      </w:r>
      <w:r w:rsidRPr="00C85260">
        <w:rPr>
          <w:rFonts w:ascii="Times New Roman" w:eastAsia="Times New Roman" w:hAnsi="Times New Roman"/>
          <w:sz w:val="24"/>
          <w:szCs w:val="24"/>
        </w:rPr>
        <w:t>Form ETA-790A into a language other than English (e.g., Spanish)</w:t>
      </w:r>
      <w:r w:rsidRPr="00C85260" w:rsidR="006016C6">
        <w:rPr>
          <w:rFonts w:ascii="Times New Roman" w:eastAsia="Times New Roman" w:hAnsi="Times New Roman"/>
          <w:sz w:val="24"/>
          <w:szCs w:val="24"/>
        </w:rPr>
        <w:t xml:space="preserve">, </w:t>
      </w:r>
      <w:r w:rsidRPr="00C85260" w:rsidR="006016C6">
        <w:rPr>
          <w:rFonts w:ascii="Times New Roman" w:hAnsi="Times New Roman"/>
          <w:sz w:val="24"/>
          <w:szCs w:val="24"/>
        </w:rPr>
        <w:t xml:space="preserve">when using the </w:t>
      </w:r>
      <w:r w:rsidRPr="00C85260" w:rsidR="00F75FBB">
        <w:rPr>
          <w:rFonts w:ascii="Times New Roman" w:hAnsi="Times New Roman"/>
          <w:sz w:val="24"/>
          <w:szCs w:val="24"/>
        </w:rPr>
        <w:t xml:space="preserve">application and </w:t>
      </w:r>
      <w:r w:rsidRPr="00C85260" w:rsidR="006016C6">
        <w:rPr>
          <w:rFonts w:ascii="Times New Roman" w:hAnsi="Times New Roman"/>
          <w:sz w:val="24"/>
          <w:szCs w:val="24"/>
        </w:rPr>
        <w:t>job order as its work contract</w:t>
      </w:r>
      <w:r w:rsidRPr="00C85260">
        <w:rPr>
          <w:rFonts w:ascii="Times New Roman" w:eastAsia="Times New Roman" w:hAnsi="Times New Roman"/>
          <w:sz w:val="24"/>
          <w:szCs w:val="24"/>
        </w:rPr>
        <w:t xml:space="preserve">.  The Department estimates that all employers need to translate their job orders for a total of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w:t>
      </w:r>
      <w:r w:rsidRPr="00C85260" w:rsidR="00364DFC">
        <w:rPr>
          <w:rFonts w:ascii="Times New Roman" w:eastAsia="Times New Roman" w:hAnsi="Times New Roman"/>
          <w:sz w:val="24"/>
          <w:szCs w:val="24"/>
        </w:rPr>
        <w:t>translations</w:t>
      </w:r>
      <w:r w:rsidRPr="00C85260">
        <w:rPr>
          <w:rFonts w:ascii="Times New Roman" w:eastAsia="Times New Roman" w:hAnsi="Times New Roman"/>
          <w:sz w:val="24"/>
          <w:szCs w:val="24"/>
        </w:rPr>
        <w:t xml:space="preserve">.  The Department estimates that a typical translation takes 1 hour, to complete. </w:t>
      </w:r>
      <w:r w:rsidRPr="00C85260" w:rsidR="009B007E">
        <w:rPr>
          <w:rFonts w:ascii="Times New Roman" w:eastAsia="Times New Roman" w:hAnsi="Times New Roman"/>
          <w:sz w:val="24"/>
          <w:szCs w:val="24"/>
        </w:rPr>
        <w:t xml:space="preserve"> </w:t>
      </w:r>
      <w:r w:rsidRPr="00C85260" w:rsidR="002F7B1C">
        <w:rPr>
          <w:rFonts w:ascii="Times New Roman" w:eastAsia="Times New Roman" w:hAnsi="Times New Roman"/>
          <w:b/>
          <w:bCs/>
          <w:sz w:val="24"/>
          <w:szCs w:val="24"/>
        </w:rPr>
        <w:t xml:space="preserve">The estimated burden for this collection is of </w:t>
      </w:r>
      <w:r w:rsidRPr="00C85260" w:rsidR="00864D5E">
        <w:rPr>
          <w:rFonts w:ascii="Times New Roman" w:eastAsia="Times New Roman" w:hAnsi="Times New Roman"/>
          <w:b/>
          <w:bCs/>
          <w:sz w:val="24"/>
          <w:szCs w:val="24"/>
        </w:rPr>
        <w:t>16,567</w:t>
      </w:r>
      <w:r w:rsidRPr="00C85260" w:rsidR="002F7B1C">
        <w:rPr>
          <w:rFonts w:ascii="Times New Roman" w:eastAsia="Times New Roman" w:hAnsi="Times New Roman"/>
          <w:b/>
          <w:bCs/>
          <w:sz w:val="24"/>
          <w:szCs w:val="24"/>
        </w:rPr>
        <w:t xml:space="preserve"> hours</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job orders x 1 hour =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hours).   </w:t>
      </w:r>
    </w:p>
    <w:p w:rsidR="00AD3ECD" w:rsidRPr="00C85260" w:rsidP="00AD3ECD" w14:paraId="15D890D7" w14:textId="77777777">
      <w:pPr>
        <w:spacing w:after="0" w:line="240" w:lineRule="auto"/>
        <w:ind w:left="720"/>
        <w:rPr>
          <w:rFonts w:ascii="Times New Roman" w:eastAsia="Times New Roman" w:hAnsi="Times New Roman"/>
          <w:sz w:val="24"/>
          <w:szCs w:val="24"/>
        </w:rPr>
      </w:pPr>
    </w:p>
    <w:p w:rsidR="00AD3ECD" w:rsidRPr="00C85260" w:rsidP="00AD3ECD" w14:paraId="30394DB7" w14:textId="77777777">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Post notice of worker rights (20 CFR 655.135(l)</w:t>
      </w:r>
      <w:r w:rsidRPr="00C85260">
        <w:rPr>
          <w:rFonts w:ascii="Times New Roman" w:eastAsia="Times New Roman" w:hAnsi="Times New Roman"/>
          <w:i/>
          <w:iCs/>
          <w:sz w:val="24"/>
          <w:szCs w:val="24"/>
        </w:rPr>
        <w:t xml:space="preserve">.  </w:t>
      </w:r>
      <w:r w:rsidRPr="00C85260">
        <w:rPr>
          <w:rFonts w:ascii="Times New Roman" w:eastAsia="Times New Roman" w:hAnsi="Times New Roman"/>
          <w:iCs/>
          <w:sz w:val="24"/>
          <w:szCs w:val="24"/>
        </w:rPr>
        <w:t>The regulations require e</w:t>
      </w:r>
      <w:r w:rsidRPr="00C85260">
        <w:rPr>
          <w:rFonts w:ascii="Times New Roman" w:eastAsia="Times New Roman" w:hAnsi="Times New Roman"/>
          <w:sz w:val="24"/>
          <w:szCs w:val="24"/>
        </w:rPr>
        <w:t xml:space="preserve">mployers to post and maintain in a conspicuous location at the place of employment a poster provided by the Department that sets out the rights and protections for H-2A workers and workers in corresponding employment.  However, this burden is </w:t>
      </w:r>
      <w:r w:rsidRPr="00C85260">
        <w:rPr>
          <w:rFonts w:ascii="Times New Roman" w:eastAsia="Times New Roman" w:hAnsi="Times New Roman"/>
          <w:sz w:val="24"/>
          <w:szCs w:val="24"/>
          <w:u w:val="single"/>
        </w:rPr>
        <w:t>exempt</w:t>
      </w:r>
      <w:r w:rsidRPr="00C85260">
        <w:rPr>
          <w:rFonts w:ascii="Times New Roman" w:eastAsia="Times New Roman" w:hAnsi="Times New Roman"/>
          <w:sz w:val="24"/>
          <w:szCs w:val="24"/>
        </w:rPr>
        <w:t xml:space="preserve"> from the PRA under 5 CFR 1320.3(c)(2).  </w:t>
      </w:r>
    </w:p>
    <w:p w:rsidR="00AD3ECD" w:rsidRPr="00C85260" w:rsidP="00AD3ECD" w14:paraId="21673582" w14:textId="77777777">
      <w:pPr>
        <w:spacing w:after="0" w:line="240" w:lineRule="auto"/>
        <w:ind w:left="1080"/>
        <w:rPr>
          <w:rFonts w:ascii="Times New Roman" w:eastAsia="Times New Roman" w:hAnsi="Times New Roman"/>
          <w:sz w:val="24"/>
          <w:szCs w:val="24"/>
        </w:rPr>
      </w:pPr>
    </w:p>
    <w:p w:rsidR="002F7B1C" w:rsidRPr="00C85260" w:rsidP="00AD3ECD" w14:paraId="0F7C6F68" w14:textId="77777777">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Notify workers of duty to leave the United States (20 CFR 655.135(i))</w:t>
      </w:r>
      <w:r w:rsidRPr="00C85260">
        <w:rPr>
          <w:rFonts w:ascii="Times New Roman" w:eastAsia="Times New Roman" w:hAnsi="Times New Roman"/>
          <w:i/>
          <w:iCs/>
          <w:sz w:val="24"/>
          <w:szCs w:val="24"/>
        </w:rPr>
        <w:t xml:space="preserve">.  </w:t>
      </w:r>
      <w:r w:rsidRPr="00C85260">
        <w:rPr>
          <w:rFonts w:ascii="Times New Roman" w:eastAsia="Times New Roman" w:hAnsi="Times New Roman"/>
          <w:iCs/>
          <w:sz w:val="24"/>
          <w:szCs w:val="24"/>
        </w:rPr>
        <w:t>The regulations require the employer to inform</w:t>
      </w:r>
      <w:r w:rsidRPr="00C85260">
        <w:rPr>
          <w:rFonts w:ascii="Times New Roman" w:eastAsia="Times New Roman" w:hAnsi="Times New Roman"/>
          <w:sz w:val="24"/>
          <w:szCs w:val="24"/>
        </w:rPr>
        <w:t xml:space="preserve"> H-2A workers employed under the certified Form ETA-9142A and Form ETA-790A of the requirement that they leave the U.S. at the end of the period certified by the Department or separation from the employer, whichever is earlier, unless the H-2A worker is being sponsored by another subsequent H-2A employer.  The Department estimates that it will take each employer approximately 2 minutes to inform its H-2A workers of their duty to leave the U.S. during the workers’ orientation at the beginning of the contract period</w:t>
      </w:r>
      <w:r w:rsidRPr="00C85260">
        <w:rPr>
          <w:rFonts w:ascii="Times New Roman" w:eastAsia="Times New Roman" w:hAnsi="Times New Roman"/>
          <w:sz w:val="24"/>
          <w:szCs w:val="24"/>
        </w:rPr>
        <w:t>.</w:t>
      </w:r>
    </w:p>
    <w:p w:rsidR="002F7B1C" w:rsidRPr="00C85260" w:rsidP="00BF303C" w14:paraId="33CA9E95" w14:textId="77777777">
      <w:pPr>
        <w:spacing w:after="0" w:line="240" w:lineRule="auto"/>
        <w:ind w:left="1080"/>
        <w:rPr>
          <w:rFonts w:ascii="Times New Roman" w:eastAsia="Times New Roman" w:hAnsi="Times New Roman"/>
          <w:sz w:val="24"/>
          <w:szCs w:val="24"/>
        </w:rPr>
      </w:pPr>
    </w:p>
    <w:p w:rsidR="00AD3ECD" w:rsidRPr="00C85260" w:rsidP="00BF303C" w14:paraId="7F327DA3" w14:textId="2A852B61">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associated with third party disclosures is of </w:t>
      </w:r>
      <w:r w:rsidRPr="00C85260" w:rsidR="008811B7">
        <w:rPr>
          <w:rFonts w:ascii="Times New Roman" w:eastAsia="Times New Roman" w:hAnsi="Times New Roman"/>
          <w:b/>
          <w:bCs/>
          <w:sz w:val="24"/>
          <w:szCs w:val="24"/>
        </w:rPr>
        <w:t>546.71</w:t>
      </w:r>
      <w:r w:rsidRPr="00C85260">
        <w:rPr>
          <w:rFonts w:ascii="Times New Roman" w:eastAsia="Times New Roman" w:hAnsi="Times New Roman"/>
          <w:sz w:val="24"/>
          <w:szCs w:val="24"/>
        </w:rPr>
        <w:t xml:space="preserve"> </w:t>
      </w:r>
      <w:r w:rsidRPr="00C85260">
        <w:rPr>
          <w:rFonts w:ascii="Times New Roman" w:eastAsia="Times New Roman" w:hAnsi="Times New Roman"/>
          <w:b/>
          <w:bCs/>
          <w:sz w:val="24"/>
          <w:szCs w:val="24"/>
        </w:rPr>
        <w:t>hours</w:t>
      </w:r>
      <w:r w:rsidRPr="00C85260">
        <w:rPr>
          <w:rFonts w:ascii="Times New Roman" w:eastAsia="Times New Roman" w:hAnsi="Times New Roman"/>
          <w:sz w:val="24"/>
          <w:szCs w:val="24"/>
        </w:rPr>
        <w:t xml:space="preserve">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applications x 0.033 = </w:t>
      </w:r>
      <w:r w:rsidRPr="00C85260" w:rsidR="008266C5">
        <w:rPr>
          <w:rFonts w:ascii="Times New Roman" w:eastAsia="Times New Roman" w:hAnsi="Times New Roman"/>
          <w:sz w:val="24"/>
          <w:szCs w:val="24"/>
        </w:rPr>
        <w:t>546.71</w:t>
      </w:r>
      <w:r w:rsidRPr="00C85260">
        <w:rPr>
          <w:rFonts w:ascii="Times New Roman" w:eastAsia="Times New Roman" w:hAnsi="Times New Roman"/>
          <w:sz w:val="24"/>
          <w:szCs w:val="24"/>
        </w:rPr>
        <w:t xml:space="preserve"> hours).  </w:t>
      </w:r>
    </w:p>
    <w:p w:rsidR="00AD3ECD" w:rsidRPr="00C85260" w:rsidP="00AD3ECD" w14:paraId="4F0AC94E" w14:textId="77777777">
      <w:pPr>
        <w:spacing w:after="0" w:line="240" w:lineRule="auto"/>
        <w:ind w:left="1080"/>
        <w:rPr>
          <w:rFonts w:ascii="Times New Roman" w:eastAsia="Times New Roman" w:hAnsi="Times New Roman"/>
          <w:sz w:val="24"/>
          <w:szCs w:val="24"/>
        </w:rPr>
      </w:pPr>
    </w:p>
    <w:p w:rsidR="00A96FD7" w:rsidRPr="00C85260" w:rsidP="00AD3ECD" w14:paraId="6BD98F2C" w14:textId="4A571D00">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Petition for higher meal charges (20 CFR 655.</w:t>
      </w:r>
      <w:r w:rsidRPr="00C85260" w:rsidR="00933A08">
        <w:rPr>
          <w:rFonts w:ascii="Times New Roman" w:eastAsia="Times New Roman" w:hAnsi="Times New Roman"/>
          <w:i/>
          <w:iCs/>
          <w:sz w:val="24"/>
          <w:szCs w:val="24"/>
          <w:u w:val="single"/>
        </w:rPr>
        <w:t>173</w:t>
      </w:r>
      <w:r w:rsidRPr="00C85260">
        <w:rPr>
          <w:rFonts w:ascii="Times New Roman" w:eastAsia="Times New Roman" w:hAnsi="Times New Roman"/>
          <w:i/>
          <w:iCs/>
          <w:sz w:val="24"/>
          <w:szCs w:val="24"/>
          <w:u w:val="single"/>
        </w:rPr>
        <w: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Pursuant to 20 CFR 655.122(g), the employer either must provide each worker with three meals a day or must furnish free and convenient cooking and kitchen facilities to the workers that will enable the workers to prepare their own meals.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Where the employer provides the meals, the job offer must state the charge, if any, to the worker for such meals. </w:t>
      </w:r>
      <w:r w:rsidRPr="00C85260" w:rsidR="00C367A8">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Employers who provide three meals a day for their workers may deduct the cost of the meals from the employee’s pay checks up to the maximum allowed by 20 CFR 655.173.  The Department annually publishes the H-2A allowable meal charges through a notice in the </w:t>
      </w:r>
      <w:r w:rsidRPr="00C85260">
        <w:rPr>
          <w:rFonts w:ascii="Times New Roman" w:eastAsia="Times New Roman" w:hAnsi="Times New Roman"/>
          <w:i/>
          <w:iCs/>
          <w:sz w:val="24"/>
          <w:szCs w:val="24"/>
        </w:rPr>
        <w:t>Federal Register</w:t>
      </w:r>
      <w:r w:rsidRPr="00C85260">
        <w:rPr>
          <w:rFonts w:ascii="Times New Roman" w:eastAsia="Times New Roman" w:hAnsi="Times New Roman"/>
          <w:sz w:val="24"/>
          <w:szCs w:val="24"/>
        </w:rPr>
        <w:t xml:space="preserve"> and through the OFLC website at </w:t>
      </w:r>
      <w:hyperlink r:id="rId11">
        <w:r w:rsidRPr="002835FF">
          <w:rPr>
            <w:rStyle w:val="Hyperlink"/>
            <w:rFonts w:ascii="Times New Roman" w:hAnsi="Times New Roman"/>
            <w:sz w:val="24"/>
            <w:szCs w:val="24"/>
          </w:rPr>
          <w:t>http://www.foreignlaborcert.doleta.gov/</w:t>
        </w:r>
      </w:hyperlink>
      <w:r w:rsidRPr="00C85260">
        <w:rPr>
          <w:rFonts w:ascii="Times New Roman" w:eastAsia="Times New Roman" w:hAnsi="Times New Roman"/>
          <w:sz w:val="24"/>
          <w:szCs w:val="24"/>
        </w:rPr>
        <w:t xml:space="preserve">.  </w:t>
      </w:r>
      <w:r w:rsidRPr="00C85260" w:rsidR="008C0AD3">
        <w:rPr>
          <w:rFonts w:ascii="Times New Roman" w:eastAsia="Times New Roman" w:hAnsi="Times New Roman"/>
          <w:sz w:val="24"/>
          <w:szCs w:val="24"/>
        </w:rPr>
        <w:t xml:space="preserve">If an employer’s cost to provide meals is higher than the published amount, the employer may request approval to charge more, based on evidence of allowable costs.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 time to retain the necessary information as required under 20 CFR 655.167(c)(5) and 655.122(j) is accounted for under the burden for retention of supporting documentation at 20 CFR 655.167 of this supporting statement.  The Department anticipates receiving </w:t>
      </w:r>
      <w:r w:rsidRPr="00C85260" w:rsidR="0687620A">
        <w:rPr>
          <w:rFonts w:ascii="Times New Roman" w:eastAsia="Times New Roman" w:hAnsi="Times New Roman"/>
          <w:sz w:val="24"/>
          <w:szCs w:val="24"/>
        </w:rPr>
        <w:t>30</w:t>
      </w:r>
      <w:r w:rsidRPr="00C85260">
        <w:rPr>
          <w:rFonts w:ascii="Times New Roman" w:eastAsia="Times New Roman" w:hAnsi="Times New Roman"/>
          <w:sz w:val="24"/>
          <w:szCs w:val="24"/>
        </w:rPr>
        <w:t xml:space="preserve"> such requests and that it will take employers approximately 1 hour to prepare</w:t>
      </w:r>
      <w:r w:rsidRPr="00C85260" w:rsidR="00541DB0">
        <w:rPr>
          <w:rFonts w:ascii="Times New Roman" w:eastAsia="Times New Roman" w:hAnsi="Times New Roman"/>
          <w:sz w:val="24"/>
          <w:szCs w:val="24"/>
        </w:rPr>
        <w:t xml:space="preserve"> this </w:t>
      </w:r>
      <w:r w:rsidRPr="00C85260" w:rsidR="00060433">
        <w:rPr>
          <w:rFonts w:ascii="Times New Roman" w:eastAsia="Times New Roman" w:hAnsi="Times New Roman"/>
          <w:sz w:val="24"/>
          <w:szCs w:val="24"/>
        </w:rPr>
        <w:t>type of request</w:t>
      </w:r>
      <w:r w:rsidRPr="00C85260">
        <w:rPr>
          <w:rFonts w:ascii="Times New Roman" w:eastAsia="Times New Roman" w:hAnsi="Times New Roman"/>
          <w:sz w:val="24"/>
          <w:szCs w:val="24"/>
        </w:rPr>
        <w:t>.</w:t>
      </w:r>
    </w:p>
    <w:p w:rsidR="00A96FD7" w:rsidRPr="00C85260" w:rsidP="00BF303C" w14:paraId="14568306" w14:textId="77777777">
      <w:pPr>
        <w:spacing w:after="0" w:line="240" w:lineRule="auto"/>
        <w:ind w:left="1080"/>
        <w:rPr>
          <w:rFonts w:ascii="Times New Roman" w:eastAsia="Times New Roman" w:hAnsi="Times New Roman"/>
          <w:iCs/>
          <w:sz w:val="24"/>
          <w:szCs w:val="24"/>
        </w:rPr>
      </w:pPr>
    </w:p>
    <w:p w:rsidR="00AD3ECD" w:rsidRPr="00C85260" w:rsidP="00BF303C" w14:paraId="55ED305B" w14:textId="00383B01">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Pr="00C85260" w:rsidR="2B1DD0D4">
        <w:rPr>
          <w:rFonts w:ascii="Times New Roman" w:eastAsia="Times New Roman" w:hAnsi="Times New Roman"/>
          <w:b/>
          <w:bCs/>
          <w:sz w:val="24"/>
          <w:szCs w:val="24"/>
        </w:rPr>
        <w:t>30</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1E0112C1">
        <w:rPr>
          <w:rFonts w:ascii="Times New Roman" w:eastAsia="Times New Roman" w:hAnsi="Times New Roman"/>
          <w:sz w:val="24"/>
          <w:szCs w:val="24"/>
        </w:rPr>
        <w:t>30</w:t>
      </w:r>
      <w:r w:rsidRPr="00C85260">
        <w:rPr>
          <w:rFonts w:ascii="Times New Roman" w:eastAsia="Times New Roman" w:hAnsi="Times New Roman"/>
          <w:sz w:val="24"/>
          <w:szCs w:val="24"/>
        </w:rPr>
        <w:t xml:space="preserve"> petitions x 1 hour = </w:t>
      </w:r>
      <w:r w:rsidRPr="00C85260" w:rsidR="0CF67635">
        <w:rPr>
          <w:rFonts w:ascii="Times New Roman" w:eastAsia="Times New Roman" w:hAnsi="Times New Roman"/>
          <w:sz w:val="24"/>
          <w:szCs w:val="24"/>
        </w:rPr>
        <w:t>30</w:t>
      </w:r>
      <w:r w:rsidRPr="00C85260">
        <w:rPr>
          <w:rFonts w:ascii="Times New Roman" w:eastAsia="Times New Roman" w:hAnsi="Times New Roman"/>
          <w:sz w:val="24"/>
          <w:szCs w:val="24"/>
        </w:rPr>
        <w:t xml:space="preserve"> hours).  </w:t>
      </w:r>
    </w:p>
    <w:p w:rsidR="00AD3ECD" w:rsidRPr="00C85260" w:rsidP="00AD3ECD" w14:paraId="0764EF39" w14:textId="77777777">
      <w:pPr>
        <w:spacing w:after="0" w:line="240" w:lineRule="auto"/>
        <w:ind w:left="1080"/>
        <w:rPr>
          <w:rFonts w:ascii="Times New Roman" w:eastAsia="Times New Roman" w:hAnsi="Times New Roman"/>
          <w:sz w:val="24"/>
          <w:szCs w:val="24"/>
        </w:rPr>
      </w:pPr>
    </w:p>
    <w:p w:rsidR="00B17782" w:rsidRPr="00C85260" w:rsidP="00AD3ECD" w14:paraId="463A2138" w14:textId="51DDECB9">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Substitute Housing for Workers (20 CFR 655.122(d)(6))</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regulations require that the employer provide housing that meets applicable standards at no cost to the H-2A workers and those workers in corresponding employment who are not reasonably able to return to their residence within the same day.  However, if after a request to certify housing, such housing becomes unavailable for reasons outside the employer's control, the employer may substitute other rental or public accommodation housing that </w:t>
      </w:r>
      <w:r w:rsidRPr="00C85260" w:rsidR="005462F5">
        <w:rPr>
          <w:rFonts w:ascii="Times New Roman" w:eastAsia="Times New Roman" w:hAnsi="Times New Roman"/>
          <w:sz w:val="24"/>
          <w:szCs w:val="24"/>
        </w:rPr>
        <w:t>complies</w:t>
      </w:r>
      <w:r w:rsidRPr="00C85260">
        <w:rPr>
          <w:rFonts w:ascii="Times New Roman" w:eastAsia="Times New Roman" w:hAnsi="Times New Roman"/>
          <w:sz w:val="24"/>
          <w:szCs w:val="24"/>
        </w:rPr>
        <w:t xml:space="preserve"> with the applicable local, State, or Federal housing standards.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 employer must promptly notify the SWA in writing of the change in accommodations and the reason(s) for such change and provide the SWA evidence of compliance with the applicable housing standards.  The Department estimates that approximately </w:t>
      </w:r>
      <w:r w:rsidRPr="00C85260" w:rsidR="3DCD61DE">
        <w:rPr>
          <w:rFonts w:ascii="Times New Roman" w:eastAsia="Times New Roman" w:hAnsi="Times New Roman"/>
          <w:sz w:val="24"/>
          <w:szCs w:val="24"/>
        </w:rPr>
        <w:t>48</w:t>
      </w:r>
      <w:r w:rsidRPr="00C85260">
        <w:rPr>
          <w:rFonts w:ascii="Times New Roman" w:eastAsia="Times New Roman" w:hAnsi="Times New Roman"/>
          <w:sz w:val="24"/>
          <w:szCs w:val="24"/>
        </w:rPr>
        <w:t xml:space="preserve"> employers </w:t>
      </w:r>
      <w:r w:rsidRPr="00C85260" w:rsidR="00541DB0">
        <w:rPr>
          <w:rFonts w:ascii="Times New Roman" w:eastAsia="Times New Roman" w:hAnsi="Times New Roman"/>
          <w:sz w:val="24"/>
          <w:szCs w:val="24"/>
        </w:rPr>
        <w:t xml:space="preserve">might </w:t>
      </w:r>
      <w:r w:rsidRPr="00C85260">
        <w:rPr>
          <w:rFonts w:ascii="Times New Roman" w:eastAsia="Times New Roman" w:hAnsi="Times New Roman"/>
          <w:sz w:val="24"/>
          <w:szCs w:val="24"/>
        </w:rPr>
        <w:t xml:space="preserve">change the housing for their employees and </w:t>
      </w:r>
      <w:r w:rsidRPr="00C85260" w:rsidR="00541DB0">
        <w:rPr>
          <w:rFonts w:ascii="Times New Roman" w:eastAsia="Times New Roman" w:hAnsi="Times New Roman"/>
          <w:sz w:val="24"/>
          <w:szCs w:val="24"/>
        </w:rPr>
        <w:t xml:space="preserve">will </w:t>
      </w:r>
      <w:r w:rsidRPr="00C85260">
        <w:rPr>
          <w:rFonts w:ascii="Times New Roman" w:eastAsia="Times New Roman" w:hAnsi="Times New Roman"/>
          <w:sz w:val="24"/>
          <w:szCs w:val="24"/>
        </w:rPr>
        <w:t>inform the SWA in writing of this change and provide all required information.  The Department estimates it takes an employer 20 minutes to compose an email or letter to the SWA</w:t>
      </w:r>
      <w:r w:rsidRPr="00C85260" w:rsidR="00541DB0">
        <w:rPr>
          <w:rFonts w:ascii="Times New Roman" w:eastAsia="Times New Roman" w:hAnsi="Times New Roman"/>
          <w:sz w:val="24"/>
          <w:szCs w:val="24"/>
        </w:rPr>
        <w:t xml:space="preserve"> </w:t>
      </w:r>
      <w:r w:rsidRPr="00C85260" w:rsidR="00541DB0">
        <w:rPr>
          <w:rFonts w:ascii="Times New Roman" w:eastAsia="Times New Roman" w:hAnsi="Times New Roman"/>
          <w:sz w:val="24"/>
          <w:szCs w:val="24"/>
        </w:rPr>
        <w:t>explaining the changes and the modified housing option that it will provide to foreign workers</w:t>
      </w:r>
      <w:r w:rsidRPr="00C85260">
        <w:rPr>
          <w:rFonts w:ascii="Times New Roman" w:eastAsia="Times New Roman" w:hAnsi="Times New Roman"/>
          <w:sz w:val="24"/>
          <w:szCs w:val="24"/>
        </w:rPr>
        <w:t>.</w:t>
      </w:r>
    </w:p>
    <w:p w:rsidR="00B17782" w:rsidRPr="00C85260" w:rsidP="00BF303C" w14:paraId="3F192E12" w14:textId="77777777">
      <w:pPr>
        <w:spacing w:after="0" w:line="240" w:lineRule="auto"/>
        <w:ind w:left="1080"/>
        <w:rPr>
          <w:rFonts w:ascii="Times New Roman" w:eastAsia="Times New Roman" w:hAnsi="Times New Roman"/>
          <w:sz w:val="24"/>
          <w:szCs w:val="24"/>
        </w:rPr>
      </w:pPr>
    </w:p>
    <w:p w:rsidR="00AD3ECD" w:rsidRPr="00C85260" w:rsidP="00BF303C" w14:paraId="44094261" w14:textId="4FABF151">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information collection is </w:t>
      </w:r>
      <w:r w:rsidRPr="00C85260">
        <w:rPr>
          <w:rFonts w:ascii="Times New Roman" w:eastAsia="Times New Roman" w:hAnsi="Times New Roman"/>
          <w:b/>
          <w:bCs/>
          <w:sz w:val="24"/>
          <w:szCs w:val="24"/>
        </w:rPr>
        <w:t xml:space="preserve">of </w:t>
      </w:r>
      <w:r w:rsidR="00A05473">
        <w:rPr>
          <w:rFonts w:ascii="Times New Roman" w:eastAsia="Times New Roman" w:hAnsi="Times New Roman"/>
          <w:b/>
          <w:bCs/>
          <w:sz w:val="24"/>
          <w:szCs w:val="24"/>
        </w:rPr>
        <w:t>15.84</w:t>
      </w:r>
      <w:r w:rsidRPr="00C85260" w:rsidR="00A05473">
        <w:rPr>
          <w:rFonts w:ascii="Times New Roman" w:eastAsia="Times New Roman" w:hAnsi="Times New Roman"/>
          <w:b/>
          <w:bCs/>
          <w:sz w:val="24"/>
          <w:szCs w:val="24"/>
        </w:rPr>
        <w:t xml:space="preserve"> </w:t>
      </w:r>
      <w:r w:rsidRPr="00C85260">
        <w:rPr>
          <w:rFonts w:ascii="Times New Roman" w:eastAsia="Times New Roman" w:hAnsi="Times New Roman"/>
          <w:b/>
          <w:bCs/>
          <w:sz w:val="24"/>
          <w:szCs w:val="24"/>
        </w:rPr>
        <w:t>reporting hours</w:t>
      </w:r>
      <w:r w:rsidRPr="00C85260">
        <w:rPr>
          <w:rFonts w:ascii="Times New Roman" w:eastAsia="Times New Roman" w:hAnsi="Times New Roman"/>
          <w:sz w:val="24"/>
          <w:szCs w:val="24"/>
        </w:rPr>
        <w:t xml:space="preserve"> (</w:t>
      </w:r>
      <w:r w:rsidRPr="00C85260" w:rsidR="1E928774">
        <w:rPr>
          <w:rFonts w:ascii="Times New Roman" w:eastAsia="Times New Roman" w:hAnsi="Times New Roman"/>
          <w:sz w:val="24"/>
          <w:szCs w:val="24"/>
        </w:rPr>
        <w:t>48</w:t>
      </w:r>
      <w:r w:rsidRPr="00C85260">
        <w:rPr>
          <w:rFonts w:ascii="Times New Roman" w:eastAsia="Times New Roman" w:hAnsi="Times New Roman"/>
          <w:sz w:val="24"/>
          <w:szCs w:val="24"/>
        </w:rPr>
        <w:t xml:space="preserve"> housing notifications x 0.33 hours </w:t>
      </w:r>
      <w:r w:rsidRPr="00C85260">
        <w:rPr>
          <w:rFonts w:ascii="Times New Roman" w:eastAsia="Times New Roman" w:hAnsi="Times New Roman"/>
          <w:sz w:val="24"/>
          <w:szCs w:val="24"/>
        </w:rPr>
        <w:t xml:space="preserve">(20 minutes) </w:t>
      </w:r>
      <w:r w:rsidRPr="00C85260">
        <w:rPr>
          <w:rFonts w:ascii="Times New Roman" w:eastAsia="Times New Roman" w:hAnsi="Times New Roman"/>
          <w:sz w:val="24"/>
          <w:szCs w:val="24"/>
        </w:rPr>
        <w:t xml:space="preserve">= </w:t>
      </w:r>
      <w:r w:rsidR="00A05473">
        <w:rPr>
          <w:rFonts w:ascii="Times New Roman" w:eastAsia="Times New Roman" w:hAnsi="Times New Roman"/>
          <w:sz w:val="24"/>
          <w:szCs w:val="24"/>
        </w:rPr>
        <w:t>15.84</w:t>
      </w:r>
      <w:r w:rsidRPr="00C85260" w:rsidR="00A05473">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hours).  </w:t>
      </w:r>
    </w:p>
    <w:p w:rsidR="00A96FD7" w:rsidRPr="00C85260" w:rsidP="00BF303C" w14:paraId="324454E9" w14:textId="77777777">
      <w:pPr>
        <w:spacing w:after="0" w:line="240" w:lineRule="auto"/>
        <w:ind w:left="1080"/>
        <w:rPr>
          <w:rFonts w:ascii="Times New Roman" w:eastAsia="Times New Roman" w:hAnsi="Times New Roman"/>
          <w:sz w:val="24"/>
          <w:szCs w:val="24"/>
        </w:rPr>
      </w:pPr>
    </w:p>
    <w:p w:rsidR="00B17782" w:rsidRPr="00C85260" w:rsidP="00AD3ECD" w14:paraId="027A480A" w14:textId="7177A22F">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Workers’ Compensation (20 CFR 655.</w:t>
      </w:r>
      <w:r w:rsidRPr="00C85260">
        <w:rPr>
          <w:rFonts w:ascii="Times New Roman" w:eastAsia="Times New Roman" w:hAnsi="Times New Roman"/>
          <w:i/>
          <w:sz w:val="24"/>
          <w:szCs w:val="24"/>
          <w:u w:val="single"/>
        </w:rPr>
        <w:t>122(e)</w:t>
      </w:r>
      <w:r w:rsidR="003E7A9B">
        <w:rPr>
          <w:rFonts w:ascii="Times New Roman" w:eastAsia="Times New Roman" w:hAnsi="Times New Roman"/>
          <w:i/>
          <w:sz w:val="24"/>
          <w:szCs w:val="24"/>
          <w:u w:val="single"/>
        </w:rPr>
        <w:t>)</w:t>
      </w:r>
      <w:r w:rsidRPr="00C85260">
        <w:rPr>
          <w:rFonts w:ascii="Times New Roman" w:eastAsia="Times New Roman" w:hAnsi="Times New Roman"/>
          <w:sz w:val="24"/>
          <w:szCs w:val="24"/>
        </w:rPr>
        <w:t xml:space="preserve">.  The regulations require that the </w:t>
      </w:r>
      <w:r w:rsidRPr="00C85260" w:rsidR="00541DB0">
        <w:rPr>
          <w:rFonts w:ascii="Times New Roman" w:eastAsia="Times New Roman" w:hAnsi="Times New Roman"/>
          <w:sz w:val="24"/>
          <w:szCs w:val="24"/>
        </w:rPr>
        <w:t xml:space="preserve">H-2A </w:t>
      </w:r>
      <w:r w:rsidRPr="00C85260">
        <w:rPr>
          <w:rFonts w:ascii="Times New Roman" w:eastAsia="Times New Roman" w:hAnsi="Times New Roman"/>
          <w:sz w:val="24"/>
          <w:szCs w:val="24"/>
        </w:rPr>
        <w:t>employer provide workers' compensation insurance coverage in compliance with State law covering injury and disease arising out of and in the course of the worker's employment.  Prior to issuance of the temporary labor certification, the employer must provide the Department with proof of workers' compensation insurance coverage meeting regulatory requirements and, if necessary, provide a signed statement attesting that it will renew coverage to ensure the insurance policy is valid during the entire period of employment.  The Department estimates that it will take employers an average of 10 minutes to copy their insurance policy and, in some cases, write a note attesting their intention to renew or extend the policy and electronically upload or attach it to their application</w:t>
      </w:r>
      <w:r w:rsidRPr="00C85260">
        <w:rPr>
          <w:rFonts w:ascii="Times New Roman" w:eastAsia="Times New Roman" w:hAnsi="Times New Roman"/>
          <w:sz w:val="24"/>
          <w:szCs w:val="24"/>
        </w:rPr>
        <w:t>.</w:t>
      </w:r>
    </w:p>
    <w:p w:rsidR="00B17782" w:rsidRPr="00C85260" w:rsidP="00BF303C" w14:paraId="282A4F7F" w14:textId="77777777">
      <w:pPr>
        <w:spacing w:after="0" w:line="240" w:lineRule="auto"/>
        <w:ind w:left="1080"/>
        <w:rPr>
          <w:rFonts w:ascii="Times New Roman" w:eastAsia="Times New Roman" w:hAnsi="Times New Roman"/>
          <w:iCs/>
          <w:sz w:val="24"/>
          <w:szCs w:val="24"/>
        </w:rPr>
      </w:pPr>
    </w:p>
    <w:p w:rsidR="00AD3ECD" w:rsidRPr="00C85260" w:rsidP="00BF303C" w14:paraId="7A3886E3" w14:textId="415701F6">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information collection is</w:t>
      </w:r>
      <w:r w:rsidRPr="00C85260">
        <w:rPr>
          <w:rFonts w:ascii="Times New Roman" w:eastAsia="Times New Roman" w:hAnsi="Times New Roman"/>
          <w:b/>
          <w:bCs/>
          <w:sz w:val="24"/>
          <w:szCs w:val="24"/>
        </w:rPr>
        <w:t xml:space="preserve"> of </w:t>
      </w:r>
      <w:r w:rsidRPr="00C85260" w:rsidR="2A567CC8">
        <w:rPr>
          <w:rFonts w:ascii="Times New Roman" w:eastAsia="Times New Roman" w:hAnsi="Times New Roman"/>
          <w:b/>
          <w:bCs/>
          <w:sz w:val="24"/>
          <w:szCs w:val="24"/>
        </w:rPr>
        <w:t>2,</w:t>
      </w:r>
      <w:r w:rsidRPr="00C85260" w:rsidR="00AF0CED">
        <w:rPr>
          <w:rFonts w:ascii="Times New Roman" w:eastAsia="Times New Roman" w:hAnsi="Times New Roman"/>
          <w:b/>
          <w:bCs/>
          <w:sz w:val="24"/>
          <w:szCs w:val="24"/>
        </w:rPr>
        <w:t xml:space="preserve">816.39 </w:t>
      </w:r>
      <w:r w:rsidRPr="00C85260">
        <w:rPr>
          <w:rFonts w:ascii="Times New Roman" w:eastAsia="Times New Roman" w:hAnsi="Times New Roman"/>
          <w:b/>
          <w:bCs/>
          <w:sz w:val="24"/>
          <w:szCs w:val="24"/>
        </w:rPr>
        <w:t xml:space="preserve">reporting hours </w:t>
      </w:r>
      <w:r w:rsidRPr="00C85260">
        <w:rPr>
          <w:rFonts w:ascii="Times New Roman" w:eastAsia="Times New Roman" w:hAnsi="Times New Roman"/>
          <w:sz w:val="24"/>
          <w:szCs w:val="24"/>
        </w:rPr>
        <w:t>(</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applications x 0.17 hours</w:t>
      </w:r>
      <w:r w:rsidRPr="00C85260">
        <w:rPr>
          <w:rFonts w:ascii="Times New Roman" w:eastAsia="Times New Roman" w:hAnsi="Times New Roman"/>
          <w:sz w:val="24"/>
          <w:szCs w:val="24"/>
        </w:rPr>
        <w:t xml:space="preserve"> (10 minutes)</w:t>
      </w:r>
      <w:r w:rsidRPr="00C85260">
        <w:rPr>
          <w:rFonts w:ascii="Times New Roman" w:eastAsia="Times New Roman" w:hAnsi="Times New Roman"/>
          <w:sz w:val="24"/>
          <w:szCs w:val="24"/>
        </w:rPr>
        <w:t xml:space="preserve"> = </w:t>
      </w:r>
      <w:r w:rsidRPr="00C85260" w:rsidR="2AF7EA68">
        <w:rPr>
          <w:rFonts w:ascii="Times New Roman" w:eastAsia="Times New Roman" w:hAnsi="Times New Roman"/>
          <w:sz w:val="24"/>
          <w:szCs w:val="24"/>
        </w:rPr>
        <w:t>2,</w:t>
      </w:r>
      <w:r w:rsidRPr="00C85260" w:rsidR="00AF0CED">
        <w:rPr>
          <w:rFonts w:ascii="Times New Roman" w:eastAsia="Times New Roman" w:hAnsi="Times New Roman"/>
          <w:sz w:val="24"/>
          <w:szCs w:val="24"/>
        </w:rPr>
        <w:t>816</w:t>
      </w:r>
      <w:r w:rsidRPr="00C85260" w:rsidR="00550B05">
        <w:rPr>
          <w:rFonts w:ascii="Times New Roman" w:eastAsia="Times New Roman" w:hAnsi="Times New Roman"/>
          <w:sz w:val="24"/>
          <w:szCs w:val="24"/>
        </w:rPr>
        <w:t>.39</w:t>
      </w:r>
      <w:r w:rsidRPr="00C85260" w:rsidR="00AF0CED">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hours).    </w:t>
      </w:r>
    </w:p>
    <w:p w:rsidR="00B17782" w:rsidRPr="00C85260" w:rsidP="00BF303C" w14:paraId="659BBBCE" w14:textId="77777777">
      <w:pPr>
        <w:spacing w:after="0" w:line="240" w:lineRule="auto"/>
        <w:ind w:left="1080"/>
        <w:rPr>
          <w:rFonts w:ascii="Times New Roman" w:eastAsia="Times New Roman" w:hAnsi="Times New Roman"/>
          <w:sz w:val="24"/>
          <w:szCs w:val="24"/>
        </w:rPr>
      </w:pPr>
    </w:p>
    <w:p w:rsidR="00AD3ECD" w:rsidRPr="00C85260" w:rsidP="00AD3ECD" w14:paraId="2280CC18" w14:textId="77777777">
      <w:pPr>
        <w:numPr>
          <w:ilvl w:val="0"/>
          <w:numId w:val="6"/>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Complaint related to withholding U.S. workers</w:t>
      </w:r>
      <w:r w:rsidRPr="00C85260">
        <w:rPr>
          <w:rFonts w:ascii="Times New Roman" w:eastAsia="Times New Roman" w:hAnsi="Times New Roman"/>
          <w:iCs/>
          <w:sz w:val="24"/>
          <w:szCs w:val="24"/>
        </w:rPr>
        <w:t xml:space="preserve">.  </w:t>
      </w:r>
      <w:r w:rsidRPr="00C85260">
        <w:rPr>
          <w:rFonts w:ascii="Times New Roman" w:eastAsia="Times New Roman" w:hAnsi="Times New Roman"/>
          <w:sz w:val="24"/>
          <w:szCs w:val="24"/>
        </w:rPr>
        <w:t xml:space="preserve">The regulations provide several avenues for aggrieved parties to complain to the Federal Government.  The hourly burdens for three of those methods are calculated under other information collections.  The hourly burden in utilizing the Job Service Complaint System in 20 CFR 655.185 and 29 CFR 501.2 is accounted for under OMB Control Number 1205-0039.  The hourly burden associated with filing complaints with the </w:t>
      </w:r>
      <w:r w:rsidRPr="00C85260" w:rsidR="00CD2B51">
        <w:rPr>
          <w:rFonts w:ascii="Times New Roman" w:eastAsia="Times New Roman" w:hAnsi="Times New Roman"/>
          <w:sz w:val="24"/>
          <w:szCs w:val="24"/>
        </w:rPr>
        <w:t>Wage and Hour Division (</w:t>
      </w:r>
      <w:r w:rsidRPr="00C85260">
        <w:rPr>
          <w:rFonts w:ascii="Times New Roman" w:eastAsia="Times New Roman" w:hAnsi="Times New Roman"/>
          <w:sz w:val="24"/>
          <w:szCs w:val="24"/>
        </w:rPr>
        <w:t>WHD</w:t>
      </w:r>
      <w:r w:rsidRPr="00C85260" w:rsidR="00CD2B51">
        <w:rPr>
          <w:rFonts w:ascii="Times New Roman" w:eastAsia="Times New Roman" w:hAnsi="Times New Roman"/>
          <w:sz w:val="24"/>
          <w:szCs w:val="24"/>
        </w:rPr>
        <w:t>)</w:t>
      </w:r>
      <w:r w:rsidRPr="00C85260">
        <w:rPr>
          <w:rFonts w:ascii="Times New Roman" w:eastAsia="Times New Roman" w:hAnsi="Times New Roman"/>
          <w:sz w:val="24"/>
          <w:szCs w:val="24"/>
        </w:rPr>
        <w:t xml:space="preserve"> is accounted for under OMB Control Number 1215-0001.  Complaints of immigration discrimination in hiring practices can be filed with the Department of Justice’s Office of Special Counsel for Immigration-Related Unfair Employment Practices on either that office’s Charge Form or in a letter addressed to the Special Counsel.  </w:t>
      </w:r>
    </w:p>
    <w:p w:rsidR="00D86C2B" w:rsidRPr="00C85260" w:rsidP="005F7C15" w14:paraId="42226AAB" w14:textId="77777777">
      <w:pPr>
        <w:spacing w:after="0" w:line="240" w:lineRule="auto"/>
        <w:ind w:left="1080"/>
        <w:rPr>
          <w:rFonts w:ascii="Times New Roman" w:eastAsia="Times New Roman" w:hAnsi="Times New Roman"/>
          <w:sz w:val="24"/>
          <w:szCs w:val="24"/>
        </w:rPr>
      </w:pPr>
    </w:p>
    <w:p w:rsidR="006479FF" w:rsidRPr="00C85260" w:rsidP="00AD3ECD" w14:paraId="3D62F392" w14:textId="0783978F">
      <w:pPr>
        <w:spacing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 xml:space="preserve">However, if any employer who has reason to believe that a person or entity has willfully and knowingly withheld U.S. workers prior to the arrival at the worksite of H-2A workers in order to force the hiring of U.S. workers during the recruitment period, the employer may submit a complaint to the Department and clearly identify the person or entity who the employer believes has withheld the U.S. workers and provide all relevant facts to support the allegation.  </w:t>
      </w:r>
      <w:r w:rsidRPr="00C85260" w:rsidR="00D604AB">
        <w:rPr>
          <w:rFonts w:ascii="Times New Roman" w:eastAsia="Times New Roman" w:hAnsi="Times New Roman"/>
          <w:i/>
          <w:iCs/>
          <w:sz w:val="24"/>
          <w:szCs w:val="24"/>
        </w:rPr>
        <w:t xml:space="preserve">See </w:t>
      </w:r>
      <w:r w:rsidRPr="00C85260" w:rsidR="00393F92">
        <w:rPr>
          <w:rFonts w:ascii="Times New Roman" w:eastAsia="Times New Roman" w:hAnsi="Times New Roman"/>
          <w:sz w:val="24"/>
          <w:szCs w:val="24"/>
        </w:rPr>
        <w:t xml:space="preserve">20 CFR 655.157.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There is no particular form for this type of complaint.  The Department estimates it would take an individual 30 minutes to prepare and send such a complaint.  Based on past experience, the Department expects to receive one complaint each year.  </w:t>
      </w:r>
    </w:p>
    <w:p w:rsidR="00AD3ECD" w:rsidRPr="00C85260" w:rsidP="00AD3ECD" w14:paraId="1826EC87" w14:textId="77777777">
      <w:pPr>
        <w:spacing w:line="240" w:lineRule="auto"/>
        <w:ind w:left="1080"/>
        <w:rPr>
          <w:rFonts w:ascii="Times New Roman" w:eastAsia="Times New Roman" w:hAnsi="Times New Roman"/>
          <w:sz w:val="24"/>
          <w:szCs w:val="24"/>
        </w:rPr>
      </w:pPr>
      <w:r w:rsidRPr="00C85260">
        <w:rPr>
          <w:rFonts w:ascii="Times New Roman" w:eastAsia="Times New Roman" w:hAnsi="Times New Roman"/>
          <w:b/>
          <w:sz w:val="24"/>
          <w:szCs w:val="24"/>
        </w:rPr>
        <w:t>T</w:t>
      </w:r>
      <w:r w:rsidRPr="00C85260">
        <w:rPr>
          <w:rFonts w:ascii="Times New Roman" w:eastAsia="Times New Roman" w:hAnsi="Times New Roman"/>
          <w:b/>
          <w:sz w:val="24"/>
          <w:szCs w:val="24"/>
        </w:rPr>
        <w:t>he</w:t>
      </w:r>
      <w:r w:rsidRPr="00C85260">
        <w:rPr>
          <w:rFonts w:ascii="Times New Roman" w:eastAsia="Times New Roman" w:hAnsi="Times New Roman"/>
          <w:b/>
          <w:sz w:val="24"/>
          <w:szCs w:val="24"/>
        </w:rPr>
        <w:t xml:space="preserve"> estimated</w:t>
      </w:r>
      <w:r w:rsidRPr="00C85260">
        <w:rPr>
          <w:rFonts w:ascii="Times New Roman" w:eastAsia="Times New Roman" w:hAnsi="Times New Roman"/>
          <w:b/>
          <w:sz w:val="24"/>
          <w:szCs w:val="24"/>
        </w:rPr>
        <w:t xml:space="preserve"> burden for this requirement is </w:t>
      </w:r>
      <w:r w:rsidRPr="00C85260" w:rsidR="00F97E19">
        <w:rPr>
          <w:rFonts w:ascii="Times New Roman" w:eastAsia="Times New Roman" w:hAnsi="Times New Roman"/>
          <w:b/>
          <w:sz w:val="24"/>
          <w:szCs w:val="24"/>
        </w:rPr>
        <w:t>half</w:t>
      </w:r>
      <w:r w:rsidRPr="00C85260">
        <w:rPr>
          <w:rFonts w:ascii="Times New Roman" w:eastAsia="Times New Roman" w:hAnsi="Times New Roman"/>
          <w:b/>
          <w:sz w:val="24"/>
          <w:szCs w:val="24"/>
        </w:rPr>
        <w:t xml:space="preserve"> </w:t>
      </w:r>
      <w:r w:rsidRPr="00C85260" w:rsidR="00F97E19">
        <w:rPr>
          <w:rFonts w:ascii="Times New Roman" w:eastAsia="Times New Roman" w:hAnsi="Times New Roman"/>
          <w:b/>
          <w:sz w:val="24"/>
          <w:szCs w:val="24"/>
        </w:rPr>
        <w:t xml:space="preserve">of a </w:t>
      </w:r>
      <w:r w:rsidRPr="00C85260">
        <w:rPr>
          <w:rFonts w:ascii="Times New Roman" w:eastAsia="Times New Roman" w:hAnsi="Times New Roman"/>
          <w:b/>
          <w:sz w:val="24"/>
          <w:szCs w:val="24"/>
        </w:rPr>
        <w:t xml:space="preserve">reporting hour </w:t>
      </w:r>
      <w:r w:rsidRPr="00C85260">
        <w:rPr>
          <w:rFonts w:ascii="Times New Roman" w:eastAsia="Times New Roman" w:hAnsi="Times New Roman"/>
          <w:sz w:val="24"/>
          <w:szCs w:val="24"/>
        </w:rPr>
        <w:t xml:space="preserve">(1 x 0.50 hours = .5 hours).   </w:t>
      </w:r>
    </w:p>
    <w:p w:rsidR="00AD3ECD" w:rsidRPr="00C85260" w:rsidP="00AD3ECD" w14:paraId="284CAB45"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Retention Requirements</w:t>
      </w:r>
    </w:p>
    <w:p w:rsidR="00AD3ECD" w:rsidRPr="00C85260" w:rsidP="00AD3ECD" w14:paraId="20534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u w:val="single"/>
        </w:rPr>
      </w:pPr>
      <w:r w:rsidRPr="00C85260">
        <w:rPr>
          <w:rFonts w:ascii="Times New Roman" w:eastAsia="Times New Roman" w:hAnsi="Times New Roman"/>
          <w:sz w:val="24"/>
          <w:szCs w:val="24"/>
        </w:rPr>
        <w:tab/>
      </w:r>
      <w:r w:rsidRPr="00C85260">
        <w:rPr>
          <w:rFonts w:ascii="Times New Roman" w:eastAsia="Times New Roman" w:hAnsi="Times New Roman"/>
          <w:sz w:val="24"/>
          <w:szCs w:val="24"/>
        </w:rPr>
        <w:tab/>
      </w:r>
    </w:p>
    <w:p w:rsidR="00BD2E94" w:rsidRPr="00C85260" w:rsidP="002F713B" w14:paraId="34E5C335" w14:textId="4A0E6FCA">
      <w:pPr>
        <w:numPr>
          <w:ilvl w:val="0"/>
          <w:numId w:val="7"/>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Retention of documents (20 CFR 655.167)</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The Department requires </w:t>
      </w:r>
      <w:r w:rsidRPr="00C85260" w:rsidR="00383DBB">
        <w:rPr>
          <w:rFonts w:ascii="Times New Roman" w:eastAsia="Times New Roman" w:hAnsi="Times New Roman"/>
          <w:sz w:val="24"/>
          <w:szCs w:val="24"/>
        </w:rPr>
        <w:t xml:space="preserve">all </w:t>
      </w:r>
      <w:r w:rsidRPr="00C85260">
        <w:rPr>
          <w:rFonts w:ascii="Times New Roman" w:eastAsia="Times New Roman" w:hAnsi="Times New Roman"/>
          <w:sz w:val="24"/>
          <w:szCs w:val="24"/>
        </w:rPr>
        <w:t xml:space="preserve">employers who file an </w:t>
      </w:r>
      <w:r w:rsidRPr="00C85260">
        <w:rPr>
          <w:rFonts w:ascii="Times New Roman" w:eastAsia="Times New Roman" w:hAnsi="Times New Roman"/>
          <w:i/>
          <w:sz w:val="24"/>
          <w:szCs w:val="24"/>
        </w:rPr>
        <w:t>H-2A Application for Temporary Employment Certification</w:t>
      </w:r>
      <w:r w:rsidRPr="00C85260">
        <w:rPr>
          <w:rFonts w:ascii="Times New Roman" w:eastAsia="Times New Roman" w:hAnsi="Times New Roman"/>
          <w:sz w:val="24"/>
          <w:szCs w:val="24"/>
        </w:rPr>
        <w:t xml:space="preserve"> (Form ETA-9142A and all appendices), and all supporting documentation (inclusive of the job order, Form ETA-790) to retain all such documents and records not otherwise submitted proving compliance with 20 CFR </w:t>
      </w:r>
      <w:r w:rsidRPr="00C85260" w:rsidR="000A34A1">
        <w:rPr>
          <w:rFonts w:ascii="Times New Roman" w:eastAsia="Times New Roman" w:hAnsi="Times New Roman"/>
          <w:sz w:val="24"/>
          <w:szCs w:val="24"/>
        </w:rPr>
        <w:t xml:space="preserve">part </w:t>
      </w:r>
      <w:r w:rsidRPr="00C85260">
        <w:rPr>
          <w:rFonts w:ascii="Times New Roman" w:eastAsia="Times New Roman" w:hAnsi="Times New Roman"/>
          <w:sz w:val="24"/>
          <w:szCs w:val="24"/>
        </w:rPr>
        <w:t xml:space="preserve">655, </w:t>
      </w:r>
      <w:r w:rsidRPr="00C85260" w:rsidR="000A34A1">
        <w:rPr>
          <w:rFonts w:ascii="Times New Roman" w:eastAsia="Times New Roman" w:hAnsi="Times New Roman"/>
          <w:sz w:val="24"/>
          <w:szCs w:val="24"/>
        </w:rPr>
        <w:t>s</w:t>
      </w:r>
      <w:r w:rsidRPr="00C85260">
        <w:rPr>
          <w:rFonts w:ascii="Times New Roman" w:eastAsia="Times New Roman" w:hAnsi="Times New Roman"/>
          <w:sz w:val="24"/>
          <w:szCs w:val="24"/>
        </w:rPr>
        <w:t xml:space="preserve">ubpart B.  </w:t>
      </w:r>
      <w:r w:rsidRPr="00C85260">
        <w:rPr>
          <w:rFonts w:ascii="Times New Roman" w:eastAsia="Times New Roman" w:hAnsi="Times New Roman"/>
          <w:iCs/>
          <w:sz w:val="24"/>
          <w:szCs w:val="24"/>
        </w:rPr>
        <w:t>The Department estimates that</w:t>
      </w:r>
      <w:r w:rsidRPr="00C85260">
        <w:rPr>
          <w:rFonts w:ascii="Times New Roman" w:eastAsia="Times New Roman" w:hAnsi="Times New Roman"/>
          <w:i/>
          <w:iCs/>
          <w:sz w:val="24"/>
          <w:szCs w:val="24"/>
        </w:rPr>
        <w:t xml:space="preserve"> </w:t>
      </w:r>
      <w:r w:rsidRPr="00C85260">
        <w:rPr>
          <w:rFonts w:ascii="Times New Roman" w:eastAsia="Times New Roman" w:hAnsi="Times New Roman"/>
          <w:sz w:val="24"/>
          <w:szCs w:val="24"/>
        </w:rPr>
        <w:t xml:space="preserve">employers spend about 10 minutes per year, per application to retain the Form ETA-9142A and all supporting documentation in the </w:t>
      </w:r>
      <w:r w:rsidRPr="00C85260" w:rsidR="009B007E">
        <w:rPr>
          <w:rFonts w:ascii="Times New Roman" w:eastAsia="Times New Roman" w:hAnsi="Times New Roman"/>
          <w:sz w:val="24"/>
          <w:szCs w:val="24"/>
        </w:rPr>
        <w:t>two</w:t>
      </w:r>
      <w:r w:rsidRPr="00C85260">
        <w:rPr>
          <w:rFonts w:ascii="Times New Roman" w:eastAsia="Times New Roman" w:hAnsi="Times New Roman"/>
          <w:sz w:val="24"/>
          <w:szCs w:val="24"/>
        </w:rPr>
        <w:t xml:space="preserve"> years following the mandated </w:t>
      </w:r>
      <w:r w:rsidRPr="00C85260" w:rsidR="009B007E">
        <w:rPr>
          <w:rFonts w:ascii="Times New Roman" w:eastAsia="Times New Roman" w:hAnsi="Times New Roman"/>
          <w:sz w:val="24"/>
          <w:szCs w:val="24"/>
        </w:rPr>
        <w:t>one</w:t>
      </w:r>
      <w:r w:rsidRPr="00C85260">
        <w:rPr>
          <w:rFonts w:ascii="Times New Roman" w:eastAsia="Times New Roman" w:hAnsi="Times New Roman"/>
          <w:sz w:val="24"/>
          <w:szCs w:val="24"/>
        </w:rPr>
        <w:t xml:space="preserve"> year of required retention for companies subject to Title VII and during the </w:t>
      </w:r>
      <w:r w:rsidRPr="00C85260" w:rsidR="009B007E">
        <w:rPr>
          <w:rFonts w:ascii="Times New Roman" w:eastAsia="Times New Roman" w:hAnsi="Times New Roman"/>
          <w:sz w:val="24"/>
          <w:szCs w:val="24"/>
        </w:rPr>
        <w:t>five</w:t>
      </w:r>
      <w:r w:rsidRPr="00C85260">
        <w:rPr>
          <w:rFonts w:ascii="Times New Roman" w:eastAsia="Times New Roman" w:hAnsi="Times New Roman"/>
          <w:sz w:val="24"/>
          <w:szCs w:val="24"/>
        </w:rPr>
        <w:t xml:space="preserve"> years already mandated for all other employers.  </w:t>
      </w:r>
    </w:p>
    <w:p w:rsidR="00BD2E94" w:rsidRPr="00C85260" w:rsidP="00BD2E94" w14:paraId="6D7E9A39" w14:textId="77777777">
      <w:pPr>
        <w:spacing w:after="0" w:line="240" w:lineRule="auto"/>
        <w:ind w:left="720"/>
        <w:rPr>
          <w:rFonts w:ascii="Times New Roman" w:eastAsia="Times New Roman" w:hAnsi="Times New Roman"/>
          <w:i/>
          <w:iCs/>
          <w:sz w:val="24"/>
          <w:szCs w:val="24"/>
          <w:u w:val="single"/>
        </w:rPr>
      </w:pPr>
    </w:p>
    <w:p w:rsidR="00AD3ECD" w:rsidRPr="00C85260" w:rsidP="002F713B" w14:paraId="2CEF71F9" w14:textId="0002199F">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This results in an </w:t>
      </w:r>
      <w:r w:rsidRPr="00C85260" w:rsidR="00BD2E94">
        <w:rPr>
          <w:rFonts w:ascii="Times New Roman" w:eastAsia="Times New Roman" w:hAnsi="Times New Roman"/>
          <w:b/>
          <w:bCs/>
          <w:sz w:val="24"/>
          <w:szCs w:val="24"/>
        </w:rPr>
        <w:t xml:space="preserve">estimated </w:t>
      </w:r>
      <w:r w:rsidRPr="00C85260">
        <w:rPr>
          <w:rFonts w:ascii="Times New Roman" w:eastAsia="Times New Roman" w:hAnsi="Times New Roman"/>
          <w:b/>
          <w:bCs/>
          <w:sz w:val="24"/>
          <w:szCs w:val="24"/>
        </w:rPr>
        <w:t xml:space="preserve">annual burden of </w:t>
      </w:r>
      <w:r w:rsidRPr="00C85260" w:rsidR="004717FE">
        <w:rPr>
          <w:rFonts w:ascii="Times New Roman" w:eastAsia="Times New Roman" w:hAnsi="Times New Roman"/>
          <w:b/>
          <w:bCs/>
          <w:sz w:val="24"/>
          <w:szCs w:val="24"/>
        </w:rPr>
        <w:t>2,816.39</w:t>
      </w:r>
      <w:r w:rsidRPr="00C85260">
        <w:rPr>
          <w:rFonts w:ascii="Times New Roman" w:eastAsia="Times New Roman" w:hAnsi="Times New Roman"/>
          <w:b/>
          <w:bCs/>
          <w:sz w:val="24"/>
          <w:szCs w:val="24"/>
        </w:rPr>
        <w:t xml:space="preserve"> recordkeeping hours</w:t>
      </w:r>
      <w:r w:rsidRPr="00C85260">
        <w:rPr>
          <w:rFonts w:ascii="Times New Roman" w:eastAsia="Times New Roman" w:hAnsi="Times New Roman"/>
          <w:b/>
          <w:sz w:val="24"/>
          <w:szCs w:val="24"/>
        </w:rPr>
        <w:t xml:space="preserve"> </w:t>
      </w:r>
      <w:r w:rsidRPr="00C85260">
        <w:rPr>
          <w:rFonts w:ascii="Times New Roman" w:eastAsia="Times New Roman" w:hAnsi="Times New Roman"/>
          <w:sz w:val="24"/>
          <w:szCs w:val="24"/>
        </w:rPr>
        <w:t>(</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applications x 0.17 hours= </w:t>
      </w:r>
      <w:r w:rsidRPr="00C85260" w:rsidR="000A434F">
        <w:rPr>
          <w:rFonts w:ascii="Times New Roman" w:eastAsia="Times New Roman" w:hAnsi="Times New Roman"/>
          <w:sz w:val="24"/>
          <w:szCs w:val="24"/>
        </w:rPr>
        <w:t>2,816.39</w:t>
      </w:r>
      <w:r w:rsidRPr="00C85260">
        <w:rPr>
          <w:rFonts w:ascii="Times New Roman" w:eastAsia="Times New Roman" w:hAnsi="Times New Roman"/>
          <w:sz w:val="24"/>
          <w:szCs w:val="24"/>
        </w:rPr>
        <w:t xml:space="preserve"> hours).  </w:t>
      </w:r>
    </w:p>
    <w:p w:rsidR="00BD2E94" w:rsidRPr="00C85260" w:rsidP="00BD2E94" w14:paraId="78F41B45" w14:textId="77777777">
      <w:pPr>
        <w:spacing w:after="0" w:line="240" w:lineRule="auto"/>
        <w:ind w:left="720"/>
        <w:rPr>
          <w:rFonts w:ascii="Times New Roman" w:eastAsia="Times New Roman" w:hAnsi="Times New Roman"/>
          <w:sz w:val="24"/>
          <w:szCs w:val="24"/>
        </w:rPr>
      </w:pPr>
    </w:p>
    <w:p w:rsidR="00AD3ECD" w:rsidRPr="00C85260" w:rsidP="00AD3ECD" w14:paraId="47C720A6"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Post-adjudication requirements</w:t>
      </w:r>
    </w:p>
    <w:p w:rsidR="00AD3ECD" w:rsidRPr="00C85260" w:rsidP="006221ED" w14:paraId="3D3C6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C85260">
        <w:rPr>
          <w:rFonts w:ascii="Times New Roman" w:eastAsia="Times New Roman" w:hAnsi="Times New Roman"/>
          <w:sz w:val="24"/>
          <w:szCs w:val="24"/>
        </w:rPr>
        <w:tab/>
      </w:r>
      <w:r w:rsidRPr="00C85260">
        <w:rPr>
          <w:rFonts w:ascii="Times New Roman" w:eastAsia="Times New Roman" w:hAnsi="Times New Roman"/>
          <w:sz w:val="24"/>
          <w:szCs w:val="24"/>
        </w:rPr>
        <w:tab/>
      </w:r>
    </w:p>
    <w:p w:rsidR="00BD2E94" w:rsidRPr="00C85260" w:rsidP="30DD6993" w14:paraId="504C8440" w14:textId="524F7CB5">
      <w:pPr>
        <w:pStyle w:val="ListParagraph"/>
        <w:numPr>
          <w:ilvl w:val="0"/>
          <w:numId w:val="15"/>
        </w:numPr>
        <w:spacing w:line="240" w:lineRule="auto"/>
        <w:ind w:left="1080"/>
        <w:rPr>
          <w:rFonts w:ascii="Times New Roman" w:hAnsi="Times New Roman"/>
          <w:i/>
          <w:iCs/>
          <w:sz w:val="24"/>
          <w:szCs w:val="24"/>
          <w:u w:val="single"/>
        </w:rPr>
      </w:pPr>
      <w:r w:rsidRPr="00C85260">
        <w:rPr>
          <w:rFonts w:ascii="Times New Roman" w:eastAsia="Times New Roman" w:hAnsi="Times New Roman"/>
          <w:i/>
          <w:iCs/>
          <w:sz w:val="24"/>
          <w:szCs w:val="24"/>
          <w:u w:val="single"/>
        </w:rPr>
        <w:t>Notification of abandonment or termination (20 CFR 655.122(n))</w:t>
      </w:r>
      <w:r w:rsidRPr="00C85260">
        <w:rPr>
          <w:rFonts w:ascii="Times New Roman" w:eastAsia="Times New Roman" w:hAnsi="Times New Roman"/>
          <w:sz w:val="24"/>
          <w:szCs w:val="24"/>
        </w:rPr>
        <w:t xml:space="preserve">.  </w:t>
      </w:r>
      <w:r w:rsidRPr="00C85260" w:rsidR="000A34A1">
        <w:rPr>
          <w:rFonts w:ascii="Times New Roman" w:eastAsia="Times New Roman" w:hAnsi="Times New Roman"/>
          <w:sz w:val="24"/>
          <w:szCs w:val="24"/>
        </w:rPr>
        <w:t>T</w:t>
      </w:r>
      <w:r w:rsidRPr="00C85260" w:rsidR="00A71BA8">
        <w:rPr>
          <w:rFonts w:ascii="Times New Roman" w:eastAsia="Times New Roman" w:hAnsi="Times New Roman"/>
          <w:sz w:val="24"/>
          <w:szCs w:val="24"/>
        </w:rPr>
        <w:t>o negate a continuing liability for wages and benefits for a worker who is terminated for cause or voluntarily abandons employment</w:t>
      </w:r>
      <w:r w:rsidRPr="00C85260" w:rsidR="00506C47">
        <w:rPr>
          <w:rFonts w:ascii="Times New Roman" w:eastAsia="Times New Roman" w:hAnsi="Times New Roman"/>
          <w:sz w:val="24"/>
          <w:szCs w:val="24"/>
        </w:rPr>
        <w:t xml:space="preserve"> and to document exemption from contacting the worker and soliciting the worker’s return to work the following season</w:t>
      </w:r>
      <w:r w:rsidRPr="00C85260" w:rsidR="00A71BA8">
        <w:rPr>
          <w:rFonts w:ascii="Times New Roman" w:eastAsia="Times New Roman" w:hAnsi="Times New Roman"/>
          <w:sz w:val="24"/>
          <w:szCs w:val="24"/>
        </w:rPr>
        <w:t>, employers are required to notify the Department and the Department of Homeland Security</w:t>
      </w:r>
      <w:r w:rsidRPr="00C85260" w:rsidR="008B603A">
        <w:rPr>
          <w:rFonts w:ascii="Times New Roman" w:eastAsia="Times New Roman" w:hAnsi="Times New Roman"/>
          <w:sz w:val="24"/>
          <w:szCs w:val="24"/>
        </w:rPr>
        <w:t xml:space="preserve"> (DHS)</w:t>
      </w:r>
      <w:r w:rsidRPr="00C85260" w:rsidR="00A71BA8">
        <w:rPr>
          <w:rFonts w:ascii="Times New Roman" w:eastAsia="Times New Roman" w:hAnsi="Times New Roman"/>
          <w:sz w:val="24"/>
          <w:szCs w:val="24"/>
        </w:rPr>
        <w:t xml:space="preserve">, as applicable, no later than two working days after the termination or abandonment.  </w:t>
      </w:r>
      <w:r w:rsidRPr="00C85260">
        <w:rPr>
          <w:rFonts w:ascii="Times New Roman" w:eastAsia="Times New Roman" w:hAnsi="Times New Roman"/>
          <w:sz w:val="24"/>
          <w:szCs w:val="24"/>
        </w:rPr>
        <w:t xml:space="preserve">Based on </w:t>
      </w:r>
      <w:r w:rsidRPr="00C85260">
        <w:rPr>
          <w:rFonts w:ascii="Times New Roman" w:eastAsia="Times New Roman" w:hAnsi="Times New Roman"/>
          <w:sz w:val="24"/>
          <w:szCs w:val="24"/>
        </w:rPr>
        <w:t xml:space="preserve">recent </w:t>
      </w:r>
      <w:r w:rsidRPr="00C85260">
        <w:rPr>
          <w:rFonts w:ascii="Times New Roman" w:eastAsia="Times New Roman" w:hAnsi="Times New Roman"/>
          <w:sz w:val="24"/>
          <w:szCs w:val="24"/>
        </w:rPr>
        <w:t xml:space="preserve">experience, the Department estimates it takes employers an average of 10 minutes to </w:t>
      </w:r>
      <w:r w:rsidRPr="00C85260" w:rsidR="00C61724">
        <w:rPr>
          <w:rFonts w:ascii="Times New Roman" w:eastAsia="Times New Roman" w:hAnsi="Times New Roman"/>
          <w:sz w:val="24"/>
          <w:szCs w:val="24"/>
        </w:rPr>
        <w:t>notify</w:t>
      </w:r>
      <w:r w:rsidRPr="00C85260">
        <w:rPr>
          <w:rFonts w:ascii="Times New Roman" w:eastAsia="Times New Roman" w:hAnsi="Times New Roman"/>
          <w:sz w:val="24"/>
          <w:szCs w:val="24"/>
        </w:rPr>
        <w:t xml:space="preserve"> the Department</w:t>
      </w:r>
      <w:r w:rsidRPr="00C85260" w:rsidR="00617DEA">
        <w:rPr>
          <w:rFonts w:ascii="Times New Roman" w:eastAsia="Times New Roman" w:hAnsi="Times New Roman"/>
          <w:sz w:val="24"/>
          <w:szCs w:val="24"/>
        </w:rPr>
        <w:t>s</w:t>
      </w:r>
      <w:r w:rsidRPr="00C85260" w:rsidR="00C61724">
        <w:rPr>
          <w:rFonts w:ascii="Times New Roman" w:eastAsia="Times New Roman" w:hAnsi="Times New Roman"/>
          <w:sz w:val="24"/>
          <w:szCs w:val="24"/>
        </w:rPr>
        <w:t xml:space="preserve"> in writing </w:t>
      </w:r>
      <w:r w:rsidRPr="00C85260">
        <w:rPr>
          <w:rFonts w:ascii="Times New Roman" w:eastAsia="Times New Roman" w:hAnsi="Times New Roman"/>
          <w:sz w:val="24"/>
          <w:szCs w:val="24"/>
        </w:rPr>
        <w:t xml:space="preserve">to meet this requirement.  The Department receives approximately </w:t>
      </w:r>
      <w:r w:rsidRPr="00C85260" w:rsidR="5EC9E98C">
        <w:rPr>
          <w:rFonts w:ascii="Times New Roman" w:eastAsia="Times New Roman" w:hAnsi="Times New Roman"/>
          <w:sz w:val="24"/>
          <w:szCs w:val="24"/>
        </w:rPr>
        <w:t>15,892</w:t>
      </w:r>
      <w:r w:rsidRPr="00C85260">
        <w:rPr>
          <w:rFonts w:ascii="Times New Roman" w:eastAsia="Times New Roman" w:hAnsi="Times New Roman"/>
          <w:sz w:val="24"/>
          <w:szCs w:val="24"/>
        </w:rPr>
        <w:t xml:space="preserve"> such </w:t>
      </w:r>
      <w:r w:rsidRPr="00C85260" w:rsidR="00C61724">
        <w:rPr>
          <w:rFonts w:ascii="Times New Roman" w:eastAsia="Times New Roman" w:hAnsi="Times New Roman"/>
          <w:sz w:val="24"/>
          <w:szCs w:val="24"/>
        </w:rPr>
        <w:t xml:space="preserve">notifications </w:t>
      </w:r>
      <w:r w:rsidRPr="00C85260">
        <w:rPr>
          <w:rFonts w:ascii="Times New Roman" w:eastAsia="Times New Roman" w:hAnsi="Times New Roman"/>
          <w:sz w:val="24"/>
          <w:szCs w:val="24"/>
        </w:rPr>
        <w:t>each year</w:t>
      </w:r>
      <w:r w:rsidRPr="00C85260">
        <w:rPr>
          <w:rFonts w:ascii="Times New Roman" w:eastAsia="Times New Roman" w:hAnsi="Times New Roman"/>
          <w:sz w:val="24"/>
          <w:szCs w:val="24"/>
        </w:rPr>
        <w:t xml:space="preserve"> and estimates that it will receive the same approximate volume of </w:t>
      </w:r>
      <w:r w:rsidRPr="00C85260" w:rsidR="00C61724">
        <w:rPr>
          <w:rFonts w:ascii="Times New Roman" w:eastAsia="Times New Roman" w:hAnsi="Times New Roman"/>
          <w:sz w:val="24"/>
          <w:szCs w:val="24"/>
        </w:rPr>
        <w:t>notifications during the next validity cycle</w:t>
      </w:r>
      <w:r w:rsidRPr="00C85260">
        <w:rPr>
          <w:rFonts w:ascii="Times New Roman" w:eastAsia="Times New Roman" w:hAnsi="Times New Roman"/>
          <w:sz w:val="24"/>
          <w:szCs w:val="24"/>
        </w:rPr>
        <w:t>.</w:t>
      </w:r>
      <w:r w:rsidRPr="00C85260" w:rsidR="00C61724">
        <w:rPr>
          <w:rFonts w:ascii="Times New Roman" w:eastAsia="Times New Roman" w:hAnsi="Times New Roman"/>
          <w:sz w:val="24"/>
          <w:szCs w:val="24"/>
        </w:rPr>
        <w:t xml:space="preserve">  </w:t>
      </w:r>
    </w:p>
    <w:p w:rsidR="00AD3ECD" w:rsidRPr="00C85260" w:rsidP="006221ED" w14:paraId="227A63BE" w14:textId="66F032C1">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information collection is</w:t>
      </w:r>
      <w:r w:rsidRPr="00C85260">
        <w:rPr>
          <w:rFonts w:ascii="Times New Roman" w:eastAsia="Times New Roman" w:hAnsi="Times New Roman"/>
          <w:b/>
          <w:bCs/>
          <w:sz w:val="24"/>
          <w:szCs w:val="24"/>
        </w:rPr>
        <w:t xml:space="preserve"> of </w:t>
      </w:r>
      <w:r w:rsidR="00A05473">
        <w:rPr>
          <w:rFonts w:ascii="Times New Roman" w:eastAsia="Times New Roman" w:hAnsi="Times New Roman"/>
          <w:b/>
          <w:bCs/>
          <w:sz w:val="24"/>
          <w:szCs w:val="24"/>
        </w:rPr>
        <w:t>2,701.64</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24409385">
        <w:rPr>
          <w:rFonts w:ascii="Times New Roman" w:eastAsia="Times New Roman" w:hAnsi="Times New Roman"/>
          <w:sz w:val="24"/>
          <w:szCs w:val="24"/>
        </w:rPr>
        <w:t>15,892</w:t>
      </w:r>
      <w:r w:rsidRPr="00C85260">
        <w:rPr>
          <w:rFonts w:ascii="Times New Roman" w:eastAsia="Times New Roman" w:hAnsi="Times New Roman"/>
          <w:sz w:val="24"/>
          <w:szCs w:val="24"/>
        </w:rPr>
        <w:t xml:space="preserve"> notifications x 0.17 hours </w:t>
      </w:r>
      <w:r w:rsidRPr="00C85260">
        <w:rPr>
          <w:rFonts w:ascii="Times New Roman" w:eastAsia="Times New Roman" w:hAnsi="Times New Roman"/>
          <w:sz w:val="24"/>
          <w:szCs w:val="24"/>
        </w:rPr>
        <w:t xml:space="preserve">(10 minutes) </w:t>
      </w:r>
      <w:r w:rsidRPr="00C85260">
        <w:rPr>
          <w:rFonts w:ascii="Times New Roman" w:eastAsia="Times New Roman" w:hAnsi="Times New Roman"/>
          <w:sz w:val="24"/>
          <w:szCs w:val="24"/>
        </w:rPr>
        <w:t xml:space="preserve">= </w:t>
      </w:r>
      <w:r w:rsidRPr="002835FF" w:rsidR="00A05473">
        <w:rPr>
          <w:rFonts w:ascii="Times New Roman" w:eastAsia="Times New Roman" w:hAnsi="Times New Roman"/>
          <w:sz w:val="24"/>
          <w:szCs w:val="24"/>
        </w:rPr>
        <w:t>2,701.64</w:t>
      </w:r>
      <w:r w:rsidRPr="00C85260" w:rsidR="00A05473">
        <w:rPr>
          <w:rFonts w:ascii="Times New Roman" w:eastAsia="Times New Roman" w:hAnsi="Times New Roman"/>
          <w:b/>
          <w:bCs/>
          <w:sz w:val="24"/>
          <w:szCs w:val="24"/>
        </w:rPr>
        <w:t xml:space="preserve"> </w:t>
      </w:r>
      <w:r w:rsidRPr="00C85260">
        <w:rPr>
          <w:rFonts w:ascii="Times New Roman" w:eastAsia="Times New Roman" w:hAnsi="Times New Roman"/>
          <w:sz w:val="24"/>
          <w:szCs w:val="24"/>
        </w:rPr>
        <w:t>hours).</w:t>
      </w:r>
    </w:p>
    <w:p w:rsidR="00AD3ECD" w:rsidRPr="00C85260" w:rsidP="005F7C15" w14:paraId="4C51375B" w14:textId="77777777">
      <w:pPr>
        <w:spacing w:after="0" w:line="240" w:lineRule="auto"/>
        <w:ind w:left="720"/>
        <w:rPr>
          <w:rFonts w:ascii="Times New Roman" w:eastAsia="Times New Roman" w:hAnsi="Times New Roman"/>
          <w:sz w:val="24"/>
          <w:szCs w:val="24"/>
        </w:rPr>
      </w:pPr>
    </w:p>
    <w:p w:rsidR="00900340" w:rsidRPr="00C85260" w:rsidP="002F713B" w14:paraId="62C574E6" w14:textId="09631ABE">
      <w:pPr>
        <w:pStyle w:val="ListParagraph"/>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iCs/>
          <w:sz w:val="24"/>
          <w:szCs w:val="24"/>
          <w:u w:val="single"/>
        </w:rPr>
        <w:t>Redeterminations (20 CFR 655.166)</w:t>
      </w:r>
      <w:r w:rsidRPr="00C85260">
        <w:rPr>
          <w:rFonts w:ascii="Times New Roman" w:eastAsia="Times New Roman" w:hAnsi="Times New Roman"/>
          <w:sz w:val="24"/>
          <w:szCs w:val="24"/>
        </w:rPr>
        <w:t xml:space="preserve">.  The regulations permit an employer to petition the Department for a redetermination if U.S. workers recruited as a result of the labor market test become unavailable on or during the 30-day period before the date of need.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 Department estimates it takes employers </w:t>
      </w:r>
      <w:r w:rsidRPr="00C85260" w:rsidR="0082626C">
        <w:rPr>
          <w:rFonts w:ascii="Times New Roman" w:eastAsia="Times New Roman" w:hAnsi="Times New Roman"/>
          <w:sz w:val="24"/>
          <w:szCs w:val="24"/>
        </w:rPr>
        <w:t xml:space="preserve">approximately </w:t>
      </w:r>
      <w:r w:rsidRPr="00C85260">
        <w:rPr>
          <w:rFonts w:ascii="Times New Roman" w:eastAsia="Times New Roman" w:hAnsi="Times New Roman"/>
          <w:sz w:val="24"/>
          <w:szCs w:val="24"/>
        </w:rPr>
        <w:t xml:space="preserve">30 minutes to call or email the Department with its request and then follow-up with a written request.  </w:t>
      </w:r>
      <w:r w:rsidRPr="00C85260" w:rsidR="0082626C">
        <w:rPr>
          <w:rFonts w:ascii="Times New Roman" w:eastAsia="Times New Roman" w:hAnsi="Times New Roman"/>
          <w:sz w:val="24"/>
          <w:szCs w:val="24"/>
        </w:rPr>
        <w:t>Based on recent experience, t</w:t>
      </w:r>
      <w:r w:rsidRPr="00C85260">
        <w:rPr>
          <w:rFonts w:ascii="Times New Roman" w:eastAsia="Times New Roman" w:hAnsi="Times New Roman"/>
          <w:sz w:val="24"/>
          <w:szCs w:val="24"/>
        </w:rPr>
        <w:t>he Department estimates that it will receive approximately</w:t>
      </w:r>
      <w:r w:rsidRPr="00C85260">
        <w:rPr>
          <w:rFonts w:ascii="Times New Roman" w:eastAsia="Times New Roman" w:hAnsi="Times New Roman"/>
          <w:sz w:val="24"/>
          <w:szCs w:val="24"/>
        </w:rPr>
        <w:t>,</w:t>
      </w:r>
      <w:r w:rsidRPr="00C85260">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on average, </w:t>
      </w:r>
      <w:r w:rsidRPr="00C85260" w:rsidR="7232A8F6">
        <w:rPr>
          <w:rFonts w:ascii="Times New Roman" w:eastAsia="Times New Roman" w:hAnsi="Times New Roman"/>
          <w:sz w:val="24"/>
          <w:szCs w:val="24"/>
        </w:rPr>
        <w:t>38</w:t>
      </w:r>
      <w:r w:rsidRPr="00C85260">
        <w:rPr>
          <w:rFonts w:ascii="Times New Roman" w:eastAsia="Times New Roman" w:hAnsi="Times New Roman"/>
          <w:sz w:val="24"/>
          <w:szCs w:val="24"/>
        </w:rPr>
        <w:t xml:space="preserve"> such requests each year</w:t>
      </w:r>
      <w:r w:rsidRPr="00C85260">
        <w:rPr>
          <w:rFonts w:ascii="Times New Roman" w:eastAsia="Times New Roman" w:hAnsi="Times New Roman"/>
          <w:sz w:val="24"/>
          <w:szCs w:val="24"/>
        </w:rPr>
        <w:t xml:space="preserve">.  </w:t>
      </w:r>
    </w:p>
    <w:p w:rsidR="00900340" w:rsidRPr="00C85260" w:rsidP="005F7C15" w14:paraId="4C228966" w14:textId="77777777">
      <w:pPr>
        <w:spacing w:after="0" w:line="240" w:lineRule="auto"/>
        <w:ind w:left="720"/>
        <w:rPr>
          <w:rFonts w:ascii="Times New Roman" w:eastAsia="Times New Roman" w:hAnsi="Times New Roman"/>
          <w:i/>
          <w:sz w:val="24"/>
          <w:szCs w:val="24"/>
          <w:u w:val="single"/>
        </w:rPr>
      </w:pPr>
    </w:p>
    <w:p w:rsidR="00AD3ECD" w:rsidRPr="00C85260" w:rsidP="002F713B" w14:paraId="63FDF2D5" w14:textId="0FDE6D37">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estimated burden for this collection is</w:t>
      </w:r>
      <w:r w:rsidRPr="00C85260">
        <w:rPr>
          <w:rFonts w:ascii="Times New Roman" w:eastAsia="Times New Roman" w:hAnsi="Times New Roman"/>
          <w:b/>
          <w:bCs/>
          <w:sz w:val="24"/>
          <w:szCs w:val="24"/>
        </w:rPr>
        <w:t xml:space="preserve"> of </w:t>
      </w:r>
      <w:r w:rsidRPr="00C85260" w:rsidR="3C590C33">
        <w:rPr>
          <w:rFonts w:ascii="Times New Roman" w:eastAsia="Times New Roman" w:hAnsi="Times New Roman"/>
          <w:b/>
          <w:bCs/>
          <w:sz w:val="24"/>
          <w:szCs w:val="24"/>
        </w:rPr>
        <w:t>19</w:t>
      </w:r>
      <w:r w:rsidRPr="00C85260">
        <w:rPr>
          <w:rFonts w:ascii="Times New Roman" w:eastAsia="Times New Roman" w:hAnsi="Times New Roman"/>
          <w:b/>
          <w:bCs/>
          <w:sz w:val="24"/>
          <w:szCs w:val="24"/>
        </w:rPr>
        <w:t xml:space="preserve"> hours</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2AC00DF3">
        <w:rPr>
          <w:rFonts w:ascii="Times New Roman" w:eastAsia="Times New Roman" w:hAnsi="Times New Roman"/>
          <w:sz w:val="24"/>
          <w:szCs w:val="24"/>
        </w:rPr>
        <w:t>38</w:t>
      </w:r>
      <w:r w:rsidRPr="00C85260">
        <w:rPr>
          <w:rFonts w:ascii="Times New Roman" w:eastAsia="Times New Roman" w:hAnsi="Times New Roman"/>
          <w:sz w:val="24"/>
          <w:szCs w:val="24"/>
        </w:rPr>
        <w:t xml:space="preserve"> requests x 0.5</w:t>
      </w:r>
      <w:r w:rsidRPr="00C85260">
        <w:rPr>
          <w:rFonts w:ascii="Times New Roman" w:eastAsia="Times New Roman" w:hAnsi="Times New Roman"/>
          <w:sz w:val="24"/>
          <w:szCs w:val="24"/>
        </w:rPr>
        <w:t>0</w:t>
      </w:r>
      <w:r w:rsidRPr="00C85260">
        <w:rPr>
          <w:rFonts w:ascii="Times New Roman" w:eastAsia="Times New Roman" w:hAnsi="Times New Roman"/>
          <w:sz w:val="24"/>
          <w:szCs w:val="24"/>
        </w:rPr>
        <w:t xml:space="preserve"> hours</w:t>
      </w:r>
      <w:r w:rsidRPr="00C85260">
        <w:rPr>
          <w:rFonts w:ascii="Times New Roman" w:eastAsia="Times New Roman" w:hAnsi="Times New Roman"/>
          <w:sz w:val="24"/>
          <w:szCs w:val="24"/>
        </w:rPr>
        <w:t xml:space="preserve"> (30 minutes)</w:t>
      </w:r>
      <w:r w:rsidRPr="00C85260">
        <w:rPr>
          <w:rFonts w:ascii="Times New Roman" w:eastAsia="Times New Roman" w:hAnsi="Times New Roman"/>
          <w:sz w:val="24"/>
          <w:szCs w:val="24"/>
        </w:rPr>
        <w:t xml:space="preserve"> = </w:t>
      </w:r>
      <w:r w:rsidRPr="00C85260" w:rsidR="5F509779">
        <w:rPr>
          <w:rFonts w:ascii="Times New Roman" w:eastAsia="Times New Roman" w:hAnsi="Times New Roman"/>
          <w:sz w:val="24"/>
          <w:szCs w:val="24"/>
        </w:rPr>
        <w:t>19</w:t>
      </w:r>
      <w:r w:rsidRPr="00C85260">
        <w:rPr>
          <w:rFonts w:ascii="Times New Roman" w:eastAsia="Times New Roman" w:hAnsi="Times New Roman"/>
          <w:sz w:val="24"/>
          <w:szCs w:val="24"/>
        </w:rPr>
        <w:t xml:space="preserve"> hours).</w:t>
      </w:r>
    </w:p>
    <w:p w:rsidR="00AD3ECD" w:rsidRPr="00C85260" w:rsidP="005F7C15" w14:paraId="2D6714B6" w14:textId="77777777">
      <w:pPr>
        <w:spacing w:after="0" w:line="240" w:lineRule="auto"/>
        <w:ind w:left="720"/>
        <w:rPr>
          <w:rFonts w:ascii="Times New Roman" w:eastAsia="Times New Roman" w:hAnsi="Times New Roman"/>
          <w:sz w:val="24"/>
          <w:szCs w:val="24"/>
        </w:rPr>
      </w:pPr>
    </w:p>
    <w:p w:rsidR="00900340" w:rsidRPr="00C85260" w:rsidP="002F713B" w14:paraId="669268AD" w14:textId="2136382A">
      <w:pPr>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iCs/>
          <w:sz w:val="24"/>
          <w:szCs w:val="24"/>
          <w:u w:val="single"/>
        </w:rPr>
        <w:t>Extension of the certified period of employment (20 CFR 655.170)</w:t>
      </w:r>
      <w:r w:rsidRPr="00C85260">
        <w:rPr>
          <w:rFonts w:ascii="Times New Roman" w:eastAsia="Times New Roman" w:hAnsi="Times New Roman"/>
          <w:sz w:val="24"/>
          <w:szCs w:val="24"/>
        </w:rPr>
        <w:t xml:space="preserve">.  The regulations permit employers, under certain circumstances involving weather conditions or other factors beyond the control of the employer, to request in writing an extension of the </w:t>
      </w:r>
      <w:r w:rsidRPr="00C85260">
        <w:rPr>
          <w:rFonts w:ascii="Times New Roman" w:eastAsia="Times New Roman" w:hAnsi="Times New Roman"/>
          <w:sz w:val="24"/>
          <w:szCs w:val="24"/>
        </w:rPr>
        <w:t xml:space="preserve">certified period of employment for more than two weeks (i.e., long-term requests).  All requests for an extension of two weeks or less (i.e., short-term requests) are submitted directly to DHS </w:t>
      </w:r>
      <w:r w:rsidRPr="00C85260" w:rsidR="008B603A">
        <w:rPr>
          <w:rFonts w:ascii="Times New Roman" w:eastAsia="Times New Roman" w:hAnsi="Times New Roman"/>
          <w:sz w:val="24"/>
          <w:szCs w:val="24"/>
        </w:rPr>
        <w:t xml:space="preserve">U.S. Citizenship and Immigration Services </w:t>
      </w:r>
      <w:r w:rsidRPr="00C85260">
        <w:rPr>
          <w:rFonts w:ascii="Times New Roman" w:eastAsia="Times New Roman" w:hAnsi="Times New Roman"/>
          <w:sz w:val="24"/>
          <w:szCs w:val="24"/>
        </w:rPr>
        <w:t xml:space="preserve">and not subject to the burden </w:t>
      </w:r>
      <w:r w:rsidRPr="00C85260" w:rsidR="00617DEA">
        <w:rPr>
          <w:rFonts w:ascii="Times New Roman" w:eastAsia="Times New Roman" w:hAnsi="Times New Roman"/>
          <w:sz w:val="24"/>
          <w:szCs w:val="24"/>
        </w:rPr>
        <w:t>disclosure in</w:t>
      </w:r>
      <w:r w:rsidRPr="00C85260" w:rsidR="0082626C">
        <w:rPr>
          <w:rFonts w:ascii="Times New Roman" w:eastAsia="Times New Roman" w:hAnsi="Times New Roman"/>
          <w:sz w:val="24"/>
          <w:szCs w:val="24"/>
        </w:rPr>
        <w:t xml:space="preserve"> connection with </w:t>
      </w:r>
      <w:r w:rsidRPr="00C85260">
        <w:rPr>
          <w:rFonts w:ascii="Times New Roman" w:eastAsia="Times New Roman" w:hAnsi="Times New Roman"/>
          <w:sz w:val="24"/>
          <w:szCs w:val="24"/>
        </w:rPr>
        <w:t>this ICR.  The Department estimates that it will receive</w:t>
      </w:r>
      <w:r w:rsidRPr="00C85260">
        <w:rPr>
          <w:rFonts w:ascii="Times New Roman" w:eastAsia="Times New Roman" w:hAnsi="Times New Roman"/>
          <w:sz w:val="24"/>
          <w:szCs w:val="24"/>
        </w:rPr>
        <w:t>, on average,</w:t>
      </w:r>
      <w:r w:rsidRPr="00C85260">
        <w:rPr>
          <w:rFonts w:ascii="Times New Roman" w:eastAsia="Times New Roman" w:hAnsi="Times New Roman"/>
          <w:sz w:val="24"/>
          <w:szCs w:val="24"/>
        </w:rPr>
        <w:t xml:space="preserve"> approximately </w:t>
      </w:r>
      <w:r w:rsidRPr="00C85260" w:rsidR="60074A0E">
        <w:rPr>
          <w:rFonts w:ascii="Times New Roman" w:eastAsia="Times New Roman" w:hAnsi="Times New Roman"/>
          <w:sz w:val="24"/>
          <w:szCs w:val="24"/>
        </w:rPr>
        <w:t>332</w:t>
      </w:r>
      <w:r w:rsidRPr="00C85260">
        <w:rPr>
          <w:rFonts w:ascii="Times New Roman" w:eastAsia="Times New Roman" w:hAnsi="Times New Roman"/>
          <w:sz w:val="24"/>
          <w:szCs w:val="24"/>
        </w:rPr>
        <w:t xml:space="preserve"> long-term extension requests each year.  The Department also estimates that it takes the employer </w:t>
      </w:r>
      <w:r w:rsidRPr="00C85260" w:rsidR="0082626C">
        <w:rPr>
          <w:rFonts w:ascii="Times New Roman" w:eastAsia="Times New Roman" w:hAnsi="Times New Roman"/>
          <w:sz w:val="24"/>
          <w:szCs w:val="24"/>
        </w:rPr>
        <w:t xml:space="preserve">approximately </w:t>
      </w:r>
      <w:r w:rsidRPr="00C85260">
        <w:rPr>
          <w:rFonts w:ascii="Times New Roman" w:eastAsia="Times New Roman" w:hAnsi="Times New Roman"/>
          <w:sz w:val="24"/>
          <w:szCs w:val="24"/>
        </w:rPr>
        <w:t>30 minutes to comply with this requirement</w:t>
      </w:r>
      <w:r w:rsidRPr="00C85260" w:rsidR="008D7C1D">
        <w:rPr>
          <w:rFonts w:ascii="Times New Roman" w:eastAsia="Times New Roman" w:hAnsi="Times New Roman"/>
          <w:sz w:val="24"/>
          <w:szCs w:val="24"/>
        </w:rPr>
        <w:t>.</w:t>
      </w:r>
    </w:p>
    <w:p w:rsidR="00900340" w:rsidRPr="00C85260" w:rsidP="005F7C15" w14:paraId="19C69788" w14:textId="77777777">
      <w:pPr>
        <w:spacing w:after="0" w:line="240" w:lineRule="auto"/>
        <w:ind w:left="720"/>
        <w:rPr>
          <w:rFonts w:ascii="Times New Roman" w:eastAsia="Times New Roman" w:hAnsi="Times New Roman"/>
          <w:b/>
          <w:sz w:val="24"/>
          <w:szCs w:val="24"/>
        </w:rPr>
      </w:pPr>
    </w:p>
    <w:p w:rsidR="00AD3ECD" w:rsidRPr="00C85260" w:rsidP="002F713B" w14:paraId="72AFF859" w14:textId="492BF346">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Pr="00C85260" w:rsidR="3C29B9BC">
        <w:rPr>
          <w:rFonts w:ascii="Times New Roman" w:eastAsia="Times New Roman" w:hAnsi="Times New Roman"/>
          <w:b/>
          <w:bCs/>
          <w:sz w:val="24"/>
          <w:szCs w:val="24"/>
        </w:rPr>
        <w:t>16</w:t>
      </w:r>
      <w:r w:rsidRPr="00C85260" w:rsidR="00B647C9">
        <w:rPr>
          <w:rFonts w:ascii="Times New Roman" w:eastAsia="Times New Roman" w:hAnsi="Times New Roman"/>
          <w:b/>
          <w:bCs/>
          <w:sz w:val="24"/>
          <w:szCs w:val="24"/>
        </w:rPr>
        <w:t>6</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338A6432">
        <w:rPr>
          <w:rFonts w:ascii="Times New Roman" w:eastAsia="Times New Roman" w:hAnsi="Times New Roman"/>
          <w:sz w:val="24"/>
          <w:szCs w:val="24"/>
        </w:rPr>
        <w:t>332</w:t>
      </w:r>
      <w:r w:rsidRPr="00C85260">
        <w:rPr>
          <w:rFonts w:ascii="Times New Roman" w:eastAsia="Times New Roman" w:hAnsi="Times New Roman"/>
          <w:sz w:val="24"/>
          <w:szCs w:val="24"/>
        </w:rPr>
        <w:t xml:space="preserve"> notices x 0.5</w:t>
      </w:r>
      <w:r w:rsidRPr="00C85260">
        <w:rPr>
          <w:rFonts w:ascii="Times New Roman" w:eastAsia="Times New Roman" w:hAnsi="Times New Roman"/>
          <w:sz w:val="24"/>
          <w:szCs w:val="24"/>
        </w:rPr>
        <w:t>0</w:t>
      </w:r>
      <w:r w:rsidRPr="00C85260">
        <w:rPr>
          <w:rFonts w:ascii="Times New Roman" w:eastAsia="Times New Roman" w:hAnsi="Times New Roman"/>
          <w:sz w:val="24"/>
          <w:szCs w:val="24"/>
        </w:rPr>
        <w:t xml:space="preserve"> hours</w:t>
      </w:r>
      <w:r w:rsidRPr="00C85260">
        <w:rPr>
          <w:rFonts w:ascii="Times New Roman" w:eastAsia="Times New Roman" w:hAnsi="Times New Roman"/>
          <w:sz w:val="24"/>
          <w:szCs w:val="24"/>
        </w:rPr>
        <w:t xml:space="preserve"> (30 minutes)</w:t>
      </w:r>
      <w:r w:rsidRPr="00C85260">
        <w:rPr>
          <w:rFonts w:ascii="Times New Roman" w:eastAsia="Times New Roman" w:hAnsi="Times New Roman"/>
          <w:sz w:val="24"/>
          <w:szCs w:val="24"/>
        </w:rPr>
        <w:t xml:space="preserve"> = </w:t>
      </w:r>
      <w:r w:rsidRPr="00C85260" w:rsidR="7AAB3577">
        <w:rPr>
          <w:rFonts w:ascii="Times New Roman" w:eastAsia="Times New Roman" w:hAnsi="Times New Roman"/>
          <w:sz w:val="24"/>
          <w:szCs w:val="24"/>
        </w:rPr>
        <w:t>16</w:t>
      </w:r>
      <w:r w:rsidRPr="00C85260" w:rsidR="00B647C9">
        <w:rPr>
          <w:rFonts w:ascii="Times New Roman" w:eastAsia="Times New Roman" w:hAnsi="Times New Roman"/>
          <w:sz w:val="24"/>
          <w:szCs w:val="24"/>
        </w:rPr>
        <w:t>6</w:t>
      </w:r>
      <w:r w:rsidRPr="00C85260">
        <w:rPr>
          <w:rFonts w:ascii="Times New Roman" w:eastAsia="Times New Roman" w:hAnsi="Times New Roman"/>
          <w:sz w:val="24"/>
          <w:szCs w:val="24"/>
        </w:rPr>
        <w:t xml:space="preserve"> hours).</w:t>
      </w:r>
    </w:p>
    <w:p w:rsidR="00AD3ECD" w:rsidRPr="00C85260" w:rsidP="005F7C15" w14:paraId="63D75428" w14:textId="77777777">
      <w:pPr>
        <w:spacing w:after="0" w:line="240" w:lineRule="auto"/>
        <w:ind w:left="720"/>
        <w:rPr>
          <w:rFonts w:ascii="Times New Roman" w:eastAsia="Times New Roman" w:hAnsi="Times New Roman"/>
          <w:sz w:val="24"/>
          <w:szCs w:val="24"/>
        </w:rPr>
      </w:pPr>
    </w:p>
    <w:p w:rsidR="00900340" w:rsidRPr="00C85260" w:rsidP="002F713B" w14:paraId="56C47D0A" w14:textId="2279E860">
      <w:pPr>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iCs/>
          <w:sz w:val="24"/>
          <w:szCs w:val="24"/>
          <w:u w:val="single"/>
        </w:rPr>
        <w:t>Administrative Appeals (20 CFR 655.141, 142, 164, 165, 181, and 182)</w:t>
      </w:r>
      <w:r w:rsidRPr="00C85260">
        <w:rPr>
          <w:rFonts w:ascii="Times New Roman" w:eastAsia="Times New Roman" w:hAnsi="Times New Roman"/>
          <w:sz w:val="24"/>
          <w:szCs w:val="24"/>
        </w:rPr>
        <w:t xml:space="preserve">.  Several aspects of the H-2A labor certification process provide the employer with administrative appeal rights including expedited administrative review or a </w:t>
      </w:r>
      <w:r w:rsidRPr="00C85260">
        <w:rPr>
          <w:rFonts w:ascii="Times New Roman" w:eastAsia="Times New Roman" w:hAnsi="Times New Roman"/>
          <w:i/>
          <w:iCs/>
          <w:sz w:val="24"/>
          <w:szCs w:val="24"/>
        </w:rPr>
        <w:t>de novo</w:t>
      </w:r>
      <w:r w:rsidRPr="00C85260">
        <w:rPr>
          <w:rFonts w:ascii="Times New Roman" w:eastAsia="Times New Roman" w:hAnsi="Times New Roman"/>
          <w:sz w:val="24"/>
          <w:szCs w:val="24"/>
        </w:rPr>
        <w:t xml:space="preserve"> hearing.  </w:t>
      </w:r>
      <w:r w:rsidRPr="00C85260">
        <w:rPr>
          <w:rFonts w:ascii="Times New Roman" w:eastAsia="Times New Roman" w:hAnsi="Times New Roman"/>
          <w:i/>
          <w:iCs/>
          <w:sz w:val="24"/>
          <w:szCs w:val="24"/>
        </w:rPr>
        <w:t>See, e.g.</w:t>
      </w:r>
      <w:r w:rsidRPr="00C85260">
        <w:rPr>
          <w:rFonts w:ascii="Times New Roman" w:eastAsia="Times New Roman" w:hAnsi="Times New Roman"/>
          <w:sz w:val="24"/>
          <w:szCs w:val="24"/>
        </w:rPr>
        <w:t xml:space="preserve">, 20 CFR 655.141 (deficiencies); 655.142 modifications; 655.164 (denials); 655.165 (partial certifications); 655.181 (revocation); 655.182 (debarment).  The employer may request an expedited administrative appeal or a </w:t>
      </w:r>
      <w:r w:rsidRPr="00C85260">
        <w:rPr>
          <w:rFonts w:ascii="Times New Roman" w:eastAsia="Times New Roman" w:hAnsi="Times New Roman"/>
          <w:i/>
          <w:iCs/>
          <w:sz w:val="24"/>
          <w:szCs w:val="24"/>
        </w:rPr>
        <w:t>de novo</w:t>
      </w:r>
      <w:r w:rsidRPr="00C85260">
        <w:rPr>
          <w:rFonts w:ascii="Times New Roman" w:eastAsia="Times New Roman" w:hAnsi="Times New Roman"/>
          <w:sz w:val="24"/>
          <w:szCs w:val="24"/>
        </w:rPr>
        <w:t xml:space="preserve"> hearing to the Board of Alien Labor Certification Appeals in writing in accordance with the procedures prescribed by the specific regulatory provision authorizing the appeal.  </w:t>
      </w:r>
      <w:r w:rsidRPr="00C85260">
        <w:rPr>
          <w:rFonts w:ascii="Times New Roman" w:eastAsia="Times New Roman" w:hAnsi="Times New Roman"/>
          <w:i/>
          <w:iCs/>
          <w:sz w:val="24"/>
          <w:szCs w:val="24"/>
        </w:rPr>
        <w:t>See generally</w:t>
      </w:r>
      <w:r w:rsidRPr="00C85260">
        <w:rPr>
          <w:rFonts w:ascii="Times New Roman" w:eastAsia="Times New Roman" w:hAnsi="Times New Roman"/>
          <w:sz w:val="24"/>
          <w:szCs w:val="24"/>
        </w:rPr>
        <w:t xml:space="preserve"> 20 CFR 655.171.  Based on past experience, the Department estimates that it will receive approximately </w:t>
      </w:r>
      <w:r w:rsidRPr="00C85260" w:rsidR="184598DC">
        <w:rPr>
          <w:rFonts w:ascii="Times New Roman" w:eastAsia="Times New Roman" w:hAnsi="Times New Roman"/>
          <w:sz w:val="24"/>
          <w:szCs w:val="24"/>
        </w:rPr>
        <w:t>102</w:t>
      </w:r>
      <w:r w:rsidRPr="00C85260">
        <w:rPr>
          <w:rFonts w:ascii="Times New Roman" w:eastAsia="Times New Roman" w:hAnsi="Times New Roman"/>
          <w:sz w:val="24"/>
          <w:szCs w:val="24"/>
        </w:rPr>
        <w:t xml:space="preserve"> appeals annually and that it will take employers 20 minutes to prepare and send the Notice of Appeal</w:t>
      </w:r>
      <w:r w:rsidRPr="00C85260">
        <w:rPr>
          <w:rFonts w:ascii="Times New Roman" w:eastAsia="Times New Roman" w:hAnsi="Times New Roman"/>
          <w:sz w:val="24"/>
          <w:szCs w:val="24"/>
        </w:rPr>
        <w:t>.</w:t>
      </w:r>
    </w:p>
    <w:p w:rsidR="00900340" w:rsidRPr="00C85260" w:rsidP="005F7C15" w14:paraId="4AFDC1CC" w14:textId="77777777">
      <w:pPr>
        <w:spacing w:after="0" w:line="240" w:lineRule="auto"/>
        <w:ind w:left="720" w:hanging="360"/>
        <w:rPr>
          <w:rFonts w:ascii="Times New Roman" w:eastAsia="Times New Roman" w:hAnsi="Times New Roman"/>
          <w:i/>
          <w:iCs/>
          <w:sz w:val="24"/>
          <w:szCs w:val="24"/>
          <w:u w:val="single"/>
        </w:rPr>
      </w:pPr>
    </w:p>
    <w:p w:rsidR="00AD3ECD" w:rsidRPr="00C85260" w:rsidP="002F713B" w14:paraId="04008ECC" w14:textId="6CF048F6">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00A05473">
        <w:rPr>
          <w:rFonts w:ascii="Times New Roman" w:eastAsia="Times New Roman" w:hAnsi="Times New Roman"/>
          <w:b/>
          <w:bCs/>
          <w:sz w:val="24"/>
          <w:szCs w:val="24"/>
        </w:rPr>
        <w:t>33.66</w:t>
      </w:r>
      <w:r w:rsidRPr="00C85260" w:rsidR="00A05473">
        <w:rPr>
          <w:rFonts w:ascii="Times New Roman" w:eastAsia="Times New Roman" w:hAnsi="Times New Roman"/>
          <w:b/>
          <w:bCs/>
          <w:sz w:val="24"/>
          <w:szCs w:val="24"/>
        </w:rPr>
        <w:t xml:space="preserve"> </w:t>
      </w:r>
      <w:r w:rsidRPr="00C85260">
        <w:rPr>
          <w:rFonts w:ascii="Times New Roman" w:eastAsia="Times New Roman" w:hAnsi="Times New Roman"/>
          <w:b/>
          <w:bCs/>
          <w:sz w:val="24"/>
          <w:szCs w:val="24"/>
        </w:rPr>
        <w:t>reporting hours</w:t>
      </w:r>
      <w:r w:rsidRPr="00C85260">
        <w:rPr>
          <w:rFonts w:ascii="Times New Roman" w:eastAsia="Times New Roman" w:hAnsi="Times New Roman"/>
          <w:sz w:val="24"/>
          <w:szCs w:val="24"/>
        </w:rPr>
        <w:t xml:space="preserve"> (</w:t>
      </w:r>
      <w:r w:rsidRPr="00C85260" w:rsidR="16339EB5">
        <w:rPr>
          <w:rFonts w:ascii="Times New Roman" w:eastAsia="Times New Roman" w:hAnsi="Times New Roman"/>
          <w:sz w:val="24"/>
          <w:szCs w:val="24"/>
        </w:rPr>
        <w:t>102</w:t>
      </w:r>
      <w:r w:rsidRPr="00C85260">
        <w:rPr>
          <w:rFonts w:ascii="Times New Roman" w:eastAsia="Times New Roman" w:hAnsi="Times New Roman"/>
          <w:sz w:val="24"/>
          <w:szCs w:val="24"/>
        </w:rPr>
        <w:t xml:space="preserve"> appeals x 0.33 hours </w:t>
      </w:r>
      <w:r w:rsidRPr="00C85260">
        <w:rPr>
          <w:rFonts w:ascii="Times New Roman" w:eastAsia="Times New Roman" w:hAnsi="Times New Roman"/>
          <w:sz w:val="24"/>
          <w:szCs w:val="24"/>
        </w:rPr>
        <w:t xml:space="preserve">(20 minutes) </w:t>
      </w:r>
      <w:r w:rsidRPr="00C85260">
        <w:rPr>
          <w:rFonts w:ascii="Times New Roman" w:eastAsia="Times New Roman" w:hAnsi="Times New Roman"/>
          <w:sz w:val="24"/>
          <w:szCs w:val="24"/>
        </w:rPr>
        <w:t xml:space="preserve">= </w:t>
      </w:r>
      <w:r w:rsidR="00A05473">
        <w:rPr>
          <w:rFonts w:ascii="Times New Roman" w:eastAsia="Times New Roman" w:hAnsi="Times New Roman"/>
          <w:sz w:val="24"/>
          <w:szCs w:val="24"/>
        </w:rPr>
        <w:t>33.66</w:t>
      </w:r>
      <w:r w:rsidRPr="00C85260" w:rsidR="00A05473">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hours). </w:t>
      </w:r>
    </w:p>
    <w:p w:rsidR="005C7EB4" w:rsidRPr="00C85260" w:rsidP="005F7C15" w14:paraId="2472D9DD" w14:textId="77777777">
      <w:pPr>
        <w:spacing w:after="0" w:line="240" w:lineRule="auto"/>
        <w:ind w:left="720" w:hanging="360"/>
        <w:rPr>
          <w:rFonts w:ascii="Times New Roman" w:eastAsia="Times New Roman" w:hAnsi="Times New Roman"/>
          <w:sz w:val="24"/>
          <w:szCs w:val="24"/>
        </w:rPr>
      </w:pPr>
    </w:p>
    <w:p w:rsidR="00F43DB6" w:rsidRPr="00C85260" w:rsidP="002F713B" w14:paraId="651CBE23" w14:textId="4B221345">
      <w:pPr>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iCs/>
          <w:sz w:val="24"/>
          <w:szCs w:val="24"/>
          <w:u w:val="single"/>
        </w:rPr>
        <w:t>Request for withdrawal (20 CFR 655.172)</w:t>
      </w:r>
      <w:r w:rsidRPr="00C85260">
        <w:rPr>
          <w:rFonts w:ascii="Times New Roman" w:eastAsia="Times New Roman" w:hAnsi="Times New Roman"/>
          <w:sz w:val="24"/>
          <w:szCs w:val="24"/>
        </w:rPr>
        <w:t>.  The regulations permit employers to request withdrawal of an application after it has been accepted for processing, but before it is adjudicated.  Based on program data over the last three fiscal years, the Department estimates that it will receive</w:t>
      </w:r>
      <w:r w:rsidRPr="00C85260">
        <w:rPr>
          <w:rFonts w:ascii="Times New Roman" w:eastAsia="Times New Roman" w:hAnsi="Times New Roman"/>
          <w:sz w:val="24"/>
          <w:szCs w:val="24"/>
        </w:rPr>
        <w:t>, on average,</w:t>
      </w:r>
      <w:r w:rsidRPr="00C85260">
        <w:rPr>
          <w:rFonts w:ascii="Times New Roman" w:eastAsia="Times New Roman" w:hAnsi="Times New Roman"/>
          <w:sz w:val="24"/>
          <w:szCs w:val="24"/>
        </w:rPr>
        <w:t xml:space="preserve"> approximately </w:t>
      </w:r>
      <w:r w:rsidRPr="00C85260" w:rsidR="56EA7E0D">
        <w:rPr>
          <w:rFonts w:ascii="Times New Roman" w:eastAsia="Times New Roman" w:hAnsi="Times New Roman"/>
          <w:sz w:val="24"/>
          <w:szCs w:val="24"/>
        </w:rPr>
        <w:t>288</w:t>
      </w:r>
      <w:r w:rsidRPr="00C85260">
        <w:rPr>
          <w:rFonts w:ascii="Times New Roman" w:eastAsia="Times New Roman" w:hAnsi="Times New Roman"/>
          <w:sz w:val="24"/>
          <w:szCs w:val="24"/>
        </w:rPr>
        <w:t xml:space="preserve"> such requests each year.  The Department also estimates that it takes the employer 10 minutes to comply with this requirement</w:t>
      </w:r>
      <w:r w:rsidRPr="00C85260">
        <w:rPr>
          <w:rFonts w:ascii="Times New Roman" w:eastAsia="Times New Roman" w:hAnsi="Times New Roman"/>
          <w:sz w:val="24"/>
          <w:szCs w:val="24"/>
        </w:rPr>
        <w:t>.</w:t>
      </w:r>
    </w:p>
    <w:p w:rsidR="00F43DB6" w:rsidRPr="00C85260" w:rsidP="005F7C15" w14:paraId="1AB7302A" w14:textId="77777777">
      <w:pPr>
        <w:spacing w:after="0" w:line="240" w:lineRule="auto"/>
        <w:ind w:left="720" w:hanging="360"/>
        <w:rPr>
          <w:rFonts w:ascii="Times New Roman" w:eastAsia="Times New Roman" w:hAnsi="Times New Roman"/>
          <w:i/>
          <w:iCs/>
          <w:sz w:val="24"/>
          <w:szCs w:val="24"/>
          <w:u w:val="single"/>
        </w:rPr>
      </w:pPr>
    </w:p>
    <w:p w:rsidR="00AD3ECD" w:rsidRPr="00C85260" w:rsidP="002F713B" w14:paraId="00BF80DF" w14:textId="78FB8D77">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for this collection is </w:t>
      </w:r>
      <w:r w:rsidRPr="00C85260">
        <w:rPr>
          <w:rFonts w:ascii="Times New Roman" w:eastAsia="Times New Roman" w:hAnsi="Times New Roman"/>
          <w:b/>
          <w:bCs/>
          <w:sz w:val="24"/>
          <w:szCs w:val="24"/>
        </w:rPr>
        <w:t xml:space="preserve">of </w:t>
      </w:r>
      <w:r w:rsidRPr="00C85260" w:rsidR="25818E4E">
        <w:rPr>
          <w:rFonts w:ascii="Times New Roman" w:eastAsia="Times New Roman" w:hAnsi="Times New Roman"/>
          <w:b/>
          <w:bCs/>
          <w:sz w:val="24"/>
          <w:szCs w:val="24"/>
        </w:rPr>
        <w:t>48</w:t>
      </w:r>
      <w:r w:rsidR="00A05473">
        <w:rPr>
          <w:rFonts w:ascii="Times New Roman" w:eastAsia="Times New Roman" w:hAnsi="Times New Roman"/>
          <w:b/>
          <w:bCs/>
          <w:sz w:val="24"/>
          <w:szCs w:val="24"/>
        </w:rPr>
        <w:t>.96</w:t>
      </w:r>
      <w:r w:rsidRPr="00C85260">
        <w:rPr>
          <w:rFonts w:ascii="Times New Roman" w:eastAsia="Times New Roman" w:hAnsi="Times New Roman"/>
          <w:b/>
          <w:bCs/>
          <w:sz w:val="24"/>
          <w:szCs w:val="24"/>
        </w:rPr>
        <w:t xml:space="preserve"> reporting hours</w:t>
      </w:r>
      <w:r w:rsidRPr="00C85260">
        <w:rPr>
          <w:rFonts w:ascii="Times New Roman" w:eastAsia="Times New Roman" w:hAnsi="Times New Roman"/>
          <w:sz w:val="24"/>
          <w:szCs w:val="24"/>
        </w:rPr>
        <w:t xml:space="preserve"> (</w:t>
      </w:r>
      <w:r w:rsidRPr="00C85260" w:rsidR="38B64023">
        <w:rPr>
          <w:rFonts w:ascii="Times New Roman" w:eastAsia="Times New Roman" w:hAnsi="Times New Roman"/>
          <w:sz w:val="24"/>
          <w:szCs w:val="24"/>
        </w:rPr>
        <w:t>288</w:t>
      </w:r>
      <w:r w:rsidRPr="00C85260">
        <w:rPr>
          <w:rFonts w:ascii="Times New Roman" w:eastAsia="Times New Roman" w:hAnsi="Times New Roman"/>
          <w:sz w:val="24"/>
          <w:szCs w:val="24"/>
        </w:rPr>
        <w:t xml:space="preserve"> requests x 0.17 hours </w:t>
      </w:r>
      <w:r w:rsidRPr="00C85260">
        <w:rPr>
          <w:rFonts w:ascii="Times New Roman" w:eastAsia="Times New Roman" w:hAnsi="Times New Roman"/>
          <w:sz w:val="24"/>
          <w:szCs w:val="24"/>
        </w:rPr>
        <w:t xml:space="preserve">(10 minutes) </w:t>
      </w:r>
      <w:r w:rsidRPr="00C85260">
        <w:rPr>
          <w:rFonts w:ascii="Times New Roman" w:eastAsia="Times New Roman" w:hAnsi="Times New Roman"/>
          <w:sz w:val="24"/>
          <w:szCs w:val="24"/>
        </w:rPr>
        <w:t xml:space="preserve">= </w:t>
      </w:r>
      <w:r w:rsidRPr="00C85260" w:rsidR="4CDC2ED5">
        <w:rPr>
          <w:rFonts w:ascii="Times New Roman" w:eastAsia="Times New Roman" w:hAnsi="Times New Roman"/>
          <w:sz w:val="24"/>
          <w:szCs w:val="24"/>
        </w:rPr>
        <w:t>48</w:t>
      </w:r>
      <w:r w:rsidR="00A05473">
        <w:rPr>
          <w:rFonts w:ascii="Times New Roman" w:eastAsia="Times New Roman" w:hAnsi="Times New Roman"/>
          <w:sz w:val="24"/>
          <w:szCs w:val="24"/>
        </w:rPr>
        <w:t>.96</w:t>
      </w:r>
      <w:r w:rsidRPr="00C85260">
        <w:rPr>
          <w:rFonts w:ascii="Times New Roman" w:eastAsia="Times New Roman" w:hAnsi="Times New Roman"/>
          <w:sz w:val="24"/>
          <w:szCs w:val="24"/>
        </w:rPr>
        <w:t xml:space="preserve"> hours).</w:t>
      </w:r>
    </w:p>
    <w:p w:rsidR="00AD3ECD" w:rsidRPr="00C85260" w:rsidP="005F7C15" w14:paraId="4DBF94AC" w14:textId="77777777">
      <w:pPr>
        <w:spacing w:after="0" w:line="240" w:lineRule="auto"/>
        <w:ind w:left="720" w:hanging="360"/>
        <w:rPr>
          <w:rFonts w:ascii="Times New Roman" w:eastAsia="Times New Roman" w:hAnsi="Times New Roman"/>
          <w:sz w:val="24"/>
          <w:szCs w:val="24"/>
        </w:rPr>
      </w:pPr>
    </w:p>
    <w:p w:rsidR="00AD3ECD" w:rsidRPr="00C85260" w:rsidP="002F713B" w14:paraId="49B76406" w14:textId="77777777">
      <w:pPr>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sz w:val="24"/>
          <w:szCs w:val="24"/>
          <w:u w:val="single"/>
        </w:rPr>
        <w:t>H-2A worker departure date (20 CFR 655.135(c))</w:t>
      </w:r>
      <w:r w:rsidRPr="00C85260">
        <w:rPr>
          <w:rFonts w:ascii="Times New Roman" w:eastAsia="Times New Roman" w:hAnsi="Times New Roman"/>
          <w:sz w:val="24"/>
          <w:szCs w:val="24"/>
        </w:rPr>
        <w:t xml:space="preserve">.  The Department’s regulations require employers to continue to consider for employment and hire any qualified and eligible U.S. worker who applies to the position until the end of the first half of the contract period.  This program component is referred to as the </w:t>
      </w:r>
      <w:r w:rsidRPr="00C85260" w:rsidR="005C7EB4">
        <w:rPr>
          <w:rFonts w:ascii="Times New Roman" w:eastAsia="Times New Roman" w:hAnsi="Times New Roman"/>
          <w:sz w:val="24"/>
          <w:szCs w:val="24"/>
        </w:rPr>
        <w:t>“</w:t>
      </w:r>
      <w:r w:rsidRPr="00C85260">
        <w:rPr>
          <w:rFonts w:ascii="Times New Roman" w:eastAsia="Times New Roman" w:hAnsi="Times New Roman"/>
          <w:sz w:val="24"/>
          <w:szCs w:val="24"/>
        </w:rPr>
        <w:t>50 percent rule.</w:t>
      </w:r>
      <w:r w:rsidRPr="00C85260" w:rsidR="005C7EB4">
        <w:rPr>
          <w:rFonts w:ascii="Times New Roman" w:eastAsia="Times New Roman" w:hAnsi="Times New Roman"/>
          <w:sz w:val="24"/>
          <w:szCs w:val="24"/>
        </w:rPr>
        <w:t>”</w:t>
      </w:r>
      <w:r w:rsidRPr="00C85260">
        <w:rPr>
          <w:rFonts w:ascii="Times New Roman" w:eastAsia="Times New Roman" w:hAnsi="Times New Roman"/>
          <w:sz w:val="24"/>
          <w:szCs w:val="24"/>
        </w:rPr>
        <w:t xml:space="preserve">  Pursuant to 20 CFR 655.135(c), employers are also required to inform the SWA if the H-2A workers will be leaving their home country later than the third day preceding the employer’s date of need.  This regulatory notification requirement is necessary so that the SWA can understand when it can cease active recruitment of U.S. workers, and the employer can understand when positive recruitment will end.</w:t>
      </w:r>
    </w:p>
    <w:p w:rsidR="00AD3ECD" w:rsidRPr="00C85260" w:rsidP="005F7C15" w14:paraId="1B8521CF" w14:textId="77777777">
      <w:pPr>
        <w:spacing w:after="0" w:line="240" w:lineRule="auto"/>
        <w:ind w:left="720" w:hanging="360"/>
        <w:rPr>
          <w:rFonts w:ascii="Times New Roman" w:eastAsia="Times New Roman" w:hAnsi="Times New Roman"/>
          <w:sz w:val="24"/>
          <w:szCs w:val="24"/>
        </w:rPr>
      </w:pPr>
    </w:p>
    <w:p w:rsidR="00F43DB6" w:rsidRPr="00C85260" w:rsidP="002F713B" w14:paraId="5D6EBDB1" w14:textId="43F8397E">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sz w:val="24"/>
          <w:szCs w:val="24"/>
        </w:rPr>
        <w:t>Based on program experience, employers rarely have a need to provide such notification to the SWA</w:t>
      </w:r>
      <w:r w:rsidRPr="00C85260" w:rsidR="008D5B87">
        <w:rPr>
          <w:rFonts w:ascii="Times New Roman" w:eastAsia="Times New Roman" w:hAnsi="Times New Roman"/>
          <w:sz w:val="24"/>
          <w:szCs w:val="24"/>
        </w:rPr>
        <w:t>,</w:t>
      </w:r>
      <w:r w:rsidRPr="00C85260">
        <w:rPr>
          <w:rFonts w:ascii="Times New Roman" w:eastAsia="Times New Roman" w:hAnsi="Times New Roman"/>
          <w:sz w:val="24"/>
          <w:szCs w:val="24"/>
        </w:rPr>
        <w:t xml:space="preserve"> because all employers conduct their positive recruitment activities well in advance of the third day preceding the employer’s date of need.  Thus, the Department assumes that only 1 percent of </w:t>
      </w:r>
      <w:r w:rsidRPr="00C85260" w:rsidR="00864D5E">
        <w:rPr>
          <w:rFonts w:ascii="Times New Roman" w:eastAsia="Times New Roman" w:hAnsi="Times New Roman"/>
          <w:sz w:val="24"/>
          <w:szCs w:val="24"/>
        </w:rPr>
        <w:t>16,567</w:t>
      </w:r>
      <w:r w:rsidRPr="00C85260">
        <w:rPr>
          <w:rFonts w:ascii="Times New Roman" w:eastAsia="Times New Roman" w:hAnsi="Times New Roman"/>
          <w:sz w:val="24"/>
          <w:szCs w:val="24"/>
        </w:rPr>
        <w:t xml:space="preserve"> employer applications will have to provide the required notification to the SWA of the actual departure date, or about </w:t>
      </w:r>
      <w:r w:rsidRPr="00C85260" w:rsidR="004717FE">
        <w:rPr>
          <w:rFonts w:ascii="Times New Roman" w:eastAsia="Times New Roman" w:hAnsi="Times New Roman"/>
          <w:sz w:val="24"/>
          <w:szCs w:val="24"/>
        </w:rPr>
        <w:t xml:space="preserve">165 </w:t>
      </w:r>
      <w:r w:rsidRPr="00C85260">
        <w:rPr>
          <w:rFonts w:ascii="Times New Roman" w:eastAsia="Times New Roman" w:hAnsi="Times New Roman"/>
          <w:sz w:val="24"/>
          <w:szCs w:val="24"/>
        </w:rPr>
        <w:t xml:space="preserve">applications per year.  It is estimated that it takes employers about 2 minutes for an employer to provide an email notification to the SWA in compliance with the departure date notification requirements.  </w:t>
      </w:r>
    </w:p>
    <w:p w:rsidR="00F43DB6" w:rsidRPr="00C85260" w:rsidP="005F7C15" w14:paraId="7C7011AE" w14:textId="77777777">
      <w:pPr>
        <w:spacing w:after="0" w:line="240" w:lineRule="auto"/>
        <w:ind w:left="720" w:hanging="360"/>
        <w:rPr>
          <w:rFonts w:ascii="Times New Roman" w:eastAsia="Times New Roman" w:hAnsi="Times New Roman"/>
          <w:sz w:val="24"/>
          <w:szCs w:val="24"/>
        </w:rPr>
      </w:pPr>
    </w:p>
    <w:p w:rsidR="00AD3ECD" w:rsidRPr="00C85260" w:rsidP="002F713B" w14:paraId="72632D01" w14:textId="2D14CE9D">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Department estimates</w:t>
      </w:r>
      <w:r w:rsidRPr="00C85260">
        <w:rPr>
          <w:rFonts w:ascii="Times New Roman" w:eastAsia="Times New Roman" w:hAnsi="Times New Roman"/>
          <w:b/>
          <w:bCs/>
          <w:sz w:val="24"/>
          <w:szCs w:val="24"/>
        </w:rPr>
        <w:t xml:space="preserve"> that it will take employers approximately </w:t>
      </w:r>
      <w:r w:rsidRPr="00C85260" w:rsidR="009D2904">
        <w:rPr>
          <w:rFonts w:ascii="Times New Roman" w:eastAsia="Times New Roman" w:hAnsi="Times New Roman"/>
          <w:b/>
          <w:bCs/>
          <w:sz w:val="24"/>
          <w:szCs w:val="24"/>
        </w:rPr>
        <w:t>5.45</w:t>
      </w:r>
      <w:r w:rsidRPr="00C85260">
        <w:rPr>
          <w:rFonts w:ascii="Times New Roman" w:eastAsia="Times New Roman" w:hAnsi="Times New Roman"/>
          <w:b/>
          <w:bCs/>
          <w:sz w:val="24"/>
          <w:szCs w:val="24"/>
        </w:rPr>
        <w:t xml:space="preserve"> reporting hours to provide the notification required under the regulation</w:t>
      </w:r>
      <w:r w:rsidRPr="00C85260">
        <w:rPr>
          <w:rFonts w:ascii="Times New Roman" w:eastAsia="Times New Roman" w:hAnsi="Times New Roman"/>
          <w:sz w:val="24"/>
          <w:szCs w:val="24"/>
        </w:rPr>
        <w:t xml:space="preserve"> (</w:t>
      </w:r>
      <w:r w:rsidRPr="00C85260" w:rsidR="08B81E98">
        <w:rPr>
          <w:rFonts w:ascii="Times New Roman" w:eastAsia="Times New Roman" w:hAnsi="Times New Roman"/>
          <w:sz w:val="24"/>
          <w:szCs w:val="24"/>
        </w:rPr>
        <w:t>145</w:t>
      </w:r>
      <w:r w:rsidRPr="00C85260">
        <w:rPr>
          <w:rFonts w:ascii="Times New Roman" w:eastAsia="Times New Roman" w:hAnsi="Times New Roman"/>
          <w:sz w:val="24"/>
          <w:szCs w:val="24"/>
        </w:rPr>
        <w:t xml:space="preserve"> applications x 0.033 hours</w:t>
      </w:r>
      <w:r w:rsidRPr="00C85260">
        <w:rPr>
          <w:rFonts w:ascii="Times New Roman" w:eastAsia="Times New Roman" w:hAnsi="Times New Roman"/>
          <w:sz w:val="24"/>
          <w:szCs w:val="24"/>
        </w:rPr>
        <w:t xml:space="preserve"> (2 minutes)</w:t>
      </w:r>
      <w:r w:rsidRPr="00C85260">
        <w:rPr>
          <w:rFonts w:ascii="Times New Roman" w:eastAsia="Times New Roman" w:hAnsi="Times New Roman"/>
          <w:sz w:val="24"/>
          <w:szCs w:val="24"/>
        </w:rPr>
        <w:t xml:space="preserve"> = </w:t>
      </w:r>
      <w:r w:rsidRPr="00C85260" w:rsidR="009D2904">
        <w:rPr>
          <w:rFonts w:ascii="Times New Roman" w:eastAsia="Times New Roman" w:hAnsi="Times New Roman"/>
          <w:sz w:val="24"/>
          <w:szCs w:val="24"/>
        </w:rPr>
        <w:t>5.45</w:t>
      </w:r>
      <w:r w:rsidRPr="00C85260">
        <w:rPr>
          <w:rFonts w:ascii="Times New Roman" w:eastAsia="Times New Roman" w:hAnsi="Times New Roman"/>
          <w:sz w:val="24"/>
          <w:szCs w:val="24"/>
        </w:rPr>
        <w:t xml:space="preserve"> hours).</w:t>
      </w:r>
    </w:p>
    <w:p w:rsidR="008D729D" w:rsidRPr="00C85260" w:rsidP="002F713B" w14:paraId="3328E5B3" w14:textId="0573288C">
      <w:pPr>
        <w:spacing w:after="0" w:line="240" w:lineRule="auto"/>
        <w:ind w:left="1080"/>
        <w:rPr>
          <w:rFonts w:ascii="Times New Roman" w:eastAsia="Times New Roman" w:hAnsi="Times New Roman"/>
          <w:sz w:val="24"/>
          <w:szCs w:val="24"/>
        </w:rPr>
      </w:pPr>
    </w:p>
    <w:p w:rsidR="008D729D" w:rsidRPr="00C85260" w:rsidP="0011349B" w14:paraId="1E20CACF" w14:textId="6507A433">
      <w:pPr>
        <w:pStyle w:val="ListParagraph"/>
        <w:numPr>
          <w:ilvl w:val="0"/>
          <w:numId w:val="15"/>
        </w:numPr>
        <w:spacing w:after="0" w:line="240" w:lineRule="auto"/>
        <w:ind w:left="1080"/>
        <w:rPr>
          <w:rFonts w:ascii="Times New Roman" w:eastAsia="Times New Roman" w:hAnsi="Times New Roman"/>
          <w:sz w:val="24"/>
          <w:szCs w:val="24"/>
        </w:rPr>
      </w:pPr>
      <w:r w:rsidRPr="00C85260">
        <w:rPr>
          <w:rFonts w:ascii="Times New Roman" w:eastAsia="Times New Roman" w:hAnsi="Times New Roman"/>
          <w:i/>
          <w:iCs/>
          <w:sz w:val="24"/>
          <w:szCs w:val="24"/>
          <w:u w:val="single"/>
        </w:rPr>
        <w:t>Foreign Contact Information in Earnings Records (20 CFR 655.122(j))</w:t>
      </w:r>
      <w:r w:rsidRPr="00C85260">
        <w:rPr>
          <w:rFonts w:ascii="Times New Roman" w:eastAsia="Times New Roman" w:hAnsi="Times New Roman"/>
          <w:sz w:val="24"/>
          <w:szCs w:val="24"/>
        </w:rPr>
        <w:t>.  The Final Rule would require employers to collect and maintain an H-2A worker’s email address and phone number in the worker’s home country, when available, while collecting other currently required contact information (e.g., permanent address) related to the employer’s earning records obligations.  The Department estimates that it will take each certified employer approximately 2 minutes to collect and maintain these two additional pieces of contact information from its H-2A workers.</w:t>
      </w:r>
    </w:p>
    <w:p w:rsidR="008D729D" w:rsidRPr="00C85260" w:rsidP="008D729D" w14:paraId="6B112AEF" w14:textId="77777777">
      <w:pPr>
        <w:spacing w:after="0" w:line="240" w:lineRule="auto"/>
        <w:rPr>
          <w:rFonts w:ascii="Times New Roman" w:eastAsia="Times New Roman" w:hAnsi="Times New Roman"/>
          <w:sz w:val="24"/>
          <w:szCs w:val="24"/>
        </w:rPr>
      </w:pPr>
    </w:p>
    <w:p w:rsidR="008D729D" w:rsidRPr="00C85260" w:rsidP="008D729D" w14:paraId="2DE72E78" w14:textId="369B9075">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 xml:space="preserve">The estimated burden associated with this additional foreign contact information collection is of </w:t>
      </w:r>
      <w:r w:rsidRPr="00C85260" w:rsidR="00A05473">
        <w:rPr>
          <w:rFonts w:ascii="Times New Roman" w:eastAsia="Times New Roman" w:hAnsi="Times New Roman"/>
          <w:b/>
          <w:bCs/>
          <w:sz w:val="24"/>
          <w:szCs w:val="24"/>
        </w:rPr>
        <w:t>3</w:t>
      </w:r>
      <w:r w:rsidR="00A05473">
        <w:rPr>
          <w:rFonts w:ascii="Times New Roman" w:eastAsia="Times New Roman" w:hAnsi="Times New Roman"/>
          <w:b/>
          <w:bCs/>
          <w:sz w:val="24"/>
          <w:szCs w:val="24"/>
        </w:rPr>
        <w:t>77</w:t>
      </w:r>
      <w:r w:rsidRPr="00C85260">
        <w:rPr>
          <w:rFonts w:ascii="Times New Roman" w:eastAsia="Times New Roman" w:hAnsi="Times New Roman"/>
          <w:b/>
          <w:bCs/>
          <w:sz w:val="24"/>
          <w:szCs w:val="24"/>
        </w:rPr>
        <w:t>.</w:t>
      </w:r>
      <w:r w:rsidR="00A05473">
        <w:rPr>
          <w:rFonts w:ascii="Times New Roman" w:eastAsia="Times New Roman" w:hAnsi="Times New Roman"/>
          <w:b/>
          <w:bCs/>
          <w:sz w:val="24"/>
          <w:szCs w:val="24"/>
        </w:rPr>
        <w:t>82</w:t>
      </w:r>
      <w:r w:rsidRPr="00C85260" w:rsidR="00A05473">
        <w:rPr>
          <w:rFonts w:ascii="Times New Roman" w:eastAsia="Times New Roman" w:hAnsi="Times New Roman"/>
          <w:b/>
          <w:bCs/>
          <w:sz w:val="24"/>
          <w:szCs w:val="24"/>
        </w:rPr>
        <w:t xml:space="preserve"> </w:t>
      </w:r>
      <w:r w:rsidRPr="00C85260">
        <w:rPr>
          <w:rFonts w:ascii="Times New Roman" w:eastAsia="Times New Roman" w:hAnsi="Times New Roman"/>
          <w:b/>
          <w:bCs/>
          <w:sz w:val="24"/>
          <w:szCs w:val="24"/>
        </w:rPr>
        <w:t xml:space="preserve">hours </w:t>
      </w:r>
      <w:r w:rsidRPr="00C85260">
        <w:rPr>
          <w:rFonts w:ascii="Times New Roman" w:eastAsia="Times New Roman" w:hAnsi="Times New Roman"/>
          <w:sz w:val="24"/>
          <w:szCs w:val="24"/>
        </w:rPr>
        <w:t>(</w:t>
      </w:r>
      <w:r w:rsidRPr="00C85260" w:rsidR="00E8749B">
        <w:rPr>
          <w:rFonts w:ascii="Times New Roman" w:eastAsia="Times New Roman" w:hAnsi="Times New Roman"/>
          <w:sz w:val="24"/>
          <w:szCs w:val="24"/>
        </w:rPr>
        <w:t>11,44</w:t>
      </w:r>
      <w:r w:rsidRPr="00C85260" w:rsidR="00C912A8">
        <w:rPr>
          <w:rFonts w:ascii="Times New Roman" w:eastAsia="Times New Roman" w:hAnsi="Times New Roman"/>
          <w:sz w:val="24"/>
          <w:szCs w:val="24"/>
        </w:rPr>
        <w:t>9</w:t>
      </w:r>
      <w:r w:rsidRPr="00C85260">
        <w:rPr>
          <w:rFonts w:ascii="Times New Roman" w:eastAsia="Times New Roman" w:hAnsi="Times New Roman"/>
          <w:sz w:val="24"/>
          <w:szCs w:val="24"/>
        </w:rPr>
        <w:t xml:space="preserve"> certified employers x 0.033 hours = </w:t>
      </w:r>
      <w:r w:rsidRPr="00C85260" w:rsidR="00A05473">
        <w:rPr>
          <w:rFonts w:ascii="Times New Roman" w:eastAsia="Times New Roman" w:hAnsi="Times New Roman"/>
          <w:sz w:val="24"/>
          <w:szCs w:val="24"/>
        </w:rPr>
        <w:t>3</w:t>
      </w:r>
      <w:r w:rsidR="00A05473">
        <w:rPr>
          <w:rFonts w:ascii="Times New Roman" w:eastAsia="Times New Roman" w:hAnsi="Times New Roman"/>
          <w:sz w:val="24"/>
          <w:szCs w:val="24"/>
        </w:rPr>
        <w:t>77</w:t>
      </w:r>
      <w:r w:rsidRPr="00C85260">
        <w:rPr>
          <w:rFonts w:ascii="Times New Roman" w:eastAsia="Times New Roman" w:hAnsi="Times New Roman"/>
          <w:sz w:val="24"/>
          <w:szCs w:val="24"/>
        </w:rPr>
        <w:t>.</w:t>
      </w:r>
      <w:r w:rsidR="00A05473">
        <w:rPr>
          <w:rFonts w:ascii="Times New Roman" w:eastAsia="Times New Roman" w:hAnsi="Times New Roman"/>
          <w:sz w:val="24"/>
          <w:szCs w:val="24"/>
        </w:rPr>
        <w:t>82</w:t>
      </w:r>
      <w:r w:rsidRPr="00C85260" w:rsidR="00A05473">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hours).  </w:t>
      </w:r>
    </w:p>
    <w:p w:rsidR="00AD3ECD" w:rsidRPr="00C85260" w:rsidP="00AD3ECD" w14:paraId="61C275AC" w14:textId="77777777">
      <w:pPr>
        <w:spacing w:after="0" w:line="240" w:lineRule="auto"/>
        <w:ind w:left="720"/>
        <w:rPr>
          <w:rFonts w:ascii="Times New Roman" w:eastAsia="Times New Roman" w:hAnsi="Times New Roman"/>
          <w:sz w:val="24"/>
          <w:szCs w:val="24"/>
        </w:rPr>
      </w:pPr>
    </w:p>
    <w:p w:rsidR="00AD3ECD" w:rsidRPr="00C85260" w:rsidP="00AD3ECD" w14:paraId="7C29407D" w14:textId="77777777">
      <w:pPr>
        <w:numPr>
          <w:ilvl w:val="0"/>
          <w:numId w:val="3"/>
        </w:numPr>
        <w:spacing w:after="0" w:line="240" w:lineRule="auto"/>
        <w:rPr>
          <w:rFonts w:ascii="Times New Roman" w:eastAsia="Times New Roman" w:hAnsi="Times New Roman"/>
          <w:b/>
          <w:sz w:val="24"/>
          <w:szCs w:val="24"/>
        </w:rPr>
      </w:pPr>
      <w:r w:rsidRPr="00C85260">
        <w:rPr>
          <w:rFonts w:ascii="Times New Roman" w:eastAsia="Times New Roman" w:hAnsi="Times New Roman"/>
          <w:b/>
          <w:sz w:val="24"/>
          <w:szCs w:val="24"/>
        </w:rPr>
        <w:t>Integrity measures</w:t>
      </w:r>
    </w:p>
    <w:p w:rsidR="00AD3ECD" w:rsidRPr="00C85260" w:rsidP="00AD3ECD" w14:paraId="559C0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1872"/>
        <w:rPr>
          <w:rFonts w:ascii="Times New Roman" w:eastAsia="Times New Roman" w:hAnsi="Times New Roman"/>
          <w:sz w:val="24"/>
          <w:szCs w:val="24"/>
        </w:rPr>
      </w:pPr>
      <w:r w:rsidRPr="00C85260">
        <w:rPr>
          <w:rFonts w:ascii="Times New Roman" w:eastAsia="Times New Roman" w:hAnsi="Times New Roman"/>
          <w:sz w:val="24"/>
          <w:szCs w:val="24"/>
        </w:rPr>
        <w:tab/>
      </w:r>
      <w:r w:rsidRPr="00C85260">
        <w:rPr>
          <w:rFonts w:ascii="Times New Roman" w:eastAsia="Times New Roman" w:hAnsi="Times New Roman"/>
          <w:sz w:val="24"/>
          <w:szCs w:val="24"/>
        </w:rPr>
        <w:tab/>
      </w:r>
    </w:p>
    <w:p w:rsidR="00AD3ECD" w:rsidRPr="00C85260" w:rsidP="00AD3ECD" w14:paraId="5E1310B5" w14:textId="77777777">
      <w:pPr>
        <w:numPr>
          <w:ilvl w:val="0"/>
          <w:numId w:val="9"/>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Audit, revocation, and debarment (20 CFR 655.180, 655.181, and 655.182)</w:t>
      </w:r>
      <w:r w:rsidRPr="00C85260">
        <w:rPr>
          <w:rFonts w:ascii="Times New Roman" w:eastAsia="Times New Roman" w:hAnsi="Times New Roman"/>
          <w:sz w:val="24"/>
          <w:szCs w:val="24"/>
        </w:rPr>
        <w:t xml:space="preserve">.  The regulations authorize the Department at its discretion to audit applications </w:t>
      </w:r>
      <w:r w:rsidRPr="00C85260" w:rsidR="00CD2B51">
        <w:rPr>
          <w:rFonts w:ascii="Times New Roman" w:eastAsia="Times New Roman" w:hAnsi="Times New Roman"/>
          <w:sz w:val="24"/>
          <w:szCs w:val="24"/>
        </w:rPr>
        <w:t xml:space="preserve">or conduct investigations through WHD </w:t>
      </w:r>
      <w:r w:rsidRPr="00C85260">
        <w:rPr>
          <w:rFonts w:ascii="Times New Roman" w:eastAsia="Times New Roman" w:hAnsi="Times New Roman"/>
          <w:sz w:val="24"/>
          <w:szCs w:val="24"/>
        </w:rPr>
        <w:t>to ensure program integrity.  Based on the results of these audits</w:t>
      </w:r>
      <w:r w:rsidRPr="00C85260" w:rsidR="00CD2B51">
        <w:rPr>
          <w:rFonts w:ascii="Times New Roman" w:eastAsia="Times New Roman" w:hAnsi="Times New Roman"/>
          <w:sz w:val="24"/>
          <w:szCs w:val="24"/>
        </w:rPr>
        <w:t>, investigations,</w:t>
      </w:r>
      <w:r w:rsidRPr="00C85260">
        <w:rPr>
          <w:rFonts w:ascii="Times New Roman" w:eastAsia="Times New Roman" w:hAnsi="Times New Roman"/>
          <w:sz w:val="24"/>
          <w:szCs w:val="24"/>
        </w:rPr>
        <w:t xml:space="preserve"> or other information, the Department may revoke a certified application and/or place an employer, agent, or attorney in debarment proceedings.  These processes require employers to respond to notices sent by the Department.  However, such responses are </w:t>
      </w:r>
      <w:r w:rsidRPr="00C85260">
        <w:rPr>
          <w:rFonts w:ascii="Times New Roman" w:eastAsia="Times New Roman" w:hAnsi="Times New Roman"/>
          <w:sz w:val="24"/>
          <w:szCs w:val="24"/>
          <w:u w:val="single"/>
        </w:rPr>
        <w:t>exempt</w:t>
      </w:r>
      <w:r w:rsidRPr="00C85260">
        <w:rPr>
          <w:rFonts w:ascii="Times New Roman" w:eastAsia="Times New Roman" w:hAnsi="Times New Roman"/>
          <w:sz w:val="24"/>
          <w:szCs w:val="24"/>
        </w:rPr>
        <w:t xml:space="preserve"> from the paperwork burden under 5 CFR 1320.3(h)(6) &amp; (9) and 5 CFR 1320.4(a)(2).  </w:t>
      </w:r>
    </w:p>
    <w:p w:rsidR="00AD3ECD" w:rsidRPr="00C85260" w:rsidP="00AD3ECD" w14:paraId="1C74CE51" w14:textId="77777777">
      <w:pPr>
        <w:spacing w:after="0" w:line="240" w:lineRule="auto"/>
        <w:ind w:left="720"/>
        <w:rPr>
          <w:rFonts w:ascii="Times New Roman" w:eastAsia="Times New Roman" w:hAnsi="Times New Roman"/>
          <w:sz w:val="24"/>
          <w:szCs w:val="24"/>
        </w:rPr>
      </w:pPr>
    </w:p>
    <w:p w:rsidR="00F43DB6" w:rsidRPr="00C85260" w:rsidP="00AD3ECD" w14:paraId="481BB5BE" w14:textId="5F68AD00">
      <w:pPr>
        <w:numPr>
          <w:ilvl w:val="0"/>
          <w:numId w:val="9"/>
        </w:numPr>
        <w:spacing w:after="0" w:line="240" w:lineRule="auto"/>
        <w:rPr>
          <w:rFonts w:ascii="Times New Roman" w:eastAsia="Times New Roman" w:hAnsi="Times New Roman"/>
          <w:sz w:val="24"/>
          <w:szCs w:val="24"/>
        </w:rPr>
      </w:pPr>
      <w:r w:rsidRPr="00C85260">
        <w:rPr>
          <w:rFonts w:ascii="Times New Roman" w:eastAsia="Times New Roman" w:hAnsi="Times New Roman"/>
          <w:i/>
          <w:iCs/>
          <w:sz w:val="24"/>
          <w:szCs w:val="24"/>
          <w:u w:val="single"/>
        </w:rPr>
        <w:t>Special procedures for less than substantial violations (20 CFR 655.183)</w:t>
      </w:r>
      <w:r w:rsidRPr="00C85260">
        <w:rPr>
          <w:rFonts w:ascii="Times New Roman" w:eastAsia="Times New Roman" w:hAnsi="Times New Roman"/>
          <w:i/>
          <w:iCs/>
          <w:sz w:val="24"/>
          <w:szCs w:val="24"/>
        </w:rPr>
        <w:t>.</w:t>
      </w:r>
      <w:r w:rsidRPr="00C85260">
        <w:rPr>
          <w:rFonts w:ascii="Times New Roman" w:eastAsia="Times New Roman" w:hAnsi="Times New Roman"/>
          <w:sz w:val="24"/>
          <w:szCs w:val="24"/>
        </w:rPr>
        <w:t xml:space="preserve">  In cases where OFLC determines the employer (or attorney or agent) has committed less than substantial violations, the OFLC Administrator may require the employer to conform to special procedures before and after the temporary labor certification determination.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These special procedures may include special on-site positive recruitment and streamlined interviewing and referral techniques. </w:t>
      </w:r>
      <w:r w:rsidRPr="00C85260" w:rsidR="009B007E">
        <w:rPr>
          <w:rFonts w:ascii="Times New Roman" w:eastAsia="Times New Roman" w:hAnsi="Times New Roman"/>
          <w:sz w:val="24"/>
          <w:szCs w:val="24"/>
        </w:rPr>
        <w:t xml:space="preserve"> </w:t>
      </w:r>
      <w:r w:rsidRPr="00C85260">
        <w:rPr>
          <w:rFonts w:ascii="Times New Roman" w:eastAsia="Times New Roman" w:hAnsi="Times New Roman"/>
          <w:sz w:val="24"/>
          <w:szCs w:val="24"/>
        </w:rPr>
        <w:t xml:space="preserve">The special procedures must be reasonable and designed to enhance U.S. worker recruitment and retention in the next year as a condition for receiving a temporary agricultural labor certification.  Based on its program experience, the Department estimates that employers will be required to undergo assisted recruitment in approximately </w:t>
      </w:r>
      <w:r w:rsidRPr="00C85260" w:rsidR="1969D8C1">
        <w:rPr>
          <w:rFonts w:ascii="Times New Roman" w:eastAsia="Times New Roman" w:hAnsi="Times New Roman"/>
          <w:sz w:val="24"/>
          <w:szCs w:val="24"/>
        </w:rPr>
        <w:t>0.45%</w:t>
      </w:r>
      <w:r w:rsidRPr="00C85260">
        <w:rPr>
          <w:rFonts w:ascii="Times New Roman" w:eastAsia="Times New Roman" w:hAnsi="Times New Roman"/>
          <w:sz w:val="24"/>
          <w:szCs w:val="24"/>
        </w:rPr>
        <w:t xml:space="preserve"> of employer applications </w:t>
      </w:r>
      <w:r w:rsidRPr="00C85260">
        <w:rPr>
          <w:rFonts w:ascii="Times New Roman" w:eastAsia="Times New Roman" w:hAnsi="Times New Roman"/>
          <w:sz w:val="24"/>
          <w:szCs w:val="24"/>
        </w:rPr>
        <w:t xml:space="preserve">received in a year.  The time required to conduct recruitment is already accounted for in the recruitment burden calculation above.  In addition, the Department estimates that an employer will spend an additional 1 hour in additional reporting incident to this manner of recruitment.  </w:t>
      </w:r>
    </w:p>
    <w:p w:rsidR="005601E8" w:rsidRPr="00C85260" w:rsidP="0021491A" w14:paraId="6A181C54" w14:textId="77777777">
      <w:pPr>
        <w:spacing w:after="0" w:line="240" w:lineRule="auto"/>
        <w:ind w:left="1080"/>
        <w:rPr>
          <w:rFonts w:ascii="Times New Roman" w:eastAsia="Times New Roman" w:hAnsi="Times New Roman"/>
          <w:b/>
          <w:sz w:val="24"/>
          <w:szCs w:val="24"/>
        </w:rPr>
      </w:pPr>
    </w:p>
    <w:p w:rsidR="00AA27CD" w:rsidRPr="00C85260" w:rsidP="0021491A" w14:paraId="3A03A858" w14:textId="63B0DC86">
      <w:pPr>
        <w:spacing w:after="0" w:line="240" w:lineRule="auto"/>
        <w:ind w:left="1080"/>
        <w:rPr>
          <w:rFonts w:ascii="Times New Roman" w:eastAsia="Times New Roman" w:hAnsi="Times New Roman"/>
          <w:sz w:val="24"/>
          <w:szCs w:val="24"/>
        </w:rPr>
      </w:pPr>
      <w:r w:rsidRPr="00C85260">
        <w:rPr>
          <w:rFonts w:ascii="Times New Roman" w:eastAsia="Times New Roman" w:hAnsi="Times New Roman"/>
          <w:b/>
          <w:bCs/>
          <w:sz w:val="24"/>
          <w:szCs w:val="24"/>
        </w:rPr>
        <w:t>The Department estimates that s</w:t>
      </w:r>
      <w:r w:rsidRPr="00C85260" w:rsidR="00AD3ECD">
        <w:rPr>
          <w:rFonts w:ascii="Times New Roman" w:eastAsia="Times New Roman" w:hAnsi="Times New Roman"/>
          <w:b/>
          <w:bCs/>
          <w:sz w:val="24"/>
          <w:szCs w:val="24"/>
        </w:rPr>
        <w:t xml:space="preserve">uch additional reporting results in </w:t>
      </w:r>
      <w:r w:rsidRPr="00C85260" w:rsidR="38579B3B">
        <w:rPr>
          <w:rFonts w:ascii="Times New Roman" w:eastAsia="Times New Roman" w:hAnsi="Times New Roman"/>
          <w:b/>
          <w:bCs/>
          <w:sz w:val="24"/>
          <w:szCs w:val="24"/>
        </w:rPr>
        <w:t>65</w:t>
      </w:r>
      <w:r w:rsidRPr="00C85260" w:rsidR="00AD3ECD">
        <w:rPr>
          <w:rFonts w:ascii="Times New Roman" w:eastAsia="Times New Roman" w:hAnsi="Times New Roman"/>
          <w:b/>
          <w:bCs/>
          <w:sz w:val="24"/>
          <w:szCs w:val="24"/>
        </w:rPr>
        <w:t xml:space="preserve"> reporting hours </w:t>
      </w:r>
      <w:r w:rsidRPr="00C85260" w:rsidR="00AD3ECD">
        <w:rPr>
          <w:rFonts w:ascii="Times New Roman" w:eastAsia="Times New Roman" w:hAnsi="Times New Roman"/>
          <w:sz w:val="24"/>
          <w:szCs w:val="24"/>
        </w:rPr>
        <w:t>(</w:t>
      </w:r>
      <w:r w:rsidRPr="00C85260" w:rsidR="5E70DB53">
        <w:rPr>
          <w:rFonts w:ascii="Times New Roman" w:eastAsia="Times New Roman" w:hAnsi="Times New Roman"/>
          <w:sz w:val="24"/>
          <w:szCs w:val="24"/>
        </w:rPr>
        <w:t>65</w:t>
      </w:r>
      <w:r w:rsidRPr="00C85260" w:rsidR="00AD3ECD">
        <w:rPr>
          <w:rFonts w:ascii="Times New Roman" w:eastAsia="Times New Roman" w:hAnsi="Times New Roman"/>
          <w:sz w:val="24"/>
          <w:szCs w:val="24"/>
        </w:rPr>
        <w:t xml:space="preserve"> applications x 1 hour = </w:t>
      </w:r>
      <w:r w:rsidRPr="00C85260" w:rsidR="1E9DF626">
        <w:rPr>
          <w:rFonts w:ascii="Times New Roman" w:eastAsia="Times New Roman" w:hAnsi="Times New Roman"/>
          <w:sz w:val="24"/>
          <w:szCs w:val="24"/>
        </w:rPr>
        <w:t>65</w:t>
      </w:r>
      <w:r w:rsidRPr="00C85260" w:rsidR="00AD3ECD">
        <w:rPr>
          <w:rFonts w:ascii="Times New Roman" w:eastAsia="Times New Roman" w:hAnsi="Times New Roman"/>
          <w:sz w:val="24"/>
          <w:szCs w:val="24"/>
        </w:rPr>
        <w:t xml:space="preserve"> hours).  </w:t>
      </w:r>
    </w:p>
    <w:sectPr w:rsidSect="005601E8">
      <w:headerReference w:type="default" r:id="rId12"/>
      <w:footerReference w:type="default" r:id="rId13"/>
      <w:pgSz w:w="12240" w:h="15840"/>
      <w:pgMar w:top="17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2056702"/>
      <w:docPartObj>
        <w:docPartGallery w:val="Page Numbers (Bottom of Page)"/>
        <w:docPartUnique/>
      </w:docPartObj>
    </w:sdtPr>
    <w:sdtEndPr>
      <w:rPr>
        <w:noProof/>
      </w:rPr>
    </w:sdtEndPr>
    <w:sdtContent>
      <w:p w:rsidR="008C5EDD" w14:paraId="11D56268" w14:textId="7BE0766C">
        <w:pPr>
          <w:pStyle w:val="Footer"/>
          <w:jc w:val="center"/>
        </w:pPr>
        <w:r>
          <w:fldChar w:fldCharType="begin"/>
        </w:r>
        <w:r w:rsidRPr="00063918">
          <w:rPr>
            <w:rFonts w:ascii="Times New Roman" w:hAnsi="Times New Roman"/>
          </w:rPr>
          <w:instrText xml:space="preserve"> PAGE   \* MERGEFORMAT </w:instrText>
        </w:r>
        <w:r>
          <w:fldChar w:fldCharType="separate"/>
        </w:r>
        <w:r w:rsidR="006247CA">
          <w:rPr>
            <w:noProof/>
          </w:rPr>
          <w:t>1</w:t>
        </w:r>
        <w:r>
          <w:rPr>
            <w:noProof/>
          </w:rPr>
          <w:fldChar w:fldCharType="end"/>
        </w:r>
      </w:p>
    </w:sdtContent>
  </w:sdt>
  <w:p w:rsidR="008C5EDD" w14:paraId="465AFE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4E34" w:rsidP="00AD3ECD" w14:paraId="1B87B85B" w14:textId="77777777">
      <w:pPr>
        <w:spacing w:after="0" w:line="240" w:lineRule="auto"/>
      </w:pPr>
      <w:r>
        <w:separator/>
      </w:r>
    </w:p>
  </w:footnote>
  <w:footnote w:type="continuationSeparator" w:id="1">
    <w:p w:rsidR="00A24E34" w:rsidP="00AD3ECD" w14:paraId="75C40518" w14:textId="77777777">
      <w:pPr>
        <w:spacing w:after="0" w:line="240" w:lineRule="auto"/>
      </w:pPr>
      <w:r>
        <w:continuationSeparator/>
      </w:r>
    </w:p>
  </w:footnote>
  <w:footnote w:type="continuationNotice" w:id="2">
    <w:p w:rsidR="00A24E34" w14:paraId="4CE53C92" w14:textId="77777777">
      <w:pPr>
        <w:spacing w:after="0" w:line="240" w:lineRule="auto"/>
      </w:pPr>
    </w:p>
  </w:footnote>
  <w:footnote w:id="3">
    <w:p w:rsidR="581EE219" w:rsidP="00376F51" w14:paraId="148A7FC1" w14:textId="08444E12">
      <w:pPr>
        <w:pStyle w:val="FootnoteText"/>
      </w:pPr>
      <w:r w:rsidRPr="008D3200">
        <w:rPr>
          <w:rStyle w:val="FootnoteReference"/>
          <w:vertAlign w:val="superscript"/>
        </w:rPr>
        <w:footnoteRef/>
      </w:r>
      <w:r w:rsidRPr="581EE219">
        <w:t xml:space="preserve"> </w:t>
      </w:r>
      <w:r w:rsidRPr="008D3200">
        <w:rPr>
          <w:rFonts w:eastAsia="Calibri"/>
        </w:rPr>
        <w:t>This column provides estimates in both hours and minutes to ease the review of the information.</w:t>
      </w:r>
    </w:p>
  </w:footnote>
  <w:footnote w:id="4">
    <w:p w:rsidR="581EE219" w:rsidP="00376F51" w14:paraId="7631551B" w14:textId="73C83314">
      <w:pPr>
        <w:pStyle w:val="FootnoteText"/>
      </w:pPr>
      <w:r w:rsidRPr="008D3200">
        <w:rPr>
          <w:rStyle w:val="FootnoteReference"/>
          <w:vertAlign w:val="superscript"/>
        </w:rPr>
        <w:footnoteRef/>
      </w:r>
      <w:r w:rsidRPr="581EE219">
        <w:t xml:space="preserve"> </w:t>
      </w:r>
      <w:r w:rsidRPr="008D3200">
        <w:rPr>
          <w:rFonts w:eastAsia="Calibri"/>
        </w:rPr>
        <w:t>This column has been calculated by multiplying the burden hours by the hourly rate, rounded, up or down, to the nearest dollar.</w:t>
      </w:r>
    </w:p>
  </w:footnote>
  <w:footnote w:id="5">
    <w:p w:rsidR="00DB66E4" w14:paraId="315596D1" w14:textId="77777777">
      <w:pPr>
        <w:pStyle w:val="FootnoteText"/>
      </w:pPr>
      <w:r w:rsidRPr="00DB66E4">
        <w:rPr>
          <w:rStyle w:val="FootnoteReference"/>
          <w:vertAlign w:val="superscript"/>
        </w:rPr>
        <w:footnoteRef/>
      </w:r>
      <w:r>
        <w:t xml:space="preserve"> </w:t>
      </w:r>
      <w:r w:rsidRPr="00DB66E4">
        <w:rPr>
          <w:i/>
        </w:rPr>
        <w:t>Range</w:t>
      </w:r>
      <w:r>
        <w:t xml:space="preserve"> is defined in the Department’s H-2A regulations at 20 CFR 655.201.</w:t>
      </w:r>
    </w:p>
  </w:footnote>
  <w:footnote w:id="6">
    <w:p w:rsidR="0043299A" w:rsidP="00AD3ECD" w14:paraId="3B8792D6" w14:textId="49A1C7B2">
      <w:pPr>
        <w:pStyle w:val="FootnoteText"/>
      </w:pPr>
      <w:r w:rsidRPr="006925F6">
        <w:rPr>
          <w:rStyle w:val="FootnoteReference"/>
          <w:vertAlign w:val="superscript"/>
        </w:rPr>
        <w:footnoteRef/>
      </w:r>
      <w:r w:rsidR="581EE219">
        <w:t xml:space="preserve"> </w:t>
      </w:r>
      <w:r w:rsidRPr="581EE219" w:rsidR="581EE219">
        <w:rPr>
          <w:sz w:val="18"/>
          <w:szCs w:val="18"/>
        </w:rPr>
        <w:t xml:space="preserve">The numerical estimation of </w:t>
      </w:r>
      <w:r w:rsidR="00506473">
        <w:rPr>
          <w:sz w:val="18"/>
          <w:szCs w:val="18"/>
        </w:rPr>
        <w:t>469,824</w:t>
      </w:r>
      <w:r w:rsidRPr="581EE219" w:rsidR="581EE219">
        <w:rPr>
          <w:sz w:val="18"/>
          <w:szCs w:val="18"/>
        </w:rPr>
        <w:t xml:space="preserve"> is the average number of workers requested by employers for temporary labor certification on H-2A applications from three previous </w:t>
      </w:r>
      <w:r w:rsidR="000A34A1">
        <w:rPr>
          <w:sz w:val="18"/>
          <w:szCs w:val="18"/>
        </w:rPr>
        <w:t xml:space="preserve">full </w:t>
      </w:r>
      <w:r w:rsidRPr="581EE219" w:rsidR="581EE219">
        <w:rPr>
          <w:sz w:val="18"/>
          <w:szCs w:val="18"/>
        </w:rPr>
        <w:t xml:space="preserve">fiscal years based on the Department’s experience implementing the </w:t>
      </w:r>
      <w:r w:rsidRPr="581EE219" w:rsidR="00506473">
        <w:rPr>
          <w:sz w:val="18"/>
          <w:szCs w:val="18"/>
        </w:rPr>
        <w:t>20</w:t>
      </w:r>
      <w:r w:rsidR="00506473">
        <w:rPr>
          <w:sz w:val="18"/>
          <w:szCs w:val="18"/>
        </w:rPr>
        <w:t>22</w:t>
      </w:r>
      <w:r w:rsidRPr="581EE219" w:rsidR="00506473">
        <w:rPr>
          <w:sz w:val="18"/>
          <w:szCs w:val="18"/>
        </w:rPr>
        <w:t xml:space="preserve"> </w:t>
      </w:r>
      <w:r w:rsidRPr="581EE219" w:rsidR="581EE219">
        <w:rPr>
          <w:sz w:val="18"/>
          <w:szCs w:val="18"/>
        </w:rPr>
        <w:t xml:space="preserve">H-2A Final Rule.  (FY </w:t>
      </w:r>
      <w:r w:rsidRPr="5FDAB2E4" w:rsidR="5FDAB2E4">
        <w:rPr>
          <w:sz w:val="18"/>
          <w:szCs w:val="18"/>
        </w:rPr>
        <w:t>20</w:t>
      </w:r>
      <w:r w:rsidR="00506473">
        <w:rPr>
          <w:sz w:val="18"/>
          <w:szCs w:val="18"/>
        </w:rPr>
        <w:t>20:</w:t>
      </w:r>
      <w:r w:rsidRPr="581EE219" w:rsidR="581EE219">
        <w:rPr>
          <w:sz w:val="18"/>
          <w:szCs w:val="18"/>
        </w:rPr>
        <w:t xml:space="preserve"> </w:t>
      </w:r>
      <w:r w:rsidR="006726C7">
        <w:rPr>
          <w:sz w:val="18"/>
          <w:szCs w:val="18"/>
        </w:rPr>
        <w:t>286,900</w:t>
      </w:r>
      <w:r w:rsidRPr="581EE219" w:rsidR="581EE219">
        <w:rPr>
          <w:sz w:val="18"/>
          <w:szCs w:val="18"/>
        </w:rPr>
        <w:t xml:space="preserve">; FY </w:t>
      </w:r>
      <w:r w:rsidRPr="5FDAB2E4" w:rsidR="006726C7">
        <w:rPr>
          <w:sz w:val="18"/>
          <w:szCs w:val="18"/>
        </w:rPr>
        <w:t>202</w:t>
      </w:r>
      <w:r w:rsidR="006726C7">
        <w:rPr>
          <w:sz w:val="18"/>
          <w:szCs w:val="18"/>
        </w:rPr>
        <w:t>1</w:t>
      </w:r>
      <w:r w:rsidRPr="581EE219" w:rsidR="581EE219">
        <w:rPr>
          <w:sz w:val="18"/>
          <w:szCs w:val="18"/>
        </w:rPr>
        <w:t xml:space="preserve">: </w:t>
      </w:r>
      <w:r w:rsidR="006726C7">
        <w:rPr>
          <w:sz w:val="18"/>
          <w:szCs w:val="18"/>
        </w:rPr>
        <w:t>330,486</w:t>
      </w:r>
      <w:r w:rsidRPr="581EE219" w:rsidR="581EE219">
        <w:rPr>
          <w:sz w:val="18"/>
          <w:szCs w:val="18"/>
        </w:rPr>
        <w:t xml:space="preserve">; and FY </w:t>
      </w:r>
      <w:r w:rsidRPr="5FDAB2E4" w:rsidR="006726C7">
        <w:rPr>
          <w:sz w:val="18"/>
          <w:szCs w:val="18"/>
        </w:rPr>
        <w:t>202</w:t>
      </w:r>
      <w:r w:rsidR="006726C7">
        <w:rPr>
          <w:sz w:val="18"/>
          <w:szCs w:val="18"/>
        </w:rPr>
        <w:t>2</w:t>
      </w:r>
      <w:r w:rsidRPr="581EE219" w:rsidR="581EE219">
        <w:rPr>
          <w:sz w:val="18"/>
          <w:szCs w:val="18"/>
        </w:rPr>
        <w:t xml:space="preserve">: </w:t>
      </w:r>
      <w:r w:rsidR="006854BC">
        <w:rPr>
          <w:sz w:val="18"/>
          <w:szCs w:val="18"/>
        </w:rPr>
        <w:t>382,354</w:t>
      </w:r>
      <w:r w:rsidRPr="581EE219" w:rsidR="581EE21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D21" w:rsidRPr="00FF5D21" w:rsidP="00FF5D21" w14:paraId="016763E2" w14:textId="0A5443F6">
    <w:pPr>
      <w:pStyle w:val="Header"/>
      <w:tabs>
        <w:tab w:val="clear" w:pos="4680"/>
      </w:tabs>
      <w:jc w:val="both"/>
      <w:rPr>
        <w:rFonts w:ascii="Times New Roman" w:hAnsi="Times New Roman"/>
        <w:sz w:val="20"/>
        <w:szCs w:val="20"/>
      </w:rPr>
    </w:pPr>
    <w:r w:rsidRPr="00FF5D21">
      <w:rPr>
        <w:rFonts w:ascii="Times New Roman" w:hAnsi="Times New Roman"/>
        <w:sz w:val="20"/>
        <w:szCs w:val="20"/>
      </w:rPr>
      <w:t>Application for Temporary Employment Certification</w:t>
    </w:r>
  </w:p>
  <w:p w:rsidR="00FF5D21" w:rsidRPr="00FF5D21" w:rsidP="00FF5D21" w14:paraId="766F88CD" w14:textId="44040071">
    <w:pPr>
      <w:pStyle w:val="Header"/>
      <w:tabs>
        <w:tab w:val="clear" w:pos="4680"/>
      </w:tabs>
      <w:jc w:val="both"/>
      <w:rPr>
        <w:rFonts w:ascii="Times New Roman" w:hAnsi="Times New Roman"/>
        <w:sz w:val="20"/>
        <w:szCs w:val="20"/>
      </w:rPr>
    </w:pPr>
    <w:r w:rsidRPr="00FF5D21">
      <w:rPr>
        <w:rFonts w:ascii="Times New Roman" w:hAnsi="Times New Roman"/>
        <w:sz w:val="20"/>
        <w:szCs w:val="20"/>
      </w:rPr>
      <w:t>OMB Control No. 1205-</w:t>
    </w:r>
    <w:r w:rsidR="00DF35CD">
      <w:rPr>
        <w:rFonts w:ascii="Times New Roman" w:hAnsi="Times New Roman"/>
        <w:sz w:val="20"/>
        <w:szCs w:val="20"/>
      </w:rPr>
      <w:t>0466</w:t>
    </w:r>
  </w:p>
  <w:p w:rsidR="00FF5D21" w:rsidRPr="00FF5D21" w:rsidP="00FF5D21" w14:paraId="2FE0070D" w14:textId="0D2AE433">
    <w:pPr>
      <w:pStyle w:val="Header"/>
      <w:tabs>
        <w:tab w:val="clear" w:pos="4680"/>
      </w:tabs>
      <w:jc w:val="both"/>
      <w:rPr>
        <w:rFonts w:ascii="Times New Roman" w:hAnsi="Times New Roman"/>
        <w:sz w:val="20"/>
        <w:szCs w:val="20"/>
      </w:rPr>
    </w:pPr>
    <w:r w:rsidRPr="00376F51">
      <w:rPr>
        <w:rFonts w:ascii="Times New Roman" w:hAnsi="Times New Roman"/>
        <w:sz w:val="20"/>
        <w:szCs w:val="20"/>
      </w:rPr>
      <w:t>Expir</w:t>
    </w:r>
    <w:r w:rsidRPr="00376F51" w:rsidR="00883E71">
      <w:rPr>
        <w:rFonts w:ascii="Times New Roman" w:hAnsi="Times New Roman"/>
        <w:sz w:val="20"/>
        <w:szCs w:val="20"/>
      </w:rPr>
      <w:t>ation Date</w:t>
    </w:r>
    <w:r w:rsidRPr="00376F51">
      <w:rPr>
        <w:rFonts w:ascii="Times New Roman" w:hAnsi="Times New Roman"/>
        <w:sz w:val="20"/>
        <w:szCs w:val="20"/>
      </w:rPr>
      <w:t xml:space="preserve">: </w:t>
    </w:r>
    <w:r w:rsidR="00020975">
      <w:rPr>
        <w:rFonts w:ascii="Times New Roman" w:hAnsi="Times New Roman"/>
        <w:sz w:val="20"/>
        <w:szCs w:val="20"/>
      </w:rPr>
      <w:t>XX</w:t>
    </w:r>
    <w:r w:rsidR="00EE5FE1">
      <w:rPr>
        <w:rFonts w:ascii="Times New Roman" w:hAnsi="Times New Roman"/>
        <w:sz w:val="20"/>
        <w:szCs w:val="20"/>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C5C"/>
    <w:multiLevelType w:val="hybridMultilevel"/>
    <w:tmpl w:val="0B8E8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CC354D"/>
    <w:multiLevelType w:val="hybridMultilevel"/>
    <w:tmpl w:val="F8D815EA"/>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C311C"/>
    <w:multiLevelType w:val="hybridMultilevel"/>
    <w:tmpl w:val="9866187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0D29A2"/>
    <w:multiLevelType w:val="hybridMultilevel"/>
    <w:tmpl w:val="00D8B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2F7622E"/>
    <w:multiLevelType w:val="hybridMultilevel"/>
    <w:tmpl w:val="13EEDF2A"/>
    <w:lvl w:ilvl="0">
      <w:start w:val="1"/>
      <w:numFmt w:val="decimal"/>
      <w:lvlText w:val="%1."/>
      <w:lvlJc w:val="left"/>
      <w:pPr>
        <w:ind w:left="1440" w:hanging="360"/>
      </w:pPr>
      <w:rPr>
        <w:rFonts w:hint="default"/>
        <w:b w:val="0"/>
        <w:i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DB6241"/>
    <w:multiLevelType w:val="hybridMultilevel"/>
    <w:tmpl w:val="8F9CE74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49709EF"/>
    <w:multiLevelType w:val="hybridMultilevel"/>
    <w:tmpl w:val="CE0C1A0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ADE5A2C"/>
    <w:multiLevelType w:val="hybridMultilevel"/>
    <w:tmpl w:val="390A7E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125A10"/>
    <w:multiLevelType w:val="hybridMultilevel"/>
    <w:tmpl w:val="E7462EB0"/>
    <w:lvl w:ilvl="0">
      <w:start w:val="1"/>
      <w:numFmt w:val="bullet"/>
      <w:lvlText w:val=""/>
      <w:lvlJc w:val="left"/>
      <w:pPr>
        <w:tabs>
          <w:tab w:val="num" w:pos="1656"/>
        </w:tabs>
        <w:ind w:left="1656" w:hanging="576"/>
      </w:pPr>
      <w:rPr>
        <w:rFonts w:ascii="Symbol" w:hAnsi="Symbol"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14">
    <w:nsid w:val="5DDE49C2"/>
    <w:multiLevelType w:val="hybridMultilevel"/>
    <w:tmpl w:val="DCBA6AB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2F2019"/>
    <w:multiLevelType w:val="hybridMultilevel"/>
    <w:tmpl w:val="79B48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5D14137"/>
    <w:multiLevelType w:val="hybridMultilevel"/>
    <w:tmpl w:val="44F033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8942193">
    <w:abstractNumId w:val="13"/>
  </w:num>
  <w:num w:numId="2" w16cid:durableId="831525002">
    <w:abstractNumId w:val="3"/>
  </w:num>
  <w:num w:numId="3" w16cid:durableId="1808663135">
    <w:abstractNumId w:val="14"/>
  </w:num>
  <w:num w:numId="4" w16cid:durableId="1700156460">
    <w:abstractNumId w:val="8"/>
  </w:num>
  <w:num w:numId="5" w16cid:durableId="1081758615">
    <w:abstractNumId w:val="4"/>
  </w:num>
  <w:num w:numId="6" w16cid:durableId="1982687862">
    <w:abstractNumId w:val="6"/>
  </w:num>
  <w:num w:numId="7" w16cid:durableId="1088817641">
    <w:abstractNumId w:val="5"/>
  </w:num>
  <w:num w:numId="8" w16cid:durableId="342122994">
    <w:abstractNumId w:val="15"/>
  </w:num>
  <w:num w:numId="9" w16cid:durableId="1249271782">
    <w:abstractNumId w:val="10"/>
  </w:num>
  <w:num w:numId="10" w16cid:durableId="415329343">
    <w:abstractNumId w:val="0"/>
  </w:num>
  <w:num w:numId="11" w16cid:durableId="1063791228">
    <w:abstractNumId w:val="12"/>
  </w:num>
  <w:num w:numId="12" w16cid:durableId="660625173">
    <w:abstractNumId w:val="11"/>
  </w:num>
  <w:num w:numId="13" w16cid:durableId="803229363">
    <w:abstractNumId w:val="2"/>
  </w:num>
  <w:num w:numId="14" w16cid:durableId="32310054">
    <w:abstractNumId w:val="9"/>
  </w:num>
  <w:num w:numId="15" w16cid:durableId="2141802000">
    <w:abstractNumId w:val="7"/>
  </w:num>
  <w:num w:numId="16" w16cid:durableId="1175000934">
    <w:abstractNumId w:val="16"/>
  </w:num>
  <w:num w:numId="17" w16cid:durableId="81999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CD"/>
    <w:rsid w:val="00005714"/>
    <w:rsid w:val="0000744B"/>
    <w:rsid w:val="000101B7"/>
    <w:rsid w:val="00010A86"/>
    <w:rsid w:val="0001127D"/>
    <w:rsid w:val="00012B9D"/>
    <w:rsid w:val="000176DB"/>
    <w:rsid w:val="0002000D"/>
    <w:rsid w:val="000208EB"/>
    <w:rsid w:val="00020975"/>
    <w:rsid w:val="000229B9"/>
    <w:rsid w:val="0002494B"/>
    <w:rsid w:val="00024A65"/>
    <w:rsid w:val="00026AE5"/>
    <w:rsid w:val="00035C50"/>
    <w:rsid w:val="0004666F"/>
    <w:rsid w:val="0005505B"/>
    <w:rsid w:val="00055DF1"/>
    <w:rsid w:val="00060433"/>
    <w:rsid w:val="00060BDA"/>
    <w:rsid w:val="00063918"/>
    <w:rsid w:val="00064D30"/>
    <w:rsid w:val="00065707"/>
    <w:rsid w:val="00066E4E"/>
    <w:rsid w:val="000678F6"/>
    <w:rsid w:val="000714AE"/>
    <w:rsid w:val="000724E1"/>
    <w:rsid w:val="00073E14"/>
    <w:rsid w:val="00074CCC"/>
    <w:rsid w:val="00076582"/>
    <w:rsid w:val="0007684E"/>
    <w:rsid w:val="00077333"/>
    <w:rsid w:val="000774DC"/>
    <w:rsid w:val="00082462"/>
    <w:rsid w:val="00085F5C"/>
    <w:rsid w:val="00090292"/>
    <w:rsid w:val="0009030C"/>
    <w:rsid w:val="000916D6"/>
    <w:rsid w:val="00092989"/>
    <w:rsid w:val="000956AF"/>
    <w:rsid w:val="000A0857"/>
    <w:rsid w:val="000A34A1"/>
    <w:rsid w:val="000A434F"/>
    <w:rsid w:val="000A5A41"/>
    <w:rsid w:val="000B0B75"/>
    <w:rsid w:val="000B1B03"/>
    <w:rsid w:val="000B24CE"/>
    <w:rsid w:val="000B2982"/>
    <w:rsid w:val="000B7AB7"/>
    <w:rsid w:val="000C0644"/>
    <w:rsid w:val="000C6358"/>
    <w:rsid w:val="000D067B"/>
    <w:rsid w:val="000D2AB4"/>
    <w:rsid w:val="000D2B43"/>
    <w:rsid w:val="000D4AD4"/>
    <w:rsid w:val="000D4E6E"/>
    <w:rsid w:val="000E2026"/>
    <w:rsid w:val="000E54B9"/>
    <w:rsid w:val="000F183F"/>
    <w:rsid w:val="000F68C4"/>
    <w:rsid w:val="000F6A16"/>
    <w:rsid w:val="0010107D"/>
    <w:rsid w:val="00102596"/>
    <w:rsid w:val="001038AC"/>
    <w:rsid w:val="001054FB"/>
    <w:rsid w:val="00113151"/>
    <w:rsid w:val="0011349B"/>
    <w:rsid w:val="00113C1F"/>
    <w:rsid w:val="00116123"/>
    <w:rsid w:val="00116589"/>
    <w:rsid w:val="00117280"/>
    <w:rsid w:val="00120ACE"/>
    <w:rsid w:val="0012131B"/>
    <w:rsid w:val="00130536"/>
    <w:rsid w:val="00130BEB"/>
    <w:rsid w:val="00130C83"/>
    <w:rsid w:val="00131518"/>
    <w:rsid w:val="00137D58"/>
    <w:rsid w:val="001418D9"/>
    <w:rsid w:val="00144FA7"/>
    <w:rsid w:val="001464CC"/>
    <w:rsid w:val="001470DC"/>
    <w:rsid w:val="00150BFD"/>
    <w:rsid w:val="001512B5"/>
    <w:rsid w:val="00151CAF"/>
    <w:rsid w:val="001537A0"/>
    <w:rsid w:val="001569BE"/>
    <w:rsid w:val="001577D5"/>
    <w:rsid w:val="0016651E"/>
    <w:rsid w:val="00167D86"/>
    <w:rsid w:val="00176382"/>
    <w:rsid w:val="00176C2B"/>
    <w:rsid w:val="0017796E"/>
    <w:rsid w:val="00177BCE"/>
    <w:rsid w:val="00180D8E"/>
    <w:rsid w:val="001811C1"/>
    <w:rsid w:val="001814A6"/>
    <w:rsid w:val="001817BC"/>
    <w:rsid w:val="00181DED"/>
    <w:rsid w:val="001829D6"/>
    <w:rsid w:val="001856EF"/>
    <w:rsid w:val="00194242"/>
    <w:rsid w:val="001966A3"/>
    <w:rsid w:val="001A0424"/>
    <w:rsid w:val="001A09B1"/>
    <w:rsid w:val="001A51FD"/>
    <w:rsid w:val="001A59F4"/>
    <w:rsid w:val="001A5F8C"/>
    <w:rsid w:val="001A6037"/>
    <w:rsid w:val="001A656B"/>
    <w:rsid w:val="001B3BA1"/>
    <w:rsid w:val="001B47D1"/>
    <w:rsid w:val="001B53F6"/>
    <w:rsid w:val="001B56DA"/>
    <w:rsid w:val="001C4831"/>
    <w:rsid w:val="001C6048"/>
    <w:rsid w:val="001D379A"/>
    <w:rsid w:val="001D5E52"/>
    <w:rsid w:val="001E0CE5"/>
    <w:rsid w:val="001E1F6F"/>
    <w:rsid w:val="001F0E4E"/>
    <w:rsid w:val="001F3D12"/>
    <w:rsid w:val="001F6F79"/>
    <w:rsid w:val="001F7823"/>
    <w:rsid w:val="00201408"/>
    <w:rsid w:val="002021E7"/>
    <w:rsid w:val="00203E0E"/>
    <w:rsid w:val="00207949"/>
    <w:rsid w:val="00207FC2"/>
    <w:rsid w:val="002119B1"/>
    <w:rsid w:val="00213408"/>
    <w:rsid w:val="0021491A"/>
    <w:rsid w:val="00214B55"/>
    <w:rsid w:val="0021552E"/>
    <w:rsid w:val="002174A2"/>
    <w:rsid w:val="00220575"/>
    <w:rsid w:val="002216F7"/>
    <w:rsid w:val="0022238E"/>
    <w:rsid w:val="00230882"/>
    <w:rsid w:val="00232C46"/>
    <w:rsid w:val="00233F3A"/>
    <w:rsid w:val="00236F2B"/>
    <w:rsid w:val="00245445"/>
    <w:rsid w:val="00256887"/>
    <w:rsid w:val="0025775F"/>
    <w:rsid w:val="00257FE2"/>
    <w:rsid w:val="00261C9F"/>
    <w:rsid w:val="002622F0"/>
    <w:rsid w:val="0026498E"/>
    <w:rsid w:val="0026609F"/>
    <w:rsid w:val="0027241F"/>
    <w:rsid w:val="00275970"/>
    <w:rsid w:val="002759BD"/>
    <w:rsid w:val="00282AF4"/>
    <w:rsid w:val="002835FF"/>
    <w:rsid w:val="00283683"/>
    <w:rsid w:val="00284621"/>
    <w:rsid w:val="002852E2"/>
    <w:rsid w:val="00285C7B"/>
    <w:rsid w:val="00287F8B"/>
    <w:rsid w:val="00295070"/>
    <w:rsid w:val="002954A0"/>
    <w:rsid w:val="00296D3C"/>
    <w:rsid w:val="00296DAC"/>
    <w:rsid w:val="00297896"/>
    <w:rsid w:val="002A2C0C"/>
    <w:rsid w:val="002A5088"/>
    <w:rsid w:val="002B169D"/>
    <w:rsid w:val="002B4E0E"/>
    <w:rsid w:val="002C06E4"/>
    <w:rsid w:val="002C33DB"/>
    <w:rsid w:val="002D0C5D"/>
    <w:rsid w:val="002D17D6"/>
    <w:rsid w:val="002D2A66"/>
    <w:rsid w:val="002D7BB8"/>
    <w:rsid w:val="002E1241"/>
    <w:rsid w:val="002E61C2"/>
    <w:rsid w:val="002E7C08"/>
    <w:rsid w:val="002F3B32"/>
    <w:rsid w:val="002F3DF6"/>
    <w:rsid w:val="002F6E91"/>
    <w:rsid w:val="002F713B"/>
    <w:rsid w:val="002F7B1C"/>
    <w:rsid w:val="00305BBC"/>
    <w:rsid w:val="00305BEE"/>
    <w:rsid w:val="00306D72"/>
    <w:rsid w:val="00307C18"/>
    <w:rsid w:val="00310236"/>
    <w:rsid w:val="00311831"/>
    <w:rsid w:val="003128D8"/>
    <w:rsid w:val="003174D4"/>
    <w:rsid w:val="003204A4"/>
    <w:rsid w:val="00320FBE"/>
    <w:rsid w:val="0032265A"/>
    <w:rsid w:val="00333997"/>
    <w:rsid w:val="003341A5"/>
    <w:rsid w:val="0033420C"/>
    <w:rsid w:val="00334745"/>
    <w:rsid w:val="00337E9C"/>
    <w:rsid w:val="00340FDD"/>
    <w:rsid w:val="003426CE"/>
    <w:rsid w:val="003447D6"/>
    <w:rsid w:val="0034746C"/>
    <w:rsid w:val="00361981"/>
    <w:rsid w:val="00364743"/>
    <w:rsid w:val="00364DFC"/>
    <w:rsid w:val="00367757"/>
    <w:rsid w:val="0037006A"/>
    <w:rsid w:val="00370737"/>
    <w:rsid w:val="00373958"/>
    <w:rsid w:val="00376AA2"/>
    <w:rsid w:val="00376F51"/>
    <w:rsid w:val="00377FF6"/>
    <w:rsid w:val="00383DBB"/>
    <w:rsid w:val="00393E2D"/>
    <w:rsid w:val="00393F92"/>
    <w:rsid w:val="00396B52"/>
    <w:rsid w:val="003A0CEA"/>
    <w:rsid w:val="003A0FE8"/>
    <w:rsid w:val="003A2EE8"/>
    <w:rsid w:val="003A30BA"/>
    <w:rsid w:val="003A502A"/>
    <w:rsid w:val="003A6C23"/>
    <w:rsid w:val="003A7D9B"/>
    <w:rsid w:val="003B1D50"/>
    <w:rsid w:val="003B1FC2"/>
    <w:rsid w:val="003B695A"/>
    <w:rsid w:val="003C13D5"/>
    <w:rsid w:val="003C44B9"/>
    <w:rsid w:val="003D0446"/>
    <w:rsid w:val="003D1302"/>
    <w:rsid w:val="003D6DA4"/>
    <w:rsid w:val="003D7C27"/>
    <w:rsid w:val="003E0B06"/>
    <w:rsid w:val="003E3E4A"/>
    <w:rsid w:val="003E6B4B"/>
    <w:rsid w:val="003E7A9B"/>
    <w:rsid w:val="003F0512"/>
    <w:rsid w:val="003F0E26"/>
    <w:rsid w:val="003F1389"/>
    <w:rsid w:val="004108A1"/>
    <w:rsid w:val="00423B50"/>
    <w:rsid w:val="004250FA"/>
    <w:rsid w:val="00426D64"/>
    <w:rsid w:val="0043299A"/>
    <w:rsid w:val="00434755"/>
    <w:rsid w:val="00443462"/>
    <w:rsid w:val="004454BE"/>
    <w:rsid w:val="00446038"/>
    <w:rsid w:val="00446A1D"/>
    <w:rsid w:val="004524D2"/>
    <w:rsid w:val="00453236"/>
    <w:rsid w:val="004538F8"/>
    <w:rsid w:val="00453E29"/>
    <w:rsid w:val="00454B5D"/>
    <w:rsid w:val="00456B60"/>
    <w:rsid w:val="004571C4"/>
    <w:rsid w:val="00457E40"/>
    <w:rsid w:val="004617F8"/>
    <w:rsid w:val="0046268C"/>
    <w:rsid w:val="00466CC3"/>
    <w:rsid w:val="00467B3E"/>
    <w:rsid w:val="004717FE"/>
    <w:rsid w:val="00472418"/>
    <w:rsid w:val="00480823"/>
    <w:rsid w:val="00480B2E"/>
    <w:rsid w:val="00480D5B"/>
    <w:rsid w:val="00482F50"/>
    <w:rsid w:val="00483AF4"/>
    <w:rsid w:val="004851A5"/>
    <w:rsid w:val="00486C74"/>
    <w:rsid w:val="004877B9"/>
    <w:rsid w:val="00495949"/>
    <w:rsid w:val="00496039"/>
    <w:rsid w:val="00497A3E"/>
    <w:rsid w:val="004A1B1C"/>
    <w:rsid w:val="004A3238"/>
    <w:rsid w:val="004A4DF7"/>
    <w:rsid w:val="004B0A2D"/>
    <w:rsid w:val="004B4A47"/>
    <w:rsid w:val="004B5F55"/>
    <w:rsid w:val="004C181C"/>
    <w:rsid w:val="004C3731"/>
    <w:rsid w:val="004C4522"/>
    <w:rsid w:val="004C7554"/>
    <w:rsid w:val="004E0BE8"/>
    <w:rsid w:val="004E16DA"/>
    <w:rsid w:val="004E203D"/>
    <w:rsid w:val="004E5832"/>
    <w:rsid w:val="004E6392"/>
    <w:rsid w:val="004E7FB1"/>
    <w:rsid w:val="004F7337"/>
    <w:rsid w:val="005043F6"/>
    <w:rsid w:val="00506473"/>
    <w:rsid w:val="00506720"/>
    <w:rsid w:val="00506C47"/>
    <w:rsid w:val="00511C10"/>
    <w:rsid w:val="005122D9"/>
    <w:rsid w:val="005141AB"/>
    <w:rsid w:val="0051424C"/>
    <w:rsid w:val="005150C8"/>
    <w:rsid w:val="00524220"/>
    <w:rsid w:val="00525C25"/>
    <w:rsid w:val="00536270"/>
    <w:rsid w:val="0054051F"/>
    <w:rsid w:val="005409CF"/>
    <w:rsid w:val="00541DB0"/>
    <w:rsid w:val="00542793"/>
    <w:rsid w:val="00543AC1"/>
    <w:rsid w:val="005462F5"/>
    <w:rsid w:val="0054738A"/>
    <w:rsid w:val="00550B05"/>
    <w:rsid w:val="00552B17"/>
    <w:rsid w:val="00553F57"/>
    <w:rsid w:val="005579F7"/>
    <w:rsid w:val="005601E8"/>
    <w:rsid w:val="0056737D"/>
    <w:rsid w:val="00570F44"/>
    <w:rsid w:val="0057173E"/>
    <w:rsid w:val="00573750"/>
    <w:rsid w:val="00575171"/>
    <w:rsid w:val="00577F63"/>
    <w:rsid w:val="0058536E"/>
    <w:rsid w:val="005A06FB"/>
    <w:rsid w:val="005A6836"/>
    <w:rsid w:val="005A7EF3"/>
    <w:rsid w:val="005B0BD4"/>
    <w:rsid w:val="005B1C5B"/>
    <w:rsid w:val="005B2AC1"/>
    <w:rsid w:val="005B4B7D"/>
    <w:rsid w:val="005B5960"/>
    <w:rsid w:val="005B6B35"/>
    <w:rsid w:val="005C2201"/>
    <w:rsid w:val="005C636A"/>
    <w:rsid w:val="005C7EB4"/>
    <w:rsid w:val="005D04F6"/>
    <w:rsid w:val="005E3016"/>
    <w:rsid w:val="005E4DAD"/>
    <w:rsid w:val="005E78F9"/>
    <w:rsid w:val="005E7F6A"/>
    <w:rsid w:val="005F10A2"/>
    <w:rsid w:val="005F4E22"/>
    <w:rsid w:val="005F7C15"/>
    <w:rsid w:val="006016C6"/>
    <w:rsid w:val="00602C51"/>
    <w:rsid w:val="006067C8"/>
    <w:rsid w:val="00610AE7"/>
    <w:rsid w:val="0061489B"/>
    <w:rsid w:val="00616033"/>
    <w:rsid w:val="00617DEA"/>
    <w:rsid w:val="006209AA"/>
    <w:rsid w:val="006221ED"/>
    <w:rsid w:val="006230EC"/>
    <w:rsid w:val="00623162"/>
    <w:rsid w:val="00623FC9"/>
    <w:rsid w:val="006247CA"/>
    <w:rsid w:val="00626B63"/>
    <w:rsid w:val="006331D1"/>
    <w:rsid w:val="00640C36"/>
    <w:rsid w:val="006479FF"/>
    <w:rsid w:val="00650098"/>
    <w:rsid w:val="0065564D"/>
    <w:rsid w:val="00656E0F"/>
    <w:rsid w:val="0065728E"/>
    <w:rsid w:val="00667A6B"/>
    <w:rsid w:val="00670041"/>
    <w:rsid w:val="006726C7"/>
    <w:rsid w:val="0067307D"/>
    <w:rsid w:val="00673EC2"/>
    <w:rsid w:val="00675B71"/>
    <w:rsid w:val="00677BEB"/>
    <w:rsid w:val="006854BC"/>
    <w:rsid w:val="00687FCF"/>
    <w:rsid w:val="00690ACA"/>
    <w:rsid w:val="00694896"/>
    <w:rsid w:val="00696832"/>
    <w:rsid w:val="006A6369"/>
    <w:rsid w:val="006B374C"/>
    <w:rsid w:val="006B6984"/>
    <w:rsid w:val="006C59E2"/>
    <w:rsid w:val="006C7574"/>
    <w:rsid w:val="006D03B3"/>
    <w:rsid w:val="006D049B"/>
    <w:rsid w:val="006D1EA3"/>
    <w:rsid w:val="006D236D"/>
    <w:rsid w:val="006D65B6"/>
    <w:rsid w:val="006D76D0"/>
    <w:rsid w:val="006E1CC3"/>
    <w:rsid w:val="006E2F3D"/>
    <w:rsid w:val="006E35F0"/>
    <w:rsid w:val="006E41BB"/>
    <w:rsid w:val="006E4D0E"/>
    <w:rsid w:val="006F01B4"/>
    <w:rsid w:val="006F5AD8"/>
    <w:rsid w:val="006F6C5C"/>
    <w:rsid w:val="00702842"/>
    <w:rsid w:val="007031AC"/>
    <w:rsid w:val="00704867"/>
    <w:rsid w:val="00705B37"/>
    <w:rsid w:val="007076B1"/>
    <w:rsid w:val="007122D9"/>
    <w:rsid w:val="00713187"/>
    <w:rsid w:val="00714E5D"/>
    <w:rsid w:val="00720352"/>
    <w:rsid w:val="00722377"/>
    <w:rsid w:val="00726F94"/>
    <w:rsid w:val="007316C6"/>
    <w:rsid w:val="00731F1E"/>
    <w:rsid w:val="00732226"/>
    <w:rsid w:val="00735462"/>
    <w:rsid w:val="00735B6D"/>
    <w:rsid w:val="00737B27"/>
    <w:rsid w:val="00742F0E"/>
    <w:rsid w:val="007443AF"/>
    <w:rsid w:val="0074611D"/>
    <w:rsid w:val="007468AF"/>
    <w:rsid w:val="00747E0F"/>
    <w:rsid w:val="0076097F"/>
    <w:rsid w:val="00760C5F"/>
    <w:rsid w:val="00765127"/>
    <w:rsid w:val="00767680"/>
    <w:rsid w:val="00767F5F"/>
    <w:rsid w:val="00772C2A"/>
    <w:rsid w:val="007768ED"/>
    <w:rsid w:val="007773A9"/>
    <w:rsid w:val="00781136"/>
    <w:rsid w:val="0078178E"/>
    <w:rsid w:val="00783B3D"/>
    <w:rsid w:val="00785CFE"/>
    <w:rsid w:val="00788FAC"/>
    <w:rsid w:val="00790AB5"/>
    <w:rsid w:val="00790F84"/>
    <w:rsid w:val="0079152F"/>
    <w:rsid w:val="007922A5"/>
    <w:rsid w:val="00794020"/>
    <w:rsid w:val="007943D3"/>
    <w:rsid w:val="007A178C"/>
    <w:rsid w:val="007A4DA4"/>
    <w:rsid w:val="007A7045"/>
    <w:rsid w:val="007B048C"/>
    <w:rsid w:val="007B0F6B"/>
    <w:rsid w:val="007B4837"/>
    <w:rsid w:val="007B73F3"/>
    <w:rsid w:val="007C1054"/>
    <w:rsid w:val="007C14D7"/>
    <w:rsid w:val="007C27C2"/>
    <w:rsid w:val="007C5899"/>
    <w:rsid w:val="007C58B7"/>
    <w:rsid w:val="007C6BD8"/>
    <w:rsid w:val="007C7B11"/>
    <w:rsid w:val="007D1851"/>
    <w:rsid w:val="007D3C6D"/>
    <w:rsid w:val="007D5356"/>
    <w:rsid w:val="007D5D8D"/>
    <w:rsid w:val="007D627B"/>
    <w:rsid w:val="007E1D85"/>
    <w:rsid w:val="007E25E3"/>
    <w:rsid w:val="007E3322"/>
    <w:rsid w:val="007E4D7D"/>
    <w:rsid w:val="007E65A4"/>
    <w:rsid w:val="007E709C"/>
    <w:rsid w:val="007F0CE7"/>
    <w:rsid w:val="00801A5C"/>
    <w:rsid w:val="00805C88"/>
    <w:rsid w:val="00806CCB"/>
    <w:rsid w:val="008114DB"/>
    <w:rsid w:val="0081683F"/>
    <w:rsid w:val="00817B39"/>
    <w:rsid w:val="00821E52"/>
    <w:rsid w:val="00821F95"/>
    <w:rsid w:val="0082626C"/>
    <w:rsid w:val="008266C5"/>
    <w:rsid w:val="008306BF"/>
    <w:rsid w:val="008323DA"/>
    <w:rsid w:val="0083510C"/>
    <w:rsid w:val="00840047"/>
    <w:rsid w:val="008440E1"/>
    <w:rsid w:val="00844861"/>
    <w:rsid w:val="00845274"/>
    <w:rsid w:val="008464EB"/>
    <w:rsid w:val="00852F21"/>
    <w:rsid w:val="00855E7B"/>
    <w:rsid w:val="00857390"/>
    <w:rsid w:val="0086496A"/>
    <w:rsid w:val="00864D5E"/>
    <w:rsid w:val="00865258"/>
    <w:rsid w:val="008655DB"/>
    <w:rsid w:val="008666E3"/>
    <w:rsid w:val="008716BF"/>
    <w:rsid w:val="00872591"/>
    <w:rsid w:val="0087269D"/>
    <w:rsid w:val="00877503"/>
    <w:rsid w:val="00880373"/>
    <w:rsid w:val="0088046A"/>
    <w:rsid w:val="008811B7"/>
    <w:rsid w:val="00883BE3"/>
    <w:rsid w:val="00883E71"/>
    <w:rsid w:val="00885FA4"/>
    <w:rsid w:val="00890F6C"/>
    <w:rsid w:val="0089148A"/>
    <w:rsid w:val="00892296"/>
    <w:rsid w:val="00897B4D"/>
    <w:rsid w:val="00897D9C"/>
    <w:rsid w:val="008A2CE9"/>
    <w:rsid w:val="008A425E"/>
    <w:rsid w:val="008A5ED3"/>
    <w:rsid w:val="008B0104"/>
    <w:rsid w:val="008B25CA"/>
    <w:rsid w:val="008B3B2F"/>
    <w:rsid w:val="008B3E21"/>
    <w:rsid w:val="008B603A"/>
    <w:rsid w:val="008B66D5"/>
    <w:rsid w:val="008B6D70"/>
    <w:rsid w:val="008C098B"/>
    <w:rsid w:val="008C0AD3"/>
    <w:rsid w:val="008C5954"/>
    <w:rsid w:val="008C5EA5"/>
    <w:rsid w:val="008C5EDD"/>
    <w:rsid w:val="008D009B"/>
    <w:rsid w:val="008D15E8"/>
    <w:rsid w:val="008D3060"/>
    <w:rsid w:val="008D3200"/>
    <w:rsid w:val="008D5B87"/>
    <w:rsid w:val="008D729D"/>
    <w:rsid w:val="008D7C1D"/>
    <w:rsid w:val="008E4834"/>
    <w:rsid w:val="008E516F"/>
    <w:rsid w:val="008E6CCE"/>
    <w:rsid w:val="008F0227"/>
    <w:rsid w:val="008F1AB6"/>
    <w:rsid w:val="008F1E7E"/>
    <w:rsid w:val="008F4544"/>
    <w:rsid w:val="008F4BF8"/>
    <w:rsid w:val="00900340"/>
    <w:rsid w:val="00905FEF"/>
    <w:rsid w:val="00913C4F"/>
    <w:rsid w:val="00913E45"/>
    <w:rsid w:val="009160FD"/>
    <w:rsid w:val="00920F5F"/>
    <w:rsid w:val="0092167B"/>
    <w:rsid w:val="00923F14"/>
    <w:rsid w:val="00930A1C"/>
    <w:rsid w:val="00930D28"/>
    <w:rsid w:val="009310C4"/>
    <w:rsid w:val="00931A4F"/>
    <w:rsid w:val="00931DE0"/>
    <w:rsid w:val="0093332C"/>
    <w:rsid w:val="00933A08"/>
    <w:rsid w:val="00936F65"/>
    <w:rsid w:val="0094013D"/>
    <w:rsid w:val="00943D0E"/>
    <w:rsid w:val="0094487E"/>
    <w:rsid w:val="00945963"/>
    <w:rsid w:val="0095087A"/>
    <w:rsid w:val="00952128"/>
    <w:rsid w:val="009604AC"/>
    <w:rsid w:val="00961B2B"/>
    <w:rsid w:val="00961E72"/>
    <w:rsid w:val="0097236F"/>
    <w:rsid w:val="00975455"/>
    <w:rsid w:val="00975BA1"/>
    <w:rsid w:val="009763C3"/>
    <w:rsid w:val="009805B4"/>
    <w:rsid w:val="0098089E"/>
    <w:rsid w:val="009827FF"/>
    <w:rsid w:val="0099533B"/>
    <w:rsid w:val="009A0749"/>
    <w:rsid w:val="009A1750"/>
    <w:rsid w:val="009A1AE8"/>
    <w:rsid w:val="009A2D39"/>
    <w:rsid w:val="009A3255"/>
    <w:rsid w:val="009A348E"/>
    <w:rsid w:val="009A4D8F"/>
    <w:rsid w:val="009A5918"/>
    <w:rsid w:val="009A6249"/>
    <w:rsid w:val="009A698F"/>
    <w:rsid w:val="009B007E"/>
    <w:rsid w:val="009B0CBC"/>
    <w:rsid w:val="009B33F7"/>
    <w:rsid w:val="009B7E31"/>
    <w:rsid w:val="009C0DFC"/>
    <w:rsid w:val="009C12A1"/>
    <w:rsid w:val="009C4502"/>
    <w:rsid w:val="009C7571"/>
    <w:rsid w:val="009D0FBB"/>
    <w:rsid w:val="009D2904"/>
    <w:rsid w:val="009D2B83"/>
    <w:rsid w:val="009D6FCC"/>
    <w:rsid w:val="009D760B"/>
    <w:rsid w:val="009E061C"/>
    <w:rsid w:val="009E56FF"/>
    <w:rsid w:val="009E674B"/>
    <w:rsid w:val="009E9719"/>
    <w:rsid w:val="009F2A0F"/>
    <w:rsid w:val="009F2D49"/>
    <w:rsid w:val="009F461C"/>
    <w:rsid w:val="009F5C4D"/>
    <w:rsid w:val="009F7BA6"/>
    <w:rsid w:val="00A01A99"/>
    <w:rsid w:val="00A01E16"/>
    <w:rsid w:val="00A05473"/>
    <w:rsid w:val="00A05494"/>
    <w:rsid w:val="00A057C1"/>
    <w:rsid w:val="00A077C5"/>
    <w:rsid w:val="00A11355"/>
    <w:rsid w:val="00A128A7"/>
    <w:rsid w:val="00A24E34"/>
    <w:rsid w:val="00A2579D"/>
    <w:rsid w:val="00A25917"/>
    <w:rsid w:val="00A2631B"/>
    <w:rsid w:val="00A311FA"/>
    <w:rsid w:val="00A33C6D"/>
    <w:rsid w:val="00A37868"/>
    <w:rsid w:val="00A3794D"/>
    <w:rsid w:val="00A40A4B"/>
    <w:rsid w:val="00A43AB3"/>
    <w:rsid w:val="00A4656D"/>
    <w:rsid w:val="00A46DED"/>
    <w:rsid w:val="00A53DDD"/>
    <w:rsid w:val="00A550F5"/>
    <w:rsid w:val="00A55C52"/>
    <w:rsid w:val="00A57281"/>
    <w:rsid w:val="00A57E46"/>
    <w:rsid w:val="00A620D3"/>
    <w:rsid w:val="00A62D32"/>
    <w:rsid w:val="00A65C76"/>
    <w:rsid w:val="00A7073E"/>
    <w:rsid w:val="00A708D8"/>
    <w:rsid w:val="00A70B77"/>
    <w:rsid w:val="00A71BA8"/>
    <w:rsid w:val="00A726C0"/>
    <w:rsid w:val="00A8097C"/>
    <w:rsid w:val="00A81459"/>
    <w:rsid w:val="00A94E85"/>
    <w:rsid w:val="00A950C1"/>
    <w:rsid w:val="00A96FD7"/>
    <w:rsid w:val="00A97C47"/>
    <w:rsid w:val="00A9CEEF"/>
    <w:rsid w:val="00AA0F57"/>
    <w:rsid w:val="00AA27CD"/>
    <w:rsid w:val="00AA34C6"/>
    <w:rsid w:val="00AA3518"/>
    <w:rsid w:val="00AA412D"/>
    <w:rsid w:val="00AA7413"/>
    <w:rsid w:val="00AA7646"/>
    <w:rsid w:val="00AB0CF4"/>
    <w:rsid w:val="00AB1609"/>
    <w:rsid w:val="00AB2EBD"/>
    <w:rsid w:val="00AC72B5"/>
    <w:rsid w:val="00AD3ECD"/>
    <w:rsid w:val="00AD49B8"/>
    <w:rsid w:val="00AD6637"/>
    <w:rsid w:val="00AE598D"/>
    <w:rsid w:val="00AE6F4F"/>
    <w:rsid w:val="00AE7470"/>
    <w:rsid w:val="00AE74E7"/>
    <w:rsid w:val="00AF0CED"/>
    <w:rsid w:val="00AF0E7B"/>
    <w:rsid w:val="00B05BEC"/>
    <w:rsid w:val="00B06601"/>
    <w:rsid w:val="00B11EDD"/>
    <w:rsid w:val="00B12911"/>
    <w:rsid w:val="00B15B0B"/>
    <w:rsid w:val="00B17782"/>
    <w:rsid w:val="00B25586"/>
    <w:rsid w:val="00B2618C"/>
    <w:rsid w:val="00B274AF"/>
    <w:rsid w:val="00B27718"/>
    <w:rsid w:val="00B304B6"/>
    <w:rsid w:val="00B323F0"/>
    <w:rsid w:val="00B32848"/>
    <w:rsid w:val="00B32E87"/>
    <w:rsid w:val="00B33A60"/>
    <w:rsid w:val="00B35212"/>
    <w:rsid w:val="00B40BB0"/>
    <w:rsid w:val="00B41129"/>
    <w:rsid w:val="00B41620"/>
    <w:rsid w:val="00B44183"/>
    <w:rsid w:val="00B453CF"/>
    <w:rsid w:val="00B50176"/>
    <w:rsid w:val="00B50FF1"/>
    <w:rsid w:val="00B52058"/>
    <w:rsid w:val="00B531B8"/>
    <w:rsid w:val="00B559F6"/>
    <w:rsid w:val="00B56EBC"/>
    <w:rsid w:val="00B573D5"/>
    <w:rsid w:val="00B601DE"/>
    <w:rsid w:val="00B60918"/>
    <w:rsid w:val="00B60997"/>
    <w:rsid w:val="00B6317A"/>
    <w:rsid w:val="00B647C9"/>
    <w:rsid w:val="00B64ACB"/>
    <w:rsid w:val="00B708B7"/>
    <w:rsid w:val="00B70BD9"/>
    <w:rsid w:val="00B71E52"/>
    <w:rsid w:val="00B740F9"/>
    <w:rsid w:val="00B765F3"/>
    <w:rsid w:val="00B77CF6"/>
    <w:rsid w:val="00B81BC1"/>
    <w:rsid w:val="00B82825"/>
    <w:rsid w:val="00B8606A"/>
    <w:rsid w:val="00B9214B"/>
    <w:rsid w:val="00B9431E"/>
    <w:rsid w:val="00B972CB"/>
    <w:rsid w:val="00BA07B6"/>
    <w:rsid w:val="00BA35D2"/>
    <w:rsid w:val="00BA4CAF"/>
    <w:rsid w:val="00BB1F56"/>
    <w:rsid w:val="00BB2FAB"/>
    <w:rsid w:val="00BC25E0"/>
    <w:rsid w:val="00BC4289"/>
    <w:rsid w:val="00BC58E7"/>
    <w:rsid w:val="00BC7270"/>
    <w:rsid w:val="00BC7E0E"/>
    <w:rsid w:val="00BD14EC"/>
    <w:rsid w:val="00BD2E94"/>
    <w:rsid w:val="00BD5B69"/>
    <w:rsid w:val="00BD7826"/>
    <w:rsid w:val="00BE0203"/>
    <w:rsid w:val="00BE095B"/>
    <w:rsid w:val="00BE183C"/>
    <w:rsid w:val="00BE1C5E"/>
    <w:rsid w:val="00BE6F30"/>
    <w:rsid w:val="00BE7962"/>
    <w:rsid w:val="00BE7C09"/>
    <w:rsid w:val="00BF10FC"/>
    <w:rsid w:val="00BF131A"/>
    <w:rsid w:val="00BF1565"/>
    <w:rsid w:val="00BF303C"/>
    <w:rsid w:val="00BF35DD"/>
    <w:rsid w:val="00BF4D09"/>
    <w:rsid w:val="00BF4FA1"/>
    <w:rsid w:val="00BF510F"/>
    <w:rsid w:val="00C00B91"/>
    <w:rsid w:val="00C010C7"/>
    <w:rsid w:val="00C01905"/>
    <w:rsid w:val="00C0361F"/>
    <w:rsid w:val="00C120E6"/>
    <w:rsid w:val="00C15AA5"/>
    <w:rsid w:val="00C162C2"/>
    <w:rsid w:val="00C17790"/>
    <w:rsid w:val="00C26442"/>
    <w:rsid w:val="00C267CD"/>
    <w:rsid w:val="00C30FAB"/>
    <w:rsid w:val="00C31130"/>
    <w:rsid w:val="00C329F6"/>
    <w:rsid w:val="00C34465"/>
    <w:rsid w:val="00C367A8"/>
    <w:rsid w:val="00C373C6"/>
    <w:rsid w:val="00C514F0"/>
    <w:rsid w:val="00C52DCE"/>
    <w:rsid w:val="00C546C1"/>
    <w:rsid w:val="00C569CF"/>
    <w:rsid w:val="00C60FF1"/>
    <w:rsid w:val="00C61724"/>
    <w:rsid w:val="00C638F6"/>
    <w:rsid w:val="00C63A79"/>
    <w:rsid w:val="00C66991"/>
    <w:rsid w:val="00C66CE9"/>
    <w:rsid w:val="00C708CD"/>
    <w:rsid w:val="00C74C9A"/>
    <w:rsid w:val="00C80753"/>
    <w:rsid w:val="00C85226"/>
    <w:rsid w:val="00C85260"/>
    <w:rsid w:val="00C87FF4"/>
    <w:rsid w:val="00C90451"/>
    <w:rsid w:val="00C912A8"/>
    <w:rsid w:val="00C91B31"/>
    <w:rsid w:val="00C921A5"/>
    <w:rsid w:val="00C94640"/>
    <w:rsid w:val="00CA2773"/>
    <w:rsid w:val="00CA4219"/>
    <w:rsid w:val="00CA6550"/>
    <w:rsid w:val="00CA7874"/>
    <w:rsid w:val="00CB0D19"/>
    <w:rsid w:val="00CB0DC6"/>
    <w:rsid w:val="00CB1F54"/>
    <w:rsid w:val="00CB2255"/>
    <w:rsid w:val="00CB2510"/>
    <w:rsid w:val="00CB2878"/>
    <w:rsid w:val="00CB2E12"/>
    <w:rsid w:val="00CB393B"/>
    <w:rsid w:val="00CB39D7"/>
    <w:rsid w:val="00CB592E"/>
    <w:rsid w:val="00CC0432"/>
    <w:rsid w:val="00CC0F49"/>
    <w:rsid w:val="00CC4841"/>
    <w:rsid w:val="00CC73FB"/>
    <w:rsid w:val="00CD1CE6"/>
    <w:rsid w:val="00CD2B51"/>
    <w:rsid w:val="00CD456A"/>
    <w:rsid w:val="00CD5389"/>
    <w:rsid w:val="00CD7CF5"/>
    <w:rsid w:val="00CE0799"/>
    <w:rsid w:val="00CE0E4B"/>
    <w:rsid w:val="00CE1C9C"/>
    <w:rsid w:val="00CE2C19"/>
    <w:rsid w:val="00CE363C"/>
    <w:rsid w:val="00CE4593"/>
    <w:rsid w:val="00CE4C41"/>
    <w:rsid w:val="00CE7EAF"/>
    <w:rsid w:val="00CF1890"/>
    <w:rsid w:val="00CF201C"/>
    <w:rsid w:val="00CF2AF1"/>
    <w:rsid w:val="00CF3311"/>
    <w:rsid w:val="00CF4FCD"/>
    <w:rsid w:val="00D02DAD"/>
    <w:rsid w:val="00D0538B"/>
    <w:rsid w:val="00D069F8"/>
    <w:rsid w:val="00D07009"/>
    <w:rsid w:val="00D07215"/>
    <w:rsid w:val="00D0750C"/>
    <w:rsid w:val="00D335F9"/>
    <w:rsid w:val="00D3593A"/>
    <w:rsid w:val="00D41009"/>
    <w:rsid w:val="00D47090"/>
    <w:rsid w:val="00D53580"/>
    <w:rsid w:val="00D53A5A"/>
    <w:rsid w:val="00D56EB8"/>
    <w:rsid w:val="00D604AB"/>
    <w:rsid w:val="00D6055C"/>
    <w:rsid w:val="00D60B68"/>
    <w:rsid w:val="00D61715"/>
    <w:rsid w:val="00D735D6"/>
    <w:rsid w:val="00D77471"/>
    <w:rsid w:val="00D77D3C"/>
    <w:rsid w:val="00D80DCC"/>
    <w:rsid w:val="00D817B7"/>
    <w:rsid w:val="00D83055"/>
    <w:rsid w:val="00D86C2B"/>
    <w:rsid w:val="00D926F3"/>
    <w:rsid w:val="00D93EFA"/>
    <w:rsid w:val="00D943B2"/>
    <w:rsid w:val="00D94582"/>
    <w:rsid w:val="00DA0BE7"/>
    <w:rsid w:val="00DA3B41"/>
    <w:rsid w:val="00DA3DD8"/>
    <w:rsid w:val="00DA3FEA"/>
    <w:rsid w:val="00DA4512"/>
    <w:rsid w:val="00DA4581"/>
    <w:rsid w:val="00DA762A"/>
    <w:rsid w:val="00DB030E"/>
    <w:rsid w:val="00DB0844"/>
    <w:rsid w:val="00DB12A9"/>
    <w:rsid w:val="00DB146A"/>
    <w:rsid w:val="00DB2870"/>
    <w:rsid w:val="00DB5A63"/>
    <w:rsid w:val="00DB60AC"/>
    <w:rsid w:val="00DB66E4"/>
    <w:rsid w:val="00DB7E22"/>
    <w:rsid w:val="00DC0FE1"/>
    <w:rsid w:val="00DC13D0"/>
    <w:rsid w:val="00DC24BF"/>
    <w:rsid w:val="00DC305E"/>
    <w:rsid w:val="00DC451A"/>
    <w:rsid w:val="00DD59E1"/>
    <w:rsid w:val="00DD6403"/>
    <w:rsid w:val="00DE410A"/>
    <w:rsid w:val="00DF0A2F"/>
    <w:rsid w:val="00DF16EA"/>
    <w:rsid w:val="00DF1910"/>
    <w:rsid w:val="00DF35CD"/>
    <w:rsid w:val="00DF3759"/>
    <w:rsid w:val="00DF3D66"/>
    <w:rsid w:val="00DF5B8E"/>
    <w:rsid w:val="00DF6246"/>
    <w:rsid w:val="00DF78FA"/>
    <w:rsid w:val="00E022CC"/>
    <w:rsid w:val="00E0477A"/>
    <w:rsid w:val="00E047A3"/>
    <w:rsid w:val="00E05A9F"/>
    <w:rsid w:val="00E05E7E"/>
    <w:rsid w:val="00E112B9"/>
    <w:rsid w:val="00E1256F"/>
    <w:rsid w:val="00E12BCE"/>
    <w:rsid w:val="00E147B4"/>
    <w:rsid w:val="00E1486E"/>
    <w:rsid w:val="00E14C87"/>
    <w:rsid w:val="00E14D8F"/>
    <w:rsid w:val="00E20C66"/>
    <w:rsid w:val="00E21C25"/>
    <w:rsid w:val="00E24958"/>
    <w:rsid w:val="00E26817"/>
    <w:rsid w:val="00E3224B"/>
    <w:rsid w:val="00E355BD"/>
    <w:rsid w:val="00E42D2C"/>
    <w:rsid w:val="00E44CC7"/>
    <w:rsid w:val="00E46352"/>
    <w:rsid w:val="00E475AB"/>
    <w:rsid w:val="00E52337"/>
    <w:rsid w:val="00E550C1"/>
    <w:rsid w:val="00E61EE5"/>
    <w:rsid w:val="00E61EFD"/>
    <w:rsid w:val="00E63A27"/>
    <w:rsid w:val="00E65F99"/>
    <w:rsid w:val="00E71820"/>
    <w:rsid w:val="00E71C91"/>
    <w:rsid w:val="00E730F9"/>
    <w:rsid w:val="00E77797"/>
    <w:rsid w:val="00E815AC"/>
    <w:rsid w:val="00E82C92"/>
    <w:rsid w:val="00E86F39"/>
    <w:rsid w:val="00E8749B"/>
    <w:rsid w:val="00E92CFE"/>
    <w:rsid w:val="00E97B55"/>
    <w:rsid w:val="00EA24C2"/>
    <w:rsid w:val="00EA2873"/>
    <w:rsid w:val="00EA3D35"/>
    <w:rsid w:val="00EA4949"/>
    <w:rsid w:val="00EA63B2"/>
    <w:rsid w:val="00EA7B94"/>
    <w:rsid w:val="00EB4793"/>
    <w:rsid w:val="00EB479A"/>
    <w:rsid w:val="00EC3A04"/>
    <w:rsid w:val="00EC4B5C"/>
    <w:rsid w:val="00EC776A"/>
    <w:rsid w:val="00ED59DB"/>
    <w:rsid w:val="00ED5A9A"/>
    <w:rsid w:val="00ED6179"/>
    <w:rsid w:val="00ED6DC2"/>
    <w:rsid w:val="00EE5FE1"/>
    <w:rsid w:val="00EE70BA"/>
    <w:rsid w:val="00EF1E1E"/>
    <w:rsid w:val="00EF59CA"/>
    <w:rsid w:val="00F026E0"/>
    <w:rsid w:val="00F034DB"/>
    <w:rsid w:val="00F05685"/>
    <w:rsid w:val="00F159F0"/>
    <w:rsid w:val="00F241E4"/>
    <w:rsid w:val="00F24C36"/>
    <w:rsid w:val="00F2577A"/>
    <w:rsid w:val="00F33C37"/>
    <w:rsid w:val="00F3651A"/>
    <w:rsid w:val="00F37632"/>
    <w:rsid w:val="00F4017A"/>
    <w:rsid w:val="00F42329"/>
    <w:rsid w:val="00F4341E"/>
    <w:rsid w:val="00F43DB6"/>
    <w:rsid w:val="00F46464"/>
    <w:rsid w:val="00F50EE2"/>
    <w:rsid w:val="00F514A9"/>
    <w:rsid w:val="00F5526B"/>
    <w:rsid w:val="00F573EA"/>
    <w:rsid w:val="00F6457C"/>
    <w:rsid w:val="00F66B03"/>
    <w:rsid w:val="00F677D7"/>
    <w:rsid w:val="00F7557A"/>
    <w:rsid w:val="00F75FBB"/>
    <w:rsid w:val="00F76FCF"/>
    <w:rsid w:val="00F77040"/>
    <w:rsid w:val="00F8290B"/>
    <w:rsid w:val="00F849D1"/>
    <w:rsid w:val="00F84F52"/>
    <w:rsid w:val="00F947CE"/>
    <w:rsid w:val="00F9516B"/>
    <w:rsid w:val="00F95ABD"/>
    <w:rsid w:val="00F95F78"/>
    <w:rsid w:val="00F97E19"/>
    <w:rsid w:val="00FA5F19"/>
    <w:rsid w:val="00FC1575"/>
    <w:rsid w:val="00FC3EF6"/>
    <w:rsid w:val="00FC4453"/>
    <w:rsid w:val="00FD5F97"/>
    <w:rsid w:val="00FD79B9"/>
    <w:rsid w:val="00FD7B88"/>
    <w:rsid w:val="00FE233B"/>
    <w:rsid w:val="00FE2A4A"/>
    <w:rsid w:val="00FE38CF"/>
    <w:rsid w:val="00FE6364"/>
    <w:rsid w:val="00FE6ED8"/>
    <w:rsid w:val="00FF19FE"/>
    <w:rsid w:val="00FF462F"/>
    <w:rsid w:val="00FF5D21"/>
    <w:rsid w:val="00FF6DF9"/>
    <w:rsid w:val="010F9E8F"/>
    <w:rsid w:val="011B6FF0"/>
    <w:rsid w:val="012AD07E"/>
    <w:rsid w:val="0137768C"/>
    <w:rsid w:val="0152CE39"/>
    <w:rsid w:val="016581D7"/>
    <w:rsid w:val="01928600"/>
    <w:rsid w:val="020BB53F"/>
    <w:rsid w:val="020D6D3E"/>
    <w:rsid w:val="025E4703"/>
    <w:rsid w:val="0284EFFF"/>
    <w:rsid w:val="028769A9"/>
    <w:rsid w:val="0293E86F"/>
    <w:rsid w:val="02F37B8B"/>
    <w:rsid w:val="0329762B"/>
    <w:rsid w:val="03482F05"/>
    <w:rsid w:val="035329B0"/>
    <w:rsid w:val="03796D41"/>
    <w:rsid w:val="0388863B"/>
    <w:rsid w:val="03C14652"/>
    <w:rsid w:val="03CCB725"/>
    <w:rsid w:val="03E95C49"/>
    <w:rsid w:val="043D54CC"/>
    <w:rsid w:val="0486837F"/>
    <w:rsid w:val="048DDF2B"/>
    <w:rsid w:val="04A3591F"/>
    <w:rsid w:val="04CA148A"/>
    <w:rsid w:val="0501DED6"/>
    <w:rsid w:val="050C604A"/>
    <w:rsid w:val="050D3C62"/>
    <w:rsid w:val="05150A74"/>
    <w:rsid w:val="0544E488"/>
    <w:rsid w:val="054F3501"/>
    <w:rsid w:val="059951ED"/>
    <w:rsid w:val="05A3470D"/>
    <w:rsid w:val="05D16FD7"/>
    <w:rsid w:val="05D3EB91"/>
    <w:rsid w:val="05F4712B"/>
    <w:rsid w:val="06038509"/>
    <w:rsid w:val="06095F4D"/>
    <w:rsid w:val="063FDB97"/>
    <w:rsid w:val="06534952"/>
    <w:rsid w:val="06767549"/>
    <w:rsid w:val="0687620A"/>
    <w:rsid w:val="06973BB8"/>
    <w:rsid w:val="06A64C11"/>
    <w:rsid w:val="07054F88"/>
    <w:rsid w:val="07A4AB34"/>
    <w:rsid w:val="07FFD23E"/>
    <w:rsid w:val="085647DD"/>
    <w:rsid w:val="08722606"/>
    <w:rsid w:val="089DBDED"/>
    <w:rsid w:val="08B81E98"/>
    <w:rsid w:val="091F1BCC"/>
    <w:rsid w:val="0923A5FD"/>
    <w:rsid w:val="09403EC8"/>
    <w:rsid w:val="09407B95"/>
    <w:rsid w:val="0963EDC7"/>
    <w:rsid w:val="09828A11"/>
    <w:rsid w:val="09919D13"/>
    <w:rsid w:val="0996D166"/>
    <w:rsid w:val="09CCE5C1"/>
    <w:rsid w:val="09F47F8B"/>
    <w:rsid w:val="09FC45E4"/>
    <w:rsid w:val="0A17EB20"/>
    <w:rsid w:val="0A3087D6"/>
    <w:rsid w:val="0A3E0B65"/>
    <w:rsid w:val="0A4E0152"/>
    <w:rsid w:val="0AB680D5"/>
    <w:rsid w:val="0AE7FFD0"/>
    <w:rsid w:val="0B332A0D"/>
    <w:rsid w:val="0B450B6F"/>
    <w:rsid w:val="0B660941"/>
    <w:rsid w:val="0BA24E31"/>
    <w:rsid w:val="0C1BD49F"/>
    <w:rsid w:val="0C38063B"/>
    <w:rsid w:val="0C59E1E9"/>
    <w:rsid w:val="0C5BD3C4"/>
    <w:rsid w:val="0C72973E"/>
    <w:rsid w:val="0C86A3CB"/>
    <w:rsid w:val="0CB7843C"/>
    <w:rsid w:val="0CB9DFB6"/>
    <w:rsid w:val="0CC6445B"/>
    <w:rsid w:val="0CD3E251"/>
    <w:rsid w:val="0CF67635"/>
    <w:rsid w:val="0DCA2EB5"/>
    <w:rsid w:val="0E7227EE"/>
    <w:rsid w:val="0ECF7EE0"/>
    <w:rsid w:val="0EDCF6F4"/>
    <w:rsid w:val="0EFE36B4"/>
    <w:rsid w:val="0F4AADA1"/>
    <w:rsid w:val="0F572377"/>
    <w:rsid w:val="0F73993C"/>
    <w:rsid w:val="0F8A40B5"/>
    <w:rsid w:val="0FE7FFA9"/>
    <w:rsid w:val="0FEC8482"/>
    <w:rsid w:val="0FFD67CA"/>
    <w:rsid w:val="103B8086"/>
    <w:rsid w:val="10637DB1"/>
    <w:rsid w:val="10DCB2CF"/>
    <w:rsid w:val="1138084A"/>
    <w:rsid w:val="113C8CD6"/>
    <w:rsid w:val="11868298"/>
    <w:rsid w:val="11CD8C0E"/>
    <w:rsid w:val="11F8580E"/>
    <w:rsid w:val="1206E8B4"/>
    <w:rsid w:val="125965A1"/>
    <w:rsid w:val="12694F91"/>
    <w:rsid w:val="12A2EAB5"/>
    <w:rsid w:val="12F79EE7"/>
    <w:rsid w:val="1318B327"/>
    <w:rsid w:val="133394F0"/>
    <w:rsid w:val="13358A01"/>
    <w:rsid w:val="138F7E96"/>
    <w:rsid w:val="1397F74A"/>
    <w:rsid w:val="139C0F42"/>
    <w:rsid w:val="13D2B5C5"/>
    <w:rsid w:val="13D7945A"/>
    <w:rsid w:val="13EAD64C"/>
    <w:rsid w:val="13EF1EA2"/>
    <w:rsid w:val="141E1EC4"/>
    <w:rsid w:val="1434201F"/>
    <w:rsid w:val="1457B125"/>
    <w:rsid w:val="146FB6CE"/>
    <w:rsid w:val="14AEA600"/>
    <w:rsid w:val="14F20F27"/>
    <w:rsid w:val="150C33D9"/>
    <w:rsid w:val="15476DD6"/>
    <w:rsid w:val="15677FCE"/>
    <w:rsid w:val="15B9EF25"/>
    <w:rsid w:val="16059973"/>
    <w:rsid w:val="16339EB5"/>
    <w:rsid w:val="1682119D"/>
    <w:rsid w:val="169BF923"/>
    <w:rsid w:val="172B7954"/>
    <w:rsid w:val="179BC192"/>
    <w:rsid w:val="17BACEFE"/>
    <w:rsid w:val="17BB6B19"/>
    <w:rsid w:val="17BFAC33"/>
    <w:rsid w:val="17C17E76"/>
    <w:rsid w:val="17E63C13"/>
    <w:rsid w:val="17ECEA87"/>
    <w:rsid w:val="17FA4D87"/>
    <w:rsid w:val="184598DC"/>
    <w:rsid w:val="184DEF0A"/>
    <w:rsid w:val="187A90BE"/>
    <w:rsid w:val="189A2849"/>
    <w:rsid w:val="18DE882A"/>
    <w:rsid w:val="193D3A35"/>
    <w:rsid w:val="19665C69"/>
    <w:rsid w:val="1969D8C1"/>
    <w:rsid w:val="197CDEE7"/>
    <w:rsid w:val="19B9F89C"/>
    <w:rsid w:val="19C02989"/>
    <w:rsid w:val="19F8D23C"/>
    <w:rsid w:val="19F96947"/>
    <w:rsid w:val="1A1AA4F0"/>
    <w:rsid w:val="1A526FA8"/>
    <w:rsid w:val="1A631A16"/>
    <w:rsid w:val="1AC252F2"/>
    <w:rsid w:val="1B30DAD4"/>
    <w:rsid w:val="1B64299B"/>
    <w:rsid w:val="1B74DC49"/>
    <w:rsid w:val="1BD1C90B"/>
    <w:rsid w:val="1C265647"/>
    <w:rsid w:val="1C4B17F6"/>
    <w:rsid w:val="1C61DEBA"/>
    <w:rsid w:val="1C93F4CD"/>
    <w:rsid w:val="1CA41095"/>
    <w:rsid w:val="1CA85EE8"/>
    <w:rsid w:val="1CB28585"/>
    <w:rsid w:val="1CD63EF4"/>
    <w:rsid w:val="1D2427AB"/>
    <w:rsid w:val="1D30A9EC"/>
    <w:rsid w:val="1D820314"/>
    <w:rsid w:val="1D8247D1"/>
    <w:rsid w:val="1DCCEE90"/>
    <w:rsid w:val="1DE7471A"/>
    <w:rsid w:val="1E0112C1"/>
    <w:rsid w:val="1E0AB70B"/>
    <w:rsid w:val="1E25003A"/>
    <w:rsid w:val="1E3588E5"/>
    <w:rsid w:val="1E4034BD"/>
    <w:rsid w:val="1E62B7A6"/>
    <w:rsid w:val="1E65A047"/>
    <w:rsid w:val="1E8F8BDF"/>
    <w:rsid w:val="1E928774"/>
    <w:rsid w:val="1E9DF626"/>
    <w:rsid w:val="1EA15446"/>
    <w:rsid w:val="1F10A269"/>
    <w:rsid w:val="1F1DD375"/>
    <w:rsid w:val="1F68BEF1"/>
    <w:rsid w:val="1F6C98AE"/>
    <w:rsid w:val="1F73D82B"/>
    <w:rsid w:val="1FC0D09B"/>
    <w:rsid w:val="1FD5FA6D"/>
    <w:rsid w:val="1FE0F18D"/>
    <w:rsid w:val="1FFF01FB"/>
    <w:rsid w:val="20190D19"/>
    <w:rsid w:val="202E2CF6"/>
    <w:rsid w:val="2040992B"/>
    <w:rsid w:val="207A9E38"/>
    <w:rsid w:val="209A4055"/>
    <w:rsid w:val="20E76CAD"/>
    <w:rsid w:val="210C12EB"/>
    <w:rsid w:val="21F1BFF1"/>
    <w:rsid w:val="21FD585C"/>
    <w:rsid w:val="223AD11C"/>
    <w:rsid w:val="2259AB0B"/>
    <w:rsid w:val="227BB3BF"/>
    <w:rsid w:val="22A92E9B"/>
    <w:rsid w:val="22B8A655"/>
    <w:rsid w:val="22C2402D"/>
    <w:rsid w:val="22DE282E"/>
    <w:rsid w:val="23306ACD"/>
    <w:rsid w:val="237686B8"/>
    <w:rsid w:val="238E74C8"/>
    <w:rsid w:val="23E8F307"/>
    <w:rsid w:val="240A14F2"/>
    <w:rsid w:val="24253B14"/>
    <w:rsid w:val="24409385"/>
    <w:rsid w:val="24514598"/>
    <w:rsid w:val="247E208B"/>
    <w:rsid w:val="24F0D4AB"/>
    <w:rsid w:val="2515B337"/>
    <w:rsid w:val="254E217B"/>
    <w:rsid w:val="25570852"/>
    <w:rsid w:val="257FA076"/>
    <w:rsid w:val="25818E4E"/>
    <w:rsid w:val="2584C368"/>
    <w:rsid w:val="25E9E6EB"/>
    <w:rsid w:val="2637CB35"/>
    <w:rsid w:val="2640BFA9"/>
    <w:rsid w:val="26558C20"/>
    <w:rsid w:val="26C1DBB2"/>
    <w:rsid w:val="26DE2D86"/>
    <w:rsid w:val="270FBCFD"/>
    <w:rsid w:val="2724F892"/>
    <w:rsid w:val="272D1C2E"/>
    <w:rsid w:val="2779C523"/>
    <w:rsid w:val="2787DE6E"/>
    <w:rsid w:val="278E2930"/>
    <w:rsid w:val="27971AA6"/>
    <w:rsid w:val="27B08F14"/>
    <w:rsid w:val="28DD4D5B"/>
    <w:rsid w:val="28DE0D77"/>
    <w:rsid w:val="295E3FE2"/>
    <w:rsid w:val="29642D50"/>
    <w:rsid w:val="296C326C"/>
    <w:rsid w:val="2978606B"/>
    <w:rsid w:val="29DB4854"/>
    <w:rsid w:val="2A086A41"/>
    <w:rsid w:val="2A4C54C6"/>
    <w:rsid w:val="2A567CC8"/>
    <w:rsid w:val="2A58348B"/>
    <w:rsid w:val="2A70AB56"/>
    <w:rsid w:val="2AC00DF3"/>
    <w:rsid w:val="2AF7EA68"/>
    <w:rsid w:val="2AFBB034"/>
    <w:rsid w:val="2B1DD0D4"/>
    <w:rsid w:val="2B3C0F1F"/>
    <w:rsid w:val="2B3F5786"/>
    <w:rsid w:val="2B53E75D"/>
    <w:rsid w:val="2B5F7BCF"/>
    <w:rsid w:val="2B9C82B6"/>
    <w:rsid w:val="2C096DA8"/>
    <w:rsid w:val="2CA3D32E"/>
    <w:rsid w:val="2D5207BA"/>
    <w:rsid w:val="2D7EFE81"/>
    <w:rsid w:val="2DABC4F2"/>
    <w:rsid w:val="2E210C1D"/>
    <w:rsid w:val="2E583893"/>
    <w:rsid w:val="2F01BBBA"/>
    <w:rsid w:val="2F1FA363"/>
    <w:rsid w:val="2F3435EE"/>
    <w:rsid w:val="2F906CB9"/>
    <w:rsid w:val="2FA18102"/>
    <w:rsid w:val="2FD5AB5A"/>
    <w:rsid w:val="3012C8A9"/>
    <w:rsid w:val="3066760B"/>
    <w:rsid w:val="306F66C8"/>
    <w:rsid w:val="306FB905"/>
    <w:rsid w:val="30915FF7"/>
    <w:rsid w:val="3095F469"/>
    <w:rsid w:val="30D741BA"/>
    <w:rsid w:val="30DD6993"/>
    <w:rsid w:val="31265B23"/>
    <w:rsid w:val="3158F31C"/>
    <w:rsid w:val="3167E8AE"/>
    <w:rsid w:val="3176ACC7"/>
    <w:rsid w:val="31810A7C"/>
    <w:rsid w:val="32233771"/>
    <w:rsid w:val="322DB114"/>
    <w:rsid w:val="3257E829"/>
    <w:rsid w:val="32589797"/>
    <w:rsid w:val="327189D7"/>
    <w:rsid w:val="32C8275E"/>
    <w:rsid w:val="333506E4"/>
    <w:rsid w:val="33776E4D"/>
    <w:rsid w:val="338A6432"/>
    <w:rsid w:val="338DC3C5"/>
    <w:rsid w:val="33B6FCE5"/>
    <w:rsid w:val="33D4DADB"/>
    <w:rsid w:val="33D6584F"/>
    <w:rsid w:val="33EBF22E"/>
    <w:rsid w:val="33EE4005"/>
    <w:rsid w:val="33EE708B"/>
    <w:rsid w:val="33FCA9A5"/>
    <w:rsid w:val="3456768C"/>
    <w:rsid w:val="34697693"/>
    <w:rsid w:val="348AB5C9"/>
    <w:rsid w:val="3492D64D"/>
    <w:rsid w:val="34B4E911"/>
    <w:rsid w:val="3551E5A9"/>
    <w:rsid w:val="356410D1"/>
    <w:rsid w:val="358A1066"/>
    <w:rsid w:val="35A4AE3A"/>
    <w:rsid w:val="35AFA82F"/>
    <w:rsid w:val="361D6A40"/>
    <w:rsid w:val="363DBB16"/>
    <w:rsid w:val="36604AE2"/>
    <w:rsid w:val="369CE2A0"/>
    <w:rsid w:val="36F91179"/>
    <w:rsid w:val="3749868A"/>
    <w:rsid w:val="37534A44"/>
    <w:rsid w:val="375A1D36"/>
    <w:rsid w:val="3788F557"/>
    <w:rsid w:val="37BF666C"/>
    <w:rsid w:val="37E7A0E0"/>
    <w:rsid w:val="38007B5D"/>
    <w:rsid w:val="382BC92C"/>
    <w:rsid w:val="383FE342"/>
    <w:rsid w:val="38579B3B"/>
    <w:rsid w:val="38774A4F"/>
    <w:rsid w:val="38877F88"/>
    <w:rsid w:val="38A2A957"/>
    <w:rsid w:val="38B64023"/>
    <w:rsid w:val="38B9AABC"/>
    <w:rsid w:val="38C1B128"/>
    <w:rsid w:val="38D855B6"/>
    <w:rsid w:val="38E25672"/>
    <w:rsid w:val="38E9BA6C"/>
    <w:rsid w:val="39248B99"/>
    <w:rsid w:val="3936816F"/>
    <w:rsid w:val="39525BD1"/>
    <w:rsid w:val="3964F291"/>
    <w:rsid w:val="3968D2DD"/>
    <w:rsid w:val="39748B37"/>
    <w:rsid w:val="39842382"/>
    <w:rsid w:val="3992883E"/>
    <w:rsid w:val="39B9AAEF"/>
    <w:rsid w:val="3A444281"/>
    <w:rsid w:val="3A5D8189"/>
    <w:rsid w:val="3AC1FDB9"/>
    <w:rsid w:val="3AD251D0"/>
    <w:rsid w:val="3B044780"/>
    <w:rsid w:val="3B10C377"/>
    <w:rsid w:val="3B2466C2"/>
    <w:rsid w:val="3B275B7C"/>
    <w:rsid w:val="3B5E6F5A"/>
    <w:rsid w:val="3B6FE059"/>
    <w:rsid w:val="3B91787D"/>
    <w:rsid w:val="3B9C2FF8"/>
    <w:rsid w:val="3BAFE648"/>
    <w:rsid w:val="3BC8AF7F"/>
    <w:rsid w:val="3C29B9BC"/>
    <w:rsid w:val="3C590C33"/>
    <w:rsid w:val="3C5CF811"/>
    <w:rsid w:val="3CA3870A"/>
    <w:rsid w:val="3CA966BF"/>
    <w:rsid w:val="3D41657A"/>
    <w:rsid w:val="3D898AA1"/>
    <w:rsid w:val="3D927D99"/>
    <w:rsid w:val="3DA1E3D4"/>
    <w:rsid w:val="3DC7302D"/>
    <w:rsid w:val="3DCD61DE"/>
    <w:rsid w:val="3DE8CD7B"/>
    <w:rsid w:val="3DF6829E"/>
    <w:rsid w:val="3DFCD73B"/>
    <w:rsid w:val="3E11F9C8"/>
    <w:rsid w:val="3E2615F6"/>
    <w:rsid w:val="3E7D0AA5"/>
    <w:rsid w:val="3E851E1F"/>
    <w:rsid w:val="3ED55DE8"/>
    <w:rsid w:val="3EE7870A"/>
    <w:rsid w:val="3EFCD42E"/>
    <w:rsid w:val="3F067AEB"/>
    <w:rsid w:val="3F147D0F"/>
    <w:rsid w:val="3F168D03"/>
    <w:rsid w:val="3F8C9A96"/>
    <w:rsid w:val="3FA7D23E"/>
    <w:rsid w:val="40757E40"/>
    <w:rsid w:val="40936D56"/>
    <w:rsid w:val="40A71E8E"/>
    <w:rsid w:val="40B31A39"/>
    <w:rsid w:val="40DC4B93"/>
    <w:rsid w:val="414A2663"/>
    <w:rsid w:val="41B8346F"/>
    <w:rsid w:val="41C595EB"/>
    <w:rsid w:val="41CBFFDE"/>
    <w:rsid w:val="41CCDFEA"/>
    <w:rsid w:val="41E6855F"/>
    <w:rsid w:val="41EE821A"/>
    <w:rsid w:val="420D0542"/>
    <w:rsid w:val="42182D05"/>
    <w:rsid w:val="42682F63"/>
    <w:rsid w:val="42B0606B"/>
    <w:rsid w:val="42BB65D8"/>
    <w:rsid w:val="42CCC526"/>
    <w:rsid w:val="42E239FD"/>
    <w:rsid w:val="42FBD9BB"/>
    <w:rsid w:val="43582F7A"/>
    <w:rsid w:val="4372A123"/>
    <w:rsid w:val="43D18388"/>
    <w:rsid w:val="43D19495"/>
    <w:rsid w:val="43DA6520"/>
    <w:rsid w:val="43F5E088"/>
    <w:rsid w:val="43F72DC8"/>
    <w:rsid w:val="4412F773"/>
    <w:rsid w:val="4424CD88"/>
    <w:rsid w:val="44545028"/>
    <w:rsid w:val="4465A23B"/>
    <w:rsid w:val="44765508"/>
    <w:rsid w:val="4478D0C2"/>
    <w:rsid w:val="4479EF7F"/>
    <w:rsid w:val="44CB4CDE"/>
    <w:rsid w:val="44D13F02"/>
    <w:rsid w:val="450DE06A"/>
    <w:rsid w:val="452F4CA3"/>
    <w:rsid w:val="4543123E"/>
    <w:rsid w:val="45552AA5"/>
    <w:rsid w:val="458292F4"/>
    <w:rsid w:val="45E19CD3"/>
    <w:rsid w:val="45F19F76"/>
    <w:rsid w:val="4642DED4"/>
    <w:rsid w:val="46B05D95"/>
    <w:rsid w:val="46B7A719"/>
    <w:rsid w:val="46CB8D45"/>
    <w:rsid w:val="46EC474E"/>
    <w:rsid w:val="475D01F8"/>
    <w:rsid w:val="4771CC27"/>
    <w:rsid w:val="47B0BF9E"/>
    <w:rsid w:val="4870A5BC"/>
    <w:rsid w:val="48A446EC"/>
    <w:rsid w:val="48C06901"/>
    <w:rsid w:val="48DF164E"/>
    <w:rsid w:val="48ECD9A3"/>
    <w:rsid w:val="490DC7A7"/>
    <w:rsid w:val="492F199E"/>
    <w:rsid w:val="4984FD80"/>
    <w:rsid w:val="49A89CF2"/>
    <w:rsid w:val="49B3633D"/>
    <w:rsid w:val="49E0D288"/>
    <w:rsid w:val="49FE698D"/>
    <w:rsid w:val="4A3CE556"/>
    <w:rsid w:val="4A522F2B"/>
    <w:rsid w:val="4A6D3D32"/>
    <w:rsid w:val="4B0D0F99"/>
    <w:rsid w:val="4B2D531E"/>
    <w:rsid w:val="4B4F9A59"/>
    <w:rsid w:val="4B6ABB3D"/>
    <w:rsid w:val="4BD17F45"/>
    <w:rsid w:val="4BF85B69"/>
    <w:rsid w:val="4BFDE0CB"/>
    <w:rsid w:val="4C06DEF0"/>
    <w:rsid w:val="4C16B710"/>
    <w:rsid w:val="4C17633A"/>
    <w:rsid w:val="4C4639B0"/>
    <w:rsid w:val="4C509B43"/>
    <w:rsid w:val="4C99C2E0"/>
    <w:rsid w:val="4CC455A7"/>
    <w:rsid w:val="4CDC2ED5"/>
    <w:rsid w:val="4CEC3A75"/>
    <w:rsid w:val="4CEE5B71"/>
    <w:rsid w:val="4D492C51"/>
    <w:rsid w:val="4D4F07E8"/>
    <w:rsid w:val="4E30B10A"/>
    <w:rsid w:val="4E556678"/>
    <w:rsid w:val="4E55BEA4"/>
    <w:rsid w:val="4EB9300C"/>
    <w:rsid w:val="4EB93663"/>
    <w:rsid w:val="4EC37790"/>
    <w:rsid w:val="4F0A1EBC"/>
    <w:rsid w:val="4F369B74"/>
    <w:rsid w:val="4F757716"/>
    <w:rsid w:val="4F988C03"/>
    <w:rsid w:val="4FCC2479"/>
    <w:rsid w:val="5038B1C5"/>
    <w:rsid w:val="5083E7A9"/>
    <w:rsid w:val="5095A8E4"/>
    <w:rsid w:val="509790FF"/>
    <w:rsid w:val="50C18AD2"/>
    <w:rsid w:val="50DA4344"/>
    <w:rsid w:val="51867B75"/>
    <w:rsid w:val="519B7103"/>
    <w:rsid w:val="51C56EF3"/>
    <w:rsid w:val="52065D6F"/>
    <w:rsid w:val="5261003F"/>
    <w:rsid w:val="52712C1D"/>
    <w:rsid w:val="527613A5"/>
    <w:rsid w:val="52E19D66"/>
    <w:rsid w:val="5326F20E"/>
    <w:rsid w:val="534CD5AC"/>
    <w:rsid w:val="537131B9"/>
    <w:rsid w:val="537A5D02"/>
    <w:rsid w:val="53816C7F"/>
    <w:rsid w:val="53C9130B"/>
    <w:rsid w:val="53CB1084"/>
    <w:rsid w:val="53EE4ABD"/>
    <w:rsid w:val="5479DD33"/>
    <w:rsid w:val="5484B13D"/>
    <w:rsid w:val="54BE1C37"/>
    <w:rsid w:val="54FFC745"/>
    <w:rsid w:val="550B9729"/>
    <w:rsid w:val="55203014"/>
    <w:rsid w:val="55627678"/>
    <w:rsid w:val="55807463"/>
    <w:rsid w:val="55B6BE36"/>
    <w:rsid w:val="55BDB4C3"/>
    <w:rsid w:val="55C5DE97"/>
    <w:rsid w:val="561FFD88"/>
    <w:rsid w:val="563860FB"/>
    <w:rsid w:val="563CD59F"/>
    <w:rsid w:val="5661EE46"/>
    <w:rsid w:val="567C3065"/>
    <w:rsid w:val="567C7C8E"/>
    <w:rsid w:val="56A42FAA"/>
    <w:rsid w:val="56A88686"/>
    <w:rsid w:val="56D9C0A6"/>
    <w:rsid w:val="56EA7E0D"/>
    <w:rsid w:val="5721F047"/>
    <w:rsid w:val="573BAECE"/>
    <w:rsid w:val="57ABF600"/>
    <w:rsid w:val="57CFA0FF"/>
    <w:rsid w:val="581EE219"/>
    <w:rsid w:val="58486D82"/>
    <w:rsid w:val="58A13080"/>
    <w:rsid w:val="58DEE6B3"/>
    <w:rsid w:val="59004ECC"/>
    <w:rsid w:val="59673823"/>
    <w:rsid w:val="5971987E"/>
    <w:rsid w:val="59741AB3"/>
    <w:rsid w:val="59A3FDC5"/>
    <w:rsid w:val="59E0F366"/>
    <w:rsid w:val="59E604EA"/>
    <w:rsid w:val="59FA4C03"/>
    <w:rsid w:val="5A420320"/>
    <w:rsid w:val="5A943CF4"/>
    <w:rsid w:val="5AF1CFE8"/>
    <w:rsid w:val="5B234296"/>
    <w:rsid w:val="5BBD53C5"/>
    <w:rsid w:val="5BC1D9EE"/>
    <w:rsid w:val="5BFD5F6A"/>
    <w:rsid w:val="5C1D549A"/>
    <w:rsid w:val="5C300938"/>
    <w:rsid w:val="5C5929FB"/>
    <w:rsid w:val="5C644B00"/>
    <w:rsid w:val="5C88EFE9"/>
    <w:rsid w:val="5CCC80C1"/>
    <w:rsid w:val="5CDBE2C2"/>
    <w:rsid w:val="5CFCBCEE"/>
    <w:rsid w:val="5D08219A"/>
    <w:rsid w:val="5D62A14E"/>
    <w:rsid w:val="5DBBCC4A"/>
    <w:rsid w:val="5DC9DD1B"/>
    <w:rsid w:val="5DCBD999"/>
    <w:rsid w:val="5E4F713B"/>
    <w:rsid w:val="5E70DB53"/>
    <w:rsid w:val="5E988D4F"/>
    <w:rsid w:val="5EAA64A2"/>
    <w:rsid w:val="5EC9E98C"/>
    <w:rsid w:val="5ED7A42E"/>
    <w:rsid w:val="5F32AB86"/>
    <w:rsid w:val="5F509779"/>
    <w:rsid w:val="5F529A51"/>
    <w:rsid w:val="5FA63C62"/>
    <w:rsid w:val="5FC5B04F"/>
    <w:rsid w:val="5FDAB2E4"/>
    <w:rsid w:val="60074A0E"/>
    <w:rsid w:val="6062026E"/>
    <w:rsid w:val="60DC3820"/>
    <w:rsid w:val="6116468B"/>
    <w:rsid w:val="6133854F"/>
    <w:rsid w:val="6159310B"/>
    <w:rsid w:val="616C39A5"/>
    <w:rsid w:val="622C7286"/>
    <w:rsid w:val="624DC494"/>
    <w:rsid w:val="625FF598"/>
    <w:rsid w:val="627DC59A"/>
    <w:rsid w:val="62DAF8D3"/>
    <w:rsid w:val="63319FF7"/>
    <w:rsid w:val="6341AE69"/>
    <w:rsid w:val="639FA2A6"/>
    <w:rsid w:val="641F6057"/>
    <w:rsid w:val="6426B1E8"/>
    <w:rsid w:val="644FA1F8"/>
    <w:rsid w:val="647AAC0D"/>
    <w:rsid w:val="647BD02B"/>
    <w:rsid w:val="649F0515"/>
    <w:rsid w:val="64A92C35"/>
    <w:rsid w:val="64EB0A7E"/>
    <w:rsid w:val="64EB1A2E"/>
    <w:rsid w:val="64EBC485"/>
    <w:rsid w:val="651DAED3"/>
    <w:rsid w:val="65A326A5"/>
    <w:rsid w:val="65A81491"/>
    <w:rsid w:val="65AEDA97"/>
    <w:rsid w:val="667AAB8F"/>
    <w:rsid w:val="66D52266"/>
    <w:rsid w:val="66DFC19A"/>
    <w:rsid w:val="67419F2D"/>
    <w:rsid w:val="674E9DE7"/>
    <w:rsid w:val="6759979F"/>
    <w:rsid w:val="6759C01E"/>
    <w:rsid w:val="677B7AD0"/>
    <w:rsid w:val="67A08EB5"/>
    <w:rsid w:val="67D59A67"/>
    <w:rsid w:val="67DABE4B"/>
    <w:rsid w:val="67EDB24F"/>
    <w:rsid w:val="68273F5A"/>
    <w:rsid w:val="683F3C97"/>
    <w:rsid w:val="68CE7E62"/>
    <w:rsid w:val="68FFA3B6"/>
    <w:rsid w:val="6914F525"/>
    <w:rsid w:val="69316628"/>
    <w:rsid w:val="693F0B80"/>
    <w:rsid w:val="69411238"/>
    <w:rsid w:val="6950415B"/>
    <w:rsid w:val="698E4D78"/>
    <w:rsid w:val="69A6377B"/>
    <w:rsid w:val="69B4171B"/>
    <w:rsid w:val="69E2616B"/>
    <w:rsid w:val="6A0779E9"/>
    <w:rsid w:val="6A562A59"/>
    <w:rsid w:val="6A7A7246"/>
    <w:rsid w:val="6A9160E0"/>
    <w:rsid w:val="6ADA4E80"/>
    <w:rsid w:val="6B1D4FF0"/>
    <w:rsid w:val="6B5174F6"/>
    <w:rsid w:val="6B694CA6"/>
    <w:rsid w:val="6BE0F049"/>
    <w:rsid w:val="6C4AD83A"/>
    <w:rsid w:val="6C4B135A"/>
    <w:rsid w:val="6C758BCC"/>
    <w:rsid w:val="6C955229"/>
    <w:rsid w:val="6CA0F154"/>
    <w:rsid w:val="6CEA5F1C"/>
    <w:rsid w:val="6CFFDE51"/>
    <w:rsid w:val="6D3EC466"/>
    <w:rsid w:val="6E25134C"/>
    <w:rsid w:val="6E269A43"/>
    <w:rsid w:val="6E372B52"/>
    <w:rsid w:val="6E3CC1B5"/>
    <w:rsid w:val="6E43CB76"/>
    <w:rsid w:val="6E5CF3D3"/>
    <w:rsid w:val="6E8613DD"/>
    <w:rsid w:val="6E9FC157"/>
    <w:rsid w:val="6EA18983"/>
    <w:rsid w:val="6EBA8DBB"/>
    <w:rsid w:val="6ECD608A"/>
    <w:rsid w:val="6EFAB67E"/>
    <w:rsid w:val="6F1DE2DA"/>
    <w:rsid w:val="6F4B08E8"/>
    <w:rsid w:val="6F6F0385"/>
    <w:rsid w:val="6F999C9F"/>
    <w:rsid w:val="6FC3431B"/>
    <w:rsid w:val="6FCD1C04"/>
    <w:rsid w:val="703D59E4"/>
    <w:rsid w:val="7043F6DE"/>
    <w:rsid w:val="70586C77"/>
    <w:rsid w:val="70820081"/>
    <w:rsid w:val="7089093D"/>
    <w:rsid w:val="70A8A9A0"/>
    <w:rsid w:val="70E95132"/>
    <w:rsid w:val="70F06879"/>
    <w:rsid w:val="712A4FA2"/>
    <w:rsid w:val="7199003F"/>
    <w:rsid w:val="719BE8B2"/>
    <w:rsid w:val="71D34F74"/>
    <w:rsid w:val="71D76094"/>
    <w:rsid w:val="71E61EDD"/>
    <w:rsid w:val="72099AE4"/>
    <w:rsid w:val="72213A0D"/>
    <w:rsid w:val="7232A8F6"/>
    <w:rsid w:val="728D5D9F"/>
    <w:rsid w:val="72A1686B"/>
    <w:rsid w:val="72A9FDEE"/>
    <w:rsid w:val="72C106F9"/>
    <w:rsid w:val="72D18FFA"/>
    <w:rsid w:val="72DF8206"/>
    <w:rsid w:val="732419BF"/>
    <w:rsid w:val="73726363"/>
    <w:rsid w:val="737F03A1"/>
    <w:rsid w:val="738C9731"/>
    <w:rsid w:val="738F2ACD"/>
    <w:rsid w:val="73AD6E61"/>
    <w:rsid w:val="73BB7F61"/>
    <w:rsid w:val="73C44AE4"/>
    <w:rsid w:val="73CFE731"/>
    <w:rsid w:val="7461F064"/>
    <w:rsid w:val="74A8C711"/>
    <w:rsid w:val="74AD5D0D"/>
    <w:rsid w:val="74AEF21E"/>
    <w:rsid w:val="74B64DA4"/>
    <w:rsid w:val="74C82B80"/>
    <w:rsid w:val="74DA1D70"/>
    <w:rsid w:val="75049742"/>
    <w:rsid w:val="751FDB84"/>
    <w:rsid w:val="7528C68C"/>
    <w:rsid w:val="753FFFEA"/>
    <w:rsid w:val="755E9C01"/>
    <w:rsid w:val="7574AB1C"/>
    <w:rsid w:val="7622D0B4"/>
    <w:rsid w:val="763567D4"/>
    <w:rsid w:val="766464C3"/>
    <w:rsid w:val="767B812B"/>
    <w:rsid w:val="7685FCE7"/>
    <w:rsid w:val="768AC20E"/>
    <w:rsid w:val="768CA5D6"/>
    <w:rsid w:val="76B8352D"/>
    <w:rsid w:val="76D83CD2"/>
    <w:rsid w:val="76E38327"/>
    <w:rsid w:val="76E896E5"/>
    <w:rsid w:val="76ED5B6E"/>
    <w:rsid w:val="76F6A72B"/>
    <w:rsid w:val="76FB6DD5"/>
    <w:rsid w:val="774503B7"/>
    <w:rsid w:val="7757ADD8"/>
    <w:rsid w:val="77776E6C"/>
    <w:rsid w:val="77A3F914"/>
    <w:rsid w:val="77BCC95E"/>
    <w:rsid w:val="77D13835"/>
    <w:rsid w:val="77D89F56"/>
    <w:rsid w:val="780E047C"/>
    <w:rsid w:val="787327D3"/>
    <w:rsid w:val="788E36D3"/>
    <w:rsid w:val="79137950"/>
    <w:rsid w:val="79334110"/>
    <w:rsid w:val="793C3284"/>
    <w:rsid w:val="794E1E46"/>
    <w:rsid w:val="79BFF57C"/>
    <w:rsid w:val="79EF3D51"/>
    <w:rsid w:val="7AA54C79"/>
    <w:rsid w:val="7AAB3577"/>
    <w:rsid w:val="7AD7FF1D"/>
    <w:rsid w:val="7AF16896"/>
    <w:rsid w:val="7AF85FD0"/>
    <w:rsid w:val="7B2088CA"/>
    <w:rsid w:val="7B87FA11"/>
    <w:rsid w:val="7B9FDA29"/>
    <w:rsid w:val="7C06EAE7"/>
    <w:rsid w:val="7C3F510C"/>
    <w:rsid w:val="7C59CE39"/>
    <w:rsid w:val="7D0EDA7B"/>
    <w:rsid w:val="7D1949B0"/>
    <w:rsid w:val="7D23CA72"/>
    <w:rsid w:val="7D46D428"/>
    <w:rsid w:val="7D98CBFA"/>
    <w:rsid w:val="7D9B9D3D"/>
    <w:rsid w:val="7DB8B6D0"/>
    <w:rsid w:val="7DBDEB75"/>
    <w:rsid w:val="7E300092"/>
    <w:rsid w:val="7E9046B2"/>
    <w:rsid w:val="7EB136A1"/>
    <w:rsid w:val="7F3CD2BD"/>
    <w:rsid w:val="7F5EF5DC"/>
    <w:rsid w:val="7F6D1496"/>
    <w:rsid w:val="7F8047E5"/>
    <w:rsid w:val="7FA2C8E8"/>
    <w:rsid w:val="7FC448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C8CE62"/>
  <w15:docId w15:val="{50854582-B9BC-448E-96B9-2AFC2FAF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D3ECD"/>
    <w:pPr>
      <w:spacing w:line="240" w:lineRule="auto"/>
    </w:pPr>
    <w:rPr>
      <w:sz w:val="20"/>
      <w:szCs w:val="20"/>
    </w:rPr>
  </w:style>
  <w:style w:type="character" w:customStyle="1" w:styleId="CommentTextChar">
    <w:name w:val="Comment Text Char"/>
    <w:link w:val="CommentText"/>
    <w:uiPriority w:val="99"/>
    <w:rsid w:val="00AD3ECD"/>
    <w:rPr>
      <w:sz w:val="20"/>
      <w:szCs w:val="20"/>
    </w:rPr>
  </w:style>
  <w:style w:type="paragraph" w:styleId="FootnoteText">
    <w:name w:val="footnote text"/>
    <w:basedOn w:val="Normal"/>
    <w:link w:val="FootnoteTextChar"/>
    <w:uiPriority w:val="99"/>
    <w:unhideWhenUsed/>
    <w:qFormat/>
    <w:rsid w:val="00AD3EC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AD3ECD"/>
    <w:rPr>
      <w:rFonts w:ascii="Times New Roman" w:eastAsia="Times New Roman" w:hAnsi="Times New Roman" w:cs="Times New Roman"/>
      <w:sz w:val="20"/>
      <w:szCs w:val="20"/>
    </w:rPr>
  </w:style>
  <w:style w:type="character" w:styleId="FootnoteReference">
    <w:name w:val="footnote reference"/>
    <w:basedOn w:val="DefaultParagraphFont"/>
    <w:rsid w:val="00AD3ECD"/>
  </w:style>
  <w:style w:type="character" w:styleId="CommentReference">
    <w:name w:val="annotation reference"/>
    <w:uiPriority w:val="99"/>
    <w:semiHidden/>
    <w:unhideWhenUsed/>
    <w:rsid w:val="00AD3ECD"/>
    <w:rPr>
      <w:sz w:val="18"/>
      <w:szCs w:val="18"/>
    </w:rPr>
  </w:style>
  <w:style w:type="paragraph" w:styleId="BalloonText">
    <w:name w:val="Balloon Text"/>
    <w:basedOn w:val="Normal"/>
    <w:link w:val="BalloonTextChar"/>
    <w:uiPriority w:val="99"/>
    <w:semiHidden/>
    <w:unhideWhenUsed/>
    <w:rsid w:val="00AD3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E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3ECD"/>
    <w:rPr>
      <w:b/>
      <w:bCs/>
    </w:rPr>
  </w:style>
  <w:style w:type="character" w:customStyle="1" w:styleId="CommentSubjectChar">
    <w:name w:val="Comment Subject Char"/>
    <w:link w:val="CommentSubject"/>
    <w:uiPriority w:val="99"/>
    <w:semiHidden/>
    <w:rsid w:val="00AD3ECD"/>
    <w:rPr>
      <w:b/>
      <w:bCs/>
      <w:sz w:val="20"/>
      <w:szCs w:val="20"/>
    </w:rPr>
  </w:style>
  <w:style w:type="paragraph" w:styleId="Revision">
    <w:name w:val="Revision"/>
    <w:hidden/>
    <w:uiPriority w:val="99"/>
    <w:semiHidden/>
    <w:rsid w:val="00AD3ECD"/>
    <w:rPr>
      <w:sz w:val="22"/>
      <w:szCs w:val="22"/>
    </w:rPr>
  </w:style>
  <w:style w:type="paragraph" w:styleId="ListParagraph">
    <w:name w:val="List Paragraph"/>
    <w:basedOn w:val="Normal"/>
    <w:qFormat/>
    <w:rsid w:val="002F7B1C"/>
    <w:pPr>
      <w:ind w:left="720"/>
      <w:contextualSpacing/>
    </w:pPr>
  </w:style>
  <w:style w:type="character" w:styleId="Hyperlink">
    <w:name w:val="Hyperlink"/>
    <w:uiPriority w:val="99"/>
    <w:unhideWhenUsed/>
    <w:rsid w:val="00DB66E4"/>
    <w:rPr>
      <w:color w:val="0000FF"/>
      <w:u w:val="single"/>
    </w:rPr>
  </w:style>
  <w:style w:type="character" w:styleId="FollowedHyperlink">
    <w:name w:val="FollowedHyperlink"/>
    <w:uiPriority w:val="99"/>
    <w:semiHidden/>
    <w:unhideWhenUsed/>
    <w:rsid w:val="00DB66E4"/>
    <w:rPr>
      <w:color w:val="800080"/>
      <w:u w:val="single"/>
    </w:rPr>
  </w:style>
  <w:style w:type="paragraph" w:styleId="Header">
    <w:name w:val="header"/>
    <w:basedOn w:val="Normal"/>
    <w:link w:val="HeaderChar"/>
    <w:uiPriority w:val="99"/>
    <w:unhideWhenUsed/>
    <w:rsid w:val="00FF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1"/>
  </w:style>
  <w:style w:type="paragraph" w:styleId="Footer">
    <w:name w:val="footer"/>
    <w:basedOn w:val="Normal"/>
    <w:link w:val="FooterChar"/>
    <w:uiPriority w:val="99"/>
    <w:unhideWhenUsed/>
    <w:rsid w:val="00FF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1"/>
  </w:style>
  <w:style w:type="character" w:styleId="Mention">
    <w:name w:val="Mention"/>
    <w:basedOn w:val="DefaultParagraphFont"/>
    <w:uiPriority w:val="99"/>
    <w:unhideWhenUsed/>
    <w:rsid w:val="008D009B"/>
    <w:rPr>
      <w:color w:val="2B579A"/>
      <w:shd w:val="clear" w:color="auto" w:fill="E6E6E6"/>
    </w:rPr>
  </w:style>
  <w:style w:type="character" w:styleId="UnresolvedMention">
    <w:name w:val="Unresolved Mention"/>
    <w:basedOn w:val="DefaultParagraphFont"/>
    <w:uiPriority w:val="99"/>
    <w:semiHidden/>
    <w:unhideWhenUsed/>
    <w:rsid w:val="000A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foreign-labor" TargetMode="External" /><Relationship Id="rId11" Type="http://schemas.openxmlformats.org/officeDocument/2006/relationships/hyperlink" Target="http://www.foreignlaborcert.dolet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SharedWithUsers xmlns="91254abe-0e49-403c-81f6-e14d5e1cd67c">
      <UserInfo>
        <DisplayName>Wilson, Michael - ETA</DisplayName>
        <AccountId>179</AccountId>
        <AccountType/>
      </UserInfo>
    </SharedWithUsers>
  </documentManagement>
</p:properties>
</file>

<file path=customXml/itemProps1.xml><?xml version="1.0" encoding="utf-8"?>
<ds:datastoreItem xmlns:ds="http://schemas.openxmlformats.org/officeDocument/2006/customXml" ds:itemID="{388A9C6E-0D13-4676-89FC-1CC889571E16}">
  <ds:schemaRefs>
    <ds:schemaRef ds:uri="http://schemas.openxmlformats.org/officeDocument/2006/bibliography"/>
  </ds:schemaRefs>
</ds:datastoreItem>
</file>

<file path=customXml/itemProps2.xml><?xml version="1.0" encoding="utf-8"?>
<ds:datastoreItem xmlns:ds="http://schemas.openxmlformats.org/officeDocument/2006/customXml" ds:itemID="{C234F6DD-2EF4-46D3-BA83-1E9F306880D7}">
  <ds:schemaRefs>
    <ds:schemaRef ds:uri="http://schemas.microsoft.com/office/2006/metadata/longProperties"/>
  </ds:schemaRefs>
</ds:datastoreItem>
</file>

<file path=customXml/itemProps3.xml><?xml version="1.0" encoding="utf-8"?>
<ds:datastoreItem xmlns:ds="http://schemas.openxmlformats.org/officeDocument/2006/customXml" ds:itemID="{44859BBD-0FE2-4C3E-852D-C14C21B3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F55A2-8C33-40A4-9A72-498FEAD0BD7F}">
  <ds:schemaRefs>
    <ds:schemaRef ds:uri="http://schemas.microsoft.com/sharepoint/v3/contenttype/forms"/>
  </ds:schemaRefs>
</ds:datastoreItem>
</file>

<file path=customXml/itemProps5.xml><?xml version="1.0" encoding="utf-8"?>
<ds:datastoreItem xmlns:ds="http://schemas.openxmlformats.org/officeDocument/2006/customXml" ds:itemID="{7154BE33-6045-4821-8E8D-13ABE736E816}">
  <ds:schemaRefs>
    <ds:schemaRef ds:uri="http://schemas.microsoft.com/office/2006/metadata/properties"/>
    <ds:schemaRef ds:uri="http://purl.org/dc/elements/1.1/"/>
    <ds:schemaRef ds:uri="http://purl.org/dc/dcmitype/"/>
    <ds:schemaRef ds:uri="http://purl.org/dc/terms/"/>
    <ds:schemaRef ds:uri="450d0d34-09c2-4bdd-b044-c24d776efcbe"/>
    <ds:schemaRef ds:uri="http://schemas.microsoft.com/office/2006/documentManagement/types"/>
    <ds:schemaRef ds:uri="http://schemas.microsoft.com/office/infopath/2007/PartnerControls"/>
    <ds:schemaRef ds:uri="http://schemas.openxmlformats.org/package/2006/metadata/core-properties"/>
    <ds:schemaRef ds:uri="91254abe-0e49-403c-81f6-e14d5e1cd6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17</Pages>
  <Words>6874</Words>
  <Characters>39183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Miranda-Valido, Liana M - ETA</dc:creator>
  <cp:lastModifiedBy>Myers, Isabel - ETA</cp:lastModifiedBy>
  <cp:revision>299</cp:revision>
  <cp:lastPrinted>2023-09-06T18:47:00Z</cp:lastPrinted>
  <dcterms:created xsi:type="dcterms:W3CDTF">2022-03-22T20:24:00Z</dcterms:created>
  <dcterms:modified xsi:type="dcterms:W3CDTF">2023-09-12T00:11:00Z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display_urn:schemas-microsoft-com:office:office#Author">
    <vt:lpwstr>Banos, Janet - ETA</vt:lpwstr>
  </property>
  <property fmtid="{D5CDD505-2E9C-101B-9397-08002B2CF9AE}" pid="5" name="display_urn:schemas-microsoft-com:office:office#Editor">
    <vt:lpwstr>Banos, Janet - ETA</vt:lpwstr>
  </property>
  <property fmtid="{D5CDD505-2E9C-101B-9397-08002B2CF9AE}" pid="6" name="MediaServiceImageTags">
    <vt:lpwstr/>
  </property>
  <property fmtid="{D5CDD505-2E9C-101B-9397-08002B2CF9AE}" pid="7" name="Order">
    <vt:r8>20800</vt:r8>
  </property>
  <property fmtid="{D5CDD505-2E9C-101B-9397-08002B2CF9AE}" pid="8" name="SharedWithUsers">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lpwstr/>
  </property>
  <property fmtid="{D5CDD505-2E9C-101B-9397-08002B2CF9AE}" pid="13" name="_ExtendedDescription">
    <vt:lpwstr/>
  </property>
</Properties>
</file>