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5A43" w:rsidP="00AD5A43" w14:paraId="366CB267" w14:textId="00A19B0A">
      <w:pPr>
        <w:pStyle w:val="H1"/>
      </w:pPr>
      <w:r>
        <w:t>Discussion guide</w:t>
      </w:r>
      <w:r w:rsidRPr="00AD5A43">
        <w:t xml:space="preserve">: </w:t>
      </w:r>
      <w:r w:rsidR="00CA0C06">
        <w:t xml:space="preserve">Sustainability of </w:t>
      </w:r>
      <w:r w:rsidR="007C6C5F">
        <w:t xml:space="preserve">the </w:t>
      </w:r>
      <w:r>
        <w:t xml:space="preserve">Pathway Home </w:t>
      </w:r>
      <w:r w:rsidR="00CA0C06">
        <w:t>g</w:t>
      </w:r>
      <w:r>
        <w:t xml:space="preserve">rant </w:t>
      </w:r>
      <w:r w:rsidR="00CA0C06">
        <w:t>p</w:t>
      </w:r>
      <w:r>
        <w:t xml:space="preserve">roject </w:t>
      </w:r>
    </w:p>
    <w:p w:rsidR="00F73799" w:rsidRPr="00F73799" w:rsidP="00F73799" w14:paraId="258DF7A7" w14:textId="77777777">
      <w:pPr>
        <w:pStyle w:val="ParagraphContinued"/>
        <w:rPr>
          <w:i/>
          <w:iCs/>
        </w:rPr>
      </w:pPr>
      <w:bookmarkStart w:id="0" w:name="_Hlk104465109"/>
      <w:r w:rsidRPr="00F73799">
        <w:rPr>
          <w:i/>
          <w:iCs/>
        </w:rPr>
        <w:t xml:space="preserve">Instructions to interviewers: Bulleted items below each question are probes for important details. Depending on how well you are doing on time, try to make sure respondents touch on each of these issues. </w:t>
      </w:r>
    </w:p>
    <w:tbl>
      <w:tblPr>
        <w:tblW w:w="7603" w:type="dxa"/>
        <w:tblInd w:w="-5" w:type="dxa"/>
        <w:tblBorders>
          <w:top w:val="single" w:sz="4" w:space="0" w:color="auto"/>
          <w:left w:val="single" w:sz="4" w:space="0" w:color="auto"/>
          <w:bottom w:val="single" w:sz="4" w:space="0" w:color="auto"/>
          <w:right w:val="single" w:sz="4" w:space="0" w:color="auto"/>
        </w:tblBorders>
        <w:tblLook w:val="04A0"/>
      </w:tblPr>
      <w:tblGrid>
        <w:gridCol w:w="1886"/>
        <w:gridCol w:w="2601"/>
        <w:gridCol w:w="1558"/>
        <w:gridCol w:w="1558"/>
      </w:tblGrid>
      <w:tr w14:paraId="199E0A8B" w14:textId="77777777" w:rsidTr="001614EB">
        <w:tblPrEx>
          <w:tblW w:w="7603" w:type="dxa"/>
          <w:tblInd w:w="-5" w:type="dxa"/>
          <w:tblBorders>
            <w:top w:val="single" w:sz="4" w:space="0" w:color="auto"/>
            <w:left w:val="single" w:sz="4" w:space="0" w:color="auto"/>
            <w:bottom w:val="single" w:sz="4" w:space="0" w:color="auto"/>
            <w:right w:val="single" w:sz="4" w:space="0" w:color="auto"/>
          </w:tblBorders>
          <w:tblLook w:val="04A0"/>
        </w:tblPrEx>
        <w:trPr>
          <w:trHeight w:val="305"/>
        </w:trPr>
        <w:tc>
          <w:tcPr>
            <w:tcW w:w="1886" w:type="dxa"/>
            <w:tcBorders>
              <w:top w:val="single" w:sz="4" w:space="0" w:color="auto"/>
              <w:right w:val="single" w:sz="4" w:space="0" w:color="auto"/>
            </w:tcBorders>
            <w:shd w:val="clear" w:color="auto" w:fill="002060"/>
          </w:tcPr>
          <w:bookmarkEnd w:id="0"/>
          <w:p w:rsidR="00CC1870" w:rsidRPr="00AD5A43" w:rsidP="00AD5A43" w14:paraId="0304EB8B" w14:textId="77777777">
            <w:pPr>
              <w:pStyle w:val="Paragraph"/>
              <w:rPr>
                <w:b/>
              </w:rPr>
            </w:pPr>
            <w:r w:rsidRPr="00AD5A43">
              <w:rPr>
                <w:b/>
              </w:rPr>
              <w:t>Date of call:</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CC1870" w:rsidRPr="00AD5A43" w:rsidP="00AD5A43" w14:paraId="6ECCE9F7" w14:textId="77777777">
            <w:pPr>
              <w:pStyle w:val="Paragraph"/>
              <w:rPr>
                <w:b/>
              </w:rPr>
            </w:pPr>
          </w:p>
        </w:tc>
        <w:tc>
          <w:tcPr>
            <w:tcW w:w="1558" w:type="dxa"/>
            <w:vMerge w:val="restart"/>
            <w:tcBorders>
              <w:top w:val="single" w:sz="4" w:space="0" w:color="auto"/>
              <w:left w:val="single" w:sz="4" w:space="0" w:color="auto"/>
              <w:bottom w:val="nil"/>
              <w:right w:val="single" w:sz="4" w:space="0" w:color="auto"/>
            </w:tcBorders>
            <w:shd w:val="clear" w:color="auto" w:fill="002060"/>
          </w:tcPr>
          <w:p w:rsidR="00CC1870" w:rsidRPr="00AD5A43" w:rsidP="00AD5A43" w14:paraId="27A3B093" w14:textId="79FF0E2C">
            <w:pPr>
              <w:pStyle w:val="Paragraph"/>
              <w:rPr>
                <w:b/>
              </w:rPr>
            </w:pPr>
            <w:r w:rsidRPr="00CC1870">
              <w:rPr>
                <w:b/>
              </w:rPr>
              <w:t>Respondents (Name, title, program)</w:t>
            </w:r>
            <w:r>
              <w:rPr>
                <w:b/>
              </w:rPr>
              <w:t>:</w:t>
            </w:r>
          </w:p>
        </w:tc>
        <w:tc>
          <w:tcPr>
            <w:tcW w:w="1558" w:type="dxa"/>
            <w:tcBorders>
              <w:top w:val="single" w:sz="4" w:space="0" w:color="auto"/>
              <w:left w:val="single" w:sz="4" w:space="0" w:color="auto"/>
              <w:right w:val="single" w:sz="4" w:space="0" w:color="auto"/>
            </w:tcBorders>
            <w:shd w:val="clear" w:color="auto" w:fill="auto"/>
          </w:tcPr>
          <w:p w:rsidR="00CC1870" w:rsidRPr="00AD5A43" w:rsidP="00AD5A43" w14:paraId="1E458A4F" w14:textId="5E114A43">
            <w:pPr>
              <w:pStyle w:val="Paragraph"/>
              <w:rPr>
                <w:b/>
              </w:rPr>
            </w:pPr>
            <w:r>
              <w:rPr>
                <w:b/>
              </w:rPr>
              <w:t>1.</w:t>
            </w:r>
          </w:p>
        </w:tc>
      </w:tr>
      <w:tr w14:paraId="70CC5D57" w14:textId="77777777" w:rsidTr="001614EB">
        <w:tblPrEx>
          <w:tblW w:w="7603" w:type="dxa"/>
          <w:tblInd w:w="-5" w:type="dxa"/>
          <w:tblLook w:val="04A0"/>
        </w:tblPrEx>
        <w:trPr>
          <w:trHeight w:val="305"/>
        </w:trPr>
        <w:tc>
          <w:tcPr>
            <w:tcW w:w="1886" w:type="dxa"/>
            <w:tcBorders>
              <w:right w:val="single" w:sz="4" w:space="0" w:color="auto"/>
            </w:tcBorders>
            <w:shd w:val="clear" w:color="auto" w:fill="002060"/>
          </w:tcPr>
          <w:p w:rsidR="00CC1870" w:rsidRPr="00AD5A43" w:rsidP="00AD5A43" w14:paraId="5F073AAE" w14:textId="77777777">
            <w:pPr>
              <w:pStyle w:val="Paragraph"/>
              <w:rPr>
                <w:b/>
              </w:rPr>
            </w:pPr>
            <w:r w:rsidRPr="00AD5A43">
              <w:rPr>
                <w:b/>
              </w:rPr>
              <w:t xml:space="preserve">Call length: </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CC1870" w:rsidRPr="00AD5A43" w:rsidP="00AD5A43" w14:paraId="33630A4A" w14:textId="70E32BB2">
            <w:pPr>
              <w:pStyle w:val="Paragraph"/>
              <w:rPr>
                <w:b/>
              </w:rPr>
            </w:pPr>
            <w:r>
              <w:t>60/90</w:t>
            </w:r>
            <w:r w:rsidRPr="00AD5A43">
              <w:t xml:space="preserve"> minutes</w:t>
            </w:r>
          </w:p>
        </w:tc>
        <w:tc>
          <w:tcPr>
            <w:tcW w:w="1558" w:type="dxa"/>
            <w:vMerge/>
            <w:tcBorders>
              <w:top w:val="nil"/>
              <w:left w:val="single" w:sz="4" w:space="0" w:color="auto"/>
              <w:bottom w:val="nil"/>
              <w:right w:val="single" w:sz="4" w:space="0" w:color="auto"/>
            </w:tcBorders>
            <w:shd w:val="clear" w:color="auto" w:fill="002060"/>
          </w:tcPr>
          <w:p w:rsidR="00CC1870" w:rsidRPr="00AD5A43" w:rsidP="00AD5A43" w14:paraId="6B35B95C" w14:textId="77777777">
            <w:pPr>
              <w:pStyle w:val="Paragraph"/>
              <w:rPr>
                <w:b/>
              </w:rPr>
            </w:pPr>
          </w:p>
        </w:tc>
        <w:tc>
          <w:tcPr>
            <w:tcW w:w="1558" w:type="dxa"/>
            <w:tcBorders>
              <w:left w:val="single" w:sz="4" w:space="0" w:color="auto"/>
              <w:right w:val="single" w:sz="4" w:space="0" w:color="auto"/>
            </w:tcBorders>
            <w:shd w:val="clear" w:color="auto" w:fill="auto"/>
          </w:tcPr>
          <w:p w:rsidR="00CC1870" w:rsidRPr="00AD5A43" w:rsidP="00AD5A43" w14:paraId="2984C58E" w14:textId="41C8A9AE">
            <w:pPr>
              <w:pStyle w:val="Paragraph"/>
              <w:rPr>
                <w:b/>
              </w:rPr>
            </w:pPr>
            <w:r>
              <w:rPr>
                <w:b/>
              </w:rPr>
              <w:t>2..</w:t>
            </w:r>
          </w:p>
        </w:tc>
      </w:tr>
      <w:tr w14:paraId="0C0D9DA6" w14:textId="77777777" w:rsidTr="001614EB">
        <w:tblPrEx>
          <w:tblW w:w="7603" w:type="dxa"/>
          <w:tblInd w:w="-5" w:type="dxa"/>
          <w:tblLook w:val="04A0"/>
        </w:tblPrEx>
        <w:trPr>
          <w:trHeight w:val="296"/>
        </w:trPr>
        <w:tc>
          <w:tcPr>
            <w:tcW w:w="1886" w:type="dxa"/>
            <w:tcBorders>
              <w:right w:val="single" w:sz="4" w:space="0" w:color="auto"/>
            </w:tcBorders>
            <w:shd w:val="clear" w:color="auto" w:fill="002060"/>
          </w:tcPr>
          <w:p w:rsidR="00CC1870" w:rsidRPr="00AD5A43" w:rsidP="00AD5A43" w14:paraId="6B25D49B" w14:textId="77777777">
            <w:pPr>
              <w:pStyle w:val="Paragraph"/>
              <w:rPr>
                <w:b/>
              </w:rPr>
            </w:pPr>
            <w:r w:rsidRPr="00AD5A43">
              <w:rPr>
                <w:b/>
              </w:rPr>
              <w:t>Facilitator:</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CC1870" w:rsidRPr="00AD5A43" w:rsidP="00AD5A43" w14:paraId="255A1DD8" w14:textId="77777777">
            <w:pPr>
              <w:pStyle w:val="Paragraph"/>
              <w:rPr>
                <w:b/>
              </w:rPr>
            </w:pPr>
          </w:p>
        </w:tc>
        <w:tc>
          <w:tcPr>
            <w:tcW w:w="1558" w:type="dxa"/>
            <w:vMerge/>
            <w:tcBorders>
              <w:top w:val="nil"/>
              <w:left w:val="single" w:sz="4" w:space="0" w:color="auto"/>
              <w:bottom w:val="nil"/>
              <w:right w:val="single" w:sz="4" w:space="0" w:color="auto"/>
            </w:tcBorders>
            <w:shd w:val="clear" w:color="auto" w:fill="002060"/>
          </w:tcPr>
          <w:p w:rsidR="00CC1870" w:rsidRPr="00AD5A43" w:rsidP="00AD5A43" w14:paraId="481D9877" w14:textId="77777777">
            <w:pPr>
              <w:pStyle w:val="Paragraph"/>
              <w:rPr>
                <w:b/>
              </w:rPr>
            </w:pPr>
          </w:p>
        </w:tc>
        <w:tc>
          <w:tcPr>
            <w:tcW w:w="1558" w:type="dxa"/>
            <w:tcBorders>
              <w:left w:val="single" w:sz="4" w:space="0" w:color="auto"/>
              <w:bottom w:val="nil"/>
              <w:right w:val="single" w:sz="4" w:space="0" w:color="auto"/>
            </w:tcBorders>
            <w:shd w:val="clear" w:color="auto" w:fill="auto"/>
          </w:tcPr>
          <w:p w:rsidR="00CC1870" w:rsidRPr="00AD5A43" w:rsidP="00AD5A43" w14:paraId="1EE56A9F" w14:textId="224807AC">
            <w:pPr>
              <w:pStyle w:val="Paragraph"/>
              <w:rPr>
                <w:b/>
              </w:rPr>
            </w:pPr>
            <w:r>
              <w:rPr>
                <w:b/>
              </w:rPr>
              <w:t>3.</w:t>
            </w:r>
          </w:p>
        </w:tc>
      </w:tr>
      <w:tr w14:paraId="77A72607" w14:textId="77777777" w:rsidTr="001614EB">
        <w:tblPrEx>
          <w:tblW w:w="7603" w:type="dxa"/>
          <w:tblInd w:w="-5" w:type="dxa"/>
          <w:tblLook w:val="04A0"/>
        </w:tblPrEx>
        <w:trPr>
          <w:trHeight w:val="314"/>
        </w:trPr>
        <w:tc>
          <w:tcPr>
            <w:tcW w:w="1886" w:type="dxa"/>
            <w:tcBorders>
              <w:bottom w:val="nil"/>
              <w:right w:val="single" w:sz="4" w:space="0" w:color="auto"/>
            </w:tcBorders>
            <w:shd w:val="clear" w:color="auto" w:fill="002060"/>
          </w:tcPr>
          <w:p w:rsidR="00CC1870" w:rsidRPr="00AD5A43" w:rsidP="00AD5A43" w14:paraId="01658FF9" w14:textId="77777777">
            <w:pPr>
              <w:pStyle w:val="Paragraph"/>
              <w:rPr>
                <w:b/>
              </w:rPr>
            </w:pPr>
            <w:r w:rsidRPr="00AD5A43">
              <w:rPr>
                <w:b/>
              </w:rPr>
              <w:t>Notetaker:</w:t>
            </w:r>
          </w:p>
        </w:tc>
        <w:tc>
          <w:tcPr>
            <w:tcW w:w="2601" w:type="dxa"/>
            <w:tcBorders>
              <w:top w:val="single" w:sz="4" w:space="0" w:color="auto"/>
              <w:left w:val="single" w:sz="4" w:space="0" w:color="auto"/>
              <w:bottom w:val="single" w:sz="4" w:space="0" w:color="auto"/>
              <w:right w:val="single" w:sz="4" w:space="0" w:color="auto"/>
            </w:tcBorders>
            <w:shd w:val="clear" w:color="auto" w:fill="auto"/>
          </w:tcPr>
          <w:p w:rsidR="00CC1870" w:rsidRPr="00AD5A43" w:rsidP="00AD5A43" w14:paraId="3050EC72" w14:textId="77777777">
            <w:pPr>
              <w:pStyle w:val="Paragraph"/>
              <w:rPr>
                <w:b/>
              </w:rPr>
            </w:pPr>
          </w:p>
        </w:tc>
        <w:tc>
          <w:tcPr>
            <w:tcW w:w="1558" w:type="dxa"/>
            <w:vMerge/>
            <w:tcBorders>
              <w:top w:val="nil"/>
              <w:left w:val="single" w:sz="4" w:space="0" w:color="auto"/>
              <w:bottom w:val="nil"/>
              <w:right w:val="single" w:sz="4" w:space="0" w:color="auto"/>
            </w:tcBorders>
            <w:shd w:val="clear" w:color="auto" w:fill="002060"/>
          </w:tcPr>
          <w:p w:rsidR="00CC1870" w:rsidRPr="00AD5A43" w:rsidP="00AD5A43" w14:paraId="64418819" w14:textId="77777777">
            <w:pPr>
              <w:pStyle w:val="Paragraph"/>
              <w:rPr>
                <w:b/>
              </w:rPr>
            </w:pPr>
          </w:p>
        </w:tc>
        <w:tc>
          <w:tcPr>
            <w:tcW w:w="1558" w:type="dxa"/>
            <w:tcBorders>
              <w:top w:val="nil"/>
              <w:left w:val="single" w:sz="4" w:space="0" w:color="auto"/>
              <w:bottom w:val="single" w:sz="4" w:space="0" w:color="auto"/>
              <w:right w:val="single" w:sz="4" w:space="0" w:color="auto"/>
            </w:tcBorders>
            <w:shd w:val="clear" w:color="auto" w:fill="auto"/>
          </w:tcPr>
          <w:p w:rsidR="00CC1870" w:rsidRPr="00AD5A43" w:rsidP="00AD5A43" w14:paraId="1B0677FD" w14:textId="012A4867">
            <w:pPr>
              <w:pStyle w:val="Paragraph"/>
              <w:rPr>
                <w:b/>
              </w:rPr>
            </w:pPr>
            <w:r>
              <w:rPr>
                <w:b/>
              </w:rPr>
              <w:t>4.</w:t>
            </w:r>
          </w:p>
        </w:tc>
      </w:tr>
    </w:tbl>
    <w:p w:rsidR="00CC1870" w:rsidP="00AD5A43" w14:paraId="07D4E607" w14:textId="77777777">
      <w:pPr>
        <w:pStyle w:val="Paragraph"/>
        <w:rPr>
          <w:b/>
          <w:bCs/>
          <w:sz w:val="24"/>
          <w:szCs w:val="24"/>
        </w:rPr>
      </w:pPr>
    </w:p>
    <w:p w:rsidR="00AD5A43" w:rsidRPr="00AF61F3" w:rsidP="00AD5A43" w14:paraId="626AC760" w14:textId="4E78B56D">
      <w:pPr>
        <w:pStyle w:val="Paragraph"/>
        <w:rPr>
          <w:b/>
          <w:bCs/>
          <w:sz w:val="24"/>
          <w:szCs w:val="24"/>
        </w:rPr>
      </w:pPr>
      <w:r w:rsidRPr="00AF61F3">
        <w:rPr>
          <w:b/>
          <w:bCs/>
          <w:sz w:val="24"/>
          <w:szCs w:val="24"/>
        </w:rPr>
        <w:t>Introduction (5 minutes)</w:t>
      </w:r>
    </w:p>
    <w:p w:rsidR="00AD5A43" w:rsidRPr="00AF61F3" w:rsidP="00AD5A43" w14:paraId="356F949A" w14:textId="7BBEB921">
      <w:pPr>
        <w:pStyle w:val="Paragraph"/>
        <w:rPr>
          <w:sz w:val="24"/>
          <w:szCs w:val="24"/>
        </w:rPr>
      </w:pPr>
      <w:r w:rsidRPr="00AF61F3">
        <w:rPr>
          <w:sz w:val="24"/>
          <w:szCs w:val="24"/>
        </w:rPr>
        <w:t>Thank you for taking the time to join the call today. I’m going to start with a brief introduction, go over some logistics for the call, and then we can jump in with questions for you</w:t>
      </w:r>
      <w:r w:rsidR="007C6C5F">
        <w:rPr>
          <w:sz w:val="24"/>
          <w:szCs w:val="24"/>
        </w:rPr>
        <w:t>.</w:t>
      </w:r>
      <w:r w:rsidRPr="00AF61F3">
        <w:rPr>
          <w:sz w:val="24"/>
          <w:szCs w:val="24"/>
        </w:rPr>
        <w:t xml:space="preserve"> </w:t>
      </w:r>
      <w:r w:rsidR="007C6C5F">
        <w:rPr>
          <w:sz w:val="24"/>
          <w:szCs w:val="24"/>
        </w:rPr>
        <w:t>D</w:t>
      </w:r>
      <w:r w:rsidRPr="00AF61F3">
        <w:rPr>
          <w:sz w:val="24"/>
          <w:szCs w:val="24"/>
        </w:rPr>
        <w:t xml:space="preserve">oes that sound good to everyone? </w:t>
      </w:r>
    </w:p>
    <w:p w:rsidR="00A96D5F" w:rsidP="00AD5A43" w14:paraId="16FB8EDB" w14:textId="146A5FA1">
      <w:pPr>
        <w:pStyle w:val="Paragraph"/>
        <w:rPr>
          <w:sz w:val="24"/>
          <w:szCs w:val="24"/>
        </w:rPr>
      </w:pPr>
      <w:r w:rsidRPr="00AF61F3">
        <w:rPr>
          <w:sz w:val="24"/>
          <w:szCs w:val="24"/>
        </w:rPr>
        <w:t>My name is [NAME OF INTERVIEWER], and I work for [Mathematica/SPR]. [I’m also joined by colleague(s), [NOTETAKER], who [is/are] also on the line and will be taking notes during our discussion and may also jump in with questions when needed.</w:t>
      </w:r>
      <w:r w:rsidR="007C6C5F">
        <w:rPr>
          <w:sz w:val="24"/>
          <w:szCs w:val="24"/>
        </w:rPr>
        <w:t>]</w:t>
      </w:r>
      <w:r w:rsidRPr="00AF61F3">
        <w:rPr>
          <w:sz w:val="24"/>
          <w:szCs w:val="24"/>
        </w:rPr>
        <w:t xml:space="preserve"> </w:t>
      </w:r>
      <w:r w:rsidR="00AB3025">
        <w:rPr>
          <w:sz w:val="24"/>
          <w:szCs w:val="24"/>
        </w:rPr>
        <w:t>T</w:t>
      </w:r>
      <w:r w:rsidRPr="00AF61F3">
        <w:rPr>
          <w:sz w:val="24"/>
          <w:szCs w:val="24"/>
        </w:rPr>
        <w:t>he U.S. Department of Labor contracted with Mathematica, Social Policy Research</w:t>
      </w:r>
      <w:r w:rsidR="00AB7285">
        <w:rPr>
          <w:sz w:val="24"/>
          <w:szCs w:val="24"/>
        </w:rPr>
        <w:t xml:space="preserve"> Associates</w:t>
      </w:r>
      <w:r w:rsidRPr="00AF61F3">
        <w:rPr>
          <w:sz w:val="24"/>
          <w:szCs w:val="24"/>
        </w:rPr>
        <w:t xml:space="preserve">, and the Council of State Governments Justice Center to conduct an evaluation of the Pathway Home grants. We have invited </w:t>
      </w:r>
      <w:r w:rsidR="003078B8">
        <w:rPr>
          <w:sz w:val="24"/>
          <w:szCs w:val="24"/>
        </w:rPr>
        <w:t>you</w:t>
      </w:r>
      <w:r w:rsidRPr="00AF61F3">
        <w:rPr>
          <w:sz w:val="24"/>
          <w:szCs w:val="24"/>
        </w:rPr>
        <w:t xml:space="preserve"> here today to </w:t>
      </w:r>
      <w:r w:rsidR="003078B8">
        <w:rPr>
          <w:sz w:val="24"/>
          <w:szCs w:val="24"/>
        </w:rPr>
        <w:t>learn about your plans</w:t>
      </w:r>
      <w:r w:rsidRPr="00AF61F3">
        <w:rPr>
          <w:sz w:val="24"/>
          <w:szCs w:val="24"/>
        </w:rPr>
        <w:t xml:space="preserve"> for continuing your program beyond the </w:t>
      </w:r>
      <w:r w:rsidRPr="00AF61F3" w:rsidR="003078B8">
        <w:rPr>
          <w:sz w:val="24"/>
          <w:szCs w:val="24"/>
        </w:rPr>
        <w:t xml:space="preserve">Pathway Home </w:t>
      </w:r>
      <w:r w:rsidRPr="00AF61F3">
        <w:rPr>
          <w:sz w:val="24"/>
          <w:szCs w:val="24"/>
        </w:rPr>
        <w:t xml:space="preserve">grant period. </w:t>
      </w:r>
    </w:p>
    <w:p w:rsidR="00A96D5F" w:rsidRPr="00A96D5F" w:rsidP="00A96D5F" w14:paraId="102A99D1" w14:textId="2AB2240D">
      <w:pPr>
        <w:pStyle w:val="Paragraph"/>
        <w:rPr>
          <w:sz w:val="24"/>
          <w:szCs w:val="24"/>
        </w:rPr>
      </w:pPr>
      <w:r w:rsidRPr="00543361">
        <w:rPr>
          <w:b/>
          <w:bCs/>
          <w:sz w:val="24"/>
          <w:szCs w:val="24"/>
        </w:rPr>
        <w:t>[</w:t>
      </w:r>
      <w:r w:rsidR="000C6D90">
        <w:rPr>
          <w:b/>
          <w:bCs/>
          <w:sz w:val="24"/>
          <w:szCs w:val="24"/>
        </w:rPr>
        <w:t xml:space="preserve">For interviews with </w:t>
      </w:r>
      <w:r w:rsidRPr="00543361">
        <w:rPr>
          <w:b/>
          <w:bCs/>
          <w:sz w:val="24"/>
          <w:szCs w:val="24"/>
        </w:rPr>
        <w:t>site</w:t>
      </w:r>
      <w:r w:rsidR="000C6D90">
        <w:rPr>
          <w:b/>
          <w:bCs/>
          <w:sz w:val="24"/>
          <w:szCs w:val="24"/>
        </w:rPr>
        <w:t>s we visited</w:t>
      </w:r>
      <w:r w:rsidRPr="00543361">
        <w:rPr>
          <w:b/>
          <w:bCs/>
          <w:sz w:val="24"/>
          <w:szCs w:val="24"/>
        </w:rPr>
        <w:t>]</w:t>
      </w:r>
      <w:r>
        <w:rPr>
          <w:sz w:val="24"/>
          <w:szCs w:val="24"/>
        </w:rPr>
        <w:t xml:space="preserve"> </w:t>
      </w:r>
      <w:r w:rsidRPr="00543361">
        <w:rPr>
          <w:sz w:val="24"/>
          <w:szCs w:val="24"/>
        </w:rPr>
        <w:t>Specifically, we will ask you questions about any changes you have made to your program since we last spoke, and how you’ve progressed in your plans for sustaining your programs</w:t>
      </w:r>
      <w:r w:rsidR="00050BC2">
        <w:rPr>
          <w:sz w:val="24"/>
          <w:szCs w:val="24"/>
        </w:rPr>
        <w:t xml:space="preserve">. We’ll also </w:t>
      </w:r>
      <w:r w:rsidR="00DC1D77">
        <w:rPr>
          <w:sz w:val="24"/>
          <w:szCs w:val="24"/>
        </w:rPr>
        <w:t>ask about</w:t>
      </w:r>
      <w:r w:rsidRPr="00543361">
        <w:rPr>
          <w:sz w:val="24"/>
          <w:szCs w:val="24"/>
        </w:rPr>
        <w:t xml:space="preserve"> what you think are the key program elements for a successful program and factors for determining whether </w:t>
      </w:r>
      <w:r w:rsidR="00DC1D77">
        <w:rPr>
          <w:sz w:val="24"/>
          <w:szCs w:val="24"/>
        </w:rPr>
        <w:t xml:space="preserve">you will </w:t>
      </w:r>
      <w:r w:rsidR="00C55BD9">
        <w:rPr>
          <w:sz w:val="24"/>
          <w:szCs w:val="24"/>
        </w:rPr>
        <w:t>sustain</w:t>
      </w:r>
      <w:r w:rsidR="00DC1D77">
        <w:rPr>
          <w:sz w:val="24"/>
          <w:szCs w:val="24"/>
        </w:rPr>
        <w:t xml:space="preserve"> </w:t>
      </w:r>
      <w:r w:rsidRPr="00543361">
        <w:rPr>
          <w:sz w:val="24"/>
          <w:szCs w:val="24"/>
        </w:rPr>
        <w:t xml:space="preserve">the program </w:t>
      </w:r>
      <w:r w:rsidR="00421077">
        <w:rPr>
          <w:sz w:val="24"/>
          <w:szCs w:val="24"/>
        </w:rPr>
        <w:t>after</w:t>
      </w:r>
      <w:r w:rsidRPr="00543361">
        <w:rPr>
          <w:sz w:val="24"/>
          <w:szCs w:val="24"/>
        </w:rPr>
        <w:t xml:space="preserve"> the grant</w:t>
      </w:r>
      <w:r w:rsidR="00421077">
        <w:rPr>
          <w:sz w:val="24"/>
          <w:szCs w:val="24"/>
        </w:rPr>
        <w:t xml:space="preserve"> ends</w:t>
      </w:r>
      <w:r w:rsidRPr="00543361">
        <w:rPr>
          <w:sz w:val="24"/>
          <w:szCs w:val="24"/>
        </w:rPr>
        <w:t>.</w:t>
      </w:r>
      <w:r w:rsidRPr="00A96D5F">
        <w:rPr>
          <w:sz w:val="24"/>
          <w:szCs w:val="24"/>
        </w:rPr>
        <w:t xml:space="preserve"> This conversation will inform a report to the U</w:t>
      </w:r>
      <w:r w:rsidR="00421077">
        <w:rPr>
          <w:sz w:val="24"/>
          <w:szCs w:val="24"/>
        </w:rPr>
        <w:t>.</w:t>
      </w:r>
      <w:r w:rsidRPr="00A96D5F">
        <w:rPr>
          <w:sz w:val="24"/>
          <w:szCs w:val="24"/>
        </w:rPr>
        <w:t>S</w:t>
      </w:r>
      <w:r w:rsidR="00421077">
        <w:rPr>
          <w:sz w:val="24"/>
          <w:szCs w:val="24"/>
        </w:rPr>
        <w:t>.</w:t>
      </w:r>
      <w:r w:rsidRPr="00A96D5F">
        <w:rPr>
          <w:sz w:val="24"/>
          <w:szCs w:val="24"/>
        </w:rPr>
        <w:t xml:space="preserve"> Department of Labor about implementing programs like those supported by the Pathway Home grants. </w:t>
      </w:r>
    </w:p>
    <w:p w:rsidR="00AD5A43" w:rsidRPr="00AF61F3" w:rsidP="00AD5A43" w14:paraId="14A4B2E9" w14:textId="622049FD">
      <w:pPr>
        <w:pStyle w:val="Paragraph"/>
        <w:rPr>
          <w:sz w:val="24"/>
          <w:szCs w:val="24"/>
        </w:rPr>
      </w:pPr>
      <w:r w:rsidRPr="0043053A">
        <w:rPr>
          <w:b/>
          <w:bCs/>
          <w:sz w:val="24"/>
          <w:szCs w:val="24"/>
        </w:rPr>
        <w:t>[</w:t>
      </w:r>
      <w:r w:rsidR="000C6D90">
        <w:rPr>
          <w:b/>
          <w:bCs/>
          <w:sz w:val="24"/>
          <w:szCs w:val="24"/>
        </w:rPr>
        <w:t>For focus groups with sites</w:t>
      </w:r>
      <w:r w:rsidRPr="0043053A">
        <w:rPr>
          <w:b/>
          <w:bCs/>
          <w:sz w:val="24"/>
          <w:szCs w:val="24"/>
        </w:rPr>
        <w:t xml:space="preserve"> we did not visit]</w:t>
      </w:r>
      <w:r>
        <w:rPr>
          <w:b/>
          <w:bCs/>
          <w:sz w:val="24"/>
          <w:szCs w:val="24"/>
        </w:rPr>
        <w:t xml:space="preserve"> </w:t>
      </w:r>
      <w:r w:rsidRPr="00543361" w:rsidR="008D60E9">
        <w:rPr>
          <w:sz w:val="24"/>
          <w:szCs w:val="24"/>
        </w:rPr>
        <w:t>Specifically, we will ask you questions about</w:t>
      </w:r>
      <w:r w:rsidRPr="00543361" w:rsidR="00114FD4">
        <w:rPr>
          <w:sz w:val="24"/>
          <w:szCs w:val="24"/>
        </w:rPr>
        <w:t xml:space="preserve"> how you’ve progressed in your plans for sustaining your programs</w:t>
      </w:r>
      <w:r w:rsidR="00421077">
        <w:rPr>
          <w:sz w:val="24"/>
          <w:szCs w:val="24"/>
        </w:rPr>
        <w:t>,</w:t>
      </w:r>
      <w:r w:rsidRPr="00543361">
        <w:rPr>
          <w:sz w:val="24"/>
          <w:szCs w:val="24"/>
        </w:rPr>
        <w:t xml:space="preserve"> </w:t>
      </w:r>
      <w:r w:rsidRPr="00543361" w:rsidR="008C6658">
        <w:rPr>
          <w:sz w:val="24"/>
          <w:szCs w:val="24"/>
        </w:rPr>
        <w:t>what you think are the key program elements for a successful program</w:t>
      </w:r>
      <w:r w:rsidR="0048103C">
        <w:rPr>
          <w:sz w:val="24"/>
          <w:szCs w:val="24"/>
        </w:rPr>
        <w:t>,</w:t>
      </w:r>
      <w:r w:rsidRPr="00543361" w:rsidR="008C6658">
        <w:rPr>
          <w:sz w:val="24"/>
          <w:szCs w:val="24"/>
        </w:rPr>
        <w:t xml:space="preserve"> and</w:t>
      </w:r>
      <w:r w:rsidRPr="00543361">
        <w:rPr>
          <w:sz w:val="24"/>
          <w:szCs w:val="24"/>
        </w:rPr>
        <w:t xml:space="preserve"> factors for determining whether</w:t>
      </w:r>
      <w:r w:rsidR="0048103C">
        <w:rPr>
          <w:sz w:val="24"/>
          <w:szCs w:val="24"/>
        </w:rPr>
        <w:t xml:space="preserve"> you will </w:t>
      </w:r>
      <w:r w:rsidR="00C55BD9">
        <w:rPr>
          <w:sz w:val="24"/>
          <w:szCs w:val="24"/>
        </w:rPr>
        <w:t>sustain</w:t>
      </w:r>
      <w:r w:rsidRPr="00543361">
        <w:rPr>
          <w:sz w:val="24"/>
          <w:szCs w:val="24"/>
        </w:rPr>
        <w:t xml:space="preserve"> the program </w:t>
      </w:r>
      <w:r w:rsidR="0048103C">
        <w:rPr>
          <w:sz w:val="24"/>
          <w:szCs w:val="24"/>
        </w:rPr>
        <w:t>after</w:t>
      </w:r>
      <w:r w:rsidRPr="00543361">
        <w:rPr>
          <w:sz w:val="24"/>
          <w:szCs w:val="24"/>
        </w:rPr>
        <w:t xml:space="preserve"> the grant</w:t>
      </w:r>
      <w:r w:rsidR="0048103C">
        <w:rPr>
          <w:sz w:val="24"/>
          <w:szCs w:val="24"/>
        </w:rPr>
        <w:t xml:space="preserve"> ends</w:t>
      </w:r>
      <w:r w:rsidRPr="00543361">
        <w:rPr>
          <w:sz w:val="24"/>
          <w:szCs w:val="24"/>
        </w:rPr>
        <w:t>.</w:t>
      </w:r>
      <w:r w:rsidRPr="00AF61F3">
        <w:rPr>
          <w:sz w:val="24"/>
          <w:szCs w:val="24"/>
        </w:rPr>
        <w:t xml:space="preserve"> This virtual group conversation </w:t>
      </w:r>
      <w:r w:rsidRPr="00AF61F3" w:rsidR="00D75375">
        <w:rPr>
          <w:sz w:val="24"/>
          <w:szCs w:val="24"/>
        </w:rPr>
        <w:t>will inform</w:t>
      </w:r>
      <w:r w:rsidRPr="00AF61F3">
        <w:rPr>
          <w:sz w:val="24"/>
          <w:szCs w:val="24"/>
        </w:rPr>
        <w:t xml:space="preserve"> a report to the </w:t>
      </w:r>
      <w:r w:rsidRPr="00AF61F3" w:rsidR="00D75375">
        <w:rPr>
          <w:sz w:val="24"/>
          <w:szCs w:val="24"/>
        </w:rPr>
        <w:t>U</w:t>
      </w:r>
      <w:r w:rsidR="0048103C">
        <w:rPr>
          <w:sz w:val="24"/>
          <w:szCs w:val="24"/>
        </w:rPr>
        <w:t>.</w:t>
      </w:r>
      <w:r w:rsidRPr="00AF61F3" w:rsidR="00D75375">
        <w:rPr>
          <w:sz w:val="24"/>
          <w:szCs w:val="24"/>
        </w:rPr>
        <w:t>S</w:t>
      </w:r>
      <w:r w:rsidR="0048103C">
        <w:rPr>
          <w:sz w:val="24"/>
          <w:szCs w:val="24"/>
        </w:rPr>
        <w:t>.</w:t>
      </w:r>
      <w:r w:rsidRPr="00AF61F3" w:rsidR="00D75375">
        <w:rPr>
          <w:sz w:val="24"/>
          <w:szCs w:val="24"/>
        </w:rPr>
        <w:t xml:space="preserve"> </w:t>
      </w:r>
      <w:r w:rsidRPr="00AF61F3">
        <w:rPr>
          <w:sz w:val="24"/>
          <w:szCs w:val="24"/>
        </w:rPr>
        <w:t>Department of Labor</w:t>
      </w:r>
      <w:r w:rsidRPr="00AF61F3" w:rsidR="008D60E9">
        <w:rPr>
          <w:sz w:val="24"/>
          <w:szCs w:val="24"/>
        </w:rPr>
        <w:t xml:space="preserve"> </w:t>
      </w:r>
      <w:r w:rsidRPr="00AF61F3" w:rsidR="00D75375">
        <w:rPr>
          <w:sz w:val="24"/>
          <w:szCs w:val="24"/>
        </w:rPr>
        <w:t>about</w:t>
      </w:r>
      <w:r w:rsidRPr="00AF61F3" w:rsidR="008D60E9">
        <w:rPr>
          <w:sz w:val="24"/>
          <w:szCs w:val="24"/>
        </w:rPr>
        <w:t xml:space="preserve"> implementing programs like those supported by the Pathway Home grants</w:t>
      </w:r>
      <w:r w:rsidRPr="00AF61F3" w:rsidR="00F3685C">
        <w:rPr>
          <w:sz w:val="24"/>
          <w:szCs w:val="24"/>
        </w:rPr>
        <w:t xml:space="preserve">. </w:t>
      </w:r>
    </w:p>
    <w:p w:rsidR="00AD5A43" w:rsidRPr="00AF61F3" w:rsidP="00AD5A43" w14:paraId="0D705BC1" w14:textId="5FAAC9D3">
      <w:pPr>
        <w:pStyle w:val="Paragraph"/>
        <w:rPr>
          <w:sz w:val="24"/>
          <w:szCs w:val="24"/>
        </w:rPr>
      </w:pPr>
      <w:r w:rsidRPr="00AF61F3">
        <w:rPr>
          <w:sz w:val="24"/>
          <w:szCs w:val="24"/>
        </w:rPr>
        <w:t>Before we start, I would like to remind you that your participation in this call is voluntary. You may choose not to answer a question if you wish. I also ask that you not share what you hear today with anyone outside of this group. We m</w:t>
      </w:r>
      <w:r w:rsidR="0048103C">
        <w:rPr>
          <w:sz w:val="24"/>
          <w:szCs w:val="24"/>
        </w:rPr>
        <w:t>ight</w:t>
      </w:r>
      <w:r w:rsidRPr="00AF61F3">
        <w:rPr>
          <w:sz w:val="24"/>
          <w:szCs w:val="24"/>
        </w:rPr>
        <w:t xml:space="preserve"> mention the name of a grantee </w:t>
      </w:r>
      <w:r w:rsidR="0048103C">
        <w:rPr>
          <w:sz w:val="24"/>
          <w:szCs w:val="24"/>
        </w:rPr>
        <w:t xml:space="preserve">in a published </w:t>
      </w:r>
      <w:r w:rsidR="0048103C">
        <w:rPr>
          <w:sz w:val="24"/>
          <w:szCs w:val="24"/>
        </w:rPr>
        <w:t>report</w:t>
      </w:r>
      <w:r w:rsidR="009A376B">
        <w:rPr>
          <w:sz w:val="24"/>
          <w:szCs w:val="24"/>
        </w:rPr>
        <w:t xml:space="preserve">, </w:t>
      </w:r>
      <w:r w:rsidRPr="00AF61F3">
        <w:rPr>
          <w:sz w:val="24"/>
          <w:szCs w:val="24"/>
        </w:rPr>
        <w:t xml:space="preserve">in the context of </w:t>
      </w:r>
      <w:r w:rsidR="009A376B">
        <w:rPr>
          <w:sz w:val="24"/>
          <w:szCs w:val="24"/>
        </w:rPr>
        <w:t xml:space="preserve">sharing </w:t>
      </w:r>
      <w:r w:rsidRPr="00AF61F3">
        <w:rPr>
          <w:sz w:val="24"/>
          <w:szCs w:val="24"/>
        </w:rPr>
        <w:t xml:space="preserve">promising practices, but </w:t>
      </w:r>
      <w:r w:rsidR="009A376B">
        <w:rPr>
          <w:sz w:val="24"/>
          <w:szCs w:val="24"/>
        </w:rPr>
        <w:t xml:space="preserve">we </w:t>
      </w:r>
      <w:r w:rsidRPr="00AF61F3">
        <w:rPr>
          <w:sz w:val="24"/>
          <w:szCs w:val="24"/>
        </w:rPr>
        <w:t xml:space="preserve">will not include your name in relation to anything you say today. We should be able to finish this call in about </w:t>
      </w:r>
      <w:r w:rsidR="00A50B09">
        <w:rPr>
          <w:sz w:val="24"/>
          <w:szCs w:val="24"/>
        </w:rPr>
        <w:t>60/</w:t>
      </w:r>
      <w:r w:rsidRPr="00F73799" w:rsidR="00CC0D28">
        <w:rPr>
          <w:sz w:val="24"/>
          <w:szCs w:val="24"/>
        </w:rPr>
        <w:t xml:space="preserve">90 </w:t>
      </w:r>
      <w:r w:rsidRPr="00F73799">
        <w:rPr>
          <w:sz w:val="24"/>
          <w:szCs w:val="24"/>
        </w:rPr>
        <w:t>minutes</w:t>
      </w:r>
      <w:r w:rsidRPr="00AF61F3">
        <w:rPr>
          <w:sz w:val="24"/>
          <w:szCs w:val="24"/>
        </w:rPr>
        <w:t>.</w:t>
      </w:r>
    </w:p>
    <w:p w:rsidR="00AD5A43" w:rsidRPr="00AF61F3" w:rsidP="00AD5A43" w14:paraId="175DF155" w14:textId="68622725">
      <w:pPr>
        <w:pStyle w:val="Paragraph"/>
        <w:rPr>
          <w:sz w:val="24"/>
          <w:szCs w:val="24"/>
        </w:rPr>
      </w:pPr>
      <w:r w:rsidRPr="005C1F44">
        <w:rPr>
          <w:sz w:val="24"/>
          <w:szCs w:val="24"/>
        </w:rPr>
        <w:t>In addition, we would like to record our conversation to make sure we capture everything you share. The notes and recording will not be used for any other purpose or shared with anyone outside the study team, including the Department of Labor, and we will destroy these notes and the recording after the project ends. Do we have permission</w:t>
      </w:r>
      <w:r>
        <w:rPr>
          <w:sz w:val="24"/>
          <w:szCs w:val="24"/>
        </w:rPr>
        <w:t xml:space="preserve"> from each of you</w:t>
      </w:r>
      <w:r w:rsidRPr="005C1F44">
        <w:rPr>
          <w:sz w:val="24"/>
          <w:szCs w:val="24"/>
        </w:rPr>
        <w:t xml:space="preserve"> to record our conversation?</w:t>
      </w:r>
      <w:r w:rsidRPr="005C1F44">
        <w:rPr>
          <w:i/>
          <w:sz w:val="24"/>
          <w:szCs w:val="24"/>
        </w:rPr>
        <w:t xml:space="preserve"> [NOTE FOR FACILITATORS: If </w:t>
      </w:r>
      <w:r>
        <w:rPr>
          <w:i/>
          <w:sz w:val="24"/>
          <w:szCs w:val="24"/>
        </w:rPr>
        <w:t>anyone</w:t>
      </w:r>
      <w:r w:rsidRPr="005C1F44">
        <w:rPr>
          <w:i/>
          <w:sz w:val="24"/>
          <w:szCs w:val="24"/>
        </w:rPr>
        <w:t xml:space="preserve"> does NOT agree to be recorded, do NOT record the conversation</w:t>
      </w:r>
      <w:r w:rsidRPr="005C1F44">
        <w:rPr>
          <w:i/>
          <w:sz w:val="24"/>
          <w:szCs w:val="24"/>
        </w:rPr>
        <w:t>.]</w:t>
      </w:r>
      <w:r w:rsidRPr="00AF61F3">
        <w:rPr>
          <w:sz w:val="24"/>
          <w:szCs w:val="24"/>
        </w:rPr>
        <w:t>Do</w:t>
      </w:r>
      <w:r w:rsidRPr="00AF61F3">
        <w:rPr>
          <w:sz w:val="24"/>
          <w:szCs w:val="24"/>
        </w:rPr>
        <w:t xml:space="preserve"> you have any questions before we begin?</w:t>
      </w:r>
    </w:p>
    <w:p w:rsidR="00AD5A43" w:rsidRPr="00AF61F3" w:rsidP="00AD5A43" w14:paraId="0A0013B0" w14:textId="08976D6A">
      <w:pPr>
        <w:pStyle w:val="Paragraph"/>
        <w:rPr>
          <w:i/>
          <w:iCs/>
          <w:sz w:val="24"/>
          <w:szCs w:val="24"/>
        </w:rPr>
      </w:pPr>
      <w:r w:rsidRPr="00AF61F3">
        <w:rPr>
          <w:sz w:val="24"/>
          <w:szCs w:val="24"/>
        </w:rPr>
        <w:t xml:space="preserve">Okay, let's </w:t>
      </w:r>
      <w:r w:rsidR="009A376B">
        <w:rPr>
          <w:sz w:val="24"/>
          <w:szCs w:val="24"/>
        </w:rPr>
        <w:t>begin</w:t>
      </w:r>
      <w:r w:rsidR="0043053A">
        <w:rPr>
          <w:sz w:val="24"/>
          <w:szCs w:val="24"/>
        </w:rPr>
        <w:t xml:space="preserve"> recording</w:t>
      </w:r>
      <w:r w:rsidRPr="00AF61F3">
        <w:rPr>
          <w:sz w:val="24"/>
          <w:szCs w:val="24"/>
        </w:rPr>
        <w:t xml:space="preserve"> </w:t>
      </w:r>
      <w:r w:rsidR="009A376B">
        <w:rPr>
          <w:sz w:val="24"/>
          <w:szCs w:val="24"/>
        </w:rPr>
        <w:t>[</w:t>
      </w:r>
      <w:r w:rsidRPr="00AF61F3">
        <w:rPr>
          <w:sz w:val="24"/>
          <w:szCs w:val="24"/>
        </w:rPr>
        <w:t>if all agree to be recorded</w:t>
      </w:r>
      <w:r w:rsidR="009A376B">
        <w:rPr>
          <w:sz w:val="24"/>
          <w:szCs w:val="24"/>
        </w:rPr>
        <w:t>]</w:t>
      </w:r>
      <w:r w:rsidRPr="00AF61F3">
        <w:rPr>
          <w:sz w:val="24"/>
          <w:szCs w:val="24"/>
        </w:rPr>
        <w:t xml:space="preserve">. </w:t>
      </w:r>
      <w:r w:rsidRPr="00F73799">
        <w:rPr>
          <w:sz w:val="24"/>
          <w:szCs w:val="24"/>
        </w:rPr>
        <w:t>If at any point someone wants to stop the recording</w:t>
      </w:r>
      <w:r w:rsidR="009A376B">
        <w:rPr>
          <w:sz w:val="24"/>
          <w:szCs w:val="24"/>
        </w:rPr>
        <w:t>,</w:t>
      </w:r>
      <w:r w:rsidRPr="00F73799">
        <w:rPr>
          <w:sz w:val="24"/>
          <w:szCs w:val="24"/>
        </w:rPr>
        <w:t xml:space="preserve"> please say so. </w:t>
      </w:r>
    </w:p>
    <w:p w:rsidR="00631605" w:rsidP="00F3685C" w14:paraId="34948CB6" w14:textId="00E8AE4C">
      <w:pPr>
        <w:pStyle w:val="H2"/>
        <w:numPr>
          <w:ilvl w:val="0"/>
          <w:numId w:val="33"/>
        </w:numPr>
      </w:pPr>
      <w:bookmarkStart w:id="1" w:name="_Hlk100772701"/>
      <w:r>
        <w:t>Changes since last visit (</w:t>
      </w:r>
      <w:r w:rsidR="00CD0F90">
        <w:t>30</w:t>
      </w:r>
      <w:r>
        <w:t xml:space="preserve"> minutes) [</w:t>
      </w:r>
      <w:r w:rsidR="00CC0D28">
        <w:t>Will only ask</w:t>
      </w:r>
      <w:r>
        <w:t xml:space="preserve"> grantees we visited]</w:t>
      </w:r>
    </w:p>
    <w:p w:rsidR="00631605" w:rsidRPr="00D12273" w:rsidP="001614EB" w14:paraId="0BF48A69" w14:textId="6DC1BE46">
      <w:pPr>
        <w:pStyle w:val="ParagraphContinued"/>
        <w:rPr>
          <w:rFonts w:eastAsia="Times New Roman"/>
        </w:rPr>
      </w:pPr>
      <w:r w:rsidRPr="00D12273">
        <w:rPr>
          <w:rFonts w:eastAsia="Times New Roman"/>
        </w:rPr>
        <w:t xml:space="preserve">I’d like to talk about changes you have made to </w:t>
      </w:r>
      <w:r w:rsidRPr="00D12273" w:rsidR="0029694C">
        <w:rPr>
          <w:rFonts w:eastAsia="Times New Roman"/>
        </w:rPr>
        <w:t>your Pathway Home program</w:t>
      </w:r>
      <w:r w:rsidRPr="00D12273">
        <w:rPr>
          <w:rFonts w:eastAsia="Times New Roman"/>
        </w:rPr>
        <w:t xml:space="preserve"> since we last visited</w:t>
      </w:r>
      <w:r w:rsidRPr="00D12273" w:rsidR="0029694C">
        <w:rPr>
          <w:rFonts w:eastAsia="Times New Roman"/>
        </w:rPr>
        <w:t xml:space="preserve"> your site</w:t>
      </w:r>
      <w:r w:rsidRPr="00D12273">
        <w:rPr>
          <w:rFonts w:eastAsia="Times New Roman"/>
        </w:rPr>
        <w:t>.</w:t>
      </w:r>
    </w:p>
    <w:p w:rsidR="00C60BEE" w14:paraId="5775055D" w14:textId="0FF67044">
      <w:pPr>
        <w:pStyle w:val="H3"/>
        <w:rPr>
          <w:rFonts w:eastAsia="Times New Roman"/>
        </w:rPr>
      </w:pPr>
      <w:r>
        <w:rPr>
          <w:rFonts w:eastAsia="Times New Roman"/>
        </w:rPr>
        <w:t>Changes to eligibility and recruitment</w:t>
      </w:r>
    </w:p>
    <w:p w:rsidR="009472DE" w:rsidRPr="00543361" w:rsidP="00543361" w14:paraId="7C3DAC3A" w14:textId="650530DE">
      <w:pPr>
        <w:pStyle w:val="ParagraphContinued"/>
      </w:pPr>
      <w:r>
        <w:rPr>
          <w:rFonts w:ascii="Times New Roman" w:eastAsia="Times New Roman" w:hAnsi="Times New Roman" w:cs="Times New Roman"/>
          <w:iCs/>
          <w:sz w:val="24"/>
          <w:szCs w:val="24"/>
        </w:rPr>
        <w:t>First, walk me through any changes to how</w:t>
      </w:r>
      <w:r w:rsidRPr="00AF61F3">
        <w:rPr>
          <w:rFonts w:ascii="Times New Roman" w:eastAsia="Times New Roman" w:hAnsi="Times New Roman" w:cs="Times New Roman"/>
          <w:iCs/>
          <w:sz w:val="24"/>
          <w:szCs w:val="24"/>
        </w:rPr>
        <w:t xml:space="preserve"> you identify potential participants</w:t>
      </w:r>
      <w:r>
        <w:rPr>
          <w:rFonts w:ascii="Times New Roman" w:eastAsia="Times New Roman" w:hAnsi="Times New Roman" w:cs="Times New Roman"/>
          <w:iCs/>
          <w:sz w:val="24"/>
          <w:szCs w:val="24"/>
        </w:rPr>
        <w:t>.</w:t>
      </w:r>
      <w:r w:rsidRPr="00AF61F3">
        <w:rPr>
          <w:rFonts w:ascii="Times New Roman" w:eastAsia="Times New Roman" w:hAnsi="Times New Roman" w:cs="Times New Roman"/>
          <w:iCs/>
          <w:sz w:val="24"/>
          <w:szCs w:val="24"/>
        </w:rPr>
        <w:t xml:space="preserve"> </w:t>
      </w:r>
    </w:p>
    <w:p w:rsidR="0088393F" w:rsidRPr="00AF61F3" w:rsidP="00846FBE" w14:paraId="2CDA2BB2" w14:textId="7311E7C5">
      <w:pPr>
        <w:numPr>
          <w:ilvl w:val="0"/>
          <w:numId w:val="42"/>
        </w:numPr>
        <w:tabs>
          <w:tab w:val="left" w:pos="540"/>
        </w:tabs>
        <w:spacing w:before="240" w:after="240" w:line="240" w:lineRule="auto"/>
        <w:ind w:left="540" w:hanging="540"/>
        <w:rPr>
          <w:rFonts w:ascii="Times New Roman" w:eastAsia="Times New Roman" w:hAnsi="Times New Roman" w:cs="Times New Roman"/>
          <w:i/>
          <w:sz w:val="24"/>
          <w:szCs w:val="24"/>
        </w:rPr>
      </w:pPr>
      <w:r w:rsidRPr="00AF61F3">
        <w:rPr>
          <w:rFonts w:ascii="Times New Roman" w:eastAsia="Times New Roman" w:hAnsi="Times New Roman" w:cs="Times New Roman"/>
          <w:iCs/>
          <w:sz w:val="24"/>
          <w:szCs w:val="24"/>
        </w:rPr>
        <w:t>What</w:t>
      </w:r>
      <w:r w:rsidR="009C7C73">
        <w:rPr>
          <w:rFonts w:ascii="Times New Roman" w:eastAsia="Times New Roman" w:hAnsi="Times New Roman" w:cs="Times New Roman"/>
          <w:iCs/>
          <w:sz w:val="24"/>
          <w:szCs w:val="24"/>
        </w:rPr>
        <w:t>, if anything,</w:t>
      </w:r>
      <w:r w:rsidRPr="00AF61F3">
        <w:rPr>
          <w:rFonts w:ascii="Times New Roman" w:eastAsia="Times New Roman" w:hAnsi="Times New Roman" w:cs="Times New Roman"/>
          <w:iCs/>
          <w:sz w:val="24"/>
          <w:szCs w:val="24"/>
        </w:rPr>
        <w:t xml:space="preserve"> do you do differently now? </w:t>
      </w:r>
      <w:r w:rsidRPr="00AF61F3">
        <w:rPr>
          <w:rFonts w:ascii="Times New Roman" w:eastAsia="Times New Roman" w:hAnsi="Times New Roman" w:cs="Times New Roman"/>
          <w:iCs/>
          <w:sz w:val="24"/>
          <w:szCs w:val="24"/>
        </w:rPr>
        <w:t xml:space="preserve">What has worked well for identifying potential participants? </w:t>
      </w:r>
    </w:p>
    <w:p w:rsidR="00631605" w:rsidRPr="00AF61F3" w:rsidP="00AF61F3" w14:paraId="2CCAFFD9" w14:textId="437A3F5D">
      <w:pPr>
        <w:numPr>
          <w:ilvl w:val="0"/>
          <w:numId w:val="41"/>
        </w:numPr>
        <w:tabs>
          <w:tab w:val="left" w:pos="432"/>
        </w:tabs>
        <w:spacing w:before="240" w:after="240" w:line="240" w:lineRule="auto"/>
        <w:ind w:left="864" w:hanging="432"/>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Did</w:t>
      </w:r>
      <w:r w:rsidRPr="00AF61F3">
        <w:rPr>
          <w:rFonts w:ascii="Times New Roman" w:eastAsia="Times New Roman" w:hAnsi="Times New Roman" w:cs="Times New Roman"/>
          <w:sz w:val="24"/>
          <w:szCs w:val="24"/>
        </w:rPr>
        <w:t xml:space="preserve"> the changes affect enrollment? If yes, how?</w:t>
      </w:r>
    </w:p>
    <w:p w:rsidR="00C60BEE" w:rsidRPr="00543361" w:rsidP="00543361" w14:paraId="009982E2" w14:textId="1C3AD815">
      <w:pPr>
        <w:pStyle w:val="ListParagraph"/>
        <w:numPr>
          <w:ilvl w:val="0"/>
          <w:numId w:val="42"/>
        </w:numPr>
        <w:tabs>
          <w:tab w:val="left" w:pos="432"/>
        </w:tabs>
        <w:spacing w:before="240" w:after="120" w:line="240" w:lineRule="auto"/>
        <w:ind w:left="360"/>
        <w:rPr>
          <w:rFonts w:ascii="Times New Roman" w:eastAsia="Times New Roman" w:hAnsi="Times New Roman" w:cs="Times New Roman"/>
          <w:sz w:val="24"/>
          <w:szCs w:val="24"/>
        </w:rPr>
      </w:pPr>
      <w:r w:rsidRPr="00543361">
        <w:rPr>
          <w:rFonts w:ascii="Times New Roman" w:eastAsia="Times New Roman" w:hAnsi="Times New Roman" w:cs="Times New Roman"/>
          <w:sz w:val="24"/>
          <w:szCs w:val="24"/>
        </w:rPr>
        <w:t>Given what you know today</w:t>
      </w:r>
      <w:r w:rsidRPr="00543361" w:rsidR="00631605">
        <w:rPr>
          <w:rFonts w:ascii="Times New Roman" w:eastAsia="Times New Roman" w:hAnsi="Times New Roman" w:cs="Times New Roman"/>
          <w:sz w:val="24"/>
          <w:szCs w:val="24"/>
        </w:rPr>
        <w:t>, would you have changed who was eligible for the program or how you identified or recruited participants if you were able to do so? What would you change?</w:t>
      </w:r>
    </w:p>
    <w:p w:rsidR="00631605" w:rsidP="00C60BEE" w14:paraId="329FCE7F" w14:textId="18806317">
      <w:pPr>
        <w:pStyle w:val="H3"/>
        <w:rPr>
          <w:rFonts w:eastAsia="Times New Roman"/>
        </w:rPr>
      </w:pPr>
      <w:r>
        <w:rPr>
          <w:rFonts w:eastAsia="Times New Roman"/>
        </w:rPr>
        <w:t>Changes to how you operate</w:t>
      </w:r>
      <w:r w:rsidR="00213516">
        <w:rPr>
          <w:rFonts w:eastAsia="Times New Roman"/>
        </w:rPr>
        <w:t xml:space="preserve"> services</w:t>
      </w:r>
      <w:r>
        <w:rPr>
          <w:rFonts w:eastAsia="Times New Roman"/>
        </w:rPr>
        <w:t xml:space="preserve"> pre-release</w:t>
      </w:r>
    </w:p>
    <w:p w:rsidR="00213516" w:rsidRPr="00F26252" w:rsidP="00543361" w14:paraId="77FB276B" w14:textId="2003E46F">
      <w:pPr>
        <w:pStyle w:val="ParagraphContinued"/>
      </w:pPr>
      <w:r w:rsidRPr="00F26252">
        <w:t>Now let’s talk about how you operate your pre-release services.</w:t>
      </w:r>
    </w:p>
    <w:p w:rsidR="00F05668" w:rsidP="00F05668" w14:paraId="123164E8" w14:textId="2301CDB1">
      <w:pPr>
        <w:numPr>
          <w:ilvl w:val="0"/>
          <w:numId w:val="42"/>
        </w:numPr>
        <w:tabs>
          <w:tab w:val="left" w:pos="540"/>
        </w:tabs>
        <w:spacing w:before="24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Tell me about any</w:t>
      </w:r>
      <w:r w:rsidRPr="00AF61F3">
        <w:rPr>
          <w:rFonts w:ascii="Times New Roman" w:eastAsia="Times New Roman" w:hAnsi="Times New Roman" w:cs="Times New Roman"/>
          <w:sz w:val="24"/>
          <w:szCs w:val="24"/>
        </w:rPr>
        <w:t xml:space="preserve"> lessons you</w:t>
      </w:r>
      <w:r>
        <w:rPr>
          <w:rFonts w:ascii="Times New Roman" w:eastAsia="Times New Roman" w:hAnsi="Times New Roman" w:cs="Times New Roman"/>
          <w:sz w:val="24"/>
          <w:szCs w:val="24"/>
        </w:rPr>
        <w:t xml:space="preserve"> have</w:t>
      </w:r>
      <w:r w:rsidRPr="00AF61F3">
        <w:rPr>
          <w:rFonts w:ascii="Times New Roman" w:eastAsia="Times New Roman" w:hAnsi="Times New Roman" w:cs="Times New Roman"/>
          <w:sz w:val="24"/>
          <w:szCs w:val="24"/>
        </w:rPr>
        <w:t xml:space="preserve"> learned from implementing your program</w:t>
      </w:r>
      <w:r>
        <w:rPr>
          <w:rFonts w:ascii="Times New Roman" w:eastAsia="Times New Roman" w:hAnsi="Times New Roman" w:cs="Times New Roman"/>
          <w:sz w:val="24"/>
          <w:szCs w:val="24"/>
        </w:rPr>
        <w:t xml:space="preserve"> pre-release.</w:t>
      </w:r>
      <w:r w:rsidRPr="00F05668">
        <w:rPr>
          <w:rFonts w:ascii="Times New Roman" w:eastAsia="Times New Roman" w:hAnsi="Times New Roman" w:cs="Times New Roman"/>
          <w:sz w:val="24"/>
          <w:szCs w:val="24"/>
        </w:rPr>
        <w:t xml:space="preserve"> </w:t>
      </w:r>
      <w:r w:rsidRPr="00AF61F3">
        <w:rPr>
          <w:rFonts w:ascii="Times New Roman" w:eastAsia="Times New Roman" w:hAnsi="Times New Roman" w:cs="Times New Roman"/>
          <w:sz w:val="24"/>
          <w:szCs w:val="24"/>
        </w:rPr>
        <w:t>What approaches have worked well in providing pre-release services?</w:t>
      </w:r>
    </w:p>
    <w:p w:rsidR="00F05668" w:rsidRPr="00F05668" w:rsidP="00543361" w14:paraId="049F667C" w14:textId="01DFE35C">
      <w:pPr>
        <w:pStyle w:val="ListParagraph"/>
        <w:numPr>
          <w:ilvl w:val="0"/>
          <w:numId w:val="45"/>
        </w:numPr>
        <w:tabs>
          <w:tab w:val="left" w:pos="540"/>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changes have you made to the services you offer pre-release</w:t>
      </w:r>
      <w:r w:rsidRPr="00F05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there anything related to sequence or timing of the services?</w:t>
      </w:r>
    </w:p>
    <w:p w:rsidR="005A2506" w:rsidRPr="00AF61F3" w:rsidP="00846FBE" w14:paraId="3FE83717" w14:textId="5FD4DFED">
      <w:pPr>
        <w:numPr>
          <w:ilvl w:val="0"/>
          <w:numId w:val="42"/>
        </w:numPr>
        <w:tabs>
          <w:tab w:val="left" w:pos="540"/>
        </w:tabs>
        <w:spacing w:before="240" w:after="240" w:line="240" w:lineRule="auto"/>
        <w:ind w:left="360"/>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 xml:space="preserve">Have there been changes in your ability to operate inside a correctional facility? </w:t>
      </w:r>
    </w:p>
    <w:p w:rsidR="00AA41AB" w:rsidRPr="00AF61F3" w:rsidP="00846FBE" w14:paraId="495FB51F" w14:textId="6F210188">
      <w:pPr>
        <w:numPr>
          <w:ilvl w:val="0"/>
          <w:numId w:val="42"/>
        </w:numPr>
        <w:tabs>
          <w:tab w:val="left" w:pos="540"/>
        </w:tabs>
        <w:spacing w:before="240" w:after="240" w:line="240" w:lineRule="auto"/>
        <w:ind w:left="360"/>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Have there been changes in the partners you work with to provide services to participants</w:t>
      </w:r>
      <w:r w:rsidR="00F05668">
        <w:rPr>
          <w:rFonts w:ascii="Times New Roman" w:eastAsia="Times New Roman" w:hAnsi="Times New Roman" w:cs="Times New Roman"/>
          <w:sz w:val="24"/>
          <w:szCs w:val="24"/>
        </w:rPr>
        <w:t xml:space="preserve"> pre-release</w:t>
      </w:r>
      <w:r w:rsidRPr="00AF61F3">
        <w:rPr>
          <w:rFonts w:ascii="Times New Roman" w:eastAsia="Times New Roman" w:hAnsi="Times New Roman" w:cs="Times New Roman"/>
          <w:sz w:val="24"/>
          <w:szCs w:val="24"/>
        </w:rPr>
        <w:t xml:space="preserve">? </w:t>
      </w:r>
    </w:p>
    <w:p w:rsidR="00631605" w:rsidRPr="00AF61F3" w:rsidP="00AF61F3" w14:paraId="4A8DF326" w14:textId="79A784CC">
      <w:pPr>
        <w:numPr>
          <w:ilvl w:val="0"/>
          <w:numId w:val="42"/>
        </w:numPr>
        <w:tabs>
          <w:tab w:val="left" w:pos="540"/>
        </w:tabs>
        <w:spacing w:before="240" w:after="120" w:line="240" w:lineRule="auto"/>
        <w:ind w:left="360"/>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 xml:space="preserve">Have there been any changes in the staffing structure for </w:t>
      </w:r>
      <w:r w:rsidRPr="00AF61F3" w:rsidR="0029694C">
        <w:rPr>
          <w:rFonts w:ascii="Times New Roman" w:eastAsia="Times New Roman" w:hAnsi="Times New Roman" w:cs="Times New Roman"/>
          <w:sz w:val="24"/>
          <w:szCs w:val="24"/>
        </w:rPr>
        <w:t>Pathway Home</w:t>
      </w:r>
      <w:r w:rsidRPr="00AF61F3">
        <w:rPr>
          <w:rFonts w:ascii="Times New Roman" w:eastAsia="Times New Roman" w:hAnsi="Times New Roman" w:cs="Times New Roman"/>
          <w:sz w:val="24"/>
          <w:szCs w:val="24"/>
        </w:rPr>
        <w:t xml:space="preserve"> pre-release? </w:t>
      </w:r>
    </w:p>
    <w:p w:rsidR="00631605" w:rsidRPr="00AF61F3" w:rsidP="00AF61F3" w14:paraId="42B5E467" w14:textId="1E3530D2">
      <w:pPr>
        <w:numPr>
          <w:ilvl w:val="0"/>
          <w:numId w:val="43"/>
        </w:numPr>
        <w:tabs>
          <w:tab w:val="left" w:pos="540"/>
        </w:tabs>
        <w:spacing w:before="240" w:after="120" w:line="240" w:lineRule="auto"/>
        <w:ind w:left="900"/>
        <w:contextualSpacing/>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If so, what changes? Were these changes made because the grant was ending</w:t>
      </w:r>
      <w:r w:rsidR="001D2585">
        <w:rPr>
          <w:rFonts w:ascii="Times New Roman" w:eastAsia="Times New Roman" w:hAnsi="Times New Roman" w:cs="Times New Roman"/>
          <w:sz w:val="24"/>
          <w:szCs w:val="24"/>
        </w:rPr>
        <w:t>,</w:t>
      </w:r>
      <w:r w:rsidRPr="00AF61F3">
        <w:rPr>
          <w:rFonts w:ascii="Times New Roman" w:eastAsia="Times New Roman" w:hAnsi="Times New Roman" w:cs="Times New Roman"/>
          <w:sz w:val="24"/>
          <w:szCs w:val="24"/>
        </w:rPr>
        <w:t xml:space="preserve"> or were they made for other reasons? </w:t>
      </w:r>
    </w:p>
    <w:p w:rsidR="00C60BEE" w:rsidP="00C60BEE" w14:paraId="1EF57A94" w14:textId="1B911F79">
      <w:pPr>
        <w:pStyle w:val="H3"/>
        <w:rPr>
          <w:rFonts w:eastAsia="Times New Roman"/>
        </w:rPr>
      </w:pPr>
      <w:bookmarkStart w:id="2" w:name="_Hlk101958520"/>
      <w:r>
        <w:rPr>
          <w:rFonts w:eastAsia="Times New Roman"/>
        </w:rPr>
        <w:t>Change to how you operate post-release</w:t>
      </w:r>
    </w:p>
    <w:p w:rsidR="00595AD4" w:rsidRPr="001D2585" w:rsidP="00543361" w14:paraId="5F83C6B4" w14:textId="591F1BC4">
      <w:pPr>
        <w:pStyle w:val="ParagraphContinued"/>
      </w:pPr>
      <w:r w:rsidRPr="001D2585">
        <w:t>Thank you for sharing about how your pre-release services have gone. Now let’s talk about post-release services.</w:t>
      </w:r>
    </w:p>
    <w:bookmarkEnd w:id="2"/>
    <w:p w:rsidR="002A1DC2" w:rsidRPr="00AF61F3" w:rsidP="00AF61F3" w14:paraId="11A8F8C9" w14:textId="395C3F09">
      <w:pPr>
        <w:pStyle w:val="ListParagraph"/>
        <w:numPr>
          <w:ilvl w:val="0"/>
          <w:numId w:val="42"/>
        </w:numPr>
        <w:spacing w:before="24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Can you help me understand what</w:t>
      </w:r>
      <w:r w:rsidRPr="00AF61F3">
        <w:rPr>
          <w:rFonts w:ascii="Times New Roman" w:eastAsia="Times New Roman" w:hAnsi="Times New Roman" w:cs="Times New Roman"/>
          <w:sz w:val="24"/>
          <w:szCs w:val="24"/>
        </w:rPr>
        <w:t xml:space="preserve"> you</w:t>
      </w:r>
      <w:r>
        <w:rPr>
          <w:rFonts w:ascii="Times New Roman" w:eastAsia="Times New Roman" w:hAnsi="Times New Roman" w:cs="Times New Roman"/>
          <w:sz w:val="24"/>
          <w:szCs w:val="24"/>
        </w:rPr>
        <w:t xml:space="preserve"> have</w:t>
      </w:r>
      <w:r w:rsidRPr="00AF61F3">
        <w:rPr>
          <w:rFonts w:ascii="Times New Roman" w:eastAsia="Times New Roman" w:hAnsi="Times New Roman" w:cs="Times New Roman"/>
          <w:sz w:val="24"/>
          <w:szCs w:val="24"/>
        </w:rPr>
        <w:t xml:space="preserve"> learned from implementing your program that </w:t>
      </w:r>
      <w:r>
        <w:rPr>
          <w:rFonts w:ascii="Times New Roman" w:eastAsia="Times New Roman" w:hAnsi="Times New Roman" w:cs="Times New Roman"/>
          <w:sz w:val="24"/>
          <w:szCs w:val="24"/>
        </w:rPr>
        <w:t>has</w:t>
      </w:r>
      <w:r w:rsidRPr="00AF61F3">
        <w:rPr>
          <w:rFonts w:ascii="Times New Roman" w:eastAsia="Times New Roman" w:hAnsi="Times New Roman" w:cs="Times New Roman"/>
          <w:sz w:val="24"/>
          <w:szCs w:val="24"/>
        </w:rPr>
        <w:t xml:space="preserve"> </w:t>
      </w:r>
      <w:r w:rsidRPr="00AF61F3">
        <w:rPr>
          <w:rFonts w:ascii="Times New Roman" w:eastAsia="Times New Roman" w:hAnsi="Times New Roman" w:cs="Times New Roman"/>
          <w:sz w:val="24"/>
          <w:szCs w:val="24"/>
        </w:rPr>
        <w:t>informed how you link participants to the community-based Pathway Home services? What</w:t>
      </w:r>
      <w:r w:rsidR="009C7C73">
        <w:rPr>
          <w:rFonts w:ascii="Times New Roman" w:eastAsia="Times New Roman" w:hAnsi="Times New Roman" w:cs="Times New Roman"/>
          <w:sz w:val="24"/>
          <w:szCs w:val="24"/>
        </w:rPr>
        <w:t>, if anything,</w:t>
      </w:r>
      <w:r w:rsidRPr="00AF61F3">
        <w:rPr>
          <w:rFonts w:ascii="Times New Roman" w:eastAsia="Times New Roman" w:hAnsi="Times New Roman" w:cs="Times New Roman"/>
          <w:sz w:val="24"/>
          <w:szCs w:val="24"/>
        </w:rPr>
        <w:t xml:space="preserve"> do you do differently now? </w:t>
      </w:r>
    </w:p>
    <w:p w:rsidR="00C60BEE" w:rsidP="00C60BEE" w14:paraId="7870D76F" w14:textId="344D3DD2">
      <w:pPr>
        <w:pStyle w:val="ListParagraph"/>
        <w:numPr>
          <w:ilvl w:val="0"/>
          <w:numId w:val="43"/>
        </w:numPr>
        <w:spacing w:before="240"/>
        <w:ind w:left="900" w:hanging="270"/>
        <w:rPr>
          <w:rFonts w:eastAsia="Times New Roman"/>
          <w:sz w:val="24"/>
          <w:szCs w:val="24"/>
        </w:rPr>
      </w:pPr>
      <w:r w:rsidRPr="00AF61F3">
        <w:rPr>
          <w:rFonts w:eastAsia="Times New Roman"/>
          <w:sz w:val="24"/>
          <w:szCs w:val="24"/>
        </w:rPr>
        <w:t>Have you changed anything about the handoff between pre- and post-release since we last visited?</w:t>
      </w:r>
    </w:p>
    <w:p w:rsidR="00595AD4" w:rsidP="00595AD4" w14:paraId="4BDE37DB" w14:textId="38B4FF53">
      <w:pPr>
        <w:numPr>
          <w:ilvl w:val="0"/>
          <w:numId w:val="42"/>
        </w:numPr>
        <w:tabs>
          <w:tab w:val="left" w:pos="540"/>
        </w:tabs>
        <w:spacing w:before="24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Have</w:t>
      </w:r>
      <w:r w:rsidRPr="00AF61F3">
        <w:rPr>
          <w:rFonts w:ascii="Times New Roman" w:eastAsia="Times New Roman" w:hAnsi="Times New Roman" w:cs="Times New Roman"/>
          <w:sz w:val="24"/>
          <w:szCs w:val="24"/>
        </w:rPr>
        <w:t xml:space="preserve"> there been any changes in your relationships with employers or how employers are engaged in the grant since we last visited? </w:t>
      </w:r>
    </w:p>
    <w:p w:rsidR="00595AD4" w:rsidRPr="00543361" w:rsidP="00543361" w14:paraId="5D07E90E" w14:textId="77777777">
      <w:pPr>
        <w:pStyle w:val="ListParagraph"/>
        <w:numPr>
          <w:ilvl w:val="0"/>
          <w:numId w:val="43"/>
        </w:numPr>
        <w:spacing w:before="240"/>
        <w:ind w:left="900" w:hanging="270"/>
        <w:rPr>
          <w:rFonts w:eastAsia="Times New Roman"/>
          <w:sz w:val="24"/>
          <w:szCs w:val="24"/>
        </w:rPr>
      </w:pPr>
      <w:r w:rsidRPr="00543361">
        <w:rPr>
          <w:rFonts w:eastAsia="Times New Roman"/>
          <w:sz w:val="24"/>
          <w:szCs w:val="24"/>
        </w:rPr>
        <w:t xml:space="preserve">What approaches for working with employers have worked well? </w:t>
      </w:r>
    </w:p>
    <w:p w:rsidR="00595AD4" w:rsidRPr="000A6951" w:rsidP="00543361" w14:paraId="010B6494" w14:textId="12B3D983">
      <w:pPr>
        <w:pStyle w:val="ListBullet"/>
        <w:ind w:left="990"/>
        <w:rPr>
          <w:rFonts w:eastAsia="Times New Roman"/>
          <w:sz w:val="24"/>
          <w:szCs w:val="24"/>
        </w:rPr>
      </w:pPr>
      <w:r w:rsidRPr="000A6951">
        <w:rPr>
          <w:rFonts w:eastAsia="Times New Roman"/>
          <w:sz w:val="24"/>
          <w:szCs w:val="24"/>
        </w:rPr>
        <w:t>Have there been any new challenges with getting employers to hire participants? If so, how have you worked to overcome those challenges?</w:t>
      </w:r>
    </w:p>
    <w:p w:rsidR="00C60BEE" w:rsidP="00C60BEE" w14:paraId="2DB83DE3" w14:textId="1C337DA8">
      <w:pPr>
        <w:numPr>
          <w:ilvl w:val="0"/>
          <w:numId w:val="42"/>
        </w:numPr>
        <w:tabs>
          <w:tab w:val="left" w:pos="540"/>
        </w:tabs>
        <w:spacing w:before="240" w:after="120" w:line="240" w:lineRule="auto"/>
        <w:ind w:left="360"/>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 xml:space="preserve">Have there been any changes in the staffing structure for Pathway Home </w:t>
      </w:r>
      <w:r w:rsidR="00595AD4">
        <w:rPr>
          <w:rFonts w:ascii="Times New Roman" w:eastAsia="Times New Roman" w:hAnsi="Times New Roman" w:cs="Times New Roman"/>
          <w:sz w:val="24"/>
          <w:szCs w:val="24"/>
        </w:rPr>
        <w:t>post</w:t>
      </w:r>
      <w:r w:rsidRPr="00AF61F3">
        <w:rPr>
          <w:rFonts w:ascii="Times New Roman" w:eastAsia="Times New Roman" w:hAnsi="Times New Roman" w:cs="Times New Roman"/>
          <w:sz w:val="24"/>
          <w:szCs w:val="24"/>
        </w:rPr>
        <w:t xml:space="preserve">-release? </w:t>
      </w:r>
    </w:p>
    <w:p w:rsidR="00A30AF2" w:rsidP="00A30AF2" w14:paraId="0AC76512" w14:textId="45BDABE6">
      <w:pPr>
        <w:numPr>
          <w:ilvl w:val="0"/>
          <w:numId w:val="43"/>
        </w:numPr>
        <w:tabs>
          <w:tab w:val="left" w:pos="540"/>
        </w:tabs>
        <w:spacing w:before="240" w:after="120" w:line="240" w:lineRule="auto"/>
        <w:ind w:left="900"/>
        <w:contextualSpacing/>
        <w:rPr>
          <w:rFonts w:ascii="Times New Roman" w:eastAsia="Times New Roman" w:hAnsi="Times New Roman" w:cs="Times New Roman"/>
          <w:sz w:val="24"/>
          <w:szCs w:val="24"/>
        </w:rPr>
      </w:pPr>
      <w:r w:rsidRPr="00AF61F3">
        <w:rPr>
          <w:rFonts w:ascii="Times New Roman" w:eastAsia="Times New Roman" w:hAnsi="Times New Roman" w:cs="Times New Roman"/>
          <w:sz w:val="24"/>
          <w:szCs w:val="24"/>
        </w:rPr>
        <w:t>If so, what changes? Were these changes made because the grant was ending</w:t>
      </w:r>
      <w:r w:rsidR="00C71744">
        <w:rPr>
          <w:rFonts w:ascii="Times New Roman" w:eastAsia="Times New Roman" w:hAnsi="Times New Roman" w:cs="Times New Roman"/>
          <w:sz w:val="24"/>
          <w:szCs w:val="24"/>
        </w:rPr>
        <w:t>,</w:t>
      </w:r>
      <w:r w:rsidRPr="00AF61F3">
        <w:rPr>
          <w:rFonts w:ascii="Times New Roman" w:eastAsia="Times New Roman" w:hAnsi="Times New Roman" w:cs="Times New Roman"/>
          <w:sz w:val="24"/>
          <w:szCs w:val="24"/>
        </w:rPr>
        <w:t xml:space="preserve"> or were they made for other reasons? </w:t>
      </w:r>
    </w:p>
    <w:p w:rsidR="001A1CF1" w:rsidRPr="00AF61F3" w:rsidP="00543361" w14:paraId="56D08AB2" w14:textId="77777777">
      <w:pPr>
        <w:tabs>
          <w:tab w:val="left" w:pos="540"/>
        </w:tabs>
        <w:spacing w:before="240" w:after="120" w:line="240" w:lineRule="auto"/>
        <w:ind w:left="900"/>
        <w:contextualSpacing/>
        <w:rPr>
          <w:rFonts w:ascii="Times New Roman" w:eastAsia="Times New Roman" w:hAnsi="Times New Roman" w:cs="Times New Roman"/>
          <w:sz w:val="24"/>
          <w:szCs w:val="24"/>
        </w:rPr>
      </w:pPr>
    </w:p>
    <w:p w:rsidR="00D914AB" w:rsidP="00AF61F3" w14:paraId="02B41560" w14:textId="5A2F1DC1">
      <w:pPr>
        <w:pStyle w:val="H2"/>
        <w:numPr>
          <w:ilvl w:val="0"/>
          <w:numId w:val="33"/>
        </w:numPr>
      </w:pPr>
      <w:bookmarkStart w:id="3" w:name="_Hlk100773580"/>
      <w:bookmarkEnd w:id="1"/>
      <w:r>
        <w:t>Plans for sustainability</w:t>
      </w:r>
      <w:r w:rsidR="004D21DC">
        <w:t xml:space="preserve"> (15 minutes) </w:t>
      </w:r>
      <w:r>
        <w:t xml:space="preserve"> </w:t>
      </w:r>
    </w:p>
    <w:p w:rsidR="00D914AB" w:rsidRPr="007009D2" w:rsidP="001614EB" w14:paraId="6290B54C" w14:textId="45AA9083">
      <w:pPr>
        <w:pStyle w:val="ParagraphContinued"/>
      </w:pPr>
      <w:r w:rsidRPr="006252B6">
        <w:t xml:space="preserve">Thank you for sharing about any changes and lessons you have learned in operating your Pathway Home program. I’d like to spend the rest of our time discussing sustainability. </w:t>
      </w:r>
    </w:p>
    <w:p w:rsidR="00CD0F90" w:rsidRPr="00543361" w:rsidP="00AF61F3" w14:paraId="301163B3" w14:textId="75B700CF">
      <w:pPr>
        <w:pStyle w:val="ListNumber"/>
        <w:rPr>
          <w:sz w:val="24"/>
          <w:szCs w:val="24"/>
        </w:rPr>
      </w:pPr>
      <w:r w:rsidRPr="00543361">
        <w:rPr>
          <w:sz w:val="24"/>
          <w:szCs w:val="24"/>
        </w:rPr>
        <w:t>W</w:t>
      </w:r>
      <w:r w:rsidRPr="00543361">
        <w:rPr>
          <w:sz w:val="24"/>
          <w:szCs w:val="24"/>
        </w:rPr>
        <w:t xml:space="preserve">hat plans do you have in place to continue the </w:t>
      </w:r>
      <w:r w:rsidRPr="00543361">
        <w:rPr>
          <w:sz w:val="24"/>
          <w:szCs w:val="24"/>
        </w:rPr>
        <w:t xml:space="preserve">program currently </w:t>
      </w:r>
      <w:r w:rsidR="005C1548">
        <w:rPr>
          <w:sz w:val="24"/>
          <w:szCs w:val="24"/>
        </w:rPr>
        <w:t xml:space="preserve">being </w:t>
      </w:r>
      <w:r w:rsidRPr="00543361">
        <w:rPr>
          <w:sz w:val="24"/>
          <w:szCs w:val="24"/>
        </w:rPr>
        <w:t>fund</w:t>
      </w:r>
      <w:r w:rsidR="005C1548">
        <w:rPr>
          <w:sz w:val="24"/>
          <w:szCs w:val="24"/>
        </w:rPr>
        <w:t>ed</w:t>
      </w:r>
      <w:r w:rsidR="00986A1B">
        <w:rPr>
          <w:sz w:val="24"/>
          <w:szCs w:val="24"/>
        </w:rPr>
        <w:t xml:space="preserve"> by</w:t>
      </w:r>
      <w:r w:rsidRPr="00543361">
        <w:rPr>
          <w:sz w:val="24"/>
          <w:szCs w:val="24"/>
        </w:rPr>
        <w:t xml:space="preserve"> your Pathway Home </w:t>
      </w:r>
      <w:r w:rsidRPr="00543361">
        <w:rPr>
          <w:sz w:val="24"/>
          <w:szCs w:val="24"/>
        </w:rPr>
        <w:t>grant?</w:t>
      </w:r>
    </w:p>
    <w:p w:rsidR="009472DE" w:rsidRPr="00543361" w:rsidP="009472DE" w14:paraId="74FF1CFD" w14:textId="6B74F76C">
      <w:pPr>
        <w:pStyle w:val="ListNumber"/>
        <w:rPr>
          <w:sz w:val="24"/>
          <w:szCs w:val="24"/>
        </w:rPr>
      </w:pPr>
      <w:r w:rsidRPr="00543361">
        <w:rPr>
          <w:sz w:val="24"/>
          <w:szCs w:val="24"/>
        </w:rPr>
        <w:t xml:space="preserve">What potential sources of funding have you identified that could support </w:t>
      </w:r>
      <w:r w:rsidRPr="00543361" w:rsidR="00B24036">
        <w:rPr>
          <w:sz w:val="24"/>
          <w:szCs w:val="24"/>
        </w:rPr>
        <w:t xml:space="preserve">your program </w:t>
      </w:r>
      <w:r w:rsidRPr="00543361">
        <w:rPr>
          <w:sz w:val="24"/>
          <w:szCs w:val="24"/>
        </w:rPr>
        <w:t xml:space="preserve">beyond the end of the </w:t>
      </w:r>
      <w:r w:rsidRPr="00543361">
        <w:rPr>
          <w:sz w:val="24"/>
          <w:szCs w:val="24"/>
        </w:rPr>
        <w:t xml:space="preserve">Pathway Home </w:t>
      </w:r>
      <w:r w:rsidRPr="00543361">
        <w:rPr>
          <w:sz w:val="24"/>
          <w:szCs w:val="24"/>
        </w:rPr>
        <w:t>grant</w:t>
      </w:r>
      <w:r w:rsidRPr="00543361">
        <w:rPr>
          <w:sz w:val="24"/>
          <w:szCs w:val="24"/>
        </w:rPr>
        <w:t xml:space="preserve"> period</w:t>
      </w:r>
      <w:r w:rsidRPr="00543361">
        <w:rPr>
          <w:sz w:val="24"/>
          <w:szCs w:val="24"/>
        </w:rPr>
        <w:t xml:space="preserve">? </w:t>
      </w:r>
    </w:p>
    <w:p w:rsidR="009472DE" w:rsidRPr="00543361" w:rsidP="009472DE" w14:paraId="7FED4196" w14:textId="7A081057">
      <w:pPr>
        <w:pStyle w:val="ListNumber"/>
        <w:rPr>
          <w:sz w:val="24"/>
          <w:szCs w:val="24"/>
        </w:rPr>
      </w:pPr>
      <w:r w:rsidRPr="00543361">
        <w:rPr>
          <w:sz w:val="24"/>
          <w:szCs w:val="24"/>
        </w:rPr>
        <w:t xml:space="preserve">What activities have you done to secure the resources necessary for sustaining your program? </w:t>
      </w:r>
    </w:p>
    <w:p w:rsidR="009472DE" w:rsidRPr="007B13C4" w:rsidP="007B13C4" w14:paraId="2267D251" w14:textId="1FA3B798">
      <w:pPr>
        <w:pStyle w:val="ListNumber"/>
        <w:rPr>
          <w:sz w:val="24"/>
          <w:szCs w:val="24"/>
        </w:rPr>
      </w:pPr>
      <w:r w:rsidRPr="007B13C4">
        <w:rPr>
          <w:sz w:val="24"/>
          <w:szCs w:val="24"/>
        </w:rPr>
        <w:t>Are the</w:t>
      </w:r>
      <w:r w:rsidR="00874EFE">
        <w:rPr>
          <w:sz w:val="24"/>
          <w:szCs w:val="24"/>
        </w:rPr>
        <w:t xml:space="preserve"> resources you have in place</w:t>
      </w:r>
      <w:r w:rsidRPr="007B13C4">
        <w:rPr>
          <w:sz w:val="24"/>
          <w:szCs w:val="24"/>
        </w:rPr>
        <w:t xml:space="preserve"> sufficient to continue the program as it currently operates? If not, do you have plans to identify additional resources </w:t>
      </w:r>
      <w:r w:rsidRPr="007B13C4" w:rsidR="00351AAB">
        <w:rPr>
          <w:sz w:val="24"/>
          <w:szCs w:val="24"/>
        </w:rPr>
        <w:t>to continue the program</w:t>
      </w:r>
      <w:r w:rsidR="007009D2">
        <w:rPr>
          <w:sz w:val="24"/>
          <w:szCs w:val="24"/>
        </w:rPr>
        <w:t>,</w:t>
      </w:r>
      <w:r w:rsidRPr="007B13C4" w:rsidR="00351AAB">
        <w:rPr>
          <w:sz w:val="24"/>
          <w:szCs w:val="24"/>
        </w:rPr>
        <w:t xml:space="preserve"> </w:t>
      </w:r>
      <w:r w:rsidRPr="007B13C4">
        <w:rPr>
          <w:sz w:val="24"/>
          <w:szCs w:val="24"/>
        </w:rPr>
        <w:t xml:space="preserve">or will the program need to </w:t>
      </w:r>
      <w:r w:rsidR="007009D2">
        <w:rPr>
          <w:sz w:val="24"/>
          <w:szCs w:val="24"/>
        </w:rPr>
        <w:t xml:space="preserve">end or </w:t>
      </w:r>
      <w:r w:rsidRPr="007B13C4">
        <w:rPr>
          <w:sz w:val="24"/>
          <w:szCs w:val="24"/>
        </w:rPr>
        <w:t>be altered?</w:t>
      </w:r>
    </w:p>
    <w:p w:rsidR="009472DE" w:rsidRPr="00543361" w:rsidP="009472DE" w14:paraId="10F9A537" w14:textId="492562AE">
      <w:pPr>
        <w:pStyle w:val="ListNumber"/>
        <w:rPr>
          <w:sz w:val="24"/>
          <w:szCs w:val="24"/>
        </w:rPr>
      </w:pPr>
      <w:r w:rsidRPr="00543361">
        <w:rPr>
          <w:sz w:val="24"/>
          <w:szCs w:val="24"/>
        </w:rPr>
        <w:t xml:space="preserve">What factors have allowed you to progress the most on your plans to sustain </w:t>
      </w:r>
      <w:r w:rsidRPr="00543361" w:rsidR="00E81071">
        <w:rPr>
          <w:sz w:val="24"/>
          <w:szCs w:val="24"/>
        </w:rPr>
        <w:t>your program</w:t>
      </w:r>
      <w:r w:rsidRPr="00543361">
        <w:rPr>
          <w:sz w:val="24"/>
          <w:szCs w:val="24"/>
        </w:rPr>
        <w:t xml:space="preserve"> beyond the end of the </w:t>
      </w:r>
      <w:r w:rsidRPr="00543361" w:rsidR="00E81071">
        <w:rPr>
          <w:sz w:val="24"/>
          <w:szCs w:val="24"/>
        </w:rPr>
        <w:t xml:space="preserve">Pathway Home </w:t>
      </w:r>
      <w:r w:rsidRPr="00543361">
        <w:rPr>
          <w:sz w:val="24"/>
          <w:szCs w:val="24"/>
        </w:rPr>
        <w:t>grant</w:t>
      </w:r>
      <w:r w:rsidRPr="00543361" w:rsidR="00E81071">
        <w:rPr>
          <w:sz w:val="24"/>
          <w:szCs w:val="24"/>
        </w:rPr>
        <w:t xml:space="preserve"> period</w:t>
      </w:r>
      <w:r w:rsidRPr="00543361">
        <w:rPr>
          <w:sz w:val="24"/>
          <w:szCs w:val="24"/>
        </w:rPr>
        <w:t xml:space="preserve">? </w:t>
      </w:r>
    </w:p>
    <w:p w:rsidR="009472DE" w:rsidRPr="00543361" w:rsidP="009472DE" w14:paraId="5443F347" w14:textId="10BB8A22">
      <w:pPr>
        <w:pStyle w:val="ListNumber"/>
        <w:rPr>
          <w:sz w:val="24"/>
          <w:szCs w:val="24"/>
        </w:rPr>
      </w:pPr>
      <w:r w:rsidRPr="00543361">
        <w:rPr>
          <w:sz w:val="24"/>
          <w:szCs w:val="24"/>
        </w:rPr>
        <w:t xml:space="preserve">Have you faced any obstacles in your approach to successfully extend your program beyond the Pathway Home grant period? </w:t>
      </w:r>
    </w:p>
    <w:p w:rsidR="009472DE" w:rsidRPr="00543361" w:rsidP="009472DE" w14:paraId="4DD8C724" w14:textId="455B4A4B">
      <w:pPr>
        <w:pStyle w:val="ListNumber"/>
        <w:rPr>
          <w:sz w:val="24"/>
          <w:szCs w:val="24"/>
        </w:rPr>
      </w:pPr>
      <w:r w:rsidRPr="00543361">
        <w:rPr>
          <w:sz w:val="24"/>
          <w:szCs w:val="24"/>
        </w:rPr>
        <w:t xml:space="preserve">What roles have your partners played in supporting your efforts to sustain your program beyond the Pathway Home grant? </w:t>
      </w:r>
    </w:p>
    <w:p w:rsidR="0023399E" w:rsidRPr="00AD5A43" w:rsidP="0023399E" w14:paraId="276F20E1" w14:textId="05B7BA83">
      <w:pPr>
        <w:pStyle w:val="H2"/>
        <w:numPr>
          <w:ilvl w:val="0"/>
          <w:numId w:val="33"/>
        </w:numPr>
      </w:pPr>
      <w:r>
        <w:t>Program components necessary for sustainability</w:t>
      </w:r>
      <w:r w:rsidRPr="00AD5A43">
        <w:t xml:space="preserve"> (</w:t>
      </w:r>
      <w:r w:rsidR="004D21DC">
        <w:t>25</w:t>
      </w:r>
      <w:r w:rsidRPr="00AD5A43">
        <w:t xml:space="preserve"> minutes)</w:t>
      </w:r>
    </w:p>
    <w:bookmarkEnd w:id="3"/>
    <w:p w:rsidR="00114FD4" w:rsidRPr="006252B6" w:rsidP="001614EB" w14:paraId="79EDAFB6" w14:textId="5E21CBEC">
      <w:pPr>
        <w:pStyle w:val="ParagraphContinued"/>
      </w:pPr>
      <w:r w:rsidRPr="006252B6">
        <w:t xml:space="preserve">Now I’m going to ask you questions about </w:t>
      </w:r>
      <w:r w:rsidRPr="006252B6" w:rsidR="005A2506">
        <w:t xml:space="preserve">how you anticipate your program will look beyond the end of the grant. </w:t>
      </w:r>
    </w:p>
    <w:p w:rsidR="00394A5F" w:rsidRPr="00AF61F3" w:rsidP="00AF61F3" w14:paraId="02C4DFF7" w14:textId="66C6F757">
      <w:pPr>
        <w:pStyle w:val="Paragraph"/>
        <w:numPr>
          <w:ilvl w:val="0"/>
          <w:numId w:val="38"/>
        </w:numPr>
        <w:spacing w:before="240"/>
        <w:rPr>
          <w:sz w:val="24"/>
          <w:szCs w:val="24"/>
        </w:rPr>
      </w:pPr>
      <w:r w:rsidRPr="00543361">
        <w:rPr>
          <w:sz w:val="24"/>
          <w:szCs w:val="24"/>
        </w:rPr>
        <w:t>What key</w:t>
      </w:r>
      <w:r w:rsidRPr="00AF61F3">
        <w:rPr>
          <w:sz w:val="24"/>
          <w:szCs w:val="24"/>
        </w:rPr>
        <w:t xml:space="preserve"> elements of </w:t>
      </w:r>
      <w:r w:rsidR="00B5017C">
        <w:rPr>
          <w:sz w:val="24"/>
          <w:szCs w:val="24"/>
        </w:rPr>
        <w:t xml:space="preserve">the Pathway Home </w:t>
      </w:r>
      <w:r w:rsidRPr="00AF61F3">
        <w:rPr>
          <w:sz w:val="24"/>
          <w:szCs w:val="24"/>
        </w:rPr>
        <w:t xml:space="preserve">program </w:t>
      </w:r>
      <w:r w:rsidR="00B5017C">
        <w:rPr>
          <w:sz w:val="24"/>
          <w:szCs w:val="24"/>
        </w:rPr>
        <w:t xml:space="preserve">model </w:t>
      </w:r>
      <w:r w:rsidR="007009D2">
        <w:rPr>
          <w:sz w:val="24"/>
          <w:szCs w:val="24"/>
        </w:rPr>
        <w:t xml:space="preserve">do </w:t>
      </w:r>
      <w:r w:rsidRPr="00AF61F3">
        <w:rPr>
          <w:sz w:val="24"/>
          <w:szCs w:val="24"/>
        </w:rPr>
        <w:t xml:space="preserve">you </w:t>
      </w:r>
      <w:r w:rsidR="00FD3E54">
        <w:rPr>
          <w:sz w:val="24"/>
          <w:szCs w:val="24"/>
        </w:rPr>
        <w:t>want to</w:t>
      </w:r>
      <w:r w:rsidRPr="00AF61F3" w:rsidR="00FD3E54">
        <w:rPr>
          <w:sz w:val="24"/>
          <w:szCs w:val="24"/>
        </w:rPr>
        <w:t xml:space="preserve"> </w:t>
      </w:r>
      <w:r w:rsidRPr="00AF61F3">
        <w:rPr>
          <w:sz w:val="24"/>
          <w:szCs w:val="24"/>
        </w:rPr>
        <w:t>sustain?</w:t>
      </w:r>
    </w:p>
    <w:p w:rsidR="00394A5F" w:rsidRPr="00AF61F3" w:rsidP="00AF61F3" w14:paraId="7651FE60" w14:textId="23E5F0D1">
      <w:pPr>
        <w:pStyle w:val="Paragraph"/>
        <w:numPr>
          <w:ilvl w:val="0"/>
          <w:numId w:val="38"/>
        </w:numPr>
        <w:spacing w:before="240"/>
        <w:rPr>
          <w:sz w:val="24"/>
          <w:szCs w:val="24"/>
        </w:rPr>
      </w:pPr>
      <w:r w:rsidRPr="00AF61F3">
        <w:rPr>
          <w:sz w:val="24"/>
          <w:szCs w:val="24"/>
        </w:rPr>
        <w:t xml:space="preserve">Do you plan to continue serving the same type of participants? </w:t>
      </w:r>
      <w:r w:rsidRPr="00AF61F3" w:rsidR="00635A79">
        <w:rPr>
          <w:sz w:val="24"/>
          <w:szCs w:val="24"/>
        </w:rPr>
        <w:t xml:space="preserve">Do you plan to expand or narrow your eligibility criteria? </w:t>
      </w:r>
    </w:p>
    <w:p w:rsidR="00635A79" w:rsidRPr="00AF61F3" w:rsidP="00AF61F3" w14:paraId="47543759" w14:textId="768366E5">
      <w:pPr>
        <w:pStyle w:val="Paragraph"/>
        <w:numPr>
          <w:ilvl w:val="0"/>
          <w:numId w:val="38"/>
        </w:numPr>
        <w:spacing w:before="240"/>
        <w:rPr>
          <w:sz w:val="24"/>
          <w:szCs w:val="24"/>
        </w:rPr>
      </w:pPr>
      <w:r w:rsidRPr="00AF61F3">
        <w:rPr>
          <w:sz w:val="24"/>
          <w:szCs w:val="24"/>
        </w:rPr>
        <w:t xml:space="preserve">Do you plan to continue working with the same partners? Why? </w:t>
      </w:r>
    </w:p>
    <w:p w:rsidR="00906331" w:rsidRPr="00AF61F3" w:rsidP="00AF61F3" w14:paraId="499362EC" w14:textId="4EA95DA3">
      <w:pPr>
        <w:pStyle w:val="Paragraph"/>
        <w:numPr>
          <w:ilvl w:val="0"/>
          <w:numId w:val="38"/>
        </w:numPr>
        <w:spacing w:before="240"/>
        <w:rPr>
          <w:sz w:val="24"/>
          <w:szCs w:val="24"/>
        </w:rPr>
      </w:pPr>
      <w:r w:rsidRPr="00AF61F3">
        <w:rPr>
          <w:sz w:val="24"/>
          <w:szCs w:val="24"/>
        </w:rPr>
        <w:t xml:space="preserve">Have you identified new partners to support implementation of </w:t>
      </w:r>
      <w:r w:rsidR="001A1CF1">
        <w:rPr>
          <w:sz w:val="24"/>
          <w:szCs w:val="24"/>
        </w:rPr>
        <w:t xml:space="preserve">your program </w:t>
      </w:r>
      <w:r w:rsidRPr="00AF61F3">
        <w:rPr>
          <w:sz w:val="24"/>
          <w:szCs w:val="24"/>
        </w:rPr>
        <w:t xml:space="preserve">beyond your </w:t>
      </w:r>
      <w:r w:rsidRPr="001A1CF1" w:rsidR="001A1CF1">
        <w:rPr>
          <w:sz w:val="24"/>
          <w:szCs w:val="24"/>
        </w:rPr>
        <w:t xml:space="preserve">Pathway Home </w:t>
      </w:r>
      <w:r w:rsidRPr="00AF61F3">
        <w:rPr>
          <w:sz w:val="24"/>
          <w:szCs w:val="24"/>
        </w:rPr>
        <w:t xml:space="preserve">grant? What types of partners? Why did you choose to bring them on board? </w:t>
      </w:r>
    </w:p>
    <w:p w:rsidR="00746494" w:rsidRPr="00AF61F3" w:rsidP="00AF61F3" w14:paraId="5E71764A" w14:textId="13398978">
      <w:pPr>
        <w:pStyle w:val="Paragraph"/>
        <w:numPr>
          <w:ilvl w:val="0"/>
          <w:numId w:val="38"/>
        </w:numPr>
        <w:spacing w:before="240"/>
        <w:rPr>
          <w:sz w:val="24"/>
          <w:szCs w:val="24"/>
        </w:rPr>
      </w:pPr>
      <w:r w:rsidRPr="00AF61F3">
        <w:rPr>
          <w:sz w:val="24"/>
          <w:szCs w:val="24"/>
        </w:rPr>
        <w:t xml:space="preserve">Will your program provide the same types of </w:t>
      </w:r>
      <w:r w:rsidR="00CC0D28">
        <w:rPr>
          <w:sz w:val="24"/>
          <w:szCs w:val="24"/>
        </w:rPr>
        <w:t>occupational</w:t>
      </w:r>
      <w:r w:rsidRPr="00AF61F3" w:rsidR="00CC0D28">
        <w:rPr>
          <w:sz w:val="24"/>
          <w:szCs w:val="24"/>
        </w:rPr>
        <w:t xml:space="preserve"> </w:t>
      </w:r>
      <w:r w:rsidRPr="00AF61F3">
        <w:rPr>
          <w:sz w:val="24"/>
          <w:szCs w:val="24"/>
        </w:rPr>
        <w:t xml:space="preserve">training opportunities? </w:t>
      </w:r>
      <w:r w:rsidRPr="00AF61F3" w:rsidR="00114FD4">
        <w:rPr>
          <w:sz w:val="24"/>
          <w:szCs w:val="24"/>
        </w:rPr>
        <w:t>Will you provide training for employment opportunities i</w:t>
      </w:r>
      <w:r w:rsidRPr="00AF61F3">
        <w:rPr>
          <w:sz w:val="24"/>
          <w:szCs w:val="24"/>
        </w:rPr>
        <w:t xml:space="preserve">n the same industries? </w:t>
      </w:r>
    </w:p>
    <w:p w:rsidR="00635A79" w:rsidRPr="00AF61F3" w:rsidP="00AF61F3" w14:paraId="1EED2BAC" w14:textId="0C7435BD">
      <w:pPr>
        <w:pStyle w:val="Paragraph"/>
        <w:numPr>
          <w:ilvl w:val="1"/>
          <w:numId w:val="38"/>
        </w:numPr>
        <w:spacing w:before="240"/>
        <w:rPr>
          <w:sz w:val="24"/>
          <w:szCs w:val="24"/>
        </w:rPr>
      </w:pPr>
      <w:r w:rsidRPr="00AF61F3">
        <w:rPr>
          <w:sz w:val="24"/>
          <w:szCs w:val="24"/>
        </w:rPr>
        <w:t xml:space="preserve">[If no or adding] Why did you decide to provide training in these new industries? </w:t>
      </w:r>
    </w:p>
    <w:p w:rsidR="00C15168" w:rsidP="00C15168" w14:paraId="4582A843" w14:textId="0974E9BA">
      <w:pPr>
        <w:pStyle w:val="H2"/>
        <w:numPr>
          <w:ilvl w:val="0"/>
          <w:numId w:val="33"/>
        </w:numPr>
      </w:pPr>
      <w:r>
        <w:t xml:space="preserve">Lessons learned </w:t>
      </w:r>
      <w:r w:rsidRPr="00AD5A43">
        <w:t>(</w:t>
      </w:r>
      <w:r w:rsidR="00CD0F90">
        <w:t>10</w:t>
      </w:r>
      <w:r w:rsidRPr="00AD5A43">
        <w:t xml:space="preserve"> minutes)</w:t>
      </w:r>
    </w:p>
    <w:p w:rsidR="00C15168" w:rsidRPr="006252B6" w:rsidP="001614EB" w14:paraId="35332373" w14:textId="2F4AF93A">
      <w:pPr>
        <w:pStyle w:val="ParagraphContinued"/>
      </w:pPr>
      <w:r w:rsidRPr="006252B6">
        <w:t xml:space="preserve">Lastly, I want to see if </w:t>
      </w:r>
      <w:r w:rsidR="00302C03">
        <w:t xml:space="preserve">you have learned </w:t>
      </w:r>
      <w:r w:rsidRPr="006252B6">
        <w:t xml:space="preserve">any lessons about sustainability that you would like to share with others who might look to sustain a program like Pathway Home. </w:t>
      </w:r>
    </w:p>
    <w:p w:rsidR="00906331" w:rsidRPr="00AF61F3" w:rsidP="00AF61F3" w14:paraId="48272805" w14:textId="5082D3E7">
      <w:pPr>
        <w:pStyle w:val="Paragraph"/>
        <w:numPr>
          <w:ilvl w:val="0"/>
          <w:numId w:val="40"/>
        </w:numPr>
        <w:spacing w:before="240"/>
        <w:rPr>
          <w:sz w:val="24"/>
          <w:szCs w:val="24"/>
        </w:rPr>
      </w:pPr>
      <w:r w:rsidRPr="00B5017C">
        <w:rPr>
          <w:sz w:val="24"/>
          <w:szCs w:val="24"/>
        </w:rPr>
        <w:t xml:space="preserve">What lessons have you learned from </w:t>
      </w:r>
      <w:r>
        <w:rPr>
          <w:sz w:val="24"/>
          <w:szCs w:val="24"/>
        </w:rPr>
        <w:t xml:space="preserve">your efforts to sustain your program </w:t>
      </w:r>
      <w:r w:rsidR="00030E9F">
        <w:rPr>
          <w:sz w:val="24"/>
          <w:szCs w:val="24"/>
        </w:rPr>
        <w:t>that have informed your sustainability plans</w:t>
      </w:r>
      <w:r w:rsidRPr="00B5017C">
        <w:rPr>
          <w:sz w:val="24"/>
          <w:szCs w:val="24"/>
        </w:rPr>
        <w:t xml:space="preserve">? </w:t>
      </w:r>
      <w:r w:rsidR="00030E9F">
        <w:rPr>
          <w:sz w:val="24"/>
          <w:szCs w:val="24"/>
        </w:rPr>
        <w:t>I</w:t>
      </w:r>
      <w:r w:rsidRPr="00AF61F3">
        <w:rPr>
          <w:sz w:val="24"/>
          <w:szCs w:val="24"/>
        </w:rPr>
        <w:t>s there anything you would do differently?</w:t>
      </w:r>
    </w:p>
    <w:p w:rsidR="00906331" w:rsidRPr="00AF61F3" w:rsidP="00AF61F3" w14:paraId="3E865F8A" w14:textId="3807CE02">
      <w:pPr>
        <w:pStyle w:val="Paragraph"/>
        <w:numPr>
          <w:ilvl w:val="1"/>
          <w:numId w:val="40"/>
        </w:numPr>
        <w:spacing w:before="240"/>
        <w:rPr>
          <w:sz w:val="24"/>
          <w:szCs w:val="24"/>
        </w:rPr>
      </w:pPr>
      <w:r w:rsidRPr="00AF61F3">
        <w:rPr>
          <w:sz w:val="24"/>
          <w:szCs w:val="24"/>
        </w:rPr>
        <w:t>What approaches do you think you should have done sooner?</w:t>
      </w:r>
    </w:p>
    <w:p w:rsidR="00906331" w:rsidRPr="00AF61F3" w:rsidP="00AF61F3" w14:paraId="1E76F3A7" w14:textId="6A47FC9C">
      <w:pPr>
        <w:pStyle w:val="Paragraph"/>
        <w:numPr>
          <w:ilvl w:val="1"/>
          <w:numId w:val="40"/>
        </w:numPr>
        <w:spacing w:before="240"/>
        <w:rPr>
          <w:sz w:val="24"/>
          <w:szCs w:val="24"/>
        </w:rPr>
      </w:pPr>
      <w:r w:rsidRPr="00AF61F3">
        <w:rPr>
          <w:sz w:val="24"/>
          <w:szCs w:val="24"/>
        </w:rPr>
        <w:t xml:space="preserve">Were there areas where you </w:t>
      </w:r>
      <w:r w:rsidR="007009D2">
        <w:rPr>
          <w:sz w:val="24"/>
          <w:szCs w:val="24"/>
        </w:rPr>
        <w:t>gave</w:t>
      </w:r>
      <w:r w:rsidRPr="00AF61F3" w:rsidR="007009D2">
        <w:rPr>
          <w:sz w:val="24"/>
          <w:szCs w:val="24"/>
        </w:rPr>
        <w:t xml:space="preserve"> </w:t>
      </w:r>
      <w:r w:rsidRPr="00AF61F3">
        <w:rPr>
          <w:sz w:val="24"/>
          <w:szCs w:val="24"/>
        </w:rPr>
        <w:t xml:space="preserve">more effort than was necessary? </w:t>
      </w:r>
    </w:p>
    <w:p w:rsidR="00906331" w:rsidRPr="00AF61F3" w:rsidP="00AF61F3" w14:paraId="1328A930" w14:textId="648B63B6">
      <w:pPr>
        <w:pStyle w:val="Paragraph"/>
        <w:numPr>
          <w:ilvl w:val="0"/>
          <w:numId w:val="40"/>
        </w:numPr>
        <w:spacing w:before="240"/>
        <w:rPr>
          <w:sz w:val="24"/>
          <w:szCs w:val="24"/>
        </w:rPr>
      </w:pPr>
      <w:r>
        <w:rPr>
          <w:sz w:val="24"/>
          <w:szCs w:val="24"/>
        </w:rPr>
        <w:t>Is there anything else that you would like to share that we did not already discuss</w:t>
      </w:r>
      <w:r w:rsidRPr="00AF61F3">
        <w:rPr>
          <w:sz w:val="24"/>
          <w:szCs w:val="24"/>
        </w:rPr>
        <w:t xml:space="preserve">? </w:t>
      </w:r>
    </w:p>
    <w:p w:rsidR="00906331" w:rsidRPr="00AF61F3" w:rsidP="00906331" w14:paraId="4CCD824A" w14:textId="030C29FA">
      <w:pPr>
        <w:pStyle w:val="Paragraph"/>
        <w:rPr>
          <w:sz w:val="24"/>
          <w:szCs w:val="24"/>
        </w:rPr>
      </w:pPr>
    </w:p>
    <w:p w:rsidR="004D21DC" w:rsidRPr="006252B6" w:rsidP="004D21DC" w14:paraId="408A0290" w14:textId="77777777">
      <w:pPr>
        <w:pStyle w:val="ParagraphContinued"/>
        <w:rPr>
          <w:sz w:val="24"/>
          <w:szCs w:val="24"/>
        </w:rPr>
      </w:pPr>
      <w:r w:rsidRPr="006252B6">
        <w:rPr>
          <w:sz w:val="24"/>
          <w:szCs w:val="24"/>
        </w:rPr>
        <w:t>Thank you for taking the time to share your thoughts and ideas with us today. This discussion has been very helpful in learning more about Pathway Home and staff experiences. We appreciate your time.</w:t>
      </w:r>
    </w:p>
    <w:p w:rsidR="00906331" w:rsidP="004D21DC" w14:paraId="04B30E2D" w14:textId="54579F60">
      <w:pPr>
        <w:pStyle w:val="Paragraph"/>
      </w:pPr>
    </w:p>
    <w:sectPr w:rsidSect="00A7685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56A5" w14:paraId="256968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24F978E" w14:textId="6820C4D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4D7F7709" w14:textId="676EE33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B2B05">
      <w:rPr>
        <w:b/>
        <w:noProof/>
      </w:rPr>
      <w:t>06/08/22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56A5" w14:paraId="57208E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257452" w14:paraId="342D8CD1" w14:textId="4603D91D">
    <w:pPr>
      <w:pStyle w:val="Header"/>
    </w:pPr>
    <w:r>
      <w:rPr>
        <w:b/>
      </w:rPr>
      <w:t>PHE Sustainability conversations protocols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56A5" w14:paraId="75938D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223A5018"/>
    <w:lvl w:ilvl="0">
      <w:start w:val="1"/>
      <w:numFmt w:val="decimal"/>
      <w:pStyle w:val="ListNumber"/>
      <w:lvlText w:val="%1."/>
      <w:lvlJc w:val="left"/>
      <w:pPr>
        <w:tabs>
          <w:tab w:val="num" w:pos="360"/>
        </w:tabs>
        <w:ind w:left="360" w:hanging="360"/>
      </w:pPr>
      <w:rPr>
        <w:rFonts w:hint="default"/>
        <w:b w:val="0"/>
        <w:bCs/>
        <w:i w:val="0"/>
        <w:color w:val="auto"/>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E30FB4"/>
    <w:multiLevelType w:val="hybridMultilevel"/>
    <w:tmpl w:val="DE16AC44"/>
    <w:lvl w:ilvl="0">
      <w:start w:val="1"/>
      <w:numFmt w:val="decimal"/>
      <w:lvlText w:val="%1."/>
      <w:lvlJc w:val="left"/>
      <w:pPr>
        <w:ind w:left="420" w:hanging="360"/>
      </w:pPr>
      <w:rPr>
        <w:rFonts w:hint="default"/>
      </w:rPr>
    </w:lvl>
    <w:lvl w:ilvl="1">
      <w:start w:val="1"/>
      <w:numFmt w:val="bullet"/>
      <w:lvlText w:val=""/>
      <w:lvlJc w:val="left"/>
      <w:pPr>
        <w:ind w:left="1140" w:hanging="360"/>
      </w:pPr>
      <w:rPr>
        <w:rFonts w:ascii="Symbol" w:hAnsi="Symbol"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63263"/>
    <w:multiLevelType w:val="hybridMultilevel"/>
    <w:tmpl w:val="EB526B1E"/>
    <w:lvl w:ilvl="0">
      <w:start w:val="1"/>
      <w:numFmt w:val="decimal"/>
      <w:lvlText w:val="%1."/>
      <w:lvlJc w:val="left"/>
      <w:pPr>
        <w:ind w:left="420" w:hanging="360"/>
      </w:pPr>
      <w:rPr>
        <w:rFonts w:hint="default"/>
        <w:b w:val="0"/>
        <w:bCs w:val="0"/>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6625D05"/>
    <w:multiLevelType w:val="singleLevel"/>
    <w:tmpl w:val="6DE09F9A"/>
    <w:lvl w:ilvl="0">
      <w:start w:val="1"/>
      <w:numFmt w:val="decimal"/>
      <w:lvlText w:val="%1."/>
      <w:lvlJc w:val="left"/>
      <w:pPr>
        <w:ind w:left="4410" w:hanging="360"/>
      </w:pPr>
      <w:rPr>
        <w:rFonts w:hint="default"/>
        <w:i w:val="0"/>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1609C3"/>
    <w:multiLevelType w:val="hybridMultilevel"/>
    <w:tmpl w:val="8E7CBCF8"/>
    <w:lvl w:ilvl="0">
      <w:start w:val="1"/>
      <w:numFmt w:val="decimal"/>
      <w:lvlText w:val="%1."/>
      <w:lvlJc w:val="left"/>
      <w:pPr>
        <w:ind w:left="420" w:hanging="360"/>
      </w:pPr>
      <w:rPr>
        <w:rFonts w:hint="default"/>
      </w:rPr>
    </w:lvl>
    <w:lvl w:ilvl="1">
      <w:start w:val="1"/>
      <w:numFmt w:val="bullet"/>
      <w:lvlText w:val=""/>
      <w:lvlJc w:val="left"/>
      <w:pPr>
        <w:ind w:left="1140" w:hanging="360"/>
      </w:pPr>
      <w:rPr>
        <w:rFonts w:ascii="Symbol" w:hAnsi="Symbol"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2155007C"/>
    <w:multiLevelType w:val="hybridMultilevel"/>
    <w:tmpl w:val="49387CB4"/>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AE6C27"/>
    <w:multiLevelType w:val="hybridMultilevel"/>
    <w:tmpl w:val="B258863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55104D"/>
    <w:multiLevelType w:val="hybridMultilevel"/>
    <w:tmpl w:val="DCC4DB6C"/>
    <w:lvl w:ilvl="0">
      <w:start w:val="1"/>
      <w:numFmt w:val="upperLetter"/>
      <w:lvlText w:val="%1."/>
      <w:lvlJc w:val="left"/>
      <w:pPr>
        <w:ind w:left="360" w:hanging="360"/>
      </w:pPr>
      <w:rPr>
        <w:rFonts w:hint="default"/>
      </w:rPr>
    </w:lvl>
    <w:lvl w:ilvl="1">
      <w:start w:val="4"/>
      <w:numFmt w:val="decimal"/>
      <w:lvlText w:val="%2."/>
      <w:lvlJc w:val="left"/>
      <w:pPr>
        <w:ind w:left="108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404216"/>
    <w:multiLevelType w:val="hybridMultilevel"/>
    <w:tmpl w:val="BD4448FA"/>
    <w:lvl w:ilvl="0">
      <w:start w:val="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28083A"/>
    <w:multiLevelType w:val="hybridMultilevel"/>
    <w:tmpl w:val="B3263B68"/>
    <w:lvl w:ilvl="0">
      <w:start w:val="1"/>
      <w:numFmt w:val="bullet"/>
      <w:lvlText w:val=""/>
      <w:lvlJc w:val="left"/>
      <w:pPr>
        <w:ind w:left="4770" w:hanging="360"/>
      </w:pPr>
      <w:rPr>
        <w:rFonts w:ascii="Symbol" w:hAnsi="Symbol" w:hint="default"/>
      </w:rPr>
    </w:lvl>
    <w:lvl w:ilvl="1" w:tentative="1">
      <w:start w:val="1"/>
      <w:numFmt w:val="bullet"/>
      <w:lvlText w:val="o"/>
      <w:lvlJc w:val="left"/>
      <w:pPr>
        <w:ind w:left="5490" w:hanging="360"/>
      </w:pPr>
      <w:rPr>
        <w:rFonts w:ascii="Courier New" w:hAnsi="Courier New" w:cs="Courier New" w:hint="default"/>
      </w:rPr>
    </w:lvl>
    <w:lvl w:ilvl="2" w:tentative="1">
      <w:start w:val="1"/>
      <w:numFmt w:val="bullet"/>
      <w:lvlText w:val=""/>
      <w:lvlJc w:val="left"/>
      <w:pPr>
        <w:ind w:left="6210" w:hanging="360"/>
      </w:pPr>
      <w:rPr>
        <w:rFonts w:ascii="Wingdings" w:hAnsi="Wingdings" w:hint="default"/>
      </w:rPr>
    </w:lvl>
    <w:lvl w:ilvl="3" w:tentative="1">
      <w:start w:val="1"/>
      <w:numFmt w:val="bullet"/>
      <w:lvlText w:val=""/>
      <w:lvlJc w:val="left"/>
      <w:pPr>
        <w:ind w:left="6930" w:hanging="360"/>
      </w:pPr>
      <w:rPr>
        <w:rFonts w:ascii="Symbol" w:hAnsi="Symbol" w:hint="default"/>
      </w:rPr>
    </w:lvl>
    <w:lvl w:ilvl="4" w:tentative="1">
      <w:start w:val="1"/>
      <w:numFmt w:val="bullet"/>
      <w:lvlText w:val="o"/>
      <w:lvlJc w:val="left"/>
      <w:pPr>
        <w:ind w:left="7650" w:hanging="360"/>
      </w:pPr>
      <w:rPr>
        <w:rFonts w:ascii="Courier New" w:hAnsi="Courier New" w:cs="Courier New" w:hint="default"/>
      </w:rPr>
    </w:lvl>
    <w:lvl w:ilvl="5" w:tentative="1">
      <w:start w:val="1"/>
      <w:numFmt w:val="bullet"/>
      <w:lvlText w:val=""/>
      <w:lvlJc w:val="left"/>
      <w:pPr>
        <w:ind w:left="8370" w:hanging="360"/>
      </w:pPr>
      <w:rPr>
        <w:rFonts w:ascii="Wingdings" w:hAnsi="Wingdings" w:hint="default"/>
      </w:rPr>
    </w:lvl>
    <w:lvl w:ilvl="6" w:tentative="1">
      <w:start w:val="1"/>
      <w:numFmt w:val="bullet"/>
      <w:lvlText w:val=""/>
      <w:lvlJc w:val="left"/>
      <w:pPr>
        <w:ind w:left="9090" w:hanging="360"/>
      </w:pPr>
      <w:rPr>
        <w:rFonts w:ascii="Symbol" w:hAnsi="Symbol" w:hint="default"/>
      </w:rPr>
    </w:lvl>
    <w:lvl w:ilvl="7" w:tentative="1">
      <w:start w:val="1"/>
      <w:numFmt w:val="bullet"/>
      <w:lvlText w:val="o"/>
      <w:lvlJc w:val="left"/>
      <w:pPr>
        <w:ind w:left="9810" w:hanging="360"/>
      </w:pPr>
      <w:rPr>
        <w:rFonts w:ascii="Courier New" w:hAnsi="Courier New" w:cs="Courier New" w:hint="default"/>
      </w:rPr>
    </w:lvl>
    <w:lvl w:ilvl="8" w:tentative="1">
      <w:start w:val="1"/>
      <w:numFmt w:val="bullet"/>
      <w:lvlText w:val=""/>
      <w:lvlJc w:val="left"/>
      <w:pPr>
        <w:ind w:left="10530" w:hanging="360"/>
      </w:pPr>
      <w:rPr>
        <w:rFonts w:ascii="Wingdings" w:hAnsi="Wingdings" w:hint="default"/>
      </w:rPr>
    </w:lvl>
  </w:abstractNum>
  <w:abstractNum w:abstractNumId="36">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BE928AD"/>
    <w:multiLevelType w:val="hybridMultilevel"/>
    <w:tmpl w:val="6750D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20478C"/>
    <w:multiLevelType w:val="hybridMultilevel"/>
    <w:tmpl w:val="AE5C7A92"/>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2074B8"/>
    <w:multiLevelType w:val="hybridMultilevel"/>
    <w:tmpl w:val="1D3CCF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8F17811"/>
    <w:multiLevelType w:val="hybridMultilevel"/>
    <w:tmpl w:val="68AE4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C356B9"/>
    <w:multiLevelType w:val="hybridMultilevel"/>
    <w:tmpl w:val="BF4EC5D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0"/>
  </w:num>
  <w:num w:numId="2">
    <w:abstractNumId w:val="38"/>
  </w:num>
  <w:num w:numId="3">
    <w:abstractNumId w:val="29"/>
  </w:num>
  <w:num w:numId="4">
    <w:abstractNumId w:val="32"/>
  </w:num>
  <w:num w:numId="5">
    <w:abstractNumId w:val="9"/>
  </w:num>
  <w:num w:numId="6">
    <w:abstractNumId w:val="8"/>
  </w:num>
  <w:num w:numId="7">
    <w:abstractNumId w:val="27"/>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34"/>
  </w:num>
  <w:num w:numId="18">
    <w:abstractNumId w:val="19"/>
  </w:num>
  <w:num w:numId="19">
    <w:abstractNumId w:val="16"/>
  </w:num>
  <w:num w:numId="20">
    <w:abstractNumId w:val="31"/>
  </w:num>
  <w:num w:numId="21">
    <w:abstractNumId w:val="30"/>
  </w:num>
  <w:num w:numId="22">
    <w:abstractNumId w:val="12"/>
  </w:num>
  <w:num w:numId="23">
    <w:abstractNumId w:val="33"/>
  </w:num>
  <w:num w:numId="24">
    <w:abstractNumId w:val="13"/>
  </w:num>
  <w:num w:numId="25">
    <w:abstractNumId w:val="36"/>
  </w:num>
  <w:num w:numId="26">
    <w:abstractNumId w:val="28"/>
  </w:num>
  <w:num w:numId="27">
    <w:abstractNumId w:val="15"/>
  </w:num>
  <w:num w:numId="28">
    <w:abstractNumId w:val="20"/>
  </w:num>
  <w:num w:numId="29">
    <w:abstractNumId w:val="14"/>
  </w:num>
  <w:num w:numId="30">
    <w:abstractNumId w:val="36"/>
    <w:lvlOverride w:ilvl="0">
      <w:startOverride w:val="1"/>
    </w:lvlOverride>
  </w:num>
  <w:num w:numId="31">
    <w:abstractNumId w:val="25"/>
  </w:num>
  <w:num w:numId="32">
    <w:abstractNumId w:val="24"/>
  </w:num>
  <w:num w:numId="33">
    <w:abstractNumId w:val="42"/>
  </w:num>
  <w:num w:numId="34">
    <w:abstractNumId w:val="17"/>
  </w:num>
  <w:num w:numId="35">
    <w:abstractNumId w:val="8"/>
    <w:lvlOverride w:ilvl="0">
      <w:startOverride w:val="1"/>
    </w:lvlOverride>
  </w:num>
  <w:num w:numId="36">
    <w:abstractNumId w:val="30"/>
    <w:lvlOverride w:ilvl="0">
      <w:startOverride w:val="1"/>
    </w:lvlOverride>
  </w:num>
  <w:num w:numId="37">
    <w:abstractNumId w:val="26"/>
  </w:num>
  <w:num w:numId="38">
    <w:abstractNumId w:val="21"/>
  </w:num>
  <w:num w:numId="39">
    <w:abstractNumId w:val="22"/>
  </w:num>
  <w:num w:numId="40">
    <w:abstractNumId w:val="11"/>
  </w:num>
  <w:num w:numId="41">
    <w:abstractNumId w:val="39"/>
  </w:num>
  <w:num w:numId="42">
    <w:abstractNumId w:val="18"/>
  </w:num>
  <w:num w:numId="43">
    <w:abstractNumId w:val="35"/>
  </w:num>
  <w:num w:numId="44">
    <w:abstractNumId w:val="41"/>
  </w:num>
  <w:num w:numId="45">
    <w:abstractNumId w:val="40"/>
  </w:num>
  <w:num w:numId="46">
    <w:abstractNumId w:val="37"/>
  </w:num>
  <w:num w:numId="4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43"/>
    <w:rsid w:val="00003A49"/>
    <w:rsid w:val="00004128"/>
    <w:rsid w:val="00004440"/>
    <w:rsid w:val="00004AAA"/>
    <w:rsid w:val="00004DCC"/>
    <w:rsid w:val="00005CF0"/>
    <w:rsid w:val="00007690"/>
    <w:rsid w:val="000077E6"/>
    <w:rsid w:val="00007FE1"/>
    <w:rsid w:val="00011527"/>
    <w:rsid w:val="0001315B"/>
    <w:rsid w:val="00013274"/>
    <w:rsid w:val="000150BC"/>
    <w:rsid w:val="00015394"/>
    <w:rsid w:val="00015C89"/>
    <w:rsid w:val="00016C44"/>
    <w:rsid w:val="00023F49"/>
    <w:rsid w:val="0003072A"/>
    <w:rsid w:val="00030E9F"/>
    <w:rsid w:val="00031289"/>
    <w:rsid w:val="000336D2"/>
    <w:rsid w:val="00033B02"/>
    <w:rsid w:val="00033BA6"/>
    <w:rsid w:val="00034595"/>
    <w:rsid w:val="00036CF4"/>
    <w:rsid w:val="00037779"/>
    <w:rsid w:val="0004019D"/>
    <w:rsid w:val="00041CBC"/>
    <w:rsid w:val="00044820"/>
    <w:rsid w:val="0004484A"/>
    <w:rsid w:val="0004548D"/>
    <w:rsid w:val="000457E2"/>
    <w:rsid w:val="00045DBF"/>
    <w:rsid w:val="00045DC6"/>
    <w:rsid w:val="00046646"/>
    <w:rsid w:val="000472D2"/>
    <w:rsid w:val="000477EB"/>
    <w:rsid w:val="00050BC2"/>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9BA"/>
    <w:rsid w:val="000A3A29"/>
    <w:rsid w:val="000A4398"/>
    <w:rsid w:val="000A6656"/>
    <w:rsid w:val="000A6951"/>
    <w:rsid w:val="000B1298"/>
    <w:rsid w:val="000B2065"/>
    <w:rsid w:val="000B20E8"/>
    <w:rsid w:val="000B29A2"/>
    <w:rsid w:val="000B4B97"/>
    <w:rsid w:val="000B4E8A"/>
    <w:rsid w:val="000B57E8"/>
    <w:rsid w:val="000B5F26"/>
    <w:rsid w:val="000B7351"/>
    <w:rsid w:val="000B7A2E"/>
    <w:rsid w:val="000C151D"/>
    <w:rsid w:val="000C1988"/>
    <w:rsid w:val="000C2957"/>
    <w:rsid w:val="000C2D1F"/>
    <w:rsid w:val="000C614D"/>
    <w:rsid w:val="000C699A"/>
    <w:rsid w:val="000C6D90"/>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4FD4"/>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49E2"/>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4EB"/>
    <w:rsid w:val="00161870"/>
    <w:rsid w:val="0016400A"/>
    <w:rsid w:val="001645B2"/>
    <w:rsid w:val="0016728D"/>
    <w:rsid w:val="001673B1"/>
    <w:rsid w:val="00167C2A"/>
    <w:rsid w:val="0017049A"/>
    <w:rsid w:val="001704C3"/>
    <w:rsid w:val="00172C36"/>
    <w:rsid w:val="00173FB5"/>
    <w:rsid w:val="00175EE8"/>
    <w:rsid w:val="00175F2E"/>
    <w:rsid w:val="00176C05"/>
    <w:rsid w:val="001776C2"/>
    <w:rsid w:val="0018145F"/>
    <w:rsid w:val="001827DF"/>
    <w:rsid w:val="00182B49"/>
    <w:rsid w:val="001836E5"/>
    <w:rsid w:val="00184240"/>
    <w:rsid w:val="00185DBF"/>
    <w:rsid w:val="00185E30"/>
    <w:rsid w:val="001874BE"/>
    <w:rsid w:val="00190860"/>
    <w:rsid w:val="001922D2"/>
    <w:rsid w:val="00193674"/>
    <w:rsid w:val="001958C3"/>
    <w:rsid w:val="00195F41"/>
    <w:rsid w:val="0019753A"/>
    <w:rsid w:val="00197A02"/>
    <w:rsid w:val="001A02D9"/>
    <w:rsid w:val="001A0708"/>
    <w:rsid w:val="001A074F"/>
    <w:rsid w:val="001A095C"/>
    <w:rsid w:val="001A1CF1"/>
    <w:rsid w:val="001A1F0A"/>
    <w:rsid w:val="001A1FA1"/>
    <w:rsid w:val="001A3CA2"/>
    <w:rsid w:val="001A4868"/>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85"/>
    <w:rsid w:val="001D25DA"/>
    <w:rsid w:val="001D264A"/>
    <w:rsid w:val="001D2CBF"/>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20D4"/>
    <w:rsid w:val="00203DCA"/>
    <w:rsid w:val="00204586"/>
    <w:rsid w:val="00205654"/>
    <w:rsid w:val="002058B8"/>
    <w:rsid w:val="0020636B"/>
    <w:rsid w:val="002069AB"/>
    <w:rsid w:val="00207B4D"/>
    <w:rsid w:val="00207F4B"/>
    <w:rsid w:val="0021146A"/>
    <w:rsid w:val="00212B22"/>
    <w:rsid w:val="00212BAB"/>
    <w:rsid w:val="00213516"/>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399E"/>
    <w:rsid w:val="0023403C"/>
    <w:rsid w:val="002342C5"/>
    <w:rsid w:val="00235626"/>
    <w:rsid w:val="00235FFF"/>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8A3"/>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259"/>
    <w:rsid w:val="002917F7"/>
    <w:rsid w:val="0029489C"/>
    <w:rsid w:val="00296669"/>
    <w:rsid w:val="0029694C"/>
    <w:rsid w:val="00296C51"/>
    <w:rsid w:val="00297F46"/>
    <w:rsid w:val="002A09A7"/>
    <w:rsid w:val="002A0AC5"/>
    <w:rsid w:val="002A0C4E"/>
    <w:rsid w:val="002A0DB0"/>
    <w:rsid w:val="002A0E95"/>
    <w:rsid w:val="002A131C"/>
    <w:rsid w:val="002A1DC2"/>
    <w:rsid w:val="002A1F2C"/>
    <w:rsid w:val="002A32E2"/>
    <w:rsid w:val="002A51F3"/>
    <w:rsid w:val="002A6431"/>
    <w:rsid w:val="002A652D"/>
    <w:rsid w:val="002A6954"/>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D0406"/>
    <w:rsid w:val="002D04C8"/>
    <w:rsid w:val="002D061A"/>
    <w:rsid w:val="002D22D3"/>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12F0"/>
    <w:rsid w:val="0030206C"/>
    <w:rsid w:val="003029EF"/>
    <w:rsid w:val="00302C03"/>
    <w:rsid w:val="00302D51"/>
    <w:rsid w:val="00302E84"/>
    <w:rsid w:val="003049D5"/>
    <w:rsid w:val="00304F55"/>
    <w:rsid w:val="00306985"/>
    <w:rsid w:val="003078B8"/>
    <w:rsid w:val="003101A9"/>
    <w:rsid w:val="0031043A"/>
    <w:rsid w:val="00310DA1"/>
    <w:rsid w:val="00310E79"/>
    <w:rsid w:val="00310FB2"/>
    <w:rsid w:val="00311676"/>
    <w:rsid w:val="00311E7C"/>
    <w:rsid w:val="00312C28"/>
    <w:rsid w:val="00314840"/>
    <w:rsid w:val="00315AB0"/>
    <w:rsid w:val="00315C09"/>
    <w:rsid w:val="00315CB4"/>
    <w:rsid w:val="003165F5"/>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463"/>
    <w:rsid w:val="00345FA1"/>
    <w:rsid w:val="00346544"/>
    <w:rsid w:val="00350BCF"/>
    <w:rsid w:val="0035128D"/>
    <w:rsid w:val="00351630"/>
    <w:rsid w:val="00351AAB"/>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4A5F"/>
    <w:rsid w:val="003958E4"/>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077"/>
    <w:rsid w:val="00421951"/>
    <w:rsid w:val="0042260F"/>
    <w:rsid w:val="004229F6"/>
    <w:rsid w:val="004230F5"/>
    <w:rsid w:val="00423787"/>
    <w:rsid w:val="004237F7"/>
    <w:rsid w:val="0042483F"/>
    <w:rsid w:val="00427DD0"/>
    <w:rsid w:val="00430092"/>
    <w:rsid w:val="0043053A"/>
    <w:rsid w:val="00430737"/>
    <w:rsid w:val="004347B2"/>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03C"/>
    <w:rsid w:val="00481AAD"/>
    <w:rsid w:val="00482DF6"/>
    <w:rsid w:val="004836DB"/>
    <w:rsid w:val="0048524E"/>
    <w:rsid w:val="0048591A"/>
    <w:rsid w:val="00485BD5"/>
    <w:rsid w:val="00490340"/>
    <w:rsid w:val="004905EB"/>
    <w:rsid w:val="00490683"/>
    <w:rsid w:val="00492D42"/>
    <w:rsid w:val="00495B9A"/>
    <w:rsid w:val="00495E50"/>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D0C1B"/>
    <w:rsid w:val="004D0FD2"/>
    <w:rsid w:val="004D10C5"/>
    <w:rsid w:val="004D16FC"/>
    <w:rsid w:val="004D17AD"/>
    <w:rsid w:val="004D1C99"/>
    <w:rsid w:val="004D20FF"/>
    <w:rsid w:val="004D21DC"/>
    <w:rsid w:val="004D25C7"/>
    <w:rsid w:val="004D32C2"/>
    <w:rsid w:val="004D37EF"/>
    <w:rsid w:val="004D4FC2"/>
    <w:rsid w:val="004D6981"/>
    <w:rsid w:val="004D6A6D"/>
    <w:rsid w:val="004D72E2"/>
    <w:rsid w:val="004D7574"/>
    <w:rsid w:val="004D7586"/>
    <w:rsid w:val="004E00D8"/>
    <w:rsid w:val="004E247B"/>
    <w:rsid w:val="004E4B07"/>
    <w:rsid w:val="004E4D65"/>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361"/>
    <w:rsid w:val="00543D79"/>
    <w:rsid w:val="0054438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9A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AD4"/>
    <w:rsid w:val="00595DA8"/>
    <w:rsid w:val="005969A5"/>
    <w:rsid w:val="00596DCD"/>
    <w:rsid w:val="00596E55"/>
    <w:rsid w:val="00597D6E"/>
    <w:rsid w:val="005A0251"/>
    <w:rsid w:val="005A0526"/>
    <w:rsid w:val="005A23AE"/>
    <w:rsid w:val="005A2506"/>
    <w:rsid w:val="005A2BB9"/>
    <w:rsid w:val="005A5408"/>
    <w:rsid w:val="005A5897"/>
    <w:rsid w:val="005A6ECA"/>
    <w:rsid w:val="005A7794"/>
    <w:rsid w:val="005A7B66"/>
    <w:rsid w:val="005B0D41"/>
    <w:rsid w:val="005B1EB6"/>
    <w:rsid w:val="005B2493"/>
    <w:rsid w:val="005B2F71"/>
    <w:rsid w:val="005B3B70"/>
    <w:rsid w:val="005B5D05"/>
    <w:rsid w:val="005B7895"/>
    <w:rsid w:val="005C1548"/>
    <w:rsid w:val="005C1F44"/>
    <w:rsid w:val="005C2B60"/>
    <w:rsid w:val="005C4C0A"/>
    <w:rsid w:val="005C5D22"/>
    <w:rsid w:val="005C5E05"/>
    <w:rsid w:val="005C79A2"/>
    <w:rsid w:val="005D0095"/>
    <w:rsid w:val="005D0258"/>
    <w:rsid w:val="005D1C1A"/>
    <w:rsid w:val="005D2C3F"/>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4ABA"/>
    <w:rsid w:val="00615179"/>
    <w:rsid w:val="00615361"/>
    <w:rsid w:val="00615716"/>
    <w:rsid w:val="00615BCD"/>
    <w:rsid w:val="00615EAF"/>
    <w:rsid w:val="00616A3E"/>
    <w:rsid w:val="006176D9"/>
    <w:rsid w:val="00617894"/>
    <w:rsid w:val="00617FCC"/>
    <w:rsid w:val="0062066E"/>
    <w:rsid w:val="0062125B"/>
    <w:rsid w:val="00622088"/>
    <w:rsid w:val="00623B14"/>
    <w:rsid w:val="006252B6"/>
    <w:rsid w:val="006252B7"/>
    <w:rsid w:val="0062657B"/>
    <w:rsid w:val="00626B0F"/>
    <w:rsid w:val="0063001E"/>
    <w:rsid w:val="00630444"/>
    <w:rsid w:val="00630D8D"/>
    <w:rsid w:val="00631605"/>
    <w:rsid w:val="006325C0"/>
    <w:rsid w:val="00633331"/>
    <w:rsid w:val="0063492C"/>
    <w:rsid w:val="00634C89"/>
    <w:rsid w:val="00635A79"/>
    <w:rsid w:val="00635E6D"/>
    <w:rsid w:val="0063641B"/>
    <w:rsid w:val="00637BD8"/>
    <w:rsid w:val="00640AB4"/>
    <w:rsid w:val="006411BF"/>
    <w:rsid w:val="0064182F"/>
    <w:rsid w:val="00642F99"/>
    <w:rsid w:val="00644384"/>
    <w:rsid w:val="00645138"/>
    <w:rsid w:val="006472B4"/>
    <w:rsid w:val="006473FA"/>
    <w:rsid w:val="00652425"/>
    <w:rsid w:val="00652BC9"/>
    <w:rsid w:val="00652D15"/>
    <w:rsid w:val="0065313F"/>
    <w:rsid w:val="00653407"/>
    <w:rsid w:val="00653C82"/>
    <w:rsid w:val="00653DC3"/>
    <w:rsid w:val="006541D2"/>
    <w:rsid w:val="006545F4"/>
    <w:rsid w:val="00654CC2"/>
    <w:rsid w:val="00656B0C"/>
    <w:rsid w:val="00660F3E"/>
    <w:rsid w:val="00660FD2"/>
    <w:rsid w:val="00661BB0"/>
    <w:rsid w:val="006622FC"/>
    <w:rsid w:val="00664557"/>
    <w:rsid w:val="00665ADF"/>
    <w:rsid w:val="00667052"/>
    <w:rsid w:val="00670459"/>
    <w:rsid w:val="00673FFA"/>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798"/>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9D2"/>
    <w:rsid w:val="00700C6A"/>
    <w:rsid w:val="00700D2C"/>
    <w:rsid w:val="00700F47"/>
    <w:rsid w:val="007010E7"/>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407F"/>
    <w:rsid w:val="00725416"/>
    <w:rsid w:val="007269A5"/>
    <w:rsid w:val="007269D9"/>
    <w:rsid w:val="00727A59"/>
    <w:rsid w:val="00730922"/>
    <w:rsid w:val="00731702"/>
    <w:rsid w:val="00733F53"/>
    <w:rsid w:val="00734998"/>
    <w:rsid w:val="0073661E"/>
    <w:rsid w:val="00737ECE"/>
    <w:rsid w:val="00740CC0"/>
    <w:rsid w:val="0074282D"/>
    <w:rsid w:val="00743AB1"/>
    <w:rsid w:val="00745294"/>
    <w:rsid w:val="007464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273"/>
    <w:rsid w:val="0077654E"/>
    <w:rsid w:val="00776A4B"/>
    <w:rsid w:val="00777A7B"/>
    <w:rsid w:val="00780EBB"/>
    <w:rsid w:val="00781748"/>
    <w:rsid w:val="007828CB"/>
    <w:rsid w:val="0078719B"/>
    <w:rsid w:val="00787D12"/>
    <w:rsid w:val="007904E8"/>
    <w:rsid w:val="00790B53"/>
    <w:rsid w:val="007917EA"/>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3C4"/>
    <w:rsid w:val="007B17CC"/>
    <w:rsid w:val="007B3FD7"/>
    <w:rsid w:val="007B595B"/>
    <w:rsid w:val="007B7997"/>
    <w:rsid w:val="007C094C"/>
    <w:rsid w:val="007C16B6"/>
    <w:rsid w:val="007C1A7F"/>
    <w:rsid w:val="007C2C18"/>
    <w:rsid w:val="007C31A3"/>
    <w:rsid w:val="007C33D5"/>
    <w:rsid w:val="007C4015"/>
    <w:rsid w:val="007C558A"/>
    <w:rsid w:val="007C6112"/>
    <w:rsid w:val="007C64F0"/>
    <w:rsid w:val="007C6805"/>
    <w:rsid w:val="007C6C5F"/>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3620"/>
    <w:rsid w:val="00844B9C"/>
    <w:rsid w:val="00844DEB"/>
    <w:rsid w:val="00846E70"/>
    <w:rsid w:val="00846FBE"/>
    <w:rsid w:val="00850DBA"/>
    <w:rsid w:val="00850FB0"/>
    <w:rsid w:val="0085267A"/>
    <w:rsid w:val="00852CC6"/>
    <w:rsid w:val="00854E43"/>
    <w:rsid w:val="00855D22"/>
    <w:rsid w:val="00860FE5"/>
    <w:rsid w:val="0086106F"/>
    <w:rsid w:val="008614CA"/>
    <w:rsid w:val="008637FD"/>
    <w:rsid w:val="0086537A"/>
    <w:rsid w:val="00867B2D"/>
    <w:rsid w:val="00867B41"/>
    <w:rsid w:val="00870BB8"/>
    <w:rsid w:val="008727A1"/>
    <w:rsid w:val="008737F7"/>
    <w:rsid w:val="00873ECD"/>
    <w:rsid w:val="00873F0F"/>
    <w:rsid w:val="00874B16"/>
    <w:rsid w:val="00874EFE"/>
    <w:rsid w:val="008763FC"/>
    <w:rsid w:val="00876676"/>
    <w:rsid w:val="00876B50"/>
    <w:rsid w:val="008811F9"/>
    <w:rsid w:val="00881205"/>
    <w:rsid w:val="008812DA"/>
    <w:rsid w:val="0088182A"/>
    <w:rsid w:val="0088191A"/>
    <w:rsid w:val="00883465"/>
    <w:rsid w:val="0088393F"/>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2B05"/>
    <w:rsid w:val="008B6172"/>
    <w:rsid w:val="008B71B8"/>
    <w:rsid w:val="008B7CAD"/>
    <w:rsid w:val="008B7D5B"/>
    <w:rsid w:val="008C2359"/>
    <w:rsid w:val="008C2EC8"/>
    <w:rsid w:val="008C3F98"/>
    <w:rsid w:val="008C4027"/>
    <w:rsid w:val="008C6658"/>
    <w:rsid w:val="008C70D3"/>
    <w:rsid w:val="008D1899"/>
    <w:rsid w:val="008D1D14"/>
    <w:rsid w:val="008D204F"/>
    <w:rsid w:val="008D3F56"/>
    <w:rsid w:val="008D4BE1"/>
    <w:rsid w:val="008D60E9"/>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A03"/>
    <w:rsid w:val="00900C3E"/>
    <w:rsid w:val="00901D97"/>
    <w:rsid w:val="009028A0"/>
    <w:rsid w:val="00903927"/>
    <w:rsid w:val="00903DAA"/>
    <w:rsid w:val="00903EE4"/>
    <w:rsid w:val="00904744"/>
    <w:rsid w:val="00904D12"/>
    <w:rsid w:val="00906331"/>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AB0"/>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472DE"/>
    <w:rsid w:val="0095021D"/>
    <w:rsid w:val="00950518"/>
    <w:rsid w:val="00950C3D"/>
    <w:rsid w:val="00953675"/>
    <w:rsid w:val="00955227"/>
    <w:rsid w:val="00955C65"/>
    <w:rsid w:val="00955CD8"/>
    <w:rsid w:val="009618FB"/>
    <w:rsid w:val="00962E94"/>
    <w:rsid w:val="00965018"/>
    <w:rsid w:val="00965F6E"/>
    <w:rsid w:val="00967B6B"/>
    <w:rsid w:val="0097150A"/>
    <w:rsid w:val="00971CA7"/>
    <w:rsid w:val="00971FC6"/>
    <w:rsid w:val="00972636"/>
    <w:rsid w:val="0097521D"/>
    <w:rsid w:val="009755EA"/>
    <w:rsid w:val="00975F4A"/>
    <w:rsid w:val="00976722"/>
    <w:rsid w:val="0097686A"/>
    <w:rsid w:val="00976880"/>
    <w:rsid w:val="00977B02"/>
    <w:rsid w:val="00977CB0"/>
    <w:rsid w:val="00980B26"/>
    <w:rsid w:val="00980D3F"/>
    <w:rsid w:val="00980F19"/>
    <w:rsid w:val="00982337"/>
    <w:rsid w:val="00982CC7"/>
    <w:rsid w:val="0098455F"/>
    <w:rsid w:val="009862E1"/>
    <w:rsid w:val="00986A1B"/>
    <w:rsid w:val="0099256E"/>
    <w:rsid w:val="009932D0"/>
    <w:rsid w:val="00993603"/>
    <w:rsid w:val="00993806"/>
    <w:rsid w:val="00994416"/>
    <w:rsid w:val="0099569C"/>
    <w:rsid w:val="00996EC6"/>
    <w:rsid w:val="00997597"/>
    <w:rsid w:val="009A0542"/>
    <w:rsid w:val="009A0854"/>
    <w:rsid w:val="009A19A8"/>
    <w:rsid w:val="009A1C06"/>
    <w:rsid w:val="009A1EFA"/>
    <w:rsid w:val="009A354B"/>
    <w:rsid w:val="009A376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FF4"/>
    <w:rsid w:val="009C7C73"/>
    <w:rsid w:val="009D34EC"/>
    <w:rsid w:val="009D3BF4"/>
    <w:rsid w:val="009D72EC"/>
    <w:rsid w:val="009D744D"/>
    <w:rsid w:val="009E2267"/>
    <w:rsid w:val="009E4004"/>
    <w:rsid w:val="009E4897"/>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0AF2"/>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0B09"/>
    <w:rsid w:val="00A5138A"/>
    <w:rsid w:val="00A5247E"/>
    <w:rsid w:val="00A52A6E"/>
    <w:rsid w:val="00A52B19"/>
    <w:rsid w:val="00A5306C"/>
    <w:rsid w:val="00A541E7"/>
    <w:rsid w:val="00A541EF"/>
    <w:rsid w:val="00A54E07"/>
    <w:rsid w:val="00A557D6"/>
    <w:rsid w:val="00A562A9"/>
    <w:rsid w:val="00A57138"/>
    <w:rsid w:val="00A572EC"/>
    <w:rsid w:val="00A60543"/>
    <w:rsid w:val="00A66476"/>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F8D"/>
    <w:rsid w:val="00A94247"/>
    <w:rsid w:val="00A957B9"/>
    <w:rsid w:val="00A9672F"/>
    <w:rsid w:val="00A967A7"/>
    <w:rsid w:val="00A96D5F"/>
    <w:rsid w:val="00A97708"/>
    <w:rsid w:val="00AA066A"/>
    <w:rsid w:val="00AA0FF2"/>
    <w:rsid w:val="00AA33D3"/>
    <w:rsid w:val="00AA41AB"/>
    <w:rsid w:val="00AA44F8"/>
    <w:rsid w:val="00AA5410"/>
    <w:rsid w:val="00AA69BA"/>
    <w:rsid w:val="00AA6CA3"/>
    <w:rsid w:val="00AA73DA"/>
    <w:rsid w:val="00AA756C"/>
    <w:rsid w:val="00AB0A1B"/>
    <w:rsid w:val="00AB11F7"/>
    <w:rsid w:val="00AB1845"/>
    <w:rsid w:val="00AB3025"/>
    <w:rsid w:val="00AB39F7"/>
    <w:rsid w:val="00AB3E20"/>
    <w:rsid w:val="00AB47A9"/>
    <w:rsid w:val="00AB4E1F"/>
    <w:rsid w:val="00AB7285"/>
    <w:rsid w:val="00AB7A09"/>
    <w:rsid w:val="00AC16FB"/>
    <w:rsid w:val="00AC17C7"/>
    <w:rsid w:val="00AC18E1"/>
    <w:rsid w:val="00AC1B8D"/>
    <w:rsid w:val="00AC1DAE"/>
    <w:rsid w:val="00AC5AD7"/>
    <w:rsid w:val="00AC6C35"/>
    <w:rsid w:val="00AC6EB9"/>
    <w:rsid w:val="00AC6FDC"/>
    <w:rsid w:val="00AC730E"/>
    <w:rsid w:val="00AC75D2"/>
    <w:rsid w:val="00AD025A"/>
    <w:rsid w:val="00AD5A43"/>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1F3"/>
    <w:rsid w:val="00AF694E"/>
    <w:rsid w:val="00AF717A"/>
    <w:rsid w:val="00B032E6"/>
    <w:rsid w:val="00B03920"/>
    <w:rsid w:val="00B056A5"/>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036"/>
    <w:rsid w:val="00B24B39"/>
    <w:rsid w:val="00B25C7C"/>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17C"/>
    <w:rsid w:val="00B506B0"/>
    <w:rsid w:val="00B551E4"/>
    <w:rsid w:val="00B56B0D"/>
    <w:rsid w:val="00B56C79"/>
    <w:rsid w:val="00B577C8"/>
    <w:rsid w:val="00B60F87"/>
    <w:rsid w:val="00B60F8D"/>
    <w:rsid w:val="00B61FEC"/>
    <w:rsid w:val="00B621F0"/>
    <w:rsid w:val="00B62B31"/>
    <w:rsid w:val="00B63C77"/>
    <w:rsid w:val="00B64C6D"/>
    <w:rsid w:val="00B67126"/>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6031"/>
    <w:rsid w:val="00BA4D94"/>
    <w:rsid w:val="00BA4EBA"/>
    <w:rsid w:val="00BA66C5"/>
    <w:rsid w:val="00BA680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0AF"/>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BF7B14"/>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168"/>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736"/>
    <w:rsid w:val="00C55BC4"/>
    <w:rsid w:val="00C55BD9"/>
    <w:rsid w:val="00C56592"/>
    <w:rsid w:val="00C60BEE"/>
    <w:rsid w:val="00C61829"/>
    <w:rsid w:val="00C6201A"/>
    <w:rsid w:val="00C63254"/>
    <w:rsid w:val="00C6513B"/>
    <w:rsid w:val="00C653BE"/>
    <w:rsid w:val="00C6664E"/>
    <w:rsid w:val="00C67B72"/>
    <w:rsid w:val="00C70469"/>
    <w:rsid w:val="00C70805"/>
    <w:rsid w:val="00C71744"/>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0C0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416F"/>
    <w:rsid w:val="00CB5121"/>
    <w:rsid w:val="00CB5718"/>
    <w:rsid w:val="00CB5723"/>
    <w:rsid w:val="00CB735B"/>
    <w:rsid w:val="00CB7808"/>
    <w:rsid w:val="00CB797C"/>
    <w:rsid w:val="00CB7E1D"/>
    <w:rsid w:val="00CC01A9"/>
    <w:rsid w:val="00CC0D28"/>
    <w:rsid w:val="00CC1870"/>
    <w:rsid w:val="00CC1A4B"/>
    <w:rsid w:val="00CC2963"/>
    <w:rsid w:val="00CC399C"/>
    <w:rsid w:val="00CC428E"/>
    <w:rsid w:val="00CC5D26"/>
    <w:rsid w:val="00CC6334"/>
    <w:rsid w:val="00CC6F21"/>
    <w:rsid w:val="00CD0667"/>
    <w:rsid w:val="00CD0F90"/>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273"/>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D56"/>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E5C"/>
    <w:rsid w:val="00D62E77"/>
    <w:rsid w:val="00D62F84"/>
    <w:rsid w:val="00D64FF2"/>
    <w:rsid w:val="00D66207"/>
    <w:rsid w:val="00D70D88"/>
    <w:rsid w:val="00D7241A"/>
    <w:rsid w:val="00D74DDF"/>
    <w:rsid w:val="00D75375"/>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4AB"/>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46B"/>
    <w:rsid w:val="00DB6A78"/>
    <w:rsid w:val="00DB75D5"/>
    <w:rsid w:val="00DB79E0"/>
    <w:rsid w:val="00DB7DEC"/>
    <w:rsid w:val="00DC13F1"/>
    <w:rsid w:val="00DC1D77"/>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FF3"/>
    <w:rsid w:val="00DE6F92"/>
    <w:rsid w:val="00DE71D4"/>
    <w:rsid w:val="00DF170F"/>
    <w:rsid w:val="00DF22E6"/>
    <w:rsid w:val="00DF5D76"/>
    <w:rsid w:val="00DF636A"/>
    <w:rsid w:val="00DF67C1"/>
    <w:rsid w:val="00DF68A4"/>
    <w:rsid w:val="00DF6BF9"/>
    <w:rsid w:val="00DF7737"/>
    <w:rsid w:val="00E00492"/>
    <w:rsid w:val="00E0098F"/>
    <w:rsid w:val="00E00CC9"/>
    <w:rsid w:val="00E012CA"/>
    <w:rsid w:val="00E02A89"/>
    <w:rsid w:val="00E032C6"/>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830"/>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6CF8"/>
    <w:rsid w:val="00E776A8"/>
    <w:rsid w:val="00E81071"/>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68"/>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252"/>
    <w:rsid w:val="00F26932"/>
    <w:rsid w:val="00F272FE"/>
    <w:rsid w:val="00F31712"/>
    <w:rsid w:val="00F330BE"/>
    <w:rsid w:val="00F34147"/>
    <w:rsid w:val="00F35807"/>
    <w:rsid w:val="00F3645B"/>
    <w:rsid w:val="00F3685C"/>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799"/>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3E54"/>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w:docVars>
    <w:docVar w:name="ui" w:val="1"/>
    <w:docVar w:name="__Grammarly_42___1" w:val="H4sIAAAAAAAEAKtWcslP9kxRslIyNDaytDC1MDAyNjMyMTcyNTBX0lEKTi0uzszPAykwrgUAGVaB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BBBEF1"/>
  <w15:chartTrackingRefBased/>
  <w15:docId w15:val="{23A1C2C4-4381-4888-96F6-37CEDC94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tabs>
        <w:tab w:val="clear" w:pos="720"/>
        <w:tab w:val="num" w:pos="2160"/>
      </w:tabs>
      <w:spacing w:after="80"/>
      <w:ind w:left="216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Bullet">
    <w:name w:val="Bullet"/>
    <w:basedOn w:val="Normal"/>
    <w:semiHidden/>
    <w:rsid w:val="00631605"/>
    <w:pPr>
      <w:numPr>
        <w:numId w:val="41"/>
      </w:numPr>
      <w:tabs>
        <w:tab w:val="left" w:pos="630"/>
      </w:tabs>
      <w:spacing w:after="120" w:line="240" w:lineRule="auto"/>
      <w:ind w:left="864" w:hanging="234"/>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3" ma:contentTypeDescription="Create a new document." ma:contentTypeScope="" ma:versionID="974d444623fde45cdb872cf077839ad8">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c122bb604d6539a1ea4846b8f0e2c"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55B7A2-BE7F-4F0B-A08B-51519C221EC0}">
  <ds:schemaRefs/>
</ds:datastoreItem>
</file>

<file path=customXml/itemProps3.xml><?xml version="1.0" encoding="utf-8"?>
<ds:datastoreItem xmlns:ds="http://schemas.openxmlformats.org/officeDocument/2006/customXml" ds:itemID="{9D4DC852-6AB2-4914-A7AE-5617786CB21B}">
  <ds:schemaRefs/>
</ds:datastoreItem>
</file>

<file path=customXml/itemProps4.xml><?xml version="1.0" encoding="utf-8"?>
<ds:datastoreItem xmlns:ds="http://schemas.openxmlformats.org/officeDocument/2006/customXml" ds:itemID="{6B729012-8E48-4566-99C1-909561D7044E}">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Mathematica</dc:creator>
  <cp:keywords>report</cp:keywords>
  <cp:lastModifiedBy>Jillian Stein</cp:lastModifiedBy>
  <cp:revision>3</cp:revision>
  <cp:lastPrinted>2020-09-11T21:32:00Z</cp:lastPrinted>
  <dcterms:created xsi:type="dcterms:W3CDTF">2022-06-09T02:08:00Z</dcterms:created>
  <dcterms:modified xsi:type="dcterms:W3CDTF">2022-06-09T02:08:00Z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