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4063" w:rsidP="00F94BEC" w14:paraId="703C87E1" w14:textId="60EC5E43">
      <w:pPr>
        <w:pStyle w:val="Heading1"/>
        <w:spacing w:before="0" w:line="240" w:lineRule="auto"/>
        <w:jc w:val="center"/>
      </w:pPr>
      <w:r>
        <w:t>U.S.</w:t>
      </w:r>
      <w:r>
        <w:t xml:space="preserve"> Department of Education (ED)</w:t>
      </w:r>
    </w:p>
    <w:p w:rsidR="00124434" w:rsidP="00F94BEC" w14:paraId="412CAA5E" w14:textId="100D7B36">
      <w:pPr>
        <w:pStyle w:val="Heading1"/>
        <w:spacing w:before="0" w:line="240" w:lineRule="auto"/>
        <w:jc w:val="center"/>
      </w:pPr>
      <w:r>
        <w:t>Comprehensive Literacy State Development (CLSD) Program</w:t>
      </w:r>
    </w:p>
    <w:p w:rsidR="00ED2D71" w:rsidP="00F94BEC" w14:paraId="00D56C0C" w14:textId="66F72D4B">
      <w:pPr>
        <w:pStyle w:val="Heading1"/>
        <w:spacing w:before="0" w:line="240" w:lineRule="auto"/>
        <w:jc w:val="center"/>
      </w:pPr>
      <w:r>
        <w:t xml:space="preserve">Annual </w:t>
      </w:r>
      <w:r w:rsidR="00124434">
        <w:t xml:space="preserve">Performance Report </w:t>
      </w:r>
      <w:r>
        <w:t xml:space="preserve">(APR) </w:t>
      </w:r>
      <w:r w:rsidR="00124434">
        <w:t>Redesign</w:t>
      </w:r>
    </w:p>
    <w:p w:rsidR="00E73693" w:rsidP="00E73693" w14:paraId="093ADD56" w14:textId="77777777"/>
    <w:p w:rsidR="009C50A7" w:rsidP="007B72FC" w14:paraId="52F6C3DF" w14:textId="4AF4480F">
      <w:pPr>
        <w:pStyle w:val="Heading2"/>
      </w:pPr>
      <w:r>
        <w:t>CLSD Annual Performance System</w:t>
      </w:r>
      <w:r w:rsidR="002945E8">
        <w:t xml:space="preserve"> Overview</w:t>
      </w:r>
    </w:p>
    <w:p w:rsidR="00097E45" w:rsidP="008B3F7B" w14:paraId="3DF18EB2" w14:textId="30572C74">
      <w:pPr>
        <w:pStyle w:val="ListParagraph"/>
        <w:numPr>
          <w:ilvl w:val="0"/>
          <w:numId w:val="7"/>
        </w:numPr>
      </w:pPr>
      <w:r>
        <w:t>Template Usage</w:t>
      </w:r>
    </w:p>
    <w:p w:rsidR="009C50A7" w:rsidP="008B3F7B" w14:paraId="09BBB8B7" w14:textId="67C64FD5">
      <w:pPr>
        <w:pStyle w:val="ListParagraph"/>
        <w:numPr>
          <w:ilvl w:val="0"/>
          <w:numId w:val="7"/>
        </w:numPr>
      </w:pPr>
      <w:r>
        <w:t>Instructions</w:t>
      </w:r>
      <w:r w:rsidR="0045379F">
        <w:t xml:space="preserve"> </w:t>
      </w:r>
    </w:p>
    <w:p w:rsidR="008B3F7B" w:rsidP="008B3F7B" w14:paraId="61A96BC6" w14:textId="2CB6D16A">
      <w:pPr>
        <w:pStyle w:val="ListParagraph"/>
        <w:numPr>
          <w:ilvl w:val="0"/>
          <w:numId w:val="7"/>
        </w:numPr>
      </w:pPr>
      <w:r>
        <w:t xml:space="preserve">Resources </w:t>
      </w:r>
    </w:p>
    <w:p w:rsidR="002F0027" w:rsidRPr="00620169" w:rsidP="008B3F7B" w14:paraId="505BA255" w14:textId="2152C2BE">
      <w:pPr>
        <w:pStyle w:val="ListParagraph"/>
        <w:numPr>
          <w:ilvl w:val="0"/>
          <w:numId w:val="7"/>
        </w:numPr>
      </w:pPr>
      <w:r w:rsidRPr="00620169">
        <w:t xml:space="preserve">Cover Page </w:t>
      </w:r>
    </w:p>
    <w:p w:rsidR="002F0027" w:rsidRPr="00620169" w:rsidP="002F0027" w14:paraId="5527E33E" w14:textId="077B4FC4">
      <w:pPr>
        <w:pStyle w:val="ListParagraph"/>
        <w:numPr>
          <w:ilvl w:val="1"/>
          <w:numId w:val="7"/>
        </w:numPr>
      </w:pPr>
      <w:r w:rsidRPr="00620169">
        <w:t>Cover Sheet</w:t>
      </w:r>
      <w:r w:rsidR="004F27AA">
        <w:t xml:space="preserve"> </w:t>
      </w:r>
    </w:p>
    <w:p w:rsidR="002F0027" w:rsidRPr="00620169" w:rsidP="002F0027" w14:paraId="4BBC6F94" w14:textId="5ED63313">
      <w:pPr>
        <w:pStyle w:val="ListParagraph"/>
        <w:numPr>
          <w:ilvl w:val="1"/>
          <w:numId w:val="7"/>
        </w:numPr>
      </w:pPr>
      <w:r w:rsidRPr="00620169">
        <w:t>Executive Summary</w:t>
      </w:r>
      <w:r w:rsidR="004F27AA">
        <w:t xml:space="preserve"> </w:t>
      </w:r>
    </w:p>
    <w:p w:rsidR="002F0027" w:rsidRPr="00620169" w:rsidP="002F0027" w14:paraId="3042C345" w14:textId="31F8A2ED">
      <w:pPr>
        <w:pStyle w:val="ListParagraph"/>
        <w:numPr>
          <w:ilvl w:val="0"/>
          <w:numId w:val="7"/>
        </w:numPr>
      </w:pPr>
      <w:r w:rsidRPr="00620169">
        <w:t xml:space="preserve">Section A </w:t>
      </w:r>
      <w:r w:rsidRPr="00620169" w:rsidR="00FC6F68">
        <w:t>–</w:t>
      </w:r>
      <w:r w:rsidRPr="00620169">
        <w:t xml:space="preserve"> </w:t>
      </w:r>
      <w:r w:rsidR="004A2D26">
        <w:t>Program Performance</w:t>
      </w:r>
      <w:r w:rsidRPr="00620169" w:rsidR="00E7189C">
        <w:t xml:space="preserve"> Measure</w:t>
      </w:r>
      <w:r w:rsidRPr="00620169" w:rsidR="00EB19B7">
        <w:t xml:space="preserve"> </w:t>
      </w:r>
      <w:r w:rsidR="004A2D26">
        <w:t xml:space="preserve">(PPM) </w:t>
      </w:r>
      <w:r w:rsidRPr="00620169" w:rsidR="00EB19B7">
        <w:t xml:space="preserve">Information </w:t>
      </w:r>
    </w:p>
    <w:p w:rsidR="00FC6F68" w:rsidRPr="00620169" w:rsidP="002F0027" w14:paraId="59857CAB" w14:textId="4D712CE2">
      <w:pPr>
        <w:pStyle w:val="ListParagraph"/>
        <w:numPr>
          <w:ilvl w:val="0"/>
          <w:numId w:val="7"/>
        </w:numPr>
      </w:pPr>
      <w:r w:rsidRPr="00620169">
        <w:t>Section B –</w:t>
      </w:r>
      <w:r w:rsidRPr="00620169" w:rsidR="006447E9">
        <w:t xml:space="preserve"> Project Specific Performance Measure (</w:t>
      </w:r>
      <w:r w:rsidRPr="00620169" w:rsidR="00EB19B7">
        <w:t>PSPM</w:t>
      </w:r>
      <w:r w:rsidRPr="00620169" w:rsidR="00E7189C">
        <w:t>)</w:t>
      </w:r>
      <w:r w:rsidRPr="00620169" w:rsidR="00EB19B7">
        <w:t xml:space="preserve"> Information </w:t>
      </w:r>
    </w:p>
    <w:p w:rsidR="00EB19B7" w:rsidP="002F0027" w14:paraId="6079D071" w14:textId="292B129B">
      <w:pPr>
        <w:pStyle w:val="ListParagraph"/>
        <w:numPr>
          <w:ilvl w:val="0"/>
          <w:numId w:val="7"/>
        </w:numPr>
      </w:pPr>
      <w:r>
        <w:t xml:space="preserve">Section C – State Level Activities </w:t>
      </w:r>
    </w:p>
    <w:p w:rsidR="00CA1840" w:rsidP="00CA1840" w14:paraId="49F07BF9" w14:textId="5B2CCF14">
      <w:pPr>
        <w:pStyle w:val="ListParagraph"/>
        <w:numPr>
          <w:ilvl w:val="1"/>
          <w:numId w:val="7"/>
        </w:numPr>
      </w:pPr>
      <w:r>
        <w:t>Activities Table</w:t>
      </w:r>
    </w:p>
    <w:p w:rsidR="001304FA" w:rsidRPr="00097E45" w:rsidP="00CA1840" w14:paraId="1371B5DF" w14:textId="486D125A">
      <w:pPr>
        <w:pStyle w:val="ListParagraph"/>
        <w:numPr>
          <w:ilvl w:val="1"/>
          <w:numId w:val="7"/>
        </w:numPr>
      </w:pPr>
      <w:r w:rsidRPr="00097E45">
        <w:t>External Evaluator</w:t>
      </w:r>
    </w:p>
    <w:p w:rsidR="001304FA" w:rsidRPr="00097E45" w:rsidP="00CA1840" w14:paraId="798DD4F1" w14:textId="67918701">
      <w:pPr>
        <w:pStyle w:val="ListParagraph"/>
        <w:numPr>
          <w:ilvl w:val="1"/>
          <w:numId w:val="7"/>
        </w:numPr>
      </w:pPr>
      <w:r w:rsidRPr="00097E45">
        <w:t>Other Literacy Funding Sources</w:t>
      </w:r>
    </w:p>
    <w:p w:rsidR="001E233B" w:rsidRPr="00097E45" w:rsidP="00CA1840" w14:paraId="18D2FE02" w14:textId="5028C0C8">
      <w:pPr>
        <w:pStyle w:val="ListParagraph"/>
        <w:numPr>
          <w:ilvl w:val="1"/>
          <w:numId w:val="7"/>
        </w:numPr>
      </w:pPr>
      <w:r w:rsidRPr="00097E45">
        <w:t>Literacy/Reading Legislation</w:t>
      </w:r>
    </w:p>
    <w:p w:rsidR="001E233B" w:rsidRPr="00097E45" w:rsidP="00CA1840" w14:paraId="26FBBF8C" w14:textId="21C23D70">
      <w:pPr>
        <w:pStyle w:val="ListParagraph"/>
        <w:numPr>
          <w:ilvl w:val="1"/>
          <w:numId w:val="7"/>
        </w:numPr>
      </w:pPr>
      <w:r w:rsidRPr="00097E45">
        <w:t xml:space="preserve">State Literacy Plan </w:t>
      </w:r>
    </w:p>
    <w:p w:rsidR="00EB19B7" w:rsidRPr="00097E45" w:rsidP="002F0027" w14:paraId="44F9FA4B" w14:textId="24D53EE3">
      <w:pPr>
        <w:pStyle w:val="ListParagraph"/>
        <w:numPr>
          <w:ilvl w:val="0"/>
          <w:numId w:val="7"/>
        </w:numPr>
      </w:pPr>
      <w:r w:rsidRPr="00097E45">
        <w:t xml:space="preserve">Section D – Subgrant Competition Information </w:t>
      </w:r>
    </w:p>
    <w:p w:rsidR="003E145A" w:rsidRPr="00097E45" w:rsidP="002F0027" w14:paraId="1C7120DD" w14:textId="6F893B65">
      <w:pPr>
        <w:pStyle w:val="ListParagraph"/>
        <w:numPr>
          <w:ilvl w:val="0"/>
          <w:numId w:val="7"/>
        </w:numPr>
      </w:pPr>
      <w:r w:rsidRPr="00097E45">
        <w:t xml:space="preserve">Section E – Subgrantee Details </w:t>
      </w:r>
    </w:p>
    <w:p w:rsidR="003E145A" w:rsidRPr="00097E45" w:rsidP="003E145A" w14:paraId="00ECE029" w14:textId="28E92947">
      <w:pPr>
        <w:pStyle w:val="ListParagraph"/>
        <w:numPr>
          <w:ilvl w:val="1"/>
          <w:numId w:val="7"/>
        </w:numPr>
      </w:pPr>
      <w:r w:rsidRPr="00097E45">
        <w:t>Demographics</w:t>
      </w:r>
    </w:p>
    <w:p w:rsidR="003E145A" w:rsidRPr="00097E45" w:rsidP="003E145A" w14:paraId="45FEB367" w14:textId="69FB49F5">
      <w:pPr>
        <w:pStyle w:val="ListParagraph"/>
        <w:numPr>
          <w:ilvl w:val="1"/>
          <w:numId w:val="7"/>
        </w:numPr>
      </w:pPr>
      <w:r w:rsidRPr="00097E45">
        <w:t>Activities</w:t>
      </w:r>
    </w:p>
    <w:p w:rsidR="001201F8" w:rsidRPr="00620169" w:rsidP="001201F8" w14:paraId="1A9498F4" w14:textId="6AB932D9">
      <w:pPr>
        <w:pStyle w:val="ListParagraph"/>
        <w:numPr>
          <w:ilvl w:val="0"/>
          <w:numId w:val="7"/>
        </w:numPr>
      </w:pPr>
      <w:r w:rsidRPr="00620169">
        <w:t xml:space="preserve">Section F – Budget Information </w:t>
      </w:r>
    </w:p>
    <w:p w:rsidR="004F4111" w:rsidRPr="00620169" w:rsidP="001201F8" w14:paraId="033DBE21" w14:textId="62D55B2F">
      <w:pPr>
        <w:pStyle w:val="ListParagraph"/>
        <w:numPr>
          <w:ilvl w:val="1"/>
          <w:numId w:val="7"/>
        </w:numPr>
      </w:pPr>
      <w:r w:rsidRPr="00620169">
        <w:t>Indirect Cost</w:t>
      </w:r>
      <w:r w:rsidR="00755C24">
        <w:t>s</w:t>
      </w:r>
    </w:p>
    <w:p w:rsidR="004B1A73" w:rsidP="00EF4412" w14:paraId="729CC993" w14:textId="2A3C4C07">
      <w:pPr>
        <w:pStyle w:val="ListParagraph"/>
        <w:numPr>
          <w:ilvl w:val="1"/>
          <w:numId w:val="7"/>
        </w:numPr>
      </w:pPr>
      <w:r>
        <w:t>Budget Tool</w:t>
      </w:r>
    </w:p>
    <w:p w:rsidR="00D90932" w:rsidRPr="00620169" w:rsidP="00D90932" w14:paraId="286C5D6B" w14:textId="33700518">
      <w:pPr>
        <w:pStyle w:val="ListParagraph"/>
        <w:numPr>
          <w:ilvl w:val="0"/>
          <w:numId w:val="7"/>
        </w:numPr>
      </w:pPr>
      <w:r w:rsidRPr="00620169">
        <w:t xml:space="preserve">Section </w:t>
      </w:r>
      <w:r>
        <w:t>G</w:t>
      </w:r>
      <w:r w:rsidRPr="00620169">
        <w:t xml:space="preserve"> – </w:t>
      </w:r>
      <w:r>
        <w:t xml:space="preserve">Project-specific Performance Measures Chart </w:t>
      </w:r>
    </w:p>
    <w:p w:rsidR="00D90932" w:rsidP="004F50D3" w14:paraId="0B29B83C" w14:textId="77777777">
      <w:pPr>
        <w:pStyle w:val="ListParagraph"/>
        <w:ind w:left="1440"/>
      </w:pPr>
    </w:p>
    <w:p w:rsidR="00BF4569" w:rsidRPr="00620169" w:rsidP="00BF4569" w14:paraId="4ECF6D0E" w14:textId="77777777">
      <w:pPr>
        <w:pStyle w:val="ListParagraph"/>
        <w:ind w:left="1440"/>
      </w:pPr>
    </w:p>
    <w:p w:rsidR="00EF4412" w:rsidP="00EF4412" w14:paraId="472D01EE" w14:textId="77777777"/>
    <w:p w:rsidR="00EF4412" w14:paraId="31AD3A1D" w14:textId="398D93AE">
      <w:r>
        <w:br w:type="page"/>
      </w:r>
    </w:p>
    <w:p w:rsidR="00A07447" w:rsidRPr="00674991" w:rsidP="00674991" w14:paraId="3529ABF9" w14:textId="12D752BB">
      <w:pPr>
        <w:pStyle w:val="MASPbody"/>
        <w:shd w:val="clear" w:color="auto" w:fill="FFF2CC" w:themeFill="accent4" w:themeFillTint="33"/>
        <w:rPr>
          <w:rFonts w:asciiTheme="minorHAnsi" w:hAnsiTheme="minorHAnsi" w:cstheme="minorHAnsi"/>
          <w:snapToGrid w:val="0"/>
        </w:rPr>
      </w:pPr>
      <w:r w:rsidRPr="00E81865">
        <w:rPr>
          <w:rFonts w:asciiTheme="minorHAnsi" w:hAnsiTheme="minorHAnsi" w:cstheme="minorHAnsi"/>
          <w:iCs/>
          <w:snapToGrid w:val="0"/>
        </w:rPr>
        <w:t>[</w:t>
      </w:r>
      <w:r w:rsidRPr="00674991">
        <w:rPr>
          <w:rFonts w:asciiTheme="minorHAnsi" w:hAnsiTheme="minorHAnsi" w:cstheme="minorHAnsi"/>
          <w:i/>
          <w:snapToGrid w:val="0"/>
        </w:rPr>
        <w:t xml:space="preserve">Explanation: </w:t>
      </w:r>
      <w:r w:rsidRPr="00674991">
        <w:rPr>
          <w:rFonts w:asciiTheme="minorHAnsi" w:hAnsiTheme="minorHAnsi" w:cstheme="minorHAnsi"/>
          <w:snapToGrid w:val="0"/>
        </w:rPr>
        <w:t xml:space="preserve">When grantees enter the web-based reporting system, they are taken to a main menu that allows them to access the sections described in detail in this document. The Resources page </w:t>
      </w:r>
      <w:r w:rsidRPr="00674991" w:rsidR="008503DE">
        <w:rPr>
          <w:rFonts w:asciiTheme="minorHAnsi" w:hAnsiTheme="minorHAnsi" w:cstheme="minorHAnsi"/>
          <w:snapToGrid w:val="0"/>
        </w:rPr>
        <w:t xml:space="preserve">is a new section and will </w:t>
      </w:r>
      <w:r w:rsidRPr="00674991">
        <w:rPr>
          <w:rFonts w:asciiTheme="minorHAnsi" w:hAnsiTheme="minorHAnsi" w:cstheme="minorHAnsi"/>
          <w:snapToGrid w:val="0"/>
        </w:rPr>
        <w:t xml:space="preserve">allow grantees to download guidance documents for completing the </w:t>
      </w:r>
      <w:r w:rsidR="00384063">
        <w:rPr>
          <w:rFonts w:asciiTheme="minorHAnsi" w:hAnsiTheme="minorHAnsi" w:cstheme="minorHAnsi"/>
          <w:snapToGrid w:val="0"/>
        </w:rPr>
        <w:t>appropriate</w:t>
      </w:r>
      <w:r w:rsidRPr="00674991" w:rsidR="00384063">
        <w:rPr>
          <w:rFonts w:asciiTheme="minorHAnsi" w:hAnsiTheme="minorHAnsi" w:cstheme="minorHAnsi"/>
          <w:snapToGrid w:val="0"/>
        </w:rPr>
        <w:t xml:space="preserve"> </w:t>
      </w:r>
      <w:r w:rsidRPr="00674991">
        <w:rPr>
          <w:rFonts w:asciiTheme="minorHAnsi" w:hAnsiTheme="minorHAnsi" w:cstheme="minorHAnsi"/>
          <w:snapToGrid w:val="0"/>
        </w:rPr>
        <w:t>performance report and using the web-based reporting system</w:t>
      </w:r>
      <w:r w:rsidR="00AD5E7D">
        <w:rPr>
          <w:rFonts w:asciiTheme="minorHAnsi" w:hAnsiTheme="minorHAnsi" w:cstheme="minorHAnsi"/>
          <w:snapToGrid w:val="0"/>
        </w:rPr>
        <w:t>. It</w:t>
      </w:r>
      <w:r w:rsidRPr="00674991">
        <w:rPr>
          <w:rFonts w:asciiTheme="minorHAnsi" w:hAnsiTheme="minorHAnsi" w:cstheme="minorHAnsi"/>
          <w:snapToGrid w:val="0"/>
        </w:rPr>
        <w:t xml:space="preserve"> requires no data entry.</w:t>
      </w:r>
      <w:r>
        <w:rPr>
          <w:rFonts w:asciiTheme="minorHAnsi" w:hAnsiTheme="minorHAnsi" w:cstheme="minorHAnsi"/>
          <w:snapToGrid w:val="0"/>
        </w:rPr>
        <w:t>]</w:t>
      </w:r>
    </w:p>
    <w:p w:rsidR="00EC3E02" w:rsidP="00193F27" w14:paraId="04B8ED58" w14:textId="16A8D4FA">
      <w:pPr>
        <w:pStyle w:val="Heading2"/>
      </w:pPr>
      <w:r>
        <w:t xml:space="preserve">Template </w:t>
      </w:r>
      <w:r w:rsidR="00B81D25">
        <w:t>Usage</w:t>
      </w:r>
    </w:p>
    <w:p w:rsidR="00050FC1" w:rsidRPr="00050FC1" w:rsidP="00674991" w14:paraId="2C556574" w14:textId="695C58DB">
      <w:r w:rsidRPr="00674991">
        <w:rPr>
          <w:i/>
          <w:iCs/>
        </w:rPr>
        <w:t>Instructions:</w:t>
      </w:r>
      <w:r>
        <w:t xml:space="preserve"> Check only one box per </w:t>
      </w:r>
      <w:r w:rsidR="00705F7C">
        <w:t>p</w:t>
      </w:r>
      <w:r>
        <w:t xml:space="preserve">rogram </w:t>
      </w:r>
      <w:r w:rsidR="00705F7C">
        <w:t>o</w:t>
      </w:r>
      <w:r>
        <w:t xml:space="preserve">ffice </w:t>
      </w:r>
      <w:r w:rsidR="00705F7C">
        <w:t>i</w:t>
      </w:r>
      <w:r>
        <w:t>nstructions</w:t>
      </w:r>
      <w:r w:rsidR="00705F7C">
        <w:t>.</w:t>
      </w:r>
    </w:p>
    <w:p w:rsidR="00B81D25" w:rsidP="00B81D25" w14:paraId="2B2E1577" w14:textId="0CF3826F">
      <w:pPr>
        <w:pStyle w:val="ListParagraph"/>
        <w:numPr>
          <w:ilvl w:val="0"/>
          <w:numId w:val="12"/>
        </w:numPr>
      </w:pPr>
      <w:r>
        <w:t>Annual Performance Report (</w:t>
      </w:r>
      <w:r w:rsidR="008713FA">
        <w:t>APR</w:t>
      </w:r>
      <w:r>
        <w:t>)</w:t>
      </w:r>
    </w:p>
    <w:p w:rsidR="00384063" w:rsidP="00B81D25" w14:paraId="7A7A1F56" w14:textId="105CDB22">
      <w:pPr>
        <w:pStyle w:val="ListParagraph"/>
        <w:numPr>
          <w:ilvl w:val="0"/>
          <w:numId w:val="12"/>
        </w:numPr>
      </w:pPr>
      <w:r>
        <w:t>Ad Hoc Annual Performance Report (</w:t>
      </w:r>
      <w:r>
        <w:t>Ad Hoc APR</w:t>
      </w:r>
      <w:r>
        <w:t>)</w:t>
      </w:r>
    </w:p>
    <w:p w:rsidR="008713FA" w:rsidRPr="00B81D25" w:rsidP="00B81D25" w14:paraId="6D9D82CB" w14:textId="18D1D907">
      <w:pPr>
        <w:pStyle w:val="ListParagraph"/>
        <w:numPr>
          <w:ilvl w:val="0"/>
          <w:numId w:val="12"/>
        </w:numPr>
      </w:pPr>
      <w:r>
        <w:t>Final Performance Report (FPR)</w:t>
      </w:r>
    </w:p>
    <w:p w:rsidR="00EF4412" w:rsidP="00193F27" w14:paraId="38DCB2FB" w14:textId="7DBE7716">
      <w:pPr>
        <w:pStyle w:val="Heading2"/>
      </w:pPr>
      <w:r>
        <w:t xml:space="preserve">Instructions </w:t>
      </w:r>
    </w:p>
    <w:p w:rsidR="007366E8" w:rsidRPr="007366E8" w:rsidP="00674991" w14:paraId="127910F9" w14:textId="2110C46F">
      <w:pPr>
        <w:pStyle w:val="MASPbody"/>
        <w:rPr>
          <w:rFonts w:asciiTheme="minorHAnsi" w:hAnsiTheme="minorHAnsi" w:cstheme="minorHAnsi"/>
        </w:rPr>
      </w:pPr>
      <w:r w:rsidRPr="007366E8">
        <w:rPr>
          <w:rFonts w:asciiTheme="minorHAnsi" w:hAnsiTheme="minorHAnsi" w:cstheme="minorHAnsi"/>
        </w:rPr>
        <w:t xml:space="preserve">Before you begin, please read </w:t>
      </w:r>
      <w:r w:rsidR="00050FC1">
        <w:rPr>
          <w:rFonts w:asciiTheme="minorHAnsi" w:hAnsiTheme="minorHAnsi" w:cstheme="minorHAnsi"/>
        </w:rPr>
        <w:t xml:space="preserve">relevant guidance documents from the </w:t>
      </w:r>
      <w:r w:rsidR="00384063">
        <w:rPr>
          <w:rFonts w:asciiTheme="minorHAnsi" w:hAnsiTheme="minorHAnsi" w:cstheme="minorHAnsi"/>
        </w:rPr>
        <w:t xml:space="preserve">ED </w:t>
      </w:r>
      <w:r w:rsidR="00050FC1">
        <w:rPr>
          <w:rFonts w:asciiTheme="minorHAnsi" w:hAnsiTheme="minorHAnsi" w:cstheme="minorHAnsi"/>
        </w:rPr>
        <w:t>program office</w:t>
      </w:r>
      <w:r w:rsidRPr="007366E8">
        <w:rPr>
          <w:rFonts w:asciiTheme="minorHAnsi" w:hAnsiTheme="minorHAnsi" w:cstheme="minorHAnsi"/>
        </w:rPr>
        <w:t xml:space="preserve"> and </w:t>
      </w:r>
      <w:r>
        <w:rPr>
          <w:rFonts w:asciiTheme="minorHAnsi" w:hAnsiTheme="minorHAnsi" w:cstheme="minorHAnsi"/>
          <w:i/>
        </w:rPr>
        <w:t>CLSD Performance Reporting User Guide</w:t>
      </w:r>
      <w:r w:rsidRPr="007366E8">
        <w:rPr>
          <w:rFonts w:asciiTheme="minorHAnsi" w:hAnsiTheme="minorHAnsi" w:cstheme="minorHAnsi"/>
        </w:rPr>
        <w:t xml:space="preserve">. To access these </w:t>
      </w:r>
      <w:r w:rsidRPr="007366E8" w:rsidR="002110E8">
        <w:rPr>
          <w:rFonts w:asciiTheme="minorHAnsi" w:hAnsiTheme="minorHAnsi" w:cstheme="minorHAnsi"/>
        </w:rPr>
        <w:t>documents,</w:t>
      </w:r>
      <w:r w:rsidRPr="007366E8">
        <w:rPr>
          <w:rFonts w:asciiTheme="minorHAnsi" w:hAnsiTheme="minorHAnsi" w:cstheme="minorHAnsi"/>
        </w:rPr>
        <w:t xml:space="preserve"> click on the </w:t>
      </w:r>
      <w:r w:rsidR="00050FC1">
        <w:rPr>
          <w:rFonts w:asciiTheme="minorHAnsi" w:hAnsiTheme="minorHAnsi" w:cstheme="minorHAnsi"/>
        </w:rPr>
        <w:t>resources below.</w:t>
      </w:r>
    </w:p>
    <w:p w:rsidR="00B81517" w:rsidP="004063CD" w14:paraId="5797387E" w14:textId="77777777">
      <w:pPr>
        <w:pStyle w:val="Heading2"/>
        <w:rPr>
          <w:rStyle w:val="Heading2Char"/>
        </w:rPr>
      </w:pPr>
      <w:r w:rsidRPr="00B81517">
        <w:rPr>
          <w:rStyle w:val="Heading2Char"/>
        </w:rPr>
        <w:t xml:space="preserve">Resources </w:t>
      </w:r>
    </w:p>
    <w:p w:rsidR="00EF4412" w:rsidP="00674991" w14:paraId="05CB11D1" w14:textId="0397C17F">
      <w:pPr>
        <w:shd w:val="clear" w:color="auto" w:fill="FFF2CC" w:themeFill="accent4" w:themeFillTint="33"/>
      </w:pPr>
      <w:r>
        <w:t>[</w:t>
      </w:r>
      <w:r w:rsidR="00A07447">
        <w:rPr>
          <w:i/>
          <w:iCs/>
        </w:rPr>
        <w:t>Explanation</w:t>
      </w:r>
      <w:r w:rsidR="00AF5F14">
        <w:t xml:space="preserve">: </w:t>
      </w:r>
      <w:r>
        <w:t xml:space="preserve">Hyperlinks </w:t>
      </w:r>
      <w:r w:rsidR="00050FC1">
        <w:t xml:space="preserve">will be included here </w:t>
      </w:r>
      <w:r>
        <w:t xml:space="preserve">to relevant </w:t>
      </w:r>
      <w:r w:rsidR="008C3D7E">
        <w:t xml:space="preserve">annual </w:t>
      </w:r>
      <w:r>
        <w:t xml:space="preserve">guidance letters, </w:t>
      </w:r>
      <w:r w:rsidR="006616F2">
        <w:t>CLSD Performance Reporting User Guide</w:t>
      </w:r>
      <w:r>
        <w:t xml:space="preserve">, </w:t>
      </w:r>
      <w:r w:rsidR="00050FC1">
        <w:t>and other relevant resources to support APR completion.</w:t>
      </w:r>
      <w:r w:rsidR="009F5011">
        <w:t xml:space="preserve"> This is a new section.</w:t>
      </w:r>
      <w:r>
        <w:t>]</w:t>
      </w:r>
    </w:p>
    <w:p w:rsidR="00EF4412" w:rsidRPr="005C0281" w:rsidP="005B1EB0" w14:paraId="5A772F1A" w14:textId="6242F298">
      <w:pPr>
        <w:pStyle w:val="Heading2"/>
        <w:tabs>
          <w:tab w:val="left" w:pos="6560"/>
          <w:tab w:val="right" w:pos="9360"/>
        </w:tabs>
      </w:pPr>
      <w:r w:rsidRPr="005C0281">
        <w:t xml:space="preserve">Cover </w:t>
      </w:r>
      <w:r w:rsidR="00E767BB">
        <w:t>Page</w:t>
      </w:r>
      <w:r w:rsidR="005B1EB0">
        <w:tab/>
      </w:r>
      <w:r w:rsidR="005B1EB0">
        <w:tab/>
      </w:r>
    </w:p>
    <w:p w:rsidR="0037202F" w:rsidRPr="0037202F" w:rsidP="006650FF" w14:paraId="0B93F178" w14:textId="5DD6D863">
      <w:pPr>
        <w:shd w:val="clear" w:color="auto" w:fill="FFF2CC" w:themeFill="accent4" w:themeFillTint="33"/>
      </w:pPr>
      <w:r w:rsidRPr="00E81865">
        <w:rPr>
          <w:iCs/>
        </w:rPr>
        <w:t>[</w:t>
      </w:r>
      <w:r w:rsidR="00A07447">
        <w:rPr>
          <w:i/>
        </w:rPr>
        <w:t>Explanation</w:t>
      </w:r>
      <w:r w:rsidRPr="0037202F">
        <w:rPr>
          <w:i/>
        </w:rPr>
        <w:t>:</w:t>
      </w:r>
      <w:r w:rsidRPr="0037202F">
        <w:rPr>
          <w:b/>
        </w:rPr>
        <w:t xml:space="preserve"> </w:t>
      </w:r>
      <w:r w:rsidRPr="0037202F">
        <w:t xml:space="preserve">Grantees complete one </w:t>
      </w:r>
      <w:r w:rsidR="000548BA">
        <w:t>c</w:t>
      </w:r>
      <w:r w:rsidRPr="0037202F" w:rsidR="000548BA">
        <w:t xml:space="preserve">over </w:t>
      </w:r>
      <w:r w:rsidR="001200D9">
        <w:t>sheet</w:t>
      </w:r>
      <w:r w:rsidRPr="0037202F" w:rsidR="000548BA">
        <w:t xml:space="preserve"> </w:t>
      </w:r>
      <w:r w:rsidRPr="0037202F">
        <w:t xml:space="preserve">per </w:t>
      </w:r>
      <w:r w:rsidR="00DA35CB">
        <w:t>performance report</w:t>
      </w:r>
      <w:r w:rsidRPr="0037202F">
        <w:t xml:space="preserve">. After entering the </w:t>
      </w:r>
      <w:r w:rsidR="009F798C">
        <w:t>information</w:t>
      </w:r>
      <w:r w:rsidRPr="0037202F">
        <w:t xml:space="preserve">, the grantee prints the </w:t>
      </w:r>
      <w:r w:rsidR="000548BA">
        <w:t xml:space="preserve">cover </w:t>
      </w:r>
      <w:r w:rsidR="001200D9">
        <w:t>sheet</w:t>
      </w:r>
      <w:r w:rsidRPr="0037202F">
        <w:t xml:space="preserve">, has it signed by the </w:t>
      </w:r>
      <w:r w:rsidR="000548BA">
        <w:t>grantee’s</w:t>
      </w:r>
      <w:r w:rsidRPr="0037202F" w:rsidR="000548BA">
        <w:t xml:space="preserve"> </w:t>
      </w:r>
      <w:r w:rsidRPr="0037202F">
        <w:t>authorized representative, and uploads a PDF of the signed copy to the web-based system to be included in the final PDF of the</w:t>
      </w:r>
      <w:r w:rsidR="00F91A1D">
        <w:t xml:space="preserve"> performance</w:t>
      </w:r>
      <w:r w:rsidRPr="0037202F">
        <w:t xml:space="preserve"> report. </w:t>
      </w:r>
      <w:r w:rsidR="00CF7AFD">
        <w:t xml:space="preserve">This information is currently captured </w:t>
      </w:r>
      <w:r w:rsidR="00CC6D5A">
        <w:t xml:space="preserve">in </w:t>
      </w:r>
      <w:r w:rsidR="00CF7AFD">
        <w:t>the APR</w:t>
      </w:r>
      <w:r w:rsidR="007D5F60">
        <w:t>,</w:t>
      </w:r>
      <w:r w:rsidR="008640F0">
        <w:t xml:space="preserve"> which utilizes the approved ED 524B</w:t>
      </w:r>
      <w:r w:rsidR="00CF7AFD">
        <w:t>.</w:t>
      </w:r>
      <w:r w:rsidR="00C70586">
        <w:t>]</w:t>
      </w:r>
    </w:p>
    <w:p w:rsidR="00EF4412" w:rsidP="00AA5F51" w14:paraId="2956F0C8" w14:textId="0AFD7524">
      <w:pPr>
        <w:pStyle w:val="Heading3"/>
      </w:pPr>
      <w:r>
        <w:t>Cover Sheet</w:t>
      </w:r>
    </w:p>
    <w:p w:rsidR="00002317" w:rsidP="00002317" w14:paraId="3A780B70" w14:textId="6337E06D">
      <w:r w:rsidRPr="00002317">
        <w:rPr>
          <w:i/>
          <w:iCs/>
        </w:rPr>
        <w:t>Instructions</w:t>
      </w:r>
      <w:r>
        <w:t xml:space="preserve">: Please </w:t>
      </w:r>
      <w:r w:rsidR="00F530B6">
        <w:t>re</w:t>
      </w:r>
      <w:r w:rsidR="00311554">
        <w:t xml:space="preserve">spond to the prompts below. </w:t>
      </w:r>
      <w:r w:rsidR="00C419F3">
        <w:t xml:space="preserve">In item </w:t>
      </w:r>
      <w:r w:rsidR="007D5F60">
        <w:t>5</w:t>
      </w:r>
      <w:r w:rsidR="00C419F3">
        <w:t xml:space="preserve">, please </w:t>
      </w:r>
      <w:r w:rsidR="00405DAA">
        <w:t xml:space="preserve">type the name of the person who will provide the authorizing signature. </w:t>
      </w:r>
      <w:r w:rsidR="00254533">
        <w:t xml:space="preserve">Print this page, </w:t>
      </w:r>
      <w:r w:rsidR="00EF7D6E">
        <w:t xml:space="preserve">collect the </w:t>
      </w:r>
      <w:r w:rsidR="00630584">
        <w:t xml:space="preserve">authorizing signature, and then upload the scanned document. </w:t>
      </w:r>
    </w:p>
    <w:p w:rsidR="00E15B2C" w:rsidP="00BD7B68" w14:paraId="56F86420" w14:textId="228732F0">
      <w:pPr>
        <w:pStyle w:val="ListParagraph"/>
        <w:numPr>
          <w:ilvl w:val="0"/>
          <w:numId w:val="25"/>
        </w:numPr>
      </w:pPr>
      <w:r>
        <w:t xml:space="preserve">Performance </w:t>
      </w:r>
      <w:r w:rsidR="007D5F60">
        <w:t>measure status</w:t>
      </w:r>
      <w:r w:rsidR="00BD7B68">
        <w:t xml:space="preserve">: </w:t>
      </w:r>
      <w:r>
        <w:t>Are complete data on performance measures for the current budget period included in the Project Status Chart?</w:t>
      </w:r>
      <w:r w:rsidR="3353A132">
        <w:t xml:space="preserve"> </w:t>
      </w:r>
      <w:r w:rsidRPr="00BD7B68" w:rsidR="0065121F">
        <w:rPr>
          <w:shd w:val="clear" w:color="auto" w:fill="FFF2CC" w:themeFill="accent4" w:themeFillTint="33"/>
        </w:rPr>
        <w:t>[Y/N Checkbox</w:t>
      </w:r>
      <w:r w:rsidRPr="00BD7B68" w:rsidR="00A606D8">
        <w:rPr>
          <w:shd w:val="clear" w:color="auto" w:fill="FFF2CC" w:themeFill="accent4" w:themeFillTint="33"/>
        </w:rPr>
        <w:t xml:space="preserve">. </w:t>
      </w:r>
      <w:r w:rsidRPr="00BD7B68" w:rsidR="00AA1F91">
        <w:rPr>
          <w:shd w:val="clear" w:color="auto" w:fill="FFF2CC" w:themeFill="accent4" w:themeFillTint="33"/>
        </w:rPr>
        <w:t xml:space="preserve">If Yes is selected, </w:t>
      </w:r>
      <w:r w:rsidRPr="00BD7B68" w:rsidR="00C65D80">
        <w:rPr>
          <w:shd w:val="clear" w:color="auto" w:fill="FFF2CC" w:themeFill="accent4" w:themeFillTint="33"/>
        </w:rPr>
        <w:t xml:space="preserve">skip to Item 2. </w:t>
      </w:r>
      <w:r w:rsidRPr="00BD7B68" w:rsidR="00A606D8">
        <w:rPr>
          <w:shd w:val="clear" w:color="auto" w:fill="FFF2CC" w:themeFill="accent4" w:themeFillTint="33"/>
        </w:rPr>
        <w:t xml:space="preserve">If </w:t>
      </w:r>
      <w:r w:rsidRPr="00BD7B68" w:rsidR="00244D65">
        <w:rPr>
          <w:shd w:val="clear" w:color="auto" w:fill="FFF2CC" w:themeFill="accent4" w:themeFillTint="33"/>
        </w:rPr>
        <w:t>No</w:t>
      </w:r>
      <w:r w:rsidRPr="00BD7B68" w:rsidR="00A606D8">
        <w:rPr>
          <w:shd w:val="clear" w:color="auto" w:fill="FFF2CC" w:themeFill="accent4" w:themeFillTint="33"/>
        </w:rPr>
        <w:t xml:space="preserve"> is selected, Item </w:t>
      </w:r>
      <w:r w:rsidRPr="00BD7B68" w:rsidR="008E02D0">
        <w:rPr>
          <w:shd w:val="clear" w:color="auto" w:fill="FFF2CC" w:themeFill="accent4" w:themeFillTint="33"/>
        </w:rPr>
        <w:t>1</w:t>
      </w:r>
      <w:r w:rsidR="00B60353">
        <w:rPr>
          <w:shd w:val="clear" w:color="auto" w:fill="FFF2CC" w:themeFill="accent4" w:themeFillTint="33"/>
        </w:rPr>
        <w:t>a</w:t>
      </w:r>
      <w:r w:rsidRPr="00BD7B68" w:rsidR="00A606D8">
        <w:rPr>
          <w:shd w:val="clear" w:color="auto" w:fill="FFF2CC" w:themeFill="accent4" w:themeFillTint="33"/>
        </w:rPr>
        <w:t xml:space="preserve"> appears.</w:t>
      </w:r>
      <w:r w:rsidRPr="00BD7B68" w:rsidR="00220878">
        <w:rPr>
          <w:shd w:val="clear" w:color="auto" w:fill="FFF2CC" w:themeFill="accent4" w:themeFillTint="33"/>
        </w:rPr>
        <w:t>]</w:t>
      </w:r>
      <w:r w:rsidRPr="00BD7B68" w:rsidR="00A606D8">
        <w:rPr>
          <w:shd w:val="clear" w:color="auto" w:fill="FFF2CC" w:themeFill="accent4" w:themeFillTint="33"/>
        </w:rPr>
        <w:t xml:space="preserve"> </w:t>
      </w:r>
    </w:p>
    <w:p w:rsidR="00E15B2C" w:rsidP="00674991" w14:paraId="1226048E" w14:textId="4FCBA632">
      <w:pPr>
        <w:pStyle w:val="ListParagraph"/>
        <w:numPr>
          <w:ilvl w:val="1"/>
          <w:numId w:val="25"/>
        </w:numPr>
      </w:pPr>
      <w:r>
        <w:t>W</w:t>
      </w:r>
      <w:r>
        <w:t>hen will the data be available</w:t>
      </w:r>
      <w:r w:rsidR="000A70A7">
        <w:t xml:space="preserve"> and submitted to ED? </w:t>
      </w:r>
      <w:r w:rsidRPr="00FB4644" w:rsidR="00627376">
        <w:rPr>
          <w:shd w:val="clear" w:color="auto" w:fill="FFF2CC" w:themeFill="accent4" w:themeFillTint="33"/>
        </w:rPr>
        <w:t>[Narrative Box]</w:t>
      </w:r>
    </w:p>
    <w:p w:rsidR="00A3446C" w:rsidP="00674991" w14:paraId="578988C3" w14:textId="351D9805">
      <w:pPr>
        <w:pStyle w:val="ListParagraph"/>
        <w:numPr>
          <w:ilvl w:val="0"/>
          <w:numId w:val="25"/>
        </w:numPr>
      </w:pPr>
      <w:bookmarkStart w:id="0" w:name="_Hlk144275023"/>
      <w:r>
        <w:t xml:space="preserve">Please </w:t>
      </w:r>
      <w:r w:rsidR="00330708">
        <w:t>enter/</w:t>
      </w:r>
      <w:r w:rsidR="00AF03E0">
        <w:t xml:space="preserve">upload </w:t>
      </w:r>
      <w:r w:rsidR="00075460">
        <w:t xml:space="preserve">executive </w:t>
      </w:r>
      <w:r w:rsidR="00AF03E0">
        <w:t>summary</w:t>
      </w:r>
      <w:r w:rsidR="00681CDC">
        <w:t>.</w:t>
      </w:r>
      <w:r w:rsidR="00167FB8">
        <w:t xml:space="preserve"> </w:t>
      </w:r>
      <w:r w:rsidRPr="00674991" w:rsidR="00167FB8">
        <w:rPr>
          <w:shd w:val="clear" w:color="auto" w:fill="FFF2CC" w:themeFill="accent4" w:themeFillTint="33"/>
        </w:rPr>
        <w:t>[Upload]</w:t>
      </w:r>
      <w:r w:rsidR="00330708">
        <w:rPr>
          <w:shd w:val="clear" w:color="auto" w:fill="FFF2CC" w:themeFill="accent4" w:themeFillTint="33"/>
        </w:rPr>
        <w:t>[Narrative Box]</w:t>
      </w:r>
    </w:p>
    <w:bookmarkEnd w:id="0"/>
    <w:p w:rsidR="003A54FF" w:rsidRPr="00D35322" w:rsidP="00674991" w14:paraId="52507E20" w14:textId="7D7F4A0C">
      <w:pPr>
        <w:pStyle w:val="ListParagraph"/>
        <w:numPr>
          <w:ilvl w:val="0"/>
          <w:numId w:val="25"/>
        </w:numPr>
      </w:pPr>
      <w:r>
        <w:t>Project information</w:t>
      </w:r>
      <w:r>
        <w:t xml:space="preserve"> (PR Award Number, </w:t>
      </w:r>
      <w:r w:rsidR="00DE5635">
        <w:t>Grantee</w:t>
      </w:r>
      <w:r>
        <w:t>, etc.)</w:t>
      </w:r>
      <w:r w:rsidR="00167FB8">
        <w:t xml:space="preserve"> </w:t>
      </w:r>
      <w:r w:rsidRPr="00674991" w:rsidR="00167FB8">
        <w:rPr>
          <w:shd w:val="clear" w:color="auto" w:fill="FFF2CC" w:themeFill="accent4" w:themeFillTint="33"/>
        </w:rPr>
        <w:t>[Narrative Box]</w:t>
      </w:r>
    </w:p>
    <w:p w:rsidR="00DE5635" w:rsidP="00674991" w14:paraId="081CE9D1" w14:textId="1087965B">
      <w:pPr>
        <w:pStyle w:val="ListParagraph"/>
        <w:numPr>
          <w:ilvl w:val="0"/>
          <w:numId w:val="25"/>
        </w:numPr>
      </w:pPr>
      <w:r w:rsidRPr="00655829">
        <w:t xml:space="preserve">Performance </w:t>
      </w:r>
      <w:r w:rsidRPr="00655829" w:rsidR="007D5F60">
        <w:t xml:space="preserve">period </w:t>
      </w:r>
      <w:r w:rsidR="00A66842">
        <w:rPr>
          <w:shd w:val="clear" w:color="auto" w:fill="FFF2CC" w:themeFill="accent4" w:themeFillTint="33"/>
        </w:rPr>
        <w:t>[Prepopulated Dates]</w:t>
      </w:r>
    </w:p>
    <w:p w:rsidR="00EC6B85" w:rsidP="00674991" w14:paraId="750370EE" w14:textId="2F375F7C">
      <w:pPr>
        <w:pStyle w:val="ListParagraph"/>
        <w:numPr>
          <w:ilvl w:val="0"/>
          <w:numId w:val="25"/>
        </w:numPr>
      </w:pPr>
      <w:r>
        <w:t xml:space="preserve">Authorized </w:t>
      </w:r>
      <w:r w:rsidR="007D5F60">
        <w:t xml:space="preserve">representative signature </w:t>
      </w:r>
      <w:r w:rsidRPr="00F26CA8" w:rsidR="00F26CA8">
        <w:rPr>
          <w:shd w:val="clear" w:color="auto" w:fill="FFF2CC" w:themeFill="accent4" w:themeFillTint="33"/>
        </w:rPr>
        <w:t>[Narrative Box]</w:t>
      </w:r>
    </w:p>
    <w:p w:rsidR="00EF4412" w:rsidP="00AA5F51" w14:paraId="075FF78F" w14:textId="161A525B">
      <w:pPr>
        <w:pStyle w:val="Heading3"/>
      </w:pPr>
      <w:r w:rsidRPr="007660C3">
        <w:t>Executive Summary</w:t>
      </w:r>
      <w:r w:rsidR="005E7331">
        <w:t xml:space="preserve"> </w:t>
      </w:r>
    </w:p>
    <w:p w:rsidR="001758FA" w:rsidRPr="001758FA" w:rsidP="006650FF" w14:paraId="1DEB8D4A" w14:textId="6E5FE903">
      <w:pPr>
        <w:shd w:val="clear" w:color="auto" w:fill="FFF2CC" w:themeFill="accent4" w:themeFillTint="33"/>
      </w:pPr>
      <w:r w:rsidRPr="009F5D21">
        <w:rPr>
          <w:iCs/>
        </w:rPr>
        <w:t>[</w:t>
      </w:r>
      <w:r w:rsidR="00A07447">
        <w:rPr>
          <w:i/>
        </w:rPr>
        <w:t>Explanation</w:t>
      </w:r>
      <w:r w:rsidRPr="001758FA">
        <w:rPr>
          <w:i/>
        </w:rPr>
        <w:t xml:space="preserve">: </w:t>
      </w:r>
      <w:r w:rsidRPr="001758FA">
        <w:t xml:space="preserve">Grantees </w:t>
      </w:r>
      <w:r w:rsidR="008C5D3A">
        <w:t xml:space="preserve">currently </w:t>
      </w:r>
      <w:r w:rsidRPr="001758FA">
        <w:t xml:space="preserve">complete one </w:t>
      </w:r>
      <w:r w:rsidR="00F26CA8">
        <w:t>e</w:t>
      </w:r>
      <w:r w:rsidRPr="001758FA">
        <w:t xml:space="preserve">xecutive </w:t>
      </w:r>
      <w:r w:rsidR="00F26CA8">
        <w:t>s</w:t>
      </w:r>
      <w:r w:rsidRPr="001758FA">
        <w:t>ummary per</w:t>
      </w:r>
      <w:r w:rsidR="00160D7F">
        <w:t xml:space="preserve"> </w:t>
      </w:r>
      <w:r w:rsidR="00B41280">
        <w:t>performance report</w:t>
      </w:r>
      <w:r w:rsidRPr="001758FA">
        <w:t xml:space="preserve">. </w:t>
      </w:r>
      <w:r w:rsidR="008C5D3A">
        <w:t>G</w:t>
      </w:r>
      <w:r w:rsidR="00C26BAD">
        <w:t xml:space="preserve">rantees can </w:t>
      </w:r>
      <w:r w:rsidR="00B109E8">
        <w:t xml:space="preserve">type their responses into a text box or upload a summary. In the revised template, they will </w:t>
      </w:r>
      <w:r w:rsidR="00A674D8">
        <w:t xml:space="preserve">respond to individual prompts via text box with the option </w:t>
      </w:r>
      <w:r w:rsidR="00B062C0">
        <w:t xml:space="preserve">to upload any additional information. </w:t>
      </w:r>
      <w:r w:rsidR="00F05742">
        <w:t xml:space="preserve">The </w:t>
      </w:r>
      <w:r w:rsidR="0094441C">
        <w:t xml:space="preserve">fifth item </w:t>
      </w:r>
      <w:r w:rsidR="00F05742">
        <w:t xml:space="preserve">referencing implementation </w:t>
      </w:r>
      <w:r w:rsidR="0094441C">
        <w:t xml:space="preserve">and sustainability </w:t>
      </w:r>
      <w:r w:rsidR="00F05742">
        <w:t xml:space="preserve">will be asked </w:t>
      </w:r>
      <w:r w:rsidR="0094441C">
        <w:t>only in</w:t>
      </w:r>
      <w:r w:rsidR="00F05742">
        <w:t xml:space="preserve"> Year</w:t>
      </w:r>
      <w:r w:rsidR="00160D7F">
        <w:t>s</w:t>
      </w:r>
      <w:r w:rsidR="00F05742">
        <w:t xml:space="preserve"> 3</w:t>
      </w:r>
      <w:r w:rsidR="00160D7F">
        <w:rPr>
          <w:rFonts w:cstheme="minorHAnsi"/>
        </w:rPr>
        <w:t>–</w:t>
      </w:r>
      <w:r w:rsidR="00A66842">
        <w:t>5 of the grant</w:t>
      </w:r>
      <w:r w:rsidR="00F05742">
        <w:t xml:space="preserve">. </w:t>
      </w:r>
      <w:r w:rsidRPr="001758FA">
        <w:t xml:space="preserve">This narrative </w:t>
      </w:r>
      <w:r w:rsidRPr="001758FA">
        <w:t>helps the program office get information on the project’s progress that is not captured through data entry</w:t>
      </w:r>
      <w:r w:rsidR="001F2372">
        <w:t>.]</w:t>
      </w:r>
    </w:p>
    <w:p w:rsidR="00BA5E4F" w:rsidP="00674991" w14:paraId="7DDB646C" w14:textId="1015BCA4">
      <w:r w:rsidRPr="00674991">
        <w:rPr>
          <w:i/>
          <w:iCs/>
        </w:rPr>
        <w:t>Instructions</w:t>
      </w:r>
      <w:r>
        <w:t xml:space="preserve">: </w:t>
      </w:r>
      <w:r w:rsidR="00DA011B">
        <w:t xml:space="preserve">Please complete the table below. </w:t>
      </w:r>
      <w:r w:rsidR="00630584">
        <w:t xml:space="preserve">If you would like to </w:t>
      </w:r>
      <w:r w:rsidR="002F1B48">
        <w:t>submit information to supplement your responses</w:t>
      </w:r>
      <w:r w:rsidR="00630584">
        <w:t>, you may upload</w:t>
      </w:r>
      <w:r w:rsidR="004E7259">
        <w:t xml:space="preserve"> </w:t>
      </w:r>
      <w:r w:rsidR="00160D7F">
        <w:t xml:space="preserve">this information </w:t>
      </w:r>
      <w:r w:rsidR="004E7259">
        <w:t>as an attachment</w:t>
      </w:r>
      <w:r w:rsidR="001123CD">
        <w:t>.</w:t>
      </w:r>
    </w:p>
    <w:tbl>
      <w:tblPr>
        <w:tblStyle w:val="TableGrid"/>
        <w:tblW w:w="0" w:type="auto"/>
        <w:tblLook w:val="04A0"/>
      </w:tblPr>
      <w:tblGrid>
        <w:gridCol w:w="4675"/>
        <w:gridCol w:w="4675"/>
      </w:tblGrid>
      <w:tr w14:paraId="79E02832" w14:textId="77777777" w:rsidTr="00704EE2">
        <w:tblPrEx>
          <w:tblW w:w="0" w:type="auto"/>
          <w:tblLook w:val="04A0"/>
        </w:tblPrEx>
        <w:tc>
          <w:tcPr>
            <w:tcW w:w="4675" w:type="dxa"/>
          </w:tcPr>
          <w:p w:rsidR="00704EE2" w:rsidRPr="00295A8A" w:rsidP="00295A8A" w14:paraId="64C52247" w14:textId="47B2E69E">
            <w:pPr>
              <w:jc w:val="center"/>
              <w:rPr>
                <w:b/>
                <w:bCs/>
              </w:rPr>
            </w:pPr>
            <w:r w:rsidRPr="00295A8A">
              <w:rPr>
                <w:b/>
                <w:bCs/>
              </w:rPr>
              <w:t>Instruction</w:t>
            </w:r>
          </w:p>
        </w:tc>
        <w:tc>
          <w:tcPr>
            <w:tcW w:w="4675" w:type="dxa"/>
          </w:tcPr>
          <w:p w:rsidR="00704EE2" w:rsidRPr="00295A8A" w:rsidP="00295A8A" w14:paraId="79C0F0BB" w14:textId="0D501D42">
            <w:pPr>
              <w:jc w:val="center"/>
              <w:rPr>
                <w:b/>
                <w:bCs/>
              </w:rPr>
            </w:pPr>
            <w:r w:rsidRPr="00295A8A">
              <w:rPr>
                <w:b/>
                <w:bCs/>
              </w:rPr>
              <w:t>Response</w:t>
            </w:r>
          </w:p>
        </w:tc>
      </w:tr>
      <w:tr w14:paraId="2D89A655" w14:textId="77777777" w:rsidTr="004F6E62">
        <w:tblPrEx>
          <w:tblW w:w="0" w:type="auto"/>
          <w:tblLook w:val="04A0"/>
        </w:tblPrEx>
        <w:tc>
          <w:tcPr>
            <w:tcW w:w="4675" w:type="dxa"/>
          </w:tcPr>
          <w:p w:rsidR="00627376" w:rsidP="00627376" w14:paraId="27730685" w14:textId="1A899E3B">
            <w:r>
              <w:t>Explain p</w:t>
            </w:r>
            <w:r w:rsidRPr="00FF6DE2">
              <w:t>roject highlights or achievements related to project goals</w:t>
            </w:r>
            <w:r>
              <w:t>.</w:t>
            </w:r>
          </w:p>
        </w:tc>
        <w:tc>
          <w:tcPr>
            <w:tcW w:w="4675" w:type="dxa"/>
            <w:vAlign w:val="center"/>
          </w:tcPr>
          <w:p w:rsidR="00627376" w:rsidP="00674991" w14:paraId="02CDD5A4" w14:textId="4794D40F">
            <w:pPr>
              <w:jc w:val="center"/>
            </w:pPr>
            <w:r w:rsidRPr="00674991">
              <w:rPr>
                <w:color w:val="A6A6A6" w:themeColor="background1" w:themeShade="A6"/>
              </w:rPr>
              <w:t>Enter Text</w:t>
            </w:r>
          </w:p>
        </w:tc>
      </w:tr>
      <w:tr w14:paraId="2849B782" w14:textId="77777777" w:rsidTr="004F6E62">
        <w:tblPrEx>
          <w:tblW w:w="0" w:type="auto"/>
          <w:tblLook w:val="04A0"/>
        </w:tblPrEx>
        <w:tc>
          <w:tcPr>
            <w:tcW w:w="4675" w:type="dxa"/>
          </w:tcPr>
          <w:p w:rsidR="00627376" w:rsidP="00627376" w14:paraId="14BED5BD" w14:textId="5A29A194">
            <w:r>
              <w:t>Explain challenges to your project and how they were addressed.</w:t>
            </w:r>
          </w:p>
        </w:tc>
        <w:tc>
          <w:tcPr>
            <w:tcW w:w="4675" w:type="dxa"/>
            <w:vAlign w:val="center"/>
          </w:tcPr>
          <w:p w:rsidR="00627376" w:rsidP="00674991" w14:paraId="781A6961" w14:textId="7BDE1940">
            <w:pPr>
              <w:jc w:val="center"/>
            </w:pPr>
            <w:r w:rsidRPr="00674991">
              <w:rPr>
                <w:color w:val="A6A6A6" w:themeColor="background1" w:themeShade="A6"/>
              </w:rPr>
              <w:t>Enter Text</w:t>
            </w:r>
          </w:p>
        </w:tc>
      </w:tr>
      <w:tr w14:paraId="521AD457" w14:textId="77777777" w:rsidTr="004F6E62">
        <w:tblPrEx>
          <w:tblW w:w="0" w:type="auto"/>
          <w:tblLook w:val="04A0"/>
        </w:tblPrEx>
        <w:tc>
          <w:tcPr>
            <w:tcW w:w="4675" w:type="dxa"/>
          </w:tcPr>
          <w:p w:rsidR="00627376" w:rsidP="00627376" w14:paraId="2F11C713" w14:textId="32F67227">
            <w:r>
              <w:t>Identify and explain u</w:t>
            </w:r>
            <w:r w:rsidRPr="00FF6DE2">
              <w:t>nanticipated changes impacting your project</w:t>
            </w:r>
            <w:r>
              <w:t xml:space="preserve">. </w:t>
            </w:r>
          </w:p>
        </w:tc>
        <w:tc>
          <w:tcPr>
            <w:tcW w:w="4675" w:type="dxa"/>
            <w:vAlign w:val="center"/>
          </w:tcPr>
          <w:p w:rsidR="00627376" w:rsidP="00674991" w14:paraId="580EFD5E" w14:textId="2DAD8EA6">
            <w:pPr>
              <w:jc w:val="center"/>
            </w:pPr>
            <w:r w:rsidRPr="00674991">
              <w:rPr>
                <w:color w:val="A6A6A6" w:themeColor="background1" w:themeShade="A6"/>
              </w:rPr>
              <w:t>Enter Text</w:t>
            </w:r>
          </w:p>
        </w:tc>
      </w:tr>
      <w:tr w14:paraId="5244B3F8" w14:textId="77777777" w:rsidTr="004F6E62">
        <w:tblPrEx>
          <w:tblW w:w="0" w:type="auto"/>
          <w:tblLook w:val="04A0"/>
        </w:tblPrEx>
        <w:tc>
          <w:tcPr>
            <w:tcW w:w="4675" w:type="dxa"/>
          </w:tcPr>
          <w:p w:rsidR="00627376" w:rsidP="00627376" w14:paraId="6A50FB99" w14:textId="3E7DED73">
            <w:r>
              <w:t>Describe any</w:t>
            </w:r>
            <w:r w:rsidRPr="00FF6DE2">
              <w:t xml:space="preserve"> contributions the project has made to research, knowledge, practice, and/or policy. </w:t>
            </w:r>
          </w:p>
        </w:tc>
        <w:tc>
          <w:tcPr>
            <w:tcW w:w="4675" w:type="dxa"/>
            <w:vAlign w:val="center"/>
          </w:tcPr>
          <w:p w:rsidR="00627376" w:rsidP="00674991" w14:paraId="3FD10F4C" w14:textId="029D0BB2">
            <w:pPr>
              <w:jc w:val="center"/>
            </w:pPr>
            <w:r w:rsidRPr="00674991">
              <w:rPr>
                <w:color w:val="A6A6A6" w:themeColor="background1" w:themeShade="A6"/>
              </w:rPr>
              <w:t>Enter Text</w:t>
            </w:r>
          </w:p>
        </w:tc>
      </w:tr>
      <w:tr w14:paraId="092A3F61" w14:textId="77777777" w:rsidTr="004F6E62">
        <w:tblPrEx>
          <w:tblW w:w="0" w:type="auto"/>
          <w:tblLook w:val="04A0"/>
        </w:tblPrEx>
        <w:tc>
          <w:tcPr>
            <w:tcW w:w="4675" w:type="dxa"/>
          </w:tcPr>
          <w:p w:rsidR="00627376" w:rsidP="00627376" w14:paraId="30B9175F" w14:textId="7AAFC998">
            <w:r>
              <w:t xml:space="preserve">Based on your progress and implementation, describe the activities you plan to sustain after grant activities end. </w:t>
            </w:r>
          </w:p>
        </w:tc>
        <w:tc>
          <w:tcPr>
            <w:tcW w:w="4675" w:type="dxa"/>
            <w:vAlign w:val="center"/>
          </w:tcPr>
          <w:p w:rsidR="00627376" w:rsidP="00674991" w14:paraId="47C26F07" w14:textId="02F3066E">
            <w:pPr>
              <w:jc w:val="center"/>
            </w:pPr>
            <w:r w:rsidRPr="00674991">
              <w:rPr>
                <w:color w:val="A6A6A6" w:themeColor="background1" w:themeShade="A6"/>
              </w:rPr>
              <w:t>Enter Text</w:t>
            </w:r>
          </w:p>
        </w:tc>
      </w:tr>
      <w:tr w14:paraId="6C73FABC" w14:textId="77777777" w:rsidTr="004F6E62">
        <w:tblPrEx>
          <w:tblW w:w="0" w:type="auto"/>
          <w:tblLook w:val="04A0"/>
        </w:tblPrEx>
        <w:tc>
          <w:tcPr>
            <w:tcW w:w="4675" w:type="dxa"/>
          </w:tcPr>
          <w:p w:rsidR="00627376" w:rsidP="00627376" w14:paraId="34CE2BEE" w14:textId="327DC496">
            <w:r>
              <w:t>Provide any additional information you would like us to know.</w:t>
            </w:r>
          </w:p>
        </w:tc>
        <w:tc>
          <w:tcPr>
            <w:tcW w:w="4675" w:type="dxa"/>
            <w:vAlign w:val="center"/>
          </w:tcPr>
          <w:p w:rsidR="00627376" w:rsidP="00674991" w14:paraId="64780C12" w14:textId="0098FBBC">
            <w:pPr>
              <w:jc w:val="center"/>
            </w:pPr>
            <w:r w:rsidRPr="00674991">
              <w:rPr>
                <w:color w:val="A6A6A6" w:themeColor="background1" w:themeShade="A6"/>
              </w:rPr>
              <w:t>Enter Text</w:t>
            </w:r>
          </w:p>
        </w:tc>
      </w:tr>
    </w:tbl>
    <w:p w:rsidR="002B040A" w:rsidP="00917FE5" w14:paraId="5034F469" w14:textId="0CAF39FC">
      <w:pPr>
        <w:pStyle w:val="ListParagraph"/>
        <w:numPr>
          <w:ilvl w:val="0"/>
          <w:numId w:val="8"/>
        </w:numPr>
      </w:pPr>
      <w:r>
        <w:t xml:space="preserve">Please upload any additional information </w:t>
      </w:r>
      <w:r w:rsidR="00E460C5">
        <w:t>you would like to provid</w:t>
      </w:r>
      <w:r w:rsidR="00E50539">
        <w:t xml:space="preserve">e </w:t>
      </w:r>
      <w:r>
        <w:t xml:space="preserve">(optional). </w:t>
      </w:r>
      <w:r w:rsidR="00917FE5">
        <w:t xml:space="preserve">Describe any additional documentation in the textbox below. </w:t>
      </w:r>
      <w:r w:rsidRPr="00674991" w:rsidR="00917FE5">
        <w:t>[</w:t>
      </w:r>
      <w:r w:rsidRPr="00674991" w:rsidR="00917FE5">
        <w:rPr>
          <w:shd w:val="clear" w:color="auto" w:fill="FFF2CC" w:themeFill="accent4" w:themeFillTint="33"/>
        </w:rPr>
        <w:t>Textbox</w:t>
      </w:r>
      <w:r w:rsidR="0030673A">
        <w:rPr>
          <w:shd w:val="clear" w:color="auto" w:fill="FFF2CC" w:themeFill="accent4" w:themeFillTint="33"/>
        </w:rPr>
        <w:t xml:space="preserve"> and Upload </w:t>
      </w:r>
      <w:r w:rsidR="00DA3CCB">
        <w:rPr>
          <w:shd w:val="clear" w:color="auto" w:fill="FFF2CC" w:themeFill="accent4" w:themeFillTint="33"/>
        </w:rPr>
        <w:t>Box</w:t>
      </w:r>
      <w:r w:rsidRPr="00674991" w:rsidR="00917FE5">
        <w:t>]</w:t>
      </w:r>
    </w:p>
    <w:p w:rsidR="00EF4412" w:rsidP="00B13009" w14:paraId="07A8E6B2" w14:textId="7DE70FAF">
      <w:pPr>
        <w:pStyle w:val="Heading2"/>
      </w:pPr>
      <w:r>
        <w:t xml:space="preserve">Section A – </w:t>
      </w:r>
      <w:r w:rsidR="00911226">
        <w:t>Program Performance Measure</w:t>
      </w:r>
      <w:r w:rsidR="001A68CE">
        <w:t xml:space="preserve"> </w:t>
      </w:r>
      <w:r w:rsidR="004A2D26">
        <w:t xml:space="preserve">(PPM) </w:t>
      </w:r>
      <w:r>
        <w:t xml:space="preserve">Information </w:t>
      </w:r>
      <w:r w:rsidR="00911226">
        <w:t>(34 C.F.R. 75.110)</w:t>
      </w:r>
    </w:p>
    <w:p w:rsidR="00206FEB" w:rsidRPr="006650FF" w:rsidP="006650FF" w14:paraId="09620CFA" w14:textId="52ADD18A">
      <w:pPr>
        <w:pStyle w:val="MASPbody"/>
        <w:shd w:val="clear" w:color="auto" w:fill="FFF2CC" w:themeFill="accent4" w:themeFillTint="33"/>
        <w:rPr>
          <w:rFonts w:asciiTheme="minorHAnsi" w:hAnsiTheme="minorHAnsi" w:cstheme="minorHAnsi"/>
        </w:rPr>
      </w:pPr>
      <w:r w:rsidRPr="009F5D21">
        <w:rPr>
          <w:rFonts w:asciiTheme="minorHAnsi" w:hAnsiTheme="minorHAnsi" w:cstheme="minorHAnsi"/>
          <w:iCs/>
        </w:rPr>
        <w:t>[</w:t>
      </w:r>
      <w:r w:rsidR="003F2BF4">
        <w:rPr>
          <w:rFonts w:asciiTheme="minorHAnsi" w:hAnsiTheme="minorHAnsi" w:cstheme="minorHAnsi"/>
          <w:i/>
        </w:rPr>
        <w:t>Explanation</w:t>
      </w:r>
      <w:r w:rsidRPr="006650FF">
        <w:rPr>
          <w:rFonts w:asciiTheme="minorHAnsi" w:hAnsiTheme="minorHAnsi" w:cstheme="minorHAnsi"/>
          <w:i/>
        </w:rPr>
        <w:t xml:space="preserve">: </w:t>
      </w:r>
      <w:r w:rsidRPr="006650FF">
        <w:rPr>
          <w:rFonts w:asciiTheme="minorHAnsi" w:hAnsiTheme="minorHAnsi" w:cstheme="minorHAnsi"/>
        </w:rPr>
        <w:t xml:space="preserve">Grantees </w:t>
      </w:r>
      <w:r w:rsidR="00D06242">
        <w:rPr>
          <w:rFonts w:asciiTheme="minorHAnsi" w:hAnsiTheme="minorHAnsi" w:cstheme="minorHAnsi"/>
        </w:rPr>
        <w:t xml:space="preserve">have </w:t>
      </w:r>
      <w:r w:rsidR="00A0017E">
        <w:rPr>
          <w:rFonts w:asciiTheme="minorHAnsi" w:hAnsiTheme="minorHAnsi" w:cstheme="minorHAnsi"/>
        </w:rPr>
        <w:t xml:space="preserve">either four or </w:t>
      </w:r>
      <w:r w:rsidR="001C35F1">
        <w:rPr>
          <w:rFonts w:asciiTheme="minorHAnsi" w:hAnsiTheme="minorHAnsi" w:cstheme="minorHAnsi"/>
        </w:rPr>
        <w:t xml:space="preserve">five </w:t>
      </w:r>
      <w:r w:rsidR="004A2D26">
        <w:rPr>
          <w:rFonts w:asciiTheme="minorHAnsi" w:hAnsiTheme="minorHAnsi" w:cstheme="minorHAnsi"/>
        </w:rPr>
        <w:t>PPMs</w:t>
      </w:r>
      <w:r w:rsidR="00160D7F">
        <w:rPr>
          <w:rFonts w:asciiTheme="minorHAnsi" w:hAnsiTheme="minorHAnsi" w:cstheme="minorHAnsi"/>
        </w:rPr>
        <w:t xml:space="preserve"> </w:t>
      </w:r>
      <w:r w:rsidR="00A0017E">
        <w:rPr>
          <w:rFonts w:asciiTheme="minorHAnsi" w:hAnsiTheme="minorHAnsi" w:cstheme="minorHAnsi"/>
        </w:rPr>
        <w:t>depending on their cohort</w:t>
      </w:r>
      <w:r w:rsidRPr="006650FF">
        <w:rPr>
          <w:rFonts w:asciiTheme="minorHAnsi" w:hAnsiTheme="minorHAnsi" w:cstheme="minorHAnsi"/>
        </w:rPr>
        <w:t xml:space="preserve">. </w:t>
      </w:r>
      <w:r w:rsidRPr="006650FF" w:rsidR="007674F3">
        <w:rPr>
          <w:rFonts w:asciiTheme="minorHAnsi" w:hAnsiTheme="minorHAnsi" w:cstheme="minorHAnsi"/>
        </w:rPr>
        <w:t xml:space="preserve">When grantees enter the </w:t>
      </w:r>
      <w:r w:rsidR="0024764E">
        <w:rPr>
          <w:rFonts w:asciiTheme="minorHAnsi" w:hAnsiTheme="minorHAnsi" w:cstheme="minorHAnsi"/>
        </w:rPr>
        <w:t xml:space="preserve">PPM </w:t>
      </w:r>
      <w:r w:rsidR="007674F3">
        <w:rPr>
          <w:rFonts w:asciiTheme="minorHAnsi" w:hAnsiTheme="minorHAnsi" w:cstheme="minorHAnsi"/>
        </w:rPr>
        <w:t>section of</w:t>
      </w:r>
      <w:r w:rsidRPr="006650FF" w:rsidR="007674F3">
        <w:rPr>
          <w:rFonts w:asciiTheme="minorHAnsi" w:hAnsiTheme="minorHAnsi" w:cstheme="minorHAnsi"/>
        </w:rPr>
        <w:t xml:space="preserve"> the web-based system</w:t>
      </w:r>
      <w:r w:rsidR="007674F3">
        <w:rPr>
          <w:rFonts w:asciiTheme="minorHAnsi" w:hAnsiTheme="minorHAnsi" w:cstheme="minorHAnsi"/>
        </w:rPr>
        <w:t xml:space="preserve"> during Year 1</w:t>
      </w:r>
      <w:r w:rsidRPr="006650FF" w:rsidR="007674F3">
        <w:rPr>
          <w:rFonts w:asciiTheme="minorHAnsi" w:hAnsiTheme="minorHAnsi" w:cstheme="minorHAnsi"/>
        </w:rPr>
        <w:t xml:space="preserve">, they </w:t>
      </w:r>
      <w:r w:rsidR="00160D7F">
        <w:rPr>
          <w:rFonts w:asciiTheme="minorHAnsi" w:hAnsiTheme="minorHAnsi" w:cstheme="minorHAnsi"/>
        </w:rPr>
        <w:t xml:space="preserve">will </w:t>
      </w:r>
      <w:r w:rsidRPr="006650FF" w:rsidR="007674F3">
        <w:rPr>
          <w:rFonts w:asciiTheme="minorHAnsi" w:hAnsiTheme="minorHAnsi" w:cstheme="minorHAnsi"/>
        </w:rPr>
        <w:t xml:space="preserve">see </w:t>
      </w:r>
      <w:r w:rsidR="007674F3">
        <w:rPr>
          <w:rFonts w:asciiTheme="minorHAnsi" w:hAnsiTheme="minorHAnsi" w:cstheme="minorHAnsi"/>
        </w:rPr>
        <w:t xml:space="preserve">the table below. This table asks them to enter their </w:t>
      </w:r>
      <w:r w:rsidR="005A6658">
        <w:rPr>
          <w:rFonts w:asciiTheme="minorHAnsi" w:hAnsiTheme="minorHAnsi" w:cstheme="minorHAnsi"/>
        </w:rPr>
        <w:t xml:space="preserve">Year 1 target or </w:t>
      </w:r>
      <w:r w:rsidR="007674F3">
        <w:rPr>
          <w:rFonts w:asciiTheme="minorHAnsi" w:hAnsiTheme="minorHAnsi" w:cstheme="minorHAnsi"/>
        </w:rPr>
        <w:t>baseline</w:t>
      </w:r>
      <w:r w:rsidR="005A6658">
        <w:rPr>
          <w:rFonts w:asciiTheme="minorHAnsi" w:hAnsiTheme="minorHAnsi" w:cstheme="minorHAnsi"/>
        </w:rPr>
        <w:t xml:space="preserve"> data</w:t>
      </w:r>
      <w:r w:rsidR="007674F3">
        <w:rPr>
          <w:rFonts w:asciiTheme="minorHAnsi" w:hAnsiTheme="minorHAnsi" w:cstheme="minorHAnsi"/>
        </w:rPr>
        <w:t xml:space="preserve"> and their milestone targets</w:t>
      </w:r>
      <w:r w:rsidRPr="006650FF" w:rsidR="007674F3">
        <w:rPr>
          <w:rFonts w:asciiTheme="minorHAnsi" w:hAnsiTheme="minorHAnsi" w:cstheme="minorHAnsi"/>
        </w:rPr>
        <w:t xml:space="preserve">. For each </w:t>
      </w:r>
      <w:r w:rsidR="004A2D26">
        <w:rPr>
          <w:rFonts w:asciiTheme="minorHAnsi" w:hAnsiTheme="minorHAnsi" w:cstheme="minorHAnsi"/>
        </w:rPr>
        <w:t>PPM</w:t>
      </w:r>
      <w:r w:rsidRPr="006650FF" w:rsidR="007674F3">
        <w:rPr>
          <w:rFonts w:asciiTheme="minorHAnsi" w:hAnsiTheme="minorHAnsi" w:cstheme="minorHAnsi"/>
        </w:rPr>
        <w:t xml:space="preserve">, grantees enter </w:t>
      </w:r>
      <w:r w:rsidR="00744C68">
        <w:rPr>
          <w:rFonts w:asciiTheme="minorHAnsi" w:hAnsiTheme="minorHAnsi" w:cstheme="minorHAnsi"/>
        </w:rPr>
        <w:t xml:space="preserve">a </w:t>
      </w:r>
      <w:r w:rsidRPr="006650FF" w:rsidR="007674F3">
        <w:rPr>
          <w:rFonts w:asciiTheme="minorHAnsi" w:hAnsiTheme="minorHAnsi" w:cstheme="minorHAnsi"/>
        </w:rPr>
        <w:t xml:space="preserve">percentage. </w:t>
      </w:r>
      <w:r w:rsidR="007674F3">
        <w:rPr>
          <w:rFonts w:asciiTheme="minorHAnsi" w:hAnsiTheme="minorHAnsi" w:cstheme="minorHAnsi"/>
        </w:rPr>
        <w:t>During Years 2</w:t>
      </w:r>
      <w:r w:rsidR="00160D7F">
        <w:rPr>
          <w:rFonts w:asciiTheme="minorHAnsi" w:hAnsiTheme="minorHAnsi" w:cstheme="minorHAnsi"/>
        </w:rPr>
        <w:t>–</w:t>
      </w:r>
      <w:r w:rsidR="007674F3">
        <w:rPr>
          <w:rFonts w:asciiTheme="minorHAnsi" w:hAnsiTheme="minorHAnsi" w:cstheme="minorHAnsi"/>
        </w:rPr>
        <w:t xml:space="preserve">5 of grant implementation, the fields in the table will be prepopulated with the previous year’s data. The “Year 1/2/3/4/5 Actual” fields will open and allow grantees to enter data about their actual performance during that year and whether they met their original targets. </w:t>
      </w:r>
      <w:r w:rsidR="007674F3">
        <w:rPr>
          <w:rFonts w:asciiTheme="minorHAnsi" w:hAnsiTheme="minorHAnsi" w:cstheme="minorHAnsi"/>
          <w:snapToGrid w:val="0"/>
        </w:rPr>
        <w:t>When grantees enter their “Actual” data, the “Met/Not Met” checkbox will prepopulate based on whether their response meets the criteria set in their target.</w:t>
      </w:r>
      <w:r w:rsidRPr="006650FF" w:rsidR="007674F3">
        <w:rPr>
          <w:rFonts w:asciiTheme="minorHAnsi" w:hAnsiTheme="minorHAnsi" w:cstheme="minorHAnsi"/>
        </w:rPr>
        <w:t xml:space="preserve"> </w:t>
      </w:r>
      <w:r w:rsidR="00E12E47">
        <w:rPr>
          <w:rFonts w:asciiTheme="minorHAnsi" w:hAnsiTheme="minorHAnsi" w:cstheme="minorHAnsi"/>
        </w:rPr>
        <w:t>Grantees will have the ability to descri</w:t>
      </w:r>
      <w:r w:rsidR="00C53328">
        <w:rPr>
          <w:rFonts w:asciiTheme="minorHAnsi" w:hAnsiTheme="minorHAnsi" w:cstheme="minorHAnsi"/>
        </w:rPr>
        <w:t>b</w:t>
      </w:r>
      <w:r w:rsidR="00E12E47">
        <w:rPr>
          <w:rFonts w:asciiTheme="minorHAnsi" w:hAnsiTheme="minorHAnsi" w:cstheme="minorHAnsi"/>
        </w:rPr>
        <w:t>e the activities implemented during th</w:t>
      </w:r>
      <w:r w:rsidR="00CE2F5C">
        <w:rPr>
          <w:rFonts w:asciiTheme="minorHAnsi" w:hAnsiTheme="minorHAnsi" w:cstheme="minorHAnsi"/>
        </w:rPr>
        <w:t>e</w:t>
      </w:r>
      <w:r w:rsidR="00E12E47">
        <w:rPr>
          <w:rFonts w:asciiTheme="minorHAnsi" w:hAnsiTheme="minorHAnsi" w:cstheme="minorHAnsi"/>
        </w:rPr>
        <w:t xml:space="preserve"> performance period</w:t>
      </w:r>
      <w:r w:rsidR="00AF2C99">
        <w:rPr>
          <w:rFonts w:asciiTheme="minorHAnsi" w:hAnsiTheme="minorHAnsi" w:cstheme="minorHAnsi"/>
        </w:rPr>
        <w:t xml:space="preserve">. </w:t>
      </w:r>
      <w:r w:rsidRPr="006650FF" w:rsidR="007674F3">
        <w:rPr>
          <w:rFonts w:asciiTheme="minorHAnsi" w:hAnsiTheme="minorHAnsi" w:cstheme="minorHAnsi"/>
        </w:rPr>
        <w:t xml:space="preserve">These data </w:t>
      </w:r>
      <w:r w:rsidR="00CE2F5C">
        <w:rPr>
          <w:rFonts w:asciiTheme="minorHAnsi" w:hAnsiTheme="minorHAnsi" w:cstheme="minorHAnsi"/>
        </w:rPr>
        <w:t xml:space="preserve">are </w:t>
      </w:r>
      <w:r w:rsidR="009E2FA3">
        <w:rPr>
          <w:rFonts w:asciiTheme="minorHAnsi" w:hAnsiTheme="minorHAnsi" w:cstheme="minorHAnsi"/>
        </w:rPr>
        <w:t xml:space="preserve">aggregated annually to track program progress as well as </w:t>
      </w:r>
      <w:r w:rsidRPr="006650FF" w:rsidR="007674F3">
        <w:rPr>
          <w:rFonts w:asciiTheme="minorHAnsi" w:hAnsiTheme="minorHAnsi" w:cstheme="minorHAnsi"/>
        </w:rPr>
        <w:t>help track the project’s progress in meeting the goals stated in the grant application</w:t>
      </w:r>
      <w:r w:rsidR="007674F3">
        <w:rPr>
          <w:rFonts w:asciiTheme="minorHAnsi" w:hAnsiTheme="minorHAnsi" w:cstheme="minorHAnsi"/>
        </w:rPr>
        <w:t xml:space="preserve">. </w:t>
      </w:r>
      <w:r w:rsidR="0024764E">
        <w:rPr>
          <w:rFonts w:asciiTheme="minorHAnsi" w:hAnsiTheme="minorHAnsi" w:cstheme="minorHAnsi"/>
        </w:rPr>
        <w:t xml:space="preserve">PPM </w:t>
      </w:r>
      <w:r w:rsidR="007674F3">
        <w:rPr>
          <w:rFonts w:asciiTheme="minorHAnsi" w:hAnsiTheme="minorHAnsi" w:cstheme="minorHAnsi"/>
        </w:rPr>
        <w:t xml:space="preserve">data are currently gathered </w:t>
      </w:r>
      <w:r w:rsidR="008C3D7E">
        <w:rPr>
          <w:rFonts w:asciiTheme="minorHAnsi" w:hAnsiTheme="minorHAnsi" w:cstheme="minorHAnsi"/>
        </w:rPr>
        <w:t xml:space="preserve">through </w:t>
      </w:r>
      <w:r w:rsidR="007674F3">
        <w:rPr>
          <w:rFonts w:asciiTheme="minorHAnsi" w:hAnsiTheme="minorHAnsi" w:cstheme="minorHAnsi"/>
        </w:rPr>
        <w:t>the APR.</w:t>
      </w:r>
      <w:r w:rsidR="00160D7F">
        <w:rPr>
          <w:rFonts w:asciiTheme="minorHAnsi" w:hAnsiTheme="minorHAnsi" w:cstheme="minorHAnsi"/>
        </w:rPr>
        <w:t>]</w:t>
      </w:r>
      <w:r w:rsidR="00360897">
        <w:rPr>
          <w:rFonts w:asciiTheme="minorHAnsi" w:hAnsiTheme="minorHAnsi" w:cstheme="minorHAnsi"/>
        </w:rPr>
        <w:t xml:space="preserve"> </w:t>
      </w:r>
    </w:p>
    <w:p w:rsidR="00E47C15" w:rsidRPr="00263179" w:rsidP="00263179" w14:paraId="5551EB10" w14:textId="63EE24DC">
      <w:pPr>
        <w:pStyle w:val="MASPbody"/>
        <w:rPr>
          <w:rFonts w:asciiTheme="minorHAnsi" w:hAnsiTheme="minorHAnsi" w:cstheme="minorHAnsi"/>
        </w:rPr>
      </w:pPr>
      <w:r w:rsidRPr="00681ACF">
        <w:rPr>
          <w:rFonts w:asciiTheme="minorHAnsi" w:hAnsiTheme="minorHAnsi" w:cstheme="minorHAnsi"/>
          <w:i/>
        </w:rPr>
        <w:t>Instructions:</w:t>
      </w:r>
      <w:r w:rsidRPr="00681ACF">
        <w:rPr>
          <w:rFonts w:asciiTheme="minorHAnsi" w:hAnsiTheme="minorHAnsi" w:cstheme="minorHAnsi"/>
        </w:rPr>
        <w:t xml:space="preserve"> Provide data for each </w:t>
      </w:r>
      <w:r w:rsidR="0024764E">
        <w:rPr>
          <w:rFonts w:asciiTheme="minorHAnsi" w:hAnsiTheme="minorHAnsi" w:cstheme="minorHAnsi"/>
        </w:rPr>
        <w:t>PPM</w:t>
      </w:r>
      <w:r w:rsidRPr="00681ACF">
        <w:rPr>
          <w:rFonts w:asciiTheme="minorHAnsi" w:hAnsiTheme="minorHAnsi" w:cstheme="minorHAnsi"/>
        </w:rPr>
        <w:t xml:space="preserve"> and describe findings or outcomes to demonstrate that you have met or are making progress toward meeting the </w:t>
      </w:r>
      <w:r w:rsidR="0024764E">
        <w:rPr>
          <w:rFonts w:asciiTheme="minorHAnsi" w:hAnsiTheme="minorHAnsi" w:cstheme="minorHAnsi"/>
        </w:rPr>
        <w:t>PPM</w:t>
      </w:r>
      <w:r w:rsidRPr="00681ACF">
        <w:rPr>
          <w:rFonts w:asciiTheme="minorHAnsi" w:hAnsiTheme="minorHAnsi" w:cstheme="minorHAnsi"/>
        </w:rPr>
        <w:t xml:space="preserve">. </w:t>
      </w:r>
      <w:r w:rsidR="003B0EDC">
        <w:rPr>
          <w:rFonts w:asciiTheme="minorHAnsi" w:hAnsiTheme="minorHAnsi" w:cstheme="minorHAnsi"/>
        </w:rPr>
        <w:t xml:space="preserve">Please enter your </w:t>
      </w:r>
      <w:r w:rsidRPr="00681ACF">
        <w:rPr>
          <w:rFonts w:asciiTheme="minorHAnsi" w:hAnsiTheme="minorHAnsi" w:cstheme="minorHAnsi"/>
        </w:rPr>
        <w:t>data as a percent</w:t>
      </w:r>
      <w:r w:rsidR="001F0D15">
        <w:rPr>
          <w:rFonts w:asciiTheme="minorHAnsi" w:hAnsiTheme="minorHAnsi" w:cstheme="minorHAnsi"/>
        </w:rPr>
        <w:t>.</w:t>
      </w:r>
    </w:p>
    <w:tbl>
      <w:tblPr>
        <w:tblStyle w:val="TableGrid"/>
        <w:tblW w:w="9230" w:type="dxa"/>
        <w:tblInd w:w="-5" w:type="dxa"/>
        <w:tblLook w:val="04A0"/>
      </w:tblPr>
      <w:tblGrid>
        <w:gridCol w:w="1203"/>
        <w:gridCol w:w="950"/>
        <w:gridCol w:w="1102"/>
        <w:gridCol w:w="4085"/>
        <w:gridCol w:w="1890"/>
      </w:tblGrid>
      <w:tr w14:paraId="2EB9A432" w14:textId="77777777" w:rsidTr="000C2894">
        <w:tblPrEx>
          <w:tblW w:w="9230" w:type="dxa"/>
          <w:tblInd w:w="-5" w:type="dxa"/>
          <w:tblLook w:val="04A0"/>
        </w:tblPrEx>
        <w:tc>
          <w:tcPr>
            <w:tcW w:w="7340" w:type="dxa"/>
            <w:gridSpan w:val="4"/>
            <w:tcBorders>
              <w:top w:val="single" w:sz="36" w:space="0" w:color="auto"/>
              <w:left w:val="single" w:sz="36" w:space="0" w:color="auto"/>
              <w:bottom w:val="single" w:sz="36" w:space="0" w:color="auto"/>
              <w:right w:val="single" w:sz="36" w:space="0" w:color="auto"/>
            </w:tcBorders>
            <w:shd w:val="clear" w:color="auto" w:fill="auto"/>
            <w:vAlign w:val="center"/>
          </w:tcPr>
          <w:p w:rsidR="007E4DC5" w:rsidRPr="0010135C" w:rsidP="00B1548D" w14:paraId="41B65D02" w14:textId="4208F7E5">
            <w:pPr>
              <w:jc w:val="center"/>
              <w:rPr>
                <w:sz w:val="20"/>
                <w:szCs w:val="20"/>
              </w:rPr>
            </w:pPr>
            <w:r>
              <w:rPr>
                <w:b/>
                <w:bCs/>
                <w:sz w:val="20"/>
                <w:szCs w:val="20"/>
              </w:rPr>
              <w:t>PPM</w:t>
            </w:r>
            <w:r w:rsidRPr="0010135C">
              <w:rPr>
                <w:b/>
                <w:bCs/>
                <w:sz w:val="20"/>
                <w:szCs w:val="20"/>
              </w:rPr>
              <w:t xml:space="preserve"> 1</w:t>
            </w:r>
            <w:r w:rsidRPr="009F5D21">
              <w:rPr>
                <w:b/>
                <w:bCs/>
                <w:sz w:val="20"/>
                <w:szCs w:val="20"/>
              </w:rPr>
              <w:t>:</w:t>
            </w:r>
            <w:r w:rsidRPr="0010135C">
              <w:rPr>
                <w:sz w:val="20"/>
                <w:szCs w:val="20"/>
              </w:rPr>
              <w:t xml:space="preserve"> </w:t>
            </w:r>
            <w:r w:rsidRPr="0010135C">
              <w:rPr>
                <w:sz w:val="20"/>
                <w:szCs w:val="20"/>
              </w:rPr>
              <w:br/>
            </w:r>
            <w:r>
              <w:t xml:space="preserve">Increase the </w:t>
            </w:r>
            <w:r w:rsidRPr="000D6A98">
              <w:t xml:space="preserve">percentage of participating </w:t>
            </w:r>
            <w:r w:rsidR="00160D7F">
              <w:t>4</w:t>
            </w:r>
            <w:r w:rsidRPr="000D6A98">
              <w:t>-year-old children who achieve significant gains in oral language skills.</w:t>
            </w:r>
          </w:p>
        </w:tc>
        <w:tc>
          <w:tcPr>
            <w:tcW w:w="1890" w:type="dxa"/>
            <w:tcBorders>
              <w:top w:val="single" w:sz="2" w:space="0" w:color="auto"/>
              <w:left w:val="single" w:sz="36" w:space="0" w:color="auto"/>
              <w:bottom w:val="single" w:sz="2" w:space="0" w:color="auto"/>
              <w:right w:val="single" w:sz="2" w:space="0" w:color="auto"/>
            </w:tcBorders>
            <w:shd w:val="clear" w:color="auto" w:fill="FEF2CC" w:themeFill="accent4" w:themeFillTint="33"/>
            <w:vAlign w:val="center"/>
          </w:tcPr>
          <w:p w:rsidR="007E4DC5" w:rsidRPr="0010135C" w:rsidP="00B1548D" w14:paraId="002F3966" w14:textId="5FF2A089">
            <w:pPr>
              <w:jc w:val="center"/>
              <w:rPr>
                <w:sz w:val="20"/>
                <w:szCs w:val="20"/>
              </w:rPr>
            </w:pPr>
            <w:r w:rsidRPr="009F5D21">
              <w:rPr>
                <w:sz w:val="20"/>
                <w:szCs w:val="20"/>
              </w:rPr>
              <w:t>[</w:t>
            </w:r>
            <w:r w:rsidRPr="0010135C">
              <w:rPr>
                <w:i/>
                <w:iCs/>
                <w:sz w:val="20"/>
                <w:szCs w:val="20"/>
              </w:rPr>
              <w:t>Notes</w:t>
            </w:r>
            <w:r w:rsidRPr="009F5D21">
              <w:rPr>
                <w:sz w:val="20"/>
                <w:szCs w:val="20"/>
              </w:rPr>
              <w:t>]</w:t>
            </w:r>
          </w:p>
        </w:tc>
      </w:tr>
      <w:tr w14:paraId="5CAB9C40" w14:textId="77777777" w:rsidTr="00A03A7E">
        <w:tblPrEx>
          <w:tblW w:w="9230" w:type="dxa"/>
          <w:tblInd w:w="-5" w:type="dxa"/>
          <w:tblLook w:val="04A0"/>
        </w:tblPrEx>
        <w:tc>
          <w:tcPr>
            <w:tcW w:w="1203" w:type="dxa"/>
            <w:tcBorders>
              <w:top w:val="single" w:sz="36" w:space="0" w:color="auto"/>
              <w:left w:val="single" w:sz="36" w:space="0" w:color="auto"/>
            </w:tcBorders>
            <w:shd w:val="clear" w:color="auto" w:fill="D0CECE" w:themeFill="background2" w:themeFillShade="E6"/>
            <w:vAlign w:val="center"/>
          </w:tcPr>
          <w:p w:rsidR="000C2894" w:rsidRPr="0010135C" w:rsidP="007E4DC5" w14:paraId="68F8C3D4" w14:textId="77777777">
            <w:pPr>
              <w:jc w:val="center"/>
              <w:rPr>
                <w:b/>
                <w:bCs/>
                <w:sz w:val="20"/>
                <w:szCs w:val="20"/>
              </w:rPr>
            </w:pPr>
          </w:p>
        </w:tc>
        <w:tc>
          <w:tcPr>
            <w:tcW w:w="950" w:type="dxa"/>
            <w:tcBorders>
              <w:top w:val="single" w:sz="36" w:space="0" w:color="auto"/>
            </w:tcBorders>
            <w:vAlign w:val="center"/>
          </w:tcPr>
          <w:p w:rsidR="000C2894" w:rsidRPr="0010135C" w:rsidP="007E4DC5" w14:paraId="7A2E523B" w14:textId="3F9E2F12">
            <w:pPr>
              <w:jc w:val="center"/>
              <w:rPr>
                <w:b/>
                <w:bCs/>
                <w:sz w:val="20"/>
                <w:szCs w:val="20"/>
              </w:rPr>
            </w:pPr>
            <w:r>
              <w:rPr>
                <w:b/>
                <w:bCs/>
                <w:sz w:val="20"/>
                <w:szCs w:val="20"/>
              </w:rPr>
              <w:t>Percent</w:t>
            </w:r>
          </w:p>
        </w:tc>
        <w:tc>
          <w:tcPr>
            <w:tcW w:w="1102" w:type="dxa"/>
            <w:tcBorders>
              <w:top w:val="single" w:sz="36" w:space="0" w:color="auto"/>
            </w:tcBorders>
            <w:shd w:val="clear" w:color="auto" w:fill="DBDBDB" w:themeFill="accent3" w:themeFillTint="66"/>
            <w:vAlign w:val="center"/>
          </w:tcPr>
          <w:p w:rsidR="000C2894" w:rsidRPr="0010135C" w:rsidP="007E4DC5" w14:paraId="2CABA6E0" w14:textId="7E1B58E5">
            <w:pPr>
              <w:jc w:val="center"/>
              <w:rPr>
                <w:b/>
                <w:bCs/>
                <w:sz w:val="20"/>
                <w:szCs w:val="20"/>
              </w:rPr>
            </w:pPr>
          </w:p>
        </w:tc>
        <w:tc>
          <w:tcPr>
            <w:tcW w:w="4085" w:type="dxa"/>
            <w:tcBorders>
              <w:top w:val="single" w:sz="36" w:space="0" w:color="auto"/>
              <w:right w:val="single" w:sz="36" w:space="0" w:color="auto"/>
            </w:tcBorders>
            <w:shd w:val="clear" w:color="auto" w:fill="auto"/>
            <w:vAlign w:val="center"/>
          </w:tcPr>
          <w:p w:rsidR="000C2894" w:rsidRPr="0010135C" w:rsidP="007E4DC5" w14:paraId="502DAA01" w14:textId="56AED863">
            <w:pPr>
              <w:jc w:val="center"/>
              <w:rPr>
                <w:b/>
                <w:bCs/>
                <w:sz w:val="20"/>
                <w:szCs w:val="20"/>
              </w:rPr>
            </w:pPr>
            <w:r w:rsidRPr="0010135C">
              <w:rPr>
                <w:b/>
                <w:bCs/>
                <w:sz w:val="20"/>
                <w:szCs w:val="20"/>
              </w:rPr>
              <w:t xml:space="preserve">Please </w:t>
            </w:r>
            <w:r>
              <w:rPr>
                <w:b/>
                <w:bCs/>
                <w:sz w:val="20"/>
                <w:szCs w:val="20"/>
              </w:rPr>
              <w:t>indicate whether this is a baseline or target and how the number</w:t>
            </w:r>
            <w:r w:rsidRPr="0010135C">
              <w:rPr>
                <w:b/>
                <w:bCs/>
                <w:sz w:val="20"/>
                <w:szCs w:val="20"/>
              </w:rPr>
              <w:t xml:space="preserve"> was calculated.</w:t>
            </w:r>
          </w:p>
        </w:tc>
        <w:tc>
          <w:tcPr>
            <w:tcW w:w="1890" w:type="dxa"/>
            <w:tcBorders>
              <w:top w:val="single" w:sz="2" w:space="0" w:color="auto"/>
              <w:left w:val="single" w:sz="36" w:space="0" w:color="auto"/>
              <w:bottom w:val="single" w:sz="2" w:space="0" w:color="auto"/>
              <w:right w:val="single" w:sz="2" w:space="0" w:color="auto"/>
            </w:tcBorders>
            <w:shd w:val="clear" w:color="auto" w:fill="DBDBDB" w:themeFill="accent3" w:themeFillTint="66"/>
            <w:vAlign w:val="center"/>
          </w:tcPr>
          <w:p w:rsidR="000C2894" w:rsidRPr="0010135C" w:rsidP="007E4DC5" w14:paraId="02DFBEE9" w14:textId="77777777">
            <w:pPr>
              <w:jc w:val="center"/>
              <w:rPr>
                <w:i/>
                <w:iCs/>
                <w:sz w:val="20"/>
                <w:szCs w:val="20"/>
              </w:rPr>
            </w:pPr>
          </w:p>
        </w:tc>
      </w:tr>
      <w:tr w14:paraId="7B5E844C" w14:textId="77777777" w:rsidTr="00A03A7E">
        <w:tblPrEx>
          <w:tblW w:w="9230" w:type="dxa"/>
          <w:tblInd w:w="-5" w:type="dxa"/>
          <w:tblLook w:val="04A0"/>
        </w:tblPrEx>
        <w:tc>
          <w:tcPr>
            <w:tcW w:w="1203" w:type="dxa"/>
            <w:tcBorders>
              <w:left w:val="single" w:sz="36" w:space="0" w:color="auto"/>
              <w:bottom w:val="single" w:sz="36" w:space="0" w:color="auto"/>
            </w:tcBorders>
            <w:vAlign w:val="center"/>
          </w:tcPr>
          <w:p w:rsidR="000C2894" w:rsidRPr="0010135C" w:rsidP="00681ACF" w14:paraId="3E963884" w14:textId="65C2C958">
            <w:pPr>
              <w:jc w:val="center"/>
              <w:rPr>
                <w:b/>
                <w:bCs/>
                <w:sz w:val="20"/>
                <w:szCs w:val="20"/>
              </w:rPr>
            </w:pPr>
            <w:r w:rsidRPr="0010135C">
              <w:rPr>
                <w:b/>
                <w:bCs/>
                <w:sz w:val="20"/>
                <w:szCs w:val="20"/>
              </w:rPr>
              <w:t>Baseline</w:t>
            </w:r>
            <w:r>
              <w:rPr>
                <w:b/>
                <w:bCs/>
                <w:sz w:val="20"/>
                <w:szCs w:val="20"/>
              </w:rPr>
              <w:t xml:space="preserve"> or Target</w:t>
            </w:r>
          </w:p>
        </w:tc>
        <w:tc>
          <w:tcPr>
            <w:tcW w:w="950" w:type="dxa"/>
            <w:tcBorders>
              <w:bottom w:val="single" w:sz="36" w:space="0" w:color="auto"/>
            </w:tcBorders>
            <w:shd w:val="clear" w:color="auto" w:fill="auto"/>
            <w:vAlign w:val="center"/>
          </w:tcPr>
          <w:p w:rsidR="000C2894" w:rsidRPr="0010135C" w:rsidP="00681ACF" w14:paraId="567BDCCA" w14:textId="73AA39D2">
            <w:pPr>
              <w:jc w:val="center"/>
              <w:rPr>
                <w:sz w:val="20"/>
                <w:szCs w:val="20"/>
              </w:rPr>
            </w:pPr>
            <w:r w:rsidRPr="006650FF">
              <w:rPr>
                <w:color w:val="A6A6A6" w:themeColor="background1" w:themeShade="A6"/>
                <w:sz w:val="20"/>
                <w:szCs w:val="20"/>
              </w:rPr>
              <w:t>Enter %</w:t>
            </w:r>
          </w:p>
        </w:tc>
        <w:tc>
          <w:tcPr>
            <w:tcW w:w="1102" w:type="dxa"/>
            <w:tcBorders>
              <w:bottom w:val="single" w:sz="36" w:space="0" w:color="auto"/>
            </w:tcBorders>
            <w:shd w:val="clear" w:color="auto" w:fill="DBDBDB" w:themeFill="accent3" w:themeFillTint="66"/>
            <w:vAlign w:val="center"/>
          </w:tcPr>
          <w:p w:rsidR="000C2894" w:rsidRPr="0010135C" w:rsidP="00681ACF" w14:paraId="59566BB2" w14:textId="1020D444">
            <w:pPr>
              <w:jc w:val="center"/>
              <w:rPr>
                <w:sz w:val="20"/>
                <w:szCs w:val="20"/>
              </w:rPr>
            </w:pPr>
          </w:p>
        </w:tc>
        <w:tc>
          <w:tcPr>
            <w:tcW w:w="4085" w:type="dxa"/>
            <w:tcBorders>
              <w:bottom w:val="single" w:sz="36" w:space="0" w:color="auto"/>
              <w:right w:val="single" w:sz="36" w:space="0" w:color="auto"/>
            </w:tcBorders>
            <w:vAlign w:val="center"/>
          </w:tcPr>
          <w:p w:rsidR="000C2894" w:rsidRPr="0010135C" w:rsidP="00681ACF" w14:paraId="636E66C6" w14:textId="2313AD15">
            <w:pPr>
              <w:jc w:val="center"/>
              <w:rPr>
                <w:sz w:val="20"/>
                <w:szCs w:val="20"/>
              </w:rPr>
            </w:pPr>
            <w:r w:rsidRPr="000C04DD">
              <w:rPr>
                <w:color w:val="A6A6A6" w:themeColor="background1" w:themeShade="A6"/>
                <w:sz w:val="20"/>
                <w:szCs w:val="20"/>
              </w:rPr>
              <w:t>Enter Text</w:t>
            </w:r>
          </w:p>
        </w:tc>
        <w:tc>
          <w:tcPr>
            <w:tcW w:w="1890" w:type="dxa"/>
            <w:tcBorders>
              <w:top w:val="single" w:sz="2" w:space="0" w:color="auto"/>
              <w:left w:val="single" w:sz="36" w:space="0" w:color="auto"/>
            </w:tcBorders>
            <w:shd w:val="clear" w:color="auto" w:fill="FEF2CC" w:themeFill="accent4" w:themeFillTint="33"/>
            <w:vAlign w:val="center"/>
          </w:tcPr>
          <w:p w:rsidR="000C2894" w:rsidRPr="0010135C" w:rsidP="00681ACF" w14:paraId="1D69B557" w14:textId="77777777">
            <w:pPr>
              <w:jc w:val="center"/>
              <w:rPr>
                <w:i/>
                <w:iCs/>
                <w:sz w:val="20"/>
                <w:szCs w:val="20"/>
              </w:rPr>
            </w:pPr>
            <w:r w:rsidRPr="0010135C">
              <w:rPr>
                <w:i/>
                <w:iCs/>
                <w:sz w:val="20"/>
                <w:szCs w:val="20"/>
              </w:rPr>
              <w:t>This is only open Year 1.</w:t>
            </w:r>
          </w:p>
        </w:tc>
      </w:tr>
      <w:tr w14:paraId="532BDE2B" w14:textId="77777777" w:rsidTr="00A03A7E">
        <w:tblPrEx>
          <w:tblW w:w="9230" w:type="dxa"/>
          <w:tblInd w:w="-5" w:type="dxa"/>
          <w:tblLook w:val="04A0"/>
        </w:tblPrEx>
        <w:tc>
          <w:tcPr>
            <w:tcW w:w="1203" w:type="dxa"/>
            <w:tcBorders>
              <w:top w:val="single" w:sz="36" w:space="0" w:color="auto"/>
              <w:left w:val="single" w:sz="36" w:space="0" w:color="auto"/>
            </w:tcBorders>
            <w:shd w:val="clear" w:color="auto" w:fill="auto"/>
            <w:vAlign w:val="center"/>
          </w:tcPr>
          <w:p w:rsidR="000C2894" w:rsidRPr="0010135C" w:rsidP="007E4DC5" w14:paraId="53BDF859" w14:textId="77777777">
            <w:pPr>
              <w:jc w:val="center"/>
              <w:rPr>
                <w:b/>
                <w:bCs/>
                <w:sz w:val="20"/>
                <w:szCs w:val="20"/>
              </w:rPr>
            </w:pPr>
            <w:r w:rsidRPr="0010135C">
              <w:rPr>
                <w:b/>
                <w:bCs/>
                <w:sz w:val="20"/>
                <w:szCs w:val="20"/>
              </w:rPr>
              <w:t>Milestones</w:t>
            </w:r>
          </w:p>
        </w:tc>
        <w:tc>
          <w:tcPr>
            <w:tcW w:w="950" w:type="dxa"/>
            <w:tcBorders>
              <w:top w:val="single" w:sz="36" w:space="0" w:color="auto"/>
            </w:tcBorders>
            <w:vAlign w:val="center"/>
          </w:tcPr>
          <w:p w:rsidR="000C2894" w:rsidRPr="0010135C" w:rsidP="007E4DC5" w14:paraId="5B24F40A" w14:textId="081D5321">
            <w:pPr>
              <w:jc w:val="center"/>
              <w:rPr>
                <w:b/>
                <w:bCs/>
                <w:sz w:val="20"/>
                <w:szCs w:val="20"/>
              </w:rPr>
            </w:pPr>
            <w:r>
              <w:rPr>
                <w:b/>
                <w:bCs/>
                <w:sz w:val="20"/>
                <w:szCs w:val="20"/>
              </w:rPr>
              <w:t>Percent</w:t>
            </w:r>
          </w:p>
        </w:tc>
        <w:tc>
          <w:tcPr>
            <w:tcW w:w="1102" w:type="dxa"/>
            <w:tcBorders>
              <w:top w:val="single" w:sz="36" w:space="0" w:color="auto"/>
            </w:tcBorders>
            <w:shd w:val="clear" w:color="auto" w:fill="auto"/>
            <w:vAlign w:val="center"/>
          </w:tcPr>
          <w:p w:rsidR="000C2894" w:rsidRPr="0010135C" w:rsidP="007E4DC5" w14:paraId="5E66D81F" w14:textId="193681F9">
            <w:pPr>
              <w:jc w:val="center"/>
              <w:rPr>
                <w:b/>
                <w:bCs/>
                <w:sz w:val="20"/>
                <w:szCs w:val="20"/>
              </w:rPr>
            </w:pPr>
            <w:r w:rsidRPr="0010135C">
              <w:rPr>
                <w:b/>
                <w:bCs/>
                <w:sz w:val="20"/>
                <w:szCs w:val="20"/>
              </w:rPr>
              <w:t>Status of Progress</w:t>
            </w:r>
          </w:p>
        </w:tc>
        <w:tc>
          <w:tcPr>
            <w:tcW w:w="4085" w:type="dxa"/>
            <w:tcBorders>
              <w:top w:val="single" w:sz="36" w:space="0" w:color="auto"/>
              <w:right w:val="single" w:sz="36" w:space="0" w:color="auto"/>
            </w:tcBorders>
            <w:shd w:val="clear" w:color="auto" w:fill="auto"/>
            <w:vAlign w:val="center"/>
          </w:tcPr>
          <w:p w:rsidR="000C2894" w:rsidRPr="00B46408" w:rsidP="007E4DC5" w14:paraId="2A7E04E4" w14:textId="6F4A3342">
            <w:pPr>
              <w:jc w:val="center"/>
              <w:rPr>
                <w:rFonts w:cstheme="minorHAnsi"/>
                <w:b/>
                <w:bCs/>
                <w:sz w:val="20"/>
                <w:szCs w:val="20"/>
              </w:rPr>
            </w:pPr>
            <w:r w:rsidRPr="00A03A7E">
              <w:rPr>
                <w:rFonts w:cstheme="minorHAnsi"/>
                <w:b/>
                <w:bCs/>
                <w:color w:val="000000"/>
                <w:sz w:val="20"/>
                <w:szCs w:val="20"/>
              </w:rPr>
              <w:t xml:space="preserve">If </w:t>
            </w:r>
            <w:r w:rsidR="00160D7F">
              <w:rPr>
                <w:rFonts w:cstheme="minorHAnsi"/>
                <w:b/>
                <w:bCs/>
                <w:color w:val="000000"/>
                <w:sz w:val="20"/>
                <w:szCs w:val="20"/>
              </w:rPr>
              <w:t>m</w:t>
            </w:r>
            <w:r w:rsidRPr="00A03A7E" w:rsidR="00160D7F">
              <w:rPr>
                <w:rFonts w:cstheme="minorHAnsi"/>
                <w:b/>
                <w:bCs/>
                <w:color w:val="000000"/>
                <w:sz w:val="20"/>
                <w:szCs w:val="20"/>
              </w:rPr>
              <w:t xml:space="preserve">easure </w:t>
            </w:r>
            <w:r w:rsidRPr="00A03A7E">
              <w:rPr>
                <w:rFonts w:cstheme="minorHAnsi"/>
                <w:b/>
                <w:bCs/>
                <w:color w:val="000000"/>
                <w:sz w:val="20"/>
                <w:szCs w:val="20"/>
              </w:rPr>
              <w:t xml:space="preserve">was “Not Met,” describe </w:t>
            </w:r>
            <w:r w:rsidRPr="00A03A7E">
              <w:rPr>
                <w:rFonts w:cstheme="minorHAnsi"/>
                <w:b/>
                <w:bCs/>
                <w:color w:val="000000"/>
                <w:sz w:val="20"/>
                <w:szCs w:val="20"/>
                <w:u w:val="single"/>
              </w:rPr>
              <w:t>how</w:t>
            </w:r>
            <w:r w:rsidRPr="00A03A7E">
              <w:rPr>
                <w:rFonts w:cstheme="minorHAnsi"/>
                <w:b/>
                <w:bCs/>
                <w:color w:val="000000"/>
                <w:sz w:val="20"/>
                <w:szCs w:val="20"/>
              </w:rPr>
              <w:t xml:space="preserve"> and </w:t>
            </w:r>
            <w:r w:rsidRPr="00A03A7E">
              <w:rPr>
                <w:rFonts w:cstheme="minorHAnsi"/>
                <w:b/>
                <w:bCs/>
                <w:color w:val="000000"/>
                <w:sz w:val="20"/>
                <w:szCs w:val="20"/>
                <w:u w:val="single"/>
              </w:rPr>
              <w:t>when</w:t>
            </w:r>
            <w:r w:rsidRPr="00A03A7E">
              <w:rPr>
                <w:rFonts w:cstheme="minorHAnsi"/>
                <w:b/>
                <w:bCs/>
                <w:color w:val="000000"/>
                <w:sz w:val="20"/>
                <w:szCs w:val="20"/>
              </w:rPr>
              <w:t xml:space="preserve"> the measure will be met and outline any steps and/or strategies that will help ensure continued progress</w:t>
            </w:r>
            <w:r>
              <w:rPr>
                <w:rFonts w:cstheme="minorHAnsi"/>
                <w:b/>
                <w:bCs/>
                <w:color w:val="000000"/>
                <w:sz w:val="20"/>
                <w:szCs w:val="20"/>
              </w:rPr>
              <w:t>.</w:t>
            </w:r>
          </w:p>
        </w:tc>
        <w:tc>
          <w:tcPr>
            <w:tcW w:w="1890" w:type="dxa"/>
            <w:tcBorders>
              <w:left w:val="single" w:sz="36" w:space="0" w:color="auto"/>
            </w:tcBorders>
            <w:shd w:val="clear" w:color="auto" w:fill="DBDBDB" w:themeFill="accent3" w:themeFillTint="66"/>
            <w:vAlign w:val="center"/>
          </w:tcPr>
          <w:p w:rsidR="000C2894" w:rsidRPr="0010135C" w:rsidP="007E4DC5" w14:paraId="3F8E5A52" w14:textId="77777777">
            <w:pPr>
              <w:jc w:val="center"/>
              <w:rPr>
                <w:i/>
                <w:iCs/>
                <w:sz w:val="20"/>
                <w:szCs w:val="20"/>
              </w:rPr>
            </w:pPr>
          </w:p>
        </w:tc>
      </w:tr>
      <w:tr w14:paraId="384DA211" w14:textId="77777777" w:rsidTr="00A03A7E">
        <w:tblPrEx>
          <w:tblW w:w="9230" w:type="dxa"/>
          <w:tblInd w:w="-5" w:type="dxa"/>
          <w:tblLook w:val="04A0"/>
        </w:tblPrEx>
        <w:tc>
          <w:tcPr>
            <w:tcW w:w="1203" w:type="dxa"/>
            <w:tcBorders>
              <w:left w:val="single" w:sz="36" w:space="0" w:color="auto"/>
            </w:tcBorders>
            <w:shd w:val="clear" w:color="auto" w:fill="FFFFFF" w:themeFill="background1"/>
            <w:vAlign w:val="center"/>
          </w:tcPr>
          <w:p w:rsidR="000C2894" w:rsidRPr="0010135C" w:rsidP="00681ACF" w14:paraId="5C5B568B" w14:textId="77777777">
            <w:pPr>
              <w:jc w:val="center"/>
              <w:rPr>
                <w:b/>
                <w:bCs/>
                <w:sz w:val="20"/>
                <w:szCs w:val="20"/>
              </w:rPr>
            </w:pPr>
            <w:r w:rsidRPr="0010135C">
              <w:rPr>
                <w:b/>
                <w:bCs/>
                <w:sz w:val="20"/>
                <w:szCs w:val="20"/>
              </w:rPr>
              <w:t>Year 2 Target</w:t>
            </w:r>
          </w:p>
        </w:tc>
        <w:tc>
          <w:tcPr>
            <w:tcW w:w="950" w:type="dxa"/>
            <w:shd w:val="clear" w:color="auto" w:fill="auto"/>
            <w:vAlign w:val="center"/>
          </w:tcPr>
          <w:p w:rsidR="000C2894" w:rsidRPr="0010135C" w:rsidP="00681ACF" w14:paraId="1D993470" w14:textId="52F25A3E">
            <w:pPr>
              <w:jc w:val="center"/>
              <w:rPr>
                <w:sz w:val="20"/>
                <w:szCs w:val="20"/>
              </w:rPr>
            </w:pPr>
            <w:r w:rsidRPr="006650FF">
              <w:rPr>
                <w:color w:val="A6A6A6" w:themeColor="background1" w:themeShade="A6"/>
                <w:sz w:val="20"/>
                <w:szCs w:val="20"/>
              </w:rPr>
              <w:t>Enter %</w:t>
            </w:r>
          </w:p>
        </w:tc>
        <w:tc>
          <w:tcPr>
            <w:tcW w:w="1102" w:type="dxa"/>
            <w:shd w:val="clear" w:color="auto" w:fill="DBDBDB" w:themeFill="accent3" w:themeFillTint="66"/>
            <w:vAlign w:val="center"/>
          </w:tcPr>
          <w:p w:rsidR="000C2894" w:rsidRPr="0010135C" w:rsidP="00681ACF" w14:paraId="711B535B" w14:textId="0BB443C9">
            <w:pPr>
              <w:jc w:val="center"/>
              <w:rPr>
                <w:sz w:val="20"/>
                <w:szCs w:val="20"/>
              </w:rPr>
            </w:pPr>
          </w:p>
        </w:tc>
        <w:tc>
          <w:tcPr>
            <w:tcW w:w="4085" w:type="dxa"/>
            <w:tcBorders>
              <w:right w:val="single" w:sz="36" w:space="0" w:color="auto"/>
            </w:tcBorders>
            <w:shd w:val="clear" w:color="auto" w:fill="DBDBDB" w:themeFill="accent3" w:themeFillTint="66"/>
            <w:vAlign w:val="center"/>
          </w:tcPr>
          <w:p w:rsidR="000C2894" w:rsidRPr="0010135C" w:rsidP="00681ACF" w14:paraId="4059C7B7" w14:textId="77777777">
            <w:pPr>
              <w:jc w:val="center"/>
              <w:rPr>
                <w:sz w:val="20"/>
                <w:szCs w:val="20"/>
              </w:rPr>
            </w:pPr>
          </w:p>
        </w:tc>
        <w:tc>
          <w:tcPr>
            <w:tcW w:w="1890" w:type="dxa"/>
            <w:tcBorders>
              <w:left w:val="single" w:sz="36" w:space="0" w:color="auto"/>
            </w:tcBorders>
            <w:shd w:val="clear" w:color="auto" w:fill="DBDBDB" w:themeFill="accent3" w:themeFillTint="66"/>
            <w:vAlign w:val="center"/>
          </w:tcPr>
          <w:p w:rsidR="000C2894" w:rsidRPr="0010135C" w:rsidP="00681ACF" w14:paraId="4F4F827C" w14:textId="77777777">
            <w:pPr>
              <w:jc w:val="center"/>
              <w:rPr>
                <w:i/>
                <w:iCs/>
                <w:sz w:val="20"/>
                <w:szCs w:val="20"/>
              </w:rPr>
            </w:pPr>
          </w:p>
        </w:tc>
      </w:tr>
      <w:tr w14:paraId="0D5A9D07" w14:textId="77777777" w:rsidTr="00A03A7E">
        <w:tblPrEx>
          <w:tblW w:w="9230" w:type="dxa"/>
          <w:tblInd w:w="-5" w:type="dxa"/>
          <w:tblLook w:val="04A0"/>
        </w:tblPrEx>
        <w:tc>
          <w:tcPr>
            <w:tcW w:w="1203" w:type="dxa"/>
            <w:tcBorders>
              <w:left w:val="single" w:sz="36" w:space="0" w:color="auto"/>
            </w:tcBorders>
            <w:shd w:val="clear" w:color="auto" w:fill="FFFFFF" w:themeFill="background1"/>
            <w:vAlign w:val="center"/>
          </w:tcPr>
          <w:p w:rsidR="000C2894" w:rsidRPr="0010135C" w:rsidP="00681ACF" w14:paraId="154F49E9" w14:textId="77777777">
            <w:pPr>
              <w:jc w:val="center"/>
              <w:rPr>
                <w:b/>
                <w:bCs/>
                <w:sz w:val="20"/>
                <w:szCs w:val="20"/>
              </w:rPr>
            </w:pPr>
            <w:r w:rsidRPr="0010135C">
              <w:rPr>
                <w:b/>
                <w:bCs/>
                <w:sz w:val="20"/>
                <w:szCs w:val="20"/>
              </w:rPr>
              <w:t>Year 2 Actual</w:t>
            </w:r>
          </w:p>
        </w:tc>
        <w:tc>
          <w:tcPr>
            <w:tcW w:w="950" w:type="dxa"/>
            <w:shd w:val="clear" w:color="auto" w:fill="auto"/>
            <w:vAlign w:val="center"/>
          </w:tcPr>
          <w:p w:rsidR="000C2894" w:rsidRPr="0010135C" w:rsidP="00681ACF" w14:paraId="092C1C69" w14:textId="1B71EA3A">
            <w:pPr>
              <w:jc w:val="center"/>
              <w:rPr>
                <w:sz w:val="20"/>
                <w:szCs w:val="20"/>
              </w:rPr>
            </w:pPr>
            <w:r w:rsidRPr="006650FF">
              <w:rPr>
                <w:color w:val="A6A6A6" w:themeColor="background1" w:themeShade="A6"/>
                <w:sz w:val="20"/>
                <w:szCs w:val="20"/>
              </w:rPr>
              <w:t>Enter %</w:t>
            </w:r>
          </w:p>
        </w:tc>
        <w:tc>
          <w:tcPr>
            <w:tcW w:w="1102" w:type="dxa"/>
            <w:vAlign w:val="center"/>
          </w:tcPr>
          <w:p w:rsidR="000C2894" w:rsidRPr="00FB4644" w:rsidP="008121E1" w14:paraId="629EDEA5" w14:textId="77777777">
            <w:pPr>
              <w:pStyle w:val="ListParagraph"/>
              <w:numPr>
                <w:ilvl w:val="0"/>
                <w:numId w:val="22"/>
              </w:numPr>
              <w:rPr>
                <w:sz w:val="20"/>
                <w:szCs w:val="20"/>
              </w:rPr>
            </w:pPr>
            <w:r w:rsidRPr="00FB4644">
              <w:rPr>
                <w:sz w:val="20"/>
                <w:szCs w:val="20"/>
              </w:rPr>
              <w:t>Met</w:t>
            </w:r>
          </w:p>
          <w:p w:rsidR="000C2894" w:rsidRPr="00620668" w:rsidP="00620668" w14:paraId="5161F671" w14:textId="1D20AF44">
            <w:pPr>
              <w:pStyle w:val="ListParagraph"/>
              <w:numPr>
                <w:ilvl w:val="0"/>
                <w:numId w:val="22"/>
              </w:numPr>
              <w:rPr>
                <w:sz w:val="20"/>
                <w:szCs w:val="20"/>
              </w:rPr>
            </w:pPr>
            <w:r w:rsidRPr="00620668">
              <w:rPr>
                <w:sz w:val="20"/>
                <w:szCs w:val="20"/>
              </w:rPr>
              <w:t>Not Met</w:t>
            </w:r>
          </w:p>
        </w:tc>
        <w:tc>
          <w:tcPr>
            <w:tcW w:w="4085" w:type="dxa"/>
            <w:tcBorders>
              <w:right w:val="single" w:sz="36" w:space="0" w:color="auto"/>
            </w:tcBorders>
            <w:vAlign w:val="center"/>
          </w:tcPr>
          <w:p w:rsidR="000C2894" w:rsidRPr="0010135C" w:rsidP="00681ACF" w14:paraId="36383AAC" w14:textId="46221010">
            <w:pPr>
              <w:jc w:val="center"/>
              <w:rPr>
                <w:sz w:val="20"/>
                <w:szCs w:val="20"/>
              </w:rPr>
            </w:pPr>
            <w:r w:rsidRPr="000C04DD">
              <w:rPr>
                <w:color w:val="A6A6A6" w:themeColor="background1" w:themeShade="A6"/>
                <w:sz w:val="20"/>
                <w:szCs w:val="20"/>
              </w:rPr>
              <w:t>Enter Text</w:t>
            </w:r>
          </w:p>
        </w:tc>
        <w:tc>
          <w:tcPr>
            <w:tcW w:w="1890" w:type="dxa"/>
            <w:tcBorders>
              <w:left w:val="single" w:sz="36" w:space="0" w:color="auto"/>
            </w:tcBorders>
            <w:shd w:val="clear" w:color="auto" w:fill="FEF2CC" w:themeFill="accent4" w:themeFillTint="33"/>
            <w:vAlign w:val="center"/>
          </w:tcPr>
          <w:p w:rsidR="000C2894" w:rsidRPr="0010135C" w:rsidP="00681ACF" w14:paraId="262FA85C" w14:textId="77777777">
            <w:pPr>
              <w:jc w:val="center"/>
              <w:rPr>
                <w:i/>
                <w:iCs/>
                <w:sz w:val="20"/>
                <w:szCs w:val="20"/>
              </w:rPr>
            </w:pPr>
            <w:r w:rsidRPr="0010135C">
              <w:rPr>
                <w:i/>
                <w:iCs/>
                <w:sz w:val="20"/>
                <w:szCs w:val="20"/>
              </w:rPr>
              <w:t>This is only open end of Year 2.</w:t>
            </w:r>
          </w:p>
        </w:tc>
      </w:tr>
      <w:tr w14:paraId="48E6FA98" w14:textId="77777777" w:rsidTr="00A03A7E">
        <w:tblPrEx>
          <w:tblW w:w="9230" w:type="dxa"/>
          <w:tblInd w:w="-5" w:type="dxa"/>
          <w:tblLook w:val="04A0"/>
        </w:tblPrEx>
        <w:tc>
          <w:tcPr>
            <w:tcW w:w="1203" w:type="dxa"/>
            <w:tcBorders>
              <w:left w:val="single" w:sz="36" w:space="0" w:color="auto"/>
            </w:tcBorders>
            <w:shd w:val="clear" w:color="auto" w:fill="DEEBF6" w:themeFill="accent5" w:themeFillTint="33"/>
            <w:vAlign w:val="center"/>
          </w:tcPr>
          <w:p w:rsidR="000C2894" w:rsidRPr="0010135C" w:rsidP="00681ACF" w14:paraId="6846D395" w14:textId="77777777">
            <w:pPr>
              <w:jc w:val="center"/>
              <w:rPr>
                <w:b/>
                <w:bCs/>
                <w:sz w:val="20"/>
                <w:szCs w:val="20"/>
              </w:rPr>
            </w:pPr>
            <w:r w:rsidRPr="0010135C">
              <w:rPr>
                <w:b/>
                <w:bCs/>
                <w:sz w:val="20"/>
                <w:szCs w:val="20"/>
              </w:rPr>
              <w:t>Year 3 Target</w:t>
            </w:r>
          </w:p>
        </w:tc>
        <w:tc>
          <w:tcPr>
            <w:tcW w:w="950" w:type="dxa"/>
            <w:shd w:val="clear" w:color="auto" w:fill="DEEBF6" w:themeFill="accent5" w:themeFillTint="33"/>
            <w:vAlign w:val="center"/>
          </w:tcPr>
          <w:p w:rsidR="000C2894" w:rsidRPr="0010135C" w:rsidP="00681ACF" w14:paraId="06C7A264" w14:textId="18515FD6">
            <w:pPr>
              <w:jc w:val="center"/>
              <w:rPr>
                <w:sz w:val="20"/>
                <w:szCs w:val="20"/>
              </w:rPr>
            </w:pPr>
            <w:r w:rsidRPr="006650FF">
              <w:rPr>
                <w:color w:val="A6A6A6" w:themeColor="background1" w:themeShade="A6"/>
                <w:sz w:val="20"/>
                <w:szCs w:val="20"/>
              </w:rPr>
              <w:t>Enter %</w:t>
            </w:r>
          </w:p>
        </w:tc>
        <w:tc>
          <w:tcPr>
            <w:tcW w:w="1102" w:type="dxa"/>
            <w:shd w:val="clear" w:color="auto" w:fill="D9D9D9" w:themeFill="background1" w:themeFillShade="D9"/>
            <w:vAlign w:val="center"/>
          </w:tcPr>
          <w:p w:rsidR="000C2894" w:rsidRPr="0010135C" w:rsidP="00681ACF" w14:paraId="68C23D4A" w14:textId="77580513">
            <w:pPr>
              <w:jc w:val="center"/>
              <w:rPr>
                <w:sz w:val="20"/>
                <w:szCs w:val="20"/>
              </w:rPr>
            </w:pPr>
          </w:p>
        </w:tc>
        <w:tc>
          <w:tcPr>
            <w:tcW w:w="4085" w:type="dxa"/>
            <w:tcBorders>
              <w:right w:val="single" w:sz="36" w:space="0" w:color="auto"/>
            </w:tcBorders>
            <w:shd w:val="clear" w:color="auto" w:fill="D9D9D9" w:themeFill="background1" w:themeFillShade="D9"/>
            <w:vAlign w:val="center"/>
          </w:tcPr>
          <w:p w:rsidR="000C2894" w:rsidRPr="0010135C" w:rsidP="00681ACF" w14:paraId="7EB61C31" w14:textId="77777777">
            <w:pPr>
              <w:jc w:val="center"/>
              <w:rPr>
                <w:sz w:val="20"/>
                <w:szCs w:val="20"/>
              </w:rPr>
            </w:pPr>
          </w:p>
        </w:tc>
        <w:tc>
          <w:tcPr>
            <w:tcW w:w="1890" w:type="dxa"/>
            <w:tcBorders>
              <w:left w:val="single" w:sz="36" w:space="0" w:color="auto"/>
            </w:tcBorders>
            <w:shd w:val="clear" w:color="auto" w:fill="DBDBDB" w:themeFill="accent3" w:themeFillTint="66"/>
            <w:vAlign w:val="center"/>
          </w:tcPr>
          <w:p w:rsidR="000C2894" w:rsidRPr="0010135C" w:rsidP="00681ACF" w14:paraId="2B647B9D" w14:textId="77777777">
            <w:pPr>
              <w:jc w:val="center"/>
              <w:rPr>
                <w:i/>
                <w:iCs/>
                <w:sz w:val="20"/>
                <w:szCs w:val="20"/>
              </w:rPr>
            </w:pPr>
          </w:p>
        </w:tc>
      </w:tr>
      <w:tr w14:paraId="2D66C49F" w14:textId="77777777" w:rsidTr="00A03A7E">
        <w:tblPrEx>
          <w:tblW w:w="9230" w:type="dxa"/>
          <w:tblInd w:w="-5" w:type="dxa"/>
          <w:tblLook w:val="04A0"/>
        </w:tblPrEx>
        <w:tc>
          <w:tcPr>
            <w:tcW w:w="1203" w:type="dxa"/>
            <w:tcBorders>
              <w:left w:val="single" w:sz="36" w:space="0" w:color="auto"/>
            </w:tcBorders>
            <w:shd w:val="clear" w:color="auto" w:fill="DEEBF6" w:themeFill="accent5" w:themeFillTint="33"/>
            <w:vAlign w:val="center"/>
          </w:tcPr>
          <w:p w:rsidR="000C2894" w:rsidRPr="0010135C" w:rsidP="00681ACF" w14:paraId="60287AC6" w14:textId="77777777">
            <w:pPr>
              <w:jc w:val="center"/>
              <w:rPr>
                <w:b/>
                <w:bCs/>
                <w:sz w:val="20"/>
                <w:szCs w:val="20"/>
              </w:rPr>
            </w:pPr>
            <w:r w:rsidRPr="0010135C">
              <w:rPr>
                <w:b/>
                <w:bCs/>
                <w:sz w:val="20"/>
                <w:szCs w:val="20"/>
              </w:rPr>
              <w:t>Year 3 Actual</w:t>
            </w:r>
          </w:p>
        </w:tc>
        <w:tc>
          <w:tcPr>
            <w:tcW w:w="950" w:type="dxa"/>
            <w:shd w:val="clear" w:color="auto" w:fill="DEEBF6" w:themeFill="accent5" w:themeFillTint="33"/>
            <w:vAlign w:val="center"/>
          </w:tcPr>
          <w:p w:rsidR="000C2894" w:rsidRPr="0010135C" w:rsidP="00681ACF" w14:paraId="2CF064BC" w14:textId="2D7DDFDD">
            <w:pPr>
              <w:jc w:val="center"/>
              <w:rPr>
                <w:sz w:val="20"/>
                <w:szCs w:val="20"/>
              </w:rPr>
            </w:pPr>
            <w:r w:rsidRPr="006650FF">
              <w:rPr>
                <w:color w:val="A6A6A6" w:themeColor="background1" w:themeShade="A6"/>
                <w:sz w:val="20"/>
                <w:szCs w:val="20"/>
              </w:rPr>
              <w:t>Enter %</w:t>
            </w:r>
          </w:p>
        </w:tc>
        <w:tc>
          <w:tcPr>
            <w:tcW w:w="1102" w:type="dxa"/>
            <w:shd w:val="clear" w:color="auto" w:fill="DEEBF6" w:themeFill="accent5" w:themeFillTint="33"/>
            <w:vAlign w:val="center"/>
          </w:tcPr>
          <w:p w:rsidR="000C2894" w:rsidRPr="00FB4644" w:rsidP="008121E1" w14:paraId="4F6B3FE2" w14:textId="77777777">
            <w:pPr>
              <w:pStyle w:val="ListParagraph"/>
              <w:numPr>
                <w:ilvl w:val="0"/>
                <w:numId w:val="22"/>
              </w:numPr>
              <w:rPr>
                <w:sz w:val="20"/>
                <w:szCs w:val="20"/>
              </w:rPr>
            </w:pPr>
            <w:r w:rsidRPr="00FB4644">
              <w:rPr>
                <w:sz w:val="20"/>
                <w:szCs w:val="20"/>
              </w:rPr>
              <w:t>Met</w:t>
            </w:r>
          </w:p>
          <w:p w:rsidR="000C2894" w:rsidRPr="00620668" w:rsidP="00620668" w14:paraId="2DEC77C8" w14:textId="09F09288">
            <w:pPr>
              <w:pStyle w:val="ListParagraph"/>
              <w:numPr>
                <w:ilvl w:val="0"/>
                <w:numId w:val="22"/>
              </w:numPr>
              <w:rPr>
                <w:sz w:val="20"/>
                <w:szCs w:val="20"/>
              </w:rPr>
            </w:pPr>
            <w:r w:rsidRPr="00620668">
              <w:rPr>
                <w:sz w:val="20"/>
                <w:szCs w:val="20"/>
              </w:rPr>
              <w:t>Not Met</w:t>
            </w:r>
          </w:p>
        </w:tc>
        <w:tc>
          <w:tcPr>
            <w:tcW w:w="4085" w:type="dxa"/>
            <w:tcBorders>
              <w:right w:val="single" w:sz="36" w:space="0" w:color="auto"/>
            </w:tcBorders>
            <w:shd w:val="clear" w:color="auto" w:fill="DEEBF6" w:themeFill="accent5" w:themeFillTint="33"/>
            <w:vAlign w:val="center"/>
          </w:tcPr>
          <w:p w:rsidR="000C2894" w:rsidRPr="0010135C" w:rsidP="00681ACF" w14:paraId="63BBEDF3" w14:textId="7596C60B">
            <w:pPr>
              <w:jc w:val="center"/>
              <w:rPr>
                <w:sz w:val="20"/>
                <w:szCs w:val="20"/>
              </w:rPr>
            </w:pPr>
            <w:r w:rsidRPr="000C04DD">
              <w:rPr>
                <w:color w:val="A6A6A6" w:themeColor="background1" w:themeShade="A6"/>
                <w:sz w:val="20"/>
                <w:szCs w:val="20"/>
              </w:rPr>
              <w:t>Enter Text</w:t>
            </w:r>
          </w:p>
        </w:tc>
        <w:tc>
          <w:tcPr>
            <w:tcW w:w="1890" w:type="dxa"/>
            <w:tcBorders>
              <w:left w:val="single" w:sz="36" w:space="0" w:color="auto"/>
            </w:tcBorders>
            <w:shd w:val="clear" w:color="auto" w:fill="FEF2CC" w:themeFill="accent4" w:themeFillTint="33"/>
            <w:vAlign w:val="center"/>
          </w:tcPr>
          <w:p w:rsidR="000C2894" w:rsidRPr="0010135C" w:rsidP="00681ACF" w14:paraId="3BA46941" w14:textId="77777777">
            <w:pPr>
              <w:jc w:val="center"/>
              <w:rPr>
                <w:i/>
                <w:iCs/>
                <w:sz w:val="20"/>
                <w:szCs w:val="20"/>
              </w:rPr>
            </w:pPr>
            <w:r w:rsidRPr="0010135C">
              <w:rPr>
                <w:i/>
                <w:iCs/>
                <w:sz w:val="20"/>
                <w:szCs w:val="20"/>
              </w:rPr>
              <w:t>This is only open end of Year 3.</w:t>
            </w:r>
          </w:p>
        </w:tc>
      </w:tr>
      <w:tr w14:paraId="0B32268C" w14:textId="77777777" w:rsidTr="00A03A7E">
        <w:tblPrEx>
          <w:tblW w:w="9230" w:type="dxa"/>
          <w:tblInd w:w="-5" w:type="dxa"/>
          <w:tblLook w:val="04A0"/>
        </w:tblPrEx>
        <w:tc>
          <w:tcPr>
            <w:tcW w:w="1203" w:type="dxa"/>
            <w:tcBorders>
              <w:left w:val="single" w:sz="36" w:space="0" w:color="auto"/>
            </w:tcBorders>
            <w:shd w:val="clear" w:color="auto" w:fill="auto"/>
            <w:vAlign w:val="center"/>
          </w:tcPr>
          <w:p w:rsidR="000C2894" w:rsidRPr="0010135C" w:rsidP="00681ACF" w14:paraId="5A91D1B7" w14:textId="77777777">
            <w:pPr>
              <w:jc w:val="center"/>
              <w:rPr>
                <w:b/>
                <w:bCs/>
                <w:sz w:val="20"/>
                <w:szCs w:val="20"/>
              </w:rPr>
            </w:pPr>
            <w:r w:rsidRPr="0010135C">
              <w:rPr>
                <w:b/>
                <w:bCs/>
                <w:sz w:val="20"/>
                <w:szCs w:val="20"/>
              </w:rPr>
              <w:t>Year 4 Target</w:t>
            </w:r>
          </w:p>
        </w:tc>
        <w:tc>
          <w:tcPr>
            <w:tcW w:w="950" w:type="dxa"/>
            <w:shd w:val="clear" w:color="auto" w:fill="auto"/>
            <w:vAlign w:val="center"/>
          </w:tcPr>
          <w:p w:rsidR="000C2894" w:rsidRPr="0010135C" w:rsidP="00681ACF" w14:paraId="4426124E" w14:textId="6E3A931C">
            <w:pPr>
              <w:jc w:val="center"/>
              <w:rPr>
                <w:sz w:val="20"/>
                <w:szCs w:val="20"/>
              </w:rPr>
            </w:pPr>
            <w:r w:rsidRPr="006650FF">
              <w:rPr>
                <w:color w:val="A6A6A6" w:themeColor="background1" w:themeShade="A6"/>
                <w:sz w:val="20"/>
                <w:szCs w:val="20"/>
              </w:rPr>
              <w:t>Enter %</w:t>
            </w:r>
          </w:p>
        </w:tc>
        <w:tc>
          <w:tcPr>
            <w:tcW w:w="1102" w:type="dxa"/>
            <w:shd w:val="clear" w:color="auto" w:fill="DBDBDB" w:themeFill="accent3" w:themeFillTint="66"/>
            <w:vAlign w:val="center"/>
          </w:tcPr>
          <w:p w:rsidR="000C2894" w:rsidRPr="0010135C" w:rsidP="00681ACF" w14:paraId="020288A0" w14:textId="3300E38B">
            <w:pPr>
              <w:jc w:val="center"/>
              <w:rPr>
                <w:sz w:val="20"/>
                <w:szCs w:val="20"/>
              </w:rPr>
            </w:pPr>
          </w:p>
        </w:tc>
        <w:tc>
          <w:tcPr>
            <w:tcW w:w="4085" w:type="dxa"/>
            <w:tcBorders>
              <w:right w:val="single" w:sz="36" w:space="0" w:color="auto"/>
            </w:tcBorders>
            <w:shd w:val="clear" w:color="auto" w:fill="DBDBDB" w:themeFill="accent3" w:themeFillTint="66"/>
            <w:vAlign w:val="center"/>
          </w:tcPr>
          <w:p w:rsidR="000C2894" w:rsidRPr="0010135C" w:rsidP="00681ACF" w14:paraId="36401933" w14:textId="77777777">
            <w:pPr>
              <w:jc w:val="center"/>
              <w:rPr>
                <w:sz w:val="20"/>
                <w:szCs w:val="20"/>
              </w:rPr>
            </w:pPr>
          </w:p>
        </w:tc>
        <w:tc>
          <w:tcPr>
            <w:tcW w:w="1890" w:type="dxa"/>
            <w:tcBorders>
              <w:left w:val="single" w:sz="36" w:space="0" w:color="auto"/>
            </w:tcBorders>
            <w:shd w:val="clear" w:color="auto" w:fill="DBDBDB" w:themeFill="accent3" w:themeFillTint="66"/>
            <w:vAlign w:val="center"/>
          </w:tcPr>
          <w:p w:rsidR="000C2894" w:rsidRPr="0010135C" w:rsidP="00681ACF" w14:paraId="54138069" w14:textId="77777777">
            <w:pPr>
              <w:jc w:val="center"/>
              <w:rPr>
                <w:i/>
                <w:iCs/>
                <w:sz w:val="20"/>
                <w:szCs w:val="20"/>
              </w:rPr>
            </w:pPr>
          </w:p>
        </w:tc>
      </w:tr>
      <w:tr w14:paraId="605D129F" w14:textId="77777777" w:rsidTr="00A03A7E">
        <w:tblPrEx>
          <w:tblW w:w="9230" w:type="dxa"/>
          <w:tblInd w:w="-5" w:type="dxa"/>
          <w:tblLook w:val="04A0"/>
        </w:tblPrEx>
        <w:tc>
          <w:tcPr>
            <w:tcW w:w="1203" w:type="dxa"/>
            <w:tcBorders>
              <w:left w:val="single" w:sz="36" w:space="0" w:color="auto"/>
            </w:tcBorders>
            <w:shd w:val="clear" w:color="auto" w:fill="auto"/>
            <w:vAlign w:val="center"/>
          </w:tcPr>
          <w:p w:rsidR="000C2894" w:rsidRPr="0010135C" w:rsidP="00681ACF" w14:paraId="1DFD79A4" w14:textId="77777777">
            <w:pPr>
              <w:jc w:val="center"/>
              <w:rPr>
                <w:b/>
                <w:bCs/>
                <w:sz w:val="20"/>
                <w:szCs w:val="20"/>
              </w:rPr>
            </w:pPr>
            <w:r w:rsidRPr="0010135C">
              <w:rPr>
                <w:b/>
                <w:bCs/>
                <w:sz w:val="20"/>
                <w:szCs w:val="20"/>
              </w:rPr>
              <w:t>Year 4 Actual</w:t>
            </w:r>
          </w:p>
        </w:tc>
        <w:tc>
          <w:tcPr>
            <w:tcW w:w="950" w:type="dxa"/>
            <w:vAlign w:val="center"/>
          </w:tcPr>
          <w:p w:rsidR="000C2894" w:rsidRPr="0010135C" w:rsidP="00681ACF" w14:paraId="6EA8B42E" w14:textId="1E6594F6">
            <w:pPr>
              <w:jc w:val="center"/>
              <w:rPr>
                <w:sz w:val="20"/>
                <w:szCs w:val="20"/>
              </w:rPr>
            </w:pPr>
            <w:r w:rsidRPr="006650FF">
              <w:rPr>
                <w:color w:val="A6A6A6" w:themeColor="background1" w:themeShade="A6"/>
                <w:sz w:val="20"/>
                <w:szCs w:val="20"/>
              </w:rPr>
              <w:t>Enter %</w:t>
            </w:r>
          </w:p>
        </w:tc>
        <w:tc>
          <w:tcPr>
            <w:tcW w:w="1102" w:type="dxa"/>
            <w:vAlign w:val="center"/>
          </w:tcPr>
          <w:p w:rsidR="000C2894" w:rsidRPr="00FB4644" w:rsidP="008121E1" w14:paraId="57A838DF" w14:textId="77777777">
            <w:pPr>
              <w:pStyle w:val="ListParagraph"/>
              <w:numPr>
                <w:ilvl w:val="0"/>
                <w:numId w:val="22"/>
              </w:numPr>
              <w:rPr>
                <w:sz w:val="20"/>
                <w:szCs w:val="20"/>
              </w:rPr>
            </w:pPr>
            <w:r w:rsidRPr="00FB4644">
              <w:rPr>
                <w:sz w:val="20"/>
                <w:szCs w:val="20"/>
              </w:rPr>
              <w:t>Met</w:t>
            </w:r>
          </w:p>
          <w:p w:rsidR="000C2894" w:rsidRPr="00620668" w:rsidP="00620668" w14:paraId="016A91FC" w14:textId="37561015">
            <w:pPr>
              <w:pStyle w:val="ListParagraph"/>
              <w:numPr>
                <w:ilvl w:val="0"/>
                <w:numId w:val="22"/>
              </w:numPr>
              <w:rPr>
                <w:sz w:val="20"/>
                <w:szCs w:val="20"/>
              </w:rPr>
            </w:pPr>
            <w:r w:rsidRPr="00620668">
              <w:rPr>
                <w:sz w:val="20"/>
                <w:szCs w:val="20"/>
              </w:rPr>
              <w:t>Not Met</w:t>
            </w:r>
          </w:p>
        </w:tc>
        <w:tc>
          <w:tcPr>
            <w:tcW w:w="4085" w:type="dxa"/>
            <w:tcBorders>
              <w:right w:val="single" w:sz="36" w:space="0" w:color="auto"/>
            </w:tcBorders>
            <w:vAlign w:val="center"/>
          </w:tcPr>
          <w:p w:rsidR="000C2894" w:rsidRPr="0010135C" w:rsidP="00681ACF" w14:paraId="706F219F" w14:textId="5A6ABEF7">
            <w:pPr>
              <w:jc w:val="center"/>
              <w:rPr>
                <w:sz w:val="20"/>
                <w:szCs w:val="20"/>
              </w:rPr>
            </w:pPr>
            <w:r w:rsidRPr="000C04DD">
              <w:rPr>
                <w:color w:val="A6A6A6" w:themeColor="background1" w:themeShade="A6"/>
                <w:sz w:val="20"/>
                <w:szCs w:val="20"/>
              </w:rPr>
              <w:t>Enter Text</w:t>
            </w:r>
          </w:p>
        </w:tc>
        <w:tc>
          <w:tcPr>
            <w:tcW w:w="1890" w:type="dxa"/>
            <w:tcBorders>
              <w:left w:val="single" w:sz="36" w:space="0" w:color="auto"/>
            </w:tcBorders>
            <w:shd w:val="clear" w:color="auto" w:fill="FEF2CC" w:themeFill="accent4" w:themeFillTint="33"/>
            <w:vAlign w:val="center"/>
          </w:tcPr>
          <w:p w:rsidR="000C2894" w:rsidRPr="0010135C" w:rsidP="00681ACF" w14:paraId="7269CFFD" w14:textId="77777777">
            <w:pPr>
              <w:jc w:val="center"/>
              <w:rPr>
                <w:i/>
                <w:iCs/>
                <w:sz w:val="20"/>
                <w:szCs w:val="20"/>
              </w:rPr>
            </w:pPr>
            <w:r w:rsidRPr="0010135C">
              <w:rPr>
                <w:i/>
                <w:iCs/>
                <w:sz w:val="20"/>
                <w:szCs w:val="20"/>
              </w:rPr>
              <w:t>This is only open end of Year 4.</w:t>
            </w:r>
          </w:p>
        </w:tc>
      </w:tr>
      <w:tr w14:paraId="0960353A" w14:textId="77777777" w:rsidTr="00A03A7E">
        <w:tblPrEx>
          <w:tblW w:w="9230" w:type="dxa"/>
          <w:tblInd w:w="-5" w:type="dxa"/>
          <w:tblLook w:val="04A0"/>
        </w:tblPrEx>
        <w:tc>
          <w:tcPr>
            <w:tcW w:w="1203" w:type="dxa"/>
            <w:tcBorders>
              <w:left w:val="single" w:sz="36" w:space="0" w:color="auto"/>
            </w:tcBorders>
            <w:shd w:val="clear" w:color="auto" w:fill="DEEBF6" w:themeFill="accent5" w:themeFillTint="33"/>
            <w:vAlign w:val="center"/>
          </w:tcPr>
          <w:p w:rsidR="000C2894" w:rsidRPr="0010135C" w:rsidP="00681ACF" w14:paraId="6DA04563" w14:textId="77777777">
            <w:pPr>
              <w:jc w:val="center"/>
              <w:rPr>
                <w:b/>
                <w:bCs/>
                <w:sz w:val="20"/>
                <w:szCs w:val="20"/>
              </w:rPr>
            </w:pPr>
            <w:r w:rsidRPr="0010135C">
              <w:rPr>
                <w:b/>
                <w:bCs/>
                <w:sz w:val="20"/>
                <w:szCs w:val="20"/>
              </w:rPr>
              <w:t>Year 5 Target</w:t>
            </w:r>
          </w:p>
        </w:tc>
        <w:tc>
          <w:tcPr>
            <w:tcW w:w="950" w:type="dxa"/>
            <w:shd w:val="clear" w:color="auto" w:fill="DEEBF6" w:themeFill="accent5" w:themeFillTint="33"/>
            <w:vAlign w:val="center"/>
          </w:tcPr>
          <w:p w:rsidR="000C2894" w:rsidRPr="0010135C" w:rsidP="00681ACF" w14:paraId="671239DE" w14:textId="028EFE20">
            <w:pPr>
              <w:jc w:val="center"/>
              <w:rPr>
                <w:sz w:val="20"/>
                <w:szCs w:val="20"/>
              </w:rPr>
            </w:pPr>
            <w:r w:rsidRPr="006650FF">
              <w:rPr>
                <w:color w:val="A6A6A6" w:themeColor="background1" w:themeShade="A6"/>
                <w:sz w:val="20"/>
                <w:szCs w:val="20"/>
              </w:rPr>
              <w:t>Enter %</w:t>
            </w:r>
          </w:p>
        </w:tc>
        <w:tc>
          <w:tcPr>
            <w:tcW w:w="1102" w:type="dxa"/>
            <w:shd w:val="clear" w:color="auto" w:fill="D9D9D9" w:themeFill="background1" w:themeFillShade="D9"/>
            <w:vAlign w:val="center"/>
          </w:tcPr>
          <w:p w:rsidR="000C2894" w:rsidRPr="0010135C" w:rsidP="00681ACF" w14:paraId="108C06A9" w14:textId="30311C2A">
            <w:pPr>
              <w:jc w:val="center"/>
              <w:rPr>
                <w:sz w:val="20"/>
                <w:szCs w:val="20"/>
              </w:rPr>
            </w:pPr>
          </w:p>
        </w:tc>
        <w:tc>
          <w:tcPr>
            <w:tcW w:w="4085" w:type="dxa"/>
            <w:tcBorders>
              <w:right w:val="single" w:sz="36" w:space="0" w:color="auto"/>
            </w:tcBorders>
            <w:shd w:val="clear" w:color="auto" w:fill="D9D9D9" w:themeFill="background1" w:themeFillShade="D9"/>
            <w:vAlign w:val="center"/>
          </w:tcPr>
          <w:p w:rsidR="000C2894" w:rsidRPr="0010135C" w:rsidP="00681ACF" w14:paraId="66E84940" w14:textId="77777777">
            <w:pPr>
              <w:jc w:val="center"/>
              <w:rPr>
                <w:sz w:val="20"/>
                <w:szCs w:val="20"/>
              </w:rPr>
            </w:pPr>
          </w:p>
        </w:tc>
        <w:tc>
          <w:tcPr>
            <w:tcW w:w="1890" w:type="dxa"/>
            <w:tcBorders>
              <w:left w:val="single" w:sz="36" w:space="0" w:color="auto"/>
            </w:tcBorders>
            <w:shd w:val="clear" w:color="auto" w:fill="DBDBDB" w:themeFill="accent3" w:themeFillTint="66"/>
            <w:vAlign w:val="center"/>
          </w:tcPr>
          <w:p w:rsidR="000C2894" w:rsidRPr="0010135C" w:rsidP="00681ACF" w14:paraId="784EFD81" w14:textId="77777777">
            <w:pPr>
              <w:jc w:val="center"/>
              <w:rPr>
                <w:i/>
                <w:iCs/>
                <w:sz w:val="20"/>
                <w:szCs w:val="20"/>
              </w:rPr>
            </w:pPr>
          </w:p>
        </w:tc>
      </w:tr>
      <w:tr w14:paraId="75578F07" w14:textId="77777777" w:rsidTr="00A03A7E">
        <w:tblPrEx>
          <w:tblW w:w="9230" w:type="dxa"/>
          <w:tblInd w:w="-5" w:type="dxa"/>
          <w:tblLook w:val="04A0"/>
        </w:tblPrEx>
        <w:tc>
          <w:tcPr>
            <w:tcW w:w="1203" w:type="dxa"/>
            <w:tcBorders>
              <w:left w:val="single" w:sz="36" w:space="0" w:color="auto"/>
              <w:bottom w:val="single" w:sz="36" w:space="0" w:color="auto"/>
            </w:tcBorders>
            <w:shd w:val="clear" w:color="auto" w:fill="DEEBF6" w:themeFill="accent5" w:themeFillTint="33"/>
            <w:vAlign w:val="center"/>
          </w:tcPr>
          <w:p w:rsidR="000C2894" w:rsidRPr="0010135C" w:rsidP="00681ACF" w14:paraId="4AE6B32F" w14:textId="77777777">
            <w:pPr>
              <w:jc w:val="center"/>
              <w:rPr>
                <w:b/>
                <w:bCs/>
                <w:sz w:val="20"/>
                <w:szCs w:val="20"/>
              </w:rPr>
            </w:pPr>
            <w:r w:rsidRPr="0010135C">
              <w:rPr>
                <w:b/>
                <w:bCs/>
                <w:sz w:val="20"/>
                <w:szCs w:val="20"/>
              </w:rPr>
              <w:t>Year 5 Actual</w:t>
            </w:r>
          </w:p>
        </w:tc>
        <w:tc>
          <w:tcPr>
            <w:tcW w:w="950" w:type="dxa"/>
            <w:tcBorders>
              <w:bottom w:val="single" w:sz="36" w:space="0" w:color="auto"/>
            </w:tcBorders>
            <w:shd w:val="clear" w:color="auto" w:fill="DEEBF6" w:themeFill="accent5" w:themeFillTint="33"/>
            <w:vAlign w:val="center"/>
          </w:tcPr>
          <w:p w:rsidR="000C2894" w:rsidRPr="0010135C" w:rsidP="00681ACF" w14:paraId="25C4C6B9" w14:textId="4D336B53">
            <w:pPr>
              <w:jc w:val="center"/>
              <w:rPr>
                <w:sz w:val="20"/>
                <w:szCs w:val="20"/>
              </w:rPr>
            </w:pPr>
            <w:r w:rsidRPr="006650FF">
              <w:rPr>
                <w:color w:val="A6A6A6" w:themeColor="background1" w:themeShade="A6"/>
                <w:sz w:val="20"/>
                <w:szCs w:val="20"/>
              </w:rPr>
              <w:t>Enter %</w:t>
            </w:r>
          </w:p>
        </w:tc>
        <w:tc>
          <w:tcPr>
            <w:tcW w:w="1102" w:type="dxa"/>
            <w:tcBorders>
              <w:bottom w:val="single" w:sz="36" w:space="0" w:color="auto"/>
            </w:tcBorders>
            <w:shd w:val="clear" w:color="auto" w:fill="DEEBF6" w:themeFill="accent5" w:themeFillTint="33"/>
            <w:vAlign w:val="center"/>
          </w:tcPr>
          <w:p w:rsidR="000C2894" w:rsidRPr="00FB4644" w:rsidP="008121E1" w14:paraId="456DC010" w14:textId="77777777">
            <w:pPr>
              <w:pStyle w:val="ListParagraph"/>
              <w:numPr>
                <w:ilvl w:val="0"/>
                <w:numId w:val="22"/>
              </w:numPr>
              <w:rPr>
                <w:sz w:val="20"/>
                <w:szCs w:val="20"/>
              </w:rPr>
            </w:pPr>
            <w:r w:rsidRPr="00FB4644">
              <w:rPr>
                <w:sz w:val="20"/>
                <w:szCs w:val="20"/>
              </w:rPr>
              <w:t>Met</w:t>
            </w:r>
          </w:p>
          <w:p w:rsidR="000C2894" w:rsidRPr="00620668" w:rsidP="00620668" w14:paraId="58A8DC3D" w14:textId="7BB3D9A8">
            <w:pPr>
              <w:pStyle w:val="ListParagraph"/>
              <w:numPr>
                <w:ilvl w:val="0"/>
                <w:numId w:val="22"/>
              </w:numPr>
              <w:rPr>
                <w:sz w:val="20"/>
                <w:szCs w:val="20"/>
              </w:rPr>
            </w:pPr>
            <w:r w:rsidRPr="00620668">
              <w:rPr>
                <w:sz w:val="20"/>
                <w:szCs w:val="20"/>
              </w:rPr>
              <w:t>Not Met</w:t>
            </w:r>
          </w:p>
        </w:tc>
        <w:tc>
          <w:tcPr>
            <w:tcW w:w="4085" w:type="dxa"/>
            <w:tcBorders>
              <w:bottom w:val="single" w:sz="36" w:space="0" w:color="auto"/>
              <w:right w:val="single" w:sz="36" w:space="0" w:color="auto"/>
            </w:tcBorders>
            <w:shd w:val="clear" w:color="auto" w:fill="DEEBF6" w:themeFill="accent5" w:themeFillTint="33"/>
            <w:vAlign w:val="center"/>
          </w:tcPr>
          <w:p w:rsidR="000C2894" w:rsidRPr="0010135C" w:rsidP="00681ACF" w14:paraId="6115E726" w14:textId="5EBADF34">
            <w:pPr>
              <w:jc w:val="center"/>
              <w:rPr>
                <w:sz w:val="20"/>
                <w:szCs w:val="20"/>
              </w:rPr>
            </w:pPr>
            <w:r w:rsidRPr="000C04DD">
              <w:rPr>
                <w:color w:val="A6A6A6" w:themeColor="background1" w:themeShade="A6"/>
                <w:sz w:val="20"/>
                <w:szCs w:val="20"/>
              </w:rPr>
              <w:t>Enter Text</w:t>
            </w:r>
          </w:p>
        </w:tc>
        <w:tc>
          <w:tcPr>
            <w:tcW w:w="1890" w:type="dxa"/>
            <w:tcBorders>
              <w:left w:val="single" w:sz="36" w:space="0" w:color="auto"/>
            </w:tcBorders>
            <w:vAlign w:val="center"/>
          </w:tcPr>
          <w:p w:rsidR="000C2894" w:rsidRPr="0010135C" w:rsidP="00681ACF" w14:paraId="20519897" w14:textId="77777777">
            <w:pPr>
              <w:jc w:val="center"/>
              <w:rPr>
                <w:i/>
                <w:iCs/>
                <w:sz w:val="20"/>
                <w:szCs w:val="20"/>
              </w:rPr>
            </w:pPr>
            <w:r w:rsidRPr="00B24937">
              <w:rPr>
                <w:i/>
                <w:iCs/>
                <w:sz w:val="20"/>
                <w:szCs w:val="20"/>
                <w:shd w:val="clear" w:color="auto" w:fill="FFF2CC" w:themeFill="accent4" w:themeFillTint="33"/>
              </w:rPr>
              <w:t>This is only open end of Year 5</w:t>
            </w:r>
            <w:r w:rsidRPr="0010135C">
              <w:rPr>
                <w:i/>
                <w:iCs/>
                <w:sz w:val="20"/>
                <w:szCs w:val="20"/>
              </w:rPr>
              <w:t>.</w:t>
            </w:r>
          </w:p>
        </w:tc>
      </w:tr>
    </w:tbl>
    <w:p w:rsidR="00D14BBC" w:rsidRPr="009C44FC" w:rsidP="00D14BBC" w14:paraId="2D4C0235" w14:textId="4EAA2EB3">
      <w:pPr>
        <w:jc w:val="center"/>
      </w:pPr>
      <w:r w:rsidRPr="009F5D21">
        <w:rPr>
          <w:i/>
          <w:iCs/>
        </w:rPr>
        <w:t>[</w:t>
      </w:r>
      <w:r w:rsidRPr="00674991" w:rsidR="00CB60F8">
        <w:rPr>
          <w:i/>
          <w:iCs/>
          <w:shd w:val="clear" w:color="auto" w:fill="FFF2CC" w:themeFill="accent4" w:themeFillTint="33"/>
        </w:rPr>
        <w:t>Note</w:t>
      </w:r>
      <w:r w:rsidR="00CB60F8">
        <w:rPr>
          <w:shd w:val="clear" w:color="auto" w:fill="FFF2CC" w:themeFill="accent4" w:themeFillTint="33"/>
        </w:rPr>
        <w:t>: T</w:t>
      </w:r>
      <w:r w:rsidRPr="00620668">
        <w:rPr>
          <w:shd w:val="clear" w:color="auto" w:fill="FFF2CC" w:themeFill="accent4" w:themeFillTint="33"/>
        </w:rPr>
        <w:t xml:space="preserve">able will repeat for each </w:t>
      </w:r>
      <w:r w:rsidR="0024764E">
        <w:rPr>
          <w:shd w:val="clear" w:color="auto" w:fill="FFF2CC" w:themeFill="accent4" w:themeFillTint="33"/>
        </w:rPr>
        <w:t>PPM</w:t>
      </w:r>
      <w:r w:rsidRPr="00620668" w:rsidR="00160D7F">
        <w:rPr>
          <w:shd w:val="clear" w:color="auto" w:fill="FFF2CC" w:themeFill="accent4" w:themeFillTint="33"/>
        </w:rPr>
        <w:t xml:space="preserve"> </w:t>
      </w:r>
      <w:r w:rsidR="002931C3">
        <w:rPr>
          <w:shd w:val="clear" w:color="auto" w:fill="FFF2CC" w:themeFill="accent4" w:themeFillTint="33"/>
        </w:rPr>
        <w:t>with identical format.</w:t>
      </w:r>
      <w:r>
        <w:t>]</w:t>
      </w:r>
    </w:p>
    <w:p w:rsidR="004A2D26" w:rsidRPr="004A2D26" w:rsidP="004A2D26" w14:paraId="31A97585" w14:textId="7A3517E2">
      <w:pPr>
        <w:pStyle w:val="Heading2"/>
      </w:pPr>
      <w:r>
        <w:t>Section B – P</w:t>
      </w:r>
      <w:r w:rsidR="00AB0CF1">
        <w:t>roject-</w:t>
      </w:r>
      <w:r>
        <w:t>S</w:t>
      </w:r>
      <w:r w:rsidR="00AB0CF1">
        <w:t xml:space="preserve">pecific </w:t>
      </w:r>
      <w:r>
        <w:t>P</w:t>
      </w:r>
      <w:r w:rsidR="00AB0CF1">
        <w:t xml:space="preserve">erformance </w:t>
      </w:r>
      <w:r>
        <w:t>M</w:t>
      </w:r>
      <w:r w:rsidR="00AB0CF1">
        <w:t>easures (PSPM</w:t>
      </w:r>
      <w:r>
        <w:t>s</w:t>
      </w:r>
      <w:r w:rsidR="00AB0CF1">
        <w:t>)</w:t>
      </w:r>
      <w:r>
        <w:t xml:space="preserve"> Information </w:t>
      </w:r>
      <w:r>
        <w:t>(34 C.F.R 75.110)</w:t>
      </w:r>
    </w:p>
    <w:p w:rsidR="00F80F58" w:rsidRPr="006650FF" w:rsidP="006650FF" w14:paraId="4821AC0C" w14:textId="64655E8C">
      <w:pPr>
        <w:pStyle w:val="MASPbody"/>
        <w:shd w:val="clear" w:color="auto" w:fill="FFF2CC" w:themeFill="accent4" w:themeFillTint="33"/>
        <w:rPr>
          <w:rFonts w:asciiTheme="minorHAnsi" w:hAnsiTheme="minorHAnsi" w:cstheme="minorHAnsi"/>
        </w:rPr>
      </w:pPr>
      <w:r w:rsidRPr="009F5D21">
        <w:rPr>
          <w:rFonts w:asciiTheme="minorHAnsi" w:hAnsiTheme="minorHAnsi" w:cstheme="minorHAnsi"/>
          <w:iCs/>
        </w:rPr>
        <w:t>[</w:t>
      </w:r>
      <w:r w:rsidR="004013FA">
        <w:rPr>
          <w:rFonts w:asciiTheme="minorHAnsi" w:hAnsiTheme="minorHAnsi" w:cstheme="minorHAnsi"/>
          <w:i/>
        </w:rPr>
        <w:t>Explanation</w:t>
      </w:r>
      <w:r w:rsidRPr="006650FF">
        <w:rPr>
          <w:rFonts w:asciiTheme="minorHAnsi" w:hAnsiTheme="minorHAnsi" w:cstheme="minorHAnsi"/>
          <w:i/>
        </w:rPr>
        <w:t xml:space="preserve">: </w:t>
      </w:r>
      <w:r w:rsidRPr="006650FF">
        <w:rPr>
          <w:rFonts w:asciiTheme="minorHAnsi" w:hAnsiTheme="minorHAnsi" w:cstheme="minorHAnsi"/>
        </w:rPr>
        <w:t xml:space="preserve">Grantees have </w:t>
      </w:r>
      <w:r w:rsidR="00130EF8">
        <w:rPr>
          <w:rFonts w:asciiTheme="minorHAnsi" w:hAnsiTheme="minorHAnsi" w:cstheme="minorHAnsi"/>
        </w:rPr>
        <w:t xml:space="preserve">established </w:t>
      </w:r>
      <w:r w:rsidR="008E7EE6">
        <w:rPr>
          <w:rFonts w:asciiTheme="minorHAnsi" w:hAnsiTheme="minorHAnsi" w:cstheme="minorHAnsi"/>
        </w:rPr>
        <w:t>goals and objectives in their</w:t>
      </w:r>
      <w:r w:rsidR="001F14B6">
        <w:rPr>
          <w:rFonts w:asciiTheme="minorHAnsi" w:hAnsiTheme="minorHAnsi" w:cstheme="minorHAnsi"/>
        </w:rPr>
        <w:t xml:space="preserve"> approved</w:t>
      </w:r>
      <w:r w:rsidR="008E7EE6">
        <w:rPr>
          <w:rFonts w:asciiTheme="minorHAnsi" w:hAnsiTheme="minorHAnsi" w:cstheme="minorHAnsi"/>
        </w:rPr>
        <w:t xml:space="preserve"> application. </w:t>
      </w:r>
      <w:r w:rsidR="001F14B6">
        <w:rPr>
          <w:rFonts w:asciiTheme="minorHAnsi" w:hAnsiTheme="minorHAnsi" w:cstheme="minorHAnsi"/>
        </w:rPr>
        <w:t xml:space="preserve">At the start of a grant, program officers </w:t>
      </w:r>
      <w:r w:rsidR="008E7EE6">
        <w:rPr>
          <w:rFonts w:asciiTheme="minorHAnsi" w:hAnsiTheme="minorHAnsi" w:cstheme="minorHAnsi"/>
        </w:rPr>
        <w:t xml:space="preserve">will </w:t>
      </w:r>
      <w:r w:rsidR="001F14B6">
        <w:rPr>
          <w:rFonts w:asciiTheme="minorHAnsi" w:hAnsiTheme="minorHAnsi" w:cstheme="minorHAnsi"/>
        </w:rPr>
        <w:t xml:space="preserve">use the </w:t>
      </w:r>
      <w:r w:rsidR="004A2D26">
        <w:rPr>
          <w:rFonts w:asciiTheme="minorHAnsi" w:hAnsiTheme="minorHAnsi" w:cstheme="minorHAnsi"/>
        </w:rPr>
        <w:t>PSPM</w:t>
      </w:r>
      <w:r w:rsidR="001F14B6">
        <w:rPr>
          <w:rFonts w:asciiTheme="minorHAnsi" w:hAnsiTheme="minorHAnsi" w:cstheme="minorHAnsi"/>
        </w:rPr>
        <w:t xml:space="preserve">s </w:t>
      </w:r>
      <w:r w:rsidR="006A7A8B">
        <w:rPr>
          <w:rFonts w:asciiTheme="minorHAnsi" w:hAnsiTheme="minorHAnsi" w:cstheme="minorHAnsi"/>
        </w:rPr>
        <w:t xml:space="preserve">Chart (included in this package) to </w:t>
      </w:r>
      <w:r w:rsidRPr="00E213AF" w:rsidR="00E213AF">
        <w:rPr>
          <w:rFonts w:asciiTheme="minorHAnsi" w:hAnsiTheme="minorHAnsi" w:cstheme="minorHAnsi"/>
        </w:rPr>
        <w:t xml:space="preserve">identify the corresponding </w:t>
      </w:r>
      <w:r w:rsidR="004A2D26">
        <w:rPr>
          <w:rFonts w:asciiTheme="minorHAnsi" w:hAnsiTheme="minorHAnsi" w:cstheme="minorHAnsi"/>
        </w:rPr>
        <w:t>PSPMs</w:t>
      </w:r>
      <w:r w:rsidRPr="00E213AF" w:rsidR="00E213AF">
        <w:rPr>
          <w:rFonts w:asciiTheme="minorHAnsi" w:hAnsiTheme="minorHAnsi" w:cstheme="minorHAnsi"/>
        </w:rPr>
        <w:t>, and</w:t>
      </w:r>
      <w:r w:rsidRPr="00E213AF" w:rsidR="00E213AF">
        <w:rPr>
          <w:rFonts w:asciiTheme="minorHAnsi" w:hAnsiTheme="minorHAnsi" w:cstheme="minorHAnsi"/>
        </w:rPr>
        <w:t xml:space="preserve"> ensure that they are appropriate and measurable</w:t>
      </w:r>
      <w:r w:rsidR="00E213AF">
        <w:rPr>
          <w:rFonts w:asciiTheme="minorHAnsi" w:hAnsiTheme="minorHAnsi" w:cstheme="minorHAnsi"/>
        </w:rPr>
        <w:t xml:space="preserve">. </w:t>
      </w:r>
      <w:r w:rsidRPr="00E213AF" w:rsidR="00E213AF">
        <w:rPr>
          <w:rFonts w:asciiTheme="minorHAnsi" w:hAnsiTheme="minorHAnsi" w:cstheme="minorHAnsi"/>
        </w:rPr>
        <w:t xml:space="preserve"> </w:t>
      </w:r>
      <w:r w:rsidRPr="006650FF">
        <w:rPr>
          <w:rFonts w:asciiTheme="minorHAnsi" w:hAnsiTheme="minorHAnsi" w:cstheme="minorHAnsi"/>
        </w:rPr>
        <w:t xml:space="preserve">When grantees enter the </w:t>
      </w:r>
      <w:r w:rsidR="006170C0">
        <w:rPr>
          <w:rFonts w:asciiTheme="minorHAnsi" w:hAnsiTheme="minorHAnsi" w:cstheme="minorHAnsi"/>
        </w:rPr>
        <w:t>PSPM</w:t>
      </w:r>
      <w:r w:rsidR="004A2D26">
        <w:rPr>
          <w:rFonts w:asciiTheme="minorHAnsi" w:hAnsiTheme="minorHAnsi" w:cstheme="minorHAnsi"/>
        </w:rPr>
        <w:t>s</w:t>
      </w:r>
      <w:r w:rsidR="006170C0">
        <w:rPr>
          <w:rFonts w:asciiTheme="minorHAnsi" w:hAnsiTheme="minorHAnsi" w:cstheme="minorHAnsi"/>
        </w:rPr>
        <w:t xml:space="preserve"> </w:t>
      </w:r>
      <w:r w:rsidR="00B24937">
        <w:rPr>
          <w:rFonts w:asciiTheme="minorHAnsi" w:hAnsiTheme="minorHAnsi" w:cstheme="minorHAnsi"/>
        </w:rPr>
        <w:t>section of</w:t>
      </w:r>
      <w:r w:rsidRPr="006650FF">
        <w:rPr>
          <w:rFonts w:asciiTheme="minorHAnsi" w:hAnsiTheme="minorHAnsi" w:cstheme="minorHAnsi"/>
        </w:rPr>
        <w:t xml:space="preserve"> the web-based system</w:t>
      </w:r>
      <w:r w:rsidR="00A16A3A">
        <w:rPr>
          <w:rFonts w:asciiTheme="minorHAnsi" w:hAnsiTheme="minorHAnsi" w:cstheme="minorHAnsi"/>
        </w:rPr>
        <w:t xml:space="preserve"> during Year 1</w:t>
      </w:r>
      <w:r w:rsidRPr="006650FF">
        <w:rPr>
          <w:rFonts w:asciiTheme="minorHAnsi" w:hAnsiTheme="minorHAnsi" w:cstheme="minorHAnsi"/>
        </w:rPr>
        <w:t xml:space="preserve">, they </w:t>
      </w:r>
      <w:r w:rsidR="00F77179">
        <w:rPr>
          <w:rFonts w:asciiTheme="minorHAnsi" w:hAnsiTheme="minorHAnsi" w:cstheme="minorHAnsi"/>
        </w:rPr>
        <w:t xml:space="preserve">will </w:t>
      </w:r>
      <w:r w:rsidRPr="006650FF">
        <w:rPr>
          <w:rFonts w:asciiTheme="minorHAnsi" w:hAnsiTheme="minorHAnsi" w:cstheme="minorHAnsi"/>
        </w:rPr>
        <w:t xml:space="preserve">see </w:t>
      </w:r>
      <w:r w:rsidR="00A16A3A">
        <w:rPr>
          <w:rFonts w:asciiTheme="minorHAnsi" w:hAnsiTheme="minorHAnsi" w:cstheme="minorHAnsi"/>
        </w:rPr>
        <w:t>the table below</w:t>
      </w:r>
      <w:r w:rsidR="00B45920">
        <w:rPr>
          <w:rFonts w:asciiTheme="minorHAnsi" w:hAnsiTheme="minorHAnsi" w:cstheme="minorHAnsi"/>
        </w:rPr>
        <w:t>. This table asks them to enter</w:t>
      </w:r>
      <w:r w:rsidR="00001E8D">
        <w:rPr>
          <w:rFonts w:asciiTheme="minorHAnsi" w:hAnsiTheme="minorHAnsi" w:cstheme="minorHAnsi"/>
        </w:rPr>
        <w:t xml:space="preserve"> </w:t>
      </w:r>
      <w:r w:rsidR="004C03B4">
        <w:rPr>
          <w:rFonts w:asciiTheme="minorHAnsi" w:hAnsiTheme="minorHAnsi" w:cstheme="minorHAnsi"/>
        </w:rPr>
        <w:t>their baseline</w:t>
      </w:r>
      <w:r w:rsidR="00D8510F">
        <w:rPr>
          <w:rFonts w:asciiTheme="minorHAnsi" w:hAnsiTheme="minorHAnsi" w:cstheme="minorHAnsi"/>
        </w:rPr>
        <w:t xml:space="preserve"> data (if available)</w:t>
      </w:r>
      <w:r w:rsidR="004C03B4">
        <w:rPr>
          <w:rFonts w:asciiTheme="minorHAnsi" w:hAnsiTheme="minorHAnsi" w:cstheme="minorHAnsi"/>
        </w:rPr>
        <w:t xml:space="preserve"> </w:t>
      </w:r>
      <w:r w:rsidR="00CD43F2">
        <w:rPr>
          <w:rFonts w:asciiTheme="minorHAnsi" w:hAnsiTheme="minorHAnsi" w:cstheme="minorHAnsi"/>
        </w:rPr>
        <w:t>and annual targets</w:t>
      </w:r>
      <w:r w:rsidR="00F77179">
        <w:rPr>
          <w:rFonts w:asciiTheme="minorHAnsi" w:hAnsiTheme="minorHAnsi" w:cstheme="minorHAnsi"/>
        </w:rPr>
        <w:t>.</w:t>
      </w:r>
      <w:r w:rsidRPr="006650FF">
        <w:rPr>
          <w:rFonts w:asciiTheme="minorHAnsi" w:hAnsiTheme="minorHAnsi" w:cstheme="minorHAnsi"/>
        </w:rPr>
        <w:t xml:space="preserve"> For each </w:t>
      </w:r>
      <w:r w:rsidR="004A2D26">
        <w:rPr>
          <w:rFonts w:asciiTheme="minorHAnsi" w:hAnsiTheme="minorHAnsi" w:cstheme="minorHAnsi"/>
        </w:rPr>
        <w:t>PSPM</w:t>
      </w:r>
      <w:r w:rsidRPr="006650FF">
        <w:rPr>
          <w:rFonts w:asciiTheme="minorHAnsi" w:hAnsiTheme="minorHAnsi" w:cstheme="minorHAnsi"/>
        </w:rPr>
        <w:t xml:space="preserve">, grantees enter either a raw number or a ratio/percentage. </w:t>
      </w:r>
      <w:r w:rsidR="00A92C06">
        <w:rPr>
          <w:rFonts w:asciiTheme="minorHAnsi" w:hAnsiTheme="minorHAnsi" w:cstheme="minorHAnsi"/>
        </w:rPr>
        <w:t>During Years 2</w:t>
      </w:r>
      <w:r w:rsidR="00F77179">
        <w:rPr>
          <w:rFonts w:asciiTheme="minorHAnsi" w:hAnsiTheme="minorHAnsi" w:cstheme="minorHAnsi"/>
        </w:rPr>
        <w:t>–</w:t>
      </w:r>
      <w:r w:rsidR="00A92C06">
        <w:rPr>
          <w:rFonts w:asciiTheme="minorHAnsi" w:hAnsiTheme="minorHAnsi" w:cstheme="minorHAnsi"/>
        </w:rPr>
        <w:t xml:space="preserve">5 of grant implementation, the </w:t>
      </w:r>
      <w:r w:rsidR="00611BBE">
        <w:rPr>
          <w:rFonts w:asciiTheme="minorHAnsi" w:hAnsiTheme="minorHAnsi" w:cstheme="minorHAnsi"/>
        </w:rPr>
        <w:t xml:space="preserve">fields </w:t>
      </w:r>
      <w:r w:rsidR="006C5516">
        <w:rPr>
          <w:rFonts w:asciiTheme="minorHAnsi" w:hAnsiTheme="minorHAnsi" w:cstheme="minorHAnsi"/>
        </w:rPr>
        <w:t xml:space="preserve">in the table </w:t>
      </w:r>
      <w:r w:rsidR="00611BBE">
        <w:rPr>
          <w:rFonts w:asciiTheme="minorHAnsi" w:hAnsiTheme="minorHAnsi" w:cstheme="minorHAnsi"/>
        </w:rPr>
        <w:t xml:space="preserve">will be prepopulated </w:t>
      </w:r>
      <w:r w:rsidR="006C5516">
        <w:rPr>
          <w:rFonts w:asciiTheme="minorHAnsi" w:hAnsiTheme="minorHAnsi" w:cstheme="minorHAnsi"/>
        </w:rPr>
        <w:t xml:space="preserve">with the previous year’s data. </w:t>
      </w:r>
      <w:r w:rsidR="000B41FB">
        <w:rPr>
          <w:rFonts w:asciiTheme="minorHAnsi" w:hAnsiTheme="minorHAnsi" w:cstheme="minorHAnsi"/>
        </w:rPr>
        <w:t xml:space="preserve">The </w:t>
      </w:r>
      <w:r w:rsidR="006F77F2">
        <w:rPr>
          <w:rFonts w:asciiTheme="minorHAnsi" w:hAnsiTheme="minorHAnsi" w:cstheme="minorHAnsi"/>
        </w:rPr>
        <w:t>“Year 1/2/3/4/5 Actual” field</w:t>
      </w:r>
      <w:r w:rsidR="00F759A9">
        <w:rPr>
          <w:rFonts w:asciiTheme="minorHAnsi" w:hAnsiTheme="minorHAnsi" w:cstheme="minorHAnsi"/>
        </w:rPr>
        <w:t xml:space="preserve">s will open and allow grantees to </w:t>
      </w:r>
      <w:r w:rsidR="00560711">
        <w:rPr>
          <w:rFonts w:asciiTheme="minorHAnsi" w:hAnsiTheme="minorHAnsi" w:cstheme="minorHAnsi"/>
        </w:rPr>
        <w:t>enter data about their actual performance during th</w:t>
      </w:r>
      <w:r w:rsidR="004D3BE7">
        <w:rPr>
          <w:rFonts w:asciiTheme="minorHAnsi" w:hAnsiTheme="minorHAnsi" w:cstheme="minorHAnsi"/>
        </w:rPr>
        <w:t xml:space="preserve">at year and whether they met their original targets. </w:t>
      </w:r>
      <w:r w:rsidR="004D3BE7">
        <w:rPr>
          <w:rFonts w:asciiTheme="minorHAnsi" w:hAnsiTheme="minorHAnsi" w:cstheme="minorHAnsi"/>
          <w:snapToGrid w:val="0"/>
        </w:rPr>
        <w:t>When grantees enter their “Actual” data, the “Met/Not Met” checkbox will prepopulate based on whether their response meets the criteria set in their target.</w:t>
      </w:r>
      <w:r w:rsidRPr="006650FF" w:rsidR="004D3BE7">
        <w:rPr>
          <w:rFonts w:asciiTheme="minorHAnsi" w:hAnsiTheme="minorHAnsi" w:cstheme="minorHAnsi"/>
        </w:rPr>
        <w:t xml:space="preserve"> </w:t>
      </w:r>
      <w:r w:rsidRPr="006650FF">
        <w:rPr>
          <w:rFonts w:asciiTheme="minorHAnsi" w:hAnsiTheme="minorHAnsi" w:cstheme="minorHAnsi"/>
        </w:rPr>
        <w:t>These data help the</w:t>
      </w:r>
      <w:r w:rsidR="000F0ECF">
        <w:rPr>
          <w:rFonts w:asciiTheme="minorHAnsi" w:hAnsiTheme="minorHAnsi" w:cstheme="minorHAnsi"/>
        </w:rPr>
        <w:t xml:space="preserve"> ED</w:t>
      </w:r>
      <w:r w:rsidRPr="006650FF">
        <w:rPr>
          <w:rFonts w:asciiTheme="minorHAnsi" w:hAnsiTheme="minorHAnsi" w:cstheme="minorHAnsi"/>
        </w:rPr>
        <w:t xml:space="preserve"> program office</w:t>
      </w:r>
      <w:r w:rsidR="000F0ECF">
        <w:rPr>
          <w:rFonts w:asciiTheme="minorHAnsi" w:hAnsiTheme="minorHAnsi" w:cstheme="minorHAnsi"/>
        </w:rPr>
        <w:t xml:space="preserve"> and the grantee</w:t>
      </w:r>
      <w:r w:rsidRPr="006650FF">
        <w:rPr>
          <w:rFonts w:asciiTheme="minorHAnsi" w:hAnsiTheme="minorHAnsi" w:cstheme="minorHAnsi"/>
        </w:rPr>
        <w:t xml:space="preserve"> track the project’s progress in meeting the goals stated in the grant application.</w:t>
      </w:r>
      <w:r w:rsidR="004051EF">
        <w:rPr>
          <w:rFonts w:asciiTheme="minorHAnsi" w:hAnsiTheme="minorHAnsi" w:cstheme="minorHAnsi"/>
          <w:snapToGrid w:val="0"/>
        </w:rPr>
        <w:t xml:space="preserve"> Th</w:t>
      </w:r>
      <w:r w:rsidR="00365B73">
        <w:rPr>
          <w:rFonts w:asciiTheme="minorHAnsi" w:hAnsiTheme="minorHAnsi" w:cstheme="minorHAnsi"/>
          <w:snapToGrid w:val="0"/>
        </w:rPr>
        <w:t>ese data are currently being collected as part of the APR.</w:t>
      </w:r>
      <w:r w:rsidR="00F77179">
        <w:rPr>
          <w:rFonts w:asciiTheme="minorHAnsi" w:hAnsiTheme="minorHAnsi" w:cstheme="minorHAnsi"/>
          <w:snapToGrid w:val="0"/>
        </w:rPr>
        <w:t>]</w:t>
      </w:r>
      <w:r w:rsidR="00365B73">
        <w:rPr>
          <w:rFonts w:asciiTheme="minorHAnsi" w:hAnsiTheme="minorHAnsi" w:cstheme="minorHAnsi"/>
          <w:snapToGrid w:val="0"/>
        </w:rPr>
        <w:t xml:space="preserve"> </w:t>
      </w:r>
    </w:p>
    <w:p w:rsidR="00E47C15" w:rsidP="005C3E9E" w14:paraId="538AC7B0" w14:textId="439D70A3">
      <w:pPr>
        <w:pStyle w:val="MASPbody"/>
        <w:rPr>
          <w:rFonts w:asciiTheme="minorHAnsi" w:hAnsiTheme="minorHAnsi" w:cstheme="minorHAnsi"/>
        </w:rPr>
      </w:pPr>
      <w:r w:rsidRPr="00681ACF">
        <w:rPr>
          <w:rFonts w:asciiTheme="minorHAnsi" w:hAnsiTheme="minorHAnsi" w:cstheme="minorHAnsi"/>
          <w:i/>
        </w:rPr>
        <w:t>Instructions:</w:t>
      </w:r>
      <w:r w:rsidRPr="00681ACF">
        <w:rPr>
          <w:rFonts w:asciiTheme="minorHAnsi" w:hAnsiTheme="minorHAnsi" w:cstheme="minorHAnsi"/>
        </w:rPr>
        <w:t xml:space="preserve"> </w:t>
      </w:r>
      <w:r w:rsidR="00036BCD">
        <w:rPr>
          <w:rFonts w:asciiTheme="minorHAnsi" w:hAnsiTheme="minorHAnsi" w:cstheme="minorHAnsi"/>
        </w:rPr>
        <w:t xml:space="preserve">Enter </w:t>
      </w:r>
      <w:r w:rsidR="007B6C47">
        <w:rPr>
          <w:rFonts w:asciiTheme="minorHAnsi" w:hAnsiTheme="minorHAnsi" w:cstheme="minorHAnsi"/>
        </w:rPr>
        <w:t>each</w:t>
      </w:r>
      <w:r w:rsidR="00036BCD">
        <w:rPr>
          <w:rFonts w:asciiTheme="minorHAnsi" w:hAnsiTheme="minorHAnsi" w:cstheme="minorHAnsi"/>
        </w:rPr>
        <w:t xml:space="preserve"> </w:t>
      </w:r>
      <w:r w:rsidR="004A2D26">
        <w:rPr>
          <w:rFonts w:asciiTheme="minorHAnsi" w:hAnsiTheme="minorHAnsi" w:cstheme="minorHAnsi"/>
        </w:rPr>
        <w:t>PSPM</w:t>
      </w:r>
      <w:r w:rsidR="007B6C47">
        <w:rPr>
          <w:rFonts w:asciiTheme="minorHAnsi" w:hAnsiTheme="minorHAnsi" w:cstheme="minorHAnsi"/>
        </w:rPr>
        <w:t xml:space="preserve"> below using the “+” button to add </w:t>
      </w:r>
      <w:r w:rsidR="00263D84">
        <w:rPr>
          <w:rFonts w:asciiTheme="minorHAnsi" w:hAnsiTheme="minorHAnsi" w:cstheme="minorHAnsi"/>
        </w:rPr>
        <w:t xml:space="preserve">additional </w:t>
      </w:r>
      <w:r w:rsidR="004A2D26">
        <w:rPr>
          <w:rFonts w:asciiTheme="minorHAnsi" w:hAnsiTheme="minorHAnsi" w:cstheme="minorHAnsi"/>
        </w:rPr>
        <w:t xml:space="preserve">PSPMs </w:t>
      </w:r>
      <w:r w:rsidR="00263D84">
        <w:rPr>
          <w:rFonts w:asciiTheme="minorHAnsi" w:hAnsiTheme="minorHAnsi" w:cstheme="minorHAnsi"/>
        </w:rPr>
        <w:t>as needed</w:t>
      </w:r>
      <w:r w:rsidR="007B6C47">
        <w:rPr>
          <w:rFonts w:asciiTheme="minorHAnsi" w:hAnsiTheme="minorHAnsi" w:cstheme="minorHAnsi"/>
        </w:rPr>
        <w:t xml:space="preserve">. </w:t>
      </w:r>
      <w:r w:rsidR="00263D84">
        <w:rPr>
          <w:rFonts w:asciiTheme="minorHAnsi" w:hAnsiTheme="minorHAnsi" w:cstheme="minorHAnsi"/>
        </w:rPr>
        <w:t xml:space="preserve">During Year 1, you must enter </w:t>
      </w:r>
      <w:r w:rsidR="00660E94">
        <w:rPr>
          <w:rFonts w:asciiTheme="minorHAnsi" w:hAnsiTheme="minorHAnsi" w:cstheme="minorHAnsi"/>
        </w:rPr>
        <w:t>the PSPM</w:t>
      </w:r>
      <w:r w:rsidR="0010670F">
        <w:rPr>
          <w:rFonts w:asciiTheme="minorHAnsi" w:hAnsiTheme="minorHAnsi" w:cstheme="minorHAnsi"/>
        </w:rPr>
        <w:t xml:space="preserve"> and baseline/target information</w:t>
      </w:r>
      <w:r w:rsidR="00660E94">
        <w:rPr>
          <w:rFonts w:asciiTheme="minorHAnsi" w:hAnsiTheme="minorHAnsi" w:cstheme="minorHAnsi"/>
        </w:rPr>
        <w:t>. In future years, the</w:t>
      </w:r>
      <w:r w:rsidR="00673AB9">
        <w:rPr>
          <w:rFonts w:asciiTheme="minorHAnsi" w:hAnsiTheme="minorHAnsi" w:cstheme="minorHAnsi"/>
        </w:rPr>
        <w:t>se</w:t>
      </w:r>
      <w:r w:rsidR="00660E94">
        <w:rPr>
          <w:rFonts w:asciiTheme="minorHAnsi" w:hAnsiTheme="minorHAnsi" w:cstheme="minorHAnsi"/>
        </w:rPr>
        <w:t xml:space="preserve"> data will be pre-</w:t>
      </w:r>
      <w:r w:rsidR="00D652FE">
        <w:rPr>
          <w:rFonts w:asciiTheme="minorHAnsi" w:hAnsiTheme="minorHAnsi" w:cstheme="minorHAnsi"/>
        </w:rPr>
        <w:t>populated</w:t>
      </w:r>
      <w:r w:rsidR="00660E94">
        <w:rPr>
          <w:rFonts w:asciiTheme="minorHAnsi" w:hAnsiTheme="minorHAnsi" w:cstheme="minorHAnsi"/>
        </w:rPr>
        <w:t>.</w:t>
      </w:r>
      <w:r w:rsidR="007B6C47">
        <w:rPr>
          <w:rFonts w:asciiTheme="minorHAnsi" w:hAnsiTheme="minorHAnsi" w:cstheme="minorHAnsi"/>
        </w:rPr>
        <w:t xml:space="preserve"> </w:t>
      </w:r>
      <w:r w:rsidRPr="00681ACF">
        <w:rPr>
          <w:rFonts w:asciiTheme="minorHAnsi" w:hAnsiTheme="minorHAnsi" w:cstheme="minorHAnsi"/>
        </w:rPr>
        <w:t xml:space="preserve">Provide data for each performance measure and describe findings or outcomes to demonstrate that you have met or are making progress toward meeting the </w:t>
      </w:r>
      <w:r w:rsidR="004A2D26">
        <w:rPr>
          <w:rFonts w:asciiTheme="minorHAnsi" w:hAnsiTheme="minorHAnsi" w:cstheme="minorHAnsi"/>
        </w:rPr>
        <w:t>PSPM</w:t>
      </w:r>
      <w:r w:rsidRPr="00681ACF">
        <w:rPr>
          <w:rFonts w:asciiTheme="minorHAnsi" w:hAnsiTheme="minorHAnsi" w:cstheme="minorHAnsi"/>
        </w:rPr>
        <w:t xml:space="preserve">. </w:t>
      </w:r>
      <w:r w:rsidRPr="00681ACF" w:rsidR="007824F9">
        <w:rPr>
          <w:rFonts w:asciiTheme="minorHAnsi" w:hAnsiTheme="minorHAnsi" w:cstheme="minorHAnsi"/>
        </w:rPr>
        <w:t xml:space="preserve">You may enter your </w:t>
      </w:r>
      <w:r w:rsidRPr="00681ACF" w:rsidR="007824F9">
        <w:rPr>
          <w:rFonts w:asciiTheme="minorHAnsi" w:hAnsiTheme="minorHAnsi" w:cstheme="minorHAnsi"/>
        </w:rPr>
        <w:t>data as a whole number or a ratio/percent</w:t>
      </w:r>
      <w:r w:rsidRPr="00681ACF" w:rsidR="00622FAB">
        <w:rPr>
          <w:rFonts w:asciiTheme="minorHAnsi" w:hAnsiTheme="minorHAnsi" w:cstheme="minorHAnsi"/>
        </w:rPr>
        <w:t>.</w:t>
      </w:r>
      <w:r w:rsidR="006612A4">
        <w:rPr>
          <w:rFonts w:asciiTheme="minorHAnsi" w:hAnsiTheme="minorHAnsi" w:cstheme="minorHAnsi"/>
        </w:rPr>
        <w:t xml:space="preserve"> </w:t>
      </w:r>
      <w:r w:rsidR="00DF6368">
        <w:rPr>
          <w:rFonts w:asciiTheme="minorHAnsi" w:hAnsiTheme="minorHAnsi" w:cstheme="minorHAnsi"/>
        </w:rPr>
        <w:t xml:space="preserve">Please note </w:t>
      </w:r>
      <w:r w:rsidR="008F4D89">
        <w:rPr>
          <w:rFonts w:asciiTheme="minorHAnsi" w:hAnsiTheme="minorHAnsi" w:cstheme="minorHAnsi"/>
        </w:rPr>
        <w:t xml:space="preserve">the format in which you choose to report your data </w:t>
      </w:r>
      <w:r w:rsidR="00A17121">
        <w:rPr>
          <w:rFonts w:asciiTheme="minorHAnsi" w:hAnsiTheme="minorHAnsi" w:cstheme="minorHAnsi"/>
        </w:rPr>
        <w:t xml:space="preserve">(ratio or percent) </w:t>
      </w:r>
      <w:r w:rsidR="00534B35">
        <w:rPr>
          <w:rFonts w:asciiTheme="minorHAnsi" w:hAnsiTheme="minorHAnsi" w:cstheme="minorHAnsi"/>
        </w:rPr>
        <w:t>must</w:t>
      </w:r>
      <w:r w:rsidR="008F4D89">
        <w:rPr>
          <w:rFonts w:asciiTheme="minorHAnsi" w:hAnsiTheme="minorHAnsi" w:cstheme="minorHAnsi"/>
        </w:rPr>
        <w:t xml:space="preserve"> be </w:t>
      </w:r>
      <w:r w:rsidR="00534B35">
        <w:rPr>
          <w:rFonts w:asciiTheme="minorHAnsi" w:hAnsiTheme="minorHAnsi" w:cstheme="minorHAnsi"/>
        </w:rPr>
        <w:t>consistent</w:t>
      </w:r>
      <w:r w:rsidR="008F4D89">
        <w:rPr>
          <w:rFonts w:asciiTheme="minorHAnsi" w:hAnsiTheme="minorHAnsi" w:cstheme="minorHAnsi"/>
        </w:rPr>
        <w:t xml:space="preserve"> through the duration of your grant. </w:t>
      </w:r>
    </w:p>
    <w:p w:rsidR="00B85DA6" w:rsidRPr="00681ACF" w:rsidP="005C3E9E" w14:paraId="0FC660EF" w14:textId="77777777">
      <w:pPr>
        <w:pStyle w:val="MASPbody"/>
        <w:rPr>
          <w:rFonts w:asciiTheme="minorHAnsi" w:hAnsiTheme="minorHAnsi" w:cstheme="minorHAnsi"/>
        </w:rPr>
      </w:pPr>
    </w:p>
    <w:tbl>
      <w:tblPr>
        <w:tblStyle w:val="TableGrid"/>
        <w:tblW w:w="9317" w:type="dxa"/>
        <w:tblInd w:w="-5" w:type="dxa"/>
        <w:tblLook w:val="04A0"/>
      </w:tblPr>
      <w:tblGrid>
        <w:gridCol w:w="1346"/>
        <w:gridCol w:w="912"/>
        <w:gridCol w:w="1925"/>
        <w:gridCol w:w="1082"/>
        <w:gridCol w:w="1468"/>
        <w:gridCol w:w="1708"/>
        <w:gridCol w:w="876"/>
      </w:tblGrid>
      <w:tr w14:paraId="032B0F91" w14:textId="77777777" w:rsidTr="007674F3">
        <w:tblPrEx>
          <w:tblW w:w="9317" w:type="dxa"/>
          <w:tblInd w:w="-5" w:type="dxa"/>
          <w:tblLook w:val="04A0"/>
        </w:tblPrEx>
        <w:tc>
          <w:tcPr>
            <w:tcW w:w="8441" w:type="dxa"/>
            <w:gridSpan w:val="6"/>
            <w:tcBorders>
              <w:top w:val="single" w:sz="36" w:space="0" w:color="auto"/>
              <w:left w:val="single" w:sz="36" w:space="0" w:color="auto"/>
              <w:bottom w:val="single" w:sz="36" w:space="0" w:color="auto"/>
              <w:right w:val="single" w:sz="36" w:space="0" w:color="auto"/>
            </w:tcBorders>
            <w:shd w:val="clear" w:color="auto" w:fill="auto"/>
            <w:vAlign w:val="center"/>
          </w:tcPr>
          <w:p w:rsidR="007E4DC5" w:rsidRPr="0010135C" w:rsidP="00813C3B" w14:paraId="51AF5429" w14:textId="799357FE">
            <w:pPr>
              <w:jc w:val="center"/>
              <w:rPr>
                <w:sz w:val="20"/>
                <w:szCs w:val="20"/>
              </w:rPr>
            </w:pPr>
            <w:r>
              <w:rPr>
                <w:b/>
                <w:bCs/>
                <w:sz w:val="20"/>
                <w:szCs w:val="20"/>
              </w:rPr>
              <w:t>PSPM</w:t>
            </w:r>
            <w:r w:rsidRPr="0010135C">
              <w:rPr>
                <w:b/>
                <w:bCs/>
                <w:sz w:val="20"/>
                <w:szCs w:val="20"/>
              </w:rPr>
              <w:t xml:space="preserve"> 1</w:t>
            </w:r>
            <w:r w:rsidRPr="009F5D21">
              <w:rPr>
                <w:b/>
                <w:bCs/>
                <w:sz w:val="20"/>
                <w:szCs w:val="20"/>
              </w:rPr>
              <w:t>:</w:t>
            </w:r>
            <w:r w:rsidRPr="0010135C">
              <w:rPr>
                <w:sz w:val="20"/>
                <w:szCs w:val="20"/>
              </w:rPr>
              <w:t xml:space="preserve"> </w:t>
            </w:r>
            <w:r w:rsidRPr="0010135C">
              <w:rPr>
                <w:sz w:val="20"/>
                <w:szCs w:val="20"/>
              </w:rPr>
              <w:br/>
            </w:r>
            <w:r>
              <w:t>[Narrative Box]</w:t>
            </w:r>
          </w:p>
        </w:tc>
        <w:tc>
          <w:tcPr>
            <w:tcW w:w="876" w:type="dxa"/>
            <w:tcBorders>
              <w:top w:val="single" w:sz="2" w:space="0" w:color="auto"/>
              <w:left w:val="single" w:sz="36" w:space="0" w:color="auto"/>
              <w:bottom w:val="single" w:sz="2" w:space="0" w:color="auto"/>
              <w:right w:val="single" w:sz="2" w:space="0" w:color="auto"/>
            </w:tcBorders>
            <w:shd w:val="clear" w:color="auto" w:fill="FEF2CC" w:themeFill="accent4" w:themeFillTint="33"/>
            <w:vAlign w:val="center"/>
          </w:tcPr>
          <w:p w:rsidR="007E4DC5" w:rsidRPr="0010135C" w:rsidP="00813C3B" w14:paraId="4E3C879A" w14:textId="2E070B15">
            <w:pPr>
              <w:jc w:val="center"/>
              <w:rPr>
                <w:sz w:val="20"/>
                <w:szCs w:val="20"/>
              </w:rPr>
            </w:pPr>
            <w:r w:rsidRPr="009F5D21">
              <w:rPr>
                <w:sz w:val="20"/>
                <w:szCs w:val="20"/>
              </w:rPr>
              <w:t>[</w:t>
            </w:r>
            <w:r w:rsidRPr="0010135C">
              <w:rPr>
                <w:i/>
                <w:iCs/>
                <w:sz w:val="20"/>
                <w:szCs w:val="20"/>
              </w:rPr>
              <w:t>Notes</w:t>
            </w:r>
            <w:r w:rsidRPr="009F5D21">
              <w:rPr>
                <w:sz w:val="20"/>
                <w:szCs w:val="20"/>
              </w:rPr>
              <w:t>]</w:t>
            </w:r>
          </w:p>
        </w:tc>
      </w:tr>
      <w:tr w14:paraId="6DB5EA2B" w14:textId="77777777">
        <w:tblPrEx>
          <w:tblW w:w="9317" w:type="dxa"/>
          <w:tblInd w:w="-5" w:type="dxa"/>
          <w:tblLook w:val="04A0"/>
        </w:tblPrEx>
        <w:tc>
          <w:tcPr>
            <w:tcW w:w="1346" w:type="dxa"/>
            <w:tcBorders>
              <w:top w:val="single" w:sz="36" w:space="0" w:color="auto"/>
              <w:left w:val="single" w:sz="36" w:space="0" w:color="auto"/>
            </w:tcBorders>
            <w:shd w:val="clear" w:color="auto" w:fill="D0CECE" w:themeFill="background2" w:themeFillShade="E6"/>
            <w:vAlign w:val="center"/>
          </w:tcPr>
          <w:p w:rsidR="007E4DC5" w:rsidRPr="0010135C" w:rsidP="00813C3B" w14:paraId="08802A98" w14:textId="77777777">
            <w:pPr>
              <w:jc w:val="center"/>
              <w:rPr>
                <w:b/>
                <w:bCs/>
                <w:sz w:val="20"/>
                <w:szCs w:val="20"/>
              </w:rPr>
            </w:pPr>
          </w:p>
        </w:tc>
        <w:tc>
          <w:tcPr>
            <w:tcW w:w="912" w:type="dxa"/>
            <w:tcBorders>
              <w:top w:val="single" w:sz="36" w:space="0" w:color="auto"/>
            </w:tcBorders>
            <w:vAlign w:val="center"/>
          </w:tcPr>
          <w:p w:rsidR="007E4DC5" w:rsidRPr="0010135C" w:rsidP="00813C3B" w14:paraId="37EEC6A9" w14:textId="77777777">
            <w:pPr>
              <w:jc w:val="center"/>
              <w:rPr>
                <w:b/>
                <w:bCs/>
                <w:sz w:val="20"/>
                <w:szCs w:val="20"/>
              </w:rPr>
            </w:pPr>
            <w:r>
              <w:rPr>
                <w:b/>
                <w:bCs/>
                <w:sz w:val="20"/>
                <w:szCs w:val="20"/>
              </w:rPr>
              <w:t>Whole Number</w:t>
            </w:r>
          </w:p>
        </w:tc>
        <w:tc>
          <w:tcPr>
            <w:tcW w:w="1925" w:type="dxa"/>
            <w:tcBorders>
              <w:top w:val="single" w:sz="36" w:space="0" w:color="auto"/>
            </w:tcBorders>
            <w:shd w:val="clear" w:color="auto" w:fill="auto"/>
            <w:vAlign w:val="center"/>
          </w:tcPr>
          <w:p w:rsidR="007E4DC5" w:rsidRPr="0010135C" w:rsidP="00813C3B" w14:paraId="5E481922" w14:textId="77777777">
            <w:pPr>
              <w:jc w:val="center"/>
              <w:rPr>
                <w:b/>
                <w:bCs/>
                <w:sz w:val="20"/>
                <w:szCs w:val="20"/>
              </w:rPr>
            </w:pPr>
            <w:r w:rsidRPr="0010135C">
              <w:rPr>
                <w:b/>
                <w:bCs/>
                <w:sz w:val="20"/>
                <w:szCs w:val="20"/>
              </w:rPr>
              <w:t>Ratio</w:t>
            </w:r>
          </w:p>
        </w:tc>
        <w:tc>
          <w:tcPr>
            <w:tcW w:w="1082" w:type="dxa"/>
            <w:tcBorders>
              <w:top w:val="single" w:sz="36" w:space="0" w:color="auto"/>
            </w:tcBorders>
            <w:vAlign w:val="center"/>
          </w:tcPr>
          <w:p w:rsidR="007E4DC5" w:rsidRPr="0010135C" w:rsidP="00813C3B" w14:paraId="0EF92218" w14:textId="77777777">
            <w:pPr>
              <w:jc w:val="center"/>
              <w:rPr>
                <w:b/>
                <w:bCs/>
                <w:sz w:val="20"/>
                <w:szCs w:val="20"/>
              </w:rPr>
            </w:pPr>
            <w:r>
              <w:rPr>
                <w:b/>
                <w:bCs/>
                <w:sz w:val="20"/>
                <w:szCs w:val="20"/>
              </w:rPr>
              <w:t>Percent</w:t>
            </w:r>
          </w:p>
        </w:tc>
        <w:tc>
          <w:tcPr>
            <w:tcW w:w="1468" w:type="dxa"/>
            <w:tcBorders>
              <w:top w:val="single" w:sz="36" w:space="0" w:color="auto"/>
            </w:tcBorders>
            <w:shd w:val="clear" w:color="auto" w:fill="DBDBDB" w:themeFill="accent3" w:themeFillTint="66"/>
            <w:vAlign w:val="center"/>
          </w:tcPr>
          <w:p w:rsidR="007E4DC5" w:rsidRPr="0010135C" w:rsidP="00813C3B" w14:paraId="069DA60C" w14:textId="77777777">
            <w:pPr>
              <w:jc w:val="center"/>
              <w:rPr>
                <w:b/>
                <w:bCs/>
                <w:sz w:val="20"/>
                <w:szCs w:val="20"/>
              </w:rPr>
            </w:pPr>
          </w:p>
        </w:tc>
        <w:tc>
          <w:tcPr>
            <w:tcW w:w="1708" w:type="dxa"/>
            <w:tcBorders>
              <w:top w:val="single" w:sz="36" w:space="0" w:color="auto"/>
              <w:right w:val="single" w:sz="36" w:space="0" w:color="auto"/>
            </w:tcBorders>
            <w:shd w:val="clear" w:color="auto" w:fill="auto"/>
            <w:vAlign w:val="center"/>
          </w:tcPr>
          <w:p w:rsidR="007E4DC5" w:rsidRPr="0010135C" w:rsidP="00813C3B" w14:paraId="68F7DE18" w14:textId="32D8EB62">
            <w:pPr>
              <w:jc w:val="center"/>
              <w:rPr>
                <w:b/>
                <w:bCs/>
                <w:sz w:val="20"/>
                <w:szCs w:val="20"/>
              </w:rPr>
            </w:pPr>
            <w:r w:rsidRPr="0010135C">
              <w:rPr>
                <w:b/>
                <w:bCs/>
                <w:sz w:val="20"/>
                <w:szCs w:val="20"/>
              </w:rPr>
              <w:t xml:space="preserve">Please </w:t>
            </w:r>
            <w:r>
              <w:rPr>
                <w:b/>
                <w:bCs/>
                <w:sz w:val="20"/>
                <w:szCs w:val="20"/>
              </w:rPr>
              <w:t>indicate whether this is a baseline or target and how the number</w:t>
            </w:r>
            <w:r w:rsidRPr="0010135C">
              <w:rPr>
                <w:b/>
                <w:bCs/>
                <w:sz w:val="20"/>
                <w:szCs w:val="20"/>
              </w:rPr>
              <w:t xml:space="preserve"> was calculated.</w:t>
            </w:r>
          </w:p>
        </w:tc>
        <w:tc>
          <w:tcPr>
            <w:tcW w:w="876" w:type="dxa"/>
            <w:tcBorders>
              <w:top w:val="single" w:sz="2" w:space="0" w:color="auto"/>
              <w:left w:val="single" w:sz="36" w:space="0" w:color="auto"/>
              <w:bottom w:val="single" w:sz="2" w:space="0" w:color="auto"/>
              <w:right w:val="single" w:sz="2" w:space="0" w:color="auto"/>
            </w:tcBorders>
            <w:shd w:val="clear" w:color="auto" w:fill="DBDBDB" w:themeFill="accent3" w:themeFillTint="66"/>
            <w:vAlign w:val="center"/>
          </w:tcPr>
          <w:p w:rsidR="007E4DC5" w:rsidRPr="0010135C" w:rsidP="00813C3B" w14:paraId="0810205B" w14:textId="77777777">
            <w:pPr>
              <w:jc w:val="center"/>
              <w:rPr>
                <w:i/>
                <w:iCs/>
                <w:sz w:val="20"/>
                <w:szCs w:val="20"/>
              </w:rPr>
            </w:pPr>
          </w:p>
        </w:tc>
      </w:tr>
      <w:tr w14:paraId="76C20068" w14:textId="77777777" w:rsidTr="007674F3">
        <w:tblPrEx>
          <w:tblW w:w="9317" w:type="dxa"/>
          <w:tblInd w:w="-5" w:type="dxa"/>
          <w:tblLook w:val="04A0"/>
        </w:tblPrEx>
        <w:tc>
          <w:tcPr>
            <w:tcW w:w="1346" w:type="dxa"/>
            <w:tcBorders>
              <w:left w:val="single" w:sz="36" w:space="0" w:color="auto"/>
              <w:bottom w:val="single" w:sz="36" w:space="0" w:color="auto"/>
            </w:tcBorders>
            <w:vAlign w:val="center"/>
          </w:tcPr>
          <w:p w:rsidR="00681ACF" w:rsidRPr="0010135C" w:rsidP="00681ACF" w14:paraId="76E56CC7" w14:textId="20E0F632">
            <w:pPr>
              <w:jc w:val="center"/>
              <w:rPr>
                <w:b/>
                <w:bCs/>
                <w:sz w:val="20"/>
                <w:szCs w:val="20"/>
              </w:rPr>
            </w:pPr>
            <w:r w:rsidRPr="0010135C">
              <w:rPr>
                <w:b/>
                <w:bCs/>
                <w:sz w:val="20"/>
                <w:szCs w:val="20"/>
              </w:rPr>
              <w:t>Baseline</w:t>
            </w:r>
            <w:r w:rsidR="001527A2">
              <w:rPr>
                <w:b/>
                <w:bCs/>
                <w:sz w:val="20"/>
                <w:szCs w:val="20"/>
              </w:rPr>
              <w:t xml:space="preserve"> or Target</w:t>
            </w:r>
          </w:p>
        </w:tc>
        <w:tc>
          <w:tcPr>
            <w:tcW w:w="912" w:type="dxa"/>
            <w:tcBorders>
              <w:bottom w:val="single" w:sz="36" w:space="0" w:color="auto"/>
            </w:tcBorders>
            <w:vAlign w:val="center"/>
          </w:tcPr>
          <w:p w:rsidR="00681ACF" w:rsidRPr="0010135C" w:rsidP="00681ACF" w14:paraId="5A8B038E" w14:textId="6A74C006">
            <w:pPr>
              <w:jc w:val="center"/>
              <w:rPr>
                <w:sz w:val="20"/>
                <w:szCs w:val="20"/>
              </w:rPr>
            </w:pPr>
            <w:r w:rsidRPr="006650FF">
              <w:rPr>
                <w:color w:val="A6A6A6" w:themeColor="background1" w:themeShade="A6"/>
                <w:sz w:val="20"/>
                <w:szCs w:val="20"/>
              </w:rPr>
              <w:t>Enter Number</w:t>
            </w:r>
          </w:p>
        </w:tc>
        <w:tc>
          <w:tcPr>
            <w:tcW w:w="1925" w:type="dxa"/>
            <w:tcBorders>
              <w:bottom w:val="single" w:sz="36" w:space="0" w:color="auto"/>
            </w:tcBorders>
            <w:vAlign w:val="center"/>
          </w:tcPr>
          <w:p w:rsidR="00681ACF" w:rsidRPr="0010135C" w:rsidP="00681ACF" w14:paraId="7E522D6B" w14:textId="27B7FDB2">
            <w:pPr>
              <w:jc w:val="center"/>
              <w:rPr>
                <w:sz w:val="20"/>
                <w:szCs w:val="20"/>
              </w:rPr>
            </w:pPr>
            <w:r w:rsidRPr="00681ACF">
              <w:rPr>
                <w:color w:val="000000" w:themeColor="text1"/>
                <w:sz w:val="20"/>
                <w:szCs w:val="20"/>
                <w:shd w:val="clear" w:color="auto" w:fill="A6A6A6" w:themeFill="background1" w:themeFillShade="A6"/>
              </w:rPr>
              <w:t>____</w:t>
            </w:r>
            <w:r w:rsidRPr="00FB4644">
              <w:rPr>
                <w:color w:val="000000" w:themeColor="text1"/>
                <w:sz w:val="20"/>
                <w:szCs w:val="20"/>
                <w:shd w:val="clear" w:color="auto" w:fill="FFFFFF" w:themeFill="background1"/>
              </w:rPr>
              <w:t xml:space="preserve">  /</w:t>
            </w:r>
            <w:r>
              <w:rPr>
                <w:color w:val="000000" w:themeColor="text1"/>
                <w:sz w:val="20"/>
                <w:szCs w:val="20"/>
                <w:shd w:val="clear" w:color="auto" w:fill="FFFFFF" w:themeFill="background1"/>
              </w:rPr>
              <w:t xml:space="preserve"> </w:t>
            </w:r>
            <w:r w:rsidRPr="00FB4644">
              <w:rPr>
                <w:color w:val="000000" w:themeColor="text1"/>
                <w:sz w:val="20"/>
                <w:szCs w:val="20"/>
                <w:shd w:val="clear" w:color="auto" w:fill="FFFFFF" w:themeFill="background1"/>
              </w:rPr>
              <w:t xml:space="preserve"> </w:t>
            </w:r>
            <w:r w:rsidRPr="00681ACF">
              <w:rPr>
                <w:color w:val="000000" w:themeColor="text1"/>
                <w:sz w:val="20"/>
                <w:szCs w:val="20"/>
                <w:shd w:val="clear" w:color="auto" w:fill="A6A6A6" w:themeFill="background1" w:themeFillShade="A6"/>
              </w:rPr>
              <w:t>____</w:t>
            </w:r>
            <w:r w:rsidRPr="00FB4644">
              <w:rPr>
                <w:color w:val="000000" w:themeColor="text1"/>
                <w:sz w:val="20"/>
                <w:szCs w:val="20"/>
                <w:shd w:val="clear" w:color="auto" w:fill="FFFFFF" w:themeFill="background1"/>
              </w:rPr>
              <w:t xml:space="preserve"> </w:t>
            </w:r>
          </w:p>
        </w:tc>
        <w:tc>
          <w:tcPr>
            <w:tcW w:w="1082" w:type="dxa"/>
            <w:tcBorders>
              <w:bottom w:val="single" w:sz="36" w:space="0" w:color="auto"/>
            </w:tcBorders>
            <w:shd w:val="clear" w:color="auto" w:fill="auto"/>
            <w:vAlign w:val="center"/>
          </w:tcPr>
          <w:p w:rsidR="00681ACF" w:rsidRPr="0010135C" w:rsidP="00681ACF" w14:paraId="31A5685E" w14:textId="0432EC3F">
            <w:pPr>
              <w:jc w:val="center"/>
              <w:rPr>
                <w:sz w:val="20"/>
                <w:szCs w:val="20"/>
              </w:rPr>
            </w:pPr>
            <w:r w:rsidRPr="006650FF">
              <w:rPr>
                <w:color w:val="A6A6A6" w:themeColor="background1" w:themeShade="A6"/>
                <w:sz w:val="20"/>
                <w:szCs w:val="20"/>
              </w:rPr>
              <w:t>Enter %</w:t>
            </w:r>
          </w:p>
        </w:tc>
        <w:tc>
          <w:tcPr>
            <w:tcW w:w="1468" w:type="dxa"/>
            <w:tcBorders>
              <w:bottom w:val="single" w:sz="36" w:space="0" w:color="auto"/>
            </w:tcBorders>
            <w:shd w:val="clear" w:color="auto" w:fill="DBDBDB" w:themeFill="accent3" w:themeFillTint="66"/>
            <w:vAlign w:val="center"/>
          </w:tcPr>
          <w:p w:rsidR="00681ACF" w:rsidRPr="0010135C" w:rsidP="00681ACF" w14:paraId="31A1B9C9" w14:textId="77777777">
            <w:pPr>
              <w:jc w:val="center"/>
              <w:rPr>
                <w:sz w:val="20"/>
                <w:szCs w:val="20"/>
              </w:rPr>
            </w:pPr>
          </w:p>
        </w:tc>
        <w:tc>
          <w:tcPr>
            <w:tcW w:w="1708" w:type="dxa"/>
            <w:tcBorders>
              <w:bottom w:val="single" w:sz="36" w:space="0" w:color="auto"/>
              <w:right w:val="single" w:sz="36" w:space="0" w:color="auto"/>
            </w:tcBorders>
            <w:vAlign w:val="center"/>
          </w:tcPr>
          <w:p w:rsidR="00681ACF" w:rsidRPr="0010135C" w:rsidP="00681ACF" w14:paraId="2461337B" w14:textId="4BB1E7F8">
            <w:pPr>
              <w:jc w:val="center"/>
              <w:rPr>
                <w:sz w:val="20"/>
                <w:szCs w:val="20"/>
              </w:rPr>
            </w:pPr>
            <w:r w:rsidRPr="000C04DD">
              <w:rPr>
                <w:color w:val="A6A6A6" w:themeColor="background1" w:themeShade="A6"/>
                <w:sz w:val="20"/>
                <w:szCs w:val="20"/>
              </w:rPr>
              <w:t>Enter Text</w:t>
            </w:r>
          </w:p>
        </w:tc>
        <w:tc>
          <w:tcPr>
            <w:tcW w:w="876" w:type="dxa"/>
            <w:tcBorders>
              <w:top w:val="single" w:sz="2" w:space="0" w:color="auto"/>
              <w:left w:val="single" w:sz="36" w:space="0" w:color="auto"/>
            </w:tcBorders>
            <w:shd w:val="clear" w:color="auto" w:fill="FEF2CC" w:themeFill="accent4" w:themeFillTint="33"/>
            <w:vAlign w:val="center"/>
          </w:tcPr>
          <w:p w:rsidR="00681ACF" w:rsidRPr="0010135C" w:rsidP="00681ACF" w14:paraId="4000B8E5" w14:textId="77777777">
            <w:pPr>
              <w:jc w:val="center"/>
              <w:rPr>
                <w:i/>
                <w:iCs/>
                <w:sz w:val="20"/>
                <w:szCs w:val="20"/>
              </w:rPr>
            </w:pPr>
            <w:r w:rsidRPr="0010135C">
              <w:rPr>
                <w:i/>
                <w:iCs/>
                <w:sz w:val="20"/>
                <w:szCs w:val="20"/>
              </w:rPr>
              <w:t>This is only open Year 1.</w:t>
            </w:r>
          </w:p>
        </w:tc>
      </w:tr>
      <w:tr w14:paraId="65461BBE" w14:textId="77777777">
        <w:tblPrEx>
          <w:tblW w:w="9317" w:type="dxa"/>
          <w:tblInd w:w="-5" w:type="dxa"/>
          <w:tblLook w:val="04A0"/>
        </w:tblPrEx>
        <w:tc>
          <w:tcPr>
            <w:tcW w:w="1346" w:type="dxa"/>
            <w:tcBorders>
              <w:top w:val="single" w:sz="36" w:space="0" w:color="auto"/>
              <w:left w:val="single" w:sz="36" w:space="0" w:color="auto"/>
            </w:tcBorders>
            <w:shd w:val="clear" w:color="auto" w:fill="auto"/>
            <w:vAlign w:val="center"/>
          </w:tcPr>
          <w:p w:rsidR="007E4DC5" w:rsidRPr="0010135C" w:rsidP="00813C3B" w14:paraId="5E776080" w14:textId="77777777">
            <w:pPr>
              <w:jc w:val="center"/>
              <w:rPr>
                <w:b/>
                <w:bCs/>
                <w:sz w:val="20"/>
                <w:szCs w:val="20"/>
              </w:rPr>
            </w:pPr>
            <w:r w:rsidRPr="0010135C">
              <w:rPr>
                <w:b/>
                <w:bCs/>
                <w:sz w:val="20"/>
                <w:szCs w:val="20"/>
              </w:rPr>
              <w:t>Milestones</w:t>
            </w:r>
          </w:p>
        </w:tc>
        <w:tc>
          <w:tcPr>
            <w:tcW w:w="912" w:type="dxa"/>
            <w:tcBorders>
              <w:top w:val="single" w:sz="36" w:space="0" w:color="auto"/>
            </w:tcBorders>
            <w:vAlign w:val="center"/>
          </w:tcPr>
          <w:p w:rsidR="007E4DC5" w:rsidRPr="0010135C" w:rsidP="00813C3B" w14:paraId="24BDFC59" w14:textId="77777777">
            <w:pPr>
              <w:jc w:val="center"/>
              <w:rPr>
                <w:b/>
                <w:bCs/>
                <w:sz w:val="20"/>
                <w:szCs w:val="20"/>
              </w:rPr>
            </w:pPr>
            <w:r>
              <w:rPr>
                <w:b/>
                <w:bCs/>
                <w:sz w:val="20"/>
                <w:szCs w:val="20"/>
              </w:rPr>
              <w:t>Whole Number</w:t>
            </w:r>
          </w:p>
        </w:tc>
        <w:tc>
          <w:tcPr>
            <w:tcW w:w="1925" w:type="dxa"/>
            <w:tcBorders>
              <w:top w:val="single" w:sz="36" w:space="0" w:color="auto"/>
            </w:tcBorders>
            <w:shd w:val="clear" w:color="auto" w:fill="auto"/>
            <w:vAlign w:val="center"/>
          </w:tcPr>
          <w:p w:rsidR="007E4DC5" w:rsidRPr="0010135C" w:rsidP="00813C3B" w14:paraId="2786A0C0" w14:textId="77777777">
            <w:pPr>
              <w:jc w:val="center"/>
              <w:rPr>
                <w:b/>
                <w:bCs/>
                <w:sz w:val="20"/>
                <w:szCs w:val="20"/>
              </w:rPr>
            </w:pPr>
            <w:r w:rsidRPr="0010135C">
              <w:rPr>
                <w:b/>
                <w:bCs/>
                <w:sz w:val="20"/>
                <w:szCs w:val="20"/>
              </w:rPr>
              <w:t>Ratio</w:t>
            </w:r>
          </w:p>
        </w:tc>
        <w:tc>
          <w:tcPr>
            <w:tcW w:w="1082" w:type="dxa"/>
            <w:tcBorders>
              <w:top w:val="single" w:sz="36" w:space="0" w:color="auto"/>
            </w:tcBorders>
            <w:vAlign w:val="center"/>
          </w:tcPr>
          <w:p w:rsidR="007E4DC5" w:rsidRPr="0010135C" w:rsidP="00813C3B" w14:paraId="72D1A4FD" w14:textId="77777777">
            <w:pPr>
              <w:jc w:val="center"/>
              <w:rPr>
                <w:b/>
                <w:bCs/>
                <w:sz w:val="20"/>
                <w:szCs w:val="20"/>
              </w:rPr>
            </w:pPr>
            <w:r>
              <w:rPr>
                <w:b/>
                <w:bCs/>
                <w:sz w:val="20"/>
                <w:szCs w:val="20"/>
              </w:rPr>
              <w:t>Percent</w:t>
            </w:r>
          </w:p>
        </w:tc>
        <w:tc>
          <w:tcPr>
            <w:tcW w:w="1468" w:type="dxa"/>
            <w:tcBorders>
              <w:top w:val="single" w:sz="36" w:space="0" w:color="auto"/>
            </w:tcBorders>
            <w:shd w:val="clear" w:color="auto" w:fill="auto"/>
            <w:vAlign w:val="center"/>
          </w:tcPr>
          <w:p w:rsidR="007E4DC5" w:rsidRPr="0010135C" w:rsidP="00813C3B" w14:paraId="6FB3636F" w14:textId="77777777">
            <w:pPr>
              <w:jc w:val="center"/>
              <w:rPr>
                <w:b/>
                <w:bCs/>
                <w:sz w:val="20"/>
                <w:szCs w:val="20"/>
              </w:rPr>
            </w:pPr>
            <w:r w:rsidRPr="0010135C">
              <w:rPr>
                <w:b/>
                <w:bCs/>
                <w:sz w:val="20"/>
                <w:szCs w:val="20"/>
              </w:rPr>
              <w:t>Status of Progress</w:t>
            </w:r>
          </w:p>
        </w:tc>
        <w:tc>
          <w:tcPr>
            <w:tcW w:w="1708" w:type="dxa"/>
            <w:tcBorders>
              <w:top w:val="single" w:sz="36" w:space="0" w:color="auto"/>
              <w:right w:val="single" w:sz="36" w:space="0" w:color="auto"/>
            </w:tcBorders>
            <w:shd w:val="clear" w:color="auto" w:fill="auto"/>
            <w:vAlign w:val="center"/>
          </w:tcPr>
          <w:p w:rsidR="007E4DC5" w:rsidRPr="0010135C" w:rsidP="00813C3B" w14:paraId="4FFA9E52" w14:textId="77777777">
            <w:pPr>
              <w:jc w:val="center"/>
              <w:rPr>
                <w:b/>
                <w:bCs/>
                <w:sz w:val="20"/>
                <w:szCs w:val="20"/>
              </w:rPr>
            </w:pPr>
            <w:r w:rsidRPr="0010135C">
              <w:rPr>
                <w:b/>
                <w:bCs/>
                <w:sz w:val="20"/>
                <w:szCs w:val="20"/>
              </w:rPr>
              <w:t>If measure was not met, please provide more information including other growth measures and context about student progress.</w:t>
            </w:r>
          </w:p>
        </w:tc>
        <w:tc>
          <w:tcPr>
            <w:tcW w:w="876" w:type="dxa"/>
            <w:tcBorders>
              <w:left w:val="single" w:sz="36" w:space="0" w:color="auto"/>
            </w:tcBorders>
            <w:shd w:val="clear" w:color="auto" w:fill="DBDBDB" w:themeFill="accent3" w:themeFillTint="66"/>
            <w:vAlign w:val="center"/>
          </w:tcPr>
          <w:p w:rsidR="007E4DC5" w:rsidRPr="0010135C" w:rsidP="00813C3B" w14:paraId="5C989983" w14:textId="77777777">
            <w:pPr>
              <w:jc w:val="center"/>
              <w:rPr>
                <w:i/>
                <w:iCs/>
                <w:sz w:val="20"/>
                <w:szCs w:val="20"/>
              </w:rPr>
            </w:pPr>
          </w:p>
        </w:tc>
      </w:tr>
      <w:tr w14:paraId="037DBF7D" w14:textId="77777777" w:rsidTr="004F6E62">
        <w:tblPrEx>
          <w:tblW w:w="9317" w:type="dxa"/>
          <w:tblInd w:w="-5" w:type="dxa"/>
          <w:tblLook w:val="04A0"/>
        </w:tblPrEx>
        <w:tc>
          <w:tcPr>
            <w:tcW w:w="1346" w:type="dxa"/>
            <w:tcBorders>
              <w:left w:val="single" w:sz="36" w:space="0" w:color="auto"/>
            </w:tcBorders>
            <w:shd w:val="clear" w:color="auto" w:fill="auto"/>
            <w:vAlign w:val="center"/>
          </w:tcPr>
          <w:p w:rsidR="00681ACF" w:rsidRPr="0010135C" w:rsidP="00681ACF" w14:paraId="0D6E1C44" w14:textId="77777777">
            <w:pPr>
              <w:jc w:val="center"/>
              <w:rPr>
                <w:b/>
                <w:bCs/>
                <w:sz w:val="20"/>
                <w:szCs w:val="20"/>
              </w:rPr>
            </w:pPr>
            <w:r w:rsidRPr="0010135C">
              <w:rPr>
                <w:b/>
                <w:bCs/>
                <w:sz w:val="20"/>
                <w:szCs w:val="20"/>
              </w:rPr>
              <w:t>Year 2 Target</w:t>
            </w:r>
          </w:p>
        </w:tc>
        <w:tc>
          <w:tcPr>
            <w:tcW w:w="912" w:type="dxa"/>
            <w:vAlign w:val="center"/>
          </w:tcPr>
          <w:p w:rsidR="00681ACF" w:rsidRPr="0010135C" w:rsidP="00681ACF" w14:paraId="543F0816" w14:textId="23F1EAFF">
            <w:pPr>
              <w:jc w:val="center"/>
              <w:rPr>
                <w:sz w:val="20"/>
                <w:szCs w:val="20"/>
              </w:rPr>
            </w:pPr>
            <w:r w:rsidRPr="006650FF">
              <w:rPr>
                <w:color w:val="A6A6A6" w:themeColor="background1" w:themeShade="A6"/>
                <w:sz w:val="20"/>
                <w:szCs w:val="20"/>
              </w:rPr>
              <w:t>Enter Number</w:t>
            </w:r>
          </w:p>
        </w:tc>
        <w:tc>
          <w:tcPr>
            <w:tcW w:w="1925" w:type="dxa"/>
            <w:vAlign w:val="center"/>
          </w:tcPr>
          <w:p w:rsidR="00681ACF" w:rsidRPr="0010135C" w:rsidP="00681ACF" w14:paraId="7CE78ACC" w14:textId="2E90B53B">
            <w:pPr>
              <w:jc w:val="center"/>
              <w:rPr>
                <w:sz w:val="20"/>
                <w:szCs w:val="20"/>
              </w:rPr>
            </w:pPr>
            <w:r w:rsidRPr="00681ACF">
              <w:rPr>
                <w:color w:val="000000" w:themeColor="text1"/>
                <w:sz w:val="20"/>
                <w:szCs w:val="20"/>
                <w:shd w:val="clear" w:color="auto" w:fill="A6A6A6" w:themeFill="background1" w:themeFillShade="A6"/>
              </w:rPr>
              <w:t>____</w:t>
            </w:r>
            <w:r w:rsidRPr="00FB4644">
              <w:rPr>
                <w:color w:val="000000" w:themeColor="text1"/>
                <w:sz w:val="20"/>
                <w:szCs w:val="20"/>
                <w:shd w:val="clear" w:color="auto" w:fill="FFFFFF" w:themeFill="background1"/>
              </w:rPr>
              <w:t xml:space="preserve">  /</w:t>
            </w:r>
            <w:r>
              <w:rPr>
                <w:color w:val="000000" w:themeColor="text1"/>
                <w:sz w:val="20"/>
                <w:szCs w:val="20"/>
                <w:shd w:val="clear" w:color="auto" w:fill="FFFFFF" w:themeFill="background1"/>
              </w:rPr>
              <w:t xml:space="preserve"> </w:t>
            </w:r>
            <w:r w:rsidRPr="00FB4644">
              <w:rPr>
                <w:color w:val="000000" w:themeColor="text1"/>
                <w:sz w:val="20"/>
                <w:szCs w:val="20"/>
                <w:shd w:val="clear" w:color="auto" w:fill="FFFFFF" w:themeFill="background1"/>
              </w:rPr>
              <w:t xml:space="preserve"> </w:t>
            </w:r>
            <w:r w:rsidRPr="00681ACF">
              <w:rPr>
                <w:color w:val="000000" w:themeColor="text1"/>
                <w:sz w:val="20"/>
                <w:szCs w:val="20"/>
                <w:shd w:val="clear" w:color="auto" w:fill="A6A6A6" w:themeFill="background1" w:themeFillShade="A6"/>
              </w:rPr>
              <w:t>____</w:t>
            </w:r>
          </w:p>
        </w:tc>
        <w:tc>
          <w:tcPr>
            <w:tcW w:w="1082" w:type="dxa"/>
            <w:shd w:val="clear" w:color="auto" w:fill="auto"/>
            <w:vAlign w:val="center"/>
          </w:tcPr>
          <w:p w:rsidR="00681ACF" w:rsidRPr="0010135C" w:rsidP="00681ACF" w14:paraId="59C4A699" w14:textId="6D532A15">
            <w:pPr>
              <w:jc w:val="center"/>
              <w:rPr>
                <w:sz w:val="20"/>
                <w:szCs w:val="20"/>
              </w:rPr>
            </w:pPr>
            <w:r w:rsidRPr="006650FF">
              <w:rPr>
                <w:color w:val="A6A6A6" w:themeColor="background1" w:themeShade="A6"/>
                <w:sz w:val="20"/>
                <w:szCs w:val="20"/>
              </w:rPr>
              <w:t>Enter %</w:t>
            </w:r>
          </w:p>
        </w:tc>
        <w:tc>
          <w:tcPr>
            <w:tcW w:w="1468" w:type="dxa"/>
            <w:shd w:val="clear" w:color="auto" w:fill="DBDBDB" w:themeFill="accent3" w:themeFillTint="66"/>
            <w:vAlign w:val="center"/>
          </w:tcPr>
          <w:p w:rsidR="00681ACF" w:rsidRPr="0010135C" w:rsidP="00681ACF" w14:paraId="68382A66" w14:textId="77777777">
            <w:pPr>
              <w:jc w:val="center"/>
              <w:rPr>
                <w:sz w:val="20"/>
                <w:szCs w:val="20"/>
              </w:rPr>
            </w:pPr>
          </w:p>
        </w:tc>
        <w:tc>
          <w:tcPr>
            <w:tcW w:w="1708" w:type="dxa"/>
            <w:tcBorders>
              <w:right w:val="single" w:sz="36" w:space="0" w:color="auto"/>
            </w:tcBorders>
            <w:shd w:val="clear" w:color="auto" w:fill="DBDBDB" w:themeFill="accent3" w:themeFillTint="66"/>
            <w:vAlign w:val="center"/>
          </w:tcPr>
          <w:p w:rsidR="00681ACF" w:rsidRPr="0010135C" w:rsidP="00681ACF" w14:paraId="4DBF7DB2" w14:textId="77777777">
            <w:pPr>
              <w:jc w:val="center"/>
              <w:rPr>
                <w:sz w:val="20"/>
                <w:szCs w:val="20"/>
              </w:rPr>
            </w:pPr>
          </w:p>
        </w:tc>
        <w:tc>
          <w:tcPr>
            <w:tcW w:w="876" w:type="dxa"/>
            <w:tcBorders>
              <w:left w:val="single" w:sz="36" w:space="0" w:color="auto"/>
            </w:tcBorders>
            <w:shd w:val="clear" w:color="auto" w:fill="DBDBDB" w:themeFill="accent3" w:themeFillTint="66"/>
            <w:vAlign w:val="center"/>
          </w:tcPr>
          <w:p w:rsidR="00681ACF" w:rsidRPr="0010135C" w:rsidP="00681ACF" w14:paraId="4645EC0E" w14:textId="77777777">
            <w:pPr>
              <w:jc w:val="center"/>
              <w:rPr>
                <w:i/>
                <w:iCs/>
                <w:sz w:val="20"/>
                <w:szCs w:val="20"/>
              </w:rPr>
            </w:pPr>
          </w:p>
        </w:tc>
      </w:tr>
      <w:tr w14:paraId="4E94CF3F" w14:textId="77777777" w:rsidTr="004F6E62">
        <w:tblPrEx>
          <w:tblW w:w="9317" w:type="dxa"/>
          <w:tblInd w:w="-5" w:type="dxa"/>
          <w:tblLook w:val="04A0"/>
        </w:tblPrEx>
        <w:tc>
          <w:tcPr>
            <w:tcW w:w="1346" w:type="dxa"/>
            <w:tcBorders>
              <w:left w:val="single" w:sz="36" w:space="0" w:color="auto"/>
            </w:tcBorders>
            <w:shd w:val="clear" w:color="auto" w:fill="auto"/>
            <w:vAlign w:val="center"/>
          </w:tcPr>
          <w:p w:rsidR="00681ACF" w:rsidRPr="0010135C" w:rsidP="00681ACF" w14:paraId="0A27CF31" w14:textId="77777777">
            <w:pPr>
              <w:jc w:val="center"/>
              <w:rPr>
                <w:b/>
                <w:bCs/>
                <w:sz w:val="20"/>
                <w:szCs w:val="20"/>
              </w:rPr>
            </w:pPr>
            <w:r w:rsidRPr="0010135C">
              <w:rPr>
                <w:b/>
                <w:bCs/>
                <w:sz w:val="20"/>
                <w:szCs w:val="20"/>
              </w:rPr>
              <w:t>Year 2 Actual</w:t>
            </w:r>
          </w:p>
        </w:tc>
        <w:tc>
          <w:tcPr>
            <w:tcW w:w="912" w:type="dxa"/>
            <w:vAlign w:val="center"/>
          </w:tcPr>
          <w:p w:rsidR="00681ACF" w:rsidRPr="0010135C" w:rsidP="00681ACF" w14:paraId="344447CB" w14:textId="5B5A8A95">
            <w:pPr>
              <w:jc w:val="center"/>
              <w:rPr>
                <w:sz w:val="20"/>
                <w:szCs w:val="20"/>
              </w:rPr>
            </w:pPr>
            <w:r w:rsidRPr="006650FF">
              <w:rPr>
                <w:color w:val="A6A6A6" w:themeColor="background1" w:themeShade="A6"/>
                <w:sz w:val="20"/>
                <w:szCs w:val="20"/>
              </w:rPr>
              <w:t>Enter Number</w:t>
            </w:r>
          </w:p>
        </w:tc>
        <w:tc>
          <w:tcPr>
            <w:tcW w:w="1925" w:type="dxa"/>
            <w:vAlign w:val="center"/>
          </w:tcPr>
          <w:p w:rsidR="00681ACF" w:rsidRPr="0010135C" w:rsidP="00681ACF" w14:paraId="504B65BC" w14:textId="5E400D6E">
            <w:pPr>
              <w:jc w:val="center"/>
              <w:rPr>
                <w:sz w:val="20"/>
                <w:szCs w:val="20"/>
              </w:rPr>
            </w:pPr>
            <w:r w:rsidRPr="00681ACF">
              <w:rPr>
                <w:color w:val="000000" w:themeColor="text1"/>
                <w:sz w:val="20"/>
                <w:szCs w:val="20"/>
                <w:shd w:val="clear" w:color="auto" w:fill="A6A6A6" w:themeFill="background1" w:themeFillShade="A6"/>
              </w:rPr>
              <w:t>____</w:t>
            </w:r>
            <w:r w:rsidRPr="00FB4644">
              <w:rPr>
                <w:color w:val="000000" w:themeColor="text1"/>
                <w:sz w:val="20"/>
                <w:szCs w:val="20"/>
                <w:shd w:val="clear" w:color="auto" w:fill="FFFFFF" w:themeFill="background1"/>
              </w:rPr>
              <w:t xml:space="preserve">  /</w:t>
            </w:r>
            <w:r>
              <w:rPr>
                <w:color w:val="000000" w:themeColor="text1"/>
                <w:sz w:val="20"/>
                <w:szCs w:val="20"/>
                <w:shd w:val="clear" w:color="auto" w:fill="FFFFFF" w:themeFill="background1"/>
              </w:rPr>
              <w:t xml:space="preserve"> </w:t>
            </w:r>
            <w:r w:rsidRPr="00FB4644">
              <w:rPr>
                <w:color w:val="000000" w:themeColor="text1"/>
                <w:sz w:val="20"/>
                <w:szCs w:val="20"/>
                <w:shd w:val="clear" w:color="auto" w:fill="FFFFFF" w:themeFill="background1"/>
              </w:rPr>
              <w:t xml:space="preserve"> </w:t>
            </w:r>
            <w:r w:rsidRPr="00681ACF">
              <w:rPr>
                <w:color w:val="000000" w:themeColor="text1"/>
                <w:sz w:val="20"/>
                <w:szCs w:val="20"/>
                <w:shd w:val="clear" w:color="auto" w:fill="A6A6A6" w:themeFill="background1" w:themeFillShade="A6"/>
              </w:rPr>
              <w:t>____</w:t>
            </w:r>
          </w:p>
        </w:tc>
        <w:tc>
          <w:tcPr>
            <w:tcW w:w="1082" w:type="dxa"/>
            <w:shd w:val="clear" w:color="auto" w:fill="auto"/>
            <w:vAlign w:val="center"/>
          </w:tcPr>
          <w:p w:rsidR="00681ACF" w:rsidRPr="0010135C" w:rsidP="00681ACF" w14:paraId="778AB4BC" w14:textId="35212E94">
            <w:pPr>
              <w:jc w:val="center"/>
              <w:rPr>
                <w:sz w:val="20"/>
                <w:szCs w:val="20"/>
              </w:rPr>
            </w:pPr>
            <w:r w:rsidRPr="006650FF">
              <w:rPr>
                <w:color w:val="A6A6A6" w:themeColor="background1" w:themeShade="A6"/>
                <w:sz w:val="20"/>
                <w:szCs w:val="20"/>
              </w:rPr>
              <w:t>Enter %</w:t>
            </w:r>
          </w:p>
        </w:tc>
        <w:tc>
          <w:tcPr>
            <w:tcW w:w="1468" w:type="dxa"/>
            <w:vAlign w:val="center"/>
          </w:tcPr>
          <w:p w:rsidR="00B96C5A" w:rsidRPr="00FB4644" w:rsidP="00B96C5A" w14:paraId="2DB6C6F9" w14:textId="77777777">
            <w:pPr>
              <w:pStyle w:val="ListParagraph"/>
              <w:numPr>
                <w:ilvl w:val="0"/>
                <w:numId w:val="22"/>
              </w:numPr>
              <w:rPr>
                <w:sz w:val="20"/>
                <w:szCs w:val="20"/>
              </w:rPr>
            </w:pPr>
            <w:r w:rsidRPr="00FB4644">
              <w:rPr>
                <w:sz w:val="20"/>
                <w:szCs w:val="20"/>
              </w:rPr>
              <w:t>Met</w:t>
            </w:r>
          </w:p>
          <w:p w:rsidR="00681ACF" w:rsidRPr="00620668" w:rsidP="00620668" w14:paraId="1F448F87" w14:textId="47F26296">
            <w:pPr>
              <w:pStyle w:val="ListParagraph"/>
              <w:numPr>
                <w:ilvl w:val="0"/>
                <w:numId w:val="22"/>
              </w:numPr>
              <w:rPr>
                <w:sz w:val="20"/>
                <w:szCs w:val="20"/>
              </w:rPr>
            </w:pPr>
            <w:r w:rsidRPr="00620668">
              <w:rPr>
                <w:sz w:val="20"/>
                <w:szCs w:val="20"/>
              </w:rPr>
              <w:t>Not Met</w:t>
            </w:r>
          </w:p>
        </w:tc>
        <w:tc>
          <w:tcPr>
            <w:tcW w:w="1708" w:type="dxa"/>
            <w:tcBorders>
              <w:right w:val="single" w:sz="36" w:space="0" w:color="auto"/>
            </w:tcBorders>
            <w:vAlign w:val="center"/>
          </w:tcPr>
          <w:p w:rsidR="00681ACF" w:rsidRPr="0010135C" w:rsidP="00681ACF" w14:paraId="2442F201" w14:textId="6771EA2D">
            <w:pPr>
              <w:jc w:val="center"/>
              <w:rPr>
                <w:sz w:val="20"/>
                <w:szCs w:val="20"/>
              </w:rPr>
            </w:pPr>
            <w:r w:rsidRPr="000C04DD">
              <w:rPr>
                <w:color w:val="A6A6A6" w:themeColor="background1" w:themeShade="A6"/>
                <w:sz w:val="20"/>
                <w:szCs w:val="20"/>
              </w:rPr>
              <w:t>Enter Text</w:t>
            </w:r>
          </w:p>
        </w:tc>
        <w:tc>
          <w:tcPr>
            <w:tcW w:w="876" w:type="dxa"/>
            <w:tcBorders>
              <w:left w:val="single" w:sz="36" w:space="0" w:color="auto"/>
            </w:tcBorders>
            <w:shd w:val="clear" w:color="auto" w:fill="FEF2CC" w:themeFill="accent4" w:themeFillTint="33"/>
            <w:vAlign w:val="center"/>
          </w:tcPr>
          <w:p w:rsidR="00681ACF" w:rsidRPr="0010135C" w:rsidP="00681ACF" w14:paraId="374AE08A" w14:textId="77777777">
            <w:pPr>
              <w:jc w:val="center"/>
              <w:rPr>
                <w:i/>
                <w:iCs/>
                <w:sz w:val="20"/>
                <w:szCs w:val="20"/>
              </w:rPr>
            </w:pPr>
            <w:r w:rsidRPr="0010135C">
              <w:rPr>
                <w:i/>
                <w:iCs/>
                <w:sz w:val="20"/>
                <w:szCs w:val="20"/>
              </w:rPr>
              <w:t>This is only open end of Year 2.</w:t>
            </w:r>
          </w:p>
        </w:tc>
      </w:tr>
      <w:tr w14:paraId="20ACDC60" w14:textId="77777777" w:rsidTr="004F6E62">
        <w:tblPrEx>
          <w:tblW w:w="9317" w:type="dxa"/>
          <w:tblInd w:w="-5" w:type="dxa"/>
          <w:tblLook w:val="04A0"/>
        </w:tblPrEx>
        <w:tc>
          <w:tcPr>
            <w:tcW w:w="1346" w:type="dxa"/>
            <w:tcBorders>
              <w:left w:val="single" w:sz="36" w:space="0" w:color="auto"/>
            </w:tcBorders>
            <w:shd w:val="clear" w:color="auto" w:fill="DEEBF6" w:themeFill="accent5" w:themeFillTint="33"/>
            <w:vAlign w:val="center"/>
          </w:tcPr>
          <w:p w:rsidR="00681ACF" w:rsidRPr="0010135C" w:rsidP="00681ACF" w14:paraId="3DDF77CF" w14:textId="77777777">
            <w:pPr>
              <w:jc w:val="center"/>
              <w:rPr>
                <w:b/>
                <w:bCs/>
                <w:sz w:val="20"/>
                <w:szCs w:val="20"/>
              </w:rPr>
            </w:pPr>
            <w:r w:rsidRPr="0010135C">
              <w:rPr>
                <w:b/>
                <w:bCs/>
                <w:sz w:val="20"/>
                <w:szCs w:val="20"/>
              </w:rPr>
              <w:t>Year 3 Target</w:t>
            </w:r>
          </w:p>
        </w:tc>
        <w:tc>
          <w:tcPr>
            <w:tcW w:w="912" w:type="dxa"/>
            <w:shd w:val="clear" w:color="auto" w:fill="DEEBF6" w:themeFill="accent5" w:themeFillTint="33"/>
            <w:vAlign w:val="center"/>
          </w:tcPr>
          <w:p w:rsidR="00681ACF" w:rsidRPr="0010135C" w:rsidP="00681ACF" w14:paraId="41040476" w14:textId="2B4B5CAC">
            <w:pPr>
              <w:jc w:val="center"/>
              <w:rPr>
                <w:sz w:val="20"/>
                <w:szCs w:val="20"/>
              </w:rPr>
            </w:pPr>
            <w:r w:rsidRPr="006650FF">
              <w:rPr>
                <w:color w:val="A6A6A6" w:themeColor="background1" w:themeShade="A6"/>
                <w:sz w:val="20"/>
                <w:szCs w:val="20"/>
              </w:rPr>
              <w:t>Enter Number</w:t>
            </w:r>
          </w:p>
        </w:tc>
        <w:tc>
          <w:tcPr>
            <w:tcW w:w="1925" w:type="dxa"/>
            <w:shd w:val="clear" w:color="auto" w:fill="DEEBF6" w:themeFill="accent5" w:themeFillTint="33"/>
            <w:vAlign w:val="center"/>
          </w:tcPr>
          <w:p w:rsidR="00681ACF" w:rsidRPr="0010135C" w:rsidP="00681ACF" w14:paraId="79854036" w14:textId="2266F609">
            <w:pPr>
              <w:jc w:val="center"/>
              <w:rPr>
                <w:sz w:val="20"/>
                <w:szCs w:val="20"/>
              </w:rPr>
            </w:pPr>
            <w:r w:rsidRPr="00681ACF">
              <w:rPr>
                <w:color w:val="000000" w:themeColor="text1"/>
                <w:sz w:val="20"/>
                <w:szCs w:val="20"/>
                <w:shd w:val="clear" w:color="auto" w:fill="A6A6A6" w:themeFill="background1" w:themeFillShade="A6"/>
              </w:rPr>
              <w:t>____</w:t>
            </w:r>
            <w:r w:rsidRPr="00FB4644">
              <w:rPr>
                <w:color w:val="000000" w:themeColor="text1"/>
                <w:sz w:val="20"/>
                <w:szCs w:val="20"/>
                <w:shd w:val="clear" w:color="auto" w:fill="FFFFFF" w:themeFill="background1"/>
              </w:rPr>
              <w:t xml:space="preserve">  /</w:t>
            </w:r>
            <w:r>
              <w:rPr>
                <w:color w:val="000000" w:themeColor="text1"/>
                <w:sz w:val="20"/>
                <w:szCs w:val="20"/>
                <w:shd w:val="clear" w:color="auto" w:fill="FFFFFF" w:themeFill="background1"/>
              </w:rPr>
              <w:t xml:space="preserve"> </w:t>
            </w:r>
            <w:r w:rsidRPr="00FB4644">
              <w:rPr>
                <w:color w:val="000000" w:themeColor="text1"/>
                <w:sz w:val="20"/>
                <w:szCs w:val="20"/>
                <w:shd w:val="clear" w:color="auto" w:fill="FFFFFF" w:themeFill="background1"/>
              </w:rPr>
              <w:t xml:space="preserve"> </w:t>
            </w:r>
            <w:r w:rsidRPr="00681ACF">
              <w:rPr>
                <w:color w:val="000000" w:themeColor="text1"/>
                <w:sz w:val="20"/>
                <w:szCs w:val="20"/>
                <w:shd w:val="clear" w:color="auto" w:fill="A6A6A6" w:themeFill="background1" w:themeFillShade="A6"/>
              </w:rPr>
              <w:t>____</w:t>
            </w:r>
          </w:p>
        </w:tc>
        <w:tc>
          <w:tcPr>
            <w:tcW w:w="1082" w:type="dxa"/>
            <w:shd w:val="clear" w:color="auto" w:fill="DEEBF6" w:themeFill="accent5" w:themeFillTint="33"/>
            <w:vAlign w:val="center"/>
          </w:tcPr>
          <w:p w:rsidR="00681ACF" w:rsidRPr="0010135C" w:rsidP="00681ACF" w14:paraId="07FD5367" w14:textId="4FEDE530">
            <w:pPr>
              <w:jc w:val="center"/>
              <w:rPr>
                <w:sz w:val="20"/>
                <w:szCs w:val="20"/>
              </w:rPr>
            </w:pPr>
            <w:r w:rsidRPr="006650FF">
              <w:rPr>
                <w:color w:val="A6A6A6" w:themeColor="background1" w:themeShade="A6"/>
                <w:sz w:val="20"/>
                <w:szCs w:val="20"/>
              </w:rPr>
              <w:t>Enter %</w:t>
            </w:r>
          </w:p>
        </w:tc>
        <w:tc>
          <w:tcPr>
            <w:tcW w:w="1468" w:type="dxa"/>
            <w:shd w:val="clear" w:color="auto" w:fill="D9D9D9" w:themeFill="background1" w:themeFillShade="D9"/>
            <w:vAlign w:val="center"/>
          </w:tcPr>
          <w:p w:rsidR="00681ACF" w:rsidRPr="0010135C" w:rsidP="00681ACF" w14:paraId="1C754C98" w14:textId="77777777">
            <w:pPr>
              <w:jc w:val="center"/>
              <w:rPr>
                <w:sz w:val="20"/>
                <w:szCs w:val="20"/>
              </w:rPr>
            </w:pPr>
          </w:p>
        </w:tc>
        <w:tc>
          <w:tcPr>
            <w:tcW w:w="1708" w:type="dxa"/>
            <w:tcBorders>
              <w:right w:val="single" w:sz="36" w:space="0" w:color="auto"/>
            </w:tcBorders>
            <w:shd w:val="clear" w:color="auto" w:fill="D9D9D9" w:themeFill="background1" w:themeFillShade="D9"/>
            <w:vAlign w:val="center"/>
          </w:tcPr>
          <w:p w:rsidR="00681ACF" w:rsidRPr="0010135C" w:rsidP="00681ACF" w14:paraId="5B082335" w14:textId="77777777">
            <w:pPr>
              <w:jc w:val="center"/>
              <w:rPr>
                <w:sz w:val="20"/>
                <w:szCs w:val="20"/>
              </w:rPr>
            </w:pPr>
          </w:p>
        </w:tc>
        <w:tc>
          <w:tcPr>
            <w:tcW w:w="876" w:type="dxa"/>
            <w:tcBorders>
              <w:left w:val="single" w:sz="36" w:space="0" w:color="auto"/>
            </w:tcBorders>
            <w:shd w:val="clear" w:color="auto" w:fill="DBDBDB" w:themeFill="accent3" w:themeFillTint="66"/>
            <w:vAlign w:val="center"/>
          </w:tcPr>
          <w:p w:rsidR="00681ACF" w:rsidRPr="0010135C" w:rsidP="00681ACF" w14:paraId="623B86BD" w14:textId="77777777">
            <w:pPr>
              <w:jc w:val="center"/>
              <w:rPr>
                <w:i/>
                <w:iCs/>
                <w:sz w:val="20"/>
                <w:szCs w:val="20"/>
              </w:rPr>
            </w:pPr>
          </w:p>
        </w:tc>
      </w:tr>
      <w:tr w14:paraId="0837FD11" w14:textId="77777777" w:rsidTr="004F6E62">
        <w:tblPrEx>
          <w:tblW w:w="9317" w:type="dxa"/>
          <w:tblInd w:w="-5" w:type="dxa"/>
          <w:tblLook w:val="04A0"/>
        </w:tblPrEx>
        <w:tc>
          <w:tcPr>
            <w:tcW w:w="1346" w:type="dxa"/>
            <w:tcBorders>
              <w:left w:val="single" w:sz="36" w:space="0" w:color="auto"/>
            </w:tcBorders>
            <w:shd w:val="clear" w:color="auto" w:fill="DEEBF6" w:themeFill="accent5" w:themeFillTint="33"/>
            <w:vAlign w:val="center"/>
          </w:tcPr>
          <w:p w:rsidR="00681ACF" w:rsidRPr="0010135C" w:rsidP="00681ACF" w14:paraId="228F0EF1" w14:textId="77777777">
            <w:pPr>
              <w:jc w:val="center"/>
              <w:rPr>
                <w:b/>
                <w:bCs/>
                <w:sz w:val="20"/>
                <w:szCs w:val="20"/>
              </w:rPr>
            </w:pPr>
            <w:r w:rsidRPr="0010135C">
              <w:rPr>
                <w:b/>
                <w:bCs/>
                <w:sz w:val="20"/>
                <w:szCs w:val="20"/>
              </w:rPr>
              <w:t>Year 3 Actual</w:t>
            </w:r>
          </w:p>
        </w:tc>
        <w:tc>
          <w:tcPr>
            <w:tcW w:w="912" w:type="dxa"/>
            <w:shd w:val="clear" w:color="auto" w:fill="DEEBF6" w:themeFill="accent5" w:themeFillTint="33"/>
            <w:vAlign w:val="center"/>
          </w:tcPr>
          <w:p w:rsidR="00681ACF" w:rsidRPr="0010135C" w:rsidP="00681ACF" w14:paraId="653CF2A3" w14:textId="609EA7DC">
            <w:pPr>
              <w:jc w:val="center"/>
              <w:rPr>
                <w:sz w:val="20"/>
                <w:szCs w:val="20"/>
              </w:rPr>
            </w:pPr>
            <w:r w:rsidRPr="006650FF">
              <w:rPr>
                <w:color w:val="A6A6A6" w:themeColor="background1" w:themeShade="A6"/>
                <w:sz w:val="20"/>
                <w:szCs w:val="20"/>
              </w:rPr>
              <w:t>Enter Number</w:t>
            </w:r>
          </w:p>
        </w:tc>
        <w:tc>
          <w:tcPr>
            <w:tcW w:w="1925" w:type="dxa"/>
            <w:shd w:val="clear" w:color="auto" w:fill="DEEBF6" w:themeFill="accent5" w:themeFillTint="33"/>
            <w:vAlign w:val="center"/>
          </w:tcPr>
          <w:p w:rsidR="00681ACF" w:rsidRPr="0010135C" w:rsidP="00681ACF" w14:paraId="0F11396D" w14:textId="0CB52475">
            <w:pPr>
              <w:jc w:val="center"/>
              <w:rPr>
                <w:sz w:val="20"/>
                <w:szCs w:val="20"/>
              </w:rPr>
            </w:pPr>
            <w:r w:rsidRPr="00681ACF">
              <w:rPr>
                <w:color w:val="000000" w:themeColor="text1"/>
                <w:sz w:val="20"/>
                <w:szCs w:val="20"/>
                <w:shd w:val="clear" w:color="auto" w:fill="A6A6A6" w:themeFill="background1" w:themeFillShade="A6"/>
              </w:rPr>
              <w:t>____</w:t>
            </w:r>
            <w:r w:rsidRPr="00FB4644">
              <w:rPr>
                <w:color w:val="000000" w:themeColor="text1"/>
                <w:sz w:val="20"/>
                <w:szCs w:val="20"/>
                <w:shd w:val="clear" w:color="auto" w:fill="FFFFFF" w:themeFill="background1"/>
              </w:rPr>
              <w:t xml:space="preserve">  /</w:t>
            </w:r>
            <w:r>
              <w:rPr>
                <w:color w:val="000000" w:themeColor="text1"/>
                <w:sz w:val="20"/>
                <w:szCs w:val="20"/>
                <w:shd w:val="clear" w:color="auto" w:fill="FFFFFF" w:themeFill="background1"/>
              </w:rPr>
              <w:t xml:space="preserve"> </w:t>
            </w:r>
            <w:r w:rsidRPr="00FB4644">
              <w:rPr>
                <w:color w:val="000000" w:themeColor="text1"/>
                <w:sz w:val="20"/>
                <w:szCs w:val="20"/>
                <w:shd w:val="clear" w:color="auto" w:fill="FFFFFF" w:themeFill="background1"/>
              </w:rPr>
              <w:t xml:space="preserve"> </w:t>
            </w:r>
            <w:r w:rsidRPr="00681ACF">
              <w:rPr>
                <w:color w:val="000000" w:themeColor="text1"/>
                <w:sz w:val="20"/>
                <w:szCs w:val="20"/>
                <w:shd w:val="clear" w:color="auto" w:fill="A6A6A6" w:themeFill="background1" w:themeFillShade="A6"/>
              </w:rPr>
              <w:t>____</w:t>
            </w:r>
          </w:p>
        </w:tc>
        <w:tc>
          <w:tcPr>
            <w:tcW w:w="1082" w:type="dxa"/>
            <w:shd w:val="clear" w:color="auto" w:fill="DEEBF6" w:themeFill="accent5" w:themeFillTint="33"/>
            <w:vAlign w:val="center"/>
          </w:tcPr>
          <w:p w:rsidR="00681ACF" w:rsidRPr="0010135C" w:rsidP="00681ACF" w14:paraId="22D4C62B" w14:textId="24E2F445">
            <w:pPr>
              <w:jc w:val="center"/>
              <w:rPr>
                <w:sz w:val="20"/>
                <w:szCs w:val="20"/>
              </w:rPr>
            </w:pPr>
            <w:r w:rsidRPr="006650FF">
              <w:rPr>
                <w:color w:val="A6A6A6" w:themeColor="background1" w:themeShade="A6"/>
                <w:sz w:val="20"/>
                <w:szCs w:val="20"/>
              </w:rPr>
              <w:t>Enter %</w:t>
            </w:r>
          </w:p>
        </w:tc>
        <w:tc>
          <w:tcPr>
            <w:tcW w:w="1468" w:type="dxa"/>
            <w:shd w:val="clear" w:color="auto" w:fill="DEEBF6" w:themeFill="accent5" w:themeFillTint="33"/>
            <w:vAlign w:val="center"/>
          </w:tcPr>
          <w:p w:rsidR="00B96C5A" w:rsidRPr="00FB4644" w:rsidP="00B96C5A" w14:paraId="30F4C0F9" w14:textId="77777777">
            <w:pPr>
              <w:pStyle w:val="ListParagraph"/>
              <w:numPr>
                <w:ilvl w:val="0"/>
                <w:numId w:val="22"/>
              </w:numPr>
              <w:rPr>
                <w:sz w:val="20"/>
                <w:szCs w:val="20"/>
              </w:rPr>
            </w:pPr>
            <w:r w:rsidRPr="00FB4644">
              <w:rPr>
                <w:sz w:val="20"/>
                <w:szCs w:val="20"/>
              </w:rPr>
              <w:t>Met</w:t>
            </w:r>
          </w:p>
          <w:p w:rsidR="00681ACF" w:rsidRPr="00620668" w:rsidP="00620668" w14:paraId="57C3229B" w14:textId="38BCDFCC">
            <w:pPr>
              <w:pStyle w:val="ListParagraph"/>
              <w:numPr>
                <w:ilvl w:val="0"/>
                <w:numId w:val="22"/>
              </w:numPr>
              <w:rPr>
                <w:sz w:val="20"/>
                <w:szCs w:val="20"/>
              </w:rPr>
            </w:pPr>
            <w:r w:rsidRPr="00620668">
              <w:rPr>
                <w:sz w:val="20"/>
                <w:szCs w:val="20"/>
              </w:rPr>
              <w:t>Not Met</w:t>
            </w:r>
          </w:p>
        </w:tc>
        <w:tc>
          <w:tcPr>
            <w:tcW w:w="1708" w:type="dxa"/>
            <w:tcBorders>
              <w:right w:val="single" w:sz="36" w:space="0" w:color="auto"/>
            </w:tcBorders>
            <w:shd w:val="clear" w:color="auto" w:fill="DEEBF6" w:themeFill="accent5" w:themeFillTint="33"/>
            <w:vAlign w:val="center"/>
          </w:tcPr>
          <w:p w:rsidR="00681ACF" w:rsidRPr="0010135C" w:rsidP="00681ACF" w14:paraId="74137CFB" w14:textId="13F25245">
            <w:pPr>
              <w:jc w:val="center"/>
              <w:rPr>
                <w:sz w:val="20"/>
                <w:szCs w:val="20"/>
              </w:rPr>
            </w:pPr>
            <w:r w:rsidRPr="000C04DD">
              <w:rPr>
                <w:color w:val="A6A6A6" w:themeColor="background1" w:themeShade="A6"/>
                <w:sz w:val="20"/>
                <w:szCs w:val="20"/>
              </w:rPr>
              <w:t>Enter Text</w:t>
            </w:r>
          </w:p>
        </w:tc>
        <w:tc>
          <w:tcPr>
            <w:tcW w:w="876" w:type="dxa"/>
            <w:tcBorders>
              <w:left w:val="single" w:sz="36" w:space="0" w:color="auto"/>
            </w:tcBorders>
            <w:shd w:val="clear" w:color="auto" w:fill="FEF2CC" w:themeFill="accent4" w:themeFillTint="33"/>
            <w:vAlign w:val="center"/>
          </w:tcPr>
          <w:p w:rsidR="00681ACF" w:rsidRPr="0010135C" w:rsidP="00681ACF" w14:paraId="2AAE9FDF" w14:textId="77777777">
            <w:pPr>
              <w:jc w:val="center"/>
              <w:rPr>
                <w:i/>
                <w:iCs/>
                <w:sz w:val="20"/>
                <w:szCs w:val="20"/>
              </w:rPr>
            </w:pPr>
            <w:r w:rsidRPr="0010135C">
              <w:rPr>
                <w:i/>
                <w:iCs/>
                <w:sz w:val="20"/>
                <w:szCs w:val="20"/>
              </w:rPr>
              <w:t>This is only open end of Year 3.</w:t>
            </w:r>
          </w:p>
        </w:tc>
      </w:tr>
      <w:tr w14:paraId="14F73625" w14:textId="77777777" w:rsidTr="004F6E62">
        <w:tblPrEx>
          <w:tblW w:w="9317" w:type="dxa"/>
          <w:tblInd w:w="-5" w:type="dxa"/>
          <w:tblLook w:val="04A0"/>
        </w:tblPrEx>
        <w:tc>
          <w:tcPr>
            <w:tcW w:w="1346" w:type="dxa"/>
            <w:tcBorders>
              <w:left w:val="single" w:sz="36" w:space="0" w:color="auto"/>
            </w:tcBorders>
            <w:shd w:val="clear" w:color="auto" w:fill="auto"/>
            <w:vAlign w:val="center"/>
          </w:tcPr>
          <w:p w:rsidR="00681ACF" w:rsidRPr="0010135C" w:rsidP="00681ACF" w14:paraId="66F41A7D" w14:textId="77777777">
            <w:pPr>
              <w:jc w:val="center"/>
              <w:rPr>
                <w:b/>
                <w:bCs/>
                <w:sz w:val="20"/>
                <w:szCs w:val="20"/>
              </w:rPr>
            </w:pPr>
            <w:r w:rsidRPr="0010135C">
              <w:rPr>
                <w:b/>
                <w:bCs/>
                <w:sz w:val="20"/>
                <w:szCs w:val="20"/>
              </w:rPr>
              <w:t>Year 4 Target</w:t>
            </w:r>
          </w:p>
        </w:tc>
        <w:tc>
          <w:tcPr>
            <w:tcW w:w="912" w:type="dxa"/>
            <w:vAlign w:val="center"/>
          </w:tcPr>
          <w:p w:rsidR="00681ACF" w:rsidRPr="0010135C" w:rsidP="00681ACF" w14:paraId="3DA918C8" w14:textId="4F3480FB">
            <w:pPr>
              <w:jc w:val="center"/>
              <w:rPr>
                <w:sz w:val="20"/>
                <w:szCs w:val="20"/>
              </w:rPr>
            </w:pPr>
            <w:r w:rsidRPr="006650FF">
              <w:rPr>
                <w:color w:val="A6A6A6" w:themeColor="background1" w:themeShade="A6"/>
                <w:sz w:val="20"/>
                <w:szCs w:val="20"/>
              </w:rPr>
              <w:t>Enter Number</w:t>
            </w:r>
          </w:p>
        </w:tc>
        <w:tc>
          <w:tcPr>
            <w:tcW w:w="1925" w:type="dxa"/>
            <w:vAlign w:val="center"/>
          </w:tcPr>
          <w:p w:rsidR="00681ACF" w:rsidRPr="0010135C" w:rsidP="00681ACF" w14:paraId="7F024889" w14:textId="2CFD99F4">
            <w:pPr>
              <w:jc w:val="center"/>
              <w:rPr>
                <w:sz w:val="20"/>
                <w:szCs w:val="20"/>
              </w:rPr>
            </w:pPr>
            <w:r w:rsidRPr="00681ACF">
              <w:rPr>
                <w:color w:val="000000" w:themeColor="text1"/>
                <w:sz w:val="20"/>
                <w:szCs w:val="20"/>
                <w:shd w:val="clear" w:color="auto" w:fill="A6A6A6" w:themeFill="background1" w:themeFillShade="A6"/>
              </w:rPr>
              <w:t>____</w:t>
            </w:r>
            <w:r w:rsidRPr="00FB4644">
              <w:rPr>
                <w:color w:val="000000" w:themeColor="text1"/>
                <w:sz w:val="20"/>
                <w:szCs w:val="20"/>
                <w:shd w:val="clear" w:color="auto" w:fill="FFFFFF" w:themeFill="background1"/>
              </w:rPr>
              <w:t xml:space="preserve">  /</w:t>
            </w:r>
            <w:r>
              <w:rPr>
                <w:color w:val="000000" w:themeColor="text1"/>
                <w:sz w:val="20"/>
                <w:szCs w:val="20"/>
                <w:shd w:val="clear" w:color="auto" w:fill="FFFFFF" w:themeFill="background1"/>
              </w:rPr>
              <w:t xml:space="preserve"> </w:t>
            </w:r>
            <w:r w:rsidRPr="00FB4644">
              <w:rPr>
                <w:color w:val="000000" w:themeColor="text1"/>
                <w:sz w:val="20"/>
                <w:szCs w:val="20"/>
                <w:shd w:val="clear" w:color="auto" w:fill="FFFFFF" w:themeFill="background1"/>
              </w:rPr>
              <w:t xml:space="preserve"> </w:t>
            </w:r>
            <w:r w:rsidRPr="00681ACF">
              <w:rPr>
                <w:color w:val="000000" w:themeColor="text1"/>
                <w:sz w:val="20"/>
                <w:szCs w:val="20"/>
                <w:shd w:val="clear" w:color="auto" w:fill="A6A6A6" w:themeFill="background1" w:themeFillShade="A6"/>
              </w:rPr>
              <w:t>____</w:t>
            </w:r>
          </w:p>
        </w:tc>
        <w:tc>
          <w:tcPr>
            <w:tcW w:w="1082" w:type="dxa"/>
            <w:shd w:val="clear" w:color="auto" w:fill="auto"/>
            <w:vAlign w:val="center"/>
          </w:tcPr>
          <w:p w:rsidR="00681ACF" w:rsidRPr="0010135C" w:rsidP="00681ACF" w14:paraId="15A5AF4D" w14:textId="28964000">
            <w:pPr>
              <w:jc w:val="center"/>
              <w:rPr>
                <w:sz w:val="20"/>
                <w:szCs w:val="20"/>
              </w:rPr>
            </w:pPr>
            <w:r w:rsidRPr="006650FF">
              <w:rPr>
                <w:color w:val="A6A6A6" w:themeColor="background1" w:themeShade="A6"/>
                <w:sz w:val="20"/>
                <w:szCs w:val="20"/>
              </w:rPr>
              <w:t>Enter %</w:t>
            </w:r>
          </w:p>
        </w:tc>
        <w:tc>
          <w:tcPr>
            <w:tcW w:w="1468" w:type="dxa"/>
            <w:shd w:val="clear" w:color="auto" w:fill="DBDBDB" w:themeFill="accent3" w:themeFillTint="66"/>
            <w:vAlign w:val="center"/>
          </w:tcPr>
          <w:p w:rsidR="00681ACF" w:rsidRPr="0010135C" w:rsidP="00681ACF" w14:paraId="1042D672" w14:textId="77777777">
            <w:pPr>
              <w:jc w:val="center"/>
              <w:rPr>
                <w:sz w:val="20"/>
                <w:szCs w:val="20"/>
              </w:rPr>
            </w:pPr>
          </w:p>
        </w:tc>
        <w:tc>
          <w:tcPr>
            <w:tcW w:w="1708" w:type="dxa"/>
            <w:tcBorders>
              <w:right w:val="single" w:sz="36" w:space="0" w:color="auto"/>
            </w:tcBorders>
            <w:shd w:val="clear" w:color="auto" w:fill="DBDBDB" w:themeFill="accent3" w:themeFillTint="66"/>
            <w:vAlign w:val="center"/>
          </w:tcPr>
          <w:p w:rsidR="00681ACF" w:rsidRPr="0010135C" w:rsidP="00681ACF" w14:paraId="6F29931A" w14:textId="77777777">
            <w:pPr>
              <w:jc w:val="center"/>
              <w:rPr>
                <w:sz w:val="20"/>
                <w:szCs w:val="20"/>
              </w:rPr>
            </w:pPr>
          </w:p>
        </w:tc>
        <w:tc>
          <w:tcPr>
            <w:tcW w:w="876" w:type="dxa"/>
            <w:tcBorders>
              <w:left w:val="single" w:sz="36" w:space="0" w:color="auto"/>
            </w:tcBorders>
            <w:shd w:val="clear" w:color="auto" w:fill="DBDBDB" w:themeFill="accent3" w:themeFillTint="66"/>
            <w:vAlign w:val="center"/>
          </w:tcPr>
          <w:p w:rsidR="00681ACF" w:rsidRPr="0010135C" w:rsidP="00681ACF" w14:paraId="28FD356C" w14:textId="77777777">
            <w:pPr>
              <w:jc w:val="center"/>
              <w:rPr>
                <w:i/>
                <w:iCs/>
                <w:sz w:val="20"/>
                <w:szCs w:val="20"/>
              </w:rPr>
            </w:pPr>
          </w:p>
        </w:tc>
      </w:tr>
      <w:tr w14:paraId="41EF7C34" w14:textId="77777777" w:rsidTr="004F6E62">
        <w:tblPrEx>
          <w:tblW w:w="9317" w:type="dxa"/>
          <w:tblInd w:w="-5" w:type="dxa"/>
          <w:tblLook w:val="04A0"/>
        </w:tblPrEx>
        <w:tc>
          <w:tcPr>
            <w:tcW w:w="1346" w:type="dxa"/>
            <w:tcBorders>
              <w:left w:val="single" w:sz="36" w:space="0" w:color="auto"/>
            </w:tcBorders>
            <w:shd w:val="clear" w:color="auto" w:fill="auto"/>
            <w:vAlign w:val="center"/>
          </w:tcPr>
          <w:p w:rsidR="00681ACF" w:rsidRPr="0010135C" w:rsidP="00681ACF" w14:paraId="6AE4EEF9" w14:textId="77777777">
            <w:pPr>
              <w:jc w:val="center"/>
              <w:rPr>
                <w:b/>
                <w:bCs/>
                <w:sz w:val="20"/>
                <w:szCs w:val="20"/>
              </w:rPr>
            </w:pPr>
            <w:r w:rsidRPr="0010135C">
              <w:rPr>
                <w:b/>
                <w:bCs/>
                <w:sz w:val="20"/>
                <w:szCs w:val="20"/>
              </w:rPr>
              <w:t>Year 4 Actual</w:t>
            </w:r>
          </w:p>
        </w:tc>
        <w:tc>
          <w:tcPr>
            <w:tcW w:w="912" w:type="dxa"/>
            <w:vAlign w:val="center"/>
          </w:tcPr>
          <w:p w:rsidR="00681ACF" w:rsidRPr="0010135C" w:rsidP="00681ACF" w14:paraId="6BB0B5E0" w14:textId="37DE4330">
            <w:pPr>
              <w:jc w:val="center"/>
              <w:rPr>
                <w:sz w:val="20"/>
                <w:szCs w:val="20"/>
              </w:rPr>
            </w:pPr>
            <w:r w:rsidRPr="006650FF">
              <w:rPr>
                <w:color w:val="A6A6A6" w:themeColor="background1" w:themeShade="A6"/>
                <w:sz w:val="20"/>
                <w:szCs w:val="20"/>
              </w:rPr>
              <w:t>Enter Number</w:t>
            </w:r>
          </w:p>
        </w:tc>
        <w:tc>
          <w:tcPr>
            <w:tcW w:w="1925" w:type="dxa"/>
            <w:vAlign w:val="center"/>
          </w:tcPr>
          <w:p w:rsidR="00681ACF" w:rsidRPr="0010135C" w:rsidP="00681ACF" w14:paraId="6DC88500" w14:textId="7E11C866">
            <w:pPr>
              <w:jc w:val="center"/>
              <w:rPr>
                <w:sz w:val="20"/>
                <w:szCs w:val="20"/>
              </w:rPr>
            </w:pPr>
            <w:r w:rsidRPr="00681ACF">
              <w:rPr>
                <w:color w:val="000000" w:themeColor="text1"/>
                <w:sz w:val="20"/>
                <w:szCs w:val="20"/>
                <w:shd w:val="clear" w:color="auto" w:fill="A6A6A6" w:themeFill="background1" w:themeFillShade="A6"/>
              </w:rPr>
              <w:t>____</w:t>
            </w:r>
            <w:r w:rsidRPr="00FB4644">
              <w:rPr>
                <w:color w:val="000000" w:themeColor="text1"/>
                <w:sz w:val="20"/>
                <w:szCs w:val="20"/>
                <w:shd w:val="clear" w:color="auto" w:fill="FFFFFF" w:themeFill="background1"/>
              </w:rPr>
              <w:t xml:space="preserve">  /</w:t>
            </w:r>
            <w:r>
              <w:rPr>
                <w:color w:val="000000" w:themeColor="text1"/>
                <w:sz w:val="20"/>
                <w:szCs w:val="20"/>
                <w:shd w:val="clear" w:color="auto" w:fill="FFFFFF" w:themeFill="background1"/>
              </w:rPr>
              <w:t xml:space="preserve"> </w:t>
            </w:r>
            <w:r w:rsidRPr="00FB4644">
              <w:rPr>
                <w:color w:val="000000" w:themeColor="text1"/>
                <w:sz w:val="20"/>
                <w:szCs w:val="20"/>
                <w:shd w:val="clear" w:color="auto" w:fill="FFFFFF" w:themeFill="background1"/>
              </w:rPr>
              <w:t xml:space="preserve"> </w:t>
            </w:r>
            <w:r w:rsidRPr="00681ACF">
              <w:rPr>
                <w:color w:val="000000" w:themeColor="text1"/>
                <w:sz w:val="20"/>
                <w:szCs w:val="20"/>
                <w:shd w:val="clear" w:color="auto" w:fill="A6A6A6" w:themeFill="background1" w:themeFillShade="A6"/>
              </w:rPr>
              <w:t>____</w:t>
            </w:r>
          </w:p>
        </w:tc>
        <w:tc>
          <w:tcPr>
            <w:tcW w:w="1082" w:type="dxa"/>
            <w:vAlign w:val="center"/>
          </w:tcPr>
          <w:p w:rsidR="00681ACF" w:rsidRPr="0010135C" w:rsidP="00681ACF" w14:paraId="40A34151" w14:textId="77917FE8">
            <w:pPr>
              <w:jc w:val="center"/>
              <w:rPr>
                <w:sz w:val="20"/>
                <w:szCs w:val="20"/>
              </w:rPr>
            </w:pPr>
            <w:r w:rsidRPr="006650FF">
              <w:rPr>
                <w:color w:val="A6A6A6" w:themeColor="background1" w:themeShade="A6"/>
                <w:sz w:val="20"/>
                <w:szCs w:val="20"/>
              </w:rPr>
              <w:t>Enter %</w:t>
            </w:r>
          </w:p>
        </w:tc>
        <w:tc>
          <w:tcPr>
            <w:tcW w:w="1468" w:type="dxa"/>
            <w:vAlign w:val="center"/>
          </w:tcPr>
          <w:p w:rsidR="00B96C5A" w:rsidRPr="00FB4644" w:rsidP="00B96C5A" w14:paraId="05F89697" w14:textId="77777777">
            <w:pPr>
              <w:pStyle w:val="ListParagraph"/>
              <w:numPr>
                <w:ilvl w:val="0"/>
                <w:numId w:val="22"/>
              </w:numPr>
              <w:rPr>
                <w:sz w:val="20"/>
                <w:szCs w:val="20"/>
              </w:rPr>
            </w:pPr>
            <w:r w:rsidRPr="00FB4644">
              <w:rPr>
                <w:sz w:val="20"/>
                <w:szCs w:val="20"/>
              </w:rPr>
              <w:t>Met</w:t>
            </w:r>
          </w:p>
          <w:p w:rsidR="00681ACF" w:rsidRPr="00620668" w:rsidP="00620668" w14:paraId="520DA50E" w14:textId="472F2FD3">
            <w:pPr>
              <w:pStyle w:val="ListParagraph"/>
              <w:numPr>
                <w:ilvl w:val="0"/>
                <w:numId w:val="22"/>
              </w:numPr>
              <w:rPr>
                <w:sz w:val="20"/>
                <w:szCs w:val="20"/>
              </w:rPr>
            </w:pPr>
            <w:r w:rsidRPr="00620668">
              <w:rPr>
                <w:sz w:val="20"/>
                <w:szCs w:val="20"/>
              </w:rPr>
              <w:t>Not Met</w:t>
            </w:r>
          </w:p>
        </w:tc>
        <w:tc>
          <w:tcPr>
            <w:tcW w:w="1708" w:type="dxa"/>
            <w:tcBorders>
              <w:right w:val="single" w:sz="36" w:space="0" w:color="auto"/>
            </w:tcBorders>
            <w:vAlign w:val="center"/>
          </w:tcPr>
          <w:p w:rsidR="00681ACF" w:rsidRPr="0010135C" w:rsidP="00681ACF" w14:paraId="7081E1C0" w14:textId="44E32C68">
            <w:pPr>
              <w:jc w:val="center"/>
              <w:rPr>
                <w:sz w:val="20"/>
                <w:szCs w:val="20"/>
              </w:rPr>
            </w:pPr>
            <w:r w:rsidRPr="000C04DD">
              <w:rPr>
                <w:color w:val="A6A6A6" w:themeColor="background1" w:themeShade="A6"/>
                <w:sz w:val="20"/>
                <w:szCs w:val="20"/>
              </w:rPr>
              <w:t>Enter Text</w:t>
            </w:r>
          </w:p>
        </w:tc>
        <w:tc>
          <w:tcPr>
            <w:tcW w:w="876" w:type="dxa"/>
            <w:tcBorders>
              <w:left w:val="single" w:sz="36" w:space="0" w:color="auto"/>
            </w:tcBorders>
            <w:shd w:val="clear" w:color="auto" w:fill="FEF2CC" w:themeFill="accent4" w:themeFillTint="33"/>
            <w:vAlign w:val="center"/>
          </w:tcPr>
          <w:p w:rsidR="00681ACF" w:rsidRPr="0010135C" w:rsidP="00681ACF" w14:paraId="41BE7085" w14:textId="77777777">
            <w:pPr>
              <w:jc w:val="center"/>
              <w:rPr>
                <w:i/>
                <w:iCs/>
                <w:sz w:val="20"/>
                <w:szCs w:val="20"/>
              </w:rPr>
            </w:pPr>
            <w:r w:rsidRPr="0010135C">
              <w:rPr>
                <w:i/>
                <w:iCs/>
                <w:sz w:val="20"/>
                <w:szCs w:val="20"/>
              </w:rPr>
              <w:t>This is only open end of Year 4.</w:t>
            </w:r>
          </w:p>
        </w:tc>
      </w:tr>
      <w:tr w14:paraId="4F7EA1B2" w14:textId="77777777" w:rsidTr="004F6E62">
        <w:tblPrEx>
          <w:tblW w:w="9317" w:type="dxa"/>
          <w:tblInd w:w="-5" w:type="dxa"/>
          <w:tblLook w:val="04A0"/>
        </w:tblPrEx>
        <w:tc>
          <w:tcPr>
            <w:tcW w:w="1346" w:type="dxa"/>
            <w:tcBorders>
              <w:left w:val="single" w:sz="36" w:space="0" w:color="auto"/>
            </w:tcBorders>
            <w:shd w:val="clear" w:color="auto" w:fill="DEEBF6" w:themeFill="accent5" w:themeFillTint="33"/>
            <w:vAlign w:val="center"/>
          </w:tcPr>
          <w:p w:rsidR="00681ACF" w:rsidRPr="0010135C" w:rsidP="00681ACF" w14:paraId="1B7CA139" w14:textId="77777777">
            <w:pPr>
              <w:jc w:val="center"/>
              <w:rPr>
                <w:b/>
                <w:bCs/>
                <w:sz w:val="20"/>
                <w:szCs w:val="20"/>
              </w:rPr>
            </w:pPr>
            <w:r w:rsidRPr="0010135C">
              <w:rPr>
                <w:b/>
                <w:bCs/>
                <w:sz w:val="20"/>
                <w:szCs w:val="20"/>
              </w:rPr>
              <w:t>Year 5 Target</w:t>
            </w:r>
          </w:p>
        </w:tc>
        <w:tc>
          <w:tcPr>
            <w:tcW w:w="912" w:type="dxa"/>
            <w:shd w:val="clear" w:color="auto" w:fill="DEEBF6" w:themeFill="accent5" w:themeFillTint="33"/>
            <w:vAlign w:val="center"/>
          </w:tcPr>
          <w:p w:rsidR="00681ACF" w:rsidRPr="0010135C" w:rsidP="00681ACF" w14:paraId="1741C261" w14:textId="07C30210">
            <w:pPr>
              <w:jc w:val="center"/>
              <w:rPr>
                <w:sz w:val="20"/>
                <w:szCs w:val="20"/>
              </w:rPr>
            </w:pPr>
            <w:r w:rsidRPr="006650FF">
              <w:rPr>
                <w:color w:val="A6A6A6" w:themeColor="background1" w:themeShade="A6"/>
                <w:sz w:val="20"/>
                <w:szCs w:val="20"/>
              </w:rPr>
              <w:t>Enter Number</w:t>
            </w:r>
          </w:p>
        </w:tc>
        <w:tc>
          <w:tcPr>
            <w:tcW w:w="1925" w:type="dxa"/>
            <w:shd w:val="clear" w:color="auto" w:fill="DEEBF6" w:themeFill="accent5" w:themeFillTint="33"/>
            <w:vAlign w:val="center"/>
          </w:tcPr>
          <w:p w:rsidR="00681ACF" w:rsidRPr="0010135C" w:rsidP="00681ACF" w14:paraId="0D1AED49" w14:textId="3A359F46">
            <w:pPr>
              <w:jc w:val="center"/>
              <w:rPr>
                <w:sz w:val="20"/>
                <w:szCs w:val="20"/>
              </w:rPr>
            </w:pPr>
            <w:r w:rsidRPr="00681ACF">
              <w:rPr>
                <w:color w:val="000000" w:themeColor="text1"/>
                <w:sz w:val="20"/>
                <w:szCs w:val="20"/>
                <w:shd w:val="clear" w:color="auto" w:fill="A6A6A6" w:themeFill="background1" w:themeFillShade="A6"/>
              </w:rPr>
              <w:t>____</w:t>
            </w:r>
            <w:r w:rsidRPr="00FB4644">
              <w:rPr>
                <w:color w:val="000000" w:themeColor="text1"/>
                <w:sz w:val="20"/>
                <w:szCs w:val="20"/>
                <w:shd w:val="clear" w:color="auto" w:fill="FFFFFF" w:themeFill="background1"/>
              </w:rPr>
              <w:t xml:space="preserve">  /</w:t>
            </w:r>
            <w:r>
              <w:rPr>
                <w:color w:val="000000" w:themeColor="text1"/>
                <w:sz w:val="20"/>
                <w:szCs w:val="20"/>
                <w:shd w:val="clear" w:color="auto" w:fill="FFFFFF" w:themeFill="background1"/>
              </w:rPr>
              <w:t xml:space="preserve"> </w:t>
            </w:r>
            <w:r w:rsidRPr="00FB4644">
              <w:rPr>
                <w:color w:val="000000" w:themeColor="text1"/>
                <w:sz w:val="20"/>
                <w:szCs w:val="20"/>
                <w:shd w:val="clear" w:color="auto" w:fill="FFFFFF" w:themeFill="background1"/>
              </w:rPr>
              <w:t xml:space="preserve"> </w:t>
            </w:r>
            <w:r w:rsidRPr="00681ACF">
              <w:rPr>
                <w:color w:val="000000" w:themeColor="text1"/>
                <w:sz w:val="20"/>
                <w:szCs w:val="20"/>
                <w:shd w:val="clear" w:color="auto" w:fill="A6A6A6" w:themeFill="background1" w:themeFillShade="A6"/>
              </w:rPr>
              <w:t>____</w:t>
            </w:r>
          </w:p>
        </w:tc>
        <w:tc>
          <w:tcPr>
            <w:tcW w:w="1082" w:type="dxa"/>
            <w:shd w:val="clear" w:color="auto" w:fill="DEEBF6" w:themeFill="accent5" w:themeFillTint="33"/>
            <w:vAlign w:val="center"/>
          </w:tcPr>
          <w:p w:rsidR="00681ACF" w:rsidRPr="0010135C" w:rsidP="00681ACF" w14:paraId="5D0DAEFB" w14:textId="795FF927">
            <w:pPr>
              <w:jc w:val="center"/>
              <w:rPr>
                <w:sz w:val="20"/>
                <w:szCs w:val="20"/>
              </w:rPr>
            </w:pPr>
            <w:r w:rsidRPr="006650FF">
              <w:rPr>
                <w:color w:val="A6A6A6" w:themeColor="background1" w:themeShade="A6"/>
                <w:sz w:val="20"/>
                <w:szCs w:val="20"/>
              </w:rPr>
              <w:t>Enter %</w:t>
            </w:r>
          </w:p>
        </w:tc>
        <w:tc>
          <w:tcPr>
            <w:tcW w:w="1468" w:type="dxa"/>
            <w:shd w:val="clear" w:color="auto" w:fill="D9D9D9" w:themeFill="background1" w:themeFillShade="D9"/>
            <w:vAlign w:val="center"/>
          </w:tcPr>
          <w:p w:rsidR="00681ACF" w:rsidRPr="0010135C" w:rsidP="00681ACF" w14:paraId="70FECC7D" w14:textId="77777777">
            <w:pPr>
              <w:jc w:val="center"/>
              <w:rPr>
                <w:sz w:val="20"/>
                <w:szCs w:val="20"/>
              </w:rPr>
            </w:pPr>
          </w:p>
        </w:tc>
        <w:tc>
          <w:tcPr>
            <w:tcW w:w="1708" w:type="dxa"/>
            <w:tcBorders>
              <w:right w:val="single" w:sz="36" w:space="0" w:color="auto"/>
            </w:tcBorders>
            <w:shd w:val="clear" w:color="auto" w:fill="D9D9D9" w:themeFill="background1" w:themeFillShade="D9"/>
            <w:vAlign w:val="center"/>
          </w:tcPr>
          <w:p w:rsidR="00681ACF" w:rsidRPr="0010135C" w:rsidP="00681ACF" w14:paraId="79F7DA88" w14:textId="77777777">
            <w:pPr>
              <w:jc w:val="center"/>
              <w:rPr>
                <w:sz w:val="20"/>
                <w:szCs w:val="20"/>
              </w:rPr>
            </w:pPr>
          </w:p>
        </w:tc>
        <w:tc>
          <w:tcPr>
            <w:tcW w:w="876" w:type="dxa"/>
            <w:tcBorders>
              <w:left w:val="single" w:sz="36" w:space="0" w:color="auto"/>
            </w:tcBorders>
            <w:shd w:val="clear" w:color="auto" w:fill="DBDBDB" w:themeFill="accent3" w:themeFillTint="66"/>
            <w:vAlign w:val="center"/>
          </w:tcPr>
          <w:p w:rsidR="00681ACF" w:rsidRPr="0010135C" w:rsidP="00681ACF" w14:paraId="34878ED0" w14:textId="77777777">
            <w:pPr>
              <w:jc w:val="center"/>
              <w:rPr>
                <w:i/>
                <w:iCs/>
                <w:sz w:val="20"/>
                <w:szCs w:val="20"/>
              </w:rPr>
            </w:pPr>
          </w:p>
        </w:tc>
      </w:tr>
      <w:tr w14:paraId="0DE08BAB" w14:textId="77777777" w:rsidTr="004F6E62">
        <w:tblPrEx>
          <w:tblW w:w="9317" w:type="dxa"/>
          <w:tblInd w:w="-5" w:type="dxa"/>
          <w:tblLook w:val="04A0"/>
        </w:tblPrEx>
        <w:tc>
          <w:tcPr>
            <w:tcW w:w="1346" w:type="dxa"/>
            <w:tcBorders>
              <w:left w:val="single" w:sz="36" w:space="0" w:color="auto"/>
              <w:bottom w:val="single" w:sz="36" w:space="0" w:color="auto"/>
            </w:tcBorders>
            <w:shd w:val="clear" w:color="auto" w:fill="DEEBF6" w:themeFill="accent5" w:themeFillTint="33"/>
            <w:vAlign w:val="center"/>
          </w:tcPr>
          <w:p w:rsidR="00681ACF" w:rsidRPr="0010135C" w:rsidP="00681ACF" w14:paraId="480E053A" w14:textId="77777777">
            <w:pPr>
              <w:jc w:val="center"/>
              <w:rPr>
                <w:b/>
                <w:bCs/>
                <w:sz w:val="20"/>
                <w:szCs w:val="20"/>
              </w:rPr>
            </w:pPr>
            <w:r w:rsidRPr="0010135C">
              <w:rPr>
                <w:b/>
                <w:bCs/>
                <w:sz w:val="20"/>
                <w:szCs w:val="20"/>
              </w:rPr>
              <w:t>Year 5 Actual</w:t>
            </w:r>
          </w:p>
        </w:tc>
        <w:tc>
          <w:tcPr>
            <w:tcW w:w="912" w:type="dxa"/>
            <w:tcBorders>
              <w:bottom w:val="single" w:sz="36" w:space="0" w:color="auto"/>
            </w:tcBorders>
            <w:shd w:val="clear" w:color="auto" w:fill="DEEBF6" w:themeFill="accent5" w:themeFillTint="33"/>
            <w:vAlign w:val="center"/>
          </w:tcPr>
          <w:p w:rsidR="00681ACF" w:rsidRPr="0010135C" w:rsidP="00681ACF" w14:paraId="5CEB5A8F" w14:textId="5FBF295B">
            <w:pPr>
              <w:jc w:val="center"/>
              <w:rPr>
                <w:sz w:val="20"/>
                <w:szCs w:val="20"/>
              </w:rPr>
            </w:pPr>
            <w:r w:rsidRPr="006650FF">
              <w:rPr>
                <w:color w:val="A6A6A6" w:themeColor="background1" w:themeShade="A6"/>
                <w:sz w:val="20"/>
                <w:szCs w:val="20"/>
              </w:rPr>
              <w:t>Enter Number</w:t>
            </w:r>
          </w:p>
        </w:tc>
        <w:tc>
          <w:tcPr>
            <w:tcW w:w="1925" w:type="dxa"/>
            <w:tcBorders>
              <w:bottom w:val="single" w:sz="36" w:space="0" w:color="auto"/>
            </w:tcBorders>
            <w:shd w:val="clear" w:color="auto" w:fill="DEEBF6" w:themeFill="accent5" w:themeFillTint="33"/>
            <w:vAlign w:val="center"/>
          </w:tcPr>
          <w:p w:rsidR="00681ACF" w:rsidRPr="0010135C" w:rsidP="00681ACF" w14:paraId="6C5E49C8" w14:textId="7639D39B">
            <w:pPr>
              <w:jc w:val="center"/>
              <w:rPr>
                <w:sz w:val="20"/>
                <w:szCs w:val="20"/>
              </w:rPr>
            </w:pPr>
            <w:r w:rsidRPr="00681ACF">
              <w:rPr>
                <w:color w:val="000000" w:themeColor="text1"/>
                <w:sz w:val="20"/>
                <w:szCs w:val="20"/>
                <w:shd w:val="clear" w:color="auto" w:fill="A6A6A6" w:themeFill="background1" w:themeFillShade="A6"/>
              </w:rPr>
              <w:t>____</w:t>
            </w:r>
            <w:r w:rsidRPr="00FB4644">
              <w:rPr>
                <w:color w:val="000000" w:themeColor="text1"/>
                <w:sz w:val="20"/>
                <w:szCs w:val="20"/>
                <w:shd w:val="clear" w:color="auto" w:fill="FFFFFF" w:themeFill="background1"/>
              </w:rPr>
              <w:t xml:space="preserve">  /</w:t>
            </w:r>
            <w:r>
              <w:rPr>
                <w:color w:val="000000" w:themeColor="text1"/>
                <w:sz w:val="20"/>
                <w:szCs w:val="20"/>
                <w:shd w:val="clear" w:color="auto" w:fill="FFFFFF" w:themeFill="background1"/>
              </w:rPr>
              <w:t xml:space="preserve"> </w:t>
            </w:r>
            <w:r w:rsidRPr="00FB4644">
              <w:rPr>
                <w:color w:val="000000" w:themeColor="text1"/>
                <w:sz w:val="20"/>
                <w:szCs w:val="20"/>
                <w:shd w:val="clear" w:color="auto" w:fill="FFFFFF" w:themeFill="background1"/>
              </w:rPr>
              <w:t xml:space="preserve"> </w:t>
            </w:r>
            <w:r w:rsidRPr="00681ACF">
              <w:rPr>
                <w:color w:val="000000" w:themeColor="text1"/>
                <w:sz w:val="20"/>
                <w:szCs w:val="20"/>
                <w:shd w:val="clear" w:color="auto" w:fill="A6A6A6" w:themeFill="background1" w:themeFillShade="A6"/>
              </w:rPr>
              <w:t>____</w:t>
            </w:r>
          </w:p>
        </w:tc>
        <w:tc>
          <w:tcPr>
            <w:tcW w:w="1082" w:type="dxa"/>
            <w:tcBorders>
              <w:bottom w:val="single" w:sz="36" w:space="0" w:color="auto"/>
            </w:tcBorders>
            <w:shd w:val="clear" w:color="auto" w:fill="DEEBF6" w:themeFill="accent5" w:themeFillTint="33"/>
            <w:vAlign w:val="center"/>
          </w:tcPr>
          <w:p w:rsidR="00681ACF" w:rsidRPr="0010135C" w:rsidP="00681ACF" w14:paraId="78416B7F" w14:textId="27B01FFC">
            <w:pPr>
              <w:jc w:val="center"/>
              <w:rPr>
                <w:sz w:val="20"/>
                <w:szCs w:val="20"/>
              </w:rPr>
            </w:pPr>
            <w:r w:rsidRPr="006650FF">
              <w:rPr>
                <w:color w:val="A6A6A6" w:themeColor="background1" w:themeShade="A6"/>
                <w:sz w:val="20"/>
                <w:szCs w:val="20"/>
              </w:rPr>
              <w:t>Enter %</w:t>
            </w:r>
          </w:p>
        </w:tc>
        <w:tc>
          <w:tcPr>
            <w:tcW w:w="1468" w:type="dxa"/>
            <w:tcBorders>
              <w:bottom w:val="single" w:sz="36" w:space="0" w:color="auto"/>
            </w:tcBorders>
            <w:shd w:val="clear" w:color="auto" w:fill="DEEBF6" w:themeFill="accent5" w:themeFillTint="33"/>
            <w:vAlign w:val="center"/>
          </w:tcPr>
          <w:p w:rsidR="00B96C5A" w:rsidRPr="00FB4644" w:rsidP="00B96C5A" w14:paraId="49526E82" w14:textId="77777777">
            <w:pPr>
              <w:pStyle w:val="ListParagraph"/>
              <w:numPr>
                <w:ilvl w:val="0"/>
                <w:numId w:val="22"/>
              </w:numPr>
              <w:rPr>
                <w:sz w:val="20"/>
                <w:szCs w:val="20"/>
              </w:rPr>
            </w:pPr>
            <w:r w:rsidRPr="00FB4644">
              <w:rPr>
                <w:sz w:val="20"/>
                <w:szCs w:val="20"/>
              </w:rPr>
              <w:t>Met</w:t>
            </w:r>
          </w:p>
          <w:p w:rsidR="00681ACF" w:rsidRPr="00620668" w:rsidP="00620668" w14:paraId="00C5F26F" w14:textId="784A83EC">
            <w:pPr>
              <w:pStyle w:val="ListParagraph"/>
              <w:numPr>
                <w:ilvl w:val="0"/>
                <w:numId w:val="22"/>
              </w:numPr>
              <w:rPr>
                <w:sz w:val="20"/>
                <w:szCs w:val="20"/>
              </w:rPr>
            </w:pPr>
            <w:r w:rsidRPr="00620668">
              <w:rPr>
                <w:sz w:val="20"/>
                <w:szCs w:val="20"/>
              </w:rPr>
              <w:t>Not Met</w:t>
            </w:r>
          </w:p>
        </w:tc>
        <w:tc>
          <w:tcPr>
            <w:tcW w:w="1708" w:type="dxa"/>
            <w:tcBorders>
              <w:bottom w:val="single" w:sz="36" w:space="0" w:color="auto"/>
              <w:right w:val="single" w:sz="36" w:space="0" w:color="auto"/>
            </w:tcBorders>
            <w:shd w:val="clear" w:color="auto" w:fill="DEEBF6" w:themeFill="accent5" w:themeFillTint="33"/>
            <w:vAlign w:val="center"/>
          </w:tcPr>
          <w:p w:rsidR="00681ACF" w:rsidRPr="0010135C" w:rsidP="00681ACF" w14:paraId="44F23336" w14:textId="46F5CA3B">
            <w:pPr>
              <w:jc w:val="center"/>
              <w:rPr>
                <w:sz w:val="20"/>
                <w:szCs w:val="20"/>
              </w:rPr>
            </w:pPr>
            <w:r w:rsidRPr="000C04DD">
              <w:rPr>
                <w:color w:val="A6A6A6" w:themeColor="background1" w:themeShade="A6"/>
                <w:sz w:val="20"/>
                <w:szCs w:val="20"/>
              </w:rPr>
              <w:t>Enter Text</w:t>
            </w:r>
          </w:p>
        </w:tc>
        <w:tc>
          <w:tcPr>
            <w:tcW w:w="876" w:type="dxa"/>
            <w:tcBorders>
              <w:left w:val="single" w:sz="36" w:space="0" w:color="auto"/>
            </w:tcBorders>
            <w:shd w:val="clear" w:color="auto" w:fill="FEF2CC" w:themeFill="accent4" w:themeFillTint="33"/>
            <w:vAlign w:val="center"/>
          </w:tcPr>
          <w:p w:rsidR="00681ACF" w:rsidRPr="0010135C" w:rsidP="00681ACF" w14:paraId="1AA382E0" w14:textId="77777777">
            <w:pPr>
              <w:jc w:val="center"/>
              <w:rPr>
                <w:i/>
                <w:iCs/>
                <w:sz w:val="20"/>
                <w:szCs w:val="20"/>
              </w:rPr>
            </w:pPr>
            <w:r w:rsidRPr="0010135C">
              <w:rPr>
                <w:i/>
                <w:iCs/>
                <w:sz w:val="20"/>
                <w:szCs w:val="20"/>
              </w:rPr>
              <w:t>This is only open end of Year 5.</w:t>
            </w:r>
          </w:p>
        </w:tc>
      </w:tr>
    </w:tbl>
    <w:p w:rsidR="001A54F5" w:rsidP="007E4DC5" w14:paraId="3410209D" w14:textId="48C3E760">
      <w:pPr>
        <w:pStyle w:val="ListParagraph"/>
        <w:numPr>
          <w:ilvl w:val="0"/>
          <w:numId w:val="2"/>
        </w:numPr>
      </w:pPr>
      <w:r>
        <w:t xml:space="preserve"> </w:t>
      </w:r>
      <w:r>
        <w:t>[</w:t>
      </w:r>
      <w:r w:rsidRPr="00620668">
        <w:rPr>
          <w:shd w:val="clear" w:color="auto" w:fill="FFF2CC" w:themeFill="accent4" w:themeFillTint="33"/>
        </w:rPr>
        <w:t xml:space="preserve">+ Button to add additional PSPM </w:t>
      </w:r>
      <w:r w:rsidR="00F77179">
        <w:rPr>
          <w:shd w:val="clear" w:color="auto" w:fill="FFF2CC" w:themeFill="accent4" w:themeFillTint="33"/>
        </w:rPr>
        <w:t>t</w:t>
      </w:r>
      <w:r w:rsidRPr="00620668" w:rsidR="00F77179">
        <w:rPr>
          <w:shd w:val="clear" w:color="auto" w:fill="FFF2CC" w:themeFill="accent4" w:themeFillTint="33"/>
        </w:rPr>
        <w:t>ables</w:t>
      </w:r>
      <w:r>
        <w:t>]</w:t>
      </w:r>
    </w:p>
    <w:p w:rsidR="00140C74" w:rsidRPr="00140C74" w:rsidP="00840F09" w14:paraId="1E27C27B" w14:textId="376596BB">
      <w:pPr>
        <w:pStyle w:val="Heading2"/>
      </w:pPr>
      <w:r>
        <w:t xml:space="preserve">Section C – </w:t>
      </w:r>
      <w:r w:rsidR="00E73693">
        <w:t>State</w:t>
      </w:r>
      <w:r w:rsidR="00366989">
        <w:t>-Level</w:t>
      </w:r>
      <w:r>
        <w:t xml:space="preserve"> Activities</w:t>
      </w:r>
      <w:r>
        <w:t xml:space="preserve"> </w:t>
      </w:r>
    </w:p>
    <w:p w:rsidR="00035048" w:rsidP="008C23ED" w14:paraId="26FA5761" w14:textId="4C07588A">
      <w:pPr>
        <w:shd w:val="clear" w:color="auto" w:fill="FFF2CC" w:themeFill="accent4" w:themeFillTint="33"/>
        <w:spacing w:after="0" w:line="240" w:lineRule="auto"/>
      </w:pPr>
      <w:r>
        <w:t>[</w:t>
      </w:r>
      <w:r w:rsidRPr="00674991" w:rsidR="00AF0253">
        <w:rPr>
          <w:i/>
        </w:rPr>
        <w:t>Explanation</w:t>
      </w:r>
      <w:r w:rsidR="00AF0253">
        <w:t xml:space="preserve">: </w:t>
      </w:r>
      <w:r w:rsidR="00BB6E3B">
        <w:t xml:space="preserve">Grantees </w:t>
      </w:r>
      <w:r w:rsidR="00130EF8">
        <w:t>may</w:t>
      </w:r>
      <w:r w:rsidR="00BB6E3B">
        <w:t xml:space="preserve"> use up to 5% of awarded funds on state-level activities. </w:t>
      </w:r>
      <w:r w:rsidR="00130EF8">
        <w:t>T</w:t>
      </w:r>
      <w:r w:rsidR="00BB6E3B">
        <w:t xml:space="preserve">he table below asks grantees to identify </w:t>
      </w:r>
      <w:r w:rsidR="00375DFA">
        <w:t>and describe the activities they perform</w:t>
      </w:r>
      <w:r w:rsidR="00B74B9E">
        <w:t xml:space="preserve"> with these funds</w:t>
      </w:r>
      <w:r w:rsidR="00130EF8">
        <w:t>, if applicable</w:t>
      </w:r>
      <w:r w:rsidR="00B74B9E">
        <w:t xml:space="preserve">. </w:t>
      </w:r>
      <w:r w:rsidR="00130EF8">
        <w:t xml:space="preserve"> </w:t>
      </w:r>
      <w:r w:rsidR="00B74B9E">
        <w:t xml:space="preserve">It also asks for data about </w:t>
      </w:r>
      <w:r w:rsidR="00F00DE6">
        <w:t xml:space="preserve">(1) </w:t>
      </w:r>
      <w:r w:rsidR="00B74B9E">
        <w:t xml:space="preserve">the status of </w:t>
      </w:r>
      <w:r w:rsidR="00F00DE6">
        <w:t>each grantee’s state literacy plan</w:t>
      </w:r>
      <w:r w:rsidR="00F77179">
        <w:t>,</w:t>
      </w:r>
      <w:r w:rsidR="00F00DE6">
        <w:t xml:space="preserve"> which is a requirement under the grant</w:t>
      </w:r>
      <w:r w:rsidR="00F77179">
        <w:t xml:space="preserve">; </w:t>
      </w:r>
      <w:r w:rsidR="00A1383B">
        <w:t xml:space="preserve">(2) </w:t>
      </w:r>
      <w:r w:rsidR="000C59D6">
        <w:t>whether grantees are working with external evaluators</w:t>
      </w:r>
      <w:r w:rsidR="00F77179">
        <w:t xml:space="preserve">; </w:t>
      </w:r>
      <w:r w:rsidR="000C59D6">
        <w:t xml:space="preserve">and (3) </w:t>
      </w:r>
      <w:r w:rsidR="008C21A9">
        <w:t>whether there is any new</w:t>
      </w:r>
      <w:r w:rsidR="006038D2">
        <w:t xml:space="preserve"> legislation related to literacy</w:t>
      </w:r>
      <w:r w:rsidR="00F00DE6">
        <w:t xml:space="preserve">. </w:t>
      </w:r>
      <w:r w:rsidR="0038444A">
        <w:t xml:space="preserve">This information will inform the program office about </w:t>
      </w:r>
      <w:r w:rsidR="00BB2D49">
        <w:t xml:space="preserve">grant implementation </w:t>
      </w:r>
      <w:r w:rsidR="00D20AA3">
        <w:t>and context</w:t>
      </w:r>
      <w:r w:rsidR="00AA6462">
        <w:t xml:space="preserve">. </w:t>
      </w:r>
      <w:r w:rsidR="00375DFA">
        <w:t>These data are new to the APR.]</w:t>
      </w:r>
    </w:p>
    <w:p w:rsidR="00035048" w:rsidP="00035048" w14:paraId="77D71344" w14:textId="77777777">
      <w:pPr>
        <w:spacing w:after="0" w:line="240" w:lineRule="auto"/>
      </w:pPr>
    </w:p>
    <w:p w:rsidR="004E7259" w:rsidP="004E7259" w14:paraId="72112338" w14:textId="63FFFB69">
      <w:pPr>
        <w:spacing w:after="0" w:line="240" w:lineRule="auto"/>
      </w:pPr>
      <w:r w:rsidRPr="00DA1051">
        <w:rPr>
          <w:i/>
          <w:iCs/>
        </w:rPr>
        <w:t>Instructions</w:t>
      </w:r>
      <w:r>
        <w:t xml:space="preserve">: </w:t>
      </w:r>
      <w:r w:rsidR="00DA1051">
        <w:t xml:space="preserve">Follow the prompts below to enter </w:t>
      </w:r>
      <w:r w:rsidR="0040203D">
        <w:t xml:space="preserve">information about the </w:t>
      </w:r>
      <w:r w:rsidRPr="0040203D" w:rsidR="0040203D">
        <w:rPr>
          <w:u w:val="single"/>
        </w:rPr>
        <w:t>state-level activities</w:t>
      </w:r>
      <w:r w:rsidR="0040203D">
        <w:t xml:space="preserve"> for your CLSD grant. </w:t>
      </w:r>
    </w:p>
    <w:p w:rsidR="0040203D" w:rsidP="004E7259" w14:paraId="7C6D3622" w14:textId="77777777">
      <w:pPr>
        <w:spacing w:after="0" w:line="240" w:lineRule="auto"/>
      </w:pPr>
    </w:p>
    <w:p w:rsidR="00D04CF1" w:rsidRPr="00FB1721" w:rsidP="00674991" w14:paraId="6A51FEA5" w14:textId="2D24A66B">
      <w:pPr>
        <w:pStyle w:val="ListParagraph"/>
        <w:numPr>
          <w:ilvl w:val="0"/>
          <w:numId w:val="28"/>
        </w:numPr>
        <w:spacing w:after="0" w:line="240" w:lineRule="auto"/>
      </w:pPr>
      <w:r>
        <w:t xml:space="preserve">Please </w:t>
      </w:r>
      <w:r w:rsidR="00A36548">
        <w:t xml:space="preserve">select </w:t>
      </w:r>
      <w:r w:rsidR="006D6190">
        <w:t xml:space="preserve">and describe </w:t>
      </w:r>
      <w:r w:rsidR="00A36548">
        <w:t>any relevant</w:t>
      </w:r>
      <w:r w:rsidR="00A43097">
        <w:t xml:space="preserve"> </w:t>
      </w:r>
      <w:r w:rsidR="00104414">
        <w:t xml:space="preserve">state-level </w:t>
      </w:r>
      <w:r w:rsidR="00A43097">
        <w:t xml:space="preserve">activities </w:t>
      </w:r>
      <w:r w:rsidR="00104414">
        <w:t xml:space="preserve">your project performs </w:t>
      </w:r>
      <w:r w:rsidR="00A43097">
        <w:t>from the list below</w:t>
      </w:r>
      <w:r w:rsidR="0000118F">
        <w:t>.</w:t>
      </w:r>
      <w:r w:rsidR="00EB73CE">
        <w:t xml:space="preserve"> </w:t>
      </w:r>
      <w:r w:rsidR="006D6190">
        <w:t>Select all that apply.</w:t>
      </w:r>
    </w:p>
    <w:p w:rsidR="00A9720F" w:rsidP="00A9720F" w14:paraId="3D518B22" w14:textId="77777777">
      <w:pPr>
        <w:pStyle w:val="ListParagraph"/>
        <w:spacing w:after="0" w:line="240" w:lineRule="auto"/>
        <w:ind w:left="2160"/>
      </w:pPr>
    </w:p>
    <w:tbl>
      <w:tblPr>
        <w:tblStyle w:val="TableGrid"/>
        <w:tblW w:w="9180" w:type="dxa"/>
        <w:tblInd w:w="-5" w:type="dxa"/>
        <w:tblLook w:val="04A0"/>
      </w:tblPr>
      <w:tblGrid>
        <w:gridCol w:w="1329"/>
        <w:gridCol w:w="2797"/>
        <w:gridCol w:w="1715"/>
        <w:gridCol w:w="1878"/>
        <w:gridCol w:w="1461"/>
      </w:tblGrid>
      <w:tr w14:paraId="7C080425" w14:textId="3B652FEB" w:rsidTr="009F5D21">
        <w:tblPrEx>
          <w:tblW w:w="9180" w:type="dxa"/>
          <w:tblInd w:w="-5" w:type="dxa"/>
          <w:tblLook w:val="04A0"/>
        </w:tblPrEx>
        <w:trPr>
          <w:trHeight w:val="1342"/>
        </w:trPr>
        <w:tc>
          <w:tcPr>
            <w:tcW w:w="1329" w:type="dxa"/>
            <w:shd w:val="clear" w:color="auto" w:fill="auto"/>
            <w:vAlign w:val="center"/>
          </w:tcPr>
          <w:p w:rsidR="00BC3F47" w:rsidRPr="00167096" w:rsidP="00232236" w14:paraId="1793ADBC" w14:textId="65ABD88C">
            <w:pPr>
              <w:jc w:val="center"/>
              <w:rPr>
                <w:b/>
                <w:bCs/>
              </w:rPr>
            </w:pPr>
            <w:r>
              <w:rPr>
                <w:b/>
                <w:bCs/>
              </w:rPr>
              <w:t>Select all that apply.</w:t>
            </w:r>
          </w:p>
        </w:tc>
        <w:tc>
          <w:tcPr>
            <w:tcW w:w="2797" w:type="dxa"/>
            <w:shd w:val="clear" w:color="auto" w:fill="auto"/>
            <w:vAlign w:val="center"/>
          </w:tcPr>
          <w:p w:rsidR="00BC3F47" w:rsidP="00232236" w14:paraId="53FD7335" w14:textId="1200B7B2">
            <w:pPr>
              <w:jc w:val="center"/>
            </w:pPr>
            <w:r w:rsidRPr="00167096">
              <w:rPr>
                <w:b/>
                <w:bCs/>
              </w:rPr>
              <w:t>State</w:t>
            </w:r>
            <w:r w:rsidR="009B1AA5">
              <w:rPr>
                <w:b/>
                <w:bCs/>
              </w:rPr>
              <w:t>-</w:t>
            </w:r>
            <w:r w:rsidRPr="00167096">
              <w:rPr>
                <w:b/>
                <w:bCs/>
              </w:rPr>
              <w:t>Level Activities</w:t>
            </w:r>
          </w:p>
        </w:tc>
        <w:tc>
          <w:tcPr>
            <w:tcW w:w="1715" w:type="dxa"/>
            <w:shd w:val="clear" w:color="auto" w:fill="auto"/>
            <w:vAlign w:val="center"/>
          </w:tcPr>
          <w:p w:rsidR="00BC3F47" w:rsidRPr="00D47E71" w:rsidP="002435B0" w14:paraId="66A8FD3D" w14:textId="42EE8795">
            <w:pPr>
              <w:pStyle w:val="ListParagraph"/>
              <w:ind w:left="0"/>
              <w:jc w:val="center"/>
              <w:rPr>
                <w:b/>
                <w:bCs/>
              </w:rPr>
            </w:pPr>
            <w:r>
              <w:rPr>
                <w:b/>
                <w:bCs/>
              </w:rPr>
              <w:t>Describe how this is being implemented</w:t>
            </w:r>
            <w:r w:rsidR="007F1C7F">
              <w:rPr>
                <w:b/>
                <w:bCs/>
              </w:rPr>
              <w:t>.</w:t>
            </w:r>
          </w:p>
        </w:tc>
        <w:tc>
          <w:tcPr>
            <w:tcW w:w="1878" w:type="dxa"/>
            <w:vAlign w:val="center"/>
          </w:tcPr>
          <w:p w:rsidR="00BC3F47" w:rsidRPr="00D47E71" w:rsidP="00232236" w14:paraId="50E7E190" w14:textId="5F43725C">
            <w:pPr>
              <w:pStyle w:val="ListParagraph"/>
              <w:ind w:left="0"/>
              <w:jc w:val="center"/>
              <w:rPr>
                <w:b/>
                <w:bCs/>
              </w:rPr>
            </w:pPr>
            <w:r>
              <w:rPr>
                <w:b/>
                <w:bCs/>
              </w:rPr>
              <w:t xml:space="preserve">List </w:t>
            </w:r>
            <w:r w:rsidRPr="00D47E71">
              <w:rPr>
                <w:b/>
                <w:bCs/>
              </w:rPr>
              <w:t>general accomplishments, challenges</w:t>
            </w:r>
            <w:r w:rsidR="00471776">
              <w:rPr>
                <w:b/>
                <w:bCs/>
              </w:rPr>
              <w:t>,</w:t>
            </w:r>
            <w:r w:rsidRPr="00D47E71">
              <w:rPr>
                <w:b/>
                <w:bCs/>
              </w:rPr>
              <w:t xml:space="preserve"> or changes</w:t>
            </w:r>
            <w:r>
              <w:rPr>
                <w:b/>
                <w:bCs/>
              </w:rPr>
              <w:t xml:space="preserve"> to this activity.</w:t>
            </w:r>
          </w:p>
        </w:tc>
        <w:tc>
          <w:tcPr>
            <w:tcW w:w="1461" w:type="dxa"/>
            <w:vAlign w:val="center"/>
          </w:tcPr>
          <w:p w:rsidR="00BC3F47" w:rsidRPr="00D47E71" w:rsidP="00232236" w14:paraId="33EC26E9" w14:textId="2166DAC4">
            <w:pPr>
              <w:pStyle w:val="ListParagraph"/>
              <w:ind w:left="0"/>
              <w:jc w:val="center"/>
              <w:rPr>
                <w:b/>
                <w:bCs/>
              </w:rPr>
            </w:pPr>
            <w:r>
              <w:rPr>
                <w:b/>
                <w:bCs/>
              </w:rPr>
              <w:t xml:space="preserve">Describe how you </w:t>
            </w:r>
            <w:r w:rsidR="000C1D60">
              <w:rPr>
                <w:b/>
                <w:bCs/>
              </w:rPr>
              <w:t xml:space="preserve">determine </w:t>
            </w:r>
            <w:r>
              <w:rPr>
                <w:b/>
                <w:bCs/>
              </w:rPr>
              <w:t>the</w:t>
            </w:r>
            <w:r w:rsidRPr="00D47E71">
              <w:rPr>
                <w:b/>
                <w:bCs/>
              </w:rPr>
              <w:t xml:space="preserve"> effectiveness of this activity</w:t>
            </w:r>
            <w:r>
              <w:rPr>
                <w:b/>
                <w:bCs/>
              </w:rPr>
              <w:t>.</w:t>
            </w:r>
          </w:p>
        </w:tc>
      </w:tr>
      <w:tr w14:paraId="53CA5CCB" w14:textId="2D5167F5" w:rsidTr="00611F8F">
        <w:tblPrEx>
          <w:tblW w:w="9180" w:type="dxa"/>
          <w:tblInd w:w="-5" w:type="dxa"/>
          <w:tblLook w:val="04A0"/>
        </w:tblPrEx>
        <w:trPr>
          <w:trHeight w:val="261"/>
        </w:trPr>
        <w:tc>
          <w:tcPr>
            <w:tcW w:w="1329" w:type="dxa"/>
            <w:vAlign w:val="center"/>
          </w:tcPr>
          <w:p w:rsidR="008121E1" w:rsidRPr="00EF4412" w:rsidP="00676451" w14:paraId="58430781" w14:textId="54405A9E">
            <w:pPr>
              <w:jc w:val="center"/>
            </w:pPr>
            <w:r>
              <w:rPr>
                <w:rFonts w:ascii="Wingdings" w:hAnsi="Wingdings"/>
              </w:rPr>
              <w:t>¨</w:t>
            </w:r>
          </w:p>
        </w:tc>
        <w:tc>
          <w:tcPr>
            <w:tcW w:w="2797" w:type="dxa"/>
            <w:vAlign w:val="center"/>
          </w:tcPr>
          <w:p w:rsidR="008121E1" w:rsidRPr="00EF4412" w:rsidP="008121E1" w14:paraId="0C2BC0BE" w14:textId="0D545EE6">
            <w:pPr>
              <w:jc w:val="center"/>
            </w:pPr>
            <w:r w:rsidRPr="00EF4412">
              <w:t>Provid</w:t>
            </w:r>
            <w:r>
              <w:t>ing</w:t>
            </w:r>
            <w:r w:rsidRPr="00EF4412">
              <w:t xml:space="preserve"> technical assistance</w:t>
            </w:r>
            <w:r w:rsidR="00A3131C">
              <w:t xml:space="preserve">, or engaging </w:t>
            </w:r>
            <w:r w:rsidR="00C505A3">
              <w:t xml:space="preserve">qualified providers to provide technical assistance, to eligible entities to </w:t>
            </w:r>
            <w:r w:rsidR="009E32F1">
              <w:t xml:space="preserve">enable </w:t>
            </w:r>
            <w:r w:rsidR="00D96420">
              <w:t xml:space="preserve">the eligible </w:t>
            </w:r>
            <w:r w:rsidR="00EB3E9B">
              <w:t>entities</w:t>
            </w:r>
            <w:r w:rsidR="00D96420">
              <w:t xml:space="preserve"> </w:t>
            </w:r>
            <w:r w:rsidR="00EB3E9B">
              <w:t xml:space="preserve">to </w:t>
            </w:r>
            <w:r w:rsidR="00C505A3">
              <w:t>design and implement literacy programs</w:t>
            </w:r>
          </w:p>
        </w:tc>
        <w:tc>
          <w:tcPr>
            <w:tcW w:w="1715" w:type="dxa"/>
            <w:shd w:val="clear" w:color="auto" w:fill="auto"/>
            <w:vAlign w:val="center"/>
          </w:tcPr>
          <w:p w:rsidR="008121E1" w:rsidP="008121E1" w14:paraId="30915DDB" w14:textId="5DB3DF81">
            <w:pPr>
              <w:pStyle w:val="ListParagraph"/>
              <w:ind w:left="0"/>
              <w:jc w:val="center"/>
            </w:pPr>
            <w:r w:rsidRPr="005A5F4B">
              <w:rPr>
                <w:color w:val="A6A6A6" w:themeColor="background1" w:themeShade="A6"/>
                <w:sz w:val="20"/>
                <w:szCs w:val="20"/>
              </w:rPr>
              <w:t>Enter Text</w:t>
            </w:r>
          </w:p>
        </w:tc>
        <w:tc>
          <w:tcPr>
            <w:tcW w:w="1878" w:type="dxa"/>
            <w:shd w:val="clear" w:color="auto" w:fill="auto"/>
            <w:vAlign w:val="center"/>
          </w:tcPr>
          <w:p w:rsidR="008121E1" w:rsidP="008121E1" w14:paraId="28A4277E" w14:textId="589251EC">
            <w:pPr>
              <w:pStyle w:val="ListParagraph"/>
              <w:ind w:left="0"/>
              <w:jc w:val="center"/>
            </w:pPr>
            <w:r w:rsidRPr="005A5F4B">
              <w:rPr>
                <w:color w:val="A6A6A6" w:themeColor="background1" w:themeShade="A6"/>
                <w:sz w:val="20"/>
                <w:szCs w:val="20"/>
              </w:rPr>
              <w:t>Enter Text</w:t>
            </w:r>
          </w:p>
        </w:tc>
        <w:tc>
          <w:tcPr>
            <w:tcW w:w="1461" w:type="dxa"/>
            <w:shd w:val="clear" w:color="auto" w:fill="auto"/>
            <w:vAlign w:val="center"/>
          </w:tcPr>
          <w:p w:rsidR="008121E1" w:rsidP="008121E1" w14:paraId="270DE212" w14:textId="005DA075">
            <w:pPr>
              <w:pStyle w:val="ListParagraph"/>
              <w:ind w:left="0"/>
              <w:jc w:val="center"/>
            </w:pPr>
            <w:r w:rsidRPr="005A5F4B">
              <w:rPr>
                <w:color w:val="A6A6A6" w:themeColor="background1" w:themeShade="A6"/>
                <w:sz w:val="20"/>
                <w:szCs w:val="20"/>
              </w:rPr>
              <w:t>Enter Text</w:t>
            </w:r>
          </w:p>
        </w:tc>
      </w:tr>
      <w:tr w14:paraId="71669246" w14:textId="4AB02111" w:rsidTr="00611F8F">
        <w:tblPrEx>
          <w:tblW w:w="9180" w:type="dxa"/>
          <w:tblInd w:w="-5" w:type="dxa"/>
          <w:tblLook w:val="04A0"/>
        </w:tblPrEx>
        <w:trPr>
          <w:trHeight w:val="540"/>
        </w:trPr>
        <w:tc>
          <w:tcPr>
            <w:tcW w:w="1329" w:type="dxa"/>
            <w:vAlign w:val="center"/>
          </w:tcPr>
          <w:p w:rsidR="008121E1" w:rsidRPr="00EF4412" w:rsidP="00676451" w14:paraId="30DD2980" w14:textId="43E1538A">
            <w:pPr>
              <w:pStyle w:val="ListParagraph"/>
              <w:ind w:left="0"/>
              <w:jc w:val="center"/>
            </w:pPr>
            <w:r>
              <w:rPr>
                <w:rFonts w:ascii="Wingdings" w:hAnsi="Wingdings"/>
              </w:rPr>
              <w:t>¨</w:t>
            </w:r>
          </w:p>
        </w:tc>
        <w:tc>
          <w:tcPr>
            <w:tcW w:w="2797" w:type="dxa"/>
            <w:vAlign w:val="center"/>
          </w:tcPr>
          <w:p w:rsidR="008121E1" w:rsidP="008121E1" w14:paraId="5A93EA5D" w14:textId="531B0F1C">
            <w:pPr>
              <w:pStyle w:val="ListParagraph"/>
              <w:ind w:left="0"/>
              <w:jc w:val="center"/>
            </w:pPr>
            <w:r>
              <w:t>Coordinating</w:t>
            </w:r>
            <w:r w:rsidRPr="00EF4412">
              <w:t xml:space="preserve"> </w:t>
            </w:r>
            <w:r w:rsidRPr="00EF4412">
              <w:t xml:space="preserve">with </w:t>
            </w:r>
            <w:r>
              <w:t>institutions of higher education (</w:t>
            </w:r>
            <w:r w:rsidRPr="00EF4412">
              <w:t>IHEs</w:t>
            </w:r>
            <w:r>
              <w:t>)</w:t>
            </w:r>
            <w:r w:rsidR="009B0957">
              <w:t xml:space="preserve"> in the State</w:t>
            </w:r>
            <w:r w:rsidRPr="00EF4412">
              <w:t xml:space="preserve"> </w:t>
            </w:r>
            <w:r w:rsidR="00F36DFC">
              <w:t xml:space="preserve">to provide recommendations to strengthen and enhance pre-service courses for students preparing to teach children from birth through grade 12 in explicit, systematic, and intensive </w:t>
            </w:r>
            <w:r w:rsidR="00F36DFC">
              <w:t>instruction in evidence-based literacy methods</w:t>
            </w:r>
          </w:p>
        </w:tc>
        <w:tc>
          <w:tcPr>
            <w:tcW w:w="1715" w:type="dxa"/>
            <w:shd w:val="clear" w:color="auto" w:fill="auto"/>
            <w:vAlign w:val="center"/>
          </w:tcPr>
          <w:p w:rsidR="008121E1" w:rsidP="008121E1" w14:paraId="56C57D59" w14:textId="22E15430">
            <w:pPr>
              <w:pStyle w:val="ListParagraph"/>
              <w:ind w:left="0"/>
              <w:jc w:val="center"/>
            </w:pPr>
            <w:r w:rsidRPr="005A5F4B">
              <w:rPr>
                <w:color w:val="A6A6A6" w:themeColor="background1" w:themeShade="A6"/>
                <w:sz w:val="20"/>
                <w:szCs w:val="20"/>
              </w:rPr>
              <w:t>Enter Text</w:t>
            </w:r>
          </w:p>
        </w:tc>
        <w:tc>
          <w:tcPr>
            <w:tcW w:w="1878" w:type="dxa"/>
            <w:shd w:val="clear" w:color="auto" w:fill="auto"/>
            <w:vAlign w:val="center"/>
          </w:tcPr>
          <w:p w:rsidR="008121E1" w:rsidRPr="00285A5B" w:rsidP="008121E1" w14:paraId="6AE5780E" w14:textId="39678B4F">
            <w:pPr>
              <w:pStyle w:val="ListParagraph"/>
              <w:ind w:left="0"/>
              <w:jc w:val="center"/>
            </w:pPr>
            <w:r w:rsidRPr="005A5F4B">
              <w:rPr>
                <w:color w:val="A6A6A6" w:themeColor="background1" w:themeShade="A6"/>
                <w:sz w:val="20"/>
                <w:szCs w:val="20"/>
              </w:rPr>
              <w:t>Enter Text</w:t>
            </w:r>
          </w:p>
        </w:tc>
        <w:tc>
          <w:tcPr>
            <w:tcW w:w="1461" w:type="dxa"/>
            <w:shd w:val="clear" w:color="auto" w:fill="auto"/>
            <w:vAlign w:val="center"/>
          </w:tcPr>
          <w:p w:rsidR="008121E1" w:rsidRPr="00285A5B" w:rsidP="008121E1" w14:paraId="61F16B1B" w14:textId="54581DB4">
            <w:pPr>
              <w:pStyle w:val="ListParagraph"/>
              <w:ind w:left="0"/>
              <w:jc w:val="center"/>
            </w:pPr>
            <w:r w:rsidRPr="005A5F4B">
              <w:rPr>
                <w:color w:val="A6A6A6" w:themeColor="background1" w:themeShade="A6"/>
                <w:sz w:val="20"/>
                <w:szCs w:val="20"/>
              </w:rPr>
              <w:t>Enter Text</w:t>
            </w:r>
          </w:p>
        </w:tc>
      </w:tr>
      <w:tr w14:paraId="52F77D74" w14:textId="05BD2095" w:rsidTr="00611F8F">
        <w:tblPrEx>
          <w:tblW w:w="9180" w:type="dxa"/>
          <w:tblInd w:w="-5" w:type="dxa"/>
          <w:tblLook w:val="04A0"/>
        </w:tblPrEx>
        <w:trPr>
          <w:trHeight w:val="261"/>
        </w:trPr>
        <w:tc>
          <w:tcPr>
            <w:tcW w:w="1329" w:type="dxa"/>
            <w:vAlign w:val="center"/>
          </w:tcPr>
          <w:p w:rsidR="003C4362" w:rsidRPr="00EF4412" w:rsidP="00676451" w14:paraId="09178A2D" w14:textId="364E9D71">
            <w:pPr>
              <w:jc w:val="center"/>
            </w:pPr>
            <w:r w:rsidRPr="00023C92">
              <w:rPr>
                <w:rFonts w:ascii="Wingdings" w:hAnsi="Wingdings"/>
              </w:rPr>
              <w:t>¨</w:t>
            </w:r>
          </w:p>
        </w:tc>
        <w:tc>
          <w:tcPr>
            <w:tcW w:w="2797" w:type="dxa"/>
            <w:vAlign w:val="center"/>
          </w:tcPr>
          <w:p w:rsidR="003C4362" w:rsidP="003C4362" w14:paraId="07068A8F" w14:textId="67F86EB8">
            <w:pPr>
              <w:jc w:val="center"/>
            </w:pPr>
            <w:r w:rsidRPr="00EF4412">
              <w:t>Review</w:t>
            </w:r>
            <w:r>
              <w:t>ing</w:t>
            </w:r>
            <w:r w:rsidRPr="00EF4412">
              <w:t xml:space="preserve"> and updat</w:t>
            </w:r>
            <w:r>
              <w:t>ing</w:t>
            </w:r>
            <w:r w:rsidR="009A3653">
              <w:t>, in collaboration with teachers and institutions of higher education, State licensure or certification standards in the area of literacy instruction in early education through grade 12</w:t>
            </w:r>
            <w:r w:rsidRPr="00EF4412">
              <w:t xml:space="preserve"> </w:t>
            </w:r>
          </w:p>
        </w:tc>
        <w:tc>
          <w:tcPr>
            <w:tcW w:w="1715" w:type="dxa"/>
            <w:shd w:val="clear" w:color="auto" w:fill="auto"/>
            <w:vAlign w:val="center"/>
          </w:tcPr>
          <w:p w:rsidR="003C4362" w:rsidP="003C4362" w14:paraId="54B5868C" w14:textId="53787195">
            <w:pPr>
              <w:pStyle w:val="ListParagraph"/>
              <w:ind w:left="0"/>
              <w:jc w:val="center"/>
            </w:pPr>
            <w:r w:rsidRPr="005A5F4B">
              <w:rPr>
                <w:color w:val="A6A6A6" w:themeColor="background1" w:themeShade="A6"/>
                <w:sz w:val="20"/>
                <w:szCs w:val="20"/>
              </w:rPr>
              <w:t>Enter Text</w:t>
            </w:r>
          </w:p>
        </w:tc>
        <w:tc>
          <w:tcPr>
            <w:tcW w:w="1878" w:type="dxa"/>
            <w:shd w:val="clear" w:color="auto" w:fill="auto"/>
            <w:vAlign w:val="center"/>
          </w:tcPr>
          <w:p w:rsidR="003C4362" w:rsidRPr="00285A5B" w:rsidP="003C4362" w14:paraId="5DE26878" w14:textId="4EAA503F">
            <w:pPr>
              <w:pStyle w:val="ListParagraph"/>
              <w:ind w:left="0"/>
              <w:jc w:val="center"/>
            </w:pPr>
            <w:r w:rsidRPr="005A5F4B">
              <w:rPr>
                <w:color w:val="A6A6A6" w:themeColor="background1" w:themeShade="A6"/>
                <w:sz w:val="20"/>
                <w:szCs w:val="20"/>
              </w:rPr>
              <w:t>Enter Text</w:t>
            </w:r>
          </w:p>
        </w:tc>
        <w:tc>
          <w:tcPr>
            <w:tcW w:w="1461" w:type="dxa"/>
            <w:shd w:val="clear" w:color="auto" w:fill="auto"/>
            <w:vAlign w:val="center"/>
          </w:tcPr>
          <w:p w:rsidR="003C4362" w:rsidRPr="00285A5B" w:rsidP="003C4362" w14:paraId="43979CD1" w14:textId="76D56909">
            <w:pPr>
              <w:pStyle w:val="ListParagraph"/>
              <w:ind w:left="0"/>
              <w:jc w:val="center"/>
            </w:pPr>
            <w:r w:rsidRPr="005A5F4B">
              <w:rPr>
                <w:color w:val="A6A6A6" w:themeColor="background1" w:themeShade="A6"/>
                <w:sz w:val="20"/>
                <w:szCs w:val="20"/>
              </w:rPr>
              <w:t>Enter Text</w:t>
            </w:r>
          </w:p>
        </w:tc>
      </w:tr>
      <w:tr w14:paraId="19E403E1" w14:textId="30E87C6E" w:rsidTr="00B33489">
        <w:tblPrEx>
          <w:tblW w:w="9180" w:type="dxa"/>
          <w:tblInd w:w="-5" w:type="dxa"/>
          <w:tblLook w:val="04A0"/>
        </w:tblPrEx>
        <w:trPr>
          <w:trHeight w:val="440"/>
        </w:trPr>
        <w:tc>
          <w:tcPr>
            <w:tcW w:w="1329" w:type="dxa"/>
            <w:vAlign w:val="center"/>
          </w:tcPr>
          <w:p w:rsidR="003C4362" w:rsidRPr="00EF4412" w:rsidP="00676451" w14:paraId="429A14AD" w14:textId="2D33F8F7">
            <w:pPr>
              <w:jc w:val="center"/>
            </w:pPr>
            <w:r w:rsidRPr="00023C92">
              <w:rPr>
                <w:rFonts w:ascii="Wingdings" w:hAnsi="Wingdings"/>
              </w:rPr>
              <w:t>¨</w:t>
            </w:r>
          </w:p>
        </w:tc>
        <w:tc>
          <w:tcPr>
            <w:tcW w:w="2797" w:type="dxa"/>
            <w:vAlign w:val="center"/>
          </w:tcPr>
          <w:p w:rsidR="003C4362" w:rsidP="003C4362" w14:paraId="7B94A7C0" w14:textId="119043EF">
            <w:pPr>
              <w:jc w:val="center"/>
            </w:pPr>
            <w:r>
              <w:t>Making publicly available, including on the SEA’s website, information on promising instructional practices to improve child literacy achievement</w:t>
            </w:r>
          </w:p>
        </w:tc>
        <w:tc>
          <w:tcPr>
            <w:tcW w:w="1715" w:type="dxa"/>
            <w:shd w:val="clear" w:color="auto" w:fill="auto"/>
            <w:vAlign w:val="center"/>
          </w:tcPr>
          <w:p w:rsidR="003C4362" w:rsidP="003C4362" w14:paraId="09C9B2FB" w14:textId="742B6A8A">
            <w:pPr>
              <w:pStyle w:val="ListParagraph"/>
              <w:ind w:left="0"/>
              <w:jc w:val="center"/>
            </w:pPr>
            <w:r w:rsidRPr="00960C58">
              <w:rPr>
                <w:color w:val="A6A6A6" w:themeColor="background1" w:themeShade="A6"/>
                <w:sz w:val="20"/>
                <w:szCs w:val="20"/>
              </w:rPr>
              <w:t>Enter Text</w:t>
            </w:r>
          </w:p>
        </w:tc>
        <w:tc>
          <w:tcPr>
            <w:tcW w:w="1878" w:type="dxa"/>
            <w:shd w:val="clear" w:color="auto" w:fill="auto"/>
            <w:vAlign w:val="center"/>
          </w:tcPr>
          <w:p w:rsidR="003C4362" w:rsidRPr="00285A5B" w:rsidP="003C4362" w14:paraId="1DCDAB66" w14:textId="40A31C1B">
            <w:pPr>
              <w:pStyle w:val="ListParagraph"/>
              <w:ind w:left="0"/>
              <w:jc w:val="center"/>
            </w:pPr>
            <w:r w:rsidRPr="00960C58">
              <w:rPr>
                <w:color w:val="A6A6A6" w:themeColor="background1" w:themeShade="A6"/>
                <w:sz w:val="20"/>
                <w:szCs w:val="20"/>
              </w:rPr>
              <w:t>Enter Text</w:t>
            </w:r>
          </w:p>
        </w:tc>
        <w:tc>
          <w:tcPr>
            <w:tcW w:w="1461" w:type="dxa"/>
            <w:shd w:val="clear" w:color="auto" w:fill="auto"/>
            <w:vAlign w:val="center"/>
          </w:tcPr>
          <w:p w:rsidR="003C4362" w:rsidRPr="00285A5B" w:rsidP="003C4362" w14:paraId="61FA5C1B" w14:textId="4C7A07E8">
            <w:pPr>
              <w:pStyle w:val="ListParagraph"/>
              <w:ind w:left="0"/>
              <w:jc w:val="center"/>
            </w:pPr>
            <w:r w:rsidRPr="00960C58">
              <w:rPr>
                <w:color w:val="A6A6A6" w:themeColor="background1" w:themeShade="A6"/>
                <w:sz w:val="20"/>
                <w:szCs w:val="20"/>
              </w:rPr>
              <w:t>Enter Text</w:t>
            </w:r>
          </w:p>
        </w:tc>
      </w:tr>
      <w:tr w14:paraId="0F3BE59D" w14:textId="1A812025" w:rsidTr="00611F8F">
        <w:tblPrEx>
          <w:tblW w:w="9180" w:type="dxa"/>
          <w:tblInd w:w="-5" w:type="dxa"/>
          <w:tblLook w:val="04A0"/>
        </w:tblPrEx>
        <w:trPr>
          <w:trHeight w:val="817"/>
        </w:trPr>
        <w:tc>
          <w:tcPr>
            <w:tcW w:w="1329" w:type="dxa"/>
            <w:vAlign w:val="center"/>
          </w:tcPr>
          <w:p w:rsidR="003C4362" w:rsidRPr="00E46668" w:rsidP="00676451" w14:paraId="701C090C" w14:textId="3DE2DF05">
            <w:pPr>
              <w:jc w:val="center"/>
            </w:pPr>
            <w:r w:rsidRPr="00023C92">
              <w:rPr>
                <w:rFonts w:ascii="Wingdings" w:hAnsi="Wingdings"/>
              </w:rPr>
              <w:t>¨</w:t>
            </w:r>
          </w:p>
        </w:tc>
        <w:tc>
          <w:tcPr>
            <w:tcW w:w="2797" w:type="dxa"/>
            <w:vAlign w:val="center"/>
          </w:tcPr>
          <w:p w:rsidR="003C4362" w:rsidP="00B33489" w14:paraId="7E940B7D" w14:textId="14DFF0B8">
            <w:pPr>
              <w:jc w:val="center"/>
            </w:pPr>
            <w:r>
              <w:t>Administering and monitoring the implementation of subgrants by eligible entities</w:t>
            </w:r>
          </w:p>
        </w:tc>
        <w:tc>
          <w:tcPr>
            <w:tcW w:w="1715" w:type="dxa"/>
            <w:shd w:val="clear" w:color="auto" w:fill="auto"/>
            <w:vAlign w:val="center"/>
          </w:tcPr>
          <w:p w:rsidR="003C4362" w:rsidP="003C4362" w14:paraId="1089BD9D" w14:textId="008E2FCB">
            <w:pPr>
              <w:pStyle w:val="ListParagraph"/>
              <w:ind w:left="0"/>
              <w:jc w:val="center"/>
            </w:pPr>
            <w:r w:rsidRPr="00960C58">
              <w:rPr>
                <w:color w:val="A6A6A6" w:themeColor="background1" w:themeShade="A6"/>
                <w:sz w:val="20"/>
                <w:szCs w:val="20"/>
              </w:rPr>
              <w:t>Enter Text</w:t>
            </w:r>
          </w:p>
        </w:tc>
        <w:tc>
          <w:tcPr>
            <w:tcW w:w="1878" w:type="dxa"/>
            <w:shd w:val="clear" w:color="auto" w:fill="auto"/>
            <w:vAlign w:val="center"/>
          </w:tcPr>
          <w:p w:rsidR="003C4362" w:rsidRPr="00285A5B" w:rsidP="003C4362" w14:paraId="128BFC2F" w14:textId="69CC306C">
            <w:pPr>
              <w:pStyle w:val="ListParagraph"/>
              <w:ind w:left="0"/>
              <w:jc w:val="center"/>
            </w:pPr>
            <w:r w:rsidRPr="00960C58">
              <w:rPr>
                <w:color w:val="A6A6A6" w:themeColor="background1" w:themeShade="A6"/>
                <w:sz w:val="20"/>
                <w:szCs w:val="20"/>
              </w:rPr>
              <w:t>Enter Text</w:t>
            </w:r>
          </w:p>
        </w:tc>
        <w:tc>
          <w:tcPr>
            <w:tcW w:w="1461" w:type="dxa"/>
            <w:shd w:val="clear" w:color="auto" w:fill="auto"/>
            <w:vAlign w:val="center"/>
          </w:tcPr>
          <w:p w:rsidR="003C4362" w:rsidRPr="00285A5B" w:rsidP="003C4362" w14:paraId="66BAE595" w14:textId="596A897C">
            <w:pPr>
              <w:pStyle w:val="ListParagraph"/>
              <w:ind w:left="0"/>
              <w:jc w:val="center"/>
            </w:pPr>
            <w:r w:rsidRPr="00960C58">
              <w:rPr>
                <w:color w:val="A6A6A6" w:themeColor="background1" w:themeShade="A6"/>
                <w:sz w:val="20"/>
                <w:szCs w:val="20"/>
              </w:rPr>
              <w:t>Enter Text</w:t>
            </w:r>
          </w:p>
        </w:tc>
      </w:tr>
      <w:tr w14:paraId="079EC5C3" w14:textId="77777777" w:rsidTr="00B33489">
        <w:tblPrEx>
          <w:tblW w:w="9180" w:type="dxa"/>
          <w:tblInd w:w="-5" w:type="dxa"/>
          <w:tblLook w:val="04A0"/>
        </w:tblPrEx>
        <w:trPr>
          <w:trHeight w:val="63"/>
        </w:trPr>
        <w:tc>
          <w:tcPr>
            <w:tcW w:w="1329" w:type="dxa"/>
            <w:vAlign w:val="center"/>
          </w:tcPr>
          <w:p w:rsidR="00DA1051" w:rsidRPr="00023C92" w:rsidP="00DA1051" w14:paraId="288D5892" w14:textId="479D4E7D">
            <w:pPr>
              <w:jc w:val="center"/>
              <w:rPr>
                <w:rFonts w:ascii="Wingdings" w:hAnsi="Wingdings"/>
              </w:rPr>
            </w:pPr>
            <w:bookmarkStart w:id="1" w:name="_Hlk138244692"/>
            <w:r w:rsidRPr="00023C92">
              <w:rPr>
                <w:rFonts w:ascii="Wingdings" w:hAnsi="Wingdings"/>
              </w:rPr>
              <w:t>¨</w:t>
            </w:r>
          </w:p>
        </w:tc>
        <w:tc>
          <w:tcPr>
            <w:tcW w:w="2797" w:type="dxa"/>
            <w:vAlign w:val="center"/>
          </w:tcPr>
          <w:p w:rsidR="00DA1051" w:rsidRPr="00EF4412" w:rsidP="00DA1051" w14:paraId="518B93B5" w14:textId="5F6454F8">
            <w:pPr>
              <w:jc w:val="center"/>
            </w:pPr>
            <w:r>
              <w:t>Developing literacy coach training programs and training literacy coaches</w:t>
            </w:r>
          </w:p>
        </w:tc>
        <w:tc>
          <w:tcPr>
            <w:tcW w:w="1715" w:type="dxa"/>
            <w:shd w:val="clear" w:color="auto" w:fill="auto"/>
            <w:vAlign w:val="center"/>
          </w:tcPr>
          <w:p w:rsidR="00DA1051" w:rsidRPr="00960C58" w:rsidP="00DA1051" w14:paraId="72AE6935" w14:textId="61FB9342">
            <w:pPr>
              <w:pStyle w:val="ListParagraph"/>
              <w:ind w:left="0"/>
              <w:jc w:val="center"/>
              <w:rPr>
                <w:color w:val="A6A6A6" w:themeColor="background1" w:themeShade="A6"/>
                <w:sz w:val="20"/>
                <w:szCs w:val="20"/>
              </w:rPr>
            </w:pPr>
            <w:r w:rsidRPr="00960C58">
              <w:rPr>
                <w:color w:val="A6A6A6" w:themeColor="background1" w:themeShade="A6"/>
                <w:sz w:val="20"/>
                <w:szCs w:val="20"/>
              </w:rPr>
              <w:t>Enter Text</w:t>
            </w:r>
          </w:p>
        </w:tc>
        <w:tc>
          <w:tcPr>
            <w:tcW w:w="1878" w:type="dxa"/>
            <w:shd w:val="clear" w:color="auto" w:fill="auto"/>
            <w:vAlign w:val="center"/>
          </w:tcPr>
          <w:p w:rsidR="00DA1051" w:rsidRPr="00960C58" w:rsidP="00DA1051" w14:paraId="28070A05" w14:textId="0B4D4257">
            <w:pPr>
              <w:pStyle w:val="ListParagraph"/>
              <w:ind w:left="0"/>
              <w:jc w:val="center"/>
              <w:rPr>
                <w:color w:val="A6A6A6" w:themeColor="background1" w:themeShade="A6"/>
                <w:sz w:val="20"/>
                <w:szCs w:val="20"/>
              </w:rPr>
            </w:pPr>
            <w:r w:rsidRPr="00960C58">
              <w:rPr>
                <w:color w:val="A6A6A6" w:themeColor="background1" w:themeShade="A6"/>
                <w:sz w:val="20"/>
                <w:szCs w:val="20"/>
              </w:rPr>
              <w:t>Enter Text</w:t>
            </w:r>
          </w:p>
        </w:tc>
        <w:tc>
          <w:tcPr>
            <w:tcW w:w="1461" w:type="dxa"/>
            <w:shd w:val="clear" w:color="auto" w:fill="auto"/>
            <w:vAlign w:val="center"/>
          </w:tcPr>
          <w:p w:rsidR="00DA1051" w:rsidRPr="00960C58" w:rsidP="00DA1051" w14:paraId="31182DB8" w14:textId="6EE2BAE4">
            <w:pPr>
              <w:pStyle w:val="ListParagraph"/>
              <w:ind w:left="0"/>
              <w:jc w:val="center"/>
              <w:rPr>
                <w:color w:val="A6A6A6" w:themeColor="background1" w:themeShade="A6"/>
                <w:sz w:val="20"/>
                <w:szCs w:val="20"/>
              </w:rPr>
            </w:pPr>
            <w:r w:rsidRPr="00960C58">
              <w:rPr>
                <w:color w:val="A6A6A6" w:themeColor="background1" w:themeShade="A6"/>
                <w:sz w:val="20"/>
                <w:szCs w:val="20"/>
              </w:rPr>
              <w:t>Enter Text</w:t>
            </w:r>
          </w:p>
        </w:tc>
      </w:tr>
      <w:bookmarkEnd w:id="1"/>
      <w:tr w14:paraId="62E36CD0" w14:textId="3B34103D" w:rsidTr="00611F8F">
        <w:tblPrEx>
          <w:tblW w:w="9180" w:type="dxa"/>
          <w:tblInd w:w="-5" w:type="dxa"/>
          <w:tblLook w:val="04A0"/>
        </w:tblPrEx>
        <w:trPr>
          <w:trHeight w:val="525"/>
        </w:trPr>
        <w:tc>
          <w:tcPr>
            <w:tcW w:w="1329" w:type="dxa"/>
            <w:vAlign w:val="center"/>
          </w:tcPr>
          <w:p w:rsidR="003C4362" w:rsidRPr="00E46668" w:rsidP="00676451" w14:paraId="6DCEAAA1" w14:textId="43928624">
            <w:pPr>
              <w:jc w:val="center"/>
            </w:pPr>
            <w:r w:rsidRPr="00023C92">
              <w:rPr>
                <w:rFonts w:ascii="Wingdings" w:hAnsi="Wingdings"/>
              </w:rPr>
              <w:t>¨</w:t>
            </w:r>
          </w:p>
        </w:tc>
        <w:tc>
          <w:tcPr>
            <w:tcW w:w="2797" w:type="dxa"/>
            <w:vAlign w:val="center"/>
          </w:tcPr>
          <w:p w:rsidR="003C4362" w:rsidP="003C4362" w14:paraId="2C74E6BD" w14:textId="5C678FD6">
            <w:pPr>
              <w:jc w:val="center"/>
            </w:pPr>
            <w:r>
              <w:t>Administration and evaluation of CLSD activities</w:t>
            </w:r>
          </w:p>
        </w:tc>
        <w:tc>
          <w:tcPr>
            <w:tcW w:w="1715" w:type="dxa"/>
            <w:shd w:val="clear" w:color="auto" w:fill="auto"/>
            <w:vAlign w:val="center"/>
          </w:tcPr>
          <w:p w:rsidR="003C4362" w:rsidP="003C4362" w14:paraId="1BC4AB11" w14:textId="67292EB7">
            <w:pPr>
              <w:pStyle w:val="ListParagraph"/>
              <w:ind w:left="0"/>
              <w:jc w:val="center"/>
            </w:pPr>
            <w:r w:rsidRPr="00960C58">
              <w:rPr>
                <w:color w:val="A6A6A6" w:themeColor="background1" w:themeShade="A6"/>
                <w:sz w:val="20"/>
                <w:szCs w:val="20"/>
              </w:rPr>
              <w:t>Enter Text</w:t>
            </w:r>
          </w:p>
        </w:tc>
        <w:tc>
          <w:tcPr>
            <w:tcW w:w="1878" w:type="dxa"/>
            <w:shd w:val="clear" w:color="auto" w:fill="auto"/>
            <w:vAlign w:val="center"/>
          </w:tcPr>
          <w:p w:rsidR="003C4362" w:rsidRPr="00285A5B" w:rsidP="003C4362" w14:paraId="295B944D" w14:textId="31F20610">
            <w:pPr>
              <w:pStyle w:val="ListParagraph"/>
              <w:ind w:left="0"/>
              <w:jc w:val="center"/>
            </w:pPr>
            <w:r w:rsidRPr="00960C58">
              <w:rPr>
                <w:color w:val="A6A6A6" w:themeColor="background1" w:themeShade="A6"/>
                <w:sz w:val="20"/>
                <w:szCs w:val="20"/>
              </w:rPr>
              <w:t>Enter Text</w:t>
            </w:r>
          </w:p>
        </w:tc>
        <w:tc>
          <w:tcPr>
            <w:tcW w:w="1461" w:type="dxa"/>
            <w:shd w:val="clear" w:color="auto" w:fill="auto"/>
            <w:vAlign w:val="center"/>
          </w:tcPr>
          <w:p w:rsidR="003C4362" w:rsidRPr="00285A5B" w:rsidP="003C4362" w14:paraId="575FB965" w14:textId="2CDF56A6">
            <w:pPr>
              <w:pStyle w:val="ListParagraph"/>
              <w:ind w:left="0"/>
              <w:jc w:val="center"/>
            </w:pPr>
            <w:r w:rsidRPr="00960C58">
              <w:rPr>
                <w:color w:val="A6A6A6" w:themeColor="background1" w:themeShade="A6"/>
                <w:sz w:val="20"/>
                <w:szCs w:val="20"/>
              </w:rPr>
              <w:t>Enter Text</w:t>
            </w:r>
          </w:p>
        </w:tc>
      </w:tr>
      <w:tr w14:paraId="2F3F1088" w14:textId="77777777" w:rsidTr="009F5D21">
        <w:tblPrEx>
          <w:tblW w:w="9180" w:type="dxa"/>
          <w:tblInd w:w="-5" w:type="dxa"/>
          <w:tblLook w:val="04A0"/>
        </w:tblPrEx>
        <w:trPr>
          <w:trHeight w:val="350"/>
        </w:trPr>
        <w:tc>
          <w:tcPr>
            <w:tcW w:w="9180" w:type="dxa"/>
            <w:gridSpan w:val="5"/>
            <w:vAlign w:val="center"/>
          </w:tcPr>
          <w:p w:rsidR="00676451" w:rsidRPr="00676451" w:rsidP="00F77179" w14:paraId="70C0CB2A" w14:textId="049F751F">
            <w:pPr>
              <w:pStyle w:val="ListParagraph"/>
              <w:ind w:left="0"/>
              <w:contextualSpacing w:val="0"/>
              <w:jc w:val="center"/>
              <w:rPr>
                <w:b/>
                <w:bCs/>
                <w:color w:val="A6A6A6" w:themeColor="background1" w:themeShade="A6"/>
                <w:sz w:val="20"/>
                <w:szCs w:val="20"/>
              </w:rPr>
            </w:pPr>
            <w:r>
              <w:rPr>
                <w:rFonts w:cstheme="minorHAnsi"/>
                <w:b/>
                <w:bCs/>
              </w:rPr>
              <w:t>Other</w:t>
            </w:r>
            <w:r w:rsidRPr="00676451">
              <w:rPr>
                <w:rFonts w:cstheme="minorHAnsi"/>
                <w:b/>
                <w:bCs/>
              </w:rPr>
              <w:t xml:space="preserve"> </w:t>
            </w:r>
            <w:r w:rsidRPr="00676451">
              <w:rPr>
                <w:rFonts w:cstheme="minorHAnsi"/>
                <w:b/>
                <w:bCs/>
              </w:rPr>
              <w:t>Activities</w:t>
            </w:r>
          </w:p>
        </w:tc>
      </w:tr>
      <w:tr w14:paraId="10BCE5B5" w14:textId="7387518D" w:rsidTr="00611F8F">
        <w:tblPrEx>
          <w:tblW w:w="9180" w:type="dxa"/>
          <w:tblInd w:w="-5" w:type="dxa"/>
          <w:tblLook w:val="04A0"/>
        </w:tblPrEx>
        <w:trPr>
          <w:trHeight w:val="261"/>
        </w:trPr>
        <w:tc>
          <w:tcPr>
            <w:tcW w:w="1329" w:type="dxa"/>
            <w:vAlign w:val="center"/>
          </w:tcPr>
          <w:p w:rsidR="003C4362" w:rsidRPr="00E46668" w:rsidP="00676451" w14:paraId="5E25BF73" w14:textId="594BB892">
            <w:pPr>
              <w:jc w:val="center"/>
            </w:pPr>
            <w:r w:rsidRPr="00023C92">
              <w:rPr>
                <w:rFonts w:ascii="Wingdings" w:hAnsi="Wingdings"/>
              </w:rPr>
              <w:t>¨</w:t>
            </w:r>
          </w:p>
        </w:tc>
        <w:tc>
          <w:tcPr>
            <w:tcW w:w="2797" w:type="dxa"/>
            <w:vAlign w:val="center"/>
          </w:tcPr>
          <w:p w:rsidR="003C4362" w:rsidP="003C4362" w14:paraId="692E8B45" w14:textId="09E015F0">
            <w:pPr>
              <w:jc w:val="center"/>
            </w:pPr>
            <w:r>
              <w:t>[</w:t>
            </w:r>
            <w:r>
              <w:t>Please define</w:t>
            </w:r>
            <w:r>
              <w:t>]</w:t>
            </w:r>
          </w:p>
        </w:tc>
        <w:tc>
          <w:tcPr>
            <w:tcW w:w="1715" w:type="dxa"/>
            <w:shd w:val="clear" w:color="auto" w:fill="auto"/>
            <w:vAlign w:val="center"/>
          </w:tcPr>
          <w:p w:rsidR="003C4362" w:rsidP="003C4362" w14:paraId="39A1D6DE" w14:textId="6558BEC1">
            <w:pPr>
              <w:pStyle w:val="ListParagraph"/>
              <w:ind w:left="0"/>
              <w:jc w:val="center"/>
            </w:pPr>
            <w:r w:rsidRPr="00960C58">
              <w:rPr>
                <w:color w:val="A6A6A6" w:themeColor="background1" w:themeShade="A6"/>
                <w:sz w:val="20"/>
                <w:szCs w:val="20"/>
              </w:rPr>
              <w:t>Enter Text</w:t>
            </w:r>
          </w:p>
        </w:tc>
        <w:tc>
          <w:tcPr>
            <w:tcW w:w="1878" w:type="dxa"/>
            <w:shd w:val="clear" w:color="auto" w:fill="auto"/>
            <w:vAlign w:val="center"/>
          </w:tcPr>
          <w:p w:rsidR="003C4362" w:rsidRPr="00285A5B" w:rsidP="003C4362" w14:paraId="4C8DE675" w14:textId="189AE056">
            <w:pPr>
              <w:pStyle w:val="ListParagraph"/>
              <w:ind w:left="0"/>
              <w:jc w:val="center"/>
            </w:pPr>
            <w:r w:rsidRPr="00960C58">
              <w:rPr>
                <w:color w:val="A6A6A6" w:themeColor="background1" w:themeShade="A6"/>
                <w:sz w:val="20"/>
                <w:szCs w:val="20"/>
              </w:rPr>
              <w:t>Enter Text</w:t>
            </w:r>
          </w:p>
        </w:tc>
        <w:tc>
          <w:tcPr>
            <w:tcW w:w="1461" w:type="dxa"/>
            <w:shd w:val="clear" w:color="auto" w:fill="auto"/>
            <w:vAlign w:val="center"/>
          </w:tcPr>
          <w:p w:rsidR="003C4362" w:rsidRPr="00285A5B" w:rsidP="003C4362" w14:paraId="29507806" w14:textId="089CFE24">
            <w:pPr>
              <w:pStyle w:val="ListParagraph"/>
              <w:ind w:left="0"/>
              <w:jc w:val="center"/>
            </w:pPr>
            <w:r w:rsidRPr="00960C58">
              <w:rPr>
                <w:color w:val="A6A6A6" w:themeColor="background1" w:themeShade="A6"/>
                <w:sz w:val="20"/>
                <w:szCs w:val="20"/>
              </w:rPr>
              <w:t>Enter Text</w:t>
            </w:r>
          </w:p>
        </w:tc>
      </w:tr>
      <w:tr w14:paraId="5583CC25" w14:textId="39BA7F1A" w:rsidTr="00232236">
        <w:tblPrEx>
          <w:tblW w:w="9180" w:type="dxa"/>
          <w:tblInd w:w="-5" w:type="dxa"/>
          <w:tblLook w:val="04A0"/>
        </w:tblPrEx>
        <w:trPr>
          <w:trHeight w:val="261"/>
        </w:trPr>
        <w:tc>
          <w:tcPr>
            <w:tcW w:w="9180" w:type="dxa"/>
            <w:gridSpan w:val="5"/>
            <w:vAlign w:val="center"/>
          </w:tcPr>
          <w:p w:rsidR="00BC3F47" w:rsidRPr="003A6585" w:rsidP="00232236" w14:paraId="42AAE55B" w14:textId="6C94FC43">
            <w:pPr>
              <w:jc w:val="center"/>
            </w:pPr>
            <w:r w:rsidRPr="003A6585">
              <w:t>[</w:t>
            </w:r>
            <w:r w:rsidRPr="00674991">
              <w:rPr>
                <w:shd w:val="clear" w:color="auto" w:fill="FFF2CC" w:themeFill="accent4" w:themeFillTint="33"/>
              </w:rPr>
              <w:t>+ Button for additional rows</w:t>
            </w:r>
            <w:r>
              <w:t>]</w:t>
            </w:r>
          </w:p>
        </w:tc>
      </w:tr>
    </w:tbl>
    <w:p w:rsidR="00A9720F" w:rsidP="00A9720F" w14:paraId="3EAB9155" w14:textId="77777777">
      <w:pPr>
        <w:pStyle w:val="ListParagraph"/>
        <w:spacing w:after="0" w:line="240" w:lineRule="auto"/>
        <w:ind w:left="2160"/>
      </w:pPr>
    </w:p>
    <w:p w:rsidR="006876E4" w:rsidP="00674991" w14:paraId="286191AE" w14:textId="23E363CB">
      <w:pPr>
        <w:pStyle w:val="ListParagraph"/>
        <w:numPr>
          <w:ilvl w:val="0"/>
          <w:numId w:val="27"/>
        </w:numPr>
      </w:pPr>
      <w:r>
        <w:t>Do</w:t>
      </w:r>
      <w:r w:rsidR="002945E8">
        <w:t>es</w:t>
      </w:r>
      <w:r>
        <w:t xml:space="preserve"> your project engage an external evaluator? </w:t>
      </w:r>
      <w:r w:rsidRPr="001309E9" w:rsidR="000D1747">
        <w:rPr>
          <w:shd w:val="clear" w:color="auto" w:fill="FFF2CC" w:themeFill="accent4" w:themeFillTint="33"/>
        </w:rPr>
        <w:t>[</w:t>
      </w:r>
      <w:r w:rsidRPr="00674991" w:rsidR="00787016">
        <w:rPr>
          <w:shd w:val="clear" w:color="auto" w:fill="FFF2CC" w:themeFill="accent4" w:themeFillTint="33"/>
        </w:rPr>
        <w:t>Y/N Checkbox</w:t>
      </w:r>
      <w:r w:rsidRPr="001309E9" w:rsidR="000D1747">
        <w:rPr>
          <w:shd w:val="clear" w:color="auto" w:fill="FFF2CC" w:themeFill="accent4" w:themeFillTint="33"/>
        </w:rPr>
        <w:t>]</w:t>
      </w:r>
    </w:p>
    <w:p w:rsidR="00D04CF1" w:rsidP="00674991" w14:paraId="1BB9865B" w14:textId="59697E17">
      <w:pPr>
        <w:pStyle w:val="ListParagraph"/>
        <w:numPr>
          <w:ilvl w:val="0"/>
          <w:numId w:val="27"/>
        </w:numPr>
      </w:pPr>
      <w:r>
        <w:t xml:space="preserve">Did your state or territory pass </w:t>
      </w:r>
      <w:r w:rsidRPr="002B61C2" w:rsidR="008D0072">
        <w:t xml:space="preserve">any </w:t>
      </w:r>
      <w:r w:rsidRPr="002B61C2" w:rsidR="002B61C2">
        <w:t xml:space="preserve">literacy legislation </w:t>
      </w:r>
      <w:r>
        <w:t xml:space="preserve">during </w:t>
      </w:r>
      <w:r w:rsidR="00052CDA">
        <w:t>the performance period</w:t>
      </w:r>
      <w:r w:rsidR="00F77179">
        <w:t xml:space="preserve">? </w:t>
      </w:r>
      <w:r w:rsidRPr="000251DD" w:rsidR="000D1747">
        <w:rPr>
          <w:shd w:val="clear" w:color="auto" w:fill="FFF2CC" w:themeFill="accent4" w:themeFillTint="33"/>
        </w:rPr>
        <w:t>[</w:t>
      </w:r>
      <w:r w:rsidRPr="00674991" w:rsidR="00E50539">
        <w:rPr>
          <w:shd w:val="clear" w:color="auto" w:fill="FFF2CC" w:themeFill="accent4" w:themeFillTint="33"/>
        </w:rPr>
        <w:t>Y/N Checkbox.</w:t>
      </w:r>
      <w:r w:rsidR="000D1747">
        <w:rPr>
          <w:shd w:val="clear" w:color="auto" w:fill="FFF2CC" w:themeFill="accent4" w:themeFillTint="33"/>
        </w:rPr>
        <w:t xml:space="preserve"> If Yes is selected, </w:t>
      </w:r>
      <w:r w:rsidR="004D014A">
        <w:rPr>
          <w:shd w:val="clear" w:color="auto" w:fill="FFF2CC" w:themeFill="accent4" w:themeFillTint="33"/>
        </w:rPr>
        <w:t>Item</w:t>
      </w:r>
      <w:r w:rsidR="0005125C">
        <w:rPr>
          <w:shd w:val="clear" w:color="auto" w:fill="FFF2CC" w:themeFill="accent4" w:themeFillTint="33"/>
        </w:rPr>
        <w:t>s</w:t>
      </w:r>
      <w:r w:rsidR="004D014A">
        <w:rPr>
          <w:shd w:val="clear" w:color="auto" w:fill="FFF2CC" w:themeFill="accent4" w:themeFillTint="33"/>
        </w:rPr>
        <w:t xml:space="preserve"> 2a</w:t>
      </w:r>
      <w:r w:rsidR="000B46A6">
        <w:rPr>
          <w:shd w:val="clear" w:color="auto" w:fill="FFF2CC" w:themeFill="accent4" w:themeFillTint="33"/>
        </w:rPr>
        <w:t xml:space="preserve"> </w:t>
      </w:r>
      <w:r w:rsidR="0005125C">
        <w:rPr>
          <w:shd w:val="clear" w:color="auto" w:fill="FFF2CC" w:themeFill="accent4" w:themeFillTint="33"/>
        </w:rPr>
        <w:t>and 3</w:t>
      </w:r>
      <w:r w:rsidR="004D014A">
        <w:rPr>
          <w:shd w:val="clear" w:color="auto" w:fill="FFF2CC" w:themeFill="accent4" w:themeFillTint="33"/>
        </w:rPr>
        <w:t xml:space="preserve"> appear</w:t>
      </w:r>
      <w:r w:rsidR="000D1747">
        <w:rPr>
          <w:shd w:val="clear" w:color="auto" w:fill="FFF2CC" w:themeFill="accent4" w:themeFillTint="33"/>
        </w:rPr>
        <w:t xml:space="preserve">. If No is selected, </w:t>
      </w:r>
      <w:r w:rsidR="009D3FB2">
        <w:rPr>
          <w:shd w:val="clear" w:color="auto" w:fill="FFF2CC" w:themeFill="accent4" w:themeFillTint="33"/>
        </w:rPr>
        <w:t xml:space="preserve">skip to Item </w:t>
      </w:r>
      <w:r w:rsidR="0005125C">
        <w:rPr>
          <w:shd w:val="clear" w:color="auto" w:fill="FFF2CC" w:themeFill="accent4" w:themeFillTint="33"/>
        </w:rPr>
        <w:t>4</w:t>
      </w:r>
      <w:r w:rsidR="009D3FB2">
        <w:rPr>
          <w:shd w:val="clear" w:color="auto" w:fill="FFF2CC" w:themeFill="accent4" w:themeFillTint="33"/>
        </w:rPr>
        <w:t>.</w:t>
      </w:r>
      <w:r w:rsidRPr="000251DD" w:rsidR="000D1747">
        <w:rPr>
          <w:shd w:val="clear" w:color="auto" w:fill="FFF2CC" w:themeFill="accent4" w:themeFillTint="33"/>
        </w:rPr>
        <w:t>]</w:t>
      </w:r>
    </w:p>
    <w:p w:rsidR="00B011BF" w:rsidP="001309E9" w14:paraId="24FCF0C2" w14:textId="55DB9AA5">
      <w:pPr>
        <w:pStyle w:val="ListParagraph"/>
        <w:numPr>
          <w:ilvl w:val="1"/>
          <w:numId w:val="27"/>
        </w:numPr>
      </w:pPr>
      <w:r>
        <w:t>Legislation Title</w:t>
      </w:r>
      <w:r w:rsidR="004D014A">
        <w:t xml:space="preserve"> </w:t>
      </w:r>
      <w:r w:rsidR="00760F8C">
        <w:t xml:space="preserve">and Date of Enactment </w:t>
      </w:r>
      <w:r w:rsidRPr="001309E9" w:rsidR="004D014A">
        <w:rPr>
          <w:shd w:val="clear" w:color="auto" w:fill="FFF2CC" w:themeFill="accent4" w:themeFillTint="33"/>
        </w:rPr>
        <w:t>[Narrative Box]</w:t>
      </w:r>
    </w:p>
    <w:p w:rsidR="003570D1" w:rsidRPr="002B61C2" w:rsidP="00F96C78" w14:paraId="52A027D4" w14:textId="6C124090">
      <w:pPr>
        <w:pStyle w:val="ListParagraph"/>
        <w:numPr>
          <w:ilvl w:val="0"/>
          <w:numId w:val="27"/>
        </w:numPr>
      </w:pPr>
      <w:r>
        <w:t>What</w:t>
      </w:r>
      <w:r w:rsidR="006D3E71">
        <w:t xml:space="preserve"> impact</w:t>
      </w:r>
      <w:r>
        <w:t xml:space="preserve"> </w:t>
      </w:r>
      <w:r w:rsidR="00A03692">
        <w:t xml:space="preserve">could this legislation have on </w:t>
      </w:r>
      <w:r w:rsidR="006D3E71">
        <w:t xml:space="preserve">your CLSD project? </w:t>
      </w:r>
      <w:r w:rsidRPr="00674991" w:rsidR="00B5651B">
        <w:t>[</w:t>
      </w:r>
      <w:r w:rsidRPr="00674991" w:rsidR="00B5651B">
        <w:rPr>
          <w:shd w:val="clear" w:color="auto" w:fill="FFF2CC" w:themeFill="accent4" w:themeFillTint="33"/>
        </w:rPr>
        <w:t>Narrative Box</w:t>
      </w:r>
      <w:r w:rsidRPr="00674991" w:rsidR="00B5651B">
        <w:t>]</w:t>
      </w:r>
    </w:p>
    <w:p w:rsidR="008F49CB" w:rsidRPr="008F49CB" w:rsidP="009F5D21" w14:paraId="57BAC902" w14:textId="03D46567">
      <w:pPr>
        <w:pStyle w:val="ListParagraph"/>
        <w:numPr>
          <w:ilvl w:val="0"/>
          <w:numId w:val="27"/>
        </w:numPr>
        <w:spacing w:after="0"/>
      </w:pPr>
      <w:r w:rsidRPr="008F49CB">
        <w:t>What categories of stakeholders are on your state literacy team? Select all that apply. [</w:t>
      </w:r>
      <w:r w:rsidRPr="00624B0C">
        <w:rPr>
          <w:shd w:val="clear" w:color="auto" w:fill="FFF2CC" w:themeFill="accent4" w:themeFillTint="33"/>
        </w:rPr>
        <w:t>Checkboxes</w:t>
      </w:r>
      <w:r w:rsidRPr="008F49CB">
        <w:t>]</w:t>
      </w:r>
    </w:p>
    <w:p w:rsidR="008F49CB" w:rsidRPr="008F49CB" w:rsidP="008F49CB" w14:paraId="33BE3D40" w14:textId="77777777">
      <w:pPr>
        <w:numPr>
          <w:ilvl w:val="4"/>
          <w:numId w:val="14"/>
        </w:numPr>
        <w:ind w:left="2340"/>
        <w:contextualSpacing/>
      </w:pPr>
      <w:r w:rsidRPr="008F49CB">
        <w:t>Families</w:t>
      </w:r>
    </w:p>
    <w:p w:rsidR="008F49CB" w:rsidRPr="008F49CB" w:rsidP="008F49CB" w14:paraId="24408CD4" w14:textId="77777777">
      <w:pPr>
        <w:numPr>
          <w:ilvl w:val="4"/>
          <w:numId w:val="14"/>
        </w:numPr>
        <w:ind w:left="2340"/>
        <w:contextualSpacing/>
      </w:pPr>
      <w:r w:rsidRPr="008F49CB">
        <w:t>Community partners</w:t>
      </w:r>
    </w:p>
    <w:p w:rsidR="008F49CB" w:rsidP="008F49CB" w14:paraId="5B676CEB" w14:textId="66DEBD65">
      <w:pPr>
        <w:numPr>
          <w:ilvl w:val="4"/>
          <w:numId w:val="14"/>
        </w:numPr>
        <w:ind w:left="2340"/>
        <w:contextualSpacing/>
      </w:pPr>
      <w:r w:rsidRPr="008F49CB">
        <w:t>Libraries</w:t>
      </w:r>
    </w:p>
    <w:p w:rsidR="00963F59" w:rsidRPr="008F49CB" w:rsidP="008F49CB" w14:paraId="0A14B80B" w14:textId="1F6A808E">
      <w:pPr>
        <w:numPr>
          <w:ilvl w:val="4"/>
          <w:numId w:val="14"/>
        </w:numPr>
        <w:ind w:left="2340"/>
        <w:contextualSpacing/>
      </w:pPr>
      <w:r>
        <w:t xml:space="preserve">Early Childhood </w:t>
      </w:r>
    </w:p>
    <w:p w:rsidR="008F49CB" w:rsidRPr="008F49CB" w:rsidP="008F49CB" w14:paraId="29CA4D49" w14:textId="70EF6D34">
      <w:pPr>
        <w:numPr>
          <w:ilvl w:val="4"/>
          <w:numId w:val="14"/>
        </w:numPr>
        <w:ind w:left="2340"/>
        <w:contextualSpacing/>
      </w:pPr>
      <w:r w:rsidRPr="008F49CB">
        <w:t>IHE</w:t>
      </w:r>
      <w:r w:rsidR="00F77179">
        <w:t>s</w:t>
      </w:r>
    </w:p>
    <w:p w:rsidR="008F49CB" w:rsidRPr="008F49CB" w:rsidP="008F49CB" w14:paraId="5103C229" w14:textId="77777777">
      <w:pPr>
        <w:numPr>
          <w:ilvl w:val="4"/>
          <w:numId w:val="14"/>
        </w:numPr>
        <w:ind w:left="2340"/>
        <w:contextualSpacing/>
      </w:pPr>
      <w:r w:rsidRPr="008F49CB">
        <w:t>Teachers</w:t>
      </w:r>
    </w:p>
    <w:p w:rsidR="008F49CB" w:rsidRPr="008F49CB" w:rsidP="008F49CB" w14:paraId="183C742A" w14:textId="77777777">
      <w:pPr>
        <w:numPr>
          <w:ilvl w:val="4"/>
          <w:numId w:val="14"/>
        </w:numPr>
        <w:ind w:left="2340"/>
        <w:contextualSpacing/>
      </w:pPr>
      <w:r w:rsidRPr="008F49CB">
        <w:t>Principals</w:t>
      </w:r>
    </w:p>
    <w:p w:rsidR="008F49CB" w:rsidRPr="008F49CB" w:rsidP="008F49CB" w14:paraId="62413DDB" w14:textId="3FEE1803">
      <w:pPr>
        <w:numPr>
          <w:ilvl w:val="4"/>
          <w:numId w:val="14"/>
        </w:numPr>
        <w:ind w:left="2340"/>
        <w:contextualSpacing/>
      </w:pPr>
      <w:r w:rsidRPr="008F49CB">
        <w:t>L</w:t>
      </w:r>
      <w:r w:rsidR="00787016">
        <w:t xml:space="preserve">ocal </w:t>
      </w:r>
      <w:r w:rsidRPr="008F49CB">
        <w:t>E</w:t>
      </w:r>
      <w:r w:rsidR="00787016">
        <w:t xml:space="preserve">ducation </w:t>
      </w:r>
      <w:r w:rsidRPr="008F49CB">
        <w:t>A</w:t>
      </w:r>
      <w:r w:rsidR="00787016">
        <w:t>gency (LEA)</w:t>
      </w:r>
      <w:r w:rsidRPr="008F49CB">
        <w:t xml:space="preserve"> leadership</w:t>
      </w:r>
    </w:p>
    <w:p w:rsidR="008F49CB" w:rsidP="00B33489" w14:paraId="7BEEE926" w14:textId="00075155">
      <w:pPr>
        <w:numPr>
          <w:ilvl w:val="4"/>
          <w:numId w:val="14"/>
        </w:numPr>
        <w:spacing w:after="0" w:line="240" w:lineRule="auto"/>
        <w:ind w:left="2340"/>
        <w:contextualSpacing/>
      </w:pPr>
      <w:r w:rsidRPr="008F49CB">
        <w:t>S</w:t>
      </w:r>
      <w:r w:rsidR="00787016">
        <w:t xml:space="preserve">tate </w:t>
      </w:r>
      <w:r w:rsidRPr="008F49CB">
        <w:t>E</w:t>
      </w:r>
      <w:r w:rsidR="00787016">
        <w:t xml:space="preserve">ducation </w:t>
      </w:r>
      <w:r w:rsidRPr="008F49CB">
        <w:t>A</w:t>
      </w:r>
      <w:r w:rsidR="00787016">
        <w:t>gency (SEA)</w:t>
      </w:r>
      <w:r w:rsidRPr="008F49CB">
        <w:t xml:space="preserve"> leadership</w:t>
      </w:r>
    </w:p>
    <w:p w:rsidR="009D3FB2" w:rsidRPr="008F49CB" w:rsidP="00B33489" w14:paraId="3C8D0300" w14:textId="76D7CABE">
      <w:pPr>
        <w:numPr>
          <w:ilvl w:val="4"/>
          <w:numId w:val="14"/>
        </w:numPr>
        <w:spacing w:after="0" w:line="240" w:lineRule="auto"/>
        <w:ind w:left="2340"/>
        <w:contextualSpacing/>
      </w:pPr>
      <w:r>
        <w:t>Unknown</w:t>
      </w:r>
    </w:p>
    <w:p w:rsidR="004A7BA4" w:rsidP="00B33489" w14:paraId="3D4E1374" w14:textId="5430CCAE">
      <w:pPr>
        <w:numPr>
          <w:ilvl w:val="4"/>
          <w:numId w:val="14"/>
        </w:numPr>
        <w:spacing w:after="0" w:line="240" w:lineRule="auto"/>
        <w:ind w:left="2340"/>
        <w:contextualSpacing/>
      </w:pPr>
      <w:r w:rsidRPr="008F49CB">
        <w:t>Other</w:t>
      </w:r>
      <w:r w:rsidR="00B5651B">
        <w:t xml:space="preserve"> </w:t>
      </w:r>
      <w:r w:rsidRPr="00674991" w:rsidR="00B5651B">
        <w:t>[</w:t>
      </w:r>
      <w:r w:rsidRPr="00674991" w:rsidR="00B5651B">
        <w:rPr>
          <w:shd w:val="clear" w:color="auto" w:fill="FFF2CC" w:themeFill="accent4" w:themeFillTint="33"/>
        </w:rPr>
        <w:t>Narrative Box</w:t>
      </w:r>
      <w:r w:rsidRPr="00674991" w:rsidR="00B5651B">
        <w:t>]</w:t>
      </w:r>
    </w:p>
    <w:p w:rsidR="0065496D" w:rsidP="00313BD2" w14:paraId="0941635F" w14:textId="77777777">
      <w:pPr>
        <w:spacing w:after="0" w:line="240" w:lineRule="auto"/>
        <w:ind w:left="1980"/>
        <w:contextualSpacing/>
      </w:pPr>
    </w:p>
    <w:p w:rsidR="00FF3DB8" w:rsidP="003F2F2F" w14:paraId="19454BBB" w14:textId="77777777">
      <w:pPr>
        <w:spacing w:after="0" w:line="240" w:lineRule="auto"/>
        <w:contextualSpacing/>
      </w:pPr>
    </w:p>
    <w:p w:rsidR="00FF3DB8" w:rsidP="003F2F2F" w14:paraId="28884899" w14:textId="77777777">
      <w:pPr>
        <w:spacing w:after="0" w:line="240" w:lineRule="auto"/>
        <w:contextualSpacing/>
      </w:pPr>
    </w:p>
    <w:p w:rsidR="003F2F2F" w:rsidP="00313BD2" w14:paraId="7947ACA4" w14:textId="23590101">
      <w:pPr>
        <w:spacing w:after="0" w:line="240" w:lineRule="auto"/>
        <w:ind w:left="720" w:hanging="720"/>
        <w:contextualSpacing/>
      </w:pPr>
      <w:r>
        <w:t>5.</w:t>
      </w:r>
      <w:r>
        <w:tab/>
        <w:t xml:space="preserve">What is the status of your state literacy plan? (Grantees can only select ONE option from the list below).  </w:t>
      </w:r>
    </w:p>
    <w:p w:rsidR="003F2F2F" w:rsidP="00313BD2" w14:paraId="4DB71300" w14:textId="23675A66">
      <w:pPr>
        <w:spacing w:after="0" w:line="240" w:lineRule="auto"/>
        <w:ind w:left="1440" w:hanging="720"/>
        <w:contextualSpacing/>
      </w:pPr>
      <w:r>
        <w:t>a.</w:t>
      </w:r>
      <w:r>
        <w:tab/>
        <w:t xml:space="preserve">Our state literacy plan is being developed (radio button) (if selected answer questions 5i – 5ii) </w:t>
      </w:r>
    </w:p>
    <w:p w:rsidR="003F2F2F" w:rsidP="00313BD2" w14:paraId="0360D7EC" w14:textId="76973200">
      <w:pPr>
        <w:spacing w:after="0" w:line="240" w:lineRule="auto"/>
        <w:ind w:left="720" w:firstLine="720"/>
        <w:contextualSpacing/>
      </w:pPr>
      <w:r>
        <w:t>i.</w:t>
      </w:r>
      <w:r w:rsidR="007A4AED">
        <w:t xml:space="preserve"> </w:t>
      </w:r>
      <w:r>
        <w:t>What is the status of development? [Narrative Box]</w:t>
      </w:r>
    </w:p>
    <w:p w:rsidR="003F2F2F" w:rsidP="00313BD2" w14:paraId="354821F2" w14:textId="66DE251A">
      <w:pPr>
        <w:spacing w:after="0" w:line="240" w:lineRule="auto"/>
        <w:ind w:left="720" w:firstLine="720"/>
        <w:contextualSpacing/>
      </w:pPr>
      <w:r>
        <w:t>ii.</w:t>
      </w:r>
      <w:r w:rsidR="007A4AED">
        <w:t xml:space="preserve"> </w:t>
      </w:r>
      <w:r>
        <w:t>When will the state literacy plan be completed? [Narrative Box]</w:t>
      </w:r>
    </w:p>
    <w:p w:rsidR="00FF3DB8" w:rsidP="003F2F2F" w14:paraId="1D953C65" w14:textId="77777777">
      <w:pPr>
        <w:spacing w:after="0" w:line="240" w:lineRule="auto"/>
        <w:contextualSpacing/>
      </w:pPr>
    </w:p>
    <w:p w:rsidR="003F2F2F" w:rsidP="00313BD2" w14:paraId="2B4B1702" w14:textId="25C28F7B">
      <w:pPr>
        <w:spacing w:after="0" w:line="240" w:lineRule="auto"/>
        <w:ind w:left="1440" w:hanging="720"/>
        <w:contextualSpacing/>
      </w:pPr>
      <w:r>
        <w:t xml:space="preserve">b. </w:t>
      </w:r>
      <w:r>
        <w:tab/>
        <w:t>Our state literacy plan is</w:t>
      </w:r>
      <w:r w:rsidR="00FF3DB8">
        <w:t xml:space="preserve"> being</w:t>
      </w:r>
      <w:r>
        <w:t xml:space="preserve"> revised. (radio button) (if selected answer questions 5i – 5ii)</w:t>
      </w:r>
    </w:p>
    <w:p w:rsidR="003F2F2F" w:rsidP="00313BD2" w14:paraId="7ABE7640" w14:textId="505F6E5E">
      <w:pPr>
        <w:spacing w:after="0" w:line="240" w:lineRule="auto"/>
        <w:ind w:left="720" w:firstLine="720"/>
        <w:contextualSpacing/>
      </w:pPr>
      <w:r>
        <w:t>i.</w:t>
      </w:r>
      <w:r w:rsidR="007A4AED">
        <w:t xml:space="preserve"> </w:t>
      </w:r>
      <w:r>
        <w:t>What is the status of development? [Narrative Box]</w:t>
      </w:r>
    </w:p>
    <w:p w:rsidR="003F2F2F" w:rsidP="00313BD2" w14:paraId="77CB5CDF" w14:textId="15F1DD11">
      <w:pPr>
        <w:spacing w:after="0" w:line="240" w:lineRule="auto"/>
        <w:ind w:left="720" w:firstLine="720"/>
        <w:contextualSpacing/>
      </w:pPr>
      <w:r>
        <w:t>ii.</w:t>
      </w:r>
      <w:r w:rsidR="007A4AED">
        <w:t xml:space="preserve"> </w:t>
      </w:r>
      <w:r>
        <w:t>When will the state literacy plan be completed? [Narrative Box]</w:t>
      </w:r>
    </w:p>
    <w:p w:rsidR="00FF3DB8" w:rsidP="003F2F2F" w14:paraId="5A2E1B4E" w14:textId="77777777">
      <w:pPr>
        <w:spacing w:after="0" w:line="240" w:lineRule="auto"/>
        <w:contextualSpacing/>
      </w:pPr>
    </w:p>
    <w:p w:rsidR="003F2F2F" w:rsidP="00313BD2" w14:paraId="4FB6DF4E" w14:textId="17A6A933">
      <w:pPr>
        <w:spacing w:after="0" w:line="240" w:lineRule="auto"/>
        <w:ind w:firstLine="720"/>
        <w:contextualSpacing/>
      </w:pPr>
      <w:r>
        <w:t>c.</w:t>
      </w:r>
      <w:r>
        <w:tab/>
        <w:t xml:space="preserve">Our state literacy plan is current.  (radio button) (if selected answer questions 5i – 5iv) </w:t>
      </w:r>
    </w:p>
    <w:p w:rsidR="003F2F2F" w:rsidP="00313BD2" w14:paraId="35A19CC3" w14:textId="61AEB99D">
      <w:pPr>
        <w:spacing w:after="0" w:line="240" w:lineRule="auto"/>
        <w:ind w:left="1440"/>
        <w:contextualSpacing/>
      </w:pPr>
      <w:r>
        <w:t>i.</w:t>
      </w:r>
      <w:r w:rsidR="007A4AED">
        <w:t xml:space="preserve"> </w:t>
      </w:r>
      <w:r>
        <w:t>Provide a link or upload your current state literacy plan. [Narrative Box/Upload]</w:t>
      </w:r>
    </w:p>
    <w:p w:rsidR="003F2F2F" w:rsidP="00313BD2" w14:paraId="1407AE1F" w14:textId="17BF6926">
      <w:pPr>
        <w:spacing w:after="0" w:line="240" w:lineRule="auto"/>
        <w:ind w:left="720" w:firstLine="720"/>
        <w:contextualSpacing/>
      </w:pPr>
      <w:r>
        <w:t>ii.</w:t>
      </w:r>
      <w:r w:rsidR="007A4AED">
        <w:t xml:space="preserve"> </w:t>
      </w:r>
      <w:r>
        <w:t>When was the state literacy plan developed? [Narrative Box]</w:t>
      </w:r>
    </w:p>
    <w:p w:rsidR="007A4AED" w:rsidP="007A4AED" w14:paraId="4685CD48" w14:textId="7C475326">
      <w:pPr>
        <w:spacing w:after="0" w:line="240" w:lineRule="auto"/>
        <w:ind w:left="1440"/>
        <w:contextualSpacing/>
      </w:pPr>
      <w:r>
        <w:t>iii.</w:t>
      </w:r>
      <w:r>
        <w:t xml:space="preserve"> </w:t>
      </w:r>
      <w:r>
        <w:t xml:space="preserve">Was the state literacy team involved in the development of the state literacy plan? </w:t>
      </w:r>
    </w:p>
    <w:p w:rsidR="003F2F2F" w:rsidP="00313BD2" w14:paraId="05AFA778" w14:textId="1CBE6FBB">
      <w:pPr>
        <w:spacing w:after="0" w:line="240" w:lineRule="auto"/>
        <w:ind w:left="1440"/>
        <w:contextualSpacing/>
      </w:pPr>
      <w:r>
        <w:t xml:space="preserve">     </w:t>
      </w:r>
      <w:r>
        <w:t>Y/N</w:t>
      </w:r>
    </w:p>
    <w:p w:rsidR="003F2F2F" w:rsidP="00313BD2" w14:paraId="3EB84FA8" w14:textId="5DE491FE">
      <w:pPr>
        <w:spacing w:after="0" w:line="240" w:lineRule="auto"/>
        <w:ind w:left="720" w:firstLine="720"/>
        <w:contextualSpacing/>
      </w:pPr>
      <w:r>
        <w:t>iv.</w:t>
      </w:r>
      <w:r w:rsidR="007A4AED">
        <w:t xml:space="preserve"> </w:t>
      </w:r>
      <w:r>
        <w:t>When is it scheduled to be revised? [Narrative Box]</w:t>
      </w:r>
    </w:p>
    <w:p w:rsidR="00FF3DB8" w:rsidP="003F2F2F" w14:paraId="04678CAF" w14:textId="77777777">
      <w:pPr>
        <w:spacing w:after="0" w:line="240" w:lineRule="auto"/>
        <w:contextualSpacing/>
      </w:pPr>
    </w:p>
    <w:p w:rsidR="003F2F2F" w:rsidP="00313BD2" w14:paraId="3FD4A830" w14:textId="24C1AB1F">
      <w:pPr>
        <w:spacing w:after="0" w:line="240" w:lineRule="auto"/>
        <w:ind w:left="720" w:hanging="720"/>
        <w:contextualSpacing/>
      </w:pPr>
      <w:r>
        <w:t>6.</w:t>
      </w:r>
      <w:r>
        <w:tab/>
        <w:t>In addition to your state literacy team, which stakeholder groups are, or were, engaged in the development process? Select all that apply. [Checkboxes]</w:t>
      </w:r>
    </w:p>
    <w:p w:rsidR="003F2F2F" w:rsidP="00313BD2" w14:paraId="5C451034" w14:textId="25827D4F">
      <w:pPr>
        <w:spacing w:after="0" w:line="240" w:lineRule="auto"/>
        <w:ind w:firstLine="720"/>
        <w:contextualSpacing/>
      </w:pPr>
      <w:r>
        <w:t xml:space="preserve">a. </w:t>
      </w:r>
      <w:r>
        <w:t>Families</w:t>
      </w:r>
    </w:p>
    <w:p w:rsidR="003F2F2F" w:rsidP="00313BD2" w14:paraId="608B81C4" w14:textId="787E2D35">
      <w:pPr>
        <w:spacing w:after="0" w:line="240" w:lineRule="auto"/>
        <w:ind w:firstLine="720"/>
        <w:contextualSpacing/>
      </w:pPr>
      <w:r>
        <w:t>b</w:t>
      </w:r>
      <w:r>
        <w:t>.</w:t>
      </w:r>
      <w:r>
        <w:t xml:space="preserve"> </w:t>
      </w:r>
      <w:r>
        <w:t>Community partners</w:t>
      </w:r>
    </w:p>
    <w:p w:rsidR="003F2F2F" w14:paraId="62FE251A" w14:textId="0A01DBAE">
      <w:pPr>
        <w:spacing w:after="0" w:line="240" w:lineRule="auto"/>
        <w:ind w:firstLine="720"/>
        <w:contextualSpacing/>
      </w:pPr>
      <w:r>
        <w:t>c</w:t>
      </w:r>
      <w:r>
        <w:t>.</w:t>
      </w:r>
      <w:r>
        <w:t xml:space="preserve"> </w:t>
      </w:r>
      <w:r>
        <w:t>Libraries</w:t>
      </w:r>
    </w:p>
    <w:p w:rsidR="00963F59" w:rsidP="00313BD2" w14:paraId="03EB7A15" w14:textId="4743CFA5">
      <w:pPr>
        <w:spacing w:after="0" w:line="240" w:lineRule="auto"/>
        <w:ind w:left="720"/>
        <w:contextualSpacing/>
      </w:pPr>
      <w:r>
        <w:t xml:space="preserve">d. Early Childhood </w:t>
      </w:r>
    </w:p>
    <w:p w:rsidR="003F2F2F" w:rsidP="00313BD2" w14:paraId="4AE23BAC" w14:textId="2ADD1ECA">
      <w:pPr>
        <w:spacing w:after="0" w:line="240" w:lineRule="auto"/>
        <w:ind w:firstLine="720"/>
        <w:contextualSpacing/>
      </w:pPr>
      <w:r>
        <w:t>e</w:t>
      </w:r>
      <w:r w:rsidR="007A4AED">
        <w:t xml:space="preserve">. </w:t>
      </w:r>
      <w:r>
        <w:t>IHEs</w:t>
      </w:r>
    </w:p>
    <w:p w:rsidR="003F2F2F" w:rsidP="00313BD2" w14:paraId="64181E88" w14:textId="2806D43D">
      <w:pPr>
        <w:spacing w:after="0" w:line="240" w:lineRule="auto"/>
        <w:ind w:firstLine="720"/>
        <w:contextualSpacing/>
      </w:pPr>
      <w:r>
        <w:t>f</w:t>
      </w:r>
      <w:r>
        <w:t>.</w:t>
      </w:r>
      <w:r w:rsidR="007A4AED">
        <w:t xml:space="preserve"> </w:t>
      </w:r>
      <w:r>
        <w:t>Teachers</w:t>
      </w:r>
    </w:p>
    <w:p w:rsidR="003F2F2F" w:rsidP="00313BD2" w14:paraId="0C583A93" w14:textId="4ED44C5F">
      <w:pPr>
        <w:spacing w:after="0" w:line="240" w:lineRule="auto"/>
        <w:ind w:firstLine="720"/>
        <w:contextualSpacing/>
      </w:pPr>
      <w:r>
        <w:t>g</w:t>
      </w:r>
      <w:r>
        <w:t>.</w:t>
      </w:r>
      <w:r w:rsidR="007A4AED">
        <w:t xml:space="preserve"> </w:t>
      </w:r>
      <w:r>
        <w:t>Principals</w:t>
      </w:r>
    </w:p>
    <w:p w:rsidR="003F2F2F" w:rsidP="00313BD2" w14:paraId="2FCBD3D9" w14:textId="2005B613">
      <w:pPr>
        <w:spacing w:after="0" w:line="240" w:lineRule="auto"/>
        <w:ind w:firstLine="720"/>
        <w:contextualSpacing/>
      </w:pPr>
      <w:r>
        <w:t>h.</w:t>
      </w:r>
      <w:r w:rsidR="007A4AED">
        <w:t xml:space="preserve"> </w:t>
      </w:r>
      <w:r>
        <w:t>LEA leadership</w:t>
      </w:r>
    </w:p>
    <w:p w:rsidR="003F2F2F" w:rsidP="00313BD2" w14:paraId="398AF962" w14:textId="357A3BA6">
      <w:pPr>
        <w:spacing w:after="0" w:line="240" w:lineRule="auto"/>
        <w:ind w:firstLine="720"/>
        <w:contextualSpacing/>
      </w:pPr>
      <w:r>
        <w:t>i</w:t>
      </w:r>
      <w:r>
        <w:t>.</w:t>
      </w:r>
      <w:r w:rsidR="007A4AED">
        <w:t xml:space="preserve"> </w:t>
      </w:r>
      <w:r>
        <w:t>SEA leadership</w:t>
      </w:r>
    </w:p>
    <w:p w:rsidR="003F2F2F" w:rsidP="00313BD2" w14:paraId="238DFE5E" w14:textId="1127C0EC">
      <w:pPr>
        <w:spacing w:after="0" w:line="240" w:lineRule="auto"/>
        <w:ind w:firstLine="720"/>
        <w:contextualSpacing/>
      </w:pPr>
      <w:r>
        <w:t>j</w:t>
      </w:r>
      <w:r>
        <w:t>.</w:t>
      </w:r>
      <w:r w:rsidR="007A4AED">
        <w:t xml:space="preserve"> </w:t>
      </w:r>
      <w:r>
        <w:t>Unknown</w:t>
      </w:r>
    </w:p>
    <w:p w:rsidR="003F2F2F" w:rsidP="00313BD2" w14:paraId="196426DB" w14:textId="01500A3A">
      <w:pPr>
        <w:spacing w:after="0" w:line="240" w:lineRule="auto"/>
        <w:ind w:firstLine="720"/>
        <w:contextualSpacing/>
      </w:pPr>
      <w:r>
        <w:t>k</w:t>
      </w:r>
      <w:r>
        <w:t>.</w:t>
      </w:r>
      <w:r w:rsidR="007A4AED">
        <w:t xml:space="preserve"> </w:t>
      </w:r>
      <w:r>
        <w:t>Other [Narrative Box]</w:t>
      </w:r>
    </w:p>
    <w:p w:rsidR="00FF3DB8" w:rsidP="003F2F2F" w14:paraId="60E0B790" w14:textId="77777777">
      <w:pPr>
        <w:spacing w:after="0" w:line="240" w:lineRule="auto"/>
        <w:contextualSpacing/>
      </w:pPr>
    </w:p>
    <w:p w:rsidR="003F2F2F" w:rsidP="00313BD2" w14:paraId="323356B5" w14:textId="77777777">
      <w:pPr>
        <w:spacing w:after="0" w:line="240" w:lineRule="auto"/>
        <w:ind w:left="720" w:hanging="720"/>
        <w:contextualSpacing/>
      </w:pPr>
      <w:r>
        <w:t>7.</w:t>
      </w:r>
      <w:r>
        <w:tab/>
        <w:t>Do you provide guidance to LEAs regarding the development of local literacy plans? [Y/N Checkbox. If Yes is selected, Item 8 appears. If No is selected, skip to Section D]</w:t>
      </w:r>
    </w:p>
    <w:p w:rsidR="00FF3DB8" w:rsidP="003F2F2F" w14:paraId="3A655374" w14:textId="77777777">
      <w:pPr>
        <w:spacing w:after="0" w:line="240" w:lineRule="auto"/>
        <w:contextualSpacing/>
      </w:pPr>
    </w:p>
    <w:p w:rsidR="003F2F2F" w:rsidP="00313BD2" w14:paraId="27E7C68A" w14:textId="1D6A543F">
      <w:pPr>
        <w:spacing w:after="0" w:line="240" w:lineRule="auto"/>
        <w:ind w:left="720" w:hanging="720"/>
        <w:contextualSpacing/>
      </w:pPr>
      <w:r>
        <w:t>8.</w:t>
      </w:r>
      <w:r>
        <w:tab/>
        <w:t>Optional: Provide a link or upload your guidance to LEAs regarding the development of local literacy plans. [Narrative Box/Upload]</w:t>
      </w:r>
    </w:p>
    <w:p w:rsidR="003F2F2F" w:rsidRPr="00B33489" w:rsidP="00313BD2" w14:paraId="4861B5CB" w14:textId="77777777">
      <w:pPr>
        <w:spacing w:after="0" w:line="240" w:lineRule="auto"/>
        <w:ind w:left="1800"/>
        <w:contextualSpacing/>
      </w:pPr>
    </w:p>
    <w:p w:rsidR="008E4A7E" w:rsidP="008E4A7E" w14:paraId="7A4C074E" w14:textId="66A3C57F">
      <w:pPr>
        <w:pStyle w:val="Heading2"/>
      </w:pPr>
      <w:r>
        <w:t xml:space="preserve">Section D – Subgrant Competition Information </w:t>
      </w:r>
    </w:p>
    <w:p w:rsidR="00EF4412" w:rsidRPr="008E4A7E" w:rsidP="00674991" w14:paraId="765C9DA8" w14:textId="799037DE">
      <w:pPr>
        <w:shd w:val="clear" w:color="auto" w:fill="FFF2CC" w:themeFill="accent4" w:themeFillTint="33"/>
        <w:rPr>
          <w:i/>
          <w:iCs/>
        </w:rPr>
      </w:pPr>
      <w:r w:rsidRPr="009F5D21">
        <w:t>[</w:t>
      </w:r>
      <w:r w:rsidR="00C73C52">
        <w:rPr>
          <w:i/>
          <w:iCs/>
        </w:rPr>
        <w:t>Explanation</w:t>
      </w:r>
      <w:r w:rsidR="008A433F">
        <w:rPr>
          <w:i/>
          <w:iCs/>
        </w:rPr>
        <w:t xml:space="preserve">: </w:t>
      </w:r>
      <w:r w:rsidRPr="00674991" w:rsidR="00034AA5">
        <w:t>This section will be completed during Year</w:t>
      </w:r>
      <w:r w:rsidR="0032606E">
        <w:t>s</w:t>
      </w:r>
      <w:r w:rsidRPr="00674991">
        <w:t xml:space="preserve"> 1</w:t>
      </w:r>
      <w:r w:rsidR="0032606E">
        <w:t>-5</w:t>
      </w:r>
      <w:r w:rsidRPr="00674991">
        <w:t xml:space="preserve">. </w:t>
      </w:r>
      <w:r w:rsidR="00D66E61">
        <w:t xml:space="preserve">If the response </w:t>
      </w:r>
      <w:r w:rsidR="00DC0F0C">
        <w:t xml:space="preserve">to </w:t>
      </w:r>
      <w:r w:rsidR="00550C55">
        <w:t xml:space="preserve">Question 1 </w:t>
      </w:r>
      <w:r w:rsidR="00D66E61">
        <w:t xml:space="preserve">is </w:t>
      </w:r>
      <w:r w:rsidR="007C2B5A">
        <w:t>"Yes"</w:t>
      </w:r>
      <w:r w:rsidR="000F00F6">
        <w:t>, grantees</w:t>
      </w:r>
      <w:r w:rsidR="007C2B5A">
        <w:t xml:space="preserve"> will</w:t>
      </w:r>
      <w:r w:rsidRPr="00674991">
        <w:t xml:space="preserve"> </w:t>
      </w:r>
      <w:r w:rsidR="00AD6E9D">
        <w:t>complete</w:t>
      </w:r>
      <w:r w:rsidRPr="00674991">
        <w:t xml:space="preserve"> </w:t>
      </w:r>
      <w:r w:rsidR="00550C55">
        <w:t>subquestions</w:t>
      </w:r>
      <w:r w:rsidR="00550C55">
        <w:t xml:space="preserve"> 1a-1i</w:t>
      </w:r>
      <w:r w:rsidR="007C2B5A">
        <w:t xml:space="preserve">.  </w:t>
      </w:r>
      <w:r w:rsidRPr="00674991" w:rsidR="00FD7228">
        <w:t xml:space="preserve">This information will help the </w:t>
      </w:r>
      <w:r w:rsidR="00B21659">
        <w:t xml:space="preserve">ED </w:t>
      </w:r>
      <w:r w:rsidRPr="00674991" w:rsidR="00FD7228">
        <w:t xml:space="preserve">program office understand </w:t>
      </w:r>
      <w:r w:rsidRPr="00674991" w:rsidR="009A3EEF">
        <w:t>the status of subgrant competitions</w:t>
      </w:r>
      <w:r w:rsidRPr="00674991" w:rsidR="00767CAC">
        <w:t xml:space="preserve"> and how those competitions </w:t>
      </w:r>
      <w:r w:rsidRPr="00674991" w:rsidR="00DB16D0">
        <w:t>may impact grant implementation</w:t>
      </w:r>
      <w:r w:rsidR="008C3D7E">
        <w:t xml:space="preserve"> and the current grant budget</w:t>
      </w:r>
      <w:r w:rsidRPr="00674991" w:rsidR="00DB16D0">
        <w:t xml:space="preserve">. This information </w:t>
      </w:r>
      <w:r w:rsidRPr="00674991" w:rsidR="00FD7228">
        <w:t>is new to the APR.</w:t>
      </w:r>
      <w:r w:rsidRPr="00674991">
        <w:t>]</w:t>
      </w:r>
    </w:p>
    <w:p w:rsidR="00AE558C" w:rsidP="00AE558C" w14:paraId="1C8ACB10" w14:textId="213C26D0">
      <w:r w:rsidRPr="0040203D">
        <w:rPr>
          <w:i/>
          <w:iCs/>
        </w:rPr>
        <w:t>Instructions</w:t>
      </w:r>
      <w:r>
        <w:t xml:space="preserve">: </w:t>
      </w:r>
      <w:r w:rsidR="005216A4">
        <w:t xml:space="preserve">Follow the prompts below to </w:t>
      </w:r>
      <w:r w:rsidR="00CE7264">
        <w:t xml:space="preserve">provide information about your subgrant competition. </w:t>
      </w:r>
      <w:r w:rsidR="009C1E63">
        <w:t>If you d</w:t>
      </w:r>
      <w:r w:rsidR="007859A0">
        <w:t xml:space="preserve">id not hold a subgrant competition this year, please answer “No” to </w:t>
      </w:r>
      <w:r w:rsidR="00D76A41">
        <w:t>item</w:t>
      </w:r>
      <w:r w:rsidR="007859A0">
        <w:t xml:space="preserve"> 1 and </w:t>
      </w:r>
      <w:r w:rsidR="005521D8">
        <w:t xml:space="preserve">move on to </w:t>
      </w:r>
      <w:r w:rsidR="00D76A41">
        <w:t>item 2.</w:t>
      </w:r>
    </w:p>
    <w:p w:rsidR="008650D6" w:rsidP="008E4A7E" w14:paraId="1CC428B2" w14:textId="60202B8D">
      <w:pPr>
        <w:pStyle w:val="ListParagraph"/>
        <w:numPr>
          <w:ilvl w:val="0"/>
          <w:numId w:val="9"/>
        </w:numPr>
      </w:pPr>
      <w:r>
        <w:t xml:space="preserve">Did you hold a subgrant competition this year? </w:t>
      </w:r>
      <w:r w:rsidRPr="00674991">
        <w:rPr>
          <w:shd w:val="clear" w:color="auto" w:fill="FFF2CC" w:themeFill="accent4" w:themeFillTint="33"/>
        </w:rPr>
        <w:t>[Y/N Checkbox</w:t>
      </w:r>
      <w:r w:rsidRPr="00674991" w:rsidR="3561B6F8">
        <w:rPr>
          <w:shd w:val="clear" w:color="auto" w:fill="FFF2CC" w:themeFill="accent4" w:themeFillTint="33"/>
        </w:rPr>
        <w:t xml:space="preserve">. </w:t>
      </w:r>
      <w:r w:rsidRPr="00674991" w:rsidR="00EA444E">
        <w:rPr>
          <w:shd w:val="clear" w:color="auto" w:fill="FFF2CC" w:themeFill="accent4" w:themeFillTint="33"/>
        </w:rPr>
        <w:t>I</w:t>
      </w:r>
      <w:r w:rsidR="00EA444E">
        <w:rPr>
          <w:shd w:val="clear" w:color="auto" w:fill="FFF2CC" w:themeFill="accent4" w:themeFillTint="33"/>
        </w:rPr>
        <w:t>f</w:t>
      </w:r>
      <w:r w:rsidRPr="00674991" w:rsidR="00EA444E">
        <w:rPr>
          <w:shd w:val="clear" w:color="auto" w:fill="FFF2CC" w:themeFill="accent4" w:themeFillTint="33"/>
        </w:rPr>
        <w:t xml:space="preserve"> Y</w:t>
      </w:r>
      <w:r w:rsidR="00EA444E">
        <w:rPr>
          <w:shd w:val="clear" w:color="auto" w:fill="FFF2CC" w:themeFill="accent4" w:themeFillTint="33"/>
        </w:rPr>
        <w:t>es</w:t>
      </w:r>
      <w:r w:rsidRPr="00674991" w:rsidR="3561B6F8">
        <w:rPr>
          <w:shd w:val="clear" w:color="auto" w:fill="FFF2CC" w:themeFill="accent4" w:themeFillTint="33"/>
        </w:rPr>
        <w:t xml:space="preserve">, questions below appear with narrative boxes. </w:t>
      </w:r>
      <w:r w:rsidRPr="00674991" w:rsidR="00EA444E">
        <w:rPr>
          <w:shd w:val="clear" w:color="auto" w:fill="FFF2CC" w:themeFill="accent4" w:themeFillTint="33"/>
        </w:rPr>
        <w:t>I</w:t>
      </w:r>
      <w:r w:rsidR="00EA444E">
        <w:rPr>
          <w:shd w:val="clear" w:color="auto" w:fill="FFF2CC" w:themeFill="accent4" w:themeFillTint="33"/>
        </w:rPr>
        <w:t>f</w:t>
      </w:r>
      <w:r w:rsidRPr="00674991" w:rsidR="00EA444E">
        <w:rPr>
          <w:shd w:val="clear" w:color="auto" w:fill="FFF2CC" w:themeFill="accent4" w:themeFillTint="33"/>
        </w:rPr>
        <w:t xml:space="preserve"> N</w:t>
      </w:r>
      <w:r w:rsidR="00EA444E">
        <w:rPr>
          <w:shd w:val="clear" w:color="auto" w:fill="FFF2CC" w:themeFill="accent4" w:themeFillTint="33"/>
        </w:rPr>
        <w:t>o</w:t>
      </w:r>
      <w:r w:rsidRPr="00674991" w:rsidR="3561B6F8">
        <w:rPr>
          <w:shd w:val="clear" w:color="auto" w:fill="FFF2CC" w:themeFill="accent4" w:themeFillTint="33"/>
        </w:rPr>
        <w:t xml:space="preserve">, skip to </w:t>
      </w:r>
      <w:r w:rsidR="00140913">
        <w:rPr>
          <w:shd w:val="clear" w:color="auto" w:fill="FFF2CC" w:themeFill="accent4" w:themeFillTint="33"/>
        </w:rPr>
        <w:t>Item</w:t>
      </w:r>
      <w:r w:rsidR="00342359">
        <w:rPr>
          <w:shd w:val="clear" w:color="auto" w:fill="FFF2CC" w:themeFill="accent4" w:themeFillTint="33"/>
        </w:rPr>
        <w:t xml:space="preserve"> 2</w:t>
      </w:r>
      <w:r w:rsidRPr="00674991" w:rsidR="3561B6F8">
        <w:rPr>
          <w:shd w:val="clear" w:color="auto" w:fill="FFF2CC" w:themeFill="accent4" w:themeFillTint="33"/>
        </w:rPr>
        <w:t>.</w:t>
      </w:r>
      <w:r w:rsidRPr="00674991">
        <w:rPr>
          <w:shd w:val="clear" w:color="auto" w:fill="FFF2CC" w:themeFill="accent4" w:themeFillTint="33"/>
        </w:rPr>
        <w:t>]</w:t>
      </w:r>
    </w:p>
    <w:p w:rsidR="00066A2C" w:rsidRPr="009501A6" w:rsidP="009F5D21" w14:paraId="3EBA8B9D" w14:textId="7323C3E1">
      <w:pPr>
        <w:pStyle w:val="ListParagraph"/>
        <w:numPr>
          <w:ilvl w:val="1"/>
          <w:numId w:val="36"/>
        </w:numPr>
      </w:pPr>
      <w:r>
        <w:t>Please provide a</w:t>
      </w:r>
      <w:r w:rsidR="004B552B">
        <w:t xml:space="preserve"> narrative </w:t>
      </w:r>
      <w:r>
        <w:t>overview of your subgrant award process</w:t>
      </w:r>
      <w:r w:rsidR="0071151C">
        <w:t>, including the peer review of applications</w:t>
      </w:r>
      <w:r w:rsidR="009504A9">
        <w:t xml:space="preserve">. </w:t>
      </w:r>
      <w:r w:rsidRPr="00674991" w:rsidR="00D87E0D">
        <w:rPr>
          <w:shd w:val="clear" w:color="auto" w:fill="FFF2CC" w:themeFill="accent4" w:themeFillTint="33"/>
        </w:rPr>
        <w:t>[Narrative Box]</w:t>
      </w:r>
    </w:p>
    <w:p w:rsidR="003D594B" w:rsidRPr="009501A6" w:rsidP="00066A2C" w14:paraId="33081789" w14:textId="655386F2">
      <w:pPr>
        <w:pStyle w:val="ListParagraph"/>
        <w:numPr>
          <w:ilvl w:val="1"/>
          <w:numId w:val="36"/>
        </w:numPr>
      </w:pPr>
      <w:r w:rsidRPr="00A1267B">
        <w:t>Did you collaborate with your state agency</w:t>
      </w:r>
      <w:r w:rsidRPr="00A1267B" w:rsidR="00C02272">
        <w:t>(</w:t>
      </w:r>
      <w:r w:rsidRPr="00A1267B" w:rsidR="00C02272">
        <w:t>ies</w:t>
      </w:r>
      <w:r w:rsidRPr="00A1267B" w:rsidR="00C02272">
        <w:t>)</w:t>
      </w:r>
      <w:r w:rsidRPr="00A1267B">
        <w:t xml:space="preserve"> responsible </w:t>
      </w:r>
      <w:r w:rsidRPr="00A1267B" w:rsidR="00C02272">
        <w:t>for administering early childhood education program</w:t>
      </w:r>
      <w:r w:rsidRPr="00A1267B" w:rsidR="00796C19">
        <w:t>s</w:t>
      </w:r>
      <w:r w:rsidRPr="00A1267B" w:rsidR="00C02272">
        <w:t xml:space="preserve">, including the agency responsible for administering </w:t>
      </w:r>
      <w:r w:rsidRPr="00A1267B" w:rsidR="003764F8">
        <w:t>childcare</w:t>
      </w:r>
      <w:r w:rsidRPr="00A1267B" w:rsidR="00C02272">
        <w:t xml:space="preserve"> programs and, if applicable, the State Advisory Council on Early Childhood Educat</w:t>
      </w:r>
      <w:r w:rsidRPr="00A1267B" w:rsidR="00796C19">
        <w:t>i</w:t>
      </w:r>
      <w:r w:rsidRPr="00A1267B" w:rsidR="00C02272">
        <w:t xml:space="preserve">on </w:t>
      </w:r>
      <w:r w:rsidRPr="00A1267B" w:rsidR="00796C19">
        <w:t>a</w:t>
      </w:r>
      <w:r w:rsidRPr="00A1267B" w:rsidR="00C02272">
        <w:t>nd Care desi</w:t>
      </w:r>
      <w:r w:rsidRPr="00A1267B" w:rsidR="006F3288">
        <w:t>gnate</w:t>
      </w:r>
      <w:r w:rsidRPr="00A1267B" w:rsidR="00796C19">
        <w:t>d</w:t>
      </w:r>
      <w:r w:rsidRPr="00A1267B" w:rsidR="006F3288">
        <w:t xml:space="preserve"> or established pursuant to section 642(b)(1)(A)(i) of the Head Start Act</w:t>
      </w:r>
      <w:r w:rsidRPr="00A1267B" w:rsidR="00796C19">
        <w:t>, in making and implementing subgrants for early childhood education?</w:t>
      </w:r>
      <w:r w:rsidR="00066A2C">
        <w:t xml:space="preserve"> </w:t>
      </w:r>
      <w:r w:rsidRPr="00A1267B" w:rsidR="00066A2C">
        <w:rPr>
          <w:shd w:val="clear" w:color="auto" w:fill="FFF2CC" w:themeFill="accent4" w:themeFillTint="33"/>
        </w:rPr>
        <w:t>[Y/N Checkbox]</w:t>
      </w:r>
    </w:p>
    <w:p w:rsidR="00325276" w:rsidP="009F5D21" w14:paraId="3D2A734F" w14:textId="6FE52D9E">
      <w:pPr>
        <w:pStyle w:val="ListParagraph"/>
        <w:numPr>
          <w:ilvl w:val="1"/>
          <w:numId w:val="36"/>
        </w:numPr>
      </w:pPr>
      <w:r>
        <w:t>D</w:t>
      </w:r>
      <w:r w:rsidRPr="00325276">
        <w:t>escribe any changes to your subgrants (e.g.</w:t>
      </w:r>
      <w:r w:rsidR="00954C34">
        <w:t>,</w:t>
      </w:r>
      <w:r w:rsidRPr="00325276">
        <w:t xml:space="preserve"> new subgrants were awarded </w:t>
      </w:r>
      <w:r w:rsidR="00991D35">
        <w:t>or subgrants that ended</w:t>
      </w:r>
      <w:r w:rsidRPr="00325276">
        <w:t xml:space="preserve">). </w:t>
      </w:r>
      <w:r w:rsidRPr="00281B9B" w:rsidR="00D87E0D">
        <w:rPr>
          <w:shd w:val="clear" w:color="auto" w:fill="FFF2CC" w:themeFill="accent4" w:themeFillTint="33"/>
        </w:rPr>
        <w:t>[Narrative Box]</w:t>
      </w:r>
    </w:p>
    <w:p w:rsidR="008E4A7E" w:rsidP="009F5D21" w14:paraId="7A59DC21" w14:textId="0115D38F">
      <w:pPr>
        <w:pStyle w:val="ListParagraph"/>
        <w:numPr>
          <w:ilvl w:val="1"/>
          <w:numId w:val="36"/>
        </w:numPr>
      </w:pPr>
      <w:r>
        <w:t xml:space="preserve">How many applications did you anticipate? </w:t>
      </w:r>
      <w:r w:rsidRPr="00281B9B" w:rsidR="00D87E0D">
        <w:rPr>
          <w:shd w:val="clear" w:color="auto" w:fill="FFF2CC" w:themeFill="accent4" w:themeFillTint="33"/>
        </w:rPr>
        <w:t>[Number Box]</w:t>
      </w:r>
    </w:p>
    <w:p w:rsidR="008E4A7E" w:rsidP="009F5D21" w14:paraId="645EDF04" w14:textId="5DD13EB1">
      <w:pPr>
        <w:pStyle w:val="ListParagraph"/>
        <w:numPr>
          <w:ilvl w:val="1"/>
          <w:numId w:val="36"/>
        </w:numPr>
      </w:pPr>
      <w:r>
        <w:t xml:space="preserve">How many applications did you receive? </w:t>
      </w:r>
      <w:r w:rsidRPr="00281B9B" w:rsidR="00D87E0D">
        <w:rPr>
          <w:shd w:val="clear" w:color="auto" w:fill="FFF2CC" w:themeFill="accent4" w:themeFillTint="33"/>
        </w:rPr>
        <w:t>[Number Box]</w:t>
      </w:r>
    </w:p>
    <w:p w:rsidR="008E4A7E" w:rsidP="009F5D21" w14:paraId="2918A251" w14:textId="3D63A0C0">
      <w:pPr>
        <w:pStyle w:val="ListParagraph"/>
        <w:numPr>
          <w:ilvl w:val="1"/>
          <w:numId w:val="36"/>
        </w:numPr>
      </w:pPr>
      <w:r>
        <w:t>What was the total number of grants awarded</w:t>
      </w:r>
      <w:r w:rsidR="008341D4">
        <w:t>?</w:t>
      </w:r>
      <w:r w:rsidR="00D87E0D">
        <w:t xml:space="preserve"> </w:t>
      </w:r>
      <w:r w:rsidRPr="00674991" w:rsidR="00D87E0D">
        <w:rPr>
          <w:shd w:val="clear" w:color="auto" w:fill="FFF2CC" w:themeFill="accent4" w:themeFillTint="33"/>
        </w:rPr>
        <w:t>[Number Box]</w:t>
      </w:r>
    </w:p>
    <w:p w:rsidR="008E4A7E" w:rsidP="003637C8" w14:paraId="3117B7CC" w14:textId="00DE1A97">
      <w:pPr>
        <w:pStyle w:val="ListParagraph"/>
        <w:numPr>
          <w:ilvl w:val="0"/>
          <w:numId w:val="39"/>
        </w:numPr>
      </w:pPr>
      <w:r>
        <w:t>What</w:t>
      </w:r>
      <w:r w:rsidR="00F734ED">
        <w:t xml:space="preserve"> is</w:t>
      </w:r>
      <w:r>
        <w:t xml:space="preserve"> the t</w:t>
      </w:r>
      <w:r>
        <w:t>otal dollar amount of funds awarded</w:t>
      </w:r>
      <w:r>
        <w:t>?</w:t>
      </w:r>
      <w:r w:rsidR="00D87E0D">
        <w:t xml:space="preserve"> </w:t>
      </w:r>
      <w:r w:rsidRPr="00A1267B" w:rsidR="00D87E0D">
        <w:rPr>
          <w:shd w:val="clear" w:color="auto" w:fill="FFF2CC" w:themeFill="accent4" w:themeFillTint="33"/>
        </w:rPr>
        <w:t>[Dollar Number Box]</w:t>
      </w:r>
    </w:p>
    <w:p w:rsidR="00321F18" w:rsidP="003637C8" w14:paraId="591EDB94" w14:textId="63AEB505">
      <w:pPr>
        <w:pStyle w:val="ListParagraph"/>
        <w:numPr>
          <w:ilvl w:val="0"/>
          <w:numId w:val="39"/>
        </w:numPr>
      </w:pPr>
      <w:r>
        <w:t xml:space="preserve">What </w:t>
      </w:r>
      <w:r w:rsidR="00F734ED">
        <w:t>is</w:t>
      </w:r>
      <w:r>
        <w:t xml:space="preserve"> the period of performance for subgrants?</w:t>
      </w:r>
      <w:r w:rsidR="00D87E0D">
        <w:t xml:space="preserve"> </w:t>
      </w:r>
      <w:r w:rsidRPr="001A33DA" w:rsidR="00D87E0D">
        <w:rPr>
          <w:shd w:val="clear" w:color="auto" w:fill="FFF2CC" w:themeFill="accent4" w:themeFillTint="33"/>
        </w:rPr>
        <w:t>[Narrative Box]</w:t>
      </w:r>
    </w:p>
    <w:p w:rsidR="00D87E0D" w:rsidP="003637C8" w14:paraId="6079DCF2" w14:textId="35E4FF42">
      <w:pPr>
        <w:pStyle w:val="ListParagraph"/>
        <w:numPr>
          <w:ilvl w:val="0"/>
          <w:numId w:val="39"/>
        </w:numPr>
      </w:pPr>
      <w:r>
        <w:t xml:space="preserve">Did you </w:t>
      </w:r>
      <w:r w:rsidR="0071151C">
        <w:t>hold</w:t>
      </w:r>
      <w:r>
        <w:t xml:space="preserve"> more than one competition? </w:t>
      </w:r>
      <w:r w:rsidRPr="003C0C34">
        <w:rPr>
          <w:shd w:val="clear" w:color="auto" w:fill="FFF2CC" w:themeFill="accent4" w:themeFillTint="33"/>
        </w:rPr>
        <w:t xml:space="preserve">[Y/N Checkbox. </w:t>
      </w:r>
      <w:r w:rsidRPr="003C0C34" w:rsidR="002435B0">
        <w:rPr>
          <w:shd w:val="clear" w:color="auto" w:fill="FFF2CC" w:themeFill="accent4" w:themeFillTint="33"/>
        </w:rPr>
        <w:t>If Yes</w:t>
      </w:r>
      <w:r w:rsidR="00066A2C">
        <w:rPr>
          <w:shd w:val="clear" w:color="auto" w:fill="FFF2CC" w:themeFill="accent4" w:themeFillTint="33"/>
        </w:rPr>
        <w:t xml:space="preserve"> is selected</w:t>
      </w:r>
      <w:r w:rsidRPr="003C0C34">
        <w:rPr>
          <w:shd w:val="clear" w:color="auto" w:fill="FFF2CC" w:themeFill="accent4" w:themeFillTint="33"/>
        </w:rPr>
        <w:t xml:space="preserve">, </w:t>
      </w:r>
      <w:r w:rsidR="00066A2C">
        <w:rPr>
          <w:shd w:val="clear" w:color="auto" w:fill="FFF2CC" w:themeFill="accent4" w:themeFillTint="33"/>
        </w:rPr>
        <w:t>the</w:t>
      </w:r>
      <w:r>
        <w:rPr>
          <w:shd w:val="clear" w:color="auto" w:fill="FFF2CC" w:themeFill="accent4" w:themeFillTint="33"/>
        </w:rPr>
        <w:t xml:space="preserve"> </w:t>
      </w:r>
      <w:r w:rsidRPr="003C0C34">
        <w:rPr>
          <w:shd w:val="clear" w:color="auto" w:fill="FFF2CC" w:themeFill="accent4" w:themeFillTint="33"/>
        </w:rPr>
        <w:t>question below appea</w:t>
      </w:r>
      <w:r w:rsidRPr="00674991">
        <w:rPr>
          <w:shd w:val="clear" w:color="auto" w:fill="FFF2CC" w:themeFill="accent4" w:themeFillTint="33"/>
        </w:rPr>
        <w:t xml:space="preserve">rs with narrative box. </w:t>
      </w:r>
      <w:r w:rsidRPr="00674991" w:rsidR="002435B0">
        <w:rPr>
          <w:shd w:val="clear" w:color="auto" w:fill="FFF2CC" w:themeFill="accent4" w:themeFillTint="33"/>
        </w:rPr>
        <w:t>I</w:t>
      </w:r>
      <w:r w:rsidR="002435B0">
        <w:rPr>
          <w:shd w:val="clear" w:color="auto" w:fill="FFF2CC" w:themeFill="accent4" w:themeFillTint="33"/>
        </w:rPr>
        <w:t>f</w:t>
      </w:r>
      <w:r w:rsidRPr="00674991" w:rsidR="002435B0">
        <w:rPr>
          <w:shd w:val="clear" w:color="auto" w:fill="FFF2CC" w:themeFill="accent4" w:themeFillTint="33"/>
        </w:rPr>
        <w:t xml:space="preserve"> N</w:t>
      </w:r>
      <w:r w:rsidR="002435B0">
        <w:rPr>
          <w:shd w:val="clear" w:color="auto" w:fill="FFF2CC" w:themeFill="accent4" w:themeFillTint="33"/>
        </w:rPr>
        <w:t>o</w:t>
      </w:r>
      <w:r w:rsidR="00066A2C">
        <w:rPr>
          <w:shd w:val="clear" w:color="auto" w:fill="FFF2CC" w:themeFill="accent4" w:themeFillTint="33"/>
        </w:rPr>
        <w:t xml:space="preserve"> is selected</w:t>
      </w:r>
      <w:r w:rsidRPr="00674991">
        <w:rPr>
          <w:shd w:val="clear" w:color="auto" w:fill="FFF2CC" w:themeFill="accent4" w:themeFillTint="33"/>
        </w:rPr>
        <w:t xml:space="preserve">, skip to </w:t>
      </w:r>
      <w:r w:rsidR="00066A2C">
        <w:rPr>
          <w:shd w:val="clear" w:color="auto" w:fill="FFF2CC" w:themeFill="accent4" w:themeFillTint="33"/>
        </w:rPr>
        <w:t>Item 2</w:t>
      </w:r>
      <w:r w:rsidRPr="00674991">
        <w:rPr>
          <w:shd w:val="clear" w:color="auto" w:fill="FFF2CC" w:themeFill="accent4" w:themeFillTint="33"/>
        </w:rPr>
        <w:t>.]</w:t>
      </w:r>
    </w:p>
    <w:p w:rsidR="008E4A7E" w:rsidP="00EA444E" w14:paraId="1FA9FAD8" w14:textId="42938339">
      <w:pPr>
        <w:pStyle w:val="ListParagraph"/>
        <w:numPr>
          <w:ilvl w:val="2"/>
          <w:numId w:val="9"/>
        </w:numPr>
      </w:pPr>
      <w:r>
        <w:t>H</w:t>
      </w:r>
      <w:r w:rsidR="0065112E">
        <w:t>ow many did you ho</w:t>
      </w:r>
      <w:r w:rsidR="0071151C">
        <w:t>ld</w:t>
      </w:r>
      <w:r w:rsidR="0039402E">
        <w:t xml:space="preserve"> and why</w:t>
      </w:r>
      <w:r w:rsidR="00933F70">
        <w:t>?</w:t>
      </w:r>
      <w:r w:rsidR="0065112E">
        <w:t xml:space="preserve"> </w:t>
      </w:r>
      <w:r w:rsidRPr="003C0C34">
        <w:rPr>
          <w:shd w:val="clear" w:color="auto" w:fill="FFF2CC" w:themeFill="accent4" w:themeFillTint="33"/>
        </w:rPr>
        <w:t>[Narrative Box]</w:t>
      </w:r>
    </w:p>
    <w:p w:rsidR="003C6FC6" w:rsidP="003C6FC6" w14:paraId="5C6DB0B3" w14:textId="58310D3D">
      <w:pPr>
        <w:pStyle w:val="ListParagraph"/>
        <w:numPr>
          <w:ilvl w:val="0"/>
          <w:numId w:val="9"/>
        </w:numPr>
      </w:pPr>
      <w:r>
        <w:t>Do</w:t>
      </w:r>
      <w:r w:rsidR="008E4A7E">
        <w:t xml:space="preserve"> you anticipate holding future </w:t>
      </w:r>
      <w:r w:rsidR="0039402E">
        <w:t xml:space="preserve">competitions? </w:t>
      </w:r>
      <w:r w:rsidRPr="00674991" w:rsidR="00547A81">
        <w:rPr>
          <w:shd w:val="clear" w:color="auto" w:fill="FFF2CC" w:themeFill="accent4" w:themeFillTint="33"/>
        </w:rPr>
        <w:t xml:space="preserve">[Y/N Checkbox. </w:t>
      </w:r>
      <w:r w:rsidRPr="00674991" w:rsidR="002435B0">
        <w:rPr>
          <w:shd w:val="clear" w:color="auto" w:fill="FFF2CC" w:themeFill="accent4" w:themeFillTint="33"/>
        </w:rPr>
        <w:t>I</w:t>
      </w:r>
      <w:r w:rsidR="002435B0">
        <w:rPr>
          <w:shd w:val="clear" w:color="auto" w:fill="FFF2CC" w:themeFill="accent4" w:themeFillTint="33"/>
        </w:rPr>
        <w:t>f</w:t>
      </w:r>
      <w:r w:rsidRPr="00674991" w:rsidR="002435B0">
        <w:rPr>
          <w:shd w:val="clear" w:color="auto" w:fill="FFF2CC" w:themeFill="accent4" w:themeFillTint="33"/>
        </w:rPr>
        <w:t xml:space="preserve"> Y</w:t>
      </w:r>
      <w:r w:rsidR="002435B0">
        <w:rPr>
          <w:shd w:val="clear" w:color="auto" w:fill="FFF2CC" w:themeFill="accent4" w:themeFillTint="33"/>
        </w:rPr>
        <w:t>es</w:t>
      </w:r>
      <w:r w:rsidR="00066A2C">
        <w:rPr>
          <w:shd w:val="clear" w:color="auto" w:fill="FFF2CC" w:themeFill="accent4" w:themeFillTint="33"/>
        </w:rPr>
        <w:t xml:space="preserve"> is selected</w:t>
      </w:r>
      <w:r w:rsidRPr="00674991" w:rsidR="00547A81">
        <w:rPr>
          <w:shd w:val="clear" w:color="auto" w:fill="FFF2CC" w:themeFill="accent4" w:themeFillTint="33"/>
        </w:rPr>
        <w:t xml:space="preserve">, question below appears with narrative box. </w:t>
      </w:r>
      <w:r w:rsidRPr="00674991" w:rsidR="002435B0">
        <w:rPr>
          <w:shd w:val="clear" w:color="auto" w:fill="FFF2CC" w:themeFill="accent4" w:themeFillTint="33"/>
        </w:rPr>
        <w:t>I</w:t>
      </w:r>
      <w:r w:rsidR="002435B0">
        <w:rPr>
          <w:shd w:val="clear" w:color="auto" w:fill="FFF2CC" w:themeFill="accent4" w:themeFillTint="33"/>
        </w:rPr>
        <w:t>f</w:t>
      </w:r>
      <w:r w:rsidRPr="00674991" w:rsidR="002435B0">
        <w:rPr>
          <w:shd w:val="clear" w:color="auto" w:fill="FFF2CC" w:themeFill="accent4" w:themeFillTint="33"/>
        </w:rPr>
        <w:t xml:space="preserve"> N</w:t>
      </w:r>
      <w:r w:rsidR="002435B0">
        <w:rPr>
          <w:shd w:val="clear" w:color="auto" w:fill="FFF2CC" w:themeFill="accent4" w:themeFillTint="33"/>
        </w:rPr>
        <w:t>o</w:t>
      </w:r>
      <w:r w:rsidR="00066A2C">
        <w:rPr>
          <w:shd w:val="clear" w:color="auto" w:fill="FFF2CC" w:themeFill="accent4" w:themeFillTint="33"/>
        </w:rPr>
        <w:t xml:space="preserve"> is selected</w:t>
      </w:r>
      <w:r w:rsidRPr="00674991" w:rsidR="00547A81">
        <w:rPr>
          <w:shd w:val="clear" w:color="auto" w:fill="FFF2CC" w:themeFill="accent4" w:themeFillTint="33"/>
        </w:rPr>
        <w:t xml:space="preserve">, skip to next </w:t>
      </w:r>
      <w:r w:rsidR="00066A2C">
        <w:rPr>
          <w:shd w:val="clear" w:color="auto" w:fill="FFF2CC" w:themeFill="accent4" w:themeFillTint="33"/>
        </w:rPr>
        <w:t>section</w:t>
      </w:r>
      <w:r w:rsidRPr="00674991" w:rsidR="00547A81">
        <w:rPr>
          <w:shd w:val="clear" w:color="auto" w:fill="FFF2CC" w:themeFill="accent4" w:themeFillTint="33"/>
        </w:rPr>
        <w:t>.]</w:t>
      </w:r>
    </w:p>
    <w:p w:rsidR="008E4A7E" w:rsidP="003C6FC6" w14:paraId="5708F22E" w14:textId="6373F06F">
      <w:pPr>
        <w:pStyle w:val="ListParagraph"/>
        <w:numPr>
          <w:ilvl w:val="1"/>
          <w:numId w:val="9"/>
        </w:numPr>
      </w:pPr>
      <w:r>
        <w:t>D</w:t>
      </w:r>
      <w:r w:rsidR="00FC66A7">
        <w:t>escribe the purpose of future competitions</w:t>
      </w:r>
      <w:r w:rsidR="0071151C">
        <w:t xml:space="preserve"> and anticipated competition date</w:t>
      </w:r>
      <w:r w:rsidR="005F615E">
        <w:t>s</w:t>
      </w:r>
      <w:r w:rsidR="00760F8C">
        <w:t xml:space="preserve"> for this upcoming year</w:t>
      </w:r>
      <w:r w:rsidR="0071151C">
        <w:t>.</w:t>
      </w:r>
      <w:r w:rsidR="00D87E0D">
        <w:t xml:space="preserve"> </w:t>
      </w:r>
      <w:r w:rsidRPr="00674991" w:rsidR="0006514F">
        <w:rPr>
          <w:shd w:val="clear" w:color="auto" w:fill="FFF2CC" w:themeFill="accent4" w:themeFillTint="33"/>
        </w:rPr>
        <w:t>[Narrative Box]</w:t>
      </w:r>
    </w:p>
    <w:p w:rsidR="00EF4412" w:rsidP="00427EF2" w14:paraId="5A191FFB" w14:textId="77777777">
      <w:pPr>
        <w:pStyle w:val="Heading2"/>
      </w:pPr>
      <w:r>
        <w:t xml:space="preserve">Section E – Subgrantee Details </w:t>
      </w:r>
    </w:p>
    <w:p w:rsidR="00437E5C" w:rsidRPr="00D978AD" w:rsidP="005A31AD" w14:paraId="63DEDE5F" w14:textId="78D9066D">
      <w:pPr>
        <w:shd w:val="clear" w:color="auto" w:fill="FFF2CC" w:themeFill="accent4" w:themeFillTint="33"/>
        <w:rPr>
          <w:i/>
          <w:iCs/>
        </w:rPr>
      </w:pPr>
      <w:r w:rsidRPr="00472C0D">
        <w:t>[</w:t>
      </w:r>
      <w:r w:rsidR="000142BD">
        <w:rPr>
          <w:i/>
          <w:iCs/>
        </w:rPr>
        <w:t>Explanation</w:t>
      </w:r>
      <w:r w:rsidRPr="00D978AD">
        <w:rPr>
          <w:i/>
          <w:iCs/>
        </w:rPr>
        <w:t xml:space="preserve">: </w:t>
      </w:r>
      <w:r w:rsidRPr="00472C0D" w:rsidR="00DB16D0">
        <w:t>T</w:t>
      </w:r>
      <w:r w:rsidRPr="00472C0D">
        <w:t>h</w:t>
      </w:r>
      <w:r w:rsidRPr="00472C0D" w:rsidR="00AF2D6D">
        <w:t>e subgrantee demographics and activities questions will</w:t>
      </w:r>
      <w:r w:rsidRPr="00472C0D">
        <w:t xml:space="preserve"> be </w:t>
      </w:r>
      <w:r w:rsidRPr="00472C0D" w:rsidR="00AF2D6D">
        <w:t>completed</w:t>
      </w:r>
      <w:r w:rsidRPr="00472C0D">
        <w:t xml:space="preserve"> during Year 1 of implementation, then </w:t>
      </w:r>
      <w:r w:rsidRPr="00472C0D" w:rsidR="00AF2D6D">
        <w:t>will</w:t>
      </w:r>
      <w:r w:rsidRPr="00472C0D">
        <w:t xml:space="preserve"> prepopulate as part of Year</w:t>
      </w:r>
      <w:r w:rsidR="002435B0">
        <w:t>s</w:t>
      </w:r>
      <w:r w:rsidRPr="00472C0D">
        <w:t xml:space="preserve"> 2</w:t>
      </w:r>
      <w:r w:rsidR="002435B0">
        <w:rPr>
          <w:rFonts w:cstheme="minorHAnsi"/>
        </w:rPr>
        <w:t>–</w:t>
      </w:r>
      <w:r w:rsidRPr="00472C0D" w:rsidR="00DB16D0">
        <w:t>5 reporting</w:t>
      </w:r>
      <w:r w:rsidRPr="00472C0D">
        <w:t xml:space="preserve"> with the question, “Do you wish to update any information about subgrantees?” </w:t>
      </w:r>
      <w:r w:rsidRPr="00472C0D" w:rsidR="00D978AD">
        <w:t>If grantees respond “Yes</w:t>
      </w:r>
      <w:r w:rsidR="002435B0">
        <w:t>,</w:t>
      </w:r>
      <w:r w:rsidRPr="00472C0D" w:rsidR="00D978AD">
        <w:t>” then the fields will unlock</w:t>
      </w:r>
      <w:r w:rsidR="002435B0">
        <w:t>,</w:t>
      </w:r>
      <w:r w:rsidRPr="00472C0D" w:rsidR="00D978AD">
        <w:t xml:space="preserve"> and they will be able to update.</w:t>
      </w:r>
      <w:r w:rsidRPr="00472C0D" w:rsidR="00DB16D0">
        <w:t xml:space="preserve"> </w:t>
      </w:r>
      <w:r w:rsidRPr="00472C0D" w:rsidR="00B06ACE">
        <w:t>This information is new to the APR.</w:t>
      </w:r>
      <w:r w:rsidRPr="00472C0D" w:rsidR="00D978AD">
        <w:t>]</w:t>
      </w:r>
    </w:p>
    <w:p w:rsidR="00EF4412" w:rsidP="00427EF2" w14:paraId="10ECB408" w14:textId="44B160E4">
      <w:pPr>
        <w:pStyle w:val="Heading3"/>
      </w:pPr>
      <w:r>
        <w:t>Demographics</w:t>
      </w:r>
    </w:p>
    <w:p w:rsidR="001C6940" w:rsidRPr="00674991" w:rsidP="00674991" w14:paraId="431812F1" w14:textId="7EC55238">
      <w:pPr>
        <w:shd w:val="clear" w:color="auto" w:fill="FFF2CC" w:themeFill="accent4" w:themeFillTint="33"/>
        <w:spacing w:after="0" w:line="240" w:lineRule="auto"/>
        <w:rPr>
          <w:i/>
          <w:iCs/>
        </w:rPr>
      </w:pPr>
      <w:r w:rsidRPr="00472C0D">
        <w:t>[</w:t>
      </w:r>
      <w:r w:rsidR="000142BD">
        <w:rPr>
          <w:i/>
          <w:iCs/>
        </w:rPr>
        <w:t>Explanation</w:t>
      </w:r>
      <w:r w:rsidRPr="00674991">
        <w:rPr>
          <w:i/>
          <w:iCs/>
        </w:rPr>
        <w:t xml:space="preserve">: </w:t>
      </w:r>
      <w:r w:rsidRPr="00472C0D">
        <w:t>Data in this table will be inputted during Year 1 of the grant. It will be prepopulated in Years 2</w:t>
      </w:r>
      <w:r w:rsidR="002435B0">
        <w:rPr>
          <w:rFonts w:cstheme="minorHAnsi"/>
        </w:rPr>
        <w:t>–</w:t>
      </w:r>
      <w:r w:rsidRPr="00472C0D">
        <w:t>5 and will have an additional column asking the grantee to describe any changes to the previous year’s data.]</w:t>
      </w:r>
    </w:p>
    <w:p w:rsidR="001C6940" w:rsidP="00523759" w14:paraId="729340B8" w14:textId="77777777">
      <w:pPr>
        <w:spacing w:after="0" w:line="240" w:lineRule="auto"/>
      </w:pPr>
    </w:p>
    <w:p w:rsidR="00F63131" w:rsidP="00523759" w14:paraId="62145D30" w14:textId="7AE8BE2D">
      <w:pPr>
        <w:spacing w:after="0" w:line="240" w:lineRule="auto"/>
      </w:pPr>
      <w:r w:rsidRPr="00674991">
        <w:rPr>
          <w:i/>
          <w:iCs/>
        </w:rPr>
        <w:t>Instructions:</w:t>
      </w:r>
      <w:r>
        <w:t xml:space="preserve"> </w:t>
      </w:r>
      <w:r w:rsidR="00D207C3">
        <w:t xml:space="preserve">Please complete </w:t>
      </w:r>
      <w:r w:rsidR="004F6E62">
        <w:t>one row for each subgrantee. Use the “+” button to add rows if needed</w:t>
      </w:r>
      <w:r w:rsidR="00D207C3">
        <w:t>.</w:t>
      </w:r>
    </w:p>
    <w:p w:rsidR="00A21307" w:rsidP="000F19DD" w14:paraId="54B4AD40" w14:textId="16630CD5">
      <w:pPr>
        <w:pStyle w:val="ListParagraph"/>
        <w:spacing w:after="0" w:line="240" w:lineRule="auto"/>
        <w:ind w:left="1440"/>
      </w:pPr>
    </w:p>
    <w:tbl>
      <w:tblPr>
        <w:tblStyle w:val="TableGrid"/>
        <w:tblW w:w="10435" w:type="dxa"/>
        <w:jc w:val="center"/>
        <w:tblLayout w:type="fixed"/>
        <w:tblLook w:val="04A0"/>
      </w:tblPr>
      <w:tblGrid>
        <w:gridCol w:w="535"/>
        <w:gridCol w:w="1237"/>
        <w:gridCol w:w="1238"/>
        <w:gridCol w:w="1215"/>
        <w:gridCol w:w="1215"/>
        <w:gridCol w:w="1215"/>
        <w:gridCol w:w="1305"/>
        <w:gridCol w:w="1237"/>
        <w:gridCol w:w="1238"/>
      </w:tblGrid>
      <w:tr w14:paraId="5D1579F3" w14:textId="186A6BF9" w:rsidTr="00472C0D">
        <w:tblPrEx>
          <w:tblW w:w="10435" w:type="dxa"/>
          <w:jc w:val="center"/>
          <w:tblLayout w:type="fixed"/>
          <w:tblLook w:val="04A0"/>
        </w:tblPrEx>
        <w:trPr>
          <w:jc w:val="center"/>
        </w:trPr>
        <w:tc>
          <w:tcPr>
            <w:tcW w:w="535" w:type="dxa"/>
            <w:shd w:val="clear" w:color="auto" w:fill="auto"/>
            <w:vAlign w:val="center"/>
          </w:tcPr>
          <w:p w:rsidR="00B5651B" w:rsidRPr="00674991" w:rsidP="00954288" w14:paraId="3629EFE1" w14:textId="72F025B4">
            <w:pPr>
              <w:jc w:val="center"/>
              <w:rPr>
                <w:rFonts w:cstheme="minorHAnsi"/>
                <w:b/>
                <w:bCs/>
                <w:sz w:val="20"/>
                <w:szCs w:val="20"/>
              </w:rPr>
            </w:pPr>
            <w:r>
              <w:rPr>
                <w:rFonts w:cstheme="minorHAnsi"/>
                <w:b/>
                <w:bCs/>
                <w:sz w:val="20"/>
                <w:szCs w:val="20"/>
              </w:rPr>
              <w:t>#</w:t>
            </w:r>
          </w:p>
        </w:tc>
        <w:tc>
          <w:tcPr>
            <w:tcW w:w="1237" w:type="dxa"/>
            <w:shd w:val="clear" w:color="auto" w:fill="auto"/>
            <w:vAlign w:val="center"/>
          </w:tcPr>
          <w:p w:rsidR="00B5651B" w:rsidRPr="00674991" w:rsidP="00954288" w14:paraId="6164E905" w14:textId="0ED692E8">
            <w:pPr>
              <w:jc w:val="center"/>
              <w:rPr>
                <w:rFonts w:cstheme="minorHAnsi"/>
                <w:b/>
                <w:bCs/>
                <w:sz w:val="20"/>
                <w:szCs w:val="20"/>
              </w:rPr>
            </w:pPr>
            <w:r w:rsidRPr="00674991">
              <w:rPr>
                <w:rFonts w:cstheme="minorHAnsi"/>
                <w:b/>
                <w:bCs/>
                <w:sz w:val="20"/>
                <w:szCs w:val="20"/>
              </w:rPr>
              <w:t xml:space="preserve">Full Name of </w:t>
            </w:r>
            <w:r w:rsidR="006F5AD2">
              <w:rPr>
                <w:rFonts w:cstheme="minorHAnsi"/>
                <w:b/>
                <w:bCs/>
                <w:sz w:val="20"/>
                <w:szCs w:val="20"/>
              </w:rPr>
              <w:t>Subgrantee</w:t>
            </w:r>
          </w:p>
        </w:tc>
        <w:tc>
          <w:tcPr>
            <w:tcW w:w="1238" w:type="dxa"/>
            <w:vAlign w:val="center"/>
          </w:tcPr>
          <w:p w:rsidR="00B5651B" w:rsidRPr="00674991" w:rsidP="002435B0" w14:paraId="5F1AD552" w14:textId="116703CF">
            <w:pPr>
              <w:jc w:val="center"/>
              <w:rPr>
                <w:rFonts w:cstheme="minorHAnsi"/>
                <w:b/>
                <w:bCs/>
                <w:sz w:val="20"/>
                <w:szCs w:val="20"/>
              </w:rPr>
            </w:pPr>
            <w:r w:rsidRPr="00293CD4">
              <w:rPr>
                <w:rFonts w:cstheme="minorHAnsi"/>
                <w:b/>
                <w:bCs/>
                <w:sz w:val="20"/>
                <w:szCs w:val="20"/>
              </w:rPr>
              <w:t xml:space="preserve">Total Amount Approved </w:t>
            </w:r>
            <w:r w:rsidR="002435B0">
              <w:rPr>
                <w:rFonts w:cstheme="minorHAnsi"/>
                <w:b/>
                <w:bCs/>
                <w:sz w:val="20"/>
                <w:szCs w:val="20"/>
              </w:rPr>
              <w:br/>
            </w:r>
            <w:r w:rsidRPr="00293CD4">
              <w:rPr>
                <w:rFonts w:cstheme="minorHAnsi"/>
                <w:b/>
                <w:bCs/>
                <w:sz w:val="20"/>
                <w:szCs w:val="20"/>
              </w:rPr>
              <w:t>in the Subgrant Application</w:t>
            </w:r>
          </w:p>
        </w:tc>
        <w:tc>
          <w:tcPr>
            <w:tcW w:w="1215" w:type="dxa"/>
            <w:shd w:val="clear" w:color="auto" w:fill="auto"/>
            <w:vAlign w:val="center"/>
          </w:tcPr>
          <w:p w:rsidR="00B5651B" w:rsidRPr="00674991" w:rsidP="00F95EE3" w14:paraId="774C57E7" w14:textId="0B949B69">
            <w:pPr>
              <w:jc w:val="center"/>
              <w:rPr>
                <w:rFonts w:cstheme="minorHAnsi"/>
                <w:b/>
                <w:bCs/>
                <w:sz w:val="20"/>
                <w:szCs w:val="20"/>
              </w:rPr>
            </w:pPr>
            <w:r w:rsidRPr="00674991">
              <w:rPr>
                <w:rFonts w:cstheme="minorHAnsi"/>
                <w:b/>
                <w:bCs/>
                <w:sz w:val="20"/>
                <w:szCs w:val="20"/>
              </w:rPr>
              <w:t>Total Amount Awarded</w:t>
            </w:r>
            <w:r>
              <w:rPr>
                <w:rFonts w:cstheme="minorHAnsi"/>
                <w:b/>
                <w:bCs/>
                <w:sz w:val="20"/>
                <w:szCs w:val="20"/>
              </w:rPr>
              <w:t xml:space="preserve"> to Date</w:t>
            </w:r>
          </w:p>
        </w:tc>
        <w:tc>
          <w:tcPr>
            <w:tcW w:w="1215" w:type="dxa"/>
            <w:shd w:val="clear" w:color="auto" w:fill="auto"/>
            <w:vAlign w:val="center"/>
          </w:tcPr>
          <w:p w:rsidR="00B5651B" w:rsidRPr="00674991" w:rsidP="00954288" w14:paraId="46D5391F" w14:textId="1F1CE5A9">
            <w:pPr>
              <w:jc w:val="center"/>
              <w:rPr>
                <w:rFonts w:cstheme="minorHAnsi"/>
                <w:b/>
                <w:bCs/>
                <w:sz w:val="20"/>
                <w:szCs w:val="20"/>
              </w:rPr>
            </w:pPr>
            <w:r w:rsidRPr="00674991">
              <w:rPr>
                <w:rFonts w:cstheme="minorHAnsi"/>
                <w:b/>
                <w:bCs/>
                <w:sz w:val="20"/>
                <w:szCs w:val="20"/>
              </w:rPr>
              <w:t>Number of Schools Served by Subgrant</w:t>
            </w:r>
          </w:p>
        </w:tc>
        <w:tc>
          <w:tcPr>
            <w:tcW w:w="1215" w:type="dxa"/>
            <w:shd w:val="clear" w:color="auto" w:fill="auto"/>
            <w:vAlign w:val="center"/>
          </w:tcPr>
          <w:p w:rsidR="00B5651B" w:rsidRPr="00674991" w:rsidP="00954288" w14:paraId="7CFD2C01" w14:textId="6F236E67">
            <w:pPr>
              <w:jc w:val="center"/>
              <w:rPr>
                <w:rFonts w:cstheme="minorHAnsi"/>
                <w:b/>
                <w:bCs/>
                <w:sz w:val="20"/>
                <w:szCs w:val="20"/>
              </w:rPr>
            </w:pPr>
            <w:r w:rsidRPr="00674991">
              <w:rPr>
                <w:rFonts w:cstheme="minorHAnsi"/>
                <w:b/>
                <w:bCs/>
                <w:sz w:val="20"/>
                <w:szCs w:val="20"/>
              </w:rPr>
              <w:t>Perfor</w:t>
            </w:r>
            <w:r w:rsidR="00EB060B">
              <w:rPr>
                <w:rFonts w:cstheme="minorHAnsi"/>
                <w:b/>
                <w:bCs/>
                <w:sz w:val="20"/>
                <w:szCs w:val="20"/>
              </w:rPr>
              <w:t>-</w:t>
            </w:r>
            <w:r w:rsidRPr="00674991">
              <w:rPr>
                <w:rFonts w:cstheme="minorHAnsi"/>
                <w:b/>
                <w:bCs/>
                <w:sz w:val="20"/>
                <w:szCs w:val="20"/>
              </w:rPr>
              <w:t>mance</w:t>
            </w:r>
            <w:r w:rsidRPr="00674991">
              <w:rPr>
                <w:rFonts w:cstheme="minorHAnsi"/>
                <w:b/>
                <w:bCs/>
                <w:sz w:val="20"/>
                <w:szCs w:val="20"/>
              </w:rPr>
              <w:t xml:space="preserve"> Period for </w:t>
            </w:r>
            <w:r w:rsidR="00EB060B">
              <w:rPr>
                <w:rFonts w:cstheme="minorHAnsi"/>
                <w:b/>
                <w:bCs/>
                <w:sz w:val="20"/>
                <w:szCs w:val="20"/>
              </w:rPr>
              <w:t>T</w:t>
            </w:r>
            <w:r w:rsidRPr="00674991" w:rsidR="00EB060B">
              <w:rPr>
                <w:rFonts w:cstheme="minorHAnsi"/>
                <w:b/>
                <w:bCs/>
                <w:sz w:val="20"/>
                <w:szCs w:val="20"/>
              </w:rPr>
              <w:t xml:space="preserve">his </w:t>
            </w:r>
            <w:r w:rsidRPr="00674991">
              <w:rPr>
                <w:rFonts w:cstheme="minorHAnsi"/>
                <w:b/>
                <w:bCs/>
                <w:sz w:val="20"/>
                <w:szCs w:val="20"/>
              </w:rPr>
              <w:t>Subgrant</w:t>
            </w:r>
          </w:p>
        </w:tc>
        <w:tc>
          <w:tcPr>
            <w:tcW w:w="1305" w:type="dxa"/>
            <w:shd w:val="clear" w:color="auto" w:fill="auto"/>
            <w:vAlign w:val="center"/>
          </w:tcPr>
          <w:p w:rsidR="00B5651B" w:rsidRPr="00674991" w:rsidP="00954288" w14:paraId="178E2916" w14:textId="34923D22">
            <w:pPr>
              <w:jc w:val="center"/>
              <w:rPr>
                <w:rFonts w:cstheme="minorHAnsi"/>
                <w:b/>
                <w:bCs/>
                <w:sz w:val="20"/>
                <w:szCs w:val="20"/>
              </w:rPr>
            </w:pPr>
            <w:r w:rsidRPr="00674991">
              <w:rPr>
                <w:rFonts w:cstheme="minorHAnsi"/>
                <w:b/>
                <w:bCs/>
                <w:sz w:val="20"/>
                <w:szCs w:val="20"/>
              </w:rPr>
              <w:t xml:space="preserve">Age Groups Served </w:t>
            </w:r>
            <w:r w:rsidR="002435B0">
              <w:rPr>
                <w:rFonts w:cstheme="minorHAnsi"/>
                <w:b/>
                <w:bCs/>
                <w:sz w:val="20"/>
                <w:szCs w:val="20"/>
              </w:rPr>
              <w:br/>
            </w:r>
            <w:r w:rsidRPr="00674991">
              <w:rPr>
                <w:rFonts w:cstheme="minorHAnsi"/>
                <w:b/>
                <w:bCs/>
                <w:sz w:val="20"/>
                <w:szCs w:val="20"/>
              </w:rPr>
              <w:t xml:space="preserve">by </w:t>
            </w:r>
            <w:r w:rsidR="00EB060B">
              <w:rPr>
                <w:rFonts w:cstheme="minorHAnsi"/>
                <w:b/>
                <w:bCs/>
                <w:sz w:val="20"/>
                <w:szCs w:val="20"/>
              </w:rPr>
              <w:t>T</w:t>
            </w:r>
            <w:r w:rsidRPr="00674991" w:rsidR="00EB060B">
              <w:rPr>
                <w:rFonts w:cstheme="minorHAnsi"/>
                <w:b/>
                <w:bCs/>
                <w:sz w:val="20"/>
                <w:szCs w:val="20"/>
              </w:rPr>
              <w:t>his</w:t>
            </w:r>
            <w:r w:rsidR="00EB060B">
              <w:rPr>
                <w:rFonts w:cstheme="minorHAnsi"/>
                <w:b/>
                <w:bCs/>
                <w:sz w:val="20"/>
                <w:szCs w:val="20"/>
              </w:rPr>
              <w:t xml:space="preserve"> </w:t>
            </w:r>
            <w:r w:rsidRPr="00674991">
              <w:rPr>
                <w:rFonts w:cstheme="minorHAnsi"/>
                <w:b/>
                <w:bCs/>
                <w:sz w:val="20"/>
                <w:szCs w:val="20"/>
              </w:rPr>
              <w:t>Subgrant (Select all that apply.)</w:t>
            </w:r>
          </w:p>
        </w:tc>
        <w:tc>
          <w:tcPr>
            <w:tcW w:w="1237" w:type="dxa"/>
            <w:shd w:val="clear" w:color="auto" w:fill="auto"/>
            <w:vAlign w:val="center"/>
          </w:tcPr>
          <w:p w:rsidR="00B5651B" w:rsidRPr="00674991" w:rsidP="00954288" w14:paraId="43CAFB3F" w14:textId="69400516">
            <w:pPr>
              <w:jc w:val="center"/>
              <w:rPr>
                <w:rFonts w:cstheme="minorHAnsi"/>
                <w:b/>
                <w:bCs/>
                <w:sz w:val="20"/>
                <w:szCs w:val="20"/>
              </w:rPr>
            </w:pPr>
            <w:r w:rsidRPr="00674991">
              <w:rPr>
                <w:rFonts w:cstheme="minorHAnsi"/>
                <w:b/>
                <w:bCs/>
                <w:sz w:val="20"/>
                <w:szCs w:val="20"/>
              </w:rPr>
              <w:t xml:space="preserve">Subgroups Served </w:t>
            </w:r>
            <w:r w:rsidR="002435B0">
              <w:rPr>
                <w:rFonts w:cstheme="minorHAnsi"/>
                <w:b/>
                <w:bCs/>
                <w:sz w:val="20"/>
                <w:szCs w:val="20"/>
              </w:rPr>
              <w:br/>
            </w:r>
            <w:r w:rsidRPr="00674991">
              <w:rPr>
                <w:rFonts w:cstheme="minorHAnsi"/>
                <w:b/>
                <w:bCs/>
                <w:sz w:val="20"/>
                <w:szCs w:val="20"/>
              </w:rPr>
              <w:t xml:space="preserve">by </w:t>
            </w:r>
            <w:r w:rsidR="00EB060B">
              <w:rPr>
                <w:rFonts w:cstheme="minorHAnsi"/>
                <w:b/>
                <w:bCs/>
                <w:sz w:val="20"/>
                <w:szCs w:val="20"/>
              </w:rPr>
              <w:t>T</w:t>
            </w:r>
            <w:r w:rsidRPr="00674991" w:rsidR="00EB060B">
              <w:rPr>
                <w:rFonts w:cstheme="minorHAnsi"/>
                <w:b/>
                <w:bCs/>
                <w:sz w:val="20"/>
                <w:szCs w:val="20"/>
              </w:rPr>
              <w:t xml:space="preserve">his </w:t>
            </w:r>
            <w:r w:rsidRPr="00674991">
              <w:rPr>
                <w:rFonts w:cstheme="minorHAnsi"/>
                <w:b/>
                <w:bCs/>
                <w:sz w:val="20"/>
                <w:szCs w:val="20"/>
              </w:rPr>
              <w:t>Subgrant (Select all that apply.)</w:t>
            </w:r>
          </w:p>
        </w:tc>
        <w:tc>
          <w:tcPr>
            <w:tcW w:w="1238" w:type="dxa"/>
            <w:vAlign w:val="center"/>
          </w:tcPr>
          <w:p w:rsidR="00B5651B" w:rsidRPr="00674991" w:rsidP="0038501E" w14:paraId="45BCE16F" w14:textId="580FFE9F">
            <w:pPr>
              <w:jc w:val="center"/>
              <w:rPr>
                <w:rFonts w:cstheme="minorHAnsi"/>
                <w:b/>
                <w:bCs/>
                <w:sz w:val="20"/>
                <w:szCs w:val="20"/>
              </w:rPr>
            </w:pPr>
            <w:r w:rsidRPr="00674991">
              <w:rPr>
                <w:rFonts w:cstheme="minorHAnsi"/>
                <w:b/>
                <w:bCs/>
                <w:sz w:val="20"/>
                <w:szCs w:val="20"/>
              </w:rPr>
              <w:t>Please describe</w:t>
            </w:r>
            <w:r w:rsidR="002435B0">
              <w:rPr>
                <w:rFonts w:cstheme="minorHAnsi"/>
                <w:b/>
                <w:bCs/>
                <w:sz w:val="20"/>
                <w:szCs w:val="20"/>
              </w:rPr>
              <w:t xml:space="preserve"> </w:t>
            </w:r>
            <w:r w:rsidRPr="00674991">
              <w:rPr>
                <w:rFonts w:cstheme="minorHAnsi"/>
                <w:b/>
                <w:bCs/>
                <w:sz w:val="20"/>
                <w:szCs w:val="20"/>
              </w:rPr>
              <w:t xml:space="preserve">any changes to this subgrant. </w:t>
            </w:r>
            <w:r w:rsidRPr="00A74DFA">
              <w:rPr>
                <w:rFonts w:cstheme="minorHAnsi"/>
                <w:b/>
                <w:bCs/>
                <w:sz w:val="20"/>
                <w:szCs w:val="20"/>
                <w:shd w:val="clear" w:color="auto" w:fill="FFF2CC" w:themeFill="accent4" w:themeFillTint="33"/>
              </w:rPr>
              <w:t xml:space="preserve">[This will only appear in Years </w:t>
            </w:r>
            <w:r w:rsidR="002435B0">
              <w:rPr>
                <w:rFonts w:cstheme="minorHAnsi"/>
                <w:b/>
                <w:bCs/>
                <w:sz w:val="20"/>
                <w:szCs w:val="20"/>
                <w:shd w:val="clear" w:color="auto" w:fill="FFF2CC" w:themeFill="accent4" w:themeFillTint="33"/>
              </w:rPr>
              <w:br/>
            </w:r>
            <w:r w:rsidRPr="00A74DFA">
              <w:rPr>
                <w:rFonts w:cstheme="minorHAnsi"/>
                <w:b/>
                <w:bCs/>
                <w:sz w:val="20"/>
                <w:szCs w:val="20"/>
                <w:shd w:val="clear" w:color="auto" w:fill="FFF2CC" w:themeFill="accent4" w:themeFillTint="33"/>
              </w:rPr>
              <w:t>2-5.]</w:t>
            </w:r>
          </w:p>
        </w:tc>
      </w:tr>
      <w:tr w14:paraId="2572966F" w14:textId="412F1E4A" w:rsidTr="00472C0D">
        <w:tblPrEx>
          <w:tblW w:w="10435" w:type="dxa"/>
          <w:jc w:val="center"/>
          <w:tblLayout w:type="fixed"/>
          <w:tblLook w:val="04A0"/>
        </w:tblPrEx>
        <w:trPr>
          <w:jc w:val="center"/>
        </w:trPr>
        <w:tc>
          <w:tcPr>
            <w:tcW w:w="535" w:type="dxa"/>
            <w:vAlign w:val="center"/>
          </w:tcPr>
          <w:p w:rsidR="00B5651B" w:rsidRPr="00674991" w:rsidP="0038501E" w14:paraId="24FE5A11" w14:textId="22986A81">
            <w:pPr>
              <w:jc w:val="center"/>
              <w:rPr>
                <w:rFonts w:cstheme="minorHAnsi"/>
                <w:sz w:val="20"/>
                <w:szCs w:val="20"/>
              </w:rPr>
            </w:pPr>
            <w:r w:rsidRPr="00674991">
              <w:rPr>
                <w:rFonts w:cstheme="minorHAnsi"/>
                <w:sz w:val="20"/>
                <w:szCs w:val="20"/>
              </w:rPr>
              <w:t>1</w:t>
            </w:r>
          </w:p>
        </w:tc>
        <w:tc>
          <w:tcPr>
            <w:tcW w:w="1237" w:type="dxa"/>
            <w:shd w:val="clear" w:color="auto" w:fill="auto"/>
            <w:vAlign w:val="center"/>
          </w:tcPr>
          <w:p w:rsidR="00B5651B" w:rsidRPr="00674991" w:rsidP="0038501E" w14:paraId="1BF445DB" w14:textId="7CDA264E">
            <w:pPr>
              <w:jc w:val="center"/>
              <w:rPr>
                <w:rFonts w:cstheme="minorHAnsi"/>
                <w:color w:val="A6A6A6" w:themeColor="background1" w:themeShade="A6"/>
                <w:sz w:val="20"/>
                <w:szCs w:val="20"/>
              </w:rPr>
            </w:pPr>
            <w:r w:rsidRPr="00A76041">
              <w:rPr>
                <w:color w:val="A6A6A6" w:themeColor="background1" w:themeShade="A6"/>
                <w:sz w:val="20"/>
                <w:szCs w:val="20"/>
              </w:rPr>
              <w:t>Enter Text</w:t>
            </w:r>
          </w:p>
        </w:tc>
        <w:tc>
          <w:tcPr>
            <w:tcW w:w="1238" w:type="dxa"/>
          </w:tcPr>
          <w:p w:rsidR="00B5651B" w:rsidRPr="00674991" w:rsidP="0038501E" w14:paraId="6B9AD04F" w14:textId="77777777">
            <w:pPr>
              <w:jc w:val="center"/>
              <w:rPr>
                <w:rFonts w:cstheme="minorHAnsi"/>
                <w:color w:val="A6A6A6" w:themeColor="background1" w:themeShade="A6"/>
                <w:sz w:val="20"/>
                <w:szCs w:val="20"/>
              </w:rPr>
            </w:pPr>
          </w:p>
        </w:tc>
        <w:tc>
          <w:tcPr>
            <w:tcW w:w="1215" w:type="dxa"/>
            <w:shd w:val="clear" w:color="auto" w:fill="auto"/>
            <w:vAlign w:val="center"/>
          </w:tcPr>
          <w:p w:rsidR="00B5651B" w:rsidRPr="00674991" w:rsidP="0038501E" w14:paraId="0528AF97" w14:textId="0EFF1A26">
            <w:pPr>
              <w:jc w:val="center"/>
              <w:rPr>
                <w:rFonts w:cstheme="minorHAnsi"/>
                <w:color w:val="A6A6A6" w:themeColor="background1" w:themeShade="A6"/>
                <w:sz w:val="20"/>
                <w:szCs w:val="20"/>
              </w:rPr>
            </w:pPr>
            <w:r w:rsidRPr="00674991">
              <w:rPr>
                <w:rFonts w:cstheme="minorHAnsi"/>
                <w:color w:val="A6A6A6" w:themeColor="background1" w:themeShade="A6"/>
                <w:sz w:val="20"/>
                <w:szCs w:val="20"/>
              </w:rPr>
              <w:t>Enter Dollar Amount</w:t>
            </w:r>
          </w:p>
        </w:tc>
        <w:tc>
          <w:tcPr>
            <w:tcW w:w="1215" w:type="dxa"/>
            <w:shd w:val="clear" w:color="auto" w:fill="auto"/>
            <w:vAlign w:val="center"/>
          </w:tcPr>
          <w:p w:rsidR="00B5651B" w:rsidRPr="00674991" w:rsidP="0038501E" w14:paraId="04E4DCD8" w14:textId="34B657AF">
            <w:pPr>
              <w:jc w:val="center"/>
              <w:rPr>
                <w:rFonts w:cstheme="minorHAnsi"/>
                <w:color w:val="A6A6A6" w:themeColor="background1" w:themeShade="A6"/>
                <w:sz w:val="20"/>
                <w:szCs w:val="20"/>
              </w:rPr>
            </w:pPr>
            <w:r w:rsidRPr="00674991">
              <w:rPr>
                <w:rFonts w:cstheme="minorHAnsi"/>
                <w:color w:val="A6A6A6" w:themeColor="background1" w:themeShade="A6"/>
                <w:sz w:val="20"/>
                <w:szCs w:val="20"/>
              </w:rPr>
              <w:t>Enter Number</w:t>
            </w:r>
          </w:p>
        </w:tc>
        <w:tc>
          <w:tcPr>
            <w:tcW w:w="1215" w:type="dxa"/>
            <w:shd w:val="clear" w:color="auto" w:fill="auto"/>
            <w:vAlign w:val="center"/>
          </w:tcPr>
          <w:p w:rsidR="00B5651B" w:rsidRPr="00674991" w:rsidP="0038501E" w14:paraId="5AF90BA8" w14:textId="524EABB7">
            <w:pPr>
              <w:jc w:val="center"/>
              <w:rPr>
                <w:rFonts w:cstheme="minorHAnsi"/>
                <w:color w:val="A6A6A6" w:themeColor="background1" w:themeShade="A6"/>
                <w:sz w:val="20"/>
                <w:szCs w:val="20"/>
              </w:rPr>
            </w:pPr>
            <w:r w:rsidRPr="00A76041">
              <w:rPr>
                <w:color w:val="A6A6A6" w:themeColor="background1" w:themeShade="A6"/>
                <w:sz w:val="20"/>
                <w:szCs w:val="20"/>
              </w:rPr>
              <w:t>Enter Text</w:t>
            </w:r>
          </w:p>
        </w:tc>
        <w:tc>
          <w:tcPr>
            <w:tcW w:w="1305" w:type="dxa"/>
            <w:vAlign w:val="center"/>
          </w:tcPr>
          <w:p w:rsidR="00B5651B" w:rsidRPr="00674991" w:rsidP="00472C0D" w14:paraId="527FA2BE" w14:textId="78A80D99">
            <w:pPr>
              <w:pStyle w:val="ListParagraph"/>
              <w:numPr>
                <w:ilvl w:val="0"/>
                <w:numId w:val="4"/>
              </w:numPr>
              <w:ind w:left="121" w:hanging="163"/>
              <w:rPr>
                <w:sz w:val="20"/>
                <w:szCs w:val="20"/>
              </w:rPr>
            </w:pPr>
            <w:r w:rsidRPr="00674991">
              <w:rPr>
                <w:sz w:val="20"/>
                <w:szCs w:val="20"/>
              </w:rPr>
              <w:t>Birth</w:t>
            </w:r>
            <w:r w:rsidRPr="00EB060B" w:rsidR="00EB060B">
              <w:rPr>
                <w:sz w:val="20"/>
                <w:szCs w:val="20"/>
              </w:rPr>
              <w:t>–</w:t>
            </w:r>
            <w:r w:rsidRPr="00674991">
              <w:rPr>
                <w:sz w:val="20"/>
                <w:szCs w:val="20"/>
              </w:rPr>
              <w:t>Age 5</w:t>
            </w:r>
          </w:p>
          <w:p w:rsidR="00B5651B" w:rsidRPr="00674991" w:rsidP="00472C0D" w14:paraId="05932C0B" w14:textId="50504B4D">
            <w:pPr>
              <w:pStyle w:val="ListParagraph"/>
              <w:numPr>
                <w:ilvl w:val="0"/>
                <w:numId w:val="4"/>
              </w:numPr>
              <w:ind w:left="121" w:hanging="163"/>
              <w:rPr>
                <w:sz w:val="20"/>
                <w:szCs w:val="20"/>
              </w:rPr>
            </w:pPr>
            <w:r w:rsidRPr="00674991">
              <w:rPr>
                <w:sz w:val="20"/>
                <w:szCs w:val="20"/>
              </w:rPr>
              <w:t>Kinder</w:t>
            </w:r>
            <w:r w:rsidR="00EB060B">
              <w:rPr>
                <w:sz w:val="20"/>
                <w:szCs w:val="20"/>
              </w:rPr>
              <w:t>-</w:t>
            </w:r>
            <w:r w:rsidRPr="00674991">
              <w:rPr>
                <w:sz w:val="20"/>
                <w:szCs w:val="20"/>
              </w:rPr>
              <w:t>garten</w:t>
            </w:r>
            <w:r w:rsidRPr="00EB060B" w:rsidR="00EB060B">
              <w:rPr>
                <w:sz w:val="20"/>
                <w:szCs w:val="20"/>
              </w:rPr>
              <w:t>–</w:t>
            </w:r>
            <w:r w:rsidRPr="00674991">
              <w:rPr>
                <w:sz w:val="20"/>
                <w:szCs w:val="20"/>
              </w:rPr>
              <w:t>5</w:t>
            </w:r>
            <w:r w:rsidRPr="00472C0D">
              <w:rPr>
                <w:sz w:val="20"/>
                <w:szCs w:val="20"/>
              </w:rPr>
              <w:t>th</w:t>
            </w:r>
            <w:r w:rsidRPr="00674991">
              <w:rPr>
                <w:sz w:val="20"/>
                <w:szCs w:val="20"/>
              </w:rPr>
              <w:t xml:space="preserve"> Grade</w:t>
            </w:r>
          </w:p>
          <w:p w:rsidR="00B5651B" w:rsidRPr="00674991" w:rsidP="00472C0D" w14:paraId="7A0D4D60" w14:textId="3365A609">
            <w:pPr>
              <w:pStyle w:val="ListParagraph"/>
              <w:numPr>
                <w:ilvl w:val="0"/>
                <w:numId w:val="4"/>
              </w:numPr>
              <w:ind w:left="121" w:hanging="163"/>
              <w:rPr>
                <w:sz w:val="20"/>
                <w:szCs w:val="20"/>
              </w:rPr>
            </w:pPr>
            <w:r w:rsidRPr="00674991">
              <w:rPr>
                <w:sz w:val="20"/>
                <w:szCs w:val="20"/>
              </w:rPr>
              <w:t>6</w:t>
            </w:r>
            <w:r w:rsidRPr="00472C0D">
              <w:rPr>
                <w:sz w:val="20"/>
                <w:szCs w:val="20"/>
              </w:rPr>
              <w:t>th</w:t>
            </w:r>
            <w:r w:rsidRPr="00472C0D" w:rsidR="00EB060B">
              <w:rPr>
                <w:sz w:val="20"/>
                <w:szCs w:val="20"/>
              </w:rPr>
              <w:t>–</w:t>
            </w:r>
            <w:r w:rsidRPr="00674991">
              <w:rPr>
                <w:sz w:val="20"/>
                <w:szCs w:val="20"/>
              </w:rPr>
              <w:t>8</w:t>
            </w:r>
            <w:r w:rsidRPr="00472C0D">
              <w:rPr>
                <w:sz w:val="20"/>
                <w:szCs w:val="20"/>
              </w:rPr>
              <w:t>th</w:t>
            </w:r>
            <w:r w:rsidRPr="00674991">
              <w:rPr>
                <w:sz w:val="20"/>
                <w:szCs w:val="20"/>
              </w:rPr>
              <w:t xml:space="preserve"> Grade</w:t>
            </w:r>
          </w:p>
          <w:p w:rsidR="00B5651B" w:rsidRPr="00674991" w:rsidP="00472C0D" w14:paraId="1F4106EC" w14:textId="48D8BB7C">
            <w:pPr>
              <w:pStyle w:val="ListParagraph"/>
              <w:numPr>
                <w:ilvl w:val="0"/>
                <w:numId w:val="4"/>
              </w:numPr>
              <w:ind w:left="121" w:hanging="163"/>
              <w:rPr>
                <w:sz w:val="20"/>
                <w:szCs w:val="20"/>
              </w:rPr>
            </w:pPr>
            <w:r w:rsidRPr="00674991">
              <w:rPr>
                <w:sz w:val="20"/>
                <w:szCs w:val="20"/>
              </w:rPr>
              <w:t>9</w:t>
            </w:r>
            <w:r w:rsidRPr="00472C0D">
              <w:rPr>
                <w:sz w:val="20"/>
                <w:szCs w:val="20"/>
              </w:rPr>
              <w:t>th</w:t>
            </w:r>
            <w:r w:rsidRPr="00674991">
              <w:rPr>
                <w:sz w:val="20"/>
                <w:szCs w:val="20"/>
              </w:rPr>
              <w:t>–12</w:t>
            </w:r>
            <w:r w:rsidRPr="00472C0D">
              <w:rPr>
                <w:sz w:val="20"/>
                <w:szCs w:val="20"/>
              </w:rPr>
              <w:t>th</w:t>
            </w:r>
            <w:r w:rsidRPr="00674991">
              <w:rPr>
                <w:sz w:val="20"/>
                <w:szCs w:val="20"/>
              </w:rPr>
              <w:t xml:space="preserve"> Grade</w:t>
            </w:r>
          </w:p>
        </w:tc>
        <w:tc>
          <w:tcPr>
            <w:tcW w:w="1237" w:type="dxa"/>
            <w:vAlign w:val="center"/>
          </w:tcPr>
          <w:p w:rsidR="00B5651B" w:rsidRPr="00674991" w:rsidP="00472C0D" w14:paraId="514FA152" w14:textId="47DD0071">
            <w:pPr>
              <w:pStyle w:val="ListParagraph"/>
              <w:numPr>
                <w:ilvl w:val="0"/>
                <w:numId w:val="4"/>
              </w:numPr>
              <w:ind w:left="121" w:hanging="163"/>
              <w:rPr>
                <w:sz w:val="20"/>
                <w:szCs w:val="20"/>
              </w:rPr>
            </w:pPr>
            <w:r w:rsidRPr="00674991">
              <w:rPr>
                <w:sz w:val="20"/>
                <w:szCs w:val="20"/>
              </w:rPr>
              <w:t>Students with disabilities</w:t>
            </w:r>
          </w:p>
          <w:p w:rsidR="00B5651B" w:rsidRPr="00674991" w:rsidP="00472C0D" w14:paraId="76ECA426" w14:textId="3E82EA0B">
            <w:pPr>
              <w:pStyle w:val="ListParagraph"/>
              <w:numPr>
                <w:ilvl w:val="0"/>
                <w:numId w:val="4"/>
              </w:numPr>
              <w:ind w:left="121" w:hanging="163"/>
              <w:rPr>
                <w:sz w:val="20"/>
                <w:szCs w:val="20"/>
              </w:rPr>
            </w:pPr>
            <w:r w:rsidRPr="00674991">
              <w:rPr>
                <w:sz w:val="20"/>
                <w:szCs w:val="20"/>
              </w:rPr>
              <w:t>English learners/multi</w:t>
            </w:r>
            <w:r w:rsidR="00EB060B">
              <w:rPr>
                <w:sz w:val="20"/>
                <w:szCs w:val="20"/>
              </w:rPr>
              <w:t>-</w:t>
            </w:r>
            <w:r w:rsidRPr="00674991">
              <w:rPr>
                <w:sz w:val="20"/>
                <w:szCs w:val="20"/>
              </w:rPr>
              <w:t>lingual learners</w:t>
            </w:r>
          </w:p>
          <w:p w:rsidR="00B5651B" w:rsidRPr="00674991" w:rsidP="00472C0D" w14:paraId="1CB34BE0" w14:textId="7154E488">
            <w:pPr>
              <w:pStyle w:val="ListParagraph"/>
              <w:numPr>
                <w:ilvl w:val="0"/>
                <w:numId w:val="4"/>
              </w:numPr>
              <w:ind w:left="121" w:hanging="163"/>
              <w:rPr>
                <w:sz w:val="20"/>
                <w:szCs w:val="20"/>
              </w:rPr>
            </w:pPr>
            <w:r w:rsidRPr="00674991">
              <w:rPr>
                <w:sz w:val="20"/>
                <w:szCs w:val="20"/>
              </w:rPr>
              <w:t>Students in poverty</w:t>
            </w:r>
          </w:p>
        </w:tc>
        <w:tc>
          <w:tcPr>
            <w:tcW w:w="1238" w:type="dxa"/>
            <w:vAlign w:val="center"/>
          </w:tcPr>
          <w:p w:rsidR="00B5651B" w:rsidRPr="00674991" w:rsidP="0038501E" w14:paraId="47A9C94F" w14:textId="7D066825">
            <w:pPr>
              <w:jc w:val="center"/>
              <w:rPr>
                <w:rFonts w:cstheme="minorHAnsi"/>
                <w:sz w:val="20"/>
                <w:szCs w:val="20"/>
              </w:rPr>
            </w:pPr>
            <w:r w:rsidRPr="00A76041">
              <w:rPr>
                <w:color w:val="A6A6A6" w:themeColor="background1" w:themeShade="A6"/>
                <w:sz w:val="20"/>
                <w:szCs w:val="20"/>
              </w:rPr>
              <w:t>Enter Text</w:t>
            </w:r>
          </w:p>
        </w:tc>
      </w:tr>
      <w:tr w14:paraId="5134C938" w14:textId="445DE0EB" w:rsidTr="00472C0D">
        <w:tblPrEx>
          <w:tblW w:w="10435" w:type="dxa"/>
          <w:jc w:val="center"/>
          <w:tblLayout w:type="fixed"/>
          <w:tblLook w:val="04A0"/>
        </w:tblPrEx>
        <w:trPr>
          <w:jc w:val="center"/>
        </w:trPr>
        <w:tc>
          <w:tcPr>
            <w:tcW w:w="535" w:type="dxa"/>
            <w:vAlign w:val="center"/>
          </w:tcPr>
          <w:p w:rsidR="00B5651B" w:rsidRPr="00674991" w:rsidP="0038501E" w14:paraId="7B1AACBE" w14:textId="54F6514E">
            <w:pPr>
              <w:jc w:val="center"/>
              <w:rPr>
                <w:rFonts w:cstheme="minorHAnsi"/>
                <w:sz w:val="20"/>
                <w:szCs w:val="20"/>
              </w:rPr>
            </w:pPr>
            <w:r w:rsidRPr="00674991">
              <w:rPr>
                <w:rFonts w:cstheme="minorHAnsi"/>
                <w:sz w:val="20"/>
                <w:szCs w:val="20"/>
              </w:rPr>
              <w:t>2</w:t>
            </w:r>
          </w:p>
        </w:tc>
        <w:tc>
          <w:tcPr>
            <w:tcW w:w="1237" w:type="dxa"/>
            <w:shd w:val="clear" w:color="auto" w:fill="auto"/>
            <w:vAlign w:val="center"/>
          </w:tcPr>
          <w:p w:rsidR="00B5651B" w:rsidRPr="00674991" w:rsidP="0038501E" w14:paraId="3801F3CC" w14:textId="79D64DB9">
            <w:pPr>
              <w:jc w:val="center"/>
              <w:rPr>
                <w:rFonts w:cstheme="minorHAnsi"/>
                <w:b/>
                <w:bCs/>
                <w:sz w:val="20"/>
                <w:szCs w:val="20"/>
              </w:rPr>
            </w:pPr>
            <w:r w:rsidRPr="00A76041">
              <w:rPr>
                <w:color w:val="A6A6A6" w:themeColor="background1" w:themeShade="A6"/>
                <w:sz w:val="20"/>
                <w:szCs w:val="20"/>
              </w:rPr>
              <w:t>Enter Text</w:t>
            </w:r>
          </w:p>
        </w:tc>
        <w:tc>
          <w:tcPr>
            <w:tcW w:w="1238" w:type="dxa"/>
          </w:tcPr>
          <w:p w:rsidR="00B5651B" w:rsidRPr="00A76041" w:rsidP="0038501E" w14:paraId="1934350E" w14:textId="77777777">
            <w:pPr>
              <w:jc w:val="center"/>
              <w:rPr>
                <w:rFonts w:cstheme="minorHAnsi"/>
                <w:color w:val="A6A6A6" w:themeColor="background1" w:themeShade="A6"/>
                <w:sz w:val="20"/>
                <w:szCs w:val="20"/>
              </w:rPr>
            </w:pPr>
          </w:p>
        </w:tc>
        <w:tc>
          <w:tcPr>
            <w:tcW w:w="1215" w:type="dxa"/>
            <w:shd w:val="clear" w:color="auto" w:fill="auto"/>
            <w:vAlign w:val="center"/>
          </w:tcPr>
          <w:p w:rsidR="00B5651B" w:rsidRPr="00674991" w:rsidP="0038501E" w14:paraId="3DF299EC" w14:textId="06056D06">
            <w:pPr>
              <w:jc w:val="center"/>
              <w:rPr>
                <w:rFonts w:cstheme="minorHAnsi"/>
                <w:b/>
                <w:bCs/>
                <w:sz w:val="20"/>
                <w:szCs w:val="20"/>
              </w:rPr>
            </w:pPr>
            <w:r w:rsidRPr="00A76041">
              <w:rPr>
                <w:rFonts w:cstheme="minorHAnsi"/>
                <w:color w:val="A6A6A6" w:themeColor="background1" w:themeShade="A6"/>
                <w:sz w:val="20"/>
                <w:szCs w:val="20"/>
              </w:rPr>
              <w:t>Enter Dollar Amount</w:t>
            </w:r>
          </w:p>
        </w:tc>
        <w:tc>
          <w:tcPr>
            <w:tcW w:w="1215" w:type="dxa"/>
            <w:shd w:val="clear" w:color="auto" w:fill="auto"/>
            <w:vAlign w:val="center"/>
          </w:tcPr>
          <w:p w:rsidR="00B5651B" w:rsidRPr="00674991" w:rsidP="0038501E" w14:paraId="1F07D125" w14:textId="57B2B54E">
            <w:pPr>
              <w:jc w:val="center"/>
              <w:rPr>
                <w:rFonts w:cstheme="minorHAnsi"/>
                <w:b/>
                <w:bCs/>
                <w:sz w:val="20"/>
                <w:szCs w:val="20"/>
              </w:rPr>
            </w:pPr>
            <w:r w:rsidRPr="00A76041">
              <w:rPr>
                <w:rFonts w:cstheme="minorHAnsi"/>
                <w:color w:val="A6A6A6" w:themeColor="background1" w:themeShade="A6"/>
                <w:sz w:val="20"/>
                <w:szCs w:val="20"/>
              </w:rPr>
              <w:t>Enter Number</w:t>
            </w:r>
          </w:p>
        </w:tc>
        <w:tc>
          <w:tcPr>
            <w:tcW w:w="1215" w:type="dxa"/>
            <w:shd w:val="clear" w:color="auto" w:fill="auto"/>
            <w:vAlign w:val="center"/>
          </w:tcPr>
          <w:p w:rsidR="00B5651B" w:rsidRPr="00674991" w:rsidP="0038501E" w14:paraId="09EF4D30" w14:textId="7DE24BFF">
            <w:pPr>
              <w:jc w:val="center"/>
              <w:rPr>
                <w:rFonts w:cstheme="minorHAnsi"/>
                <w:b/>
                <w:bCs/>
                <w:sz w:val="20"/>
                <w:szCs w:val="20"/>
              </w:rPr>
            </w:pPr>
            <w:r w:rsidRPr="00A76041">
              <w:rPr>
                <w:color w:val="A6A6A6" w:themeColor="background1" w:themeShade="A6"/>
                <w:sz w:val="20"/>
                <w:szCs w:val="20"/>
              </w:rPr>
              <w:t>Enter Text</w:t>
            </w:r>
          </w:p>
        </w:tc>
        <w:tc>
          <w:tcPr>
            <w:tcW w:w="1305" w:type="dxa"/>
            <w:vAlign w:val="center"/>
          </w:tcPr>
          <w:p w:rsidR="00EB060B" w:rsidRPr="00674991" w:rsidP="00EB060B" w14:paraId="151CCF75" w14:textId="3B501397">
            <w:pPr>
              <w:pStyle w:val="ListParagraph"/>
              <w:numPr>
                <w:ilvl w:val="0"/>
                <w:numId w:val="4"/>
              </w:numPr>
              <w:ind w:left="121" w:hanging="163"/>
              <w:rPr>
                <w:sz w:val="20"/>
                <w:szCs w:val="20"/>
              </w:rPr>
            </w:pPr>
            <w:r w:rsidRPr="00674991">
              <w:rPr>
                <w:sz w:val="20"/>
                <w:szCs w:val="20"/>
              </w:rPr>
              <w:t>B</w:t>
            </w:r>
            <w:r w:rsidRPr="00674991">
              <w:rPr>
                <w:sz w:val="20"/>
                <w:szCs w:val="20"/>
              </w:rPr>
              <w:t xml:space="preserve"> Birth</w:t>
            </w:r>
            <w:r w:rsidRPr="00EB060B">
              <w:rPr>
                <w:sz w:val="20"/>
                <w:szCs w:val="20"/>
              </w:rPr>
              <w:t>–</w:t>
            </w:r>
            <w:r w:rsidRPr="00674991">
              <w:rPr>
                <w:sz w:val="20"/>
                <w:szCs w:val="20"/>
              </w:rPr>
              <w:t>Age 5</w:t>
            </w:r>
          </w:p>
          <w:p w:rsidR="00EB060B" w:rsidRPr="00674991" w:rsidP="00EB060B" w14:paraId="0D4F76C7" w14:textId="064906B0">
            <w:pPr>
              <w:pStyle w:val="ListParagraph"/>
              <w:numPr>
                <w:ilvl w:val="0"/>
                <w:numId w:val="4"/>
              </w:numPr>
              <w:ind w:left="121" w:hanging="163"/>
              <w:rPr>
                <w:sz w:val="20"/>
                <w:szCs w:val="20"/>
              </w:rPr>
            </w:pPr>
            <w:r w:rsidRPr="00674991">
              <w:rPr>
                <w:sz w:val="20"/>
                <w:szCs w:val="20"/>
              </w:rPr>
              <w:t>Kinder</w:t>
            </w:r>
            <w:r>
              <w:rPr>
                <w:sz w:val="20"/>
                <w:szCs w:val="20"/>
              </w:rPr>
              <w:t>-</w:t>
            </w:r>
            <w:r w:rsidRPr="00674991">
              <w:rPr>
                <w:sz w:val="20"/>
                <w:szCs w:val="20"/>
              </w:rPr>
              <w:t>garten</w:t>
            </w:r>
            <w:r w:rsidRPr="00EB060B">
              <w:rPr>
                <w:sz w:val="20"/>
                <w:szCs w:val="20"/>
              </w:rPr>
              <w:t>–</w:t>
            </w:r>
            <w:r w:rsidRPr="00674991">
              <w:rPr>
                <w:sz w:val="20"/>
                <w:szCs w:val="20"/>
              </w:rPr>
              <w:t>5</w:t>
            </w:r>
            <w:r w:rsidRPr="00100904">
              <w:rPr>
                <w:sz w:val="20"/>
                <w:szCs w:val="20"/>
              </w:rPr>
              <w:t>th</w:t>
            </w:r>
            <w:r w:rsidRPr="00674991">
              <w:rPr>
                <w:sz w:val="20"/>
                <w:szCs w:val="20"/>
              </w:rPr>
              <w:t xml:space="preserve"> Grade</w:t>
            </w:r>
          </w:p>
          <w:p w:rsidR="00EB060B" w:rsidRPr="00674991" w:rsidP="00EB060B" w14:paraId="3C8C5768" w14:textId="77777777">
            <w:pPr>
              <w:pStyle w:val="ListParagraph"/>
              <w:numPr>
                <w:ilvl w:val="0"/>
                <w:numId w:val="4"/>
              </w:numPr>
              <w:ind w:left="121" w:hanging="163"/>
              <w:rPr>
                <w:sz w:val="20"/>
                <w:szCs w:val="20"/>
              </w:rPr>
            </w:pPr>
            <w:r w:rsidRPr="00674991">
              <w:rPr>
                <w:sz w:val="20"/>
                <w:szCs w:val="20"/>
              </w:rPr>
              <w:t>6</w:t>
            </w:r>
            <w:r w:rsidRPr="00100904">
              <w:rPr>
                <w:sz w:val="20"/>
                <w:szCs w:val="20"/>
              </w:rPr>
              <w:t>th–</w:t>
            </w:r>
            <w:r w:rsidRPr="00674991">
              <w:rPr>
                <w:sz w:val="20"/>
                <w:szCs w:val="20"/>
              </w:rPr>
              <w:t>8</w:t>
            </w:r>
            <w:r w:rsidRPr="00100904">
              <w:rPr>
                <w:sz w:val="20"/>
                <w:szCs w:val="20"/>
              </w:rPr>
              <w:t>th</w:t>
            </w:r>
            <w:r w:rsidRPr="00674991">
              <w:rPr>
                <w:sz w:val="20"/>
                <w:szCs w:val="20"/>
              </w:rPr>
              <w:t xml:space="preserve"> Grade</w:t>
            </w:r>
          </w:p>
          <w:p w:rsidR="00B5651B" w:rsidRPr="00674991" w:rsidP="00472C0D" w14:paraId="3C70EE9F" w14:textId="6E90BD5F">
            <w:pPr>
              <w:pStyle w:val="ListParagraph"/>
              <w:numPr>
                <w:ilvl w:val="0"/>
                <w:numId w:val="4"/>
              </w:numPr>
              <w:ind w:left="121" w:hanging="163"/>
              <w:rPr>
                <w:sz w:val="20"/>
                <w:szCs w:val="20"/>
              </w:rPr>
            </w:pPr>
            <w:r w:rsidRPr="00674991">
              <w:rPr>
                <w:sz w:val="20"/>
                <w:szCs w:val="20"/>
              </w:rPr>
              <w:t>9</w:t>
            </w:r>
            <w:r w:rsidRPr="00100904">
              <w:rPr>
                <w:sz w:val="20"/>
                <w:szCs w:val="20"/>
              </w:rPr>
              <w:t>th</w:t>
            </w:r>
            <w:r w:rsidRPr="00674991">
              <w:rPr>
                <w:sz w:val="20"/>
                <w:szCs w:val="20"/>
              </w:rPr>
              <w:t>–12</w:t>
            </w:r>
            <w:r w:rsidRPr="00100904">
              <w:rPr>
                <w:sz w:val="20"/>
                <w:szCs w:val="20"/>
              </w:rPr>
              <w:t>th</w:t>
            </w:r>
            <w:r w:rsidRPr="00674991">
              <w:rPr>
                <w:sz w:val="20"/>
                <w:szCs w:val="20"/>
              </w:rPr>
              <w:t xml:space="preserve"> Grade</w:t>
            </w:r>
          </w:p>
        </w:tc>
        <w:tc>
          <w:tcPr>
            <w:tcW w:w="1237" w:type="dxa"/>
            <w:vAlign w:val="center"/>
          </w:tcPr>
          <w:p w:rsidR="00B5651B" w:rsidRPr="00674991" w:rsidP="00472C0D" w14:paraId="33C4DBBB" w14:textId="77777777">
            <w:pPr>
              <w:pStyle w:val="ListParagraph"/>
              <w:numPr>
                <w:ilvl w:val="0"/>
                <w:numId w:val="4"/>
              </w:numPr>
              <w:ind w:left="121" w:hanging="163"/>
              <w:rPr>
                <w:sz w:val="20"/>
                <w:szCs w:val="20"/>
              </w:rPr>
            </w:pPr>
            <w:r w:rsidRPr="00674991">
              <w:rPr>
                <w:sz w:val="20"/>
                <w:szCs w:val="20"/>
              </w:rPr>
              <w:t>Students with disabilities</w:t>
            </w:r>
          </w:p>
          <w:p w:rsidR="00B5651B" w:rsidRPr="00674991" w:rsidP="00472C0D" w14:paraId="56064F38" w14:textId="58DF421F">
            <w:pPr>
              <w:pStyle w:val="ListParagraph"/>
              <w:numPr>
                <w:ilvl w:val="0"/>
                <w:numId w:val="4"/>
              </w:numPr>
              <w:ind w:left="121" w:hanging="163"/>
              <w:rPr>
                <w:sz w:val="20"/>
                <w:szCs w:val="20"/>
              </w:rPr>
            </w:pPr>
            <w:r w:rsidRPr="00674991">
              <w:rPr>
                <w:sz w:val="20"/>
                <w:szCs w:val="20"/>
              </w:rPr>
              <w:t>English learners/multi</w:t>
            </w:r>
            <w:r w:rsidR="00EB060B">
              <w:rPr>
                <w:sz w:val="20"/>
                <w:szCs w:val="20"/>
              </w:rPr>
              <w:t>-</w:t>
            </w:r>
            <w:r w:rsidRPr="00674991">
              <w:rPr>
                <w:sz w:val="20"/>
                <w:szCs w:val="20"/>
              </w:rPr>
              <w:t>lingual learners</w:t>
            </w:r>
          </w:p>
          <w:p w:rsidR="00B5651B" w:rsidRPr="00674991" w:rsidP="00472C0D" w14:paraId="537F2ED7" w14:textId="42446C94">
            <w:pPr>
              <w:pStyle w:val="ListParagraph"/>
              <w:numPr>
                <w:ilvl w:val="0"/>
                <w:numId w:val="4"/>
              </w:numPr>
              <w:ind w:left="121" w:hanging="163"/>
              <w:rPr>
                <w:sz w:val="20"/>
                <w:szCs w:val="20"/>
              </w:rPr>
            </w:pPr>
            <w:r w:rsidRPr="00674991">
              <w:rPr>
                <w:sz w:val="20"/>
                <w:szCs w:val="20"/>
              </w:rPr>
              <w:t>Students in poverty</w:t>
            </w:r>
          </w:p>
        </w:tc>
        <w:tc>
          <w:tcPr>
            <w:tcW w:w="1238" w:type="dxa"/>
            <w:vAlign w:val="center"/>
          </w:tcPr>
          <w:p w:rsidR="00B5651B" w:rsidRPr="00674991" w:rsidP="0038501E" w14:paraId="608A73AE" w14:textId="5A3313BA">
            <w:pPr>
              <w:jc w:val="center"/>
              <w:rPr>
                <w:rFonts w:cstheme="minorHAnsi"/>
                <w:sz w:val="20"/>
                <w:szCs w:val="20"/>
              </w:rPr>
            </w:pPr>
            <w:r w:rsidRPr="00A76041">
              <w:rPr>
                <w:color w:val="A6A6A6" w:themeColor="background1" w:themeShade="A6"/>
                <w:sz w:val="20"/>
                <w:szCs w:val="20"/>
              </w:rPr>
              <w:t>Enter Text</w:t>
            </w:r>
          </w:p>
        </w:tc>
      </w:tr>
      <w:tr w14:paraId="11446CB1" w14:textId="25ABF859" w:rsidTr="00472C0D">
        <w:tblPrEx>
          <w:tblW w:w="10435" w:type="dxa"/>
          <w:jc w:val="center"/>
          <w:tblLayout w:type="fixed"/>
          <w:tblLook w:val="04A0"/>
        </w:tblPrEx>
        <w:trPr>
          <w:jc w:val="center"/>
        </w:trPr>
        <w:tc>
          <w:tcPr>
            <w:tcW w:w="535" w:type="dxa"/>
            <w:vAlign w:val="center"/>
          </w:tcPr>
          <w:p w:rsidR="00B5651B" w:rsidRPr="00674991" w:rsidP="0038501E" w14:paraId="451A1A64" w14:textId="4C78C3B2">
            <w:pPr>
              <w:jc w:val="center"/>
              <w:rPr>
                <w:rFonts w:cstheme="minorHAnsi"/>
                <w:sz w:val="20"/>
                <w:szCs w:val="20"/>
              </w:rPr>
            </w:pPr>
            <w:r w:rsidRPr="00674991">
              <w:rPr>
                <w:rFonts w:cstheme="minorHAnsi"/>
                <w:sz w:val="20"/>
                <w:szCs w:val="20"/>
              </w:rPr>
              <w:t>3</w:t>
            </w:r>
          </w:p>
        </w:tc>
        <w:tc>
          <w:tcPr>
            <w:tcW w:w="1237" w:type="dxa"/>
            <w:shd w:val="clear" w:color="auto" w:fill="auto"/>
            <w:vAlign w:val="center"/>
          </w:tcPr>
          <w:p w:rsidR="00B5651B" w:rsidRPr="00674991" w:rsidP="0038501E" w14:paraId="71183E62" w14:textId="7488BDEE">
            <w:pPr>
              <w:jc w:val="center"/>
              <w:rPr>
                <w:rFonts w:cstheme="minorHAnsi"/>
                <w:b/>
                <w:bCs/>
                <w:sz w:val="20"/>
                <w:szCs w:val="20"/>
              </w:rPr>
            </w:pPr>
            <w:r w:rsidRPr="00A76041">
              <w:rPr>
                <w:color w:val="A6A6A6" w:themeColor="background1" w:themeShade="A6"/>
                <w:sz w:val="20"/>
                <w:szCs w:val="20"/>
              </w:rPr>
              <w:t>Enter Text</w:t>
            </w:r>
          </w:p>
        </w:tc>
        <w:tc>
          <w:tcPr>
            <w:tcW w:w="1238" w:type="dxa"/>
          </w:tcPr>
          <w:p w:rsidR="00B5651B" w:rsidRPr="00A76041" w:rsidP="0038501E" w14:paraId="716E44A7" w14:textId="77777777">
            <w:pPr>
              <w:jc w:val="center"/>
              <w:rPr>
                <w:rFonts w:cstheme="minorHAnsi"/>
                <w:color w:val="A6A6A6" w:themeColor="background1" w:themeShade="A6"/>
                <w:sz w:val="20"/>
                <w:szCs w:val="20"/>
              </w:rPr>
            </w:pPr>
          </w:p>
        </w:tc>
        <w:tc>
          <w:tcPr>
            <w:tcW w:w="1215" w:type="dxa"/>
            <w:shd w:val="clear" w:color="auto" w:fill="auto"/>
            <w:vAlign w:val="center"/>
          </w:tcPr>
          <w:p w:rsidR="00B5651B" w:rsidRPr="00674991" w:rsidP="0038501E" w14:paraId="4A1E3C06" w14:textId="25C77F60">
            <w:pPr>
              <w:jc w:val="center"/>
              <w:rPr>
                <w:rFonts w:cstheme="minorHAnsi"/>
                <w:b/>
                <w:bCs/>
                <w:sz w:val="20"/>
                <w:szCs w:val="20"/>
              </w:rPr>
            </w:pPr>
            <w:r w:rsidRPr="00A76041">
              <w:rPr>
                <w:rFonts w:cstheme="minorHAnsi"/>
                <w:color w:val="A6A6A6" w:themeColor="background1" w:themeShade="A6"/>
                <w:sz w:val="20"/>
                <w:szCs w:val="20"/>
              </w:rPr>
              <w:t>Enter Dollar Amount</w:t>
            </w:r>
          </w:p>
        </w:tc>
        <w:tc>
          <w:tcPr>
            <w:tcW w:w="1215" w:type="dxa"/>
            <w:shd w:val="clear" w:color="auto" w:fill="auto"/>
            <w:vAlign w:val="center"/>
          </w:tcPr>
          <w:p w:rsidR="00B5651B" w:rsidRPr="00674991" w:rsidP="0038501E" w14:paraId="04F186ED" w14:textId="28F5C987">
            <w:pPr>
              <w:jc w:val="center"/>
              <w:rPr>
                <w:rFonts w:cstheme="minorHAnsi"/>
                <w:b/>
                <w:bCs/>
                <w:sz w:val="20"/>
                <w:szCs w:val="20"/>
              </w:rPr>
            </w:pPr>
            <w:r w:rsidRPr="00A76041">
              <w:rPr>
                <w:rFonts w:cstheme="minorHAnsi"/>
                <w:color w:val="A6A6A6" w:themeColor="background1" w:themeShade="A6"/>
                <w:sz w:val="20"/>
                <w:szCs w:val="20"/>
              </w:rPr>
              <w:t>Enter Number</w:t>
            </w:r>
          </w:p>
        </w:tc>
        <w:tc>
          <w:tcPr>
            <w:tcW w:w="1215" w:type="dxa"/>
            <w:shd w:val="clear" w:color="auto" w:fill="auto"/>
            <w:vAlign w:val="center"/>
          </w:tcPr>
          <w:p w:rsidR="00B5651B" w:rsidRPr="00674991" w:rsidP="0038501E" w14:paraId="40D1F648" w14:textId="7840FEAE">
            <w:pPr>
              <w:jc w:val="center"/>
              <w:rPr>
                <w:rFonts w:cstheme="minorHAnsi"/>
                <w:b/>
                <w:bCs/>
                <w:sz w:val="20"/>
                <w:szCs w:val="20"/>
              </w:rPr>
            </w:pPr>
            <w:r w:rsidRPr="00A76041">
              <w:rPr>
                <w:color w:val="A6A6A6" w:themeColor="background1" w:themeShade="A6"/>
                <w:sz w:val="20"/>
                <w:szCs w:val="20"/>
              </w:rPr>
              <w:t>Enter Text</w:t>
            </w:r>
          </w:p>
        </w:tc>
        <w:tc>
          <w:tcPr>
            <w:tcW w:w="1305" w:type="dxa"/>
            <w:vAlign w:val="center"/>
          </w:tcPr>
          <w:p w:rsidR="00EB060B" w:rsidRPr="00674991" w:rsidP="00EB060B" w14:paraId="13BC974F" w14:textId="77777777">
            <w:pPr>
              <w:pStyle w:val="ListParagraph"/>
              <w:numPr>
                <w:ilvl w:val="0"/>
                <w:numId w:val="4"/>
              </w:numPr>
              <w:ind w:left="121" w:hanging="163"/>
              <w:rPr>
                <w:sz w:val="20"/>
                <w:szCs w:val="20"/>
              </w:rPr>
            </w:pPr>
            <w:r w:rsidRPr="00674991">
              <w:rPr>
                <w:sz w:val="20"/>
                <w:szCs w:val="20"/>
              </w:rPr>
              <w:t>Birth</w:t>
            </w:r>
            <w:r w:rsidRPr="00EB060B">
              <w:rPr>
                <w:sz w:val="20"/>
                <w:szCs w:val="20"/>
              </w:rPr>
              <w:t>–</w:t>
            </w:r>
            <w:r w:rsidRPr="00674991">
              <w:rPr>
                <w:sz w:val="20"/>
                <w:szCs w:val="20"/>
              </w:rPr>
              <w:t>Age 5</w:t>
            </w:r>
          </w:p>
          <w:p w:rsidR="00EB060B" w:rsidRPr="00674991" w:rsidP="00EB060B" w14:paraId="45056A58" w14:textId="2B82DD51">
            <w:pPr>
              <w:pStyle w:val="ListParagraph"/>
              <w:numPr>
                <w:ilvl w:val="0"/>
                <w:numId w:val="4"/>
              </w:numPr>
              <w:ind w:left="121" w:hanging="163"/>
              <w:rPr>
                <w:sz w:val="20"/>
                <w:szCs w:val="20"/>
              </w:rPr>
            </w:pPr>
            <w:r w:rsidRPr="00674991">
              <w:rPr>
                <w:sz w:val="20"/>
                <w:szCs w:val="20"/>
              </w:rPr>
              <w:t>Kinder</w:t>
            </w:r>
            <w:r>
              <w:rPr>
                <w:sz w:val="20"/>
                <w:szCs w:val="20"/>
              </w:rPr>
              <w:t>-</w:t>
            </w:r>
            <w:r w:rsidRPr="00674991">
              <w:rPr>
                <w:sz w:val="20"/>
                <w:szCs w:val="20"/>
              </w:rPr>
              <w:t>garten</w:t>
            </w:r>
            <w:r w:rsidRPr="00EB060B">
              <w:rPr>
                <w:sz w:val="20"/>
                <w:szCs w:val="20"/>
              </w:rPr>
              <w:t>–</w:t>
            </w:r>
            <w:r w:rsidRPr="00674991">
              <w:rPr>
                <w:sz w:val="20"/>
                <w:szCs w:val="20"/>
              </w:rPr>
              <w:t>5</w:t>
            </w:r>
            <w:r w:rsidRPr="00100904">
              <w:rPr>
                <w:sz w:val="20"/>
                <w:szCs w:val="20"/>
              </w:rPr>
              <w:t>th</w:t>
            </w:r>
            <w:r w:rsidRPr="00674991">
              <w:rPr>
                <w:sz w:val="20"/>
                <w:szCs w:val="20"/>
              </w:rPr>
              <w:t xml:space="preserve"> Grade</w:t>
            </w:r>
          </w:p>
          <w:p w:rsidR="00EB060B" w:rsidRPr="00674991" w:rsidP="00EB060B" w14:paraId="7BCD9818" w14:textId="77777777">
            <w:pPr>
              <w:pStyle w:val="ListParagraph"/>
              <w:numPr>
                <w:ilvl w:val="0"/>
                <w:numId w:val="4"/>
              </w:numPr>
              <w:ind w:left="121" w:hanging="163"/>
              <w:rPr>
                <w:sz w:val="20"/>
                <w:szCs w:val="20"/>
              </w:rPr>
            </w:pPr>
            <w:r w:rsidRPr="00674991">
              <w:rPr>
                <w:sz w:val="20"/>
                <w:szCs w:val="20"/>
              </w:rPr>
              <w:t>6</w:t>
            </w:r>
            <w:r w:rsidRPr="00100904">
              <w:rPr>
                <w:sz w:val="20"/>
                <w:szCs w:val="20"/>
              </w:rPr>
              <w:t>th–</w:t>
            </w:r>
            <w:r w:rsidRPr="00674991">
              <w:rPr>
                <w:sz w:val="20"/>
                <w:szCs w:val="20"/>
              </w:rPr>
              <w:t>8</w:t>
            </w:r>
            <w:r w:rsidRPr="00100904">
              <w:rPr>
                <w:sz w:val="20"/>
                <w:szCs w:val="20"/>
              </w:rPr>
              <w:t>th</w:t>
            </w:r>
            <w:r w:rsidRPr="00674991">
              <w:rPr>
                <w:sz w:val="20"/>
                <w:szCs w:val="20"/>
              </w:rPr>
              <w:t xml:space="preserve"> Grade</w:t>
            </w:r>
          </w:p>
          <w:p w:rsidR="00B5651B" w:rsidRPr="00674991" w:rsidP="00472C0D" w14:paraId="51E20D3C" w14:textId="4CE3BE94">
            <w:pPr>
              <w:pStyle w:val="ListParagraph"/>
              <w:numPr>
                <w:ilvl w:val="0"/>
                <w:numId w:val="4"/>
              </w:numPr>
              <w:ind w:left="121" w:hanging="163"/>
              <w:rPr>
                <w:sz w:val="20"/>
                <w:szCs w:val="20"/>
              </w:rPr>
            </w:pPr>
            <w:r w:rsidRPr="00674991">
              <w:rPr>
                <w:sz w:val="20"/>
                <w:szCs w:val="20"/>
              </w:rPr>
              <w:t>9</w:t>
            </w:r>
            <w:r w:rsidRPr="00100904">
              <w:rPr>
                <w:sz w:val="20"/>
                <w:szCs w:val="20"/>
              </w:rPr>
              <w:t>th</w:t>
            </w:r>
            <w:r w:rsidRPr="00674991">
              <w:rPr>
                <w:sz w:val="20"/>
                <w:szCs w:val="20"/>
              </w:rPr>
              <w:t>–12</w:t>
            </w:r>
            <w:r w:rsidRPr="00100904">
              <w:rPr>
                <w:sz w:val="20"/>
                <w:szCs w:val="20"/>
              </w:rPr>
              <w:t>th</w:t>
            </w:r>
            <w:r w:rsidRPr="00674991">
              <w:rPr>
                <w:sz w:val="20"/>
                <w:szCs w:val="20"/>
              </w:rPr>
              <w:t xml:space="preserve"> Grade</w:t>
            </w:r>
          </w:p>
        </w:tc>
        <w:tc>
          <w:tcPr>
            <w:tcW w:w="1237" w:type="dxa"/>
            <w:vAlign w:val="center"/>
          </w:tcPr>
          <w:p w:rsidR="00B5651B" w:rsidRPr="00674991" w:rsidP="00472C0D" w14:paraId="726D0292" w14:textId="77777777">
            <w:pPr>
              <w:pStyle w:val="ListParagraph"/>
              <w:numPr>
                <w:ilvl w:val="0"/>
                <w:numId w:val="19"/>
              </w:numPr>
              <w:ind w:left="121" w:hanging="163"/>
              <w:rPr>
                <w:sz w:val="20"/>
                <w:szCs w:val="20"/>
              </w:rPr>
            </w:pPr>
            <w:r w:rsidRPr="00674991">
              <w:rPr>
                <w:sz w:val="20"/>
                <w:szCs w:val="20"/>
              </w:rPr>
              <w:t>Students with disabilities</w:t>
            </w:r>
          </w:p>
          <w:p w:rsidR="00B5651B" w:rsidRPr="00674991" w:rsidP="00472C0D" w14:paraId="5B088775" w14:textId="70B68A79">
            <w:pPr>
              <w:pStyle w:val="ListParagraph"/>
              <w:numPr>
                <w:ilvl w:val="0"/>
                <w:numId w:val="19"/>
              </w:numPr>
              <w:ind w:left="121" w:hanging="163"/>
              <w:rPr>
                <w:sz w:val="20"/>
                <w:szCs w:val="20"/>
              </w:rPr>
            </w:pPr>
            <w:r w:rsidRPr="00674991">
              <w:rPr>
                <w:sz w:val="20"/>
                <w:szCs w:val="20"/>
              </w:rPr>
              <w:t>English learners/multi</w:t>
            </w:r>
            <w:r w:rsidR="00EB060B">
              <w:rPr>
                <w:sz w:val="20"/>
                <w:szCs w:val="20"/>
              </w:rPr>
              <w:t>-</w:t>
            </w:r>
            <w:r w:rsidRPr="00674991">
              <w:rPr>
                <w:sz w:val="20"/>
                <w:szCs w:val="20"/>
              </w:rPr>
              <w:t>lingual learners</w:t>
            </w:r>
          </w:p>
          <w:p w:rsidR="00B5651B" w:rsidRPr="00674991" w:rsidP="00472C0D" w14:paraId="682291E8" w14:textId="75DE764B">
            <w:pPr>
              <w:pStyle w:val="ListParagraph"/>
              <w:numPr>
                <w:ilvl w:val="0"/>
                <w:numId w:val="19"/>
              </w:numPr>
              <w:ind w:left="121" w:hanging="163"/>
              <w:rPr>
                <w:sz w:val="20"/>
                <w:szCs w:val="20"/>
              </w:rPr>
            </w:pPr>
            <w:r w:rsidRPr="00674991">
              <w:rPr>
                <w:sz w:val="20"/>
                <w:szCs w:val="20"/>
              </w:rPr>
              <w:t>Students in poverty</w:t>
            </w:r>
          </w:p>
        </w:tc>
        <w:tc>
          <w:tcPr>
            <w:tcW w:w="1238" w:type="dxa"/>
            <w:vAlign w:val="center"/>
          </w:tcPr>
          <w:p w:rsidR="00B5651B" w:rsidRPr="00674991" w:rsidP="0038501E" w14:paraId="516338F6" w14:textId="62AC92E1">
            <w:pPr>
              <w:jc w:val="center"/>
              <w:rPr>
                <w:rFonts w:cstheme="minorHAnsi"/>
                <w:sz w:val="20"/>
                <w:szCs w:val="20"/>
              </w:rPr>
            </w:pPr>
            <w:r w:rsidRPr="00A76041">
              <w:rPr>
                <w:color w:val="A6A6A6" w:themeColor="background1" w:themeShade="A6"/>
                <w:sz w:val="20"/>
                <w:szCs w:val="20"/>
              </w:rPr>
              <w:t>Enter Text</w:t>
            </w:r>
          </w:p>
        </w:tc>
      </w:tr>
      <w:tr w14:paraId="39A78580" w14:textId="6C406B4C" w:rsidTr="00472C0D">
        <w:tblPrEx>
          <w:tblW w:w="10435" w:type="dxa"/>
          <w:jc w:val="center"/>
          <w:tblLayout w:type="fixed"/>
          <w:tblLook w:val="04A0"/>
        </w:tblPrEx>
        <w:trPr>
          <w:jc w:val="center"/>
        </w:trPr>
        <w:tc>
          <w:tcPr>
            <w:tcW w:w="535" w:type="dxa"/>
            <w:vAlign w:val="center"/>
          </w:tcPr>
          <w:p w:rsidR="00B5651B" w:rsidRPr="00674991" w:rsidP="0038501E" w14:paraId="2FD01B52" w14:textId="561B3DB2">
            <w:pPr>
              <w:jc w:val="center"/>
              <w:rPr>
                <w:rFonts w:cstheme="minorHAnsi"/>
                <w:sz w:val="20"/>
                <w:szCs w:val="20"/>
              </w:rPr>
            </w:pPr>
            <w:r w:rsidRPr="00674991">
              <w:rPr>
                <w:rFonts w:cstheme="minorHAnsi"/>
                <w:sz w:val="20"/>
                <w:szCs w:val="20"/>
              </w:rPr>
              <w:t>4</w:t>
            </w:r>
          </w:p>
        </w:tc>
        <w:tc>
          <w:tcPr>
            <w:tcW w:w="1237" w:type="dxa"/>
            <w:shd w:val="clear" w:color="auto" w:fill="auto"/>
            <w:vAlign w:val="center"/>
          </w:tcPr>
          <w:p w:rsidR="00B5651B" w:rsidRPr="00674991" w:rsidP="0038501E" w14:paraId="090A7C00" w14:textId="118BA9BE">
            <w:pPr>
              <w:jc w:val="center"/>
              <w:rPr>
                <w:rFonts w:cstheme="minorHAnsi"/>
                <w:b/>
                <w:bCs/>
                <w:sz w:val="20"/>
                <w:szCs w:val="20"/>
              </w:rPr>
            </w:pPr>
            <w:r w:rsidRPr="00A76041">
              <w:rPr>
                <w:color w:val="A6A6A6" w:themeColor="background1" w:themeShade="A6"/>
                <w:sz w:val="20"/>
                <w:szCs w:val="20"/>
              </w:rPr>
              <w:t>Enter Text</w:t>
            </w:r>
          </w:p>
        </w:tc>
        <w:tc>
          <w:tcPr>
            <w:tcW w:w="1238" w:type="dxa"/>
          </w:tcPr>
          <w:p w:rsidR="00B5651B" w:rsidRPr="00A76041" w:rsidP="0038501E" w14:paraId="6C3C03F1" w14:textId="77777777">
            <w:pPr>
              <w:jc w:val="center"/>
              <w:rPr>
                <w:rFonts w:cstheme="minorHAnsi"/>
                <w:color w:val="A6A6A6" w:themeColor="background1" w:themeShade="A6"/>
                <w:sz w:val="20"/>
                <w:szCs w:val="20"/>
              </w:rPr>
            </w:pPr>
          </w:p>
        </w:tc>
        <w:tc>
          <w:tcPr>
            <w:tcW w:w="1215" w:type="dxa"/>
            <w:shd w:val="clear" w:color="auto" w:fill="auto"/>
            <w:vAlign w:val="center"/>
          </w:tcPr>
          <w:p w:rsidR="00B5651B" w:rsidRPr="00674991" w:rsidP="0038501E" w14:paraId="7243BA3A" w14:textId="56B4AC1F">
            <w:pPr>
              <w:jc w:val="center"/>
              <w:rPr>
                <w:rFonts w:cstheme="minorHAnsi"/>
                <w:b/>
                <w:bCs/>
                <w:sz w:val="20"/>
                <w:szCs w:val="20"/>
              </w:rPr>
            </w:pPr>
            <w:r w:rsidRPr="00A76041">
              <w:rPr>
                <w:rFonts w:cstheme="minorHAnsi"/>
                <w:color w:val="A6A6A6" w:themeColor="background1" w:themeShade="A6"/>
                <w:sz w:val="20"/>
                <w:szCs w:val="20"/>
              </w:rPr>
              <w:t>Enter Dollar Amount</w:t>
            </w:r>
          </w:p>
        </w:tc>
        <w:tc>
          <w:tcPr>
            <w:tcW w:w="1215" w:type="dxa"/>
            <w:shd w:val="clear" w:color="auto" w:fill="auto"/>
            <w:vAlign w:val="center"/>
          </w:tcPr>
          <w:p w:rsidR="00B5651B" w:rsidRPr="00674991" w:rsidP="0038501E" w14:paraId="2B4C460C" w14:textId="0FB6256A">
            <w:pPr>
              <w:jc w:val="center"/>
              <w:rPr>
                <w:rFonts w:cstheme="minorHAnsi"/>
                <w:b/>
                <w:bCs/>
                <w:sz w:val="20"/>
                <w:szCs w:val="20"/>
              </w:rPr>
            </w:pPr>
            <w:r w:rsidRPr="00A76041">
              <w:rPr>
                <w:rFonts w:cstheme="minorHAnsi"/>
                <w:color w:val="A6A6A6" w:themeColor="background1" w:themeShade="A6"/>
                <w:sz w:val="20"/>
                <w:szCs w:val="20"/>
              </w:rPr>
              <w:t>Enter Number</w:t>
            </w:r>
          </w:p>
        </w:tc>
        <w:tc>
          <w:tcPr>
            <w:tcW w:w="1215" w:type="dxa"/>
            <w:shd w:val="clear" w:color="auto" w:fill="auto"/>
            <w:vAlign w:val="center"/>
          </w:tcPr>
          <w:p w:rsidR="00B5651B" w:rsidRPr="00674991" w:rsidP="0038501E" w14:paraId="28280151" w14:textId="59C61BD0">
            <w:pPr>
              <w:jc w:val="center"/>
              <w:rPr>
                <w:rFonts w:cstheme="minorHAnsi"/>
                <w:b/>
                <w:bCs/>
                <w:sz w:val="20"/>
                <w:szCs w:val="20"/>
              </w:rPr>
            </w:pPr>
            <w:r w:rsidRPr="00A76041">
              <w:rPr>
                <w:color w:val="A6A6A6" w:themeColor="background1" w:themeShade="A6"/>
                <w:sz w:val="20"/>
                <w:szCs w:val="20"/>
              </w:rPr>
              <w:t>Enter Text</w:t>
            </w:r>
          </w:p>
        </w:tc>
        <w:tc>
          <w:tcPr>
            <w:tcW w:w="1305" w:type="dxa"/>
            <w:vAlign w:val="center"/>
          </w:tcPr>
          <w:p w:rsidR="00EB060B" w:rsidRPr="00674991" w:rsidP="00EB060B" w14:paraId="6D04E46A" w14:textId="77777777">
            <w:pPr>
              <w:pStyle w:val="ListParagraph"/>
              <w:numPr>
                <w:ilvl w:val="0"/>
                <w:numId w:val="4"/>
              </w:numPr>
              <w:ind w:left="121" w:hanging="163"/>
              <w:rPr>
                <w:sz w:val="20"/>
                <w:szCs w:val="20"/>
              </w:rPr>
            </w:pPr>
            <w:r w:rsidRPr="00674991">
              <w:rPr>
                <w:sz w:val="20"/>
                <w:szCs w:val="20"/>
              </w:rPr>
              <w:t>Birth</w:t>
            </w:r>
            <w:r w:rsidRPr="00EB060B">
              <w:rPr>
                <w:sz w:val="20"/>
                <w:szCs w:val="20"/>
              </w:rPr>
              <w:t>–</w:t>
            </w:r>
            <w:r w:rsidRPr="00674991">
              <w:rPr>
                <w:sz w:val="20"/>
                <w:szCs w:val="20"/>
              </w:rPr>
              <w:t>Age 5</w:t>
            </w:r>
          </w:p>
          <w:p w:rsidR="00EB060B" w:rsidRPr="00674991" w:rsidP="00EB060B" w14:paraId="6FBBB3DC" w14:textId="57A04E59">
            <w:pPr>
              <w:pStyle w:val="ListParagraph"/>
              <w:numPr>
                <w:ilvl w:val="0"/>
                <w:numId w:val="4"/>
              </w:numPr>
              <w:ind w:left="121" w:hanging="163"/>
              <w:rPr>
                <w:sz w:val="20"/>
                <w:szCs w:val="20"/>
              </w:rPr>
            </w:pPr>
            <w:r w:rsidRPr="00674991">
              <w:rPr>
                <w:sz w:val="20"/>
                <w:szCs w:val="20"/>
              </w:rPr>
              <w:t>Kinder</w:t>
            </w:r>
            <w:r>
              <w:rPr>
                <w:sz w:val="20"/>
                <w:szCs w:val="20"/>
              </w:rPr>
              <w:t>-</w:t>
            </w:r>
            <w:r w:rsidRPr="00674991">
              <w:rPr>
                <w:sz w:val="20"/>
                <w:szCs w:val="20"/>
              </w:rPr>
              <w:t>garten</w:t>
            </w:r>
            <w:r w:rsidRPr="00EB060B">
              <w:rPr>
                <w:sz w:val="20"/>
                <w:szCs w:val="20"/>
              </w:rPr>
              <w:t>–</w:t>
            </w:r>
            <w:r w:rsidRPr="00674991">
              <w:rPr>
                <w:sz w:val="20"/>
                <w:szCs w:val="20"/>
              </w:rPr>
              <w:t>5</w:t>
            </w:r>
            <w:r w:rsidRPr="00472C0D">
              <w:rPr>
                <w:sz w:val="20"/>
                <w:szCs w:val="20"/>
                <w:vertAlign w:val="superscript"/>
              </w:rPr>
              <w:t>th</w:t>
            </w:r>
            <w:r w:rsidRPr="00674991">
              <w:rPr>
                <w:sz w:val="20"/>
                <w:szCs w:val="20"/>
              </w:rPr>
              <w:t xml:space="preserve"> Grade</w:t>
            </w:r>
          </w:p>
          <w:p w:rsidR="00EB060B" w:rsidRPr="00674991" w:rsidP="00EB060B" w14:paraId="0EEFFAC8" w14:textId="77777777">
            <w:pPr>
              <w:pStyle w:val="ListParagraph"/>
              <w:numPr>
                <w:ilvl w:val="0"/>
                <w:numId w:val="4"/>
              </w:numPr>
              <w:ind w:left="121" w:hanging="163"/>
              <w:rPr>
                <w:sz w:val="20"/>
                <w:szCs w:val="20"/>
              </w:rPr>
            </w:pPr>
            <w:r w:rsidRPr="00674991">
              <w:rPr>
                <w:sz w:val="20"/>
                <w:szCs w:val="20"/>
              </w:rPr>
              <w:t>6</w:t>
            </w:r>
            <w:r w:rsidRPr="00472C0D">
              <w:rPr>
                <w:sz w:val="20"/>
                <w:szCs w:val="20"/>
                <w:vertAlign w:val="superscript"/>
              </w:rPr>
              <w:t>th</w:t>
            </w:r>
            <w:r w:rsidRPr="00100904">
              <w:rPr>
                <w:sz w:val="20"/>
                <w:szCs w:val="20"/>
              </w:rPr>
              <w:t>–</w:t>
            </w:r>
            <w:r w:rsidRPr="00674991">
              <w:rPr>
                <w:sz w:val="20"/>
                <w:szCs w:val="20"/>
              </w:rPr>
              <w:t>8</w:t>
            </w:r>
            <w:r w:rsidRPr="00472C0D">
              <w:rPr>
                <w:sz w:val="20"/>
                <w:szCs w:val="20"/>
                <w:vertAlign w:val="superscript"/>
              </w:rPr>
              <w:t>th</w:t>
            </w:r>
            <w:r w:rsidRPr="00674991">
              <w:rPr>
                <w:sz w:val="20"/>
                <w:szCs w:val="20"/>
              </w:rPr>
              <w:t xml:space="preserve"> Grade</w:t>
            </w:r>
          </w:p>
          <w:p w:rsidR="00B5651B" w:rsidRPr="00674991" w:rsidP="00472C0D" w14:paraId="21C75ACB" w14:textId="31040C9B">
            <w:pPr>
              <w:pStyle w:val="ListParagraph"/>
              <w:numPr>
                <w:ilvl w:val="0"/>
                <w:numId w:val="4"/>
              </w:numPr>
              <w:ind w:left="121" w:hanging="163"/>
              <w:rPr>
                <w:sz w:val="20"/>
                <w:szCs w:val="20"/>
              </w:rPr>
            </w:pPr>
            <w:r w:rsidRPr="00674991">
              <w:rPr>
                <w:sz w:val="20"/>
                <w:szCs w:val="20"/>
              </w:rPr>
              <w:t>9</w:t>
            </w:r>
            <w:r w:rsidRPr="00472C0D">
              <w:rPr>
                <w:sz w:val="20"/>
                <w:szCs w:val="20"/>
                <w:vertAlign w:val="superscript"/>
              </w:rPr>
              <w:t>th</w:t>
            </w:r>
            <w:r w:rsidRPr="00674991">
              <w:rPr>
                <w:sz w:val="20"/>
                <w:szCs w:val="20"/>
              </w:rPr>
              <w:t>–12</w:t>
            </w:r>
            <w:r w:rsidRPr="00472C0D">
              <w:rPr>
                <w:sz w:val="20"/>
                <w:szCs w:val="20"/>
                <w:vertAlign w:val="superscript"/>
              </w:rPr>
              <w:t>th</w:t>
            </w:r>
            <w:r w:rsidRPr="00674991">
              <w:rPr>
                <w:sz w:val="20"/>
                <w:szCs w:val="20"/>
              </w:rPr>
              <w:t xml:space="preserve"> Grade</w:t>
            </w:r>
          </w:p>
        </w:tc>
        <w:tc>
          <w:tcPr>
            <w:tcW w:w="1237" w:type="dxa"/>
            <w:vAlign w:val="center"/>
          </w:tcPr>
          <w:p w:rsidR="00B5651B" w:rsidRPr="00674991" w:rsidP="00472C0D" w14:paraId="5DE385D3" w14:textId="77777777">
            <w:pPr>
              <w:pStyle w:val="ListParagraph"/>
              <w:numPr>
                <w:ilvl w:val="0"/>
                <w:numId w:val="29"/>
              </w:numPr>
              <w:ind w:left="121" w:hanging="163"/>
              <w:rPr>
                <w:sz w:val="20"/>
                <w:szCs w:val="20"/>
              </w:rPr>
            </w:pPr>
            <w:r w:rsidRPr="00674991">
              <w:rPr>
                <w:sz w:val="20"/>
                <w:szCs w:val="20"/>
              </w:rPr>
              <w:t>Students with disabilities</w:t>
            </w:r>
          </w:p>
          <w:p w:rsidR="00B5651B" w:rsidRPr="00674991" w:rsidP="00472C0D" w14:paraId="57E4884B" w14:textId="229B713B">
            <w:pPr>
              <w:pStyle w:val="ListParagraph"/>
              <w:numPr>
                <w:ilvl w:val="0"/>
                <w:numId w:val="29"/>
              </w:numPr>
              <w:ind w:left="121" w:hanging="163"/>
              <w:rPr>
                <w:sz w:val="20"/>
                <w:szCs w:val="20"/>
              </w:rPr>
            </w:pPr>
            <w:r w:rsidRPr="00674991">
              <w:rPr>
                <w:sz w:val="20"/>
                <w:szCs w:val="20"/>
              </w:rPr>
              <w:t>English learners/multi</w:t>
            </w:r>
            <w:r w:rsidR="00EB060B">
              <w:rPr>
                <w:sz w:val="20"/>
                <w:szCs w:val="20"/>
              </w:rPr>
              <w:t>-</w:t>
            </w:r>
            <w:r w:rsidRPr="00674991">
              <w:rPr>
                <w:sz w:val="20"/>
                <w:szCs w:val="20"/>
              </w:rPr>
              <w:t>lingual learners</w:t>
            </w:r>
          </w:p>
          <w:p w:rsidR="00B5651B" w:rsidRPr="00674991" w:rsidP="00472C0D" w14:paraId="77F2D377" w14:textId="0CC76118">
            <w:pPr>
              <w:pStyle w:val="ListParagraph"/>
              <w:numPr>
                <w:ilvl w:val="0"/>
                <w:numId w:val="29"/>
              </w:numPr>
              <w:ind w:left="121" w:hanging="163"/>
              <w:rPr>
                <w:sz w:val="20"/>
                <w:szCs w:val="20"/>
              </w:rPr>
            </w:pPr>
            <w:r w:rsidRPr="00674991">
              <w:rPr>
                <w:sz w:val="20"/>
                <w:szCs w:val="20"/>
              </w:rPr>
              <w:t>Students in poverty</w:t>
            </w:r>
          </w:p>
        </w:tc>
        <w:tc>
          <w:tcPr>
            <w:tcW w:w="1238" w:type="dxa"/>
            <w:vAlign w:val="center"/>
          </w:tcPr>
          <w:p w:rsidR="00B5651B" w:rsidRPr="00674991" w:rsidP="0038501E" w14:paraId="7E6126B6" w14:textId="1EA2B698">
            <w:pPr>
              <w:jc w:val="center"/>
              <w:rPr>
                <w:rFonts w:cstheme="minorHAnsi"/>
                <w:sz w:val="20"/>
                <w:szCs w:val="20"/>
              </w:rPr>
            </w:pPr>
            <w:r w:rsidRPr="00A76041">
              <w:rPr>
                <w:color w:val="A6A6A6" w:themeColor="background1" w:themeShade="A6"/>
                <w:sz w:val="20"/>
                <w:szCs w:val="20"/>
              </w:rPr>
              <w:t>Enter Text</w:t>
            </w:r>
          </w:p>
        </w:tc>
      </w:tr>
      <w:tr w14:paraId="3CFC5F35" w14:textId="46EF6D92" w:rsidTr="00472C0D">
        <w:tblPrEx>
          <w:tblW w:w="10435" w:type="dxa"/>
          <w:jc w:val="center"/>
          <w:tblLayout w:type="fixed"/>
          <w:tblLook w:val="04A0"/>
        </w:tblPrEx>
        <w:trPr>
          <w:trHeight w:val="305"/>
          <w:jc w:val="center"/>
        </w:trPr>
        <w:tc>
          <w:tcPr>
            <w:tcW w:w="10435" w:type="dxa"/>
            <w:gridSpan w:val="9"/>
          </w:tcPr>
          <w:p w:rsidR="002435B0" w:rsidRPr="00674991" w:rsidP="00486895" w14:paraId="6A4B58E5" w14:textId="6AB17313">
            <w:pPr>
              <w:jc w:val="center"/>
              <w:rPr>
                <w:rFonts w:cstheme="minorHAnsi"/>
                <w:sz w:val="20"/>
                <w:szCs w:val="20"/>
              </w:rPr>
            </w:pPr>
            <w:r w:rsidRPr="00674991">
              <w:rPr>
                <w:rFonts w:cstheme="minorHAnsi"/>
                <w:sz w:val="20"/>
                <w:szCs w:val="20"/>
                <w:shd w:val="clear" w:color="auto" w:fill="FFF2CC" w:themeFill="accent4" w:themeFillTint="33"/>
              </w:rPr>
              <w:t>[+ Button to add more rows as needed]</w:t>
            </w:r>
          </w:p>
        </w:tc>
      </w:tr>
    </w:tbl>
    <w:p w:rsidR="003F323F" w:rsidP="00472C0D" w14:paraId="44606C20" w14:textId="77777777">
      <w:pPr>
        <w:spacing w:after="0"/>
        <w:rPr>
          <w:highlight w:val="magenta"/>
        </w:rPr>
      </w:pPr>
    </w:p>
    <w:p w:rsidR="002223F2" w:rsidRPr="00C54111" w:rsidP="00FB4D68" w14:paraId="56618500" w14:textId="2625A0F8">
      <w:pPr>
        <w:pStyle w:val="Heading3"/>
      </w:pPr>
      <w:r w:rsidRPr="00C54111">
        <w:t xml:space="preserve">Activities </w:t>
      </w:r>
    </w:p>
    <w:p w:rsidR="00C54111" w:rsidRPr="00472C0D" w:rsidP="00C54111" w14:paraId="679EB2DB" w14:textId="3BCFEC4A">
      <w:pPr>
        <w:shd w:val="clear" w:color="auto" w:fill="FFF2CC" w:themeFill="accent4" w:themeFillTint="33"/>
        <w:spacing w:after="0" w:line="240" w:lineRule="auto"/>
      </w:pPr>
      <w:r w:rsidRPr="00472C0D">
        <w:t>[</w:t>
      </w:r>
      <w:r>
        <w:rPr>
          <w:i/>
          <w:iCs/>
        </w:rPr>
        <w:t>Explanation</w:t>
      </w:r>
      <w:r w:rsidRPr="00674991">
        <w:rPr>
          <w:i/>
          <w:iCs/>
        </w:rPr>
        <w:t xml:space="preserve">: </w:t>
      </w:r>
      <w:r w:rsidRPr="00472C0D" w:rsidR="004E7CE4">
        <w:t>Grantees will enter data into this table during Year 1</w:t>
      </w:r>
      <w:r w:rsidRPr="00472C0D">
        <w:t xml:space="preserve">. </w:t>
      </w:r>
      <w:r w:rsidRPr="00472C0D" w:rsidR="004E7CE4">
        <w:t>The table</w:t>
      </w:r>
      <w:r w:rsidRPr="00472C0D">
        <w:t xml:space="preserve"> will be prepopulated in Years 2</w:t>
      </w:r>
      <w:r w:rsidR="00EB060B">
        <w:rPr>
          <w:rFonts w:cstheme="minorHAnsi"/>
        </w:rPr>
        <w:t>–</w:t>
      </w:r>
      <w:r w:rsidRPr="00472C0D">
        <w:t xml:space="preserve">5 and will give grantees the option to update </w:t>
      </w:r>
      <w:r w:rsidRPr="00472C0D" w:rsidR="004E7CE4">
        <w:t>fields</w:t>
      </w:r>
      <w:r w:rsidRPr="00472C0D" w:rsidR="00272752">
        <w:t xml:space="preserve"> if needed</w:t>
      </w:r>
      <w:r w:rsidRPr="00472C0D">
        <w:t>.]</w:t>
      </w:r>
    </w:p>
    <w:p w:rsidR="00A71030" w:rsidRPr="00C54111" w:rsidP="00A71030" w14:paraId="18B7B35C" w14:textId="7ED859D6">
      <w:pPr>
        <w:spacing w:after="0" w:line="240" w:lineRule="auto"/>
      </w:pPr>
    </w:p>
    <w:p w:rsidR="00E27C55" w:rsidP="00674991" w14:paraId="04D14D7C" w14:textId="58CE74F1">
      <w:pPr>
        <w:spacing w:after="0" w:line="240" w:lineRule="auto"/>
      </w:pPr>
      <w:r w:rsidRPr="00C54111">
        <w:rPr>
          <w:i/>
          <w:iCs/>
        </w:rPr>
        <w:t>Instructions</w:t>
      </w:r>
      <w:r w:rsidRPr="00C54111">
        <w:t xml:space="preserve">: </w:t>
      </w:r>
      <w:r w:rsidRPr="00C54111">
        <w:t>In the table below</w:t>
      </w:r>
      <w:r w:rsidRPr="00C54111" w:rsidR="007166F9">
        <w:t xml:space="preserve">, select the major activities implemented </w:t>
      </w:r>
      <w:r w:rsidRPr="00C54111" w:rsidR="005C45AA">
        <w:t>by subgrantees</w:t>
      </w:r>
      <w:r w:rsidRPr="00C54111" w:rsidR="007166F9">
        <w:t xml:space="preserve">. If there are additional activities not captured by this list, </w:t>
      </w:r>
      <w:r w:rsidR="00EB1C68">
        <w:t xml:space="preserve">please </w:t>
      </w:r>
      <w:r w:rsidRPr="00C54111">
        <w:t>use the “+” button to add rows</w:t>
      </w:r>
      <w:r w:rsidR="00E90F25">
        <w:t xml:space="preserve">. If you would like to provide any additional information on these activities, please use the narrative box below the table. </w:t>
      </w:r>
    </w:p>
    <w:p w:rsidR="003209E0" w:rsidP="00E27C55" w14:paraId="7FF7F894" w14:textId="5C48944F">
      <w:pPr>
        <w:pStyle w:val="ListParagraph"/>
        <w:spacing w:after="0" w:line="240" w:lineRule="auto"/>
        <w:ind w:left="360"/>
      </w:pPr>
      <w:r>
        <w:t xml:space="preserve">  </w:t>
      </w:r>
    </w:p>
    <w:tbl>
      <w:tblPr>
        <w:tblStyle w:val="TableGrid"/>
        <w:tblW w:w="10440" w:type="dxa"/>
        <w:tblInd w:w="-5" w:type="dxa"/>
        <w:tblLook w:val="04A0"/>
      </w:tblPr>
      <w:tblGrid>
        <w:gridCol w:w="898"/>
        <w:gridCol w:w="9542"/>
      </w:tblGrid>
      <w:tr w14:paraId="2611C2B4" w14:textId="6A47148A" w:rsidTr="00220ABA">
        <w:tblPrEx>
          <w:tblW w:w="10440" w:type="dxa"/>
          <w:tblInd w:w="-5" w:type="dxa"/>
          <w:tblLook w:val="04A0"/>
        </w:tblPrEx>
        <w:trPr>
          <w:trHeight w:val="798"/>
        </w:trPr>
        <w:tc>
          <w:tcPr>
            <w:tcW w:w="898" w:type="dxa"/>
            <w:shd w:val="clear" w:color="auto" w:fill="auto"/>
            <w:vAlign w:val="center"/>
          </w:tcPr>
          <w:p w:rsidR="00BA4505" w:rsidRPr="00167096" w:rsidP="00F95EE3" w14:paraId="22CD402E" w14:textId="14EF52FF">
            <w:pPr>
              <w:jc w:val="center"/>
              <w:rPr>
                <w:b/>
                <w:bCs/>
              </w:rPr>
            </w:pPr>
            <w:r>
              <w:rPr>
                <w:b/>
                <w:bCs/>
              </w:rPr>
              <w:t>Select all that apply.</w:t>
            </w:r>
          </w:p>
        </w:tc>
        <w:tc>
          <w:tcPr>
            <w:tcW w:w="9542" w:type="dxa"/>
            <w:shd w:val="clear" w:color="auto" w:fill="auto"/>
            <w:vAlign w:val="center"/>
          </w:tcPr>
          <w:p w:rsidR="00BA4505" w:rsidP="00F95EE3" w14:paraId="3723D976" w14:textId="58E00CA7">
            <w:pPr>
              <w:jc w:val="center"/>
            </w:pPr>
            <w:r w:rsidRPr="00167096">
              <w:rPr>
                <w:b/>
                <w:bCs/>
              </w:rPr>
              <w:t>Activities</w:t>
            </w:r>
          </w:p>
        </w:tc>
      </w:tr>
      <w:tr w14:paraId="4DE196FB" w14:textId="77777777" w:rsidTr="00220ABA">
        <w:tblPrEx>
          <w:tblW w:w="10440" w:type="dxa"/>
          <w:tblInd w:w="-5" w:type="dxa"/>
          <w:tblLook w:val="04A0"/>
        </w:tblPrEx>
        <w:trPr>
          <w:trHeight w:val="798"/>
        </w:trPr>
        <w:tc>
          <w:tcPr>
            <w:tcW w:w="10440" w:type="dxa"/>
            <w:gridSpan w:val="2"/>
            <w:shd w:val="clear" w:color="auto" w:fill="D6DCE4" w:themeFill="text2" w:themeFillTint="33"/>
            <w:vAlign w:val="center"/>
          </w:tcPr>
          <w:p w:rsidR="00BB1D00" w:rsidRPr="00220ABA" w:rsidP="00220ABA" w14:paraId="0F47BB1A" w14:textId="3E81C1B7">
            <w:pPr>
              <w:jc w:val="center"/>
              <w:rPr>
                <w:b/>
                <w:bCs/>
              </w:rPr>
            </w:pPr>
            <w:r w:rsidRPr="00220ABA">
              <w:rPr>
                <w:b/>
                <w:bCs/>
              </w:rPr>
              <w:t>Early Childhood (Birth</w:t>
            </w:r>
            <w:r w:rsidR="00EB060B">
              <w:rPr>
                <w:rFonts w:cstheme="minorHAnsi"/>
                <w:b/>
                <w:bCs/>
              </w:rPr>
              <w:t>–</w:t>
            </w:r>
            <w:r w:rsidR="00F419D8">
              <w:rPr>
                <w:rFonts w:cstheme="minorHAnsi"/>
                <w:b/>
                <w:bCs/>
              </w:rPr>
              <w:t>Age 5)</w:t>
            </w:r>
          </w:p>
        </w:tc>
      </w:tr>
      <w:tr w14:paraId="71E387F6" w14:textId="5F27DE67" w:rsidTr="00220ABA">
        <w:tblPrEx>
          <w:tblW w:w="10440" w:type="dxa"/>
          <w:tblInd w:w="-5" w:type="dxa"/>
          <w:tblLook w:val="04A0"/>
        </w:tblPrEx>
        <w:trPr>
          <w:trHeight w:val="798"/>
        </w:trPr>
        <w:tc>
          <w:tcPr>
            <w:tcW w:w="898" w:type="dxa"/>
            <w:vAlign w:val="center"/>
          </w:tcPr>
          <w:p w:rsidR="00BA4505" w:rsidRPr="00EF4412" w:rsidP="00C54111" w14:paraId="12674823" w14:textId="4AA90259">
            <w:pPr>
              <w:jc w:val="center"/>
            </w:pPr>
            <w:r w:rsidRPr="00804B3C">
              <w:rPr>
                <w:rFonts w:ascii="Wingdings" w:hAnsi="Wingdings"/>
              </w:rPr>
              <w:t>¨</w:t>
            </w:r>
          </w:p>
        </w:tc>
        <w:tc>
          <w:tcPr>
            <w:tcW w:w="9542" w:type="dxa"/>
            <w:vAlign w:val="center"/>
          </w:tcPr>
          <w:p w:rsidR="00BA4505" w:rsidRPr="00EF4412" w:rsidP="003160CB" w14:paraId="1F472AE7" w14:textId="532851FF">
            <w:r>
              <w:rPr>
                <w:rStyle w:val="normaltextrun"/>
                <w:rFonts w:ascii="Calibri" w:hAnsi="Calibri" w:cs="Calibri"/>
                <w:color w:val="000000"/>
                <w:shd w:val="clear" w:color="auto" w:fill="FFFFFF"/>
              </w:rPr>
              <w:t xml:space="preserve">Administering early childhood education programs and services, including the </w:t>
            </w:r>
            <w:r w:rsidR="007D5F60">
              <w:rPr>
                <w:rStyle w:val="normaltextrun"/>
                <w:rFonts w:ascii="Calibri" w:hAnsi="Calibri" w:cs="Calibri"/>
                <w:color w:val="000000"/>
                <w:shd w:val="clear" w:color="auto" w:fill="FFFFFF"/>
              </w:rPr>
              <w:t xml:space="preserve">state </w:t>
            </w:r>
            <w:r>
              <w:rPr>
                <w:rStyle w:val="normaltextrun"/>
                <w:rFonts w:ascii="Calibri" w:hAnsi="Calibri" w:cs="Calibri"/>
                <w:color w:val="000000"/>
                <w:shd w:val="clear" w:color="auto" w:fill="FFFFFF"/>
              </w:rPr>
              <w:t>agency responsible for administering child care programs, and, if applicable, the State Advisory Council on Early Childhood Education and Care designated or established pursuant to section 642B(b)(1)(A)(i) of the Head Start Act (42 U.S.C. 9837b(b)(1)(A)(i)), use a portion of the grant funds, in accordance with section 2222(d)(2)(D)(i), to award subgrants, on a competitive basis, to eligible entities to enable the eligible entities to support high-quality early literacy initiatives for children from birth through kindergarten entry.</w:t>
            </w:r>
            <w:r>
              <w:rPr>
                <w:rStyle w:val="eop"/>
                <w:rFonts w:ascii="Calibri" w:hAnsi="Calibri" w:cs="Calibri"/>
                <w:color w:val="000000"/>
                <w:shd w:val="clear" w:color="auto" w:fill="FFFFFF"/>
              </w:rPr>
              <w:t> </w:t>
            </w:r>
          </w:p>
        </w:tc>
      </w:tr>
      <w:tr w14:paraId="4E53BFF5" w14:textId="77777777">
        <w:tblPrEx>
          <w:tblW w:w="10440" w:type="dxa"/>
          <w:tblInd w:w="-5" w:type="dxa"/>
          <w:tblLook w:val="04A0"/>
        </w:tblPrEx>
        <w:trPr>
          <w:trHeight w:val="536"/>
        </w:trPr>
        <w:tc>
          <w:tcPr>
            <w:tcW w:w="898" w:type="dxa"/>
            <w:vAlign w:val="center"/>
          </w:tcPr>
          <w:p w:rsidR="0059507B" w:rsidRPr="00E46668" w:rsidP="00813C3B" w14:paraId="1DE5F72A" w14:textId="77777777">
            <w:pPr>
              <w:jc w:val="center"/>
            </w:pPr>
            <w:r w:rsidRPr="00804B3C">
              <w:rPr>
                <w:rFonts w:ascii="Wingdings" w:hAnsi="Wingdings"/>
              </w:rPr>
              <w:t>¨</w:t>
            </w:r>
          </w:p>
        </w:tc>
        <w:tc>
          <w:tcPr>
            <w:tcW w:w="9542" w:type="dxa"/>
            <w:vAlign w:val="center"/>
          </w:tcPr>
          <w:p w:rsidR="0059507B" w:rsidP="00813C3B" w14:paraId="1A47C4C0" w14:textId="77777777">
            <w:pPr>
              <w:jc w:val="center"/>
            </w:pPr>
            <w:r>
              <w:t>Other (Please define)</w:t>
            </w:r>
          </w:p>
        </w:tc>
      </w:tr>
      <w:tr w14:paraId="76290A29" w14:textId="77777777" w:rsidTr="00220ABA">
        <w:tblPrEx>
          <w:tblW w:w="10440" w:type="dxa"/>
          <w:tblInd w:w="-5" w:type="dxa"/>
          <w:tblLook w:val="04A0"/>
        </w:tblPrEx>
        <w:trPr>
          <w:trHeight w:val="813"/>
        </w:trPr>
        <w:tc>
          <w:tcPr>
            <w:tcW w:w="10440" w:type="dxa"/>
            <w:gridSpan w:val="2"/>
            <w:shd w:val="clear" w:color="auto" w:fill="D6DCE4" w:themeFill="text2" w:themeFillTint="33"/>
            <w:vAlign w:val="center"/>
          </w:tcPr>
          <w:p w:rsidR="0059507B" w:rsidRPr="00220ABA" w:rsidP="00220ABA" w14:paraId="65367B67" w14:textId="505F752C">
            <w:pPr>
              <w:jc w:val="center"/>
              <w:rPr>
                <w:b/>
                <w:bCs/>
              </w:rPr>
            </w:pPr>
            <w:r w:rsidRPr="00220ABA">
              <w:rPr>
                <w:b/>
                <w:bCs/>
              </w:rPr>
              <w:t>Grades K</w:t>
            </w:r>
            <w:r w:rsidR="00EB060B">
              <w:rPr>
                <w:rFonts w:cstheme="minorHAnsi"/>
                <w:b/>
                <w:bCs/>
              </w:rPr>
              <w:t>–</w:t>
            </w:r>
            <w:r w:rsidRPr="00220ABA">
              <w:rPr>
                <w:b/>
                <w:bCs/>
              </w:rPr>
              <w:t>5</w:t>
            </w:r>
          </w:p>
        </w:tc>
      </w:tr>
      <w:tr w14:paraId="5C2CC37B" w14:textId="4AE3BFD9" w:rsidTr="00220ABA">
        <w:tblPrEx>
          <w:tblW w:w="10440" w:type="dxa"/>
          <w:tblInd w:w="-5" w:type="dxa"/>
          <w:tblLook w:val="04A0"/>
        </w:tblPrEx>
        <w:trPr>
          <w:trHeight w:val="512"/>
        </w:trPr>
        <w:tc>
          <w:tcPr>
            <w:tcW w:w="898" w:type="dxa"/>
            <w:vAlign w:val="center"/>
          </w:tcPr>
          <w:p w:rsidR="00BA4505" w:rsidRPr="00EF4412" w:rsidP="00C54111" w14:paraId="334E6FF2" w14:textId="78C14FDB">
            <w:pPr>
              <w:jc w:val="center"/>
            </w:pPr>
            <w:r w:rsidRPr="00804B3C">
              <w:rPr>
                <w:rFonts w:ascii="Wingdings" w:hAnsi="Wingdings"/>
              </w:rPr>
              <w:t>¨</w:t>
            </w:r>
          </w:p>
        </w:tc>
        <w:tc>
          <w:tcPr>
            <w:tcW w:w="9542" w:type="dxa"/>
            <w:vAlign w:val="center"/>
          </w:tcPr>
          <w:p w:rsidR="00BA4505" w:rsidP="003160CB" w14:paraId="632965BD" w14:textId="5364BC7A">
            <w:r>
              <w:rPr>
                <w:rStyle w:val="normaltextrun"/>
                <w:rFonts w:ascii="Calibri" w:hAnsi="Calibri" w:cs="Calibri"/>
                <w:color w:val="000000"/>
                <w:shd w:val="clear" w:color="auto" w:fill="FFFFFF"/>
              </w:rPr>
              <w:t>Developing and implementing a comprehensive literacy instruction plan across content areas for such children that serves the needs of all children, including children with disabilities and English learners, especially children who are reading or writing below grade level</w:t>
            </w:r>
            <w:r w:rsidR="0093091D">
              <w:rPr>
                <w:rStyle w:val="eop"/>
              </w:rPr>
              <w:t>.</w:t>
            </w:r>
          </w:p>
        </w:tc>
      </w:tr>
      <w:tr w14:paraId="39D68464" w14:textId="2ACBAFCF" w:rsidTr="00220ABA">
        <w:tblPrEx>
          <w:tblW w:w="10440" w:type="dxa"/>
          <w:tblInd w:w="-5" w:type="dxa"/>
          <w:tblLook w:val="04A0"/>
        </w:tblPrEx>
        <w:trPr>
          <w:trHeight w:val="798"/>
        </w:trPr>
        <w:tc>
          <w:tcPr>
            <w:tcW w:w="898" w:type="dxa"/>
            <w:vAlign w:val="center"/>
          </w:tcPr>
          <w:p w:rsidR="00BA4505" w:rsidRPr="00EF4412" w:rsidP="00C54111" w14:paraId="3C542990" w14:textId="2966A9C7">
            <w:pPr>
              <w:jc w:val="center"/>
            </w:pPr>
            <w:r w:rsidRPr="00804B3C">
              <w:rPr>
                <w:rFonts w:ascii="Wingdings" w:hAnsi="Wingdings"/>
              </w:rPr>
              <w:t>¨</w:t>
            </w:r>
          </w:p>
        </w:tc>
        <w:tc>
          <w:tcPr>
            <w:tcW w:w="9542" w:type="dxa"/>
            <w:vAlign w:val="center"/>
          </w:tcPr>
          <w:p w:rsidR="00BA4505" w:rsidP="003160CB" w14:paraId="03CB5807" w14:textId="2FBF7EAC">
            <w:r>
              <w:rPr>
                <w:rStyle w:val="normaltextrun"/>
                <w:rFonts w:ascii="Calibri" w:hAnsi="Calibri" w:cs="Calibri"/>
                <w:color w:val="000000"/>
                <w:shd w:val="clear" w:color="auto" w:fill="FFFFFF"/>
              </w:rPr>
              <w:t>Developing and implementing a comprehensive literacy instruction plan across content areas for such children that provides intensive, supplemental, accelerated, and explicit intervention and support in reading and writing for children whose literacy skills are below grade level</w:t>
            </w:r>
            <w:r w:rsidR="0093091D">
              <w:rPr>
                <w:rStyle w:val="eop"/>
              </w:rPr>
              <w:t>.</w:t>
            </w:r>
          </w:p>
        </w:tc>
      </w:tr>
      <w:tr w14:paraId="49C1F0C2" w14:textId="0F9E47FF" w:rsidTr="00220ABA">
        <w:tblPrEx>
          <w:tblW w:w="10440" w:type="dxa"/>
          <w:tblInd w:w="-5" w:type="dxa"/>
          <w:tblLook w:val="04A0"/>
        </w:tblPrEx>
        <w:trPr>
          <w:trHeight w:val="536"/>
        </w:trPr>
        <w:tc>
          <w:tcPr>
            <w:tcW w:w="898" w:type="dxa"/>
            <w:vAlign w:val="center"/>
          </w:tcPr>
          <w:p w:rsidR="00BA4505" w:rsidP="00C54111" w14:paraId="75A1B08A" w14:textId="030D76CC">
            <w:pPr>
              <w:jc w:val="center"/>
            </w:pPr>
            <w:r w:rsidRPr="00804B3C">
              <w:rPr>
                <w:rFonts w:ascii="Wingdings" w:hAnsi="Wingdings"/>
              </w:rPr>
              <w:t>¨</w:t>
            </w:r>
          </w:p>
        </w:tc>
        <w:tc>
          <w:tcPr>
            <w:tcW w:w="9542" w:type="dxa"/>
            <w:vAlign w:val="center"/>
          </w:tcPr>
          <w:p w:rsidR="00BA4505" w:rsidRPr="00EF4412" w:rsidP="003160CB" w14:paraId="7F219106" w14:textId="74123CCC">
            <w:r>
              <w:rPr>
                <w:rStyle w:val="normaltextrun"/>
                <w:rFonts w:ascii="Calibri" w:hAnsi="Calibri" w:cs="Calibri"/>
                <w:color w:val="000000"/>
                <w:shd w:val="clear" w:color="auto" w:fill="FFFFFF"/>
              </w:rPr>
              <w:t>Developing and implementing a comprehensive literacy instruction plan across content areas for such children that s</w:t>
            </w:r>
            <w:r w:rsidR="00667992">
              <w:rPr>
                <w:rStyle w:val="normaltextrun"/>
                <w:rFonts w:ascii="Calibri" w:hAnsi="Calibri" w:cs="Calibri"/>
                <w:color w:val="000000"/>
                <w:shd w:val="clear" w:color="auto" w:fill="FFFFFF"/>
              </w:rPr>
              <w:t>upports activities that are provided primarily during the regular school day but that may be augmented by after-school and out-of-school time instruction.</w:t>
            </w:r>
            <w:r w:rsidR="00667992">
              <w:rPr>
                <w:rStyle w:val="eop"/>
                <w:rFonts w:ascii="Calibri" w:hAnsi="Calibri" w:cs="Calibri"/>
                <w:color w:val="000000"/>
                <w:shd w:val="clear" w:color="auto" w:fill="FFFFFF"/>
              </w:rPr>
              <w:t> </w:t>
            </w:r>
          </w:p>
        </w:tc>
      </w:tr>
      <w:tr w14:paraId="3A69EEE5" w14:textId="5B8007FE" w:rsidTr="00220ABA">
        <w:tblPrEx>
          <w:tblW w:w="10440" w:type="dxa"/>
          <w:tblInd w:w="-5" w:type="dxa"/>
          <w:tblLook w:val="04A0"/>
        </w:tblPrEx>
        <w:trPr>
          <w:trHeight w:val="536"/>
        </w:trPr>
        <w:tc>
          <w:tcPr>
            <w:tcW w:w="898" w:type="dxa"/>
            <w:vAlign w:val="center"/>
          </w:tcPr>
          <w:p w:rsidR="00BA4505" w:rsidRPr="00E46668" w:rsidP="00C54111" w14:paraId="303E108E" w14:textId="2469CF46">
            <w:pPr>
              <w:jc w:val="center"/>
            </w:pPr>
            <w:r w:rsidRPr="00804B3C">
              <w:rPr>
                <w:rFonts w:ascii="Wingdings" w:hAnsi="Wingdings"/>
              </w:rPr>
              <w:t>¨</w:t>
            </w:r>
          </w:p>
        </w:tc>
        <w:tc>
          <w:tcPr>
            <w:tcW w:w="9542" w:type="dxa"/>
            <w:vAlign w:val="center"/>
          </w:tcPr>
          <w:p w:rsidR="00BA4505" w:rsidP="003160CB" w14:paraId="25C0A4A4" w14:textId="369C7439">
            <w:r>
              <w:rPr>
                <w:rStyle w:val="normaltextrun"/>
                <w:rFonts w:ascii="Calibri" w:hAnsi="Calibri" w:cs="Calibri"/>
                <w:color w:val="000000"/>
                <w:shd w:val="clear" w:color="auto" w:fill="FFFFFF"/>
              </w:rPr>
              <w:t>Providing high-quality professional development opportunities for teachers, literacy coaches, literacy specialists, English as a second language specialists (as appropriate), principals, other school leaders, specialized instructional support personnel, school librarians, paraprofessionals, and other program staff.</w:t>
            </w:r>
            <w:r>
              <w:rPr>
                <w:rStyle w:val="eop"/>
                <w:rFonts w:ascii="Calibri" w:hAnsi="Calibri" w:cs="Calibri"/>
                <w:color w:val="000000"/>
                <w:shd w:val="clear" w:color="auto" w:fill="FFFFFF"/>
              </w:rPr>
              <w:t> </w:t>
            </w:r>
          </w:p>
        </w:tc>
      </w:tr>
      <w:tr w14:paraId="632EFD1B" w14:textId="1B93FB5F" w:rsidTr="00220ABA">
        <w:tblPrEx>
          <w:tblW w:w="10440" w:type="dxa"/>
          <w:tblInd w:w="-5" w:type="dxa"/>
          <w:tblLook w:val="04A0"/>
        </w:tblPrEx>
        <w:trPr>
          <w:trHeight w:val="521"/>
        </w:trPr>
        <w:tc>
          <w:tcPr>
            <w:tcW w:w="898" w:type="dxa"/>
            <w:vAlign w:val="center"/>
          </w:tcPr>
          <w:p w:rsidR="00BA4505" w:rsidRPr="00E46668" w:rsidP="00C54111" w14:paraId="0CFE9FAF" w14:textId="22FF340F">
            <w:pPr>
              <w:jc w:val="center"/>
            </w:pPr>
            <w:r w:rsidRPr="00804B3C">
              <w:rPr>
                <w:rFonts w:ascii="Wingdings" w:hAnsi="Wingdings"/>
              </w:rPr>
              <w:t>¨</w:t>
            </w:r>
          </w:p>
        </w:tc>
        <w:tc>
          <w:tcPr>
            <w:tcW w:w="9542" w:type="dxa"/>
            <w:vAlign w:val="center"/>
          </w:tcPr>
          <w:p w:rsidR="00BA4505" w:rsidP="003160CB" w14:paraId="1F40C3E9" w14:textId="791F0075">
            <w:r>
              <w:rPr>
                <w:rStyle w:val="normaltextrun"/>
                <w:rFonts w:ascii="Calibri" w:hAnsi="Calibri" w:cs="Calibri"/>
                <w:color w:val="000000"/>
                <w:shd w:val="clear" w:color="auto" w:fill="FFFFFF"/>
              </w:rPr>
              <w:t>Training principals,</w:t>
            </w:r>
            <w:r>
              <w:rPr>
                <w:rStyle w:val="normaltextrun"/>
                <w:rFonts w:ascii="Calibri" w:hAnsi="Calibri" w:cs="Calibri"/>
                <w:color w:val="000000"/>
                <w:shd w:val="clear" w:color="auto" w:fill="FFFFFF"/>
              </w:rPr>
              <w:t xml:space="preserve"> specialized instructional support personnel, and other local education agency personnel to support, develop, administer, and evaluate high-quality kindergarten through grade 5 literacy initiatives.</w:t>
            </w:r>
            <w:r>
              <w:rPr>
                <w:rStyle w:val="eop"/>
                <w:rFonts w:ascii="Calibri" w:hAnsi="Calibri" w:cs="Calibri"/>
                <w:color w:val="000000"/>
                <w:shd w:val="clear" w:color="auto" w:fill="FFFFFF"/>
              </w:rPr>
              <w:t> </w:t>
            </w:r>
          </w:p>
        </w:tc>
      </w:tr>
      <w:tr w14:paraId="036AB273" w14:textId="445E99A7" w:rsidTr="00220ABA">
        <w:tblPrEx>
          <w:tblW w:w="10440" w:type="dxa"/>
          <w:tblInd w:w="-5" w:type="dxa"/>
          <w:tblLook w:val="04A0"/>
        </w:tblPrEx>
        <w:trPr>
          <w:trHeight w:val="536"/>
        </w:trPr>
        <w:tc>
          <w:tcPr>
            <w:tcW w:w="898" w:type="dxa"/>
            <w:vAlign w:val="center"/>
          </w:tcPr>
          <w:p w:rsidR="00BA4505" w:rsidRPr="00E46668" w:rsidP="00C54111" w14:paraId="1CB0D997" w14:textId="1F876680">
            <w:pPr>
              <w:jc w:val="center"/>
            </w:pPr>
            <w:r w:rsidRPr="00804B3C">
              <w:rPr>
                <w:rFonts w:ascii="Wingdings" w:hAnsi="Wingdings"/>
              </w:rPr>
              <w:t>¨</w:t>
            </w:r>
          </w:p>
        </w:tc>
        <w:tc>
          <w:tcPr>
            <w:tcW w:w="9542" w:type="dxa"/>
            <w:vAlign w:val="center"/>
          </w:tcPr>
          <w:p w:rsidR="00BA4505" w:rsidP="003160CB" w14:paraId="47983518" w14:textId="5379F583">
            <w:r>
              <w:rPr>
                <w:rStyle w:val="normaltextrun"/>
                <w:rFonts w:ascii="Calibri" w:hAnsi="Calibri" w:cs="Calibri"/>
                <w:color w:val="000000"/>
                <w:shd w:val="clear" w:color="auto" w:fill="FFFFFF"/>
              </w:rPr>
              <w:t>Coordinating the involvement of early childhood education program staff, principals, other instructional leaders, teachers, teacher literacy teams, English as a second language specialists (as appropriate), special educators, school personnel, and specialized instructional support personnel (as appropriate) in the literacy development of children served under section</w:t>
            </w:r>
            <w:r w:rsidR="00685C54">
              <w:rPr>
                <w:rStyle w:val="normaltextrun"/>
                <w:rFonts w:ascii="Calibri" w:hAnsi="Calibri" w:cs="Calibri"/>
                <w:color w:val="000000"/>
                <w:shd w:val="clear" w:color="auto" w:fill="FFFFFF"/>
              </w:rPr>
              <w:t xml:space="preserve"> </w:t>
            </w:r>
            <w:hyperlink r:id="rId8" w:anchor=":~:text=5%20literacy%20initiatives.-,Coordinating%20the%20involvement,-of%20early%20childhood" w:history="1">
              <w:r w:rsidRPr="001A61D3" w:rsidR="0055075A">
                <w:rPr>
                  <w:rStyle w:val="Hyperlink"/>
                  <w:rFonts w:ascii="Calibri" w:hAnsi="Calibri" w:cs="Calibri"/>
                  <w:shd w:val="clear" w:color="auto" w:fill="FFFFFF"/>
                </w:rPr>
                <w:t xml:space="preserve">2224 </w:t>
              </w:r>
              <w:r w:rsidRPr="001A61D3" w:rsidR="001F258E">
                <w:rPr>
                  <w:rStyle w:val="Hyperlink"/>
                  <w:rFonts w:ascii="Calibri" w:hAnsi="Calibri" w:cs="Calibri"/>
                  <w:shd w:val="clear" w:color="auto" w:fill="FFFFFF"/>
                </w:rPr>
                <w:t>(c) (4)</w:t>
              </w:r>
              <w:r w:rsidRPr="001A61D3">
                <w:rPr>
                  <w:rStyle w:val="Hyperlink"/>
                  <w:rFonts w:ascii="Calibri" w:hAnsi="Calibri" w:cs="Calibri"/>
                  <w:shd w:val="clear" w:color="auto" w:fill="FFFFFF"/>
                </w:rPr>
                <w:t>. </w:t>
              </w:r>
            </w:hyperlink>
          </w:p>
        </w:tc>
      </w:tr>
      <w:tr w14:paraId="39F2ABE1" w14:textId="41D4A0C5" w:rsidTr="00220ABA">
        <w:tblPrEx>
          <w:tblW w:w="10440" w:type="dxa"/>
          <w:tblInd w:w="-5" w:type="dxa"/>
          <w:tblLook w:val="04A0"/>
        </w:tblPrEx>
        <w:trPr>
          <w:trHeight w:val="536"/>
        </w:trPr>
        <w:tc>
          <w:tcPr>
            <w:tcW w:w="898" w:type="dxa"/>
            <w:vAlign w:val="center"/>
          </w:tcPr>
          <w:p w:rsidR="00BA4505" w:rsidRPr="003A6585" w:rsidP="00C54111" w14:paraId="555BF18B" w14:textId="454C37A8">
            <w:pPr>
              <w:jc w:val="center"/>
            </w:pPr>
            <w:r w:rsidRPr="00804B3C">
              <w:rPr>
                <w:rFonts w:ascii="Wingdings" w:hAnsi="Wingdings"/>
              </w:rPr>
              <w:t>¨</w:t>
            </w:r>
          </w:p>
        </w:tc>
        <w:tc>
          <w:tcPr>
            <w:tcW w:w="9542" w:type="dxa"/>
            <w:vAlign w:val="center"/>
          </w:tcPr>
          <w:p w:rsidR="00BA4505" w:rsidP="003160CB" w14:paraId="434E3843" w14:textId="175CE8CC">
            <w:r>
              <w:rPr>
                <w:rStyle w:val="normaltextrun"/>
                <w:rFonts w:ascii="Calibri" w:hAnsi="Calibri" w:cs="Calibri"/>
                <w:color w:val="000000"/>
                <w:shd w:val="clear" w:color="auto" w:fill="FFFFFF"/>
              </w:rPr>
              <w:t>Engaging families and encouraging family literacy experiences and practices to support literacy development.</w:t>
            </w:r>
            <w:r>
              <w:rPr>
                <w:rStyle w:val="eop"/>
                <w:rFonts w:ascii="Calibri" w:hAnsi="Calibri" w:cs="Calibri"/>
                <w:color w:val="000000"/>
                <w:shd w:val="clear" w:color="auto" w:fill="FFFFFF"/>
              </w:rPr>
              <w:t> </w:t>
            </w:r>
          </w:p>
        </w:tc>
      </w:tr>
      <w:tr w14:paraId="437C8C69" w14:textId="77777777" w:rsidTr="00472C0D">
        <w:tblPrEx>
          <w:tblW w:w="10440" w:type="dxa"/>
          <w:tblInd w:w="-5" w:type="dxa"/>
          <w:tblLook w:val="04A0"/>
        </w:tblPrEx>
        <w:trPr>
          <w:trHeight w:val="305"/>
        </w:trPr>
        <w:tc>
          <w:tcPr>
            <w:tcW w:w="898" w:type="dxa"/>
            <w:vAlign w:val="center"/>
          </w:tcPr>
          <w:p w:rsidR="0059507B" w:rsidRPr="00E46668" w:rsidP="00813C3B" w14:paraId="210071C4" w14:textId="77777777">
            <w:pPr>
              <w:jc w:val="center"/>
            </w:pPr>
            <w:r w:rsidRPr="00804B3C">
              <w:rPr>
                <w:rFonts w:ascii="Wingdings" w:hAnsi="Wingdings"/>
              </w:rPr>
              <w:t>¨</w:t>
            </w:r>
          </w:p>
        </w:tc>
        <w:tc>
          <w:tcPr>
            <w:tcW w:w="9542" w:type="dxa"/>
            <w:vAlign w:val="center"/>
          </w:tcPr>
          <w:p w:rsidR="0059507B" w:rsidP="00472C0D" w14:paraId="29191D0F" w14:textId="77777777">
            <w:r>
              <w:t>Other (Please define)</w:t>
            </w:r>
          </w:p>
        </w:tc>
      </w:tr>
      <w:tr w14:paraId="40327B73" w14:textId="77777777" w:rsidTr="00220ABA">
        <w:tblPrEx>
          <w:tblW w:w="10440" w:type="dxa"/>
          <w:tblInd w:w="-5" w:type="dxa"/>
          <w:tblLook w:val="04A0"/>
        </w:tblPrEx>
        <w:trPr>
          <w:trHeight w:val="798"/>
        </w:trPr>
        <w:tc>
          <w:tcPr>
            <w:tcW w:w="10440" w:type="dxa"/>
            <w:gridSpan w:val="2"/>
            <w:shd w:val="clear" w:color="auto" w:fill="D6DCE4" w:themeFill="text2" w:themeFillTint="33"/>
            <w:vAlign w:val="center"/>
          </w:tcPr>
          <w:p w:rsidR="00BB1D00" w:rsidRPr="00220ABA" w:rsidP="00220ABA" w14:paraId="0068668A" w14:textId="0167CE4C">
            <w:pPr>
              <w:jc w:val="center"/>
              <w:rPr>
                <w:b/>
                <w:bCs/>
              </w:rPr>
            </w:pPr>
            <w:r w:rsidRPr="00220ABA">
              <w:rPr>
                <w:b/>
                <w:bCs/>
              </w:rPr>
              <w:t>Grades 6-12</w:t>
            </w:r>
          </w:p>
        </w:tc>
      </w:tr>
      <w:tr w14:paraId="50927D31" w14:textId="77777777" w:rsidTr="00472C0D">
        <w:tblPrEx>
          <w:tblW w:w="10440" w:type="dxa"/>
          <w:tblInd w:w="-5" w:type="dxa"/>
          <w:tblLook w:val="04A0"/>
        </w:tblPrEx>
        <w:trPr>
          <w:trHeight w:val="530"/>
        </w:trPr>
        <w:tc>
          <w:tcPr>
            <w:tcW w:w="898" w:type="dxa"/>
            <w:vAlign w:val="center"/>
          </w:tcPr>
          <w:p w:rsidR="0059507B" w:rsidRPr="00804B3C" w:rsidP="00EB060B" w14:paraId="206AA509" w14:textId="455EF080">
            <w:pPr>
              <w:jc w:val="center"/>
              <w:rPr>
                <w:rFonts w:ascii="Wingdings" w:hAnsi="Wingdings"/>
              </w:rPr>
            </w:pPr>
            <w:r w:rsidRPr="008910BF">
              <w:rPr>
                <w:rFonts w:ascii="Wingdings" w:hAnsi="Wingdings"/>
              </w:rPr>
              <w:t>¨</w:t>
            </w:r>
          </w:p>
        </w:tc>
        <w:tc>
          <w:tcPr>
            <w:tcW w:w="9542" w:type="dxa"/>
            <w:vAlign w:val="center"/>
          </w:tcPr>
          <w:p w:rsidR="0059507B" w:rsidP="00EB060B" w14:paraId="364A0444" w14:textId="61B4F883">
            <w:r w:rsidRPr="00D969EC">
              <w:rPr>
                <w:rStyle w:val="normaltextrun"/>
                <w:rFonts w:ascii="Calibri" w:hAnsi="Calibri" w:cs="Calibri"/>
              </w:rPr>
              <w:t>Developing and implementing a comprehensive literacy instruction plan described in section</w:t>
            </w:r>
            <w:r w:rsidR="0055075A">
              <w:rPr>
                <w:rStyle w:val="normaltextrun"/>
                <w:rFonts w:ascii="Calibri" w:hAnsi="Calibri" w:cs="Calibri"/>
              </w:rPr>
              <w:t xml:space="preserve"> </w:t>
            </w:r>
            <w:hyperlink r:id="rId8" w:anchor=":~:text=6%20through%2012%3A-,Developing,-and%20implementing%20a" w:history="1">
              <w:r w:rsidRPr="00EB6B33" w:rsidR="0055075A">
                <w:rPr>
                  <w:rStyle w:val="Hyperlink"/>
                  <w:rFonts w:ascii="Calibri" w:hAnsi="Calibri" w:cs="Calibri"/>
                </w:rPr>
                <w:t>2224</w:t>
              </w:r>
              <w:r w:rsidRPr="00EB6B33">
                <w:rPr>
                  <w:rStyle w:val="Hyperlink"/>
                  <w:rFonts w:ascii="Calibri" w:hAnsi="Calibri" w:cs="Calibri"/>
                </w:rPr>
                <w:t xml:space="preserve"> (</w:t>
              </w:r>
              <w:r w:rsidR="00F90292">
                <w:rPr>
                  <w:rStyle w:val="Hyperlink"/>
                  <w:rFonts w:ascii="Calibri" w:hAnsi="Calibri" w:cs="Calibri"/>
                </w:rPr>
                <w:t>d</w:t>
              </w:r>
              <w:r w:rsidRPr="00EB6B33">
                <w:rPr>
                  <w:rStyle w:val="Hyperlink"/>
                  <w:rFonts w:ascii="Calibri" w:hAnsi="Calibri" w:cs="Calibri"/>
                </w:rPr>
                <w:t>)(1)</w:t>
              </w:r>
            </w:hyperlink>
            <w:r w:rsidRPr="00D969EC">
              <w:rPr>
                <w:rStyle w:val="normaltextrun"/>
                <w:rFonts w:ascii="Calibri" w:hAnsi="Calibri" w:cs="Calibri"/>
              </w:rPr>
              <w:t xml:space="preserve"> for children in grades 6 through 12.</w:t>
            </w:r>
            <w:r w:rsidRPr="00D969EC">
              <w:rPr>
                <w:rStyle w:val="eop"/>
                <w:rFonts w:ascii="Calibri" w:hAnsi="Calibri" w:cs="Calibri"/>
              </w:rPr>
              <w:t> </w:t>
            </w:r>
          </w:p>
        </w:tc>
      </w:tr>
      <w:tr w14:paraId="5AD9DD5D" w14:textId="77777777" w:rsidTr="00472C0D">
        <w:tblPrEx>
          <w:tblW w:w="10440" w:type="dxa"/>
          <w:tblInd w:w="-5" w:type="dxa"/>
          <w:tblLook w:val="04A0"/>
        </w:tblPrEx>
        <w:trPr>
          <w:trHeight w:val="798"/>
        </w:trPr>
        <w:tc>
          <w:tcPr>
            <w:tcW w:w="898" w:type="dxa"/>
            <w:vAlign w:val="center"/>
          </w:tcPr>
          <w:p w:rsidR="0059507B" w:rsidRPr="00804B3C" w:rsidP="00EB060B" w14:paraId="44E72E82" w14:textId="663D2F7F">
            <w:pPr>
              <w:jc w:val="center"/>
              <w:rPr>
                <w:rFonts w:ascii="Wingdings" w:hAnsi="Wingdings"/>
              </w:rPr>
            </w:pPr>
            <w:r w:rsidRPr="008910BF">
              <w:rPr>
                <w:rFonts w:ascii="Wingdings" w:hAnsi="Wingdings"/>
              </w:rPr>
              <w:t>¨</w:t>
            </w:r>
          </w:p>
        </w:tc>
        <w:tc>
          <w:tcPr>
            <w:tcW w:w="9542" w:type="dxa"/>
            <w:vAlign w:val="center"/>
          </w:tcPr>
          <w:p w:rsidR="0059507B" w:rsidP="00EB060B" w14:paraId="73F00AC3" w14:textId="2F1EF2AA">
            <w:r w:rsidRPr="00D969EC">
              <w:rPr>
                <w:rStyle w:val="normaltextrun"/>
                <w:rFonts w:ascii="Calibri" w:hAnsi="Calibri" w:cs="Calibri"/>
              </w:rPr>
              <w:t>Training principals, specialized instructional support personnel, school librarians, and other local education agency personnel to support, develop, administer, and evaluate high-quality comprehensive literacy instruction initiatives for grades 6 through 12.</w:t>
            </w:r>
            <w:r w:rsidRPr="00D969EC">
              <w:rPr>
                <w:rStyle w:val="eop"/>
                <w:rFonts w:ascii="Calibri" w:hAnsi="Calibri" w:cs="Calibri"/>
              </w:rPr>
              <w:t> </w:t>
            </w:r>
          </w:p>
        </w:tc>
      </w:tr>
      <w:tr w14:paraId="75C6D592" w14:textId="77777777" w:rsidTr="00472C0D">
        <w:tblPrEx>
          <w:tblW w:w="10440" w:type="dxa"/>
          <w:tblInd w:w="-5" w:type="dxa"/>
          <w:tblLook w:val="04A0"/>
        </w:tblPrEx>
        <w:trPr>
          <w:trHeight w:val="60"/>
        </w:trPr>
        <w:tc>
          <w:tcPr>
            <w:tcW w:w="898" w:type="dxa"/>
            <w:vAlign w:val="center"/>
          </w:tcPr>
          <w:p w:rsidR="0059507B" w:rsidRPr="00804B3C" w:rsidP="00EB060B" w14:paraId="688D0A56" w14:textId="54540289">
            <w:pPr>
              <w:jc w:val="center"/>
              <w:rPr>
                <w:rFonts w:ascii="Wingdings" w:hAnsi="Wingdings"/>
              </w:rPr>
            </w:pPr>
            <w:r w:rsidRPr="008910BF">
              <w:rPr>
                <w:rFonts w:ascii="Wingdings" w:hAnsi="Wingdings"/>
              </w:rPr>
              <w:t>¨</w:t>
            </w:r>
          </w:p>
        </w:tc>
        <w:tc>
          <w:tcPr>
            <w:tcW w:w="9542" w:type="dxa"/>
            <w:vAlign w:val="center"/>
          </w:tcPr>
          <w:p w:rsidR="0059507B" w:rsidP="00EB060B" w14:paraId="05D2745D" w14:textId="7CA50D79">
            <w:r w:rsidRPr="00D969EC">
              <w:rPr>
                <w:rStyle w:val="normaltextrun"/>
                <w:rFonts w:ascii="Calibri" w:hAnsi="Calibri" w:cs="Calibri"/>
              </w:rPr>
              <w:t>Assessing the quality of adolescent comprehensive literacy instruction as part of a well-rounded education.</w:t>
            </w:r>
            <w:r w:rsidRPr="00D969EC">
              <w:rPr>
                <w:rStyle w:val="eop"/>
                <w:rFonts w:ascii="Calibri" w:hAnsi="Calibri" w:cs="Calibri"/>
              </w:rPr>
              <w:t> </w:t>
            </w:r>
          </w:p>
        </w:tc>
      </w:tr>
      <w:tr w14:paraId="71238DC1" w14:textId="77777777" w:rsidTr="00472C0D">
        <w:tblPrEx>
          <w:tblW w:w="10440" w:type="dxa"/>
          <w:tblInd w:w="-5" w:type="dxa"/>
          <w:tblLook w:val="04A0"/>
        </w:tblPrEx>
        <w:trPr>
          <w:trHeight w:val="503"/>
        </w:trPr>
        <w:tc>
          <w:tcPr>
            <w:tcW w:w="898" w:type="dxa"/>
            <w:vAlign w:val="center"/>
          </w:tcPr>
          <w:p w:rsidR="0059507B" w:rsidRPr="00804B3C" w:rsidP="00EB060B" w14:paraId="71C5B26F" w14:textId="35F23516">
            <w:pPr>
              <w:jc w:val="center"/>
              <w:rPr>
                <w:rFonts w:ascii="Wingdings" w:hAnsi="Wingdings"/>
              </w:rPr>
            </w:pPr>
            <w:r w:rsidRPr="008910BF">
              <w:rPr>
                <w:rFonts w:ascii="Wingdings" w:hAnsi="Wingdings"/>
              </w:rPr>
              <w:t>¨</w:t>
            </w:r>
          </w:p>
        </w:tc>
        <w:tc>
          <w:tcPr>
            <w:tcW w:w="9542" w:type="dxa"/>
            <w:vAlign w:val="center"/>
          </w:tcPr>
          <w:p w:rsidR="0059507B" w:rsidP="00EB060B" w14:paraId="485B499B" w14:textId="6302CC06">
            <w:r w:rsidRPr="00D969EC">
              <w:rPr>
                <w:rStyle w:val="normaltextrun"/>
                <w:rFonts w:ascii="Calibri" w:hAnsi="Calibri" w:cs="Calibri"/>
              </w:rPr>
              <w:t>Providing time for teachers to meet to plan evidence-based adolescent comprehensive literacy instruction to be delivered as part of a well-rounded education.</w:t>
            </w:r>
            <w:r w:rsidRPr="00D969EC">
              <w:rPr>
                <w:rStyle w:val="eop"/>
                <w:rFonts w:ascii="Calibri" w:hAnsi="Calibri" w:cs="Calibri"/>
              </w:rPr>
              <w:t> </w:t>
            </w:r>
          </w:p>
        </w:tc>
      </w:tr>
      <w:tr w14:paraId="32F93595" w14:textId="77777777" w:rsidTr="00472C0D">
        <w:tblPrEx>
          <w:tblW w:w="10440" w:type="dxa"/>
          <w:tblInd w:w="-5" w:type="dxa"/>
          <w:tblLook w:val="04A0"/>
        </w:tblPrEx>
        <w:trPr>
          <w:trHeight w:val="798"/>
        </w:trPr>
        <w:tc>
          <w:tcPr>
            <w:tcW w:w="898" w:type="dxa"/>
            <w:vAlign w:val="center"/>
          </w:tcPr>
          <w:p w:rsidR="0059507B" w:rsidRPr="00804B3C" w:rsidP="00EB060B" w14:paraId="013D226B" w14:textId="27EB5560">
            <w:pPr>
              <w:jc w:val="center"/>
              <w:rPr>
                <w:rFonts w:ascii="Wingdings" w:hAnsi="Wingdings"/>
              </w:rPr>
            </w:pPr>
            <w:r w:rsidRPr="008910BF">
              <w:rPr>
                <w:rFonts w:ascii="Wingdings" w:hAnsi="Wingdings"/>
              </w:rPr>
              <w:t>¨</w:t>
            </w:r>
          </w:p>
        </w:tc>
        <w:tc>
          <w:tcPr>
            <w:tcW w:w="9542" w:type="dxa"/>
            <w:vAlign w:val="center"/>
          </w:tcPr>
          <w:p w:rsidR="0059507B" w:rsidP="00EB060B" w14:paraId="215E1FDD" w14:textId="24DBB7CC">
            <w:r w:rsidRPr="00D969EC">
              <w:rPr>
                <w:rStyle w:val="normaltextrun"/>
                <w:rFonts w:ascii="Calibri" w:hAnsi="Calibri" w:cs="Calibri"/>
              </w:rPr>
              <w:t>Coordinating the involvement of principals, other instructional leaders, teachers, teacher literacy teams, English as a second language specialists (as appropriate), paraprofessionals, special educators, specialized instructional support personnel (as appropriate), and school personnel in the literacy development of children served under  section</w:t>
            </w:r>
            <w:r w:rsidR="0055075A">
              <w:rPr>
                <w:rStyle w:val="normaltextrun"/>
                <w:rFonts w:ascii="Calibri" w:hAnsi="Calibri" w:cs="Calibri"/>
              </w:rPr>
              <w:t xml:space="preserve"> </w:t>
            </w:r>
            <w:hyperlink r:id="rId8" w:anchor=":~:text=well%2Drounded%20education.-,Coordinating,-the%20involvement%20of" w:history="1">
              <w:r w:rsidRPr="006947C3" w:rsidR="0055075A">
                <w:rPr>
                  <w:rStyle w:val="Hyperlink"/>
                  <w:rFonts w:ascii="Calibri" w:hAnsi="Calibri" w:cs="Calibri"/>
                </w:rPr>
                <w:t>2224</w:t>
              </w:r>
              <w:r w:rsidRPr="006947C3" w:rsidR="008424F6">
                <w:rPr>
                  <w:rStyle w:val="Hyperlink"/>
                  <w:rFonts w:ascii="Calibri" w:hAnsi="Calibri" w:cs="Calibri"/>
                </w:rPr>
                <w:t xml:space="preserve"> (d)(</w:t>
              </w:r>
              <w:r w:rsidRPr="006947C3" w:rsidR="0055075A">
                <w:rPr>
                  <w:rStyle w:val="Hyperlink"/>
                  <w:rFonts w:ascii="Calibri" w:hAnsi="Calibri" w:cs="Calibri"/>
                </w:rPr>
                <w:t>5)</w:t>
              </w:r>
              <w:r w:rsidRPr="006947C3">
                <w:rPr>
                  <w:rStyle w:val="Hyperlink"/>
                  <w:rFonts w:ascii="Calibri" w:hAnsi="Calibri" w:cs="Calibri"/>
                </w:rPr>
                <w:t>. </w:t>
              </w:r>
            </w:hyperlink>
          </w:p>
        </w:tc>
      </w:tr>
      <w:tr w14:paraId="7C26F9CB" w14:textId="7FD641A7" w:rsidTr="00472C0D">
        <w:tblPrEx>
          <w:tblW w:w="10440" w:type="dxa"/>
          <w:tblInd w:w="-5" w:type="dxa"/>
          <w:tblLook w:val="04A0"/>
        </w:tblPrEx>
        <w:trPr>
          <w:trHeight w:val="323"/>
        </w:trPr>
        <w:tc>
          <w:tcPr>
            <w:tcW w:w="898" w:type="dxa"/>
            <w:vAlign w:val="center"/>
          </w:tcPr>
          <w:p w:rsidR="00BA4505" w:rsidRPr="00E46668" w:rsidP="00EB060B" w14:paraId="2F4CA219" w14:textId="1F4E9433">
            <w:pPr>
              <w:jc w:val="center"/>
            </w:pPr>
            <w:r w:rsidRPr="00804B3C">
              <w:rPr>
                <w:rFonts w:ascii="Wingdings" w:hAnsi="Wingdings"/>
              </w:rPr>
              <w:t>¨</w:t>
            </w:r>
          </w:p>
        </w:tc>
        <w:tc>
          <w:tcPr>
            <w:tcW w:w="9542" w:type="dxa"/>
            <w:vAlign w:val="center"/>
          </w:tcPr>
          <w:p w:rsidR="00BA4505" w:rsidP="00472C0D" w14:paraId="29F35507" w14:textId="7E6256E6">
            <w:r>
              <w:t>Other (Please define)</w:t>
            </w:r>
          </w:p>
        </w:tc>
      </w:tr>
    </w:tbl>
    <w:p w:rsidR="00535B7E" w:rsidP="00535B7E" w14:paraId="627F314E" w14:textId="77777777">
      <w:pPr>
        <w:spacing w:after="0" w:line="240" w:lineRule="auto"/>
      </w:pPr>
    </w:p>
    <w:tbl>
      <w:tblPr>
        <w:tblStyle w:val="TableGrid"/>
        <w:tblW w:w="0" w:type="auto"/>
        <w:tblLook w:val="04A0"/>
      </w:tblPr>
      <w:tblGrid>
        <w:gridCol w:w="9350"/>
      </w:tblGrid>
      <w:tr w14:paraId="57EDD1A7" w14:textId="77777777" w:rsidTr="007200D0">
        <w:tblPrEx>
          <w:tblW w:w="0" w:type="auto"/>
          <w:tblLook w:val="04A0"/>
        </w:tblPrEx>
        <w:tc>
          <w:tcPr>
            <w:tcW w:w="9350" w:type="dxa"/>
          </w:tcPr>
          <w:p w:rsidR="007200D0" w:rsidRPr="007200D0" w:rsidP="007200D0" w14:paraId="463AC6EA" w14:textId="31AB2933">
            <w:pPr>
              <w:jc w:val="center"/>
              <w:rPr>
                <w:b/>
                <w:bCs/>
              </w:rPr>
            </w:pPr>
            <w:r w:rsidRPr="007200D0">
              <w:rPr>
                <w:b/>
                <w:bCs/>
              </w:rPr>
              <w:t>Additional Information</w:t>
            </w:r>
            <w:r>
              <w:rPr>
                <w:b/>
                <w:bCs/>
              </w:rPr>
              <w:t xml:space="preserve"> About Subgrantee Activities</w:t>
            </w:r>
            <w:r w:rsidR="00C23A39">
              <w:rPr>
                <w:b/>
                <w:bCs/>
              </w:rPr>
              <w:t xml:space="preserve"> (Optional)</w:t>
            </w:r>
          </w:p>
        </w:tc>
      </w:tr>
      <w:tr w14:paraId="252B4EC0" w14:textId="77777777" w:rsidTr="00813C3B">
        <w:tblPrEx>
          <w:tblW w:w="0" w:type="auto"/>
          <w:tblLook w:val="04A0"/>
        </w:tblPrEx>
        <w:tc>
          <w:tcPr>
            <w:tcW w:w="9350" w:type="dxa"/>
            <w:vAlign w:val="center"/>
          </w:tcPr>
          <w:p w:rsidR="007200D0" w:rsidP="007200D0" w14:paraId="5990DAEB" w14:textId="2E6AB1F9">
            <w:r w:rsidRPr="00A76041">
              <w:rPr>
                <w:color w:val="A6A6A6" w:themeColor="background1" w:themeShade="A6"/>
                <w:sz w:val="20"/>
                <w:szCs w:val="20"/>
              </w:rPr>
              <w:t>Enter Text</w:t>
            </w:r>
          </w:p>
        </w:tc>
      </w:tr>
    </w:tbl>
    <w:p w:rsidR="007200D0" w:rsidRPr="00EF4412" w:rsidP="00535B7E" w14:paraId="27C840FA" w14:textId="77777777">
      <w:pPr>
        <w:spacing w:after="0" w:line="240" w:lineRule="auto"/>
      </w:pPr>
    </w:p>
    <w:p w:rsidR="00EF4412" w:rsidP="00FB2025" w14:paraId="2F3A7D7F" w14:textId="56A958D4">
      <w:pPr>
        <w:pStyle w:val="Heading2"/>
      </w:pPr>
      <w:bookmarkStart w:id="2" w:name="_Hlk134773291"/>
      <w:r>
        <w:t xml:space="preserve">Section </w:t>
      </w:r>
      <w:r w:rsidR="00E879BA">
        <w:t xml:space="preserve">F </w:t>
      </w:r>
      <w:r>
        <w:t xml:space="preserve">– Budget Information </w:t>
      </w:r>
    </w:p>
    <w:p w:rsidR="00C73C52" w:rsidRPr="00C73C52" w:rsidP="00674991" w14:paraId="2E2E9E08" w14:textId="35EA8C5B">
      <w:pPr>
        <w:shd w:val="clear" w:color="auto" w:fill="FFF2CC" w:themeFill="accent4" w:themeFillTint="33"/>
      </w:pPr>
      <w:r w:rsidRPr="00472C0D">
        <w:t>[</w:t>
      </w:r>
      <w:r w:rsidRPr="00674991" w:rsidR="00250199">
        <w:rPr>
          <w:i/>
          <w:iCs/>
        </w:rPr>
        <w:t>Explanation</w:t>
      </w:r>
      <w:r w:rsidR="00250199">
        <w:t xml:space="preserve">: Grantees enter expenditure information during each reporting period. </w:t>
      </w:r>
      <w:r w:rsidR="00AC1452">
        <w:t>The</w:t>
      </w:r>
      <w:r w:rsidR="00070920">
        <w:t xml:space="preserve">y report expenditures in the following </w:t>
      </w:r>
      <w:r w:rsidR="00E523DD">
        <w:t>categories</w:t>
      </w:r>
      <w:r w:rsidR="00AC1452">
        <w:t xml:space="preserve">: personnel, fringe, travel, </w:t>
      </w:r>
      <w:r w:rsidR="00B2097A">
        <w:t>equipment</w:t>
      </w:r>
      <w:r w:rsidR="00AC1452">
        <w:t xml:space="preserve">, </w:t>
      </w:r>
      <w:r w:rsidR="00737305">
        <w:t xml:space="preserve">supplies, </w:t>
      </w:r>
      <w:r w:rsidR="00B2097A">
        <w:t>contractual</w:t>
      </w:r>
      <w:r w:rsidR="00737305">
        <w:t xml:space="preserve">, other, </w:t>
      </w:r>
      <w:r w:rsidR="0079593F">
        <w:t>indirect costs, and training stipends</w:t>
      </w:r>
      <w:r w:rsidR="00E523DD">
        <w:t xml:space="preserve">. The system </w:t>
      </w:r>
      <w:r w:rsidR="0073651D">
        <w:t xml:space="preserve">includes four </w:t>
      </w:r>
      <w:r w:rsidR="00767F40">
        <w:t>column</w:t>
      </w:r>
      <w:r w:rsidR="0073651D">
        <w:t xml:space="preserve">s </w:t>
      </w:r>
      <w:r w:rsidR="00B070A1">
        <w:t>reflecting</w:t>
      </w:r>
      <w:r w:rsidR="0073651D">
        <w:t xml:space="preserve"> each quarter</w:t>
      </w:r>
      <w:r>
        <w:t>,</w:t>
      </w:r>
      <w:r w:rsidR="00B070A1">
        <w:t xml:space="preserve"> which they update</w:t>
      </w:r>
      <w:r w:rsidR="00767F40">
        <w:t xml:space="preserve"> with their </w:t>
      </w:r>
      <w:r w:rsidR="007D7DC7">
        <w:t>expenditures</w:t>
      </w:r>
      <w:r w:rsidR="00767F40">
        <w:t xml:space="preserve"> </w:t>
      </w:r>
      <w:r w:rsidR="00B070A1">
        <w:t xml:space="preserve">for that quarter. There is a </w:t>
      </w:r>
      <w:r w:rsidR="00622610">
        <w:t xml:space="preserve">total spent and </w:t>
      </w:r>
      <w:r w:rsidR="00767F40">
        <w:t>remaining funds</w:t>
      </w:r>
      <w:r w:rsidR="00B070A1">
        <w:t xml:space="preserve"> column that auto</w:t>
      </w:r>
      <w:r w:rsidR="003764F8">
        <w:t xml:space="preserve">matically </w:t>
      </w:r>
      <w:r w:rsidR="00B070A1">
        <w:t>calculates the</w:t>
      </w:r>
      <w:r w:rsidR="00622610">
        <w:t xml:space="preserve"> expenditures thus far and the</w:t>
      </w:r>
      <w:r w:rsidR="00B070A1">
        <w:t xml:space="preserve"> balance</w:t>
      </w:r>
      <w:r w:rsidR="004E7CE4">
        <w:t xml:space="preserve">. </w:t>
      </w:r>
      <w:r w:rsidR="00736C39">
        <w:t xml:space="preserve">Grantees </w:t>
      </w:r>
      <w:r w:rsidR="0074311E">
        <w:t>will complete</w:t>
      </w:r>
      <w:r w:rsidR="00176151">
        <w:t xml:space="preserve"> and upload</w:t>
      </w:r>
      <w:r w:rsidR="0074311E">
        <w:t xml:space="preserve"> an</w:t>
      </w:r>
      <w:r w:rsidR="00736C39">
        <w:t xml:space="preserve"> </w:t>
      </w:r>
      <w:r w:rsidR="00FD368C">
        <w:t>E</w:t>
      </w:r>
      <w:r w:rsidR="00736C39">
        <w:t xml:space="preserve">xcel tool </w:t>
      </w:r>
      <w:r w:rsidR="0074311E">
        <w:t>as part of</w:t>
      </w:r>
      <w:r w:rsidR="00736C39">
        <w:t xml:space="preserve"> the budget section of the APR. </w:t>
      </w:r>
      <w:r w:rsidR="004E7CE4">
        <w:t>These data are collected in the current APR</w:t>
      </w:r>
      <w:r w:rsidR="000406CF">
        <w:t xml:space="preserve">; the </w:t>
      </w:r>
      <w:r w:rsidR="00FD368C">
        <w:t>E</w:t>
      </w:r>
      <w:r w:rsidR="000406CF">
        <w:t xml:space="preserve">xcel tool </w:t>
      </w:r>
      <w:r w:rsidR="00FD368C">
        <w:t>would be a new instrument for grantees to complete</w:t>
      </w:r>
      <w:r w:rsidR="00767F40">
        <w:t>.</w:t>
      </w:r>
      <w:r>
        <w:t>]</w:t>
      </w:r>
      <w:r w:rsidR="00767F40">
        <w:t xml:space="preserve"> </w:t>
      </w:r>
      <w:r w:rsidR="0079593F">
        <w:t xml:space="preserve"> </w:t>
      </w:r>
    </w:p>
    <w:bookmarkEnd w:id="2"/>
    <w:p w:rsidR="00E573D4" w:rsidP="00467A18" w14:paraId="211203B7" w14:textId="6A841298">
      <w:pPr>
        <w:pStyle w:val="Heading3"/>
      </w:pPr>
      <w:r>
        <w:t>Indirect Cost</w:t>
      </w:r>
      <w:r w:rsidR="003764F8">
        <w:t>s</w:t>
      </w:r>
    </w:p>
    <w:p w:rsidR="00E573D4" w:rsidP="00E573D4" w14:paraId="03BF7004" w14:textId="623DC087">
      <w:r>
        <w:t>If you are requesting reimbursement for indirect costs, please answer the following questions:</w:t>
      </w:r>
    </w:p>
    <w:p w:rsidR="00E573D4" w:rsidP="00B760A1" w14:paraId="1AEBDDF5" w14:textId="2863D22E">
      <w:pPr>
        <w:pStyle w:val="ListParagraph"/>
        <w:numPr>
          <w:ilvl w:val="0"/>
          <w:numId w:val="32"/>
        </w:numPr>
      </w:pPr>
      <w:r>
        <w:t>Do you have a</w:t>
      </w:r>
      <w:r w:rsidR="00690E2C">
        <w:t xml:space="preserve"> current</w:t>
      </w:r>
      <w:r w:rsidR="00E11FF8">
        <w:t xml:space="preserve"> </w:t>
      </w:r>
      <w:r>
        <w:t xml:space="preserve">Indirect Cost Rate Agreement approved by the </w:t>
      </w:r>
      <w:r w:rsidR="00690E2C">
        <w:t xml:space="preserve"> U.S. Department of Education</w:t>
      </w:r>
      <w:r>
        <w:t>?</w:t>
      </w:r>
      <w:r w:rsidR="00260431">
        <w:t xml:space="preserve"> </w:t>
      </w:r>
      <w:r w:rsidRPr="00F17190" w:rsidR="00260431">
        <w:rPr>
          <w:shd w:val="clear" w:color="auto" w:fill="FFF2CC" w:themeFill="accent4" w:themeFillTint="33"/>
        </w:rPr>
        <w:t>[Y/N</w:t>
      </w:r>
      <w:r w:rsidR="0044435D">
        <w:rPr>
          <w:shd w:val="clear" w:color="auto" w:fill="FFF2CC" w:themeFill="accent4" w:themeFillTint="33"/>
        </w:rPr>
        <w:t xml:space="preserve"> Checkbox</w:t>
      </w:r>
      <w:r w:rsidR="00F0377B">
        <w:rPr>
          <w:shd w:val="clear" w:color="auto" w:fill="FFF2CC" w:themeFill="accent4" w:themeFillTint="33"/>
        </w:rPr>
        <w:t>. If Yes is selected, Ite</w:t>
      </w:r>
      <w:r w:rsidR="007763EC">
        <w:rPr>
          <w:shd w:val="clear" w:color="auto" w:fill="FFF2CC" w:themeFill="accent4" w:themeFillTint="33"/>
        </w:rPr>
        <w:t>m 1</w:t>
      </w:r>
      <w:r w:rsidR="00DA7995">
        <w:rPr>
          <w:shd w:val="clear" w:color="auto" w:fill="FFF2CC" w:themeFill="accent4" w:themeFillTint="33"/>
        </w:rPr>
        <w:t>a</w:t>
      </w:r>
      <w:r w:rsidR="007763EC">
        <w:rPr>
          <w:shd w:val="clear" w:color="auto" w:fill="FFF2CC" w:themeFill="accent4" w:themeFillTint="33"/>
        </w:rPr>
        <w:t xml:space="preserve"> appears.</w:t>
      </w:r>
      <w:r w:rsidR="00C07AB1">
        <w:rPr>
          <w:shd w:val="clear" w:color="auto" w:fill="FFF2CC" w:themeFill="accent4" w:themeFillTint="33"/>
        </w:rPr>
        <w:t xml:space="preserve"> If No is selected, skip to Item </w:t>
      </w:r>
      <w:r w:rsidR="003552D9">
        <w:rPr>
          <w:shd w:val="clear" w:color="auto" w:fill="FFF2CC" w:themeFill="accent4" w:themeFillTint="33"/>
        </w:rPr>
        <w:t>5</w:t>
      </w:r>
      <w:r w:rsidR="00381FDE">
        <w:rPr>
          <w:shd w:val="clear" w:color="auto" w:fill="FFF2CC" w:themeFill="accent4" w:themeFillTint="33"/>
        </w:rPr>
        <w:t>.</w:t>
      </w:r>
      <w:r w:rsidRPr="00F17190" w:rsidR="00260431">
        <w:rPr>
          <w:shd w:val="clear" w:color="auto" w:fill="FFF2CC" w:themeFill="accent4" w:themeFillTint="33"/>
        </w:rPr>
        <w:t>]</w:t>
      </w:r>
    </w:p>
    <w:p w:rsidR="00B760A1" w:rsidRPr="005A4AA8" w:rsidP="007763EC" w14:paraId="390D9771" w14:textId="5DABEF22">
      <w:pPr>
        <w:pStyle w:val="ListParagraph"/>
        <w:numPr>
          <w:ilvl w:val="1"/>
          <w:numId w:val="32"/>
        </w:numPr>
      </w:pPr>
      <w:r>
        <w:t>W</w:t>
      </w:r>
      <w:r w:rsidR="00327C06">
        <w:t xml:space="preserve">hat is the period covered by the agreement? </w:t>
      </w:r>
      <w:r w:rsidRPr="00F17190" w:rsidR="00327C06">
        <w:rPr>
          <w:shd w:val="clear" w:color="auto" w:fill="FFF2CC" w:themeFill="accent4" w:themeFillTint="33"/>
        </w:rPr>
        <w:t>[</w:t>
      </w:r>
      <w:r w:rsidRPr="00F17190" w:rsidR="00F17190">
        <w:rPr>
          <w:shd w:val="clear" w:color="auto" w:fill="FFF2CC" w:themeFill="accent4" w:themeFillTint="33"/>
        </w:rPr>
        <w:t>Date – Date]</w:t>
      </w:r>
    </w:p>
    <w:p w:rsidR="005A4AA8" w:rsidRPr="00F43290" w:rsidP="00B760A1" w14:paraId="200EA7DB" w14:textId="4546966F">
      <w:pPr>
        <w:pStyle w:val="ListParagraph"/>
        <w:numPr>
          <w:ilvl w:val="0"/>
          <w:numId w:val="32"/>
        </w:numPr>
      </w:pPr>
      <w:r>
        <w:t>What is the a</w:t>
      </w:r>
      <w:r w:rsidRPr="00F43290" w:rsidR="0065439A">
        <w:t xml:space="preserve">pproving </w:t>
      </w:r>
      <w:r w:rsidR="00160D7F">
        <w:t>f</w:t>
      </w:r>
      <w:r w:rsidRPr="00F43290" w:rsidR="00160D7F">
        <w:t xml:space="preserve">ederal </w:t>
      </w:r>
      <w:r>
        <w:t>a</w:t>
      </w:r>
      <w:r w:rsidRPr="00F43290" w:rsidR="0065439A">
        <w:t>gency</w:t>
      </w:r>
      <w:r w:rsidRPr="00F43290">
        <w:t>?</w:t>
      </w:r>
      <w:r w:rsidRPr="00403F48">
        <w:t xml:space="preserve"> </w:t>
      </w:r>
      <w:r>
        <w:rPr>
          <w:shd w:val="clear" w:color="auto" w:fill="FFF2CC" w:themeFill="accent4" w:themeFillTint="33"/>
        </w:rPr>
        <w:t>[ED]</w:t>
      </w:r>
    </w:p>
    <w:p w:rsidR="00F43290" w:rsidRPr="00B07CA4" w:rsidP="00B760A1" w14:paraId="6FD87795" w14:textId="3F30C3CC">
      <w:pPr>
        <w:pStyle w:val="ListParagraph"/>
        <w:numPr>
          <w:ilvl w:val="0"/>
          <w:numId w:val="32"/>
        </w:numPr>
      </w:pPr>
      <w:r w:rsidRPr="00467A18">
        <w:t>What is the indirect cost rate percent</w:t>
      </w:r>
      <w:r w:rsidR="00EB060B">
        <w:t>age</w:t>
      </w:r>
      <w:r w:rsidRPr="00467A18">
        <w:t>?</w:t>
      </w:r>
      <w:r>
        <w:rPr>
          <w:shd w:val="clear" w:color="auto" w:fill="FFF2CC" w:themeFill="accent4" w:themeFillTint="33"/>
        </w:rPr>
        <w:t xml:space="preserve"> [</w:t>
      </w:r>
      <w:r w:rsidR="00467A18">
        <w:rPr>
          <w:shd w:val="clear" w:color="auto" w:fill="FFF2CC" w:themeFill="accent4" w:themeFillTint="33"/>
        </w:rPr>
        <w:t>Number]</w:t>
      </w:r>
    </w:p>
    <w:p w:rsidR="00B07CA4" w:rsidRPr="00313BD2" w:rsidP="00B760A1" w14:paraId="3F0F3EF7" w14:textId="6719D7E7">
      <w:pPr>
        <w:pStyle w:val="ListParagraph"/>
        <w:numPr>
          <w:ilvl w:val="0"/>
          <w:numId w:val="32"/>
        </w:numPr>
      </w:pPr>
      <w:r w:rsidRPr="00B07CA4">
        <w:t>Please upload indirect cost documentation.</w:t>
      </w:r>
      <w:r>
        <w:rPr>
          <w:shd w:val="clear" w:color="auto" w:fill="FFF2CC" w:themeFill="accent4" w:themeFillTint="33"/>
        </w:rPr>
        <w:t xml:space="preserve"> [Upload]</w:t>
      </w:r>
    </w:p>
    <w:p w:rsidR="003552D9" w:rsidP="00B760A1" w14:paraId="0676E8D4" w14:textId="0E81285E">
      <w:pPr>
        <w:pStyle w:val="ListParagraph"/>
        <w:numPr>
          <w:ilvl w:val="0"/>
          <w:numId w:val="32"/>
        </w:numPr>
      </w:pPr>
      <w:r>
        <w:rPr>
          <w:shd w:val="clear" w:color="auto" w:fill="FFF2CC" w:themeFill="accent4" w:themeFillTint="33"/>
        </w:rPr>
        <w:t xml:space="preserve">Provide an update on the status of the indirect cost rate agreement.  </w:t>
      </w:r>
    </w:p>
    <w:p w:rsidR="003764F8" w:rsidP="00472C0D" w14:paraId="37AE0E16" w14:textId="77777777">
      <w:pPr>
        <w:spacing w:after="0"/>
        <w:rPr>
          <w:b/>
          <w:bCs/>
        </w:rPr>
      </w:pPr>
    </w:p>
    <w:p w:rsidR="00635B4E" w:rsidP="00472C0D" w14:paraId="510AA03E" w14:textId="5ADF41FB">
      <w:pPr>
        <w:spacing w:after="0"/>
      </w:pPr>
    </w:p>
    <w:p w:rsidR="001E418D" w:rsidP="00472C0D" w14:paraId="167E6EC9" w14:textId="77777777">
      <w:pPr>
        <w:spacing w:after="0"/>
        <w:rPr>
          <w:b/>
          <w:bCs/>
        </w:rPr>
      </w:pPr>
    </w:p>
    <w:p w:rsidR="00176151" w:rsidP="00472C0D" w14:paraId="21F35FAF" w14:textId="2DFE7941">
      <w:pPr>
        <w:spacing w:after="0"/>
        <w:rPr>
          <w:b/>
          <w:bCs/>
        </w:rPr>
      </w:pPr>
      <w:r>
        <w:rPr>
          <w:b/>
          <w:bCs/>
        </w:rPr>
        <w:t>Budget Tool</w:t>
      </w:r>
    </w:p>
    <w:p w:rsidR="005933BD" w:rsidP="00472C0D" w14:paraId="5B0BF8A9" w14:textId="77777777">
      <w:pPr>
        <w:spacing w:after="0"/>
        <w:rPr>
          <w:b/>
          <w:bCs/>
        </w:rPr>
      </w:pPr>
    </w:p>
    <w:p w:rsidR="005933BD" w:rsidRPr="0084368D" w:rsidP="00472C0D" w14:paraId="2B2FE53B" w14:textId="48D91383">
      <w:pPr>
        <w:spacing w:after="0"/>
      </w:pPr>
      <w:r w:rsidRPr="0084368D">
        <w:t xml:space="preserve">Please </w:t>
      </w:r>
      <w:r w:rsidR="0084368D">
        <w:t xml:space="preserve">complete and </w:t>
      </w:r>
      <w:r w:rsidRPr="0084368D">
        <w:t xml:space="preserve">upload the Excel Budget Tool. </w:t>
      </w:r>
      <w:r w:rsidRPr="00DA0ECB">
        <w:rPr>
          <w:shd w:val="clear" w:color="auto" w:fill="FFF2CC" w:themeFill="accent4" w:themeFillTint="33"/>
        </w:rPr>
        <w:t>[Upload]</w:t>
      </w:r>
    </w:p>
    <w:p w:rsidR="00176151" w:rsidP="00472C0D" w14:paraId="605F631E" w14:textId="77777777">
      <w:pPr>
        <w:spacing w:after="0"/>
        <w:rPr>
          <w:b/>
          <w:bCs/>
        </w:rPr>
      </w:pPr>
    </w:p>
    <w:p w:rsidR="00C20AF9" w:rsidRPr="00762B0D" w:rsidP="00472C0D" w14:paraId="1082A12E" w14:textId="0B0BD7B8">
      <w:pPr>
        <w:spacing w:after="0"/>
        <w:rPr>
          <w:b/>
          <w:bCs/>
        </w:rPr>
      </w:pPr>
      <w:r w:rsidRPr="00762B0D">
        <w:rPr>
          <w:b/>
          <w:bCs/>
        </w:rPr>
        <w:t>Non</w:t>
      </w:r>
      <w:r w:rsidR="00160D7F">
        <w:rPr>
          <w:b/>
          <w:bCs/>
        </w:rPr>
        <w:t>f</w:t>
      </w:r>
      <w:r w:rsidRPr="00762B0D">
        <w:rPr>
          <w:b/>
          <w:bCs/>
        </w:rPr>
        <w:t>ederal Funding Sources</w:t>
      </w:r>
    </w:p>
    <w:p w:rsidR="00611F8F" w:rsidP="009501A6" w14:paraId="78809641" w14:textId="3A7282E6">
      <w:pPr>
        <w:rPr>
          <w:shd w:val="clear" w:color="auto" w:fill="FFF2CC" w:themeFill="accent4" w:themeFillTint="33"/>
        </w:rPr>
      </w:pPr>
      <w:r>
        <w:t>P</w:t>
      </w:r>
      <w:r w:rsidRPr="007660C3">
        <w:t xml:space="preserve">lease </w:t>
      </w:r>
      <w:r>
        <w:t xml:space="preserve">describe </w:t>
      </w:r>
      <w:r w:rsidRPr="007660C3">
        <w:t xml:space="preserve">other major funding sources </w:t>
      </w:r>
      <w:r>
        <w:t>for</w:t>
      </w:r>
      <w:r w:rsidRPr="007660C3">
        <w:t xml:space="preserve"> literacy </w:t>
      </w:r>
      <w:r w:rsidRPr="00DA0ECB">
        <w:t>initiatives</w:t>
      </w:r>
      <w:r w:rsidRPr="007660C3">
        <w:t xml:space="preserve"> </w:t>
      </w:r>
      <w:r w:rsidR="003F5326">
        <w:t>f</w:t>
      </w:r>
      <w:r>
        <w:t xml:space="preserve">rom </w:t>
      </w:r>
      <w:r w:rsidRPr="007660C3">
        <w:t xml:space="preserve">your </w:t>
      </w:r>
      <w:r>
        <w:t>SEA</w:t>
      </w:r>
      <w:r w:rsidRPr="007660C3">
        <w:t xml:space="preserve">. </w:t>
      </w:r>
      <w:r w:rsidRPr="003C0C34">
        <w:rPr>
          <w:shd w:val="clear" w:color="auto" w:fill="FFF2CC" w:themeFill="accent4" w:themeFillTint="33"/>
        </w:rPr>
        <w:t>[Narrative Box]</w:t>
      </w:r>
    </w:p>
    <w:p w:rsidR="004F50D3" w:rsidP="004F50D3" w14:paraId="4DABA843" w14:textId="3F429C19">
      <w:pPr>
        <w:pStyle w:val="Heading2"/>
      </w:pPr>
      <w:r>
        <w:t xml:space="preserve">Section G – Project-Specific Performance Measures Chart  </w:t>
      </w:r>
    </w:p>
    <w:p w:rsidR="004F50D3" w:rsidRPr="00C73C52" w:rsidP="004F50D3" w14:paraId="4D62E117" w14:textId="544E6EF1">
      <w:pPr>
        <w:shd w:val="clear" w:color="auto" w:fill="FFF2CC" w:themeFill="accent4" w:themeFillTint="33"/>
      </w:pPr>
      <w:r w:rsidRPr="00472C0D">
        <w:t>[</w:t>
      </w:r>
      <w:r w:rsidRPr="00674991">
        <w:rPr>
          <w:i/>
          <w:iCs/>
        </w:rPr>
        <w:t>Explanation</w:t>
      </w:r>
      <w:r>
        <w:t xml:space="preserve">: Grantees will use this chart at the start of their project.  They will enter the </w:t>
      </w:r>
      <w:r w:rsidR="00CB0D17">
        <w:t>measures specified in their grant application, baseline data (if available), and targets for each performance period.</w:t>
      </w:r>
      <w:r>
        <w:t xml:space="preserve">]  </w:t>
      </w:r>
    </w:p>
    <w:p w:rsidR="004F50D3" w:rsidP="009501A6" w14:paraId="4BB80D46" w14:textId="77777777"/>
    <w:p w:rsidR="008E64AB" w:rsidP="009501A6" w14:paraId="71B261CF" w14:textId="41F8C8F0">
      <w:pPr>
        <w:rPr>
          <w:noProof/>
        </w:rPr>
      </w:pPr>
      <w:r w:rsidRPr="008E64AB">
        <w:rPr>
          <w:noProof/>
        </w:rPr>
        <w:drawing>
          <wp:inline distT="0" distB="0" distL="0" distR="0">
            <wp:extent cx="6700298" cy="3543300"/>
            <wp:effectExtent l="0" t="0" r="5715" b="0"/>
            <wp:docPr id="1415294898" name="Picture 1" descr="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294898" name="Picture 1" descr="Text, table&#10;&#10;Description automatically generated"/>
                    <pic:cNvPicPr/>
                  </pic:nvPicPr>
                  <pic:blipFill>
                    <a:blip xmlns:r="http://schemas.openxmlformats.org/officeDocument/2006/relationships" r:embed="rId9"/>
                    <a:stretch>
                      <a:fillRect/>
                    </a:stretch>
                  </pic:blipFill>
                  <pic:spPr>
                    <a:xfrm>
                      <a:off x="0" y="0"/>
                      <a:ext cx="6730967" cy="3559519"/>
                    </a:xfrm>
                    <a:prstGeom prst="rect">
                      <a:avLst/>
                    </a:prstGeom>
                  </pic:spPr>
                </pic:pic>
              </a:graphicData>
            </a:graphic>
          </wp:inline>
        </w:drawing>
      </w:r>
    </w:p>
    <w:p w:rsidR="002E531F" w:rsidP="002E531F" w14:paraId="004163CA" w14:textId="679DE7D7">
      <w:pPr>
        <w:rPr>
          <w:noProof/>
        </w:rPr>
      </w:pPr>
    </w:p>
    <w:p w:rsidR="002E531F" w:rsidRPr="002E531F" w:rsidP="002E531F" w14:paraId="2C8DC8F6" w14:textId="77777777">
      <w:pPr>
        <w:spacing w:after="0" w:line="240" w:lineRule="auto"/>
        <w:jc w:val="center"/>
        <w:rPr>
          <w:rFonts w:ascii="Times New Roman" w:eastAsia="Times New Roman" w:hAnsi="Times New Roman" w:cs="Times New Roman"/>
          <w:b/>
          <w:sz w:val="20"/>
          <w:szCs w:val="20"/>
        </w:rPr>
      </w:pPr>
      <w:r w:rsidRPr="002E531F">
        <w:rPr>
          <w:rFonts w:ascii="Times New Roman" w:eastAsia="Times New Roman" w:hAnsi="Times New Roman" w:cs="Times New Roman"/>
          <w:b/>
          <w:sz w:val="20"/>
          <w:szCs w:val="20"/>
        </w:rPr>
        <w:t>Public Burden Statement</w:t>
      </w:r>
    </w:p>
    <w:p w:rsidR="002E531F" w:rsidRPr="002E531F" w:rsidP="002E531F" w14:paraId="566341AF" w14:textId="77777777">
      <w:pPr>
        <w:spacing w:after="0" w:line="240" w:lineRule="auto"/>
        <w:jc w:val="both"/>
        <w:rPr>
          <w:rFonts w:ascii="Times New Roman" w:eastAsia="Times New Roman" w:hAnsi="Times New Roman" w:cs="Times New Roman"/>
          <w:sz w:val="20"/>
          <w:szCs w:val="20"/>
        </w:rPr>
      </w:pPr>
    </w:p>
    <w:p w:rsidR="002E531F" w:rsidRPr="002E531F" w:rsidP="002E531F" w14:paraId="2FD40A6F" w14:textId="196D2E2D">
      <w:pPr>
        <w:autoSpaceDE w:val="0"/>
        <w:autoSpaceDN w:val="0"/>
        <w:spacing w:after="0" w:line="240" w:lineRule="auto"/>
      </w:pPr>
      <w:r w:rsidRPr="002E531F">
        <w:rPr>
          <w:rFonts w:ascii="Times New Roman" w:eastAsia="Times New Roman" w:hAnsi="Times New Roman" w:cs="Times New Roman"/>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18xx-xxxx.  Public reporting burden for this collection of information is estimated to average </w:t>
      </w:r>
      <w:r w:rsidRPr="00946475" w:rsidR="007F5EBE">
        <w:rPr>
          <w:rFonts w:ascii="Times New Roman" w:eastAsia="Times New Roman" w:hAnsi="Times New Roman" w:cs="Times New Roman"/>
          <w:sz w:val="20"/>
          <w:szCs w:val="20"/>
        </w:rPr>
        <w:t>nine</w:t>
      </w:r>
      <w:r w:rsidRPr="002E531F">
        <w:rPr>
          <w:rFonts w:ascii="Times New Roman" w:eastAsia="Times New Roman" w:hAnsi="Times New Roman" w:cs="Times New Roman"/>
          <w:sz w:val="20"/>
          <w:szCs w:val="20"/>
        </w:rPr>
        <w:t xml:space="preserve"> </w:t>
      </w:r>
      <w:r w:rsidR="00946475">
        <w:rPr>
          <w:rFonts w:ascii="Times New Roman" w:eastAsia="Times New Roman" w:hAnsi="Times New Roman" w:cs="Times New Roman"/>
          <w:sz w:val="20"/>
          <w:szCs w:val="20"/>
        </w:rPr>
        <w:t xml:space="preserve">(9) </w:t>
      </w:r>
      <w:r w:rsidRPr="002E531F">
        <w:rPr>
          <w:rFonts w:ascii="Times New Roman" w:eastAsia="Times New Roman" w:hAnsi="Times New Roman" w:cs="Times New Roman"/>
          <w:sz w:val="20"/>
          <w:szCs w:val="20"/>
        </w:rPr>
        <w:t xml:space="preserve">hours/per response, including time for reviewing instructions, searching existing data sources, </w:t>
      </w:r>
      <w:r w:rsidRPr="002E531F">
        <w:rPr>
          <w:rFonts w:ascii="Times New Roman" w:eastAsia="Times New Roman" w:hAnsi="Times New Roman" w:cs="Times New Roman"/>
          <w:sz w:val="20"/>
          <w:szCs w:val="20"/>
        </w:rPr>
        <w:t>gathering</w:t>
      </w:r>
      <w:r w:rsidRPr="002E531F">
        <w:rPr>
          <w:rFonts w:ascii="Times New Roman" w:eastAsia="Times New Roman" w:hAnsi="Times New Roman" w:cs="Times New Roman"/>
          <w:sz w:val="20"/>
          <w:szCs w:val="20"/>
        </w:rPr>
        <w:t xml:space="preserve"> and maintaining the data needed, and completing and reviewing the collection of information.  The obligation to respond to this collection is required to obtain or retain benefit (34 C.F.R.75.720).  If you have any comments concerning the accuracy of the time estimate, suggestions for improving this individual collection, or if you have comments or concerns regarding the status of your individual form, </w:t>
      </w:r>
      <w:r w:rsidRPr="002E531F">
        <w:rPr>
          <w:rFonts w:ascii="Times New Roman" w:eastAsia="Times New Roman" w:hAnsi="Times New Roman" w:cs="Times New Roman"/>
          <w:sz w:val="20"/>
          <w:szCs w:val="20"/>
        </w:rPr>
        <w:t>application</w:t>
      </w:r>
      <w:r w:rsidRPr="002E531F">
        <w:rPr>
          <w:rFonts w:ascii="Times New Roman" w:eastAsia="Times New Roman" w:hAnsi="Times New Roman" w:cs="Times New Roman"/>
          <w:sz w:val="20"/>
          <w:szCs w:val="20"/>
        </w:rPr>
        <w:t xml:space="preserve"> or survey, please contact Michael Berry at michael.berry@ed.gov</w:t>
      </w:r>
      <w:r w:rsidRPr="002E531F">
        <w:rPr>
          <w:rFonts w:ascii="Times New Roman" w:eastAsia="Times New Roman" w:hAnsi="Times New Roman" w:cs="Times New Roman"/>
          <w:i/>
          <w:iCs/>
          <w:sz w:val="20"/>
          <w:szCs w:val="20"/>
        </w:rPr>
        <w:t xml:space="preserve"> </w:t>
      </w:r>
      <w:r w:rsidRPr="002E531F">
        <w:rPr>
          <w:rFonts w:ascii="Times New Roman" w:eastAsia="Times New Roman" w:hAnsi="Times New Roman" w:cs="Times New Roman"/>
          <w:sz w:val="20"/>
          <w:szCs w:val="20"/>
        </w:rPr>
        <w:t>directly.</w:t>
      </w:r>
    </w:p>
    <w:sectPr>
      <w:headerReference w:type="even" r:id="rId10"/>
      <w:headerReference w:type="default" r:id="rId11"/>
      <w:footerReference w:type="even" r:id="rId12"/>
      <w:footerReference w:type="default" r:id="rId13"/>
      <w:head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45E8" w14:paraId="5C6F44F1" w14:textId="345C75C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7E32D4" w14:paraId="281CF5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022900411"/>
      <w:docPartObj>
        <w:docPartGallery w:val="Page Numbers (Bottom of Page)"/>
        <w:docPartUnique/>
      </w:docPartObj>
    </w:sdtPr>
    <w:sdtEndPr>
      <w:rPr>
        <w:rStyle w:val="PageNumber"/>
      </w:rPr>
    </w:sdtEndPr>
    <w:sdtContent>
      <w:p w:rsidR="002945E8" w14:paraId="4390423F" w14:textId="6629DE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rsidR="007E32D4" w14:paraId="0FE6111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32D4" w14:paraId="79752A01" w14:textId="4561E53F">
    <w:pPr>
      <w:pStyle w:val="Header"/>
    </w:pPr>
    <w:r>
      <w:rPr>
        <w:noProof/>
      </w:rPr>
      <mc:AlternateContent>
        <mc:Choice Requires="wps">
          <w:drawing>
            <wp:anchor distT="0" distB="0" distL="114300" distR="114300" simplePos="0" relativeHeight="251677696" behindDoc="1" locked="0" layoutInCell="0" allowOverlap="1">
              <wp:simplePos x="0" y="0"/>
              <wp:positionH relativeFrom="margin">
                <wp:align>center</wp:align>
              </wp:positionH>
              <wp:positionV relativeFrom="margin">
                <wp:align>center</wp:align>
              </wp:positionV>
              <wp:extent cx="5943600" cy="1981200"/>
              <wp:effectExtent l="0" t="0" r="0" b="0"/>
              <wp:wrapNone/>
              <wp:docPr id="1683562001" name="Text Box 1683562001"/>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EditPoints="1" noChangeArrowheads="1" noChangeShapeType="1" noTextEdit="1"/>
                    </wps:cNvSpPr>
                    <wps:spPr bwMode="auto">
                      <a:xfrm>
                        <a:off x="0" y="0"/>
                        <a:ext cx="5943600" cy="1981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066A2C" w:rsidP="00066A2C" w14:textId="77777777">
                          <w:pPr>
                            <w:jc w:val="center"/>
                            <w:rPr>
                              <w:rFonts w:ascii="Calibri" w:hAnsi="Calibri" w:cs="Calibri"/>
                              <w:color w:val="C0C0C0"/>
                              <w:sz w:val="16"/>
                              <w:szCs w:val="16"/>
                            </w:rPr>
                          </w:pPr>
                          <w:r>
                            <w:rPr>
                              <w:rFonts w:ascii="Calibri" w:hAnsi="Calibri" w:cs="Calibri"/>
                              <w:color w:val="C0C0C0"/>
                              <w:sz w:val="16"/>
                              <w:szCs w:val="16"/>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83562001" o:spid="_x0000_s2049" type="#_x0000_t202" style="width:468pt;height:15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37760" o:allowincell="f" filled="f" stroked="f">
              <v:stroke joinstyle="round"/>
              <o:lock v:ext="edit" aspectratio="t" verticies="t" shapetype="t"/>
              <v:textbox>
                <w:txbxContent>
                  <w:p w:rsidR="00066A2C" w:rsidP="00066A2C" w14:paraId="149746FF" w14:textId="77777777">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6285230" cy="2094865"/>
              <wp:effectExtent l="0" t="0" r="0" b="0"/>
              <wp:wrapNone/>
              <wp:docPr id="435821932" name="Text Box 435821932"/>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EditPoints="1" noChangeArrowheads="1" noChangeShapeType="1" noTextEdit="1"/>
                    </wps:cNvSpPr>
                    <wps:spPr bwMode="auto">
                      <a:xfrm rot="18900000">
                        <a:off x="0" y="0"/>
                        <a:ext cx="6285230" cy="20948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066A2C" w:rsidP="00066A2C" w14:textId="77777777">
                          <w:pPr>
                            <w:jc w:val="center"/>
                            <w:rPr>
                              <w:rFonts w:ascii="Calibri" w:hAnsi="Calibri" w:cs="Calibri"/>
                              <w:color w:val="C0C0C0"/>
                              <w:sz w:val="16"/>
                              <w:szCs w:val="16"/>
                            </w:rPr>
                          </w:pPr>
                          <w:r>
                            <w:rPr>
                              <w:rFonts w:ascii="Calibri" w:hAnsi="Calibri" w:cs="Calibri"/>
                              <w:color w:val="C0C0C0"/>
                              <w:sz w:val="16"/>
                              <w:szCs w:val="16"/>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 id="Text Box 435821932" o:spid="_x0000_s2050" type="#_x0000_t202" style="width:494.9pt;height:164.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9024" o:allowincell="f" filled="f" stroked="f">
              <v:stroke joinstyle="round"/>
              <o:lock v:ext="edit" aspectratio="t" verticies="t" shapetype="t"/>
              <v:textbox>
                <w:txbxContent>
                  <w:p w:rsidR="00066A2C" w:rsidP="00066A2C" w14:paraId="5B0AE81C" w14:textId="77777777">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margin">
                <wp:align>center</wp:align>
              </wp:positionH>
              <wp:positionV relativeFrom="margin">
                <wp:align>center</wp:align>
              </wp:positionV>
              <wp:extent cx="5943600" cy="1981200"/>
              <wp:effectExtent l="0" t="0" r="0" b="0"/>
              <wp:wrapNone/>
              <wp:docPr id="2108091920" name="Text Box 2108091920"/>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EditPoints="1" noChangeArrowheads="1" noChangeShapeType="1" noTextEdit="1"/>
                    </wps:cNvSpPr>
                    <wps:spPr bwMode="auto">
                      <a:xfrm>
                        <a:off x="0" y="0"/>
                        <a:ext cx="5943600" cy="1981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066A2C" w:rsidP="00066A2C" w14:textId="77777777">
                          <w:pPr>
                            <w:jc w:val="center"/>
                            <w:rPr>
                              <w:rFonts w:ascii="Calibri" w:hAnsi="Calibri" w:cs="Calibri"/>
                              <w:color w:val="C0C0C0"/>
                              <w:sz w:val="16"/>
                              <w:szCs w:val="16"/>
                            </w:rPr>
                          </w:pPr>
                          <w:r>
                            <w:rPr>
                              <w:rFonts w:ascii="Calibri" w:hAnsi="Calibri" w:cs="Calibri"/>
                              <w:color w:val="C0C0C0"/>
                              <w:sz w:val="16"/>
                              <w:szCs w:val="16"/>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 id="Text Box 2108091920" o:spid="_x0000_s2051" type="#_x0000_t202" style="width:468pt;height:15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41856" o:allowincell="f" filled="f" stroked="f">
              <v:stroke joinstyle="round"/>
              <o:lock v:ext="edit" aspectratio="t" verticies="t" shapetype="t"/>
              <v:textbox>
                <w:txbxContent>
                  <w:p w:rsidR="00066A2C" w:rsidP="00066A2C" w14:paraId="4CC5BEFC" w14:textId="77777777">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285230" cy="2094865"/>
              <wp:effectExtent l="0" t="0" r="0" b="0"/>
              <wp:wrapNone/>
              <wp:docPr id="485944359" name="Text Box 485944359"/>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EditPoints="1" noChangeArrowheads="1" noChangeShapeType="1" noTextEdit="1"/>
                    </wps:cNvSpPr>
                    <wps:spPr bwMode="auto">
                      <a:xfrm rot="18900000">
                        <a:off x="0" y="0"/>
                        <a:ext cx="6285230" cy="20948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066A2C" w:rsidP="00066A2C" w14:textId="77777777">
                          <w:pPr>
                            <w:jc w:val="center"/>
                            <w:rPr>
                              <w:rFonts w:ascii="Calibri" w:hAnsi="Calibri" w:cs="Calibri"/>
                              <w:color w:val="C0C0C0"/>
                              <w:sz w:val="16"/>
                              <w:szCs w:val="16"/>
                            </w:rPr>
                          </w:pPr>
                          <w:r>
                            <w:rPr>
                              <w:rFonts w:ascii="Calibri" w:hAnsi="Calibri" w:cs="Calibri"/>
                              <w:color w:val="C0C0C0"/>
                              <w:sz w:val="16"/>
                              <w:szCs w:val="16"/>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 id="Text Box 485944359" o:spid="_x0000_s2052" type="#_x0000_t202" style="width:494.9pt;height:164.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5168" o:allowincell="f" filled="f" stroked="f">
              <v:stroke joinstyle="round"/>
              <o:lock v:ext="edit" aspectratio="t" verticies="t" shapetype="t"/>
              <v:textbox>
                <w:txbxContent>
                  <w:p w:rsidR="00066A2C" w:rsidP="00066A2C" w14:paraId="65D5C4CB" w14:textId="77777777">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32D4" w14:paraId="1345CE9B" w14:textId="0EDEBA2B">
    <w:pPr>
      <w:pStyle w:val="Header"/>
    </w:pPr>
    <w:r>
      <w:rPr>
        <w:noProof/>
      </w:rPr>
      <w:drawing>
        <wp:anchor distT="0" distB="0" distL="114300" distR="114300" simplePos="0" relativeHeight="251670528" behindDoc="1" locked="0" layoutInCell="1" allowOverlap="1">
          <wp:simplePos x="0" y="0"/>
          <wp:positionH relativeFrom="column">
            <wp:posOffset>-939588</wp:posOffset>
          </wp:positionH>
          <wp:positionV relativeFrom="paragraph">
            <wp:posOffset>-541444</wp:posOffset>
          </wp:positionV>
          <wp:extent cx="7818119" cy="10117567"/>
          <wp:effectExtent l="0" t="0" r="5715" b="4445"/>
          <wp:wrapNone/>
          <wp:docPr id="4" name="Picture 4"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Graphical user interface&#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818119" cy="10117567"/>
                  </a:xfrm>
                  <a:prstGeom prst="rect">
                    <a:avLst/>
                  </a:prstGeom>
                </pic:spPr>
              </pic:pic>
            </a:graphicData>
          </a:graphic>
          <wp14:sizeRelH relativeFrom="margin">
            <wp14:pctWidth>0</wp14:pctWidth>
          </wp14:sizeRelH>
          <wp14:sizeRelV relativeFrom="margin">
            <wp14:pctHeight>0</wp14:pctHeight>
          </wp14:sizeRelV>
        </wp:anchor>
      </w:drawing>
    </w:r>
    <w:r w:rsidR="00066A2C">
      <w:rPr>
        <w:noProof/>
      </w:rPr>
      <mc:AlternateContent>
        <mc:Choice Requires="wps">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6285230" cy="2094865"/>
              <wp:effectExtent l="0" t="0" r="0" b="0"/>
              <wp:wrapNone/>
              <wp:docPr id="895675020" name="Text Box 895675020"/>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EditPoints="1" noChangeArrowheads="1" noChangeShapeType="1" noTextEdit="1"/>
                    </wps:cNvSpPr>
                    <wps:spPr bwMode="auto">
                      <a:xfrm rot="18900000">
                        <a:off x="0" y="0"/>
                        <a:ext cx="6285230" cy="20948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066A2C" w:rsidP="00066A2C" w14:textId="77777777">
                          <w:pPr>
                            <w:jc w:val="center"/>
                            <w:rPr>
                              <w:rFonts w:ascii="Calibri" w:hAnsi="Calibri" w:cs="Calibri"/>
                              <w:color w:val="C0C0C0"/>
                              <w:sz w:val="16"/>
                              <w:szCs w:val="16"/>
                            </w:rPr>
                          </w:pPr>
                          <w:r>
                            <w:rPr>
                              <w:rFonts w:ascii="Calibri" w:hAnsi="Calibri" w:cs="Calibri"/>
                              <w:color w:val="C0C0C0"/>
                              <w:sz w:val="16"/>
                              <w:szCs w:val="16"/>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5675020" o:spid="_x0000_s2053" type="#_x0000_t202" style="width:494.9pt;height:164.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6976" o:allowincell="f" filled="f" stroked="f">
              <v:stroke joinstyle="round"/>
              <o:lock v:ext="edit" aspectratio="t" verticies="t" shapetype="t"/>
              <v:textbox>
                <w:txbxContent>
                  <w:p w:rsidR="00066A2C" w:rsidP="00066A2C" w14:paraId="11CB6A67" w14:textId="77777777">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6285230" cy="2094865"/>
              <wp:effectExtent l="0" t="0" r="0" b="0"/>
              <wp:wrapNone/>
              <wp:docPr id="1667797727" name="Text Box 1667797727"/>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EditPoints="1" noChangeArrowheads="1" noChangeShapeType="1" noTextEdit="1"/>
                    </wps:cNvSpPr>
                    <wps:spPr bwMode="auto">
                      <a:xfrm rot="18900000">
                        <a:off x="0" y="0"/>
                        <a:ext cx="6285230" cy="20948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066A2C" w:rsidP="00066A2C" w14:textId="77777777">
                          <w:pPr>
                            <w:jc w:val="center"/>
                            <w:rPr>
                              <w:rFonts w:ascii="Calibri" w:hAnsi="Calibri" w:cs="Calibri"/>
                              <w:color w:val="C0C0C0"/>
                              <w:sz w:val="16"/>
                              <w:szCs w:val="16"/>
                            </w:rPr>
                          </w:pPr>
                          <w:r>
                            <w:rPr>
                              <w:rFonts w:ascii="Calibri" w:hAnsi="Calibri" w:cs="Calibri"/>
                              <w:color w:val="C0C0C0"/>
                              <w:sz w:val="16"/>
                              <w:szCs w:val="16"/>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 id="Text Box 1667797727" o:spid="_x0000_s2054" type="#_x0000_t202" style="width:494.9pt;height:164.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3120" o:allowincell="f" filled="f" stroked="f">
              <v:stroke joinstyle="round"/>
              <o:lock v:ext="edit" aspectratio="t" verticies="t" shapetype="t"/>
              <v:textbox>
                <w:txbxContent>
                  <w:p w:rsidR="00066A2C" w:rsidP="00066A2C" w14:paraId="1A8F0AAB" w14:textId="77777777">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32D4" w14:paraId="7868B11C" w14:textId="0D9FE53C">
    <w:pPr>
      <w:pStyle w:val="Header"/>
    </w:pPr>
    <w:r>
      <w:rPr>
        <w:noProof/>
      </w:rPr>
      <mc:AlternateContent>
        <mc:Choice Requires="wps">
          <w:drawing>
            <wp:anchor distT="0" distB="0" distL="114300" distR="114300" simplePos="0" relativeHeight="251675648" behindDoc="1" locked="0" layoutInCell="0" allowOverlap="1">
              <wp:simplePos x="0" y="0"/>
              <wp:positionH relativeFrom="margin">
                <wp:align>center</wp:align>
              </wp:positionH>
              <wp:positionV relativeFrom="margin">
                <wp:align>center</wp:align>
              </wp:positionV>
              <wp:extent cx="5943600" cy="1981200"/>
              <wp:effectExtent l="0" t="0" r="0" b="0"/>
              <wp:wrapNone/>
              <wp:docPr id="1107511203" name="Text Box 1107511203"/>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EditPoints="1" noChangeArrowheads="1" noChangeShapeType="1" noTextEdit="1"/>
                    </wps:cNvSpPr>
                    <wps:spPr bwMode="auto">
                      <a:xfrm>
                        <a:off x="0" y="0"/>
                        <a:ext cx="5943600" cy="1981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066A2C" w:rsidP="00066A2C" w14:textId="77777777">
                          <w:pPr>
                            <w:jc w:val="center"/>
                            <w:rPr>
                              <w:rFonts w:ascii="Calibri" w:hAnsi="Calibri" w:cs="Calibri"/>
                              <w:color w:val="C0C0C0"/>
                              <w:sz w:val="16"/>
                              <w:szCs w:val="16"/>
                            </w:rPr>
                          </w:pPr>
                          <w:r>
                            <w:rPr>
                              <w:rFonts w:ascii="Calibri" w:hAnsi="Calibri" w:cs="Calibri"/>
                              <w:color w:val="C0C0C0"/>
                              <w:sz w:val="16"/>
                              <w:szCs w:val="16"/>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7511203" o:spid="_x0000_s2055" type="#_x0000_t202" style="width:468pt;height:15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39808" o:allowincell="f" filled="f" stroked="f">
              <v:stroke joinstyle="round"/>
              <o:lock v:ext="edit" aspectratio="t" verticies="t" shapetype="t"/>
              <v:textbox>
                <w:txbxContent>
                  <w:p w:rsidR="00066A2C" w:rsidP="00066A2C" w14:paraId="60FE6495" w14:textId="77777777">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6285230" cy="2094865"/>
              <wp:effectExtent l="0" t="0" r="0" b="0"/>
              <wp:wrapNone/>
              <wp:docPr id="37383780" name="Text Box 37383780"/>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EditPoints="1" noChangeArrowheads="1" noChangeShapeType="1" noTextEdit="1"/>
                    </wps:cNvSpPr>
                    <wps:spPr bwMode="auto">
                      <a:xfrm rot="18900000">
                        <a:off x="0" y="0"/>
                        <a:ext cx="6285230" cy="20948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066A2C" w:rsidP="00066A2C" w14:textId="77777777">
                          <w:pPr>
                            <w:jc w:val="center"/>
                            <w:rPr>
                              <w:rFonts w:ascii="Calibri" w:hAnsi="Calibri" w:cs="Calibri"/>
                              <w:color w:val="C0C0C0"/>
                              <w:sz w:val="16"/>
                              <w:szCs w:val="16"/>
                            </w:rPr>
                          </w:pPr>
                          <w:r>
                            <w:rPr>
                              <w:rFonts w:ascii="Calibri" w:hAnsi="Calibri" w:cs="Calibri"/>
                              <w:color w:val="C0C0C0"/>
                              <w:sz w:val="16"/>
                              <w:szCs w:val="16"/>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 id="Text Box 37383780" o:spid="_x0000_s2056" type="#_x0000_t202" style="width:494.9pt;height:164.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1072" o:allowincell="f" filled="f" stroked="f">
              <v:stroke joinstyle="round"/>
              <o:lock v:ext="edit" aspectratio="t" verticies="t" shapetype="t"/>
              <v:textbox>
                <w:txbxContent>
                  <w:p w:rsidR="00066A2C" w:rsidP="00066A2C" w14:paraId="5A929C03" w14:textId="77777777">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margin">
                <wp:align>center</wp:align>
              </wp:positionH>
              <wp:positionV relativeFrom="margin">
                <wp:align>center</wp:align>
              </wp:positionV>
              <wp:extent cx="5943600" cy="1981200"/>
              <wp:effectExtent l="0" t="0" r="0" b="0"/>
              <wp:wrapNone/>
              <wp:docPr id="264705053" name="Text Box 264705053"/>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EditPoints="1" noChangeArrowheads="1" noChangeShapeType="1" noTextEdit="1"/>
                    </wps:cNvSpPr>
                    <wps:spPr bwMode="auto">
                      <a:xfrm>
                        <a:off x="0" y="0"/>
                        <a:ext cx="5943600" cy="1981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066A2C" w:rsidP="00066A2C" w14:textId="77777777">
                          <w:pPr>
                            <w:jc w:val="center"/>
                            <w:rPr>
                              <w:rFonts w:ascii="Calibri" w:hAnsi="Calibri" w:cs="Calibri"/>
                              <w:color w:val="C0C0C0"/>
                              <w:sz w:val="16"/>
                              <w:szCs w:val="16"/>
                            </w:rPr>
                          </w:pPr>
                          <w:r>
                            <w:rPr>
                              <w:rFonts w:ascii="Calibri" w:hAnsi="Calibri" w:cs="Calibri"/>
                              <w:color w:val="C0C0C0"/>
                              <w:sz w:val="16"/>
                              <w:szCs w:val="16"/>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 id="Text Box 264705053" o:spid="_x0000_s2057" type="#_x0000_t202" style="width:468pt;height:15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43904" o:allowincell="f" filled="f" stroked="f">
              <v:stroke joinstyle="round"/>
              <o:lock v:ext="edit" aspectratio="t" verticies="t" shapetype="t"/>
              <v:textbox>
                <w:txbxContent>
                  <w:p w:rsidR="00066A2C" w:rsidP="00066A2C" w14:paraId="6BDDF025" w14:textId="77777777">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285230" cy="2094865"/>
              <wp:effectExtent l="0" t="0" r="0" b="0"/>
              <wp:wrapNone/>
              <wp:docPr id="167428977" name="Text Box 167428977"/>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EditPoints="1" noChangeArrowheads="1" noChangeShapeType="1" noTextEdit="1"/>
                    </wps:cNvSpPr>
                    <wps:spPr bwMode="auto">
                      <a:xfrm rot="18900000">
                        <a:off x="0" y="0"/>
                        <a:ext cx="6285230" cy="20948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066A2C" w:rsidP="00066A2C" w14:textId="77777777">
                          <w:pPr>
                            <w:jc w:val="center"/>
                            <w:rPr>
                              <w:rFonts w:ascii="Calibri" w:hAnsi="Calibri" w:cs="Calibri"/>
                              <w:color w:val="C0C0C0"/>
                              <w:sz w:val="16"/>
                              <w:szCs w:val="16"/>
                            </w:rPr>
                          </w:pPr>
                          <w:r>
                            <w:rPr>
                              <w:rFonts w:ascii="Calibri" w:hAnsi="Calibri" w:cs="Calibri"/>
                              <w:color w:val="C0C0C0"/>
                              <w:sz w:val="16"/>
                              <w:szCs w:val="16"/>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 id="Text Box 167428977" o:spid="_x0000_s2058" type="#_x0000_t202" style="width:494.9pt;height:164.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aspectratio="t" verticies="t" shapetype="t"/>
              <v:textbox>
                <w:txbxContent>
                  <w:p w:rsidR="00066A2C" w:rsidP="00066A2C" w14:paraId="539FAF92" w14:textId="77777777">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B64C4E"/>
    <w:multiLevelType w:val="multilevel"/>
    <w:tmpl w:val="346A1E8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5271FF"/>
    <w:multiLevelType w:val="hybridMultilevel"/>
    <w:tmpl w:val="3E6E88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902869"/>
    <w:multiLevelType w:val="hybridMultilevel"/>
    <w:tmpl w:val="106EC66C"/>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F5B3D29"/>
    <w:multiLevelType w:val="hybridMultilevel"/>
    <w:tmpl w:val="4F524D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5C1814"/>
    <w:multiLevelType w:val="hybridMultilevel"/>
    <w:tmpl w:val="3500A4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1800" w:hanging="360"/>
      </w:pPr>
      <w:rPr>
        <w:rFonts w:ascii="Malgun Gothic" w:eastAsia="Malgun Gothic" w:hAnsi="Malgun Gothic" w:hint="eastAsia"/>
      </w:rPr>
    </w:lvl>
    <w:lvl w:ilvl="4">
      <w:start w:val="1"/>
      <w:numFmt w:val="bullet"/>
      <w:lvlText w:val=""/>
      <w:lvlJc w:val="left"/>
      <w:pPr>
        <w:ind w:left="1800" w:hanging="360"/>
      </w:pPr>
      <w:rPr>
        <w:rFonts w:ascii="Malgun Gothic" w:eastAsia="Malgun Gothic" w:hAnsi="Malgun Gothic" w:hint="eastAsia"/>
      </w:rPr>
    </w:lvl>
    <w:lvl w:ilvl="5">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8CC74AD"/>
    <w:multiLevelType w:val="hybridMultilevel"/>
    <w:tmpl w:val="842E78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F040BF"/>
    <w:multiLevelType w:val="hybridMultilevel"/>
    <w:tmpl w:val="BF082DAC"/>
    <w:lvl w:ilvl="0">
      <w:start w:val="1"/>
      <w:numFmt w:val="bullet"/>
      <w:lvlText w:val=""/>
      <w:lvlJc w:val="left"/>
      <w:pPr>
        <w:ind w:left="1800" w:hanging="360"/>
      </w:pPr>
      <w:rPr>
        <w:rFonts w:ascii="Malgun Gothic" w:eastAsia="Malgun Gothic" w:hAnsi="Malgun Gothic" w:hint="eastAsia"/>
      </w:rPr>
    </w:lvl>
    <w:lvl w:ilvl="1">
      <w:start w:val="1"/>
      <w:numFmt w:val="bullet"/>
      <w:lvlText w:val=""/>
      <w:lvlJc w:val="left"/>
      <w:pPr>
        <w:ind w:left="2160" w:hanging="360"/>
      </w:pPr>
      <w:rPr>
        <w:rFonts w:ascii="Wingdings" w:hAnsi="Wingdings" w:cs="Wingdings"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1A9465E4"/>
    <w:multiLevelType w:val="hybridMultilevel"/>
    <w:tmpl w:val="6890BC9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25C59DD"/>
    <w:multiLevelType w:val="hybridMultilevel"/>
    <w:tmpl w:val="9CD4E4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35767B2"/>
    <w:multiLevelType w:val="hybridMultilevel"/>
    <w:tmpl w:val="8A2C4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43C4E95"/>
    <w:multiLevelType w:val="hybridMultilevel"/>
    <w:tmpl w:val="FCAE32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BB3C8C"/>
    <w:multiLevelType w:val="hybridMultilevel"/>
    <w:tmpl w:val="29D8A9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5CA7EAC"/>
    <w:multiLevelType w:val="hybridMultilevel"/>
    <w:tmpl w:val="D304F4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8614FE6"/>
    <w:multiLevelType w:val="hybridMultilevel"/>
    <w:tmpl w:val="A0DE15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BF74F6A"/>
    <w:multiLevelType w:val="hybridMultilevel"/>
    <w:tmpl w:val="0EEE454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20D4E2E"/>
    <w:multiLevelType w:val="hybridMultilevel"/>
    <w:tmpl w:val="F5A07B38"/>
    <w:lvl w:ilvl="0">
      <w:start w:val="1"/>
      <w:numFmt w:val="bullet"/>
      <w:lvlText w:val=""/>
      <w:lvlJc w:val="left"/>
      <w:pPr>
        <w:ind w:left="360" w:hanging="360"/>
      </w:pPr>
      <w:rPr>
        <w:rFonts w:ascii="Malgun Gothic" w:eastAsia="Malgun Gothic" w:hAnsi="Malgun Gothic" w:hint="eastAsia"/>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16">
    <w:nsid w:val="366F10AA"/>
    <w:multiLevelType w:val="hybridMultilevel"/>
    <w:tmpl w:val="2932AF5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C110AEE"/>
    <w:multiLevelType w:val="hybridMultilevel"/>
    <w:tmpl w:val="21A871EE"/>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C36227C"/>
    <w:multiLevelType w:val="hybridMultilevel"/>
    <w:tmpl w:val="FCBC725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F0A2558"/>
    <w:multiLevelType w:val="hybridMultilevel"/>
    <w:tmpl w:val="9A66B8D6"/>
    <w:lvl w:ilvl="0">
      <w:start w:val="7"/>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15E0356"/>
    <w:multiLevelType w:val="hybridMultilevel"/>
    <w:tmpl w:val="86260316"/>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45F2E9F"/>
    <w:multiLevelType w:val="hybridMultilevel"/>
    <w:tmpl w:val="83C6A8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67C4B6B"/>
    <w:multiLevelType w:val="hybridMultilevel"/>
    <w:tmpl w:val="6BA2BE66"/>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49D77606"/>
    <w:multiLevelType w:val="hybridMultilevel"/>
    <w:tmpl w:val="1388B730"/>
    <w:lvl w:ilvl="0">
      <w:start w:val="1"/>
      <w:numFmt w:val="bullet"/>
      <w:lvlText w:val=""/>
      <w:lvlJc w:val="left"/>
      <w:pPr>
        <w:ind w:left="720" w:hanging="360"/>
      </w:pPr>
      <w:rPr>
        <w:rFonts w:ascii="Malgun Gothic" w:eastAsia="Malgun Gothic" w:hAnsi="Malgun Gothic" w:hint="eastAsia"/>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D4505F4"/>
    <w:multiLevelType w:val="hybridMultilevel"/>
    <w:tmpl w:val="ABB6E87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F577A57"/>
    <w:multiLevelType w:val="hybridMultilevel"/>
    <w:tmpl w:val="E01064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lowerLetter"/>
      <w:lvlText w:val="%4."/>
      <w:lvlJc w:val="left"/>
      <w:pPr>
        <w:ind w:left="2880" w:hanging="36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3534EB8"/>
    <w:multiLevelType w:val="hybridMultilevel"/>
    <w:tmpl w:val="006A206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27">
    <w:nsid w:val="547C6EB1"/>
    <w:multiLevelType w:val="hybridMultilevel"/>
    <w:tmpl w:val="A9BABE36"/>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527076B"/>
    <w:multiLevelType w:val="hybridMultilevel"/>
    <w:tmpl w:val="4232D8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lowerLetter"/>
      <w:lvlText w:val="%4."/>
      <w:lvlJc w:val="left"/>
      <w:pPr>
        <w:ind w:left="2880" w:hanging="36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6332D31"/>
    <w:multiLevelType w:val="hybridMultilevel"/>
    <w:tmpl w:val="90B8470C"/>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lowerRoman"/>
      <w:lvlText w:val="%4."/>
      <w:lvlJc w:val="right"/>
      <w:pPr>
        <w:ind w:left="2340" w:hanging="360"/>
      </w:p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31205E4"/>
    <w:multiLevelType w:val="hybridMultilevel"/>
    <w:tmpl w:val="314485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7E1786C"/>
    <w:multiLevelType w:val="hybridMultilevel"/>
    <w:tmpl w:val="AB00A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0D61E98"/>
    <w:multiLevelType w:val="hybridMultilevel"/>
    <w:tmpl w:val="DB8416A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752612FD"/>
    <w:multiLevelType w:val="hybridMultilevel"/>
    <w:tmpl w:val="D2BCEC34"/>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5EA512D"/>
    <w:multiLevelType w:val="hybridMultilevel"/>
    <w:tmpl w:val="F99C744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79963801"/>
    <w:multiLevelType w:val="hybridMultilevel"/>
    <w:tmpl w:val="5618717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7B472805"/>
    <w:multiLevelType w:val="hybridMultilevel"/>
    <w:tmpl w:val="C16CC20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Malgun Gothic" w:eastAsia="Malgun Gothic" w:hAnsi="Malgun Gothic" w:hint="eastAsia"/>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E0A0B70"/>
    <w:multiLevelType w:val="hybridMultilevel"/>
    <w:tmpl w:val="CFFA21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7FD27ACE"/>
    <w:multiLevelType w:val="hybridMultilevel"/>
    <w:tmpl w:val="FDD6B11A"/>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FFE0FB0"/>
    <w:multiLevelType w:val="hybridMultilevel"/>
    <w:tmpl w:val="6CCC2F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lowerLetter"/>
      <w:lvlText w:val="%4."/>
      <w:lvlJc w:val="left"/>
      <w:pPr>
        <w:ind w:left="2880" w:hanging="36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14542098">
    <w:abstractNumId w:val="5"/>
  </w:num>
  <w:num w:numId="2" w16cid:durableId="649559606">
    <w:abstractNumId w:val="18"/>
  </w:num>
  <w:num w:numId="3" w16cid:durableId="1393236240">
    <w:abstractNumId w:val="11"/>
  </w:num>
  <w:num w:numId="4" w16cid:durableId="1627810050">
    <w:abstractNumId w:val="16"/>
  </w:num>
  <w:num w:numId="5" w16cid:durableId="1157501583">
    <w:abstractNumId w:val="21"/>
  </w:num>
  <w:num w:numId="6" w16cid:durableId="1682010260">
    <w:abstractNumId w:val="8"/>
  </w:num>
  <w:num w:numId="7" w16cid:durableId="1369912966">
    <w:abstractNumId w:val="31"/>
  </w:num>
  <w:num w:numId="8" w16cid:durableId="2136678137">
    <w:abstractNumId w:val="3"/>
  </w:num>
  <w:num w:numId="9" w16cid:durableId="2033527816">
    <w:abstractNumId w:val="25"/>
  </w:num>
  <w:num w:numId="10" w16cid:durableId="1498232788">
    <w:abstractNumId w:val="30"/>
  </w:num>
  <w:num w:numId="11" w16cid:durableId="430051809">
    <w:abstractNumId w:val="12"/>
  </w:num>
  <w:num w:numId="12" w16cid:durableId="1683430646">
    <w:abstractNumId w:val="23"/>
  </w:num>
  <w:num w:numId="13" w16cid:durableId="311952125">
    <w:abstractNumId w:val="36"/>
  </w:num>
  <w:num w:numId="14" w16cid:durableId="116333723">
    <w:abstractNumId w:val="4"/>
  </w:num>
  <w:num w:numId="15" w16cid:durableId="2046053167">
    <w:abstractNumId w:val="38"/>
  </w:num>
  <w:num w:numId="16" w16cid:durableId="661127976">
    <w:abstractNumId w:val="27"/>
  </w:num>
  <w:num w:numId="17" w16cid:durableId="243997290">
    <w:abstractNumId w:val="15"/>
  </w:num>
  <w:num w:numId="18" w16cid:durableId="1637376087">
    <w:abstractNumId w:val="6"/>
  </w:num>
  <w:num w:numId="19" w16cid:durableId="533857351">
    <w:abstractNumId w:val="17"/>
  </w:num>
  <w:num w:numId="20" w16cid:durableId="1108045677">
    <w:abstractNumId w:val="37"/>
  </w:num>
  <w:num w:numId="21" w16cid:durableId="1090126773">
    <w:abstractNumId w:val="10"/>
  </w:num>
  <w:num w:numId="22" w16cid:durableId="1139953357">
    <w:abstractNumId w:val="22"/>
  </w:num>
  <w:num w:numId="23" w16cid:durableId="118232296">
    <w:abstractNumId w:val="14"/>
  </w:num>
  <w:num w:numId="24" w16cid:durableId="1674840860">
    <w:abstractNumId w:val="32"/>
  </w:num>
  <w:num w:numId="25" w16cid:durableId="747076398">
    <w:abstractNumId w:val="33"/>
  </w:num>
  <w:num w:numId="26" w16cid:durableId="45304221">
    <w:abstractNumId w:val="0"/>
  </w:num>
  <w:num w:numId="27" w16cid:durableId="1653100546">
    <w:abstractNumId w:val="9"/>
  </w:num>
  <w:num w:numId="28" w16cid:durableId="23527754">
    <w:abstractNumId w:val="1"/>
  </w:num>
  <w:num w:numId="29" w16cid:durableId="566645368">
    <w:abstractNumId w:val="26"/>
  </w:num>
  <w:num w:numId="30" w16cid:durableId="96876093">
    <w:abstractNumId w:val="34"/>
  </w:num>
  <w:num w:numId="31" w16cid:durableId="1732652108">
    <w:abstractNumId w:val="2"/>
  </w:num>
  <w:num w:numId="32" w16cid:durableId="149252244">
    <w:abstractNumId w:val="13"/>
  </w:num>
  <w:num w:numId="33" w16cid:durableId="439028504">
    <w:abstractNumId w:val="24"/>
  </w:num>
  <w:num w:numId="34" w16cid:durableId="63529837">
    <w:abstractNumId w:val="20"/>
  </w:num>
  <w:num w:numId="35" w16cid:durableId="1731926927">
    <w:abstractNumId w:val="35"/>
  </w:num>
  <w:num w:numId="36" w16cid:durableId="2040935378">
    <w:abstractNumId w:val="39"/>
  </w:num>
  <w:num w:numId="37" w16cid:durableId="1831827195">
    <w:abstractNumId w:val="29"/>
  </w:num>
  <w:num w:numId="38" w16cid:durableId="1144156191">
    <w:abstractNumId w:val="28"/>
  </w:num>
  <w:num w:numId="39" w16cid:durableId="1467703143">
    <w:abstractNumId w:val="19"/>
  </w:num>
  <w:num w:numId="40" w16cid:durableId="11588824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D71"/>
    <w:rsid w:val="000005CB"/>
    <w:rsid w:val="00000A50"/>
    <w:rsid w:val="0000118F"/>
    <w:rsid w:val="00001E8D"/>
    <w:rsid w:val="00002317"/>
    <w:rsid w:val="00004ECA"/>
    <w:rsid w:val="0000552F"/>
    <w:rsid w:val="00005B41"/>
    <w:rsid w:val="000064EF"/>
    <w:rsid w:val="0001063A"/>
    <w:rsid w:val="000126E2"/>
    <w:rsid w:val="000142BD"/>
    <w:rsid w:val="00015AC3"/>
    <w:rsid w:val="00017882"/>
    <w:rsid w:val="00017AD4"/>
    <w:rsid w:val="00020F3B"/>
    <w:rsid w:val="000216B9"/>
    <w:rsid w:val="00021DEC"/>
    <w:rsid w:val="00021FB7"/>
    <w:rsid w:val="00022B48"/>
    <w:rsid w:val="00023C92"/>
    <w:rsid w:val="0002438F"/>
    <w:rsid w:val="000251DD"/>
    <w:rsid w:val="00025C50"/>
    <w:rsid w:val="000269C6"/>
    <w:rsid w:val="000270EA"/>
    <w:rsid w:val="00027442"/>
    <w:rsid w:val="00027AF7"/>
    <w:rsid w:val="00027D48"/>
    <w:rsid w:val="00034AA5"/>
    <w:rsid w:val="00035048"/>
    <w:rsid w:val="0003593C"/>
    <w:rsid w:val="00036BCD"/>
    <w:rsid w:val="000406CF"/>
    <w:rsid w:val="000409E7"/>
    <w:rsid w:val="00041684"/>
    <w:rsid w:val="00041F7C"/>
    <w:rsid w:val="00050FC1"/>
    <w:rsid w:val="0005125C"/>
    <w:rsid w:val="00051AC8"/>
    <w:rsid w:val="00052CDA"/>
    <w:rsid w:val="000540DD"/>
    <w:rsid w:val="000548BA"/>
    <w:rsid w:val="000553DB"/>
    <w:rsid w:val="00060250"/>
    <w:rsid w:val="000606D0"/>
    <w:rsid w:val="00062439"/>
    <w:rsid w:val="00064950"/>
    <w:rsid w:val="0006514F"/>
    <w:rsid w:val="0006577D"/>
    <w:rsid w:val="00066A2C"/>
    <w:rsid w:val="00066B8E"/>
    <w:rsid w:val="00067AA4"/>
    <w:rsid w:val="00070920"/>
    <w:rsid w:val="00074DD6"/>
    <w:rsid w:val="00075178"/>
    <w:rsid w:val="00075460"/>
    <w:rsid w:val="0007591D"/>
    <w:rsid w:val="0007736B"/>
    <w:rsid w:val="00080075"/>
    <w:rsid w:val="00081D29"/>
    <w:rsid w:val="00082812"/>
    <w:rsid w:val="00082CAC"/>
    <w:rsid w:val="000830A2"/>
    <w:rsid w:val="00083653"/>
    <w:rsid w:val="00085547"/>
    <w:rsid w:val="0008715D"/>
    <w:rsid w:val="0008728F"/>
    <w:rsid w:val="00087CDD"/>
    <w:rsid w:val="000918C4"/>
    <w:rsid w:val="00091FC0"/>
    <w:rsid w:val="0009236E"/>
    <w:rsid w:val="00093168"/>
    <w:rsid w:val="0009338E"/>
    <w:rsid w:val="00093A6C"/>
    <w:rsid w:val="00095FA6"/>
    <w:rsid w:val="0009623B"/>
    <w:rsid w:val="00097E45"/>
    <w:rsid w:val="000A0811"/>
    <w:rsid w:val="000A319E"/>
    <w:rsid w:val="000A47C6"/>
    <w:rsid w:val="000A58CF"/>
    <w:rsid w:val="000A6B20"/>
    <w:rsid w:val="000A70A7"/>
    <w:rsid w:val="000A761E"/>
    <w:rsid w:val="000B0E34"/>
    <w:rsid w:val="000B2CF0"/>
    <w:rsid w:val="000B41FB"/>
    <w:rsid w:val="000B46A6"/>
    <w:rsid w:val="000B52F8"/>
    <w:rsid w:val="000C04DD"/>
    <w:rsid w:val="000C0E2D"/>
    <w:rsid w:val="000C1A4A"/>
    <w:rsid w:val="000C1D60"/>
    <w:rsid w:val="000C222A"/>
    <w:rsid w:val="000C2894"/>
    <w:rsid w:val="000C2E97"/>
    <w:rsid w:val="000C4514"/>
    <w:rsid w:val="000C46CA"/>
    <w:rsid w:val="000C4E28"/>
    <w:rsid w:val="000C59D6"/>
    <w:rsid w:val="000C6351"/>
    <w:rsid w:val="000C644D"/>
    <w:rsid w:val="000C75D0"/>
    <w:rsid w:val="000D1747"/>
    <w:rsid w:val="000D1847"/>
    <w:rsid w:val="000D2E53"/>
    <w:rsid w:val="000D2FE4"/>
    <w:rsid w:val="000D4778"/>
    <w:rsid w:val="000D4A9B"/>
    <w:rsid w:val="000D5263"/>
    <w:rsid w:val="000D6088"/>
    <w:rsid w:val="000D691D"/>
    <w:rsid w:val="000D6A98"/>
    <w:rsid w:val="000D6B3D"/>
    <w:rsid w:val="000D72DE"/>
    <w:rsid w:val="000D7F9D"/>
    <w:rsid w:val="000E153E"/>
    <w:rsid w:val="000E1A78"/>
    <w:rsid w:val="000F001C"/>
    <w:rsid w:val="000F00F6"/>
    <w:rsid w:val="000F08E3"/>
    <w:rsid w:val="000F0ECF"/>
    <w:rsid w:val="000F19A2"/>
    <w:rsid w:val="000F19DD"/>
    <w:rsid w:val="000F29C4"/>
    <w:rsid w:val="000F29F7"/>
    <w:rsid w:val="000F463B"/>
    <w:rsid w:val="000F515F"/>
    <w:rsid w:val="000F7404"/>
    <w:rsid w:val="00100904"/>
    <w:rsid w:val="0010135C"/>
    <w:rsid w:val="0010179A"/>
    <w:rsid w:val="00104414"/>
    <w:rsid w:val="0010478B"/>
    <w:rsid w:val="00105CCA"/>
    <w:rsid w:val="00106240"/>
    <w:rsid w:val="00106553"/>
    <w:rsid w:val="0010670F"/>
    <w:rsid w:val="00107C48"/>
    <w:rsid w:val="00107ED5"/>
    <w:rsid w:val="0011013E"/>
    <w:rsid w:val="00110A8C"/>
    <w:rsid w:val="00110F55"/>
    <w:rsid w:val="001123CD"/>
    <w:rsid w:val="0011296A"/>
    <w:rsid w:val="00114ABA"/>
    <w:rsid w:val="0011504C"/>
    <w:rsid w:val="001150BC"/>
    <w:rsid w:val="0011513D"/>
    <w:rsid w:val="00117025"/>
    <w:rsid w:val="001200D9"/>
    <w:rsid w:val="001201F8"/>
    <w:rsid w:val="001207B9"/>
    <w:rsid w:val="001207E6"/>
    <w:rsid w:val="001214D1"/>
    <w:rsid w:val="00121E5A"/>
    <w:rsid w:val="00123BB6"/>
    <w:rsid w:val="00124434"/>
    <w:rsid w:val="00124467"/>
    <w:rsid w:val="00124D52"/>
    <w:rsid w:val="00125963"/>
    <w:rsid w:val="00125CEB"/>
    <w:rsid w:val="00125DB1"/>
    <w:rsid w:val="00126038"/>
    <w:rsid w:val="00126113"/>
    <w:rsid w:val="00126A35"/>
    <w:rsid w:val="0012772B"/>
    <w:rsid w:val="00127C6F"/>
    <w:rsid w:val="001302A9"/>
    <w:rsid w:val="001304FA"/>
    <w:rsid w:val="001309E9"/>
    <w:rsid w:val="00130EF8"/>
    <w:rsid w:val="001327B6"/>
    <w:rsid w:val="00132E67"/>
    <w:rsid w:val="001337CB"/>
    <w:rsid w:val="0013426A"/>
    <w:rsid w:val="00134A24"/>
    <w:rsid w:val="00135314"/>
    <w:rsid w:val="0013636F"/>
    <w:rsid w:val="00137E94"/>
    <w:rsid w:val="001401DC"/>
    <w:rsid w:val="00140913"/>
    <w:rsid w:val="00140C74"/>
    <w:rsid w:val="00140FC6"/>
    <w:rsid w:val="00142F28"/>
    <w:rsid w:val="001438E4"/>
    <w:rsid w:val="00143CDE"/>
    <w:rsid w:val="00144705"/>
    <w:rsid w:val="00145FAF"/>
    <w:rsid w:val="001463E2"/>
    <w:rsid w:val="0014786C"/>
    <w:rsid w:val="00150C98"/>
    <w:rsid w:val="00151237"/>
    <w:rsid w:val="0015142F"/>
    <w:rsid w:val="0015222F"/>
    <w:rsid w:val="001527A2"/>
    <w:rsid w:val="00153A4D"/>
    <w:rsid w:val="00154A6A"/>
    <w:rsid w:val="00155746"/>
    <w:rsid w:val="0015574A"/>
    <w:rsid w:val="00155CA0"/>
    <w:rsid w:val="0015716B"/>
    <w:rsid w:val="00157425"/>
    <w:rsid w:val="001602BA"/>
    <w:rsid w:val="00160D7F"/>
    <w:rsid w:val="00160EBA"/>
    <w:rsid w:val="00162389"/>
    <w:rsid w:val="00162B76"/>
    <w:rsid w:val="00163003"/>
    <w:rsid w:val="00163AC6"/>
    <w:rsid w:val="00166866"/>
    <w:rsid w:val="00166DD3"/>
    <w:rsid w:val="00167096"/>
    <w:rsid w:val="00167FB8"/>
    <w:rsid w:val="0017211B"/>
    <w:rsid w:val="00172B37"/>
    <w:rsid w:val="00173F3F"/>
    <w:rsid w:val="001758FA"/>
    <w:rsid w:val="00176151"/>
    <w:rsid w:val="001779AB"/>
    <w:rsid w:val="00177B07"/>
    <w:rsid w:val="00180E9E"/>
    <w:rsid w:val="0018170D"/>
    <w:rsid w:val="0018179A"/>
    <w:rsid w:val="00181A03"/>
    <w:rsid w:val="00181FE7"/>
    <w:rsid w:val="00182D77"/>
    <w:rsid w:val="00183085"/>
    <w:rsid w:val="001848E4"/>
    <w:rsid w:val="00185310"/>
    <w:rsid w:val="0019008A"/>
    <w:rsid w:val="00191E1F"/>
    <w:rsid w:val="00193EA6"/>
    <w:rsid w:val="00193F27"/>
    <w:rsid w:val="00194503"/>
    <w:rsid w:val="00194F22"/>
    <w:rsid w:val="00197026"/>
    <w:rsid w:val="001974DC"/>
    <w:rsid w:val="001A0587"/>
    <w:rsid w:val="001A0DD4"/>
    <w:rsid w:val="001A33DA"/>
    <w:rsid w:val="001A4B5F"/>
    <w:rsid w:val="001A4D15"/>
    <w:rsid w:val="001A54F5"/>
    <w:rsid w:val="001A5616"/>
    <w:rsid w:val="001A5677"/>
    <w:rsid w:val="001A56D7"/>
    <w:rsid w:val="001A5C56"/>
    <w:rsid w:val="001A61D3"/>
    <w:rsid w:val="001A6484"/>
    <w:rsid w:val="001A68CE"/>
    <w:rsid w:val="001A6EAA"/>
    <w:rsid w:val="001B315F"/>
    <w:rsid w:val="001B3C10"/>
    <w:rsid w:val="001B4926"/>
    <w:rsid w:val="001B5417"/>
    <w:rsid w:val="001B6A84"/>
    <w:rsid w:val="001C0EF2"/>
    <w:rsid w:val="001C192C"/>
    <w:rsid w:val="001C2380"/>
    <w:rsid w:val="001C2A48"/>
    <w:rsid w:val="001C3504"/>
    <w:rsid w:val="001C35F1"/>
    <w:rsid w:val="001C3627"/>
    <w:rsid w:val="001C4864"/>
    <w:rsid w:val="001C51E2"/>
    <w:rsid w:val="001C6940"/>
    <w:rsid w:val="001C74BF"/>
    <w:rsid w:val="001C7748"/>
    <w:rsid w:val="001D0990"/>
    <w:rsid w:val="001D190D"/>
    <w:rsid w:val="001D1BE4"/>
    <w:rsid w:val="001D2799"/>
    <w:rsid w:val="001D3732"/>
    <w:rsid w:val="001D5BE7"/>
    <w:rsid w:val="001D7478"/>
    <w:rsid w:val="001D7B6C"/>
    <w:rsid w:val="001E0516"/>
    <w:rsid w:val="001E0B0D"/>
    <w:rsid w:val="001E0F03"/>
    <w:rsid w:val="001E226C"/>
    <w:rsid w:val="001E233B"/>
    <w:rsid w:val="001E3DAB"/>
    <w:rsid w:val="001E418D"/>
    <w:rsid w:val="001E41A6"/>
    <w:rsid w:val="001E42E2"/>
    <w:rsid w:val="001E4BA2"/>
    <w:rsid w:val="001E56F9"/>
    <w:rsid w:val="001E7D97"/>
    <w:rsid w:val="001F0D15"/>
    <w:rsid w:val="001F14B6"/>
    <w:rsid w:val="001F2367"/>
    <w:rsid w:val="001F2372"/>
    <w:rsid w:val="001F258E"/>
    <w:rsid w:val="001F37F4"/>
    <w:rsid w:val="001F38DF"/>
    <w:rsid w:val="001F5697"/>
    <w:rsid w:val="001F571B"/>
    <w:rsid w:val="001F5D1A"/>
    <w:rsid w:val="00201DB3"/>
    <w:rsid w:val="00201EA9"/>
    <w:rsid w:val="00202FBB"/>
    <w:rsid w:val="00203405"/>
    <w:rsid w:val="00203C17"/>
    <w:rsid w:val="002046F7"/>
    <w:rsid w:val="00206FEB"/>
    <w:rsid w:val="00207D3C"/>
    <w:rsid w:val="00210429"/>
    <w:rsid w:val="002110E8"/>
    <w:rsid w:val="002139EA"/>
    <w:rsid w:val="00215D55"/>
    <w:rsid w:val="00215F74"/>
    <w:rsid w:val="002165E7"/>
    <w:rsid w:val="002173F7"/>
    <w:rsid w:val="00220878"/>
    <w:rsid w:val="00220ABA"/>
    <w:rsid w:val="00220EE4"/>
    <w:rsid w:val="002223F2"/>
    <w:rsid w:val="0022453A"/>
    <w:rsid w:val="00227FD8"/>
    <w:rsid w:val="00230420"/>
    <w:rsid w:val="00230878"/>
    <w:rsid w:val="00230FD5"/>
    <w:rsid w:val="00232137"/>
    <w:rsid w:val="00232236"/>
    <w:rsid w:val="00235E02"/>
    <w:rsid w:val="00235E51"/>
    <w:rsid w:val="00240521"/>
    <w:rsid w:val="00241262"/>
    <w:rsid w:val="00241CA0"/>
    <w:rsid w:val="002435B0"/>
    <w:rsid w:val="00244D65"/>
    <w:rsid w:val="00244FBC"/>
    <w:rsid w:val="002461BD"/>
    <w:rsid w:val="00246F2F"/>
    <w:rsid w:val="0024764E"/>
    <w:rsid w:val="00247F31"/>
    <w:rsid w:val="00250199"/>
    <w:rsid w:val="0025031D"/>
    <w:rsid w:val="00253C47"/>
    <w:rsid w:val="00254340"/>
    <w:rsid w:val="00254533"/>
    <w:rsid w:val="00255DC9"/>
    <w:rsid w:val="00256E48"/>
    <w:rsid w:val="002572A4"/>
    <w:rsid w:val="00260431"/>
    <w:rsid w:val="00261039"/>
    <w:rsid w:val="00261582"/>
    <w:rsid w:val="00263179"/>
    <w:rsid w:val="00263416"/>
    <w:rsid w:val="00263D84"/>
    <w:rsid w:val="00265E77"/>
    <w:rsid w:val="00271365"/>
    <w:rsid w:val="00271797"/>
    <w:rsid w:val="00271D67"/>
    <w:rsid w:val="00272752"/>
    <w:rsid w:val="00273FA8"/>
    <w:rsid w:val="0027496C"/>
    <w:rsid w:val="002751CA"/>
    <w:rsid w:val="002758F2"/>
    <w:rsid w:val="0027656E"/>
    <w:rsid w:val="00277128"/>
    <w:rsid w:val="00277258"/>
    <w:rsid w:val="00277A94"/>
    <w:rsid w:val="00277F84"/>
    <w:rsid w:val="00281B9B"/>
    <w:rsid w:val="00281E64"/>
    <w:rsid w:val="002828F5"/>
    <w:rsid w:val="00282A28"/>
    <w:rsid w:val="00283A11"/>
    <w:rsid w:val="0028520E"/>
    <w:rsid w:val="00285A5B"/>
    <w:rsid w:val="00286042"/>
    <w:rsid w:val="002864A6"/>
    <w:rsid w:val="00287D0B"/>
    <w:rsid w:val="00287EC0"/>
    <w:rsid w:val="00290071"/>
    <w:rsid w:val="002912C7"/>
    <w:rsid w:val="00293117"/>
    <w:rsid w:val="002931C3"/>
    <w:rsid w:val="00293CD4"/>
    <w:rsid w:val="00294437"/>
    <w:rsid w:val="002945E8"/>
    <w:rsid w:val="00295403"/>
    <w:rsid w:val="00295A8A"/>
    <w:rsid w:val="0029638F"/>
    <w:rsid w:val="0029729C"/>
    <w:rsid w:val="00297562"/>
    <w:rsid w:val="00297E8A"/>
    <w:rsid w:val="002A0EAC"/>
    <w:rsid w:val="002A1000"/>
    <w:rsid w:val="002A1819"/>
    <w:rsid w:val="002A280E"/>
    <w:rsid w:val="002B0116"/>
    <w:rsid w:val="002B040A"/>
    <w:rsid w:val="002B1791"/>
    <w:rsid w:val="002B25DF"/>
    <w:rsid w:val="002B38BE"/>
    <w:rsid w:val="002B4231"/>
    <w:rsid w:val="002B5F4C"/>
    <w:rsid w:val="002B61C2"/>
    <w:rsid w:val="002B755F"/>
    <w:rsid w:val="002C08AF"/>
    <w:rsid w:val="002C0EC6"/>
    <w:rsid w:val="002C12FC"/>
    <w:rsid w:val="002C1B1E"/>
    <w:rsid w:val="002C2955"/>
    <w:rsid w:val="002C7642"/>
    <w:rsid w:val="002C7B35"/>
    <w:rsid w:val="002D0365"/>
    <w:rsid w:val="002D0567"/>
    <w:rsid w:val="002D0A7F"/>
    <w:rsid w:val="002D22AF"/>
    <w:rsid w:val="002D28E7"/>
    <w:rsid w:val="002D3134"/>
    <w:rsid w:val="002D33B5"/>
    <w:rsid w:val="002D461E"/>
    <w:rsid w:val="002D4A7D"/>
    <w:rsid w:val="002D58A3"/>
    <w:rsid w:val="002D6FDE"/>
    <w:rsid w:val="002D7ADF"/>
    <w:rsid w:val="002E1539"/>
    <w:rsid w:val="002E310E"/>
    <w:rsid w:val="002E3A9A"/>
    <w:rsid w:val="002E4E3C"/>
    <w:rsid w:val="002E5312"/>
    <w:rsid w:val="002E531F"/>
    <w:rsid w:val="002E5570"/>
    <w:rsid w:val="002E6A44"/>
    <w:rsid w:val="002E6CE1"/>
    <w:rsid w:val="002F0027"/>
    <w:rsid w:val="002F1B48"/>
    <w:rsid w:val="002F256A"/>
    <w:rsid w:val="002F26E1"/>
    <w:rsid w:val="002F3160"/>
    <w:rsid w:val="002F31B4"/>
    <w:rsid w:val="002F58DC"/>
    <w:rsid w:val="002F6194"/>
    <w:rsid w:val="00304972"/>
    <w:rsid w:val="00305505"/>
    <w:rsid w:val="0030673A"/>
    <w:rsid w:val="00310366"/>
    <w:rsid w:val="00311554"/>
    <w:rsid w:val="00313BD2"/>
    <w:rsid w:val="00313DCA"/>
    <w:rsid w:val="0031419C"/>
    <w:rsid w:val="0031563D"/>
    <w:rsid w:val="003160CB"/>
    <w:rsid w:val="00316A36"/>
    <w:rsid w:val="00316E4F"/>
    <w:rsid w:val="003209E0"/>
    <w:rsid w:val="00321440"/>
    <w:rsid w:val="00321D5D"/>
    <w:rsid w:val="00321F18"/>
    <w:rsid w:val="00322167"/>
    <w:rsid w:val="00322954"/>
    <w:rsid w:val="00325276"/>
    <w:rsid w:val="003253F5"/>
    <w:rsid w:val="00325885"/>
    <w:rsid w:val="0032606E"/>
    <w:rsid w:val="00327C06"/>
    <w:rsid w:val="00330708"/>
    <w:rsid w:val="003309C5"/>
    <w:rsid w:val="00330E0D"/>
    <w:rsid w:val="00332029"/>
    <w:rsid w:val="00332B55"/>
    <w:rsid w:val="00333931"/>
    <w:rsid w:val="003362DC"/>
    <w:rsid w:val="00336E20"/>
    <w:rsid w:val="00340D08"/>
    <w:rsid w:val="003418F4"/>
    <w:rsid w:val="00342359"/>
    <w:rsid w:val="00342747"/>
    <w:rsid w:val="00343183"/>
    <w:rsid w:val="00351DF1"/>
    <w:rsid w:val="00352C4C"/>
    <w:rsid w:val="00352C79"/>
    <w:rsid w:val="00353E31"/>
    <w:rsid w:val="0035408A"/>
    <w:rsid w:val="0035486E"/>
    <w:rsid w:val="00354C48"/>
    <w:rsid w:val="00354F35"/>
    <w:rsid w:val="003552D9"/>
    <w:rsid w:val="003570D1"/>
    <w:rsid w:val="0036086B"/>
    <w:rsid w:val="00360897"/>
    <w:rsid w:val="00360A84"/>
    <w:rsid w:val="003610B8"/>
    <w:rsid w:val="00361337"/>
    <w:rsid w:val="003637C8"/>
    <w:rsid w:val="00364AAA"/>
    <w:rsid w:val="00365B73"/>
    <w:rsid w:val="0036635A"/>
    <w:rsid w:val="003665CA"/>
    <w:rsid w:val="00366989"/>
    <w:rsid w:val="003672F3"/>
    <w:rsid w:val="003701C4"/>
    <w:rsid w:val="00370390"/>
    <w:rsid w:val="0037202F"/>
    <w:rsid w:val="00373049"/>
    <w:rsid w:val="003749BA"/>
    <w:rsid w:val="00374BC7"/>
    <w:rsid w:val="00375DFA"/>
    <w:rsid w:val="00376497"/>
    <w:rsid w:val="003764F8"/>
    <w:rsid w:val="003812CB"/>
    <w:rsid w:val="00381F78"/>
    <w:rsid w:val="00381FDE"/>
    <w:rsid w:val="0038259A"/>
    <w:rsid w:val="00383F6E"/>
    <w:rsid w:val="00384063"/>
    <w:rsid w:val="0038444A"/>
    <w:rsid w:val="0038501E"/>
    <w:rsid w:val="00386761"/>
    <w:rsid w:val="00386AD4"/>
    <w:rsid w:val="00390124"/>
    <w:rsid w:val="003904BA"/>
    <w:rsid w:val="003908EF"/>
    <w:rsid w:val="0039163A"/>
    <w:rsid w:val="00391F4E"/>
    <w:rsid w:val="003925CC"/>
    <w:rsid w:val="00392E83"/>
    <w:rsid w:val="0039402E"/>
    <w:rsid w:val="0039464B"/>
    <w:rsid w:val="00395EE8"/>
    <w:rsid w:val="003965A0"/>
    <w:rsid w:val="00397740"/>
    <w:rsid w:val="003A0D85"/>
    <w:rsid w:val="003A54FF"/>
    <w:rsid w:val="003A6585"/>
    <w:rsid w:val="003A773C"/>
    <w:rsid w:val="003B0734"/>
    <w:rsid w:val="003B0EDC"/>
    <w:rsid w:val="003B1591"/>
    <w:rsid w:val="003B168A"/>
    <w:rsid w:val="003B1FA0"/>
    <w:rsid w:val="003B2643"/>
    <w:rsid w:val="003B5D07"/>
    <w:rsid w:val="003B5F2D"/>
    <w:rsid w:val="003B758A"/>
    <w:rsid w:val="003B7A25"/>
    <w:rsid w:val="003C0C34"/>
    <w:rsid w:val="003C197E"/>
    <w:rsid w:val="003C2BAF"/>
    <w:rsid w:val="003C392A"/>
    <w:rsid w:val="003C3B7E"/>
    <w:rsid w:val="003C4362"/>
    <w:rsid w:val="003C4B76"/>
    <w:rsid w:val="003C60AE"/>
    <w:rsid w:val="003C6FC6"/>
    <w:rsid w:val="003D073B"/>
    <w:rsid w:val="003D0892"/>
    <w:rsid w:val="003D08EC"/>
    <w:rsid w:val="003D0E19"/>
    <w:rsid w:val="003D1663"/>
    <w:rsid w:val="003D17C9"/>
    <w:rsid w:val="003D3F60"/>
    <w:rsid w:val="003D594B"/>
    <w:rsid w:val="003D5EEF"/>
    <w:rsid w:val="003D74B6"/>
    <w:rsid w:val="003D7D2E"/>
    <w:rsid w:val="003E145A"/>
    <w:rsid w:val="003E18CC"/>
    <w:rsid w:val="003E271A"/>
    <w:rsid w:val="003E3035"/>
    <w:rsid w:val="003E4975"/>
    <w:rsid w:val="003E5C29"/>
    <w:rsid w:val="003E5E27"/>
    <w:rsid w:val="003E6E6A"/>
    <w:rsid w:val="003E7623"/>
    <w:rsid w:val="003E78E5"/>
    <w:rsid w:val="003F00E6"/>
    <w:rsid w:val="003F2490"/>
    <w:rsid w:val="003F2BF4"/>
    <w:rsid w:val="003F2F2F"/>
    <w:rsid w:val="003F323F"/>
    <w:rsid w:val="003F5326"/>
    <w:rsid w:val="003F543C"/>
    <w:rsid w:val="003F5B3E"/>
    <w:rsid w:val="003F74BC"/>
    <w:rsid w:val="003F7E79"/>
    <w:rsid w:val="004013FA"/>
    <w:rsid w:val="0040203D"/>
    <w:rsid w:val="00403F48"/>
    <w:rsid w:val="00404A08"/>
    <w:rsid w:val="004051EF"/>
    <w:rsid w:val="00405DAA"/>
    <w:rsid w:val="004063CD"/>
    <w:rsid w:val="00411DB7"/>
    <w:rsid w:val="00411F4B"/>
    <w:rsid w:val="004124D9"/>
    <w:rsid w:val="004157D8"/>
    <w:rsid w:val="004171E0"/>
    <w:rsid w:val="0041797C"/>
    <w:rsid w:val="004212EE"/>
    <w:rsid w:val="004216D1"/>
    <w:rsid w:val="0042191C"/>
    <w:rsid w:val="00425292"/>
    <w:rsid w:val="00426BCD"/>
    <w:rsid w:val="00427EF2"/>
    <w:rsid w:val="00431884"/>
    <w:rsid w:val="00431E0F"/>
    <w:rsid w:val="004321A4"/>
    <w:rsid w:val="004333CB"/>
    <w:rsid w:val="00434482"/>
    <w:rsid w:val="004358BD"/>
    <w:rsid w:val="0043620C"/>
    <w:rsid w:val="0043646D"/>
    <w:rsid w:val="0043796B"/>
    <w:rsid w:val="00437E5C"/>
    <w:rsid w:val="0044435D"/>
    <w:rsid w:val="00444643"/>
    <w:rsid w:val="00445670"/>
    <w:rsid w:val="004462CE"/>
    <w:rsid w:val="00447B6C"/>
    <w:rsid w:val="00450189"/>
    <w:rsid w:val="004502E4"/>
    <w:rsid w:val="00450640"/>
    <w:rsid w:val="0045179A"/>
    <w:rsid w:val="004530B1"/>
    <w:rsid w:val="0045379F"/>
    <w:rsid w:val="004556AB"/>
    <w:rsid w:val="00456CC9"/>
    <w:rsid w:val="00457450"/>
    <w:rsid w:val="00457DAE"/>
    <w:rsid w:val="00460EA6"/>
    <w:rsid w:val="00460F1B"/>
    <w:rsid w:val="00461165"/>
    <w:rsid w:val="00462DA1"/>
    <w:rsid w:val="0046770D"/>
    <w:rsid w:val="00467A18"/>
    <w:rsid w:val="00470F17"/>
    <w:rsid w:val="00471702"/>
    <w:rsid w:val="00471736"/>
    <w:rsid w:val="00471776"/>
    <w:rsid w:val="004718B5"/>
    <w:rsid w:val="00471B98"/>
    <w:rsid w:val="00472107"/>
    <w:rsid w:val="00472C0D"/>
    <w:rsid w:val="00475816"/>
    <w:rsid w:val="00475B4A"/>
    <w:rsid w:val="00475BBF"/>
    <w:rsid w:val="0047647C"/>
    <w:rsid w:val="00476F8D"/>
    <w:rsid w:val="00477B45"/>
    <w:rsid w:val="004828EC"/>
    <w:rsid w:val="00484B15"/>
    <w:rsid w:val="00486895"/>
    <w:rsid w:val="00486FEB"/>
    <w:rsid w:val="00487169"/>
    <w:rsid w:val="00487200"/>
    <w:rsid w:val="0048776E"/>
    <w:rsid w:val="004909B1"/>
    <w:rsid w:val="004913CE"/>
    <w:rsid w:val="004922A4"/>
    <w:rsid w:val="004943BB"/>
    <w:rsid w:val="004A0146"/>
    <w:rsid w:val="004A2D26"/>
    <w:rsid w:val="004A4937"/>
    <w:rsid w:val="004A551A"/>
    <w:rsid w:val="004A5950"/>
    <w:rsid w:val="004A70C2"/>
    <w:rsid w:val="004A7BA4"/>
    <w:rsid w:val="004B0C4C"/>
    <w:rsid w:val="004B1A73"/>
    <w:rsid w:val="004B4FD3"/>
    <w:rsid w:val="004B552B"/>
    <w:rsid w:val="004B6E50"/>
    <w:rsid w:val="004B7F17"/>
    <w:rsid w:val="004C03B4"/>
    <w:rsid w:val="004C10A0"/>
    <w:rsid w:val="004C12AE"/>
    <w:rsid w:val="004C18C7"/>
    <w:rsid w:val="004C241C"/>
    <w:rsid w:val="004C30CD"/>
    <w:rsid w:val="004C4FC9"/>
    <w:rsid w:val="004C51A9"/>
    <w:rsid w:val="004D014A"/>
    <w:rsid w:val="004D1162"/>
    <w:rsid w:val="004D175D"/>
    <w:rsid w:val="004D1A87"/>
    <w:rsid w:val="004D2A1F"/>
    <w:rsid w:val="004D32AC"/>
    <w:rsid w:val="004D3BE7"/>
    <w:rsid w:val="004D5547"/>
    <w:rsid w:val="004D6539"/>
    <w:rsid w:val="004D6C4D"/>
    <w:rsid w:val="004D6EBB"/>
    <w:rsid w:val="004D71DC"/>
    <w:rsid w:val="004D7FE4"/>
    <w:rsid w:val="004E0837"/>
    <w:rsid w:val="004E15B1"/>
    <w:rsid w:val="004E171E"/>
    <w:rsid w:val="004E3282"/>
    <w:rsid w:val="004E3C09"/>
    <w:rsid w:val="004E4274"/>
    <w:rsid w:val="004E4637"/>
    <w:rsid w:val="004E47CE"/>
    <w:rsid w:val="004E4F34"/>
    <w:rsid w:val="004E55F1"/>
    <w:rsid w:val="004E7259"/>
    <w:rsid w:val="004E778B"/>
    <w:rsid w:val="004E7CAA"/>
    <w:rsid w:val="004E7CE4"/>
    <w:rsid w:val="004F19D8"/>
    <w:rsid w:val="004F27AA"/>
    <w:rsid w:val="004F3A7B"/>
    <w:rsid w:val="004F3CD8"/>
    <w:rsid w:val="004F4111"/>
    <w:rsid w:val="004F428A"/>
    <w:rsid w:val="004F50D3"/>
    <w:rsid w:val="004F65D2"/>
    <w:rsid w:val="004F6856"/>
    <w:rsid w:val="004F6E62"/>
    <w:rsid w:val="00502379"/>
    <w:rsid w:val="005059C5"/>
    <w:rsid w:val="005064E0"/>
    <w:rsid w:val="00506EFE"/>
    <w:rsid w:val="005138F3"/>
    <w:rsid w:val="00513CF8"/>
    <w:rsid w:val="0051617C"/>
    <w:rsid w:val="0051752F"/>
    <w:rsid w:val="00520F77"/>
    <w:rsid w:val="00521034"/>
    <w:rsid w:val="00521495"/>
    <w:rsid w:val="005216A4"/>
    <w:rsid w:val="005217DB"/>
    <w:rsid w:val="00521EF5"/>
    <w:rsid w:val="00523759"/>
    <w:rsid w:val="005300D9"/>
    <w:rsid w:val="00530B02"/>
    <w:rsid w:val="00533EC3"/>
    <w:rsid w:val="00534B35"/>
    <w:rsid w:val="00535B7E"/>
    <w:rsid w:val="00537478"/>
    <w:rsid w:val="00537FB9"/>
    <w:rsid w:val="00540313"/>
    <w:rsid w:val="00541862"/>
    <w:rsid w:val="0054296D"/>
    <w:rsid w:val="005429B1"/>
    <w:rsid w:val="00542E36"/>
    <w:rsid w:val="00543F4D"/>
    <w:rsid w:val="00544D22"/>
    <w:rsid w:val="0054656A"/>
    <w:rsid w:val="00546713"/>
    <w:rsid w:val="00546785"/>
    <w:rsid w:val="00546E3D"/>
    <w:rsid w:val="00547542"/>
    <w:rsid w:val="00547A81"/>
    <w:rsid w:val="00547F8B"/>
    <w:rsid w:val="0055075A"/>
    <w:rsid w:val="00550C55"/>
    <w:rsid w:val="005521D8"/>
    <w:rsid w:val="0055552B"/>
    <w:rsid w:val="005570EB"/>
    <w:rsid w:val="005577FE"/>
    <w:rsid w:val="00560711"/>
    <w:rsid w:val="00561923"/>
    <w:rsid w:val="00565CF5"/>
    <w:rsid w:val="00566815"/>
    <w:rsid w:val="00566ED7"/>
    <w:rsid w:val="005701CC"/>
    <w:rsid w:val="005710BF"/>
    <w:rsid w:val="005715F2"/>
    <w:rsid w:val="0057261A"/>
    <w:rsid w:val="00572A33"/>
    <w:rsid w:val="0057332B"/>
    <w:rsid w:val="005741E3"/>
    <w:rsid w:val="005742CB"/>
    <w:rsid w:val="00574D8B"/>
    <w:rsid w:val="0057530A"/>
    <w:rsid w:val="005759F8"/>
    <w:rsid w:val="00577D93"/>
    <w:rsid w:val="00580409"/>
    <w:rsid w:val="00581AEF"/>
    <w:rsid w:val="005824E5"/>
    <w:rsid w:val="0058261E"/>
    <w:rsid w:val="00582D1E"/>
    <w:rsid w:val="005837F0"/>
    <w:rsid w:val="00584AAE"/>
    <w:rsid w:val="0058666C"/>
    <w:rsid w:val="00591138"/>
    <w:rsid w:val="005915AC"/>
    <w:rsid w:val="00591E62"/>
    <w:rsid w:val="00591F38"/>
    <w:rsid w:val="0059290E"/>
    <w:rsid w:val="005932A5"/>
    <w:rsid w:val="005933BD"/>
    <w:rsid w:val="005934CD"/>
    <w:rsid w:val="00593626"/>
    <w:rsid w:val="00594ECC"/>
    <w:rsid w:val="0059507B"/>
    <w:rsid w:val="005961C9"/>
    <w:rsid w:val="00597A52"/>
    <w:rsid w:val="005A00B8"/>
    <w:rsid w:val="005A039A"/>
    <w:rsid w:val="005A0BE9"/>
    <w:rsid w:val="005A30E5"/>
    <w:rsid w:val="005A31AD"/>
    <w:rsid w:val="005A4AA8"/>
    <w:rsid w:val="005A59B8"/>
    <w:rsid w:val="005A5F4B"/>
    <w:rsid w:val="005A6658"/>
    <w:rsid w:val="005A674B"/>
    <w:rsid w:val="005A6DF9"/>
    <w:rsid w:val="005B0332"/>
    <w:rsid w:val="005B0C8A"/>
    <w:rsid w:val="005B1EB0"/>
    <w:rsid w:val="005B242F"/>
    <w:rsid w:val="005B2B6F"/>
    <w:rsid w:val="005B3391"/>
    <w:rsid w:val="005B40A2"/>
    <w:rsid w:val="005C0281"/>
    <w:rsid w:val="005C04AB"/>
    <w:rsid w:val="005C0677"/>
    <w:rsid w:val="005C3E9E"/>
    <w:rsid w:val="005C45AA"/>
    <w:rsid w:val="005C4AD5"/>
    <w:rsid w:val="005C5632"/>
    <w:rsid w:val="005C57E5"/>
    <w:rsid w:val="005C5865"/>
    <w:rsid w:val="005C6ACF"/>
    <w:rsid w:val="005C70DE"/>
    <w:rsid w:val="005C7D69"/>
    <w:rsid w:val="005D0A92"/>
    <w:rsid w:val="005D21E8"/>
    <w:rsid w:val="005D6328"/>
    <w:rsid w:val="005D668C"/>
    <w:rsid w:val="005D7346"/>
    <w:rsid w:val="005D7FF7"/>
    <w:rsid w:val="005E12FC"/>
    <w:rsid w:val="005E2244"/>
    <w:rsid w:val="005E2799"/>
    <w:rsid w:val="005E4B14"/>
    <w:rsid w:val="005E696E"/>
    <w:rsid w:val="005E6A71"/>
    <w:rsid w:val="005E7331"/>
    <w:rsid w:val="005E781F"/>
    <w:rsid w:val="005F2289"/>
    <w:rsid w:val="005F5482"/>
    <w:rsid w:val="005F59AA"/>
    <w:rsid w:val="005F615E"/>
    <w:rsid w:val="005F67F9"/>
    <w:rsid w:val="005F70D8"/>
    <w:rsid w:val="006015B8"/>
    <w:rsid w:val="006038D2"/>
    <w:rsid w:val="00603F87"/>
    <w:rsid w:val="006044F8"/>
    <w:rsid w:val="00604AD3"/>
    <w:rsid w:val="006061BC"/>
    <w:rsid w:val="00606E4E"/>
    <w:rsid w:val="00607CE7"/>
    <w:rsid w:val="00610C5C"/>
    <w:rsid w:val="00611332"/>
    <w:rsid w:val="00611BBE"/>
    <w:rsid w:val="00611F8F"/>
    <w:rsid w:val="006137E6"/>
    <w:rsid w:val="00613F9F"/>
    <w:rsid w:val="00614C42"/>
    <w:rsid w:val="006150AF"/>
    <w:rsid w:val="00615683"/>
    <w:rsid w:val="006170C0"/>
    <w:rsid w:val="00617DF9"/>
    <w:rsid w:val="00620169"/>
    <w:rsid w:val="00620668"/>
    <w:rsid w:val="00621185"/>
    <w:rsid w:val="0062244D"/>
    <w:rsid w:val="00622610"/>
    <w:rsid w:val="00622FAB"/>
    <w:rsid w:val="00623FDD"/>
    <w:rsid w:val="0062465C"/>
    <w:rsid w:val="00624B0C"/>
    <w:rsid w:val="00625889"/>
    <w:rsid w:val="0062633A"/>
    <w:rsid w:val="00626657"/>
    <w:rsid w:val="00627376"/>
    <w:rsid w:val="00627DD5"/>
    <w:rsid w:val="00630584"/>
    <w:rsid w:val="00633254"/>
    <w:rsid w:val="006349F7"/>
    <w:rsid w:val="00635B4E"/>
    <w:rsid w:val="00635BEA"/>
    <w:rsid w:val="0063713D"/>
    <w:rsid w:val="00641771"/>
    <w:rsid w:val="00641D47"/>
    <w:rsid w:val="00643C6C"/>
    <w:rsid w:val="006447E9"/>
    <w:rsid w:val="0065024A"/>
    <w:rsid w:val="006506E0"/>
    <w:rsid w:val="00650B44"/>
    <w:rsid w:val="0065112E"/>
    <w:rsid w:val="0065121F"/>
    <w:rsid w:val="0065130F"/>
    <w:rsid w:val="0065439A"/>
    <w:rsid w:val="0065445E"/>
    <w:rsid w:val="0065496D"/>
    <w:rsid w:val="00654C8D"/>
    <w:rsid w:val="00655829"/>
    <w:rsid w:val="00656417"/>
    <w:rsid w:val="00656B58"/>
    <w:rsid w:val="006609D7"/>
    <w:rsid w:val="00660BCD"/>
    <w:rsid w:val="00660E94"/>
    <w:rsid w:val="006612A4"/>
    <w:rsid w:val="00661615"/>
    <w:rsid w:val="006616F2"/>
    <w:rsid w:val="00662199"/>
    <w:rsid w:val="00662710"/>
    <w:rsid w:val="00663426"/>
    <w:rsid w:val="00664C5E"/>
    <w:rsid w:val="006650FF"/>
    <w:rsid w:val="00666A65"/>
    <w:rsid w:val="006672D3"/>
    <w:rsid w:val="00667992"/>
    <w:rsid w:val="006700E6"/>
    <w:rsid w:val="0067096D"/>
    <w:rsid w:val="00673AB9"/>
    <w:rsid w:val="00674991"/>
    <w:rsid w:val="00675572"/>
    <w:rsid w:val="00675F75"/>
    <w:rsid w:val="00676451"/>
    <w:rsid w:val="00676755"/>
    <w:rsid w:val="006777DA"/>
    <w:rsid w:val="00681ACF"/>
    <w:rsid w:val="00681CDC"/>
    <w:rsid w:val="00684519"/>
    <w:rsid w:val="00685B8B"/>
    <w:rsid w:val="00685C54"/>
    <w:rsid w:val="00685F5D"/>
    <w:rsid w:val="0068669F"/>
    <w:rsid w:val="006876E4"/>
    <w:rsid w:val="00690355"/>
    <w:rsid w:val="00690E2C"/>
    <w:rsid w:val="006920CB"/>
    <w:rsid w:val="006934B6"/>
    <w:rsid w:val="006947C3"/>
    <w:rsid w:val="0069641A"/>
    <w:rsid w:val="00696A9B"/>
    <w:rsid w:val="00696D57"/>
    <w:rsid w:val="00696FE9"/>
    <w:rsid w:val="006979CC"/>
    <w:rsid w:val="006A187B"/>
    <w:rsid w:val="006A205D"/>
    <w:rsid w:val="006A29AB"/>
    <w:rsid w:val="006A3269"/>
    <w:rsid w:val="006A3994"/>
    <w:rsid w:val="006A455E"/>
    <w:rsid w:val="006A576B"/>
    <w:rsid w:val="006A69D8"/>
    <w:rsid w:val="006A747A"/>
    <w:rsid w:val="006A7A8B"/>
    <w:rsid w:val="006B12A0"/>
    <w:rsid w:val="006B2104"/>
    <w:rsid w:val="006B2251"/>
    <w:rsid w:val="006B2312"/>
    <w:rsid w:val="006B305D"/>
    <w:rsid w:val="006B43F6"/>
    <w:rsid w:val="006B4797"/>
    <w:rsid w:val="006B4C0A"/>
    <w:rsid w:val="006B5B90"/>
    <w:rsid w:val="006B5FA6"/>
    <w:rsid w:val="006B6D1C"/>
    <w:rsid w:val="006C0B37"/>
    <w:rsid w:val="006C3131"/>
    <w:rsid w:val="006C3978"/>
    <w:rsid w:val="006C5516"/>
    <w:rsid w:val="006D06EB"/>
    <w:rsid w:val="006D1AC1"/>
    <w:rsid w:val="006D1E41"/>
    <w:rsid w:val="006D38E5"/>
    <w:rsid w:val="006D3E71"/>
    <w:rsid w:val="006D5BAB"/>
    <w:rsid w:val="006D6190"/>
    <w:rsid w:val="006D71A1"/>
    <w:rsid w:val="006E0071"/>
    <w:rsid w:val="006E0BEB"/>
    <w:rsid w:val="006E28E0"/>
    <w:rsid w:val="006E2AF0"/>
    <w:rsid w:val="006E403C"/>
    <w:rsid w:val="006E4535"/>
    <w:rsid w:val="006E4704"/>
    <w:rsid w:val="006E48D5"/>
    <w:rsid w:val="006F0367"/>
    <w:rsid w:val="006F0420"/>
    <w:rsid w:val="006F17F7"/>
    <w:rsid w:val="006F3288"/>
    <w:rsid w:val="006F5AD2"/>
    <w:rsid w:val="006F6144"/>
    <w:rsid w:val="006F77F2"/>
    <w:rsid w:val="006F7D5A"/>
    <w:rsid w:val="006F7EBD"/>
    <w:rsid w:val="006F7FAE"/>
    <w:rsid w:val="00701FEE"/>
    <w:rsid w:val="0070337E"/>
    <w:rsid w:val="00704AED"/>
    <w:rsid w:val="00704EE2"/>
    <w:rsid w:val="007051E5"/>
    <w:rsid w:val="00705613"/>
    <w:rsid w:val="00705F7C"/>
    <w:rsid w:val="007068CC"/>
    <w:rsid w:val="00706A8E"/>
    <w:rsid w:val="00710E78"/>
    <w:rsid w:val="0071151C"/>
    <w:rsid w:val="00712A8A"/>
    <w:rsid w:val="0071418E"/>
    <w:rsid w:val="007156F5"/>
    <w:rsid w:val="00715C8F"/>
    <w:rsid w:val="00715CD9"/>
    <w:rsid w:val="00715F77"/>
    <w:rsid w:val="007166F9"/>
    <w:rsid w:val="00717EB8"/>
    <w:rsid w:val="00717F82"/>
    <w:rsid w:val="007200D0"/>
    <w:rsid w:val="00720D4C"/>
    <w:rsid w:val="00724810"/>
    <w:rsid w:val="00726B33"/>
    <w:rsid w:val="007271FC"/>
    <w:rsid w:val="007312C6"/>
    <w:rsid w:val="007314A1"/>
    <w:rsid w:val="00731582"/>
    <w:rsid w:val="00731610"/>
    <w:rsid w:val="00733166"/>
    <w:rsid w:val="0073318F"/>
    <w:rsid w:val="00733510"/>
    <w:rsid w:val="0073362D"/>
    <w:rsid w:val="0073464D"/>
    <w:rsid w:val="0073539C"/>
    <w:rsid w:val="00736058"/>
    <w:rsid w:val="0073651D"/>
    <w:rsid w:val="00736682"/>
    <w:rsid w:val="007366E8"/>
    <w:rsid w:val="00736C39"/>
    <w:rsid w:val="00737305"/>
    <w:rsid w:val="007378A8"/>
    <w:rsid w:val="00740755"/>
    <w:rsid w:val="00740BA7"/>
    <w:rsid w:val="00741091"/>
    <w:rsid w:val="00741353"/>
    <w:rsid w:val="0074208F"/>
    <w:rsid w:val="007427B8"/>
    <w:rsid w:val="00742B3D"/>
    <w:rsid w:val="0074311E"/>
    <w:rsid w:val="0074423E"/>
    <w:rsid w:val="00744C68"/>
    <w:rsid w:val="007468FD"/>
    <w:rsid w:val="00747522"/>
    <w:rsid w:val="00750A28"/>
    <w:rsid w:val="007514C0"/>
    <w:rsid w:val="007532C3"/>
    <w:rsid w:val="00755C24"/>
    <w:rsid w:val="0076015B"/>
    <w:rsid w:val="00760F8C"/>
    <w:rsid w:val="00761678"/>
    <w:rsid w:val="007617FB"/>
    <w:rsid w:val="007623DA"/>
    <w:rsid w:val="00762B0D"/>
    <w:rsid w:val="00763C4D"/>
    <w:rsid w:val="00764AC3"/>
    <w:rsid w:val="00765386"/>
    <w:rsid w:val="007660C3"/>
    <w:rsid w:val="007674F3"/>
    <w:rsid w:val="007677CB"/>
    <w:rsid w:val="00767A99"/>
    <w:rsid w:val="00767CAC"/>
    <w:rsid w:val="00767F40"/>
    <w:rsid w:val="00770C25"/>
    <w:rsid w:val="00771A68"/>
    <w:rsid w:val="00771B4A"/>
    <w:rsid w:val="00775D3C"/>
    <w:rsid w:val="0077603B"/>
    <w:rsid w:val="007761E4"/>
    <w:rsid w:val="007763EC"/>
    <w:rsid w:val="007769C2"/>
    <w:rsid w:val="0078111E"/>
    <w:rsid w:val="00781402"/>
    <w:rsid w:val="007824F9"/>
    <w:rsid w:val="00783288"/>
    <w:rsid w:val="007859A0"/>
    <w:rsid w:val="007860AC"/>
    <w:rsid w:val="00786BFB"/>
    <w:rsid w:val="00787016"/>
    <w:rsid w:val="00787C17"/>
    <w:rsid w:val="00790694"/>
    <w:rsid w:val="007923F0"/>
    <w:rsid w:val="00794C4A"/>
    <w:rsid w:val="007956AA"/>
    <w:rsid w:val="0079593F"/>
    <w:rsid w:val="0079682E"/>
    <w:rsid w:val="007968AD"/>
    <w:rsid w:val="00796C19"/>
    <w:rsid w:val="00797EF7"/>
    <w:rsid w:val="007A1DCC"/>
    <w:rsid w:val="007A3890"/>
    <w:rsid w:val="007A393E"/>
    <w:rsid w:val="007A4176"/>
    <w:rsid w:val="007A4AED"/>
    <w:rsid w:val="007A5866"/>
    <w:rsid w:val="007A635D"/>
    <w:rsid w:val="007A6572"/>
    <w:rsid w:val="007A686C"/>
    <w:rsid w:val="007A7274"/>
    <w:rsid w:val="007B0356"/>
    <w:rsid w:val="007B47B2"/>
    <w:rsid w:val="007B5E7A"/>
    <w:rsid w:val="007B65EB"/>
    <w:rsid w:val="007B6C47"/>
    <w:rsid w:val="007B72FC"/>
    <w:rsid w:val="007C0D95"/>
    <w:rsid w:val="007C2135"/>
    <w:rsid w:val="007C2B5A"/>
    <w:rsid w:val="007C2CC3"/>
    <w:rsid w:val="007C3270"/>
    <w:rsid w:val="007C4BA2"/>
    <w:rsid w:val="007C5758"/>
    <w:rsid w:val="007C788F"/>
    <w:rsid w:val="007D1B39"/>
    <w:rsid w:val="007D23C6"/>
    <w:rsid w:val="007D2857"/>
    <w:rsid w:val="007D3D77"/>
    <w:rsid w:val="007D5F60"/>
    <w:rsid w:val="007D7109"/>
    <w:rsid w:val="007D7C4F"/>
    <w:rsid w:val="007D7D4D"/>
    <w:rsid w:val="007D7DC7"/>
    <w:rsid w:val="007E0394"/>
    <w:rsid w:val="007E2A24"/>
    <w:rsid w:val="007E32D4"/>
    <w:rsid w:val="007E3A1F"/>
    <w:rsid w:val="007E3E62"/>
    <w:rsid w:val="007E433D"/>
    <w:rsid w:val="007E4914"/>
    <w:rsid w:val="007E4DC5"/>
    <w:rsid w:val="007E4DE8"/>
    <w:rsid w:val="007E5432"/>
    <w:rsid w:val="007E6671"/>
    <w:rsid w:val="007E66EB"/>
    <w:rsid w:val="007F00F0"/>
    <w:rsid w:val="007F1C7F"/>
    <w:rsid w:val="007F264F"/>
    <w:rsid w:val="007F49B1"/>
    <w:rsid w:val="007F5EBE"/>
    <w:rsid w:val="008006E1"/>
    <w:rsid w:val="008038E6"/>
    <w:rsid w:val="00804B3C"/>
    <w:rsid w:val="00805192"/>
    <w:rsid w:val="0080527F"/>
    <w:rsid w:val="00805ADE"/>
    <w:rsid w:val="00806547"/>
    <w:rsid w:val="00806689"/>
    <w:rsid w:val="00807D6A"/>
    <w:rsid w:val="008121E1"/>
    <w:rsid w:val="00813322"/>
    <w:rsid w:val="00813935"/>
    <w:rsid w:val="00813C3B"/>
    <w:rsid w:val="008141E0"/>
    <w:rsid w:val="0081490F"/>
    <w:rsid w:val="00814A91"/>
    <w:rsid w:val="008156D7"/>
    <w:rsid w:val="00816F59"/>
    <w:rsid w:val="00817E44"/>
    <w:rsid w:val="0082054D"/>
    <w:rsid w:val="008213AE"/>
    <w:rsid w:val="008219BA"/>
    <w:rsid w:val="00821C5F"/>
    <w:rsid w:val="0082201D"/>
    <w:rsid w:val="008227E7"/>
    <w:rsid w:val="0082576C"/>
    <w:rsid w:val="008259EA"/>
    <w:rsid w:val="00825A40"/>
    <w:rsid w:val="00827B31"/>
    <w:rsid w:val="00831304"/>
    <w:rsid w:val="00833166"/>
    <w:rsid w:val="00833CC4"/>
    <w:rsid w:val="008341D4"/>
    <w:rsid w:val="0083619B"/>
    <w:rsid w:val="00840F09"/>
    <w:rsid w:val="0084155D"/>
    <w:rsid w:val="00841988"/>
    <w:rsid w:val="008424F6"/>
    <w:rsid w:val="00842C8F"/>
    <w:rsid w:val="008431F2"/>
    <w:rsid w:val="0084368D"/>
    <w:rsid w:val="00843A6E"/>
    <w:rsid w:val="0084466C"/>
    <w:rsid w:val="0084476B"/>
    <w:rsid w:val="00844FB2"/>
    <w:rsid w:val="00845DE8"/>
    <w:rsid w:val="008503DE"/>
    <w:rsid w:val="00850B1F"/>
    <w:rsid w:val="00851C4D"/>
    <w:rsid w:val="00852D0F"/>
    <w:rsid w:val="00853ED1"/>
    <w:rsid w:val="00853F05"/>
    <w:rsid w:val="008554BC"/>
    <w:rsid w:val="00856875"/>
    <w:rsid w:val="00856D31"/>
    <w:rsid w:val="00857F19"/>
    <w:rsid w:val="00861057"/>
    <w:rsid w:val="008617E3"/>
    <w:rsid w:val="00861BDA"/>
    <w:rsid w:val="00861DEF"/>
    <w:rsid w:val="00863548"/>
    <w:rsid w:val="008640F0"/>
    <w:rsid w:val="00864CC0"/>
    <w:rsid w:val="008650D6"/>
    <w:rsid w:val="0086632D"/>
    <w:rsid w:val="008669ED"/>
    <w:rsid w:val="00867B17"/>
    <w:rsid w:val="008703B0"/>
    <w:rsid w:val="008713FA"/>
    <w:rsid w:val="00872871"/>
    <w:rsid w:val="00875029"/>
    <w:rsid w:val="008779EA"/>
    <w:rsid w:val="0089037F"/>
    <w:rsid w:val="00890C7B"/>
    <w:rsid w:val="008910BF"/>
    <w:rsid w:val="00891559"/>
    <w:rsid w:val="00891EB7"/>
    <w:rsid w:val="008930BC"/>
    <w:rsid w:val="008942E5"/>
    <w:rsid w:val="00894CFF"/>
    <w:rsid w:val="00895FE3"/>
    <w:rsid w:val="008968F3"/>
    <w:rsid w:val="00897A43"/>
    <w:rsid w:val="008A14CE"/>
    <w:rsid w:val="008A1BF4"/>
    <w:rsid w:val="008A433F"/>
    <w:rsid w:val="008A546E"/>
    <w:rsid w:val="008A6AF0"/>
    <w:rsid w:val="008B2B26"/>
    <w:rsid w:val="008B3F7B"/>
    <w:rsid w:val="008B4421"/>
    <w:rsid w:val="008B45CE"/>
    <w:rsid w:val="008B4CD7"/>
    <w:rsid w:val="008B5876"/>
    <w:rsid w:val="008B5C9E"/>
    <w:rsid w:val="008B6485"/>
    <w:rsid w:val="008B7104"/>
    <w:rsid w:val="008B7415"/>
    <w:rsid w:val="008B7807"/>
    <w:rsid w:val="008C0476"/>
    <w:rsid w:val="008C1E22"/>
    <w:rsid w:val="008C21A9"/>
    <w:rsid w:val="008C23ED"/>
    <w:rsid w:val="008C261D"/>
    <w:rsid w:val="008C26AB"/>
    <w:rsid w:val="008C285E"/>
    <w:rsid w:val="008C2AC9"/>
    <w:rsid w:val="008C31D8"/>
    <w:rsid w:val="008C3D7E"/>
    <w:rsid w:val="008C4809"/>
    <w:rsid w:val="008C4DBA"/>
    <w:rsid w:val="008C5D3A"/>
    <w:rsid w:val="008C5EB4"/>
    <w:rsid w:val="008D0072"/>
    <w:rsid w:val="008D0113"/>
    <w:rsid w:val="008D1638"/>
    <w:rsid w:val="008D1F35"/>
    <w:rsid w:val="008D3487"/>
    <w:rsid w:val="008D408B"/>
    <w:rsid w:val="008D49AD"/>
    <w:rsid w:val="008E02D0"/>
    <w:rsid w:val="008E19B0"/>
    <w:rsid w:val="008E4A7E"/>
    <w:rsid w:val="008E6376"/>
    <w:rsid w:val="008E64AB"/>
    <w:rsid w:val="008E6B0E"/>
    <w:rsid w:val="008E6BE3"/>
    <w:rsid w:val="008E7EE6"/>
    <w:rsid w:val="008F2122"/>
    <w:rsid w:val="008F3008"/>
    <w:rsid w:val="008F49CB"/>
    <w:rsid w:val="008F4D89"/>
    <w:rsid w:val="008F5F7F"/>
    <w:rsid w:val="00900579"/>
    <w:rsid w:val="00901A33"/>
    <w:rsid w:val="009036DF"/>
    <w:rsid w:val="0090418A"/>
    <w:rsid w:val="00904ED3"/>
    <w:rsid w:val="0090682D"/>
    <w:rsid w:val="00910714"/>
    <w:rsid w:val="00911226"/>
    <w:rsid w:val="00911366"/>
    <w:rsid w:val="00911780"/>
    <w:rsid w:val="009120A3"/>
    <w:rsid w:val="00913237"/>
    <w:rsid w:val="00913869"/>
    <w:rsid w:val="00913E57"/>
    <w:rsid w:val="00914EF5"/>
    <w:rsid w:val="00914F7A"/>
    <w:rsid w:val="00917B0D"/>
    <w:rsid w:val="00917FE5"/>
    <w:rsid w:val="00920B1F"/>
    <w:rsid w:val="00921C13"/>
    <w:rsid w:val="00921F7D"/>
    <w:rsid w:val="00923F6D"/>
    <w:rsid w:val="0092473B"/>
    <w:rsid w:val="0092773B"/>
    <w:rsid w:val="00927996"/>
    <w:rsid w:val="00927D55"/>
    <w:rsid w:val="0093091D"/>
    <w:rsid w:val="00930A0D"/>
    <w:rsid w:val="009324AC"/>
    <w:rsid w:val="0093362B"/>
    <w:rsid w:val="00933F70"/>
    <w:rsid w:val="009379A0"/>
    <w:rsid w:val="00937ECC"/>
    <w:rsid w:val="009407DC"/>
    <w:rsid w:val="00940AAB"/>
    <w:rsid w:val="00940F7E"/>
    <w:rsid w:val="00941086"/>
    <w:rsid w:val="00941EB4"/>
    <w:rsid w:val="0094206B"/>
    <w:rsid w:val="00942BDF"/>
    <w:rsid w:val="0094301E"/>
    <w:rsid w:val="009437C5"/>
    <w:rsid w:val="0094441C"/>
    <w:rsid w:val="0094457A"/>
    <w:rsid w:val="00944A13"/>
    <w:rsid w:val="00944E9A"/>
    <w:rsid w:val="00946475"/>
    <w:rsid w:val="00946CD2"/>
    <w:rsid w:val="009501A6"/>
    <w:rsid w:val="009504A9"/>
    <w:rsid w:val="00950544"/>
    <w:rsid w:val="00951208"/>
    <w:rsid w:val="00951267"/>
    <w:rsid w:val="00952B56"/>
    <w:rsid w:val="00954288"/>
    <w:rsid w:val="00954878"/>
    <w:rsid w:val="00954C34"/>
    <w:rsid w:val="00956932"/>
    <w:rsid w:val="00960033"/>
    <w:rsid w:val="0096041A"/>
    <w:rsid w:val="00960C58"/>
    <w:rsid w:val="0096228C"/>
    <w:rsid w:val="00963A9D"/>
    <w:rsid w:val="00963F59"/>
    <w:rsid w:val="009647BC"/>
    <w:rsid w:val="0096549A"/>
    <w:rsid w:val="00965638"/>
    <w:rsid w:val="00966E03"/>
    <w:rsid w:val="009677DB"/>
    <w:rsid w:val="00967B71"/>
    <w:rsid w:val="0097012F"/>
    <w:rsid w:val="009713FE"/>
    <w:rsid w:val="00972BB8"/>
    <w:rsid w:val="00973E3B"/>
    <w:rsid w:val="00975738"/>
    <w:rsid w:val="009768AF"/>
    <w:rsid w:val="00982C8D"/>
    <w:rsid w:val="00983181"/>
    <w:rsid w:val="00983272"/>
    <w:rsid w:val="0098335E"/>
    <w:rsid w:val="00984688"/>
    <w:rsid w:val="0098608C"/>
    <w:rsid w:val="0098708B"/>
    <w:rsid w:val="009904EF"/>
    <w:rsid w:val="00990B4F"/>
    <w:rsid w:val="00991CB5"/>
    <w:rsid w:val="00991D35"/>
    <w:rsid w:val="00992BB3"/>
    <w:rsid w:val="00992DB3"/>
    <w:rsid w:val="00994492"/>
    <w:rsid w:val="00995302"/>
    <w:rsid w:val="009954B7"/>
    <w:rsid w:val="00995526"/>
    <w:rsid w:val="00995652"/>
    <w:rsid w:val="00996E29"/>
    <w:rsid w:val="009A1AA5"/>
    <w:rsid w:val="009A2E61"/>
    <w:rsid w:val="009A2ED7"/>
    <w:rsid w:val="009A3653"/>
    <w:rsid w:val="009A39A0"/>
    <w:rsid w:val="009A3EEF"/>
    <w:rsid w:val="009A5767"/>
    <w:rsid w:val="009A6859"/>
    <w:rsid w:val="009B054D"/>
    <w:rsid w:val="009B0957"/>
    <w:rsid w:val="009B1AA5"/>
    <w:rsid w:val="009B3A5E"/>
    <w:rsid w:val="009B5F7B"/>
    <w:rsid w:val="009B723E"/>
    <w:rsid w:val="009B749B"/>
    <w:rsid w:val="009C0EAB"/>
    <w:rsid w:val="009C1E63"/>
    <w:rsid w:val="009C3409"/>
    <w:rsid w:val="009C44FC"/>
    <w:rsid w:val="009C50A7"/>
    <w:rsid w:val="009C5BC1"/>
    <w:rsid w:val="009C6E5F"/>
    <w:rsid w:val="009D1C77"/>
    <w:rsid w:val="009D254B"/>
    <w:rsid w:val="009D2A9A"/>
    <w:rsid w:val="009D3FB2"/>
    <w:rsid w:val="009D4B47"/>
    <w:rsid w:val="009E0CDF"/>
    <w:rsid w:val="009E0E27"/>
    <w:rsid w:val="009E14CD"/>
    <w:rsid w:val="009E14D9"/>
    <w:rsid w:val="009E21F8"/>
    <w:rsid w:val="009E2E90"/>
    <w:rsid w:val="009E2FA3"/>
    <w:rsid w:val="009E3281"/>
    <w:rsid w:val="009E32F1"/>
    <w:rsid w:val="009E3AE8"/>
    <w:rsid w:val="009E3BEA"/>
    <w:rsid w:val="009E48F3"/>
    <w:rsid w:val="009E795F"/>
    <w:rsid w:val="009F0D53"/>
    <w:rsid w:val="009F1D58"/>
    <w:rsid w:val="009F219A"/>
    <w:rsid w:val="009F2339"/>
    <w:rsid w:val="009F2AD2"/>
    <w:rsid w:val="009F2B87"/>
    <w:rsid w:val="009F437F"/>
    <w:rsid w:val="009F5011"/>
    <w:rsid w:val="009F57B7"/>
    <w:rsid w:val="009F5838"/>
    <w:rsid w:val="009F5AA4"/>
    <w:rsid w:val="009F5D21"/>
    <w:rsid w:val="009F701A"/>
    <w:rsid w:val="009F798C"/>
    <w:rsid w:val="00A0017E"/>
    <w:rsid w:val="00A01978"/>
    <w:rsid w:val="00A0361E"/>
    <w:rsid w:val="00A03692"/>
    <w:rsid w:val="00A03A2C"/>
    <w:rsid w:val="00A03A7E"/>
    <w:rsid w:val="00A043BC"/>
    <w:rsid w:val="00A04771"/>
    <w:rsid w:val="00A06008"/>
    <w:rsid w:val="00A067A6"/>
    <w:rsid w:val="00A07447"/>
    <w:rsid w:val="00A1003A"/>
    <w:rsid w:val="00A11148"/>
    <w:rsid w:val="00A1204D"/>
    <w:rsid w:val="00A1236A"/>
    <w:rsid w:val="00A1267B"/>
    <w:rsid w:val="00A1383B"/>
    <w:rsid w:val="00A13EFA"/>
    <w:rsid w:val="00A14098"/>
    <w:rsid w:val="00A1551D"/>
    <w:rsid w:val="00A16A3A"/>
    <w:rsid w:val="00A16F6A"/>
    <w:rsid w:val="00A17121"/>
    <w:rsid w:val="00A17F2E"/>
    <w:rsid w:val="00A17F9B"/>
    <w:rsid w:val="00A21307"/>
    <w:rsid w:val="00A2134F"/>
    <w:rsid w:val="00A2337D"/>
    <w:rsid w:val="00A238D0"/>
    <w:rsid w:val="00A23FAE"/>
    <w:rsid w:val="00A3005A"/>
    <w:rsid w:val="00A30F4F"/>
    <w:rsid w:val="00A3131C"/>
    <w:rsid w:val="00A3175A"/>
    <w:rsid w:val="00A33A33"/>
    <w:rsid w:val="00A3446C"/>
    <w:rsid w:val="00A35C14"/>
    <w:rsid w:val="00A36548"/>
    <w:rsid w:val="00A36603"/>
    <w:rsid w:val="00A3722D"/>
    <w:rsid w:val="00A37994"/>
    <w:rsid w:val="00A406C9"/>
    <w:rsid w:val="00A41C6E"/>
    <w:rsid w:val="00A42103"/>
    <w:rsid w:val="00A42B7B"/>
    <w:rsid w:val="00A43097"/>
    <w:rsid w:val="00A430C3"/>
    <w:rsid w:val="00A436C2"/>
    <w:rsid w:val="00A43A60"/>
    <w:rsid w:val="00A45292"/>
    <w:rsid w:val="00A46A4E"/>
    <w:rsid w:val="00A473B9"/>
    <w:rsid w:val="00A47951"/>
    <w:rsid w:val="00A47DA4"/>
    <w:rsid w:val="00A50C92"/>
    <w:rsid w:val="00A5169A"/>
    <w:rsid w:val="00A518AF"/>
    <w:rsid w:val="00A566F4"/>
    <w:rsid w:val="00A57C6A"/>
    <w:rsid w:val="00A606D8"/>
    <w:rsid w:val="00A60BDD"/>
    <w:rsid w:val="00A6131B"/>
    <w:rsid w:val="00A6196B"/>
    <w:rsid w:val="00A61EE1"/>
    <w:rsid w:val="00A62386"/>
    <w:rsid w:val="00A6356B"/>
    <w:rsid w:val="00A63BC2"/>
    <w:rsid w:val="00A63F3C"/>
    <w:rsid w:val="00A654A1"/>
    <w:rsid w:val="00A654D7"/>
    <w:rsid w:val="00A65621"/>
    <w:rsid w:val="00A66842"/>
    <w:rsid w:val="00A674D8"/>
    <w:rsid w:val="00A70B7F"/>
    <w:rsid w:val="00A71030"/>
    <w:rsid w:val="00A722D5"/>
    <w:rsid w:val="00A723A3"/>
    <w:rsid w:val="00A74DFA"/>
    <w:rsid w:val="00A76041"/>
    <w:rsid w:val="00A8126F"/>
    <w:rsid w:val="00A82A54"/>
    <w:rsid w:val="00A82B66"/>
    <w:rsid w:val="00A82D1C"/>
    <w:rsid w:val="00A85666"/>
    <w:rsid w:val="00A856D8"/>
    <w:rsid w:val="00A86024"/>
    <w:rsid w:val="00A90E58"/>
    <w:rsid w:val="00A92C06"/>
    <w:rsid w:val="00A93AE4"/>
    <w:rsid w:val="00A9488B"/>
    <w:rsid w:val="00A94A6C"/>
    <w:rsid w:val="00A956ED"/>
    <w:rsid w:val="00A961B9"/>
    <w:rsid w:val="00A96C33"/>
    <w:rsid w:val="00A9720F"/>
    <w:rsid w:val="00AA09D6"/>
    <w:rsid w:val="00AA1210"/>
    <w:rsid w:val="00AA1564"/>
    <w:rsid w:val="00AA1F91"/>
    <w:rsid w:val="00AA4FD4"/>
    <w:rsid w:val="00AA5DD7"/>
    <w:rsid w:val="00AA5E62"/>
    <w:rsid w:val="00AA5F28"/>
    <w:rsid w:val="00AA5F51"/>
    <w:rsid w:val="00AA6462"/>
    <w:rsid w:val="00AA64F4"/>
    <w:rsid w:val="00AA75A2"/>
    <w:rsid w:val="00AB03FB"/>
    <w:rsid w:val="00AB0CF1"/>
    <w:rsid w:val="00AB1104"/>
    <w:rsid w:val="00AB368B"/>
    <w:rsid w:val="00AB3BD1"/>
    <w:rsid w:val="00AB43BC"/>
    <w:rsid w:val="00AB6D35"/>
    <w:rsid w:val="00AB6F83"/>
    <w:rsid w:val="00AB79B6"/>
    <w:rsid w:val="00AC0BB8"/>
    <w:rsid w:val="00AC0C05"/>
    <w:rsid w:val="00AC1452"/>
    <w:rsid w:val="00AC1B27"/>
    <w:rsid w:val="00AC2BB3"/>
    <w:rsid w:val="00AC6525"/>
    <w:rsid w:val="00AC6F64"/>
    <w:rsid w:val="00AD0818"/>
    <w:rsid w:val="00AD16AB"/>
    <w:rsid w:val="00AD2EEC"/>
    <w:rsid w:val="00AD36AE"/>
    <w:rsid w:val="00AD5588"/>
    <w:rsid w:val="00AD5E7D"/>
    <w:rsid w:val="00AD5EC7"/>
    <w:rsid w:val="00AD6187"/>
    <w:rsid w:val="00AD65EA"/>
    <w:rsid w:val="00AD6E9D"/>
    <w:rsid w:val="00AE07FF"/>
    <w:rsid w:val="00AE18B0"/>
    <w:rsid w:val="00AE2404"/>
    <w:rsid w:val="00AE28CB"/>
    <w:rsid w:val="00AE378F"/>
    <w:rsid w:val="00AE42CD"/>
    <w:rsid w:val="00AE4B7B"/>
    <w:rsid w:val="00AE558C"/>
    <w:rsid w:val="00AE58F7"/>
    <w:rsid w:val="00AF0253"/>
    <w:rsid w:val="00AF03E0"/>
    <w:rsid w:val="00AF0ACF"/>
    <w:rsid w:val="00AF28A3"/>
    <w:rsid w:val="00AF2C99"/>
    <w:rsid w:val="00AF2D6D"/>
    <w:rsid w:val="00AF3F72"/>
    <w:rsid w:val="00AF437A"/>
    <w:rsid w:val="00AF5CCE"/>
    <w:rsid w:val="00AF5F14"/>
    <w:rsid w:val="00AF60CC"/>
    <w:rsid w:val="00AF79EA"/>
    <w:rsid w:val="00B011BF"/>
    <w:rsid w:val="00B01207"/>
    <w:rsid w:val="00B01861"/>
    <w:rsid w:val="00B020BB"/>
    <w:rsid w:val="00B02871"/>
    <w:rsid w:val="00B02E87"/>
    <w:rsid w:val="00B04D0B"/>
    <w:rsid w:val="00B059B2"/>
    <w:rsid w:val="00B05A30"/>
    <w:rsid w:val="00B05D62"/>
    <w:rsid w:val="00B062C0"/>
    <w:rsid w:val="00B06ACE"/>
    <w:rsid w:val="00B070A1"/>
    <w:rsid w:val="00B073B3"/>
    <w:rsid w:val="00B0746C"/>
    <w:rsid w:val="00B07CA4"/>
    <w:rsid w:val="00B109E8"/>
    <w:rsid w:val="00B10C6F"/>
    <w:rsid w:val="00B10CB4"/>
    <w:rsid w:val="00B11506"/>
    <w:rsid w:val="00B1150F"/>
    <w:rsid w:val="00B11D30"/>
    <w:rsid w:val="00B12F33"/>
    <w:rsid w:val="00B13009"/>
    <w:rsid w:val="00B13040"/>
    <w:rsid w:val="00B1489A"/>
    <w:rsid w:val="00B14A83"/>
    <w:rsid w:val="00B1548D"/>
    <w:rsid w:val="00B15F3B"/>
    <w:rsid w:val="00B16869"/>
    <w:rsid w:val="00B16BBD"/>
    <w:rsid w:val="00B2097A"/>
    <w:rsid w:val="00B213E8"/>
    <w:rsid w:val="00B214AF"/>
    <w:rsid w:val="00B21659"/>
    <w:rsid w:val="00B21E25"/>
    <w:rsid w:val="00B23E24"/>
    <w:rsid w:val="00B23E99"/>
    <w:rsid w:val="00B24937"/>
    <w:rsid w:val="00B24A29"/>
    <w:rsid w:val="00B24AC4"/>
    <w:rsid w:val="00B2605B"/>
    <w:rsid w:val="00B27A8B"/>
    <w:rsid w:val="00B27E6A"/>
    <w:rsid w:val="00B3032B"/>
    <w:rsid w:val="00B30879"/>
    <w:rsid w:val="00B317D8"/>
    <w:rsid w:val="00B3244A"/>
    <w:rsid w:val="00B33489"/>
    <w:rsid w:val="00B33581"/>
    <w:rsid w:val="00B33755"/>
    <w:rsid w:val="00B33AA0"/>
    <w:rsid w:val="00B344AC"/>
    <w:rsid w:val="00B34E47"/>
    <w:rsid w:val="00B34FF0"/>
    <w:rsid w:val="00B36D81"/>
    <w:rsid w:val="00B41280"/>
    <w:rsid w:val="00B414F9"/>
    <w:rsid w:val="00B41A39"/>
    <w:rsid w:val="00B4262C"/>
    <w:rsid w:val="00B42BF0"/>
    <w:rsid w:val="00B4465A"/>
    <w:rsid w:val="00B446DE"/>
    <w:rsid w:val="00B44D3F"/>
    <w:rsid w:val="00B45920"/>
    <w:rsid w:val="00B46408"/>
    <w:rsid w:val="00B4647D"/>
    <w:rsid w:val="00B46ACC"/>
    <w:rsid w:val="00B470ED"/>
    <w:rsid w:val="00B50F86"/>
    <w:rsid w:val="00B522E4"/>
    <w:rsid w:val="00B54ACD"/>
    <w:rsid w:val="00B55299"/>
    <w:rsid w:val="00B5651B"/>
    <w:rsid w:val="00B566C0"/>
    <w:rsid w:val="00B56B72"/>
    <w:rsid w:val="00B57269"/>
    <w:rsid w:val="00B578F0"/>
    <w:rsid w:val="00B60353"/>
    <w:rsid w:val="00B60448"/>
    <w:rsid w:val="00B60504"/>
    <w:rsid w:val="00B60685"/>
    <w:rsid w:val="00B606E0"/>
    <w:rsid w:val="00B60771"/>
    <w:rsid w:val="00B6374C"/>
    <w:rsid w:val="00B64227"/>
    <w:rsid w:val="00B64417"/>
    <w:rsid w:val="00B64D5D"/>
    <w:rsid w:val="00B662D3"/>
    <w:rsid w:val="00B667CB"/>
    <w:rsid w:val="00B6713C"/>
    <w:rsid w:val="00B6742F"/>
    <w:rsid w:val="00B70132"/>
    <w:rsid w:val="00B74A0B"/>
    <w:rsid w:val="00B74B9E"/>
    <w:rsid w:val="00B756F9"/>
    <w:rsid w:val="00B760A1"/>
    <w:rsid w:val="00B7786B"/>
    <w:rsid w:val="00B77A3C"/>
    <w:rsid w:val="00B77BAE"/>
    <w:rsid w:val="00B80E94"/>
    <w:rsid w:val="00B81517"/>
    <w:rsid w:val="00B81D25"/>
    <w:rsid w:val="00B828AD"/>
    <w:rsid w:val="00B83775"/>
    <w:rsid w:val="00B8496D"/>
    <w:rsid w:val="00B85C90"/>
    <w:rsid w:val="00B85DA6"/>
    <w:rsid w:val="00B86D26"/>
    <w:rsid w:val="00B87103"/>
    <w:rsid w:val="00B91705"/>
    <w:rsid w:val="00B93A91"/>
    <w:rsid w:val="00B93D17"/>
    <w:rsid w:val="00B95233"/>
    <w:rsid w:val="00B96C5A"/>
    <w:rsid w:val="00BA4505"/>
    <w:rsid w:val="00BA5E4F"/>
    <w:rsid w:val="00BA681A"/>
    <w:rsid w:val="00BA6E15"/>
    <w:rsid w:val="00BB0C9B"/>
    <w:rsid w:val="00BB1D00"/>
    <w:rsid w:val="00BB2BD8"/>
    <w:rsid w:val="00BB2D49"/>
    <w:rsid w:val="00BB3393"/>
    <w:rsid w:val="00BB354C"/>
    <w:rsid w:val="00BB6E3B"/>
    <w:rsid w:val="00BB6FE0"/>
    <w:rsid w:val="00BB7BD1"/>
    <w:rsid w:val="00BC0A26"/>
    <w:rsid w:val="00BC1A64"/>
    <w:rsid w:val="00BC1AE3"/>
    <w:rsid w:val="00BC2381"/>
    <w:rsid w:val="00BC3F47"/>
    <w:rsid w:val="00BC4410"/>
    <w:rsid w:val="00BC4B8F"/>
    <w:rsid w:val="00BC66CA"/>
    <w:rsid w:val="00BC6ECF"/>
    <w:rsid w:val="00BC7AA5"/>
    <w:rsid w:val="00BD0593"/>
    <w:rsid w:val="00BD1A69"/>
    <w:rsid w:val="00BD5BA0"/>
    <w:rsid w:val="00BD6638"/>
    <w:rsid w:val="00BD7B68"/>
    <w:rsid w:val="00BD7EEB"/>
    <w:rsid w:val="00BE005E"/>
    <w:rsid w:val="00BE15B6"/>
    <w:rsid w:val="00BE185E"/>
    <w:rsid w:val="00BE445C"/>
    <w:rsid w:val="00BE75A2"/>
    <w:rsid w:val="00BE7A0F"/>
    <w:rsid w:val="00BF2AFC"/>
    <w:rsid w:val="00BF2D3A"/>
    <w:rsid w:val="00BF3E52"/>
    <w:rsid w:val="00BF4569"/>
    <w:rsid w:val="00BF6092"/>
    <w:rsid w:val="00BF7D5B"/>
    <w:rsid w:val="00C0146F"/>
    <w:rsid w:val="00C02272"/>
    <w:rsid w:val="00C03666"/>
    <w:rsid w:val="00C03D1A"/>
    <w:rsid w:val="00C04ABD"/>
    <w:rsid w:val="00C05384"/>
    <w:rsid w:val="00C07119"/>
    <w:rsid w:val="00C07289"/>
    <w:rsid w:val="00C07AB1"/>
    <w:rsid w:val="00C10AA2"/>
    <w:rsid w:val="00C1307C"/>
    <w:rsid w:val="00C13C12"/>
    <w:rsid w:val="00C14751"/>
    <w:rsid w:val="00C15C6C"/>
    <w:rsid w:val="00C168C4"/>
    <w:rsid w:val="00C17B04"/>
    <w:rsid w:val="00C20AF9"/>
    <w:rsid w:val="00C21A25"/>
    <w:rsid w:val="00C2257B"/>
    <w:rsid w:val="00C23A39"/>
    <w:rsid w:val="00C26BAD"/>
    <w:rsid w:val="00C30210"/>
    <w:rsid w:val="00C30B2B"/>
    <w:rsid w:val="00C31B4C"/>
    <w:rsid w:val="00C3373B"/>
    <w:rsid w:val="00C34EAB"/>
    <w:rsid w:val="00C351DF"/>
    <w:rsid w:val="00C3558B"/>
    <w:rsid w:val="00C3571C"/>
    <w:rsid w:val="00C36A20"/>
    <w:rsid w:val="00C36BAC"/>
    <w:rsid w:val="00C371CE"/>
    <w:rsid w:val="00C417A3"/>
    <w:rsid w:val="00C419F3"/>
    <w:rsid w:val="00C4355E"/>
    <w:rsid w:val="00C44B9D"/>
    <w:rsid w:val="00C46BD7"/>
    <w:rsid w:val="00C501CA"/>
    <w:rsid w:val="00C5031F"/>
    <w:rsid w:val="00C505A3"/>
    <w:rsid w:val="00C50F16"/>
    <w:rsid w:val="00C53328"/>
    <w:rsid w:val="00C537EF"/>
    <w:rsid w:val="00C53D8F"/>
    <w:rsid w:val="00C54111"/>
    <w:rsid w:val="00C5467E"/>
    <w:rsid w:val="00C5659F"/>
    <w:rsid w:val="00C578E3"/>
    <w:rsid w:val="00C606B9"/>
    <w:rsid w:val="00C60CF3"/>
    <w:rsid w:val="00C61024"/>
    <w:rsid w:val="00C61430"/>
    <w:rsid w:val="00C617E8"/>
    <w:rsid w:val="00C61852"/>
    <w:rsid w:val="00C62D6D"/>
    <w:rsid w:val="00C6373E"/>
    <w:rsid w:val="00C6446E"/>
    <w:rsid w:val="00C65878"/>
    <w:rsid w:val="00C65B79"/>
    <w:rsid w:val="00C65D80"/>
    <w:rsid w:val="00C65EF9"/>
    <w:rsid w:val="00C66CB2"/>
    <w:rsid w:val="00C67292"/>
    <w:rsid w:val="00C70586"/>
    <w:rsid w:val="00C71F61"/>
    <w:rsid w:val="00C72E0C"/>
    <w:rsid w:val="00C73C52"/>
    <w:rsid w:val="00C74B05"/>
    <w:rsid w:val="00C74C7A"/>
    <w:rsid w:val="00C74CF3"/>
    <w:rsid w:val="00C75E4A"/>
    <w:rsid w:val="00C7604F"/>
    <w:rsid w:val="00C76753"/>
    <w:rsid w:val="00C81493"/>
    <w:rsid w:val="00C8156C"/>
    <w:rsid w:val="00C81C0A"/>
    <w:rsid w:val="00C82CFD"/>
    <w:rsid w:val="00C82F32"/>
    <w:rsid w:val="00C832D6"/>
    <w:rsid w:val="00C84C31"/>
    <w:rsid w:val="00C84EFA"/>
    <w:rsid w:val="00C8668F"/>
    <w:rsid w:val="00C87357"/>
    <w:rsid w:val="00C873D7"/>
    <w:rsid w:val="00C87E01"/>
    <w:rsid w:val="00C90D36"/>
    <w:rsid w:val="00C93638"/>
    <w:rsid w:val="00C96826"/>
    <w:rsid w:val="00C96E9A"/>
    <w:rsid w:val="00C9702E"/>
    <w:rsid w:val="00CA033E"/>
    <w:rsid w:val="00CA06E5"/>
    <w:rsid w:val="00CA0E3F"/>
    <w:rsid w:val="00CA11FC"/>
    <w:rsid w:val="00CA1840"/>
    <w:rsid w:val="00CA2927"/>
    <w:rsid w:val="00CA37E9"/>
    <w:rsid w:val="00CA6C77"/>
    <w:rsid w:val="00CA718D"/>
    <w:rsid w:val="00CB0D17"/>
    <w:rsid w:val="00CB10E8"/>
    <w:rsid w:val="00CB1BA7"/>
    <w:rsid w:val="00CB2721"/>
    <w:rsid w:val="00CB31BD"/>
    <w:rsid w:val="00CB347C"/>
    <w:rsid w:val="00CB353F"/>
    <w:rsid w:val="00CB5448"/>
    <w:rsid w:val="00CB5667"/>
    <w:rsid w:val="00CB60F8"/>
    <w:rsid w:val="00CB62A5"/>
    <w:rsid w:val="00CB7326"/>
    <w:rsid w:val="00CC27EE"/>
    <w:rsid w:val="00CC49C6"/>
    <w:rsid w:val="00CC4F1F"/>
    <w:rsid w:val="00CC5D3E"/>
    <w:rsid w:val="00CC6996"/>
    <w:rsid w:val="00CC6D5A"/>
    <w:rsid w:val="00CC725D"/>
    <w:rsid w:val="00CC766A"/>
    <w:rsid w:val="00CC79FA"/>
    <w:rsid w:val="00CD2C82"/>
    <w:rsid w:val="00CD3EAA"/>
    <w:rsid w:val="00CD40E1"/>
    <w:rsid w:val="00CD43F2"/>
    <w:rsid w:val="00CD4B7A"/>
    <w:rsid w:val="00CD4EED"/>
    <w:rsid w:val="00CD6059"/>
    <w:rsid w:val="00CD7232"/>
    <w:rsid w:val="00CD7818"/>
    <w:rsid w:val="00CE2F5C"/>
    <w:rsid w:val="00CE3E06"/>
    <w:rsid w:val="00CE4545"/>
    <w:rsid w:val="00CE54C8"/>
    <w:rsid w:val="00CE5D18"/>
    <w:rsid w:val="00CE6A83"/>
    <w:rsid w:val="00CE7264"/>
    <w:rsid w:val="00CE74B9"/>
    <w:rsid w:val="00CE79B5"/>
    <w:rsid w:val="00CE79B6"/>
    <w:rsid w:val="00CF287F"/>
    <w:rsid w:val="00CF307B"/>
    <w:rsid w:val="00CF3129"/>
    <w:rsid w:val="00CF5A51"/>
    <w:rsid w:val="00CF738F"/>
    <w:rsid w:val="00CF7AFD"/>
    <w:rsid w:val="00D0124F"/>
    <w:rsid w:val="00D019CA"/>
    <w:rsid w:val="00D01E96"/>
    <w:rsid w:val="00D0381B"/>
    <w:rsid w:val="00D04BC0"/>
    <w:rsid w:val="00D04CF1"/>
    <w:rsid w:val="00D06242"/>
    <w:rsid w:val="00D071B4"/>
    <w:rsid w:val="00D108A6"/>
    <w:rsid w:val="00D10B06"/>
    <w:rsid w:val="00D1192C"/>
    <w:rsid w:val="00D119AE"/>
    <w:rsid w:val="00D121BA"/>
    <w:rsid w:val="00D128E4"/>
    <w:rsid w:val="00D13B96"/>
    <w:rsid w:val="00D14BBC"/>
    <w:rsid w:val="00D14DC2"/>
    <w:rsid w:val="00D156E2"/>
    <w:rsid w:val="00D15C6F"/>
    <w:rsid w:val="00D16F3B"/>
    <w:rsid w:val="00D207C3"/>
    <w:rsid w:val="00D20AA3"/>
    <w:rsid w:val="00D21DFA"/>
    <w:rsid w:val="00D22770"/>
    <w:rsid w:val="00D25DDD"/>
    <w:rsid w:val="00D27A48"/>
    <w:rsid w:val="00D3038A"/>
    <w:rsid w:val="00D32A7B"/>
    <w:rsid w:val="00D32BD3"/>
    <w:rsid w:val="00D33A0C"/>
    <w:rsid w:val="00D33AC9"/>
    <w:rsid w:val="00D33BF9"/>
    <w:rsid w:val="00D35322"/>
    <w:rsid w:val="00D357B9"/>
    <w:rsid w:val="00D37186"/>
    <w:rsid w:val="00D37FD6"/>
    <w:rsid w:val="00D406DF"/>
    <w:rsid w:val="00D40D51"/>
    <w:rsid w:val="00D43626"/>
    <w:rsid w:val="00D46021"/>
    <w:rsid w:val="00D460D8"/>
    <w:rsid w:val="00D473AF"/>
    <w:rsid w:val="00D47E71"/>
    <w:rsid w:val="00D50F91"/>
    <w:rsid w:val="00D51096"/>
    <w:rsid w:val="00D510B9"/>
    <w:rsid w:val="00D51ABC"/>
    <w:rsid w:val="00D51F50"/>
    <w:rsid w:val="00D53083"/>
    <w:rsid w:val="00D534F1"/>
    <w:rsid w:val="00D575B5"/>
    <w:rsid w:val="00D57F99"/>
    <w:rsid w:val="00D60867"/>
    <w:rsid w:val="00D60E24"/>
    <w:rsid w:val="00D60E51"/>
    <w:rsid w:val="00D618A4"/>
    <w:rsid w:val="00D63181"/>
    <w:rsid w:val="00D64A18"/>
    <w:rsid w:val="00D652FE"/>
    <w:rsid w:val="00D65B8E"/>
    <w:rsid w:val="00D66E61"/>
    <w:rsid w:val="00D67165"/>
    <w:rsid w:val="00D705E4"/>
    <w:rsid w:val="00D71D12"/>
    <w:rsid w:val="00D733B2"/>
    <w:rsid w:val="00D7436C"/>
    <w:rsid w:val="00D75B11"/>
    <w:rsid w:val="00D7651E"/>
    <w:rsid w:val="00D76A41"/>
    <w:rsid w:val="00D76A79"/>
    <w:rsid w:val="00D77F8B"/>
    <w:rsid w:val="00D82CF5"/>
    <w:rsid w:val="00D831AE"/>
    <w:rsid w:val="00D84337"/>
    <w:rsid w:val="00D8510F"/>
    <w:rsid w:val="00D87CC6"/>
    <w:rsid w:val="00D87E0D"/>
    <w:rsid w:val="00D9001F"/>
    <w:rsid w:val="00D90932"/>
    <w:rsid w:val="00D90C42"/>
    <w:rsid w:val="00D91431"/>
    <w:rsid w:val="00D92564"/>
    <w:rsid w:val="00D93A20"/>
    <w:rsid w:val="00D94145"/>
    <w:rsid w:val="00D9535D"/>
    <w:rsid w:val="00D95BCB"/>
    <w:rsid w:val="00D96132"/>
    <w:rsid w:val="00D96420"/>
    <w:rsid w:val="00D96811"/>
    <w:rsid w:val="00D969EC"/>
    <w:rsid w:val="00D970CC"/>
    <w:rsid w:val="00D972D9"/>
    <w:rsid w:val="00D978AD"/>
    <w:rsid w:val="00DA011B"/>
    <w:rsid w:val="00DA0ECB"/>
    <w:rsid w:val="00DA1051"/>
    <w:rsid w:val="00DA1C23"/>
    <w:rsid w:val="00DA35CB"/>
    <w:rsid w:val="00DA3C6D"/>
    <w:rsid w:val="00DA3CCB"/>
    <w:rsid w:val="00DA6926"/>
    <w:rsid w:val="00DA7995"/>
    <w:rsid w:val="00DB08B9"/>
    <w:rsid w:val="00DB0CFE"/>
    <w:rsid w:val="00DB10DD"/>
    <w:rsid w:val="00DB167E"/>
    <w:rsid w:val="00DB16D0"/>
    <w:rsid w:val="00DB196D"/>
    <w:rsid w:val="00DB3D36"/>
    <w:rsid w:val="00DB56F6"/>
    <w:rsid w:val="00DC0F0C"/>
    <w:rsid w:val="00DC1863"/>
    <w:rsid w:val="00DC199C"/>
    <w:rsid w:val="00DC25CD"/>
    <w:rsid w:val="00DC3655"/>
    <w:rsid w:val="00DC3A26"/>
    <w:rsid w:val="00DC4E13"/>
    <w:rsid w:val="00DC69FE"/>
    <w:rsid w:val="00DC6B57"/>
    <w:rsid w:val="00DD4D94"/>
    <w:rsid w:val="00DD695F"/>
    <w:rsid w:val="00DE0253"/>
    <w:rsid w:val="00DE0511"/>
    <w:rsid w:val="00DE064C"/>
    <w:rsid w:val="00DE0CD5"/>
    <w:rsid w:val="00DE1C85"/>
    <w:rsid w:val="00DE3BD3"/>
    <w:rsid w:val="00DE48CE"/>
    <w:rsid w:val="00DE540F"/>
    <w:rsid w:val="00DE5635"/>
    <w:rsid w:val="00DE5B47"/>
    <w:rsid w:val="00DF0DD0"/>
    <w:rsid w:val="00DF1031"/>
    <w:rsid w:val="00DF141C"/>
    <w:rsid w:val="00DF3412"/>
    <w:rsid w:val="00DF4B2B"/>
    <w:rsid w:val="00DF4C43"/>
    <w:rsid w:val="00DF4C95"/>
    <w:rsid w:val="00DF4CC0"/>
    <w:rsid w:val="00DF6368"/>
    <w:rsid w:val="00DF65A5"/>
    <w:rsid w:val="00DF68EB"/>
    <w:rsid w:val="00E02CE3"/>
    <w:rsid w:val="00E033BA"/>
    <w:rsid w:val="00E0425B"/>
    <w:rsid w:val="00E06645"/>
    <w:rsid w:val="00E0737E"/>
    <w:rsid w:val="00E10357"/>
    <w:rsid w:val="00E1132C"/>
    <w:rsid w:val="00E11FF8"/>
    <w:rsid w:val="00E12E47"/>
    <w:rsid w:val="00E14DC3"/>
    <w:rsid w:val="00E154EE"/>
    <w:rsid w:val="00E15B2C"/>
    <w:rsid w:val="00E16B8E"/>
    <w:rsid w:val="00E17BFD"/>
    <w:rsid w:val="00E20F5A"/>
    <w:rsid w:val="00E213AF"/>
    <w:rsid w:val="00E2141C"/>
    <w:rsid w:val="00E214B9"/>
    <w:rsid w:val="00E21E2C"/>
    <w:rsid w:val="00E221F8"/>
    <w:rsid w:val="00E22281"/>
    <w:rsid w:val="00E22754"/>
    <w:rsid w:val="00E254EF"/>
    <w:rsid w:val="00E256CA"/>
    <w:rsid w:val="00E25D2A"/>
    <w:rsid w:val="00E27C55"/>
    <w:rsid w:val="00E31157"/>
    <w:rsid w:val="00E32786"/>
    <w:rsid w:val="00E343D7"/>
    <w:rsid w:val="00E35A31"/>
    <w:rsid w:val="00E36496"/>
    <w:rsid w:val="00E43DCF"/>
    <w:rsid w:val="00E44A60"/>
    <w:rsid w:val="00E453F6"/>
    <w:rsid w:val="00E45730"/>
    <w:rsid w:val="00E460C5"/>
    <w:rsid w:val="00E46668"/>
    <w:rsid w:val="00E47C15"/>
    <w:rsid w:val="00E50539"/>
    <w:rsid w:val="00E523DD"/>
    <w:rsid w:val="00E52EE0"/>
    <w:rsid w:val="00E54128"/>
    <w:rsid w:val="00E54154"/>
    <w:rsid w:val="00E542B2"/>
    <w:rsid w:val="00E56AEE"/>
    <w:rsid w:val="00E5712C"/>
    <w:rsid w:val="00E573D4"/>
    <w:rsid w:val="00E600B9"/>
    <w:rsid w:val="00E620C2"/>
    <w:rsid w:val="00E63C1D"/>
    <w:rsid w:val="00E65006"/>
    <w:rsid w:val="00E65B9C"/>
    <w:rsid w:val="00E713AE"/>
    <w:rsid w:val="00E7189C"/>
    <w:rsid w:val="00E71CE7"/>
    <w:rsid w:val="00E72724"/>
    <w:rsid w:val="00E72D4C"/>
    <w:rsid w:val="00E73693"/>
    <w:rsid w:val="00E76330"/>
    <w:rsid w:val="00E7678E"/>
    <w:rsid w:val="00E767BB"/>
    <w:rsid w:val="00E76AFD"/>
    <w:rsid w:val="00E77614"/>
    <w:rsid w:val="00E77719"/>
    <w:rsid w:val="00E81865"/>
    <w:rsid w:val="00E81D7E"/>
    <w:rsid w:val="00E81FB3"/>
    <w:rsid w:val="00E8230A"/>
    <w:rsid w:val="00E83D4F"/>
    <w:rsid w:val="00E84D72"/>
    <w:rsid w:val="00E86123"/>
    <w:rsid w:val="00E869F8"/>
    <w:rsid w:val="00E879BA"/>
    <w:rsid w:val="00E90BC0"/>
    <w:rsid w:val="00E90F25"/>
    <w:rsid w:val="00E91A4E"/>
    <w:rsid w:val="00E92ADA"/>
    <w:rsid w:val="00E968BB"/>
    <w:rsid w:val="00E97E3F"/>
    <w:rsid w:val="00EA2A4F"/>
    <w:rsid w:val="00EA2ABA"/>
    <w:rsid w:val="00EA2F78"/>
    <w:rsid w:val="00EA38FE"/>
    <w:rsid w:val="00EA444E"/>
    <w:rsid w:val="00EA779F"/>
    <w:rsid w:val="00EB060B"/>
    <w:rsid w:val="00EB084F"/>
    <w:rsid w:val="00EB0C87"/>
    <w:rsid w:val="00EB1149"/>
    <w:rsid w:val="00EB19B7"/>
    <w:rsid w:val="00EB1C68"/>
    <w:rsid w:val="00EB1D53"/>
    <w:rsid w:val="00EB1DD5"/>
    <w:rsid w:val="00EB2803"/>
    <w:rsid w:val="00EB3E9B"/>
    <w:rsid w:val="00EB4658"/>
    <w:rsid w:val="00EB4A33"/>
    <w:rsid w:val="00EB597C"/>
    <w:rsid w:val="00EB5CAF"/>
    <w:rsid w:val="00EB680C"/>
    <w:rsid w:val="00EB6B33"/>
    <w:rsid w:val="00EB714F"/>
    <w:rsid w:val="00EB73CE"/>
    <w:rsid w:val="00EB7E4F"/>
    <w:rsid w:val="00EC11A8"/>
    <w:rsid w:val="00EC11CC"/>
    <w:rsid w:val="00EC258D"/>
    <w:rsid w:val="00EC274D"/>
    <w:rsid w:val="00EC2EE4"/>
    <w:rsid w:val="00EC3CB6"/>
    <w:rsid w:val="00EC3E02"/>
    <w:rsid w:val="00EC4731"/>
    <w:rsid w:val="00EC58F0"/>
    <w:rsid w:val="00EC6A1A"/>
    <w:rsid w:val="00EC6B85"/>
    <w:rsid w:val="00ED183C"/>
    <w:rsid w:val="00ED2D71"/>
    <w:rsid w:val="00ED398A"/>
    <w:rsid w:val="00ED3FC6"/>
    <w:rsid w:val="00ED57B9"/>
    <w:rsid w:val="00ED6308"/>
    <w:rsid w:val="00ED708C"/>
    <w:rsid w:val="00ED7CF4"/>
    <w:rsid w:val="00EE01D0"/>
    <w:rsid w:val="00EE029E"/>
    <w:rsid w:val="00EE1862"/>
    <w:rsid w:val="00EE1A11"/>
    <w:rsid w:val="00EE205A"/>
    <w:rsid w:val="00EE243D"/>
    <w:rsid w:val="00EE3061"/>
    <w:rsid w:val="00EE4216"/>
    <w:rsid w:val="00EE46DC"/>
    <w:rsid w:val="00EE54AC"/>
    <w:rsid w:val="00EE55A8"/>
    <w:rsid w:val="00EE68BD"/>
    <w:rsid w:val="00EE6C27"/>
    <w:rsid w:val="00EE7CBA"/>
    <w:rsid w:val="00EF0B34"/>
    <w:rsid w:val="00EF296F"/>
    <w:rsid w:val="00EF3AB4"/>
    <w:rsid w:val="00EF3CD4"/>
    <w:rsid w:val="00EF4412"/>
    <w:rsid w:val="00EF4424"/>
    <w:rsid w:val="00EF4C30"/>
    <w:rsid w:val="00EF66E7"/>
    <w:rsid w:val="00EF67C9"/>
    <w:rsid w:val="00EF7B32"/>
    <w:rsid w:val="00EF7C1E"/>
    <w:rsid w:val="00EF7D6E"/>
    <w:rsid w:val="00F00DE6"/>
    <w:rsid w:val="00F00DF5"/>
    <w:rsid w:val="00F010AB"/>
    <w:rsid w:val="00F017D7"/>
    <w:rsid w:val="00F0377B"/>
    <w:rsid w:val="00F053E0"/>
    <w:rsid w:val="00F05742"/>
    <w:rsid w:val="00F05A83"/>
    <w:rsid w:val="00F05F29"/>
    <w:rsid w:val="00F06237"/>
    <w:rsid w:val="00F076C8"/>
    <w:rsid w:val="00F07F46"/>
    <w:rsid w:val="00F1030B"/>
    <w:rsid w:val="00F11327"/>
    <w:rsid w:val="00F13EE3"/>
    <w:rsid w:val="00F140BB"/>
    <w:rsid w:val="00F1451F"/>
    <w:rsid w:val="00F1483B"/>
    <w:rsid w:val="00F153FE"/>
    <w:rsid w:val="00F155B2"/>
    <w:rsid w:val="00F1712C"/>
    <w:rsid w:val="00F17190"/>
    <w:rsid w:val="00F17266"/>
    <w:rsid w:val="00F17754"/>
    <w:rsid w:val="00F211EE"/>
    <w:rsid w:val="00F214F8"/>
    <w:rsid w:val="00F21776"/>
    <w:rsid w:val="00F22273"/>
    <w:rsid w:val="00F25010"/>
    <w:rsid w:val="00F25EFA"/>
    <w:rsid w:val="00F26CA8"/>
    <w:rsid w:val="00F31AAC"/>
    <w:rsid w:val="00F3627B"/>
    <w:rsid w:val="00F366B7"/>
    <w:rsid w:val="00F36DFC"/>
    <w:rsid w:val="00F37723"/>
    <w:rsid w:val="00F419D8"/>
    <w:rsid w:val="00F43290"/>
    <w:rsid w:val="00F43F27"/>
    <w:rsid w:val="00F45C8A"/>
    <w:rsid w:val="00F467E5"/>
    <w:rsid w:val="00F46AAF"/>
    <w:rsid w:val="00F5019A"/>
    <w:rsid w:val="00F5244C"/>
    <w:rsid w:val="00F5258A"/>
    <w:rsid w:val="00F5288F"/>
    <w:rsid w:val="00F529DC"/>
    <w:rsid w:val="00F530B6"/>
    <w:rsid w:val="00F5399D"/>
    <w:rsid w:val="00F542B1"/>
    <w:rsid w:val="00F54A20"/>
    <w:rsid w:val="00F5694A"/>
    <w:rsid w:val="00F56C4E"/>
    <w:rsid w:val="00F619A6"/>
    <w:rsid w:val="00F61E81"/>
    <w:rsid w:val="00F63131"/>
    <w:rsid w:val="00F63F64"/>
    <w:rsid w:val="00F66E93"/>
    <w:rsid w:val="00F67EC5"/>
    <w:rsid w:val="00F71E47"/>
    <w:rsid w:val="00F734ED"/>
    <w:rsid w:val="00F73E00"/>
    <w:rsid w:val="00F74003"/>
    <w:rsid w:val="00F75071"/>
    <w:rsid w:val="00F759A9"/>
    <w:rsid w:val="00F75A47"/>
    <w:rsid w:val="00F75D2F"/>
    <w:rsid w:val="00F75ECF"/>
    <w:rsid w:val="00F77179"/>
    <w:rsid w:val="00F80021"/>
    <w:rsid w:val="00F80F58"/>
    <w:rsid w:val="00F826F2"/>
    <w:rsid w:val="00F83E6A"/>
    <w:rsid w:val="00F85847"/>
    <w:rsid w:val="00F86B09"/>
    <w:rsid w:val="00F87FE9"/>
    <w:rsid w:val="00F90292"/>
    <w:rsid w:val="00F919FF"/>
    <w:rsid w:val="00F91A1D"/>
    <w:rsid w:val="00F91A2C"/>
    <w:rsid w:val="00F920FC"/>
    <w:rsid w:val="00F9263D"/>
    <w:rsid w:val="00F92811"/>
    <w:rsid w:val="00F92AB9"/>
    <w:rsid w:val="00F94BEC"/>
    <w:rsid w:val="00F95EE3"/>
    <w:rsid w:val="00F965F4"/>
    <w:rsid w:val="00F96C78"/>
    <w:rsid w:val="00F9737A"/>
    <w:rsid w:val="00FA0B59"/>
    <w:rsid w:val="00FA35D3"/>
    <w:rsid w:val="00FA36BF"/>
    <w:rsid w:val="00FA45BB"/>
    <w:rsid w:val="00FA4FF7"/>
    <w:rsid w:val="00FA5645"/>
    <w:rsid w:val="00FA5969"/>
    <w:rsid w:val="00FA5D33"/>
    <w:rsid w:val="00FA61A8"/>
    <w:rsid w:val="00FA75ED"/>
    <w:rsid w:val="00FB1721"/>
    <w:rsid w:val="00FB1A96"/>
    <w:rsid w:val="00FB2025"/>
    <w:rsid w:val="00FB3084"/>
    <w:rsid w:val="00FB44A9"/>
    <w:rsid w:val="00FB4644"/>
    <w:rsid w:val="00FB4893"/>
    <w:rsid w:val="00FB4D68"/>
    <w:rsid w:val="00FB629D"/>
    <w:rsid w:val="00FB63CA"/>
    <w:rsid w:val="00FB6488"/>
    <w:rsid w:val="00FB7B17"/>
    <w:rsid w:val="00FC152D"/>
    <w:rsid w:val="00FC4DD2"/>
    <w:rsid w:val="00FC55C3"/>
    <w:rsid w:val="00FC5F45"/>
    <w:rsid w:val="00FC66A7"/>
    <w:rsid w:val="00FC6F68"/>
    <w:rsid w:val="00FD01BC"/>
    <w:rsid w:val="00FD2CE3"/>
    <w:rsid w:val="00FD368C"/>
    <w:rsid w:val="00FD518C"/>
    <w:rsid w:val="00FD54D4"/>
    <w:rsid w:val="00FD7228"/>
    <w:rsid w:val="00FD796E"/>
    <w:rsid w:val="00FE0F83"/>
    <w:rsid w:val="00FE2CA6"/>
    <w:rsid w:val="00FE31C2"/>
    <w:rsid w:val="00FE3BBB"/>
    <w:rsid w:val="00FF0510"/>
    <w:rsid w:val="00FF0F72"/>
    <w:rsid w:val="00FF19D6"/>
    <w:rsid w:val="00FF3DB8"/>
    <w:rsid w:val="00FF4F50"/>
    <w:rsid w:val="00FF51E1"/>
    <w:rsid w:val="00FF6DE2"/>
    <w:rsid w:val="00FF6E1C"/>
    <w:rsid w:val="01C9B177"/>
    <w:rsid w:val="0640C9B6"/>
    <w:rsid w:val="0FE0C78F"/>
    <w:rsid w:val="2504AB5B"/>
    <w:rsid w:val="2511F4B2"/>
    <w:rsid w:val="26020E40"/>
    <w:rsid w:val="27397962"/>
    <w:rsid w:val="3353A132"/>
    <w:rsid w:val="33D8F9C8"/>
    <w:rsid w:val="3561B6F8"/>
    <w:rsid w:val="3F27C242"/>
    <w:rsid w:val="40087EF6"/>
    <w:rsid w:val="453C094D"/>
    <w:rsid w:val="4633E57A"/>
    <w:rsid w:val="4790533A"/>
    <w:rsid w:val="48507CAB"/>
    <w:rsid w:val="4AB61BED"/>
    <w:rsid w:val="4C7F21A3"/>
    <w:rsid w:val="55CBE430"/>
    <w:rsid w:val="60F896A3"/>
    <w:rsid w:val="64EF5DEF"/>
    <w:rsid w:val="75D3FFBC"/>
    <w:rsid w:val="7A12A648"/>
    <w:rsid w:val="7A3B982D"/>
    <w:rsid w:val="7C13B932"/>
  </w:rsids>
  <w:docVars>
    <w:docVar w:name="__Grammarly_42___1" w:val="H4sIAAAAAAAEAKtWcslP9kxRslIyNDY2Mje1NDUzNDQwNjI0NLJQ0lEKTi0uzszPAykwqQUAqXUwT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1380DF1"/>
  <w15:chartTrackingRefBased/>
  <w15:docId w15:val="{5950FDEF-FD78-456E-A4AC-58F47D4A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4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36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E32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04BC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573D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44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43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2443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73693"/>
    <w:pPr>
      <w:ind w:left="720"/>
      <w:contextualSpacing/>
    </w:pPr>
  </w:style>
  <w:style w:type="character" w:customStyle="1" w:styleId="Heading2Char">
    <w:name w:val="Heading 2 Char"/>
    <w:basedOn w:val="DefaultParagraphFont"/>
    <w:link w:val="Heading2"/>
    <w:uiPriority w:val="9"/>
    <w:rsid w:val="00E7369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DD4D94"/>
    <w:rPr>
      <w:sz w:val="16"/>
      <w:szCs w:val="16"/>
    </w:rPr>
  </w:style>
  <w:style w:type="paragraph" w:styleId="CommentText">
    <w:name w:val="annotation text"/>
    <w:basedOn w:val="Normal"/>
    <w:link w:val="CommentTextChar"/>
    <w:uiPriority w:val="99"/>
    <w:unhideWhenUsed/>
    <w:rsid w:val="00DD4D94"/>
    <w:pPr>
      <w:spacing w:line="240" w:lineRule="auto"/>
    </w:pPr>
    <w:rPr>
      <w:sz w:val="20"/>
      <w:szCs w:val="20"/>
    </w:rPr>
  </w:style>
  <w:style w:type="character" w:customStyle="1" w:styleId="CommentTextChar">
    <w:name w:val="Comment Text Char"/>
    <w:basedOn w:val="DefaultParagraphFont"/>
    <w:link w:val="CommentText"/>
    <w:uiPriority w:val="99"/>
    <w:rsid w:val="00DD4D94"/>
    <w:rPr>
      <w:sz w:val="20"/>
      <w:szCs w:val="20"/>
    </w:rPr>
  </w:style>
  <w:style w:type="paragraph" w:styleId="CommentSubject">
    <w:name w:val="annotation subject"/>
    <w:basedOn w:val="CommentText"/>
    <w:next w:val="CommentText"/>
    <w:link w:val="CommentSubjectChar"/>
    <w:uiPriority w:val="99"/>
    <w:semiHidden/>
    <w:unhideWhenUsed/>
    <w:rsid w:val="00DD4D94"/>
    <w:rPr>
      <w:b/>
      <w:bCs/>
    </w:rPr>
  </w:style>
  <w:style w:type="character" w:customStyle="1" w:styleId="CommentSubjectChar">
    <w:name w:val="Comment Subject Char"/>
    <w:basedOn w:val="CommentTextChar"/>
    <w:link w:val="CommentSubject"/>
    <w:uiPriority w:val="99"/>
    <w:semiHidden/>
    <w:rsid w:val="00DD4D94"/>
    <w:rPr>
      <w:b/>
      <w:bCs/>
      <w:sz w:val="20"/>
      <w:szCs w:val="20"/>
    </w:rPr>
  </w:style>
  <w:style w:type="character" w:styleId="Mention">
    <w:name w:val="Mention"/>
    <w:basedOn w:val="DefaultParagraphFont"/>
    <w:uiPriority w:val="99"/>
    <w:unhideWhenUsed/>
    <w:rsid w:val="004A551A"/>
    <w:rPr>
      <w:color w:val="2B579A"/>
      <w:shd w:val="clear" w:color="auto" w:fill="E1DFDD"/>
    </w:rPr>
  </w:style>
  <w:style w:type="paragraph" w:styleId="Revision">
    <w:name w:val="Revision"/>
    <w:hidden/>
    <w:uiPriority w:val="99"/>
    <w:semiHidden/>
    <w:rsid w:val="00F92811"/>
    <w:pPr>
      <w:spacing w:after="0" w:line="240" w:lineRule="auto"/>
    </w:pPr>
  </w:style>
  <w:style w:type="paragraph" w:styleId="Header">
    <w:name w:val="header"/>
    <w:basedOn w:val="Normal"/>
    <w:link w:val="HeaderChar"/>
    <w:uiPriority w:val="99"/>
    <w:unhideWhenUsed/>
    <w:rsid w:val="007E3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2D4"/>
  </w:style>
  <w:style w:type="paragraph" w:styleId="Footer">
    <w:name w:val="footer"/>
    <w:basedOn w:val="Normal"/>
    <w:link w:val="FooterChar"/>
    <w:uiPriority w:val="99"/>
    <w:unhideWhenUsed/>
    <w:rsid w:val="007E3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2D4"/>
  </w:style>
  <w:style w:type="character" w:customStyle="1" w:styleId="Heading3Char">
    <w:name w:val="Heading 3 Char"/>
    <w:basedOn w:val="DefaultParagraphFont"/>
    <w:link w:val="Heading3"/>
    <w:uiPriority w:val="9"/>
    <w:rsid w:val="007E32D4"/>
    <w:rPr>
      <w:rFonts w:asciiTheme="majorHAnsi" w:eastAsiaTheme="majorEastAsia" w:hAnsiTheme="majorHAnsi" w:cstheme="majorBidi"/>
      <w:color w:val="1F3763" w:themeColor="accent1" w:themeShade="7F"/>
      <w:sz w:val="24"/>
      <w:szCs w:val="24"/>
    </w:rPr>
  </w:style>
  <w:style w:type="paragraph" w:customStyle="1" w:styleId="MASPbody">
    <w:name w:val="MASP body"/>
    <w:basedOn w:val="Normal"/>
    <w:qFormat/>
    <w:rsid w:val="007E32D4"/>
    <w:pPr>
      <w:spacing w:after="200" w:line="276" w:lineRule="auto"/>
    </w:pPr>
    <w:rPr>
      <w:rFonts w:ascii="Cambria" w:hAnsi="Cambria"/>
    </w:rPr>
  </w:style>
  <w:style w:type="table" w:styleId="TableGrid">
    <w:name w:val="Table Grid"/>
    <w:basedOn w:val="TableNormal"/>
    <w:uiPriority w:val="39"/>
    <w:rsid w:val="007E3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E32D4"/>
  </w:style>
  <w:style w:type="numbering" w:customStyle="1" w:styleId="CurrentList1">
    <w:name w:val="Current List1"/>
    <w:uiPriority w:val="99"/>
    <w:rsid w:val="004D1162"/>
    <w:pPr>
      <w:numPr>
        <w:numId w:val="26"/>
      </w:numPr>
    </w:pPr>
  </w:style>
  <w:style w:type="character" w:customStyle="1" w:styleId="Heading5Char">
    <w:name w:val="Heading 5 Char"/>
    <w:basedOn w:val="DefaultParagraphFont"/>
    <w:link w:val="Heading5"/>
    <w:uiPriority w:val="9"/>
    <w:semiHidden/>
    <w:rsid w:val="00E573D4"/>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semiHidden/>
    <w:rsid w:val="00D04BC0"/>
    <w:rPr>
      <w:rFonts w:asciiTheme="majorHAnsi" w:eastAsiaTheme="majorEastAsia" w:hAnsiTheme="majorHAnsi" w:cstheme="majorBidi"/>
      <w:i/>
      <w:iCs/>
      <w:color w:val="2F5496" w:themeColor="accent1" w:themeShade="BF"/>
    </w:rPr>
  </w:style>
  <w:style w:type="character" w:customStyle="1" w:styleId="normaltextrun">
    <w:name w:val="normaltextrun"/>
    <w:basedOn w:val="DefaultParagraphFont"/>
    <w:rsid w:val="00240521"/>
  </w:style>
  <w:style w:type="character" w:customStyle="1" w:styleId="eop">
    <w:name w:val="eop"/>
    <w:basedOn w:val="DefaultParagraphFont"/>
    <w:rsid w:val="00240521"/>
  </w:style>
  <w:style w:type="character" w:styleId="Hyperlink">
    <w:name w:val="Hyperlink"/>
    <w:basedOn w:val="DefaultParagraphFont"/>
    <w:uiPriority w:val="99"/>
    <w:unhideWhenUsed/>
    <w:rsid w:val="001A61D3"/>
    <w:rPr>
      <w:color w:val="0563C1" w:themeColor="hyperlink"/>
      <w:u w:val="single"/>
    </w:rPr>
  </w:style>
  <w:style w:type="character" w:styleId="UnresolvedMention">
    <w:name w:val="Unresolved Mention"/>
    <w:basedOn w:val="DefaultParagraphFont"/>
    <w:uiPriority w:val="99"/>
    <w:semiHidden/>
    <w:unhideWhenUsed/>
    <w:rsid w:val="001A61D3"/>
    <w:rPr>
      <w:color w:val="605E5C"/>
      <w:shd w:val="clear" w:color="auto" w:fill="E1DFDD"/>
    </w:rPr>
  </w:style>
  <w:style w:type="character" w:styleId="FollowedHyperlink">
    <w:name w:val="FollowedHyperlink"/>
    <w:basedOn w:val="DefaultParagraphFont"/>
    <w:uiPriority w:val="99"/>
    <w:semiHidden/>
    <w:unhideWhenUsed/>
    <w:rsid w:val="00EB6B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ese.ed.gov/offices/office-of-formula-grants/school-support-and-accountability/essa-legislation-table-contents/title-ii-part-a/" TargetMode="External" /><Relationship Id="rId9"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24eb76-2cd2-4bdf-8c53-6e65483414f2" xsi:nil="true"/>
    <lcf76f155ced4ddcb4097134ff3c332f xmlns="eac8118a-994d-4da2-9145-9857746ff2f5">
      <Terms xmlns="http://schemas.microsoft.com/office/infopath/2007/PartnerControls"/>
    </lcf76f155ced4ddcb4097134ff3c332f>
    <SharedWithUsers xmlns="cb24eb76-2cd2-4bdf-8c53-6e65483414f2">
      <UserInfo>
        <DisplayName>Bridget Humphries</DisplayName>
        <AccountId>7</AccountId>
        <AccountType/>
      </UserInfo>
      <UserInfo>
        <DisplayName>Melissa Seldin</DisplayName>
        <AccountId>69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DBB4B4B8CCF4699F4AE3BADB9AC25" ma:contentTypeVersion="17" ma:contentTypeDescription="Create a new document." ma:contentTypeScope="" ma:versionID="215c54e7844b2c450b26e1a7efdba11e">
  <xsd:schema xmlns:xsd="http://www.w3.org/2001/XMLSchema" xmlns:xs="http://www.w3.org/2001/XMLSchema" xmlns:p="http://schemas.microsoft.com/office/2006/metadata/properties" xmlns:ns2="eac8118a-994d-4da2-9145-9857746ff2f5" xmlns:ns3="cb24eb76-2cd2-4bdf-8c53-6e65483414f2" targetNamespace="http://schemas.microsoft.com/office/2006/metadata/properties" ma:root="true" ma:fieldsID="1999caa07b008d574d4a0cada017b583" ns2:_="" ns3:_="">
    <xsd:import namespace="eac8118a-994d-4da2-9145-9857746ff2f5"/>
    <xsd:import namespace="cb24eb76-2cd2-4bdf-8c53-6e65483414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8118a-994d-4da2-9145-9857746ff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7ce0f63-8c60-4528-992a-d6938baa58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24eb76-2cd2-4bdf-8c53-6e65483414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f1075c-b2d9-4483-98cf-ce61202a6a1a}" ma:internalName="TaxCatchAll" ma:showField="CatchAllData" ma:web="cb24eb76-2cd2-4bdf-8c53-6e6548341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1D077-C1A3-46BE-AF18-9CF57DB6DED7}">
  <ds:schemaRefs>
    <ds:schemaRef ds:uri="http://schemas.microsoft.com/sharepoint/v3/contenttype/forms"/>
  </ds:schemaRefs>
</ds:datastoreItem>
</file>

<file path=customXml/itemProps2.xml><?xml version="1.0" encoding="utf-8"?>
<ds:datastoreItem xmlns:ds="http://schemas.openxmlformats.org/officeDocument/2006/customXml" ds:itemID="{88CA6AEA-D6C8-4EBE-B5BC-5D85D482B59A}">
  <ds:schemaRefs>
    <ds:schemaRef ds:uri="http://schemas.microsoft.com/office/2006/metadata/properties"/>
    <ds:schemaRef ds:uri="http://schemas.microsoft.com/office/infopath/2007/PartnerControls"/>
    <ds:schemaRef ds:uri="cb24eb76-2cd2-4bdf-8c53-6e65483414f2"/>
    <ds:schemaRef ds:uri="eac8118a-994d-4da2-9145-9857746ff2f5"/>
  </ds:schemaRefs>
</ds:datastoreItem>
</file>

<file path=customXml/itemProps3.xml><?xml version="1.0" encoding="utf-8"?>
<ds:datastoreItem xmlns:ds="http://schemas.openxmlformats.org/officeDocument/2006/customXml" ds:itemID="{8DAD9B62-254E-444C-9714-89E454438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8118a-994d-4da2-9145-9857746ff2f5"/>
    <ds:schemaRef ds:uri="cb24eb76-2cd2-4bdf-8c53-6e6548341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453743-E307-5343-8CB9-19327403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3947</Words>
  <Characters>22499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 Bullock</dc:creator>
  <cp:lastModifiedBy>Mullan, Kate</cp:lastModifiedBy>
  <cp:revision>2</cp:revision>
  <cp:lastPrinted>2023-07-11T16:52:00Z</cp:lastPrinted>
  <dcterms:created xsi:type="dcterms:W3CDTF">2023-09-21T17:49:00Z</dcterms:created>
  <dcterms:modified xsi:type="dcterms:W3CDTF">2023-09-21T17:49:00Z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0x010100FA4DBB4B4B8CCF4699F4AE3BADB9AC25</vt:lpwstr>
  </property>
  <property fmtid="{D5CDD505-2E9C-101B-9397-08002B2CF9AE}" pid="3" name="GrammarlyDocumentId">
    <vt:lpwstr>64057bc2-a58f-4e1f-89fa-1d44825fcf2e</vt:lpwstr>
  </property>
  <property fmtid="{D5CDD505-2E9C-101B-9397-08002B2CF9AE}" pid="4" name="MediaServiceImageTags">
    <vt:lpwstr/>
  </property>
</Properties>
</file>