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8A" w:rsidP="5D772B34" w14:paraId="59CE8959" w14:textId="77777777">
      <w:pPr>
        <w:jc w:val="center"/>
        <w:rPr>
          <w:rFonts w:ascii="Times New Roman" w:hAnsi="Times New Roman"/>
        </w:rPr>
      </w:pPr>
    </w:p>
    <w:p w:rsidR="00866E8A" w:rsidRPr="003E0020" w:rsidP="0BC4754E" w14:paraId="0B8656FB" w14:textId="1CAFF0B3">
      <w:pPr>
        <w:jc w:val="center"/>
        <w:rPr>
          <w:rFonts w:ascii="Times New Roman" w:hAnsi="Times New Roman"/>
        </w:rPr>
      </w:pPr>
      <w:r w:rsidRPr="00215CEA">
        <w:rPr>
          <w:rFonts w:ascii="Times New Roman" w:hAnsi="Times New Roman"/>
        </w:rPr>
        <w:t>Recruitment of Divisions and Schools for the</w:t>
      </w:r>
      <w:r>
        <w:rPr>
          <w:rFonts w:ascii="Times New Roman" w:hAnsi="Times New Roman"/>
        </w:rPr>
        <w:t xml:space="preserve"> </w:t>
      </w:r>
      <w:r w:rsidRPr="558B0FB4" w:rsidR="30A7B0C1">
        <w:rPr>
          <w:rFonts w:ascii="Times New Roman" w:hAnsi="Times New Roman"/>
        </w:rPr>
        <w:t>Evaluation</w:t>
      </w:r>
      <w:r w:rsidRPr="558B0FB4" w:rsidR="4FCDFECB">
        <w:rPr>
          <w:rFonts w:ascii="Times New Roman" w:hAnsi="Times New Roman"/>
        </w:rPr>
        <w:t xml:space="preserve"> of the REL Appalachia Teaching Math to Young Children Toolkit</w:t>
      </w:r>
    </w:p>
    <w:p w:rsidR="00866E8A" w:rsidP="00AD381B" w14:paraId="245C7F24" w14:textId="77777777">
      <w:pPr>
        <w:pStyle w:val="Heading1"/>
        <w:rPr>
          <w:sz w:val="24"/>
          <w:szCs w:val="24"/>
        </w:rPr>
      </w:pPr>
    </w:p>
    <w:p w:rsidR="00043C32" w:rsidRPr="00AD381B" w:rsidP="00AD381B" w14:paraId="7AD273C5" w14:textId="5589D927">
      <w:pPr>
        <w:pStyle w:val="Heading1"/>
        <w:rPr>
          <w:sz w:val="24"/>
          <w:szCs w:val="24"/>
        </w:rPr>
      </w:pPr>
      <w:r w:rsidRPr="00AD381B">
        <w:rPr>
          <w:sz w:val="24"/>
          <w:szCs w:val="24"/>
        </w:rPr>
        <w:t>SUPPORTING STATEMENT</w:t>
      </w:r>
    </w:p>
    <w:p w:rsidR="00043C32" w:rsidP="00AD381B" w14:paraId="7AD273C6" w14:textId="17FAF469">
      <w:pPr>
        <w:pStyle w:val="Heading1"/>
        <w:rPr>
          <w:sz w:val="24"/>
          <w:szCs w:val="24"/>
        </w:rPr>
      </w:pPr>
      <w:r w:rsidRPr="003E0020">
        <w:rPr>
          <w:sz w:val="24"/>
          <w:szCs w:val="24"/>
        </w:rPr>
        <w:t>FOR PAPERWORK REDUCTION ACT SUBMISSION</w:t>
      </w:r>
    </w:p>
    <w:p w:rsidR="003E0020" w:rsidP="003E0020" w14:paraId="117F1DE3" w14:textId="54AA5AB7"/>
    <w:p w:rsidR="003E0020" w:rsidP="003E0020" w14:paraId="266702BD" w14:textId="6377FF96">
      <w:pPr>
        <w:jc w:val="center"/>
        <w:rPr>
          <w:rFonts w:ascii="Times New Roman" w:hAnsi="Times New Roman"/>
        </w:rPr>
      </w:pPr>
      <w:r w:rsidRPr="003E0020">
        <w:rPr>
          <w:rFonts w:ascii="Times New Roman" w:hAnsi="Times New Roman"/>
        </w:rPr>
        <w:t>PART A: Justification</w:t>
      </w:r>
    </w:p>
    <w:p w:rsidR="00866E8A" w:rsidP="003E0020" w14:paraId="0D94F8AF" w14:textId="2715073A">
      <w:pPr>
        <w:jc w:val="center"/>
        <w:rPr>
          <w:rFonts w:ascii="Times New Roman" w:hAnsi="Times New Roman"/>
        </w:rPr>
      </w:pPr>
    </w:p>
    <w:p w:rsidR="00866E8A" w:rsidP="003E0020" w14:paraId="6CC2F1A4" w14:textId="75F67F03">
      <w:pPr>
        <w:jc w:val="center"/>
        <w:rPr>
          <w:rFonts w:ascii="Times New Roman" w:hAnsi="Times New Roman"/>
        </w:rPr>
      </w:pPr>
      <w:r>
        <w:rPr>
          <w:rFonts w:ascii="Times New Roman" w:hAnsi="Times New Roman"/>
        </w:rPr>
        <w:t>November</w:t>
      </w:r>
      <w:r w:rsidRPr="5D772B34" w:rsidR="65D9441F">
        <w:rPr>
          <w:rFonts w:ascii="Times New Roman" w:hAnsi="Times New Roman"/>
        </w:rPr>
        <w:t xml:space="preserve"> </w:t>
      </w:r>
      <w:r w:rsidRPr="5D772B34" w:rsidR="30A7B0C1">
        <w:rPr>
          <w:rFonts w:ascii="Times New Roman" w:hAnsi="Times New Roman"/>
        </w:rPr>
        <w:t>202</w:t>
      </w:r>
      <w:r w:rsidRPr="5D772B34" w:rsidR="18D0CFFB">
        <w:rPr>
          <w:rFonts w:ascii="Times New Roman" w:hAnsi="Times New Roman"/>
        </w:rPr>
        <w:t>3</w:t>
      </w:r>
    </w:p>
    <w:p w:rsidR="00866E8A" w:rsidP="003E0020" w14:paraId="643DBF6F" w14:textId="52DC99AA">
      <w:pPr>
        <w:jc w:val="center"/>
        <w:rPr>
          <w:rFonts w:ascii="Times New Roman" w:hAnsi="Times New Roman"/>
        </w:rPr>
      </w:pPr>
    </w:p>
    <w:p w:rsidR="00DD64DC" w:rsidP="003E0020" w14:paraId="73FFE0E0" w14:textId="3A62F493">
      <w:pPr>
        <w:jc w:val="center"/>
        <w:rPr>
          <w:rFonts w:ascii="Times New Roman" w:hAnsi="Times New Roman"/>
        </w:rPr>
      </w:pPr>
    </w:p>
    <w:p w:rsidR="00DD64DC" w:rsidP="009C014C" w14:paraId="5A1C2512" w14:textId="22E0DE9E">
      <w:pPr>
        <w:jc w:val="center"/>
        <w:rPr>
          <w:rFonts w:ascii="Times New Roman" w:hAnsi="Times New Roman"/>
        </w:rPr>
      </w:pPr>
      <w:r>
        <w:rPr>
          <w:rFonts w:ascii="Times New Roman" w:hAnsi="Times New Roman"/>
        </w:rPr>
        <w:t>Submitted to:</w:t>
      </w:r>
    </w:p>
    <w:p w:rsidR="009C014C" w:rsidRPr="009C014C" w:rsidP="009C014C" w14:paraId="65625DF5" w14:textId="77777777">
      <w:pPr>
        <w:jc w:val="center"/>
        <w:rPr>
          <w:rFonts w:ascii="Times New Roman" w:hAnsi="Times New Roman"/>
        </w:rPr>
      </w:pPr>
      <w:r w:rsidRPr="009C014C">
        <w:rPr>
          <w:rFonts w:ascii="Times New Roman" w:hAnsi="Times New Roman"/>
        </w:rPr>
        <w:t>Institute of Education Sciences</w:t>
      </w:r>
    </w:p>
    <w:p w:rsidR="009C014C" w:rsidRPr="009C014C" w:rsidP="009C014C" w14:paraId="09BB7ABD" w14:textId="77777777">
      <w:pPr>
        <w:jc w:val="center"/>
        <w:rPr>
          <w:rFonts w:ascii="Times New Roman" w:hAnsi="Times New Roman"/>
        </w:rPr>
      </w:pPr>
      <w:r w:rsidRPr="009C014C">
        <w:rPr>
          <w:rFonts w:ascii="Times New Roman" w:hAnsi="Times New Roman"/>
        </w:rPr>
        <w:t>U.S. Department of Education</w:t>
      </w:r>
    </w:p>
    <w:p w:rsidR="00866E8A" w:rsidP="003E0020" w14:paraId="23A5FDCA" w14:textId="3205F9FD">
      <w:pPr>
        <w:jc w:val="center"/>
        <w:rPr>
          <w:rFonts w:ascii="Times New Roman" w:hAnsi="Times New Roman"/>
        </w:rPr>
      </w:pPr>
    </w:p>
    <w:p w:rsidR="00866E8A" w:rsidP="003E0020" w14:paraId="2A541CF4" w14:textId="2F76248D">
      <w:pPr>
        <w:jc w:val="center"/>
        <w:rPr>
          <w:rFonts w:ascii="Times New Roman" w:hAnsi="Times New Roman"/>
        </w:rPr>
      </w:pPr>
      <w:r w:rsidRPr="0BC4754E">
        <w:rPr>
          <w:rFonts w:ascii="Times New Roman" w:hAnsi="Times New Roman"/>
        </w:rPr>
        <w:t>Submitted by:</w:t>
      </w:r>
    </w:p>
    <w:p w:rsidR="0C5FC8D6" w:rsidP="0BC4754E" w14:paraId="73CFCFCB" w14:textId="22323782">
      <w:pPr>
        <w:spacing w:line="259" w:lineRule="auto"/>
        <w:jc w:val="center"/>
      </w:pPr>
      <w:r w:rsidRPr="0BC4754E">
        <w:rPr>
          <w:rFonts w:ascii="Times New Roman" w:hAnsi="Times New Roman"/>
        </w:rPr>
        <w:t>SRI International</w:t>
      </w:r>
    </w:p>
    <w:p w:rsidR="0C5FC8D6" w:rsidP="0BC4754E" w14:paraId="53022875" w14:textId="091EC903">
      <w:pPr>
        <w:jc w:val="center"/>
        <w:rPr>
          <w:rFonts w:ascii="Times New Roman" w:hAnsi="Times New Roman"/>
        </w:rPr>
      </w:pPr>
      <w:r w:rsidRPr="0BC4754E">
        <w:rPr>
          <w:rFonts w:ascii="Times New Roman" w:hAnsi="Times New Roman"/>
        </w:rPr>
        <w:t xml:space="preserve">333 Ravenswood Ave </w:t>
      </w:r>
    </w:p>
    <w:p w:rsidR="0C5FC8D6" w:rsidP="0BC4754E" w14:paraId="02F98C90" w14:textId="710F662A">
      <w:pPr>
        <w:jc w:val="center"/>
      </w:pPr>
      <w:r w:rsidRPr="0BC4754E">
        <w:rPr>
          <w:rFonts w:ascii="Times New Roman" w:hAnsi="Times New Roman"/>
        </w:rPr>
        <w:t>Menlo Park, CA 94025</w:t>
      </w:r>
    </w:p>
    <w:p w:rsidR="00D32D9C" w:rsidP="003E0020" w14:paraId="6C3DBD08" w14:textId="2B2616B2">
      <w:pPr>
        <w:jc w:val="center"/>
        <w:rPr>
          <w:rFonts w:ascii="Times New Roman" w:hAnsi="Times New Roman"/>
        </w:rPr>
      </w:pPr>
      <w:r w:rsidRPr="0BC4754E">
        <w:rPr>
          <w:rFonts w:ascii="Times New Roman" w:hAnsi="Times New Roman"/>
        </w:rPr>
        <w:t>(</w:t>
      </w:r>
      <w:r w:rsidRPr="0BC4754E" w:rsidR="0A2E9A4B">
        <w:rPr>
          <w:rFonts w:ascii="Times New Roman" w:hAnsi="Times New Roman"/>
        </w:rPr>
        <w:t>650</w:t>
      </w:r>
      <w:r w:rsidRPr="0BC4754E">
        <w:rPr>
          <w:rFonts w:ascii="Times New Roman" w:hAnsi="Times New Roman"/>
        </w:rPr>
        <w:t xml:space="preserve">) </w:t>
      </w:r>
      <w:r w:rsidRPr="0BC4754E" w:rsidR="07FAD518">
        <w:rPr>
          <w:rFonts w:ascii="Times New Roman" w:hAnsi="Times New Roman"/>
        </w:rPr>
        <w:t>859</w:t>
      </w:r>
      <w:r w:rsidRPr="0BC4754E">
        <w:rPr>
          <w:rFonts w:ascii="Times New Roman" w:hAnsi="Times New Roman"/>
        </w:rPr>
        <w:t>-</w:t>
      </w:r>
      <w:r w:rsidRPr="0BC4754E" w:rsidR="6AA714CF">
        <w:rPr>
          <w:rFonts w:ascii="Times New Roman" w:hAnsi="Times New Roman"/>
        </w:rPr>
        <w:t>20</w:t>
      </w:r>
      <w:r w:rsidRPr="0BC4754E">
        <w:rPr>
          <w:rFonts w:ascii="Times New Roman" w:hAnsi="Times New Roman"/>
        </w:rPr>
        <w:t>00</w:t>
      </w:r>
    </w:p>
    <w:p w:rsidR="00866E8A" w:rsidP="003E0020" w14:paraId="070F6631" w14:textId="74D01C45">
      <w:pPr>
        <w:jc w:val="center"/>
        <w:rPr>
          <w:rFonts w:ascii="Times New Roman" w:hAnsi="Times New Roman"/>
        </w:rPr>
      </w:pPr>
    </w:p>
    <w:p w:rsidR="00866E8A" w:rsidP="003E0020" w14:paraId="6ED9854A" w14:textId="29DB5C66">
      <w:pPr>
        <w:jc w:val="center"/>
        <w:rPr>
          <w:rFonts w:ascii="Times New Roman" w:hAnsi="Times New Roman"/>
        </w:rPr>
      </w:pPr>
    </w:p>
    <w:p w:rsidR="00866E8A" w:rsidP="003E0020" w14:paraId="5F7479EA" w14:textId="1275DD14">
      <w:pPr>
        <w:jc w:val="center"/>
        <w:rPr>
          <w:rFonts w:ascii="Times New Roman" w:hAnsi="Times New Roman"/>
        </w:rPr>
      </w:pPr>
    </w:p>
    <w:p w:rsidR="00866E8A" w:rsidP="003E0020" w14:paraId="4EAEFE4A" w14:textId="2AB0AE01">
      <w:pPr>
        <w:jc w:val="center"/>
        <w:rPr>
          <w:rFonts w:ascii="Times New Roman" w:hAnsi="Times New Roman"/>
        </w:rPr>
      </w:pPr>
    </w:p>
    <w:p w:rsidR="00D32D9C" w:rsidP="003E0020" w14:paraId="571016A8" w14:textId="1F421103">
      <w:pPr>
        <w:jc w:val="center"/>
        <w:rPr>
          <w:rFonts w:ascii="Times New Roman" w:hAnsi="Times New Roman"/>
        </w:rPr>
      </w:pPr>
    </w:p>
    <w:p w:rsidR="00D32D9C" w:rsidP="003E0020" w14:paraId="44935BBC" w14:textId="64330540">
      <w:pPr>
        <w:jc w:val="center"/>
        <w:rPr>
          <w:rFonts w:ascii="Times New Roman" w:hAnsi="Times New Roman"/>
        </w:rPr>
      </w:pPr>
    </w:p>
    <w:p w:rsidR="00D32D9C" w:rsidP="003E0020" w14:paraId="145D4CCF" w14:textId="5A584B88">
      <w:pPr>
        <w:jc w:val="center"/>
        <w:rPr>
          <w:rFonts w:ascii="Times New Roman" w:hAnsi="Times New Roman"/>
        </w:rPr>
      </w:pPr>
    </w:p>
    <w:p w:rsidR="00D32D9C" w:rsidP="003E0020" w14:paraId="0856924D" w14:textId="7C374B0B">
      <w:pPr>
        <w:jc w:val="center"/>
        <w:rPr>
          <w:rFonts w:ascii="Times New Roman" w:hAnsi="Times New Roman"/>
        </w:rPr>
      </w:pPr>
    </w:p>
    <w:p w:rsidR="00D32D9C" w:rsidP="003E0020" w14:paraId="7046D23D" w14:textId="67FC6811">
      <w:pPr>
        <w:jc w:val="center"/>
        <w:rPr>
          <w:rFonts w:ascii="Times New Roman" w:hAnsi="Times New Roman"/>
        </w:rPr>
      </w:pPr>
    </w:p>
    <w:p w:rsidR="00D32D9C" w:rsidP="003E0020" w14:paraId="59314265" w14:textId="51CCFDF3">
      <w:pPr>
        <w:jc w:val="center"/>
        <w:rPr>
          <w:rFonts w:ascii="Times New Roman" w:hAnsi="Times New Roman"/>
        </w:rPr>
      </w:pPr>
    </w:p>
    <w:p w:rsidR="00D32D9C" w:rsidP="003E0020" w14:paraId="40372446" w14:textId="1E7778D5">
      <w:pPr>
        <w:jc w:val="center"/>
        <w:rPr>
          <w:rFonts w:ascii="Times New Roman" w:hAnsi="Times New Roman"/>
        </w:rPr>
      </w:pPr>
    </w:p>
    <w:p w:rsidR="00D32D9C" w:rsidP="003E0020" w14:paraId="68635054" w14:textId="450D9542">
      <w:pPr>
        <w:jc w:val="center"/>
        <w:rPr>
          <w:rFonts w:ascii="Times New Roman" w:hAnsi="Times New Roman"/>
        </w:rPr>
      </w:pPr>
    </w:p>
    <w:p w:rsidR="00D32D9C" w:rsidP="003E0020" w14:paraId="3523F0A6" w14:textId="3ED3EAD2">
      <w:pPr>
        <w:jc w:val="center"/>
        <w:rPr>
          <w:rFonts w:ascii="Times New Roman" w:hAnsi="Times New Roman"/>
        </w:rPr>
      </w:pPr>
    </w:p>
    <w:p w:rsidR="00D32D9C" w:rsidP="003E0020" w14:paraId="62E43DF3" w14:textId="69296DF0">
      <w:pPr>
        <w:jc w:val="center"/>
        <w:rPr>
          <w:rFonts w:ascii="Times New Roman" w:hAnsi="Times New Roman"/>
        </w:rPr>
      </w:pPr>
    </w:p>
    <w:p w:rsidR="00D32D9C" w:rsidP="003E0020" w14:paraId="756B8825" w14:textId="3952EC3A">
      <w:pPr>
        <w:jc w:val="center"/>
        <w:rPr>
          <w:rFonts w:ascii="Times New Roman" w:hAnsi="Times New Roman"/>
        </w:rPr>
      </w:pPr>
    </w:p>
    <w:p w:rsidR="00D32D9C" w:rsidP="003E0020" w14:paraId="3D3D3F6B" w14:textId="71B6B73F">
      <w:pPr>
        <w:jc w:val="center"/>
        <w:rPr>
          <w:rFonts w:ascii="Times New Roman" w:hAnsi="Times New Roman"/>
        </w:rPr>
      </w:pPr>
    </w:p>
    <w:p w:rsidR="00D32D9C" w:rsidP="003E0020" w14:paraId="09A0E1C1" w14:textId="7C0151F2">
      <w:pPr>
        <w:jc w:val="center"/>
        <w:rPr>
          <w:rFonts w:ascii="Times New Roman" w:hAnsi="Times New Roman"/>
        </w:rPr>
      </w:pPr>
    </w:p>
    <w:p w:rsidR="00D32D9C" w:rsidP="003E0020" w14:paraId="59B1B0E4" w14:textId="10DBFDF6">
      <w:pPr>
        <w:jc w:val="center"/>
        <w:rPr>
          <w:rFonts w:ascii="Times New Roman" w:hAnsi="Times New Roman"/>
        </w:rPr>
      </w:pPr>
    </w:p>
    <w:p w:rsidR="00D32D9C" w:rsidP="003E0020" w14:paraId="62AA85C1" w14:textId="42DA3094">
      <w:pPr>
        <w:jc w:val="center"/>
        <w:rPr>
          <w:rFonts w:ascii="Times New Roman" w:hAnsi="Times New Roman"/>
        </w:rPr>
      </w:pPr>
    </w:p>
    <w:p w:rsidR="00D32D9C" w:rsidP="003E0020" w14:paraId="47867415" w14:textId="0C202D10">
      <w:pPr>
        <w:jc w:val="center"/>
        <w:rPr>
          <w:rFonts w:ascii="Times New Roman" w:hAnsi="Times New Roman"/>
        </w:rPr>
      </w:pPr>
    </w:p>
    <w:p w:rsidR="00D32D9C" w:rsidP="003E0020" w14:paraId="496D73B6" w14:textId="06FCF01A">
      <w:pPr>
        <w:jc w:val="center"/>
        <w:rPr>
          <w:rFonts w:ascii="Times New Roman" w:hAnsi="Times New Roman"/>
        </w:rPr>
      </w:pPr>
    </w:p>
    <w:p w:rsidR="00D32D9C" w:rsidP="003E0020" w14:paraId="3093C6E6" w14:textId="30423AE6">
      <w:pPr>
        <w:jc w:val="center"/>
        <w:rPr>
          <w:rFonts w:ascii="Times New Roman" w:hAnsi="Times New Roman"/>
        </w:rPr>
      </w:pPr>
    </w:p>
    <w:p w:rsidR="00D32D9C" w:rsidP="003E0020" w14:paraId="77DA5F1F" w14:textId="0F8012BD">
      <w:pPr>
        <w:jc w:val="center"/>
        <w:rPr>
          <w:rFonts w:ascii="Times New Roman" w:hAnsi="Times New Roman"/>
        </w:rPr>
      </w:pPr>
    </w:p>
    <w:p w:rsidR="00D32D9C" w:rsidP="003E0020" w14:paraId="3F5B947B" w14:textId="375C18E3">
      <w:pPr>
        <w:jc w:val="center"/>
        <w:rPr>
          <w:rFonts w:ascii="Times New Roman" w:hAnsi="Times New Roman"/>
        </w:rPr>
      </w:pPr>
    </w:p>
    <w:p w:rsidR="00D32D9C" w:rsidP="003E0020" w14:paraId="63338D03" w14:textId="4BB5900B">
      <w:pPr>
        <w:jc w:val="center"/>
        <w:rPr>
          <w:rFonts w:ascii="Times New Roman" w:hAnsi="Times New Roman"/>
        </w:rPr>
      </w:pPr>
    </w:p>
    <w:p w:rsidR="00D32D9C" w:rsidP="003E0020" w14:paraId="0F63DBAD" w14:textId="77777777">
      <w:pPr>
        <w:jc w:val="center"/>
        <w:rPr>
          <w:rFonts w:ascii="Times New Roman" w:hAnsi="Times New Roman"/>
        </w:rPr>
      </w:pPr>
    </w:p>
    <w:p w:rsidR="00D32D9C" w:rsidRPr="00AD381B" w:rsidP="00D32D9C" w14:paraId="377F17BE"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00D32D9C" w:rsidRPr="00AD381B" w:rsidP="00D32D9C" w14:paraId="21BEAAF1" w14:textId="1991E73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A4578B">
        <w:rPr>
          <w:rFonts w:ascii="Times New Roman" w:hAnsi="Times New Roman"/>
          <w:szCs w:val="24"/>
        </w:rPr>
        <w:t>11</w:t>
      </w:r>
      <w:r w:rsidRPr="00C875E8">
        <w:rPr>
          <w:rFonts w:ascii="Times New Roman" w:hAnsi="Times New Roman"/>
          <w:szCs w:val="24"/>
        </w:rPr>
        <w:t>/</w:t>
      </w:r>
      <w:r w:rsidR="00883617">
        <w:rPr>
          <w:rFonts w:ascii="Times New Roman" w:hAnsi="Times New Roman"/>
          <w:szCs w:val="24"/>
        </w:rPr>
        <w:t>30</w:t>
      </w:r>
      <w:r w:rsidRPr="00C875E8">
        <w:rPr>
          <w:rFonts w:ascii="Times New Roman" w:hAnsi="Times New Roman"/>
          <w:szCs w:val="24"/>
        </w:rPr>
        <w:t>/</w:t>
      </w:r>
      <w:r w:rsidR="00A4578B">
        <w:rPr>
          <w:rFonts w:ascii="Times New Roman" w:hAnsi="Times New Roman"/>
          <w:szCs w:val="24"/>
        </w:rPr>
        <w:t>2023</w:t>
      </w:r>
    </w:p>
    <w:p w:rsidR="00866E8A" w:rsidP="003E0020" w14:paraId="7B2F8B55" w14:textId="0B83A625">
      <w:pPr>
        <w:jc w:val="center"/>
        <w:rPr>
          <w:rFonts w:ascii="Times New Roman" w:hAnsi="Times New Roman"/>
        </w:rPr>
      </w:pPr>
    </w:p>
    <w:p w:rsidR="00B55DA5" w:rsidP="00B55DA5" w14:paraId="77B82415" w14:textId="5614290B">
      <w:pPr>
        <w:pStyle w:val="Heading2"/>
        <w:jc w:val="left"/>
      </w:pPr>
      <w:r>
        <w:t>Overview</w:t>
      </w:r>
    </w:p>
    <w:p w:rsidR="00B55DA5" w:rsidRPr="00B55DA5" w:rsidP="00B55DA5" w14:paraId="5E776CB3" w14:textId="77777777"/>
    <w:p w:rsidR="003768D7" w:rsidP="000001B0" w14:paraId="7277A0D9" w14:textId="56934471">
      <w:pPr>
        <w:pStyle w:val="Heading1"/>
        <w:jc w:val="left"/>
        <w:rPr>
          <w:sz w:val="24"/>
          <w:szCs w:val="24"/>
        </w:rPr>
      </w:pPr>
      <w:r w:rsidRPr="39BF99D0">
        <w:rPr>
          <w:sz w:val="24"/>
          <w:szCs w:val="24"/>
        </w:rPr>
        <w:t>The U.S. Department of Education (ED)</w:t>
      </w:r>
      <w:r w:rsidRPr="39BF99D0" w:rsidR="4972C874">
        <w:rPr>
          <w:sz w:val="24"/>
          <w:szCs w:val="24"/>
        </w:rPr>
        <w:t>, through its Institute of Education Sciences (IES),</w:t>
      </w:r>
      <w:r w:rsidRPr="39BF99D0">
        <w:rPr>
          <w:sz w:val="24"/>
          <w:szCs w:val="24"/>
        </w:rPr>
        <w:t xml:space="preserve"> requests clearance for the recruitment materials under the</w:t>
      </w:r>
      <w:r w:rsidRPr="39BF99D0" w:rsidR="00674EDB">
        <w:rPr>
          <w:sz w:val="24"/>
          <w:szCs w:val="24"/>
        </w:rPr>
        <w:t xml:space="preserve"> </w:t>
      </w:r>
      <w:r w:rsidRPr="39BF99D0" w:rsidR="00674EDB">
        <w:rPr>
          <w:rFonts w:eastAsiaTheme="majorEastAsia"/>
          <w:sz w:val="24"/>
          <w:szCs w:val="24"/>
        </w:rPr>
        <w:t>Office of Management and Budget</w:t>
      </w:r>
      <w:r w:rsidRPr="39BF99D0">
        <w:rPr>
          <w:sz w:val="24"/>
          <w:szCs w:val="24"/>
        </w:rPr>
        <w:t xml:space="preserve"> </w:t>
      </w:r>
      <w:r w:rsidRPr="39BF99D0" w:rsidR="00674EDB">
        <w:rPr>
          <w:sz w:val="24"/>
          <w:szCs w:val="24"/>
        </w:rPr>
        <w:t>(</w:t>
      </w:r>
      <w:r w:rsidRPr="39BF99D0">
        <w:rPr>
          <w:sz w:val="24"/>
          <w:szCs w:val="24"/>
        </w:rPr>
        <w:t>OMB</w:t>
      </w:r>
      <w:r w:rsidRPr="39BF99D0" w:rsidR="00674EDB">
        <w:rPr>
          <w:sz w:val="24"/>
          <w:szCs w:val="24"/>
        </w:rPr>
        <w:t>)</w:t>
      </w:r>
      <w:r w:rsidRPr="39BF99D0">
        <w:rPr>
          <w:sz w:val="24"/>
          <w:szCs w:val="24"/>
        </w:rPr>
        <w:t xml:space="preserve"> clearance agreement (OMB Number </w:t>
      </w:r>
      <w:r w:rsidRPr="39BF99D0" w:rsidR="7F4427E1">
        <w:rPr>
          <w:sz w:val="24"/>
          <w:szCs w:val="24"/>
        </w:rPr>
        <w:t>(XX) XXXX-XXXX</w:t>
      </w:r>
      <w:r w:rsidRPr="39BF99D0">
        <w:rPr>
          <w:sz w:val="24"/>
          <w:szCs w:val="24"/>
        </w:rPr>
        <w:t xml:space="preserve">) for activities related to the Regional Educational Laboratory </w:t>
      </w:r>
      <w:r w:rsidRPr="39BF99D0" w:rsidR="3EFD3CC8">
        <w:rPr>
          <w:sz w:val="24"/>
          <w:szCs w:val="24"/>
        </w:rPr>
        <w:t xml:space="preserve">Appalachia </w:t>
      </w:r>
      <w:r w:rsidRPr="39BF99D0">
        <w:rPr>
          <w:sz w:val="24"/>
          <w:szCs w:val="24"/>
        </w:rPr>
        <w:t>(REL</w:t>
      </w:r>
      <w:r w:rsidRPr="39BF99D0" w:rsidR="268A80E4">
        <w:rPr>
          <w:sz w:val="24"/>
          <w:szCs w:val="24"/>
        </w:rPr>
        <w:t xml:space="preserve"> AP</w:t>
      </w:r>
      <w:r w:rsidRPr="39BF99D0">
        <w:rPr>
          <w:sz w:val="24"/>
          <w:szCs w:val="24"/>
        </w:rPr>
        <w:t>)</w:t>
      </w:r>
      <w:r w:rsidRPr="39BF99D0" w:rsidR="00FA5E93">
        <w:rPr>
          <w:sz w:val="24"/>
          <w:szCs w:val="24"/>
        </w:rPr>
        <w:t xml:space="preserve"> </w:t>
      </w:r>
      <w:r w:rsidRPr="39BF99D0" w:rsidR="00A06E5F">
        <w:rPr>
          <w:sz w:val="24"/>
          <w:szCs w:val="24"/>
        </w:rPr>
        <w:t>p</w:t>
      </w:r>
      <w:r w:rsidRPr="39BF99D0" w:rsidR="00FA5E93">
        <w:rPr>
          <w:sz w:val="24"/>
          <w:szCs w:val="24"/>
        </w:rPr>
        <w:t>rogram</w:t>
      </w:r>
      <w:r w:rsidRPr="39BF99D0">
        <w:rPr>
          <w:sz w:val="24"/>
          <w:szCs w:val="24"/>
        </w:rPr>
        <w:t>.</w:t>
      </w:r>
      <w:r w:rsidR="003802BD">
        <w:rPr>
          <w:sz w:val="24"/>
          <w:szCs w:val="24"/>
        </w:rPr>
        <w:t xml:space="preserve"> </w:t>
      </w:r>
      <w:r w:rsidRPr="003802BD" w:rsidR="003802BD">
        <w:rPr>
          <w:sz w:val="24"/>
          <w:szCs w:val="24"/>
        </w:rPr>
        <w:t>A second OMB package, which will be submitted later this year, will request clearance for data collection instruments and the collection of district administrative data.</w:t>
      </w:r>
    </w:p>
    <w:p w:rsidR="00E06A0F" w:rsidP="00E06A0F" w14:paraId="60239BF8" w14:textId="51236A89"/>
    <w:p w:rsidR="001C1D94" w:rsidP="0BC4754E" w14:paraId="27CB6E24" w14:textId="08772D91">
      <w:pPr>
        <w:rPr>
          <w:rFonts w:ascii="Times New Roman" w:hAnsi="Times New Roman"/>
        </w:rPr>
      </w:pPr>
      <w:r w:rsidRPr="0BC4754E">
        <w:rPr>
          <w:rFonts w:ascii="Times New Roman" w:hAnsi="Times New Roman"/>
        </w:rPr>
        <w:t>Mathematics knowledge acquired in early childhood provides a critical foundation for long-term student success in math as well as reading (Duncan et al., 2007; Watts et al., 2014), but t</w:t>
      </w:r>
      <w:r w:rsidRPr="0BC4754E">
        <w:rPr>
          <w:rFonts w:ascii="Times New Roman" w:hAnsi="Times New Roman"/>
          <w:color w:val="000000" w:themeColor="text1"/>
          <w:szCs w:val="24"/>
        </w:rPr>
        <w:t>he professional development (PD) and curricular support for preschool teachers often lack specific content and training on high-quality math instruction delivered by math content experts</w:t>
      </w:r>
      <w:r w:rsidRPr="0BC4754E" w:rsidR="259FC303">
        <w:rPr>
          <w:rFonts w:ascii="Times New Roman" w:hAnsi="Times New Roman"/>
        </w:rPr>
        <w:t xml:space="preserve">. To address this problem, REL </w:t>
      </w:r>
      <w:r w:rsidRPr="0BC4754E" w:rsidR="4CB17B42">
        <w:rPr>
          <w:rFonts w:ascii="Times New Roman" w:hAnsi="Times New Roman"/>
        </w:rPr>
        <w:t xml:space="preserve">Appalachia </w:t>
      </w:r>
      <w:r w:rsidRPr="0BC4754E" w:rsidR="259FC303">
        <w:rPr>
          <w:rFonts w:ascii="Times New Roman" w:hAnsi="Times New Roman"/>
        </w:rPr>
        <w:t>is developing a toolkit</w:t>
      </w:r>
      <w:r w:rsidRPr="0BC4754E" w:rsidR="4551980E">
        <w:rPr>
          <w:rFonts w:ascii="Times New Roman" w:hAnsi="Times New Roman"/>
        </w:rPr>
        <w:t xml:space="preserve"> to</w:t>
      </w:r>
      <w:r w:rsidRPr="0BC4754E" w:rsidR="259FC303">
        <w:rPr>
          <w:rFonts w:ascii="Times New Roman" w:hAnsi="Times New Roman"/>
        </w:rPr>
        <w:t xml:space="preserve"> </w:t>
      </w:r>
      <w:r w:rsidRPr="0BC4754E" w:rsidR="2F949D9F">
        <w:rPr>
          <w:rFonts w:ascii="Times New Roman" w:hAnsi="Times New Roman"/>
        </w:rPr>
        <w:t xml:space="preserve">provide preschool teachers with support in implementing </w:t>
      </w:r>
      <w:r w:rsidRPr="0BC4754E" w:rsidR="76AE3F24">
        <w:rPr>
          <w:rFonts w:ascii="Times New Roman" w:hAnsi="Times New Roman"/>
          <w:color w:val="000000" w:themeColor="text1"/>
          <w:szCs w:val="24"/>
        </w:rPr>
        <w:t>core teaching practices essential to promoting early math skills and knowledge in children</w:t>
      </w:r>
      <w:r w:rsidRPr="0BC4754E" w:rsidR="259FC303">
        <w:rPr>
          <w:rFonts w:ascii="Times New Roman" w:hAnsi="Times New Roman"/>
        </w:rPr>
        <w:t xml:space="preserve">. The toolkit is based on the </w:t>
      </w:r>
      <w:r w:rsidRPr="0BC4754E" w:rsidR="10F53628">
        <w:rPr>
          <w:rFonts w:ascii="Times New Roman" w:hAnsi="Times New Roman"/>
          <w:i/>
          <w:iCs/>
        </w:rPr>
        <w:t>Teaching Math to Young Children</w:t>
      </w:r>
      <w:r w:rsidRPr="0BC4754E" w:rsidR="259FC303">
        <w:rPr>
          <w:rFonts w:ascii="Times New Roman" w:hAnsi="Times New Roman"/>
        </w:rPr>
        <w:t xml:space="preserve"> </w:t>
      </w:r>
      <w:r w:rsidR="00590364">
        <w:rPr>
          <w:rFonts w:ascii="Times New Roman" w:hAnsi="Times New Roman"/>
        </w:rPr>
        <w:t>What Works Clearinghouse</w:t>
      </w:r>
      <w:r w:rsidRPr="0BC4754E" w:rsidR="00590364">
        <w:rPr>
          <w:rFonts w:ascii="Times New Roman" w:hAnsi="Times New Roman"/>
        </w:rPr>
        <w:t xml:space="preserve"> </w:t>
      </w:r>
      <w:r w:rsidRPr="0BC4754E" w:rsidR="259FC303">
        <w:rPr>
          <w:rFonts w:ascii="Times New Roman" w:hAnsi="Times New Roman"/>
        </w:rPr>
        <w:t xml:space="preserve">practice guide </w:t>
      </w:r>
      <w:r w:rsidRPr="0BC4754E" w:rsidR="33D51B16">
        <w:rPr>
          <w:rFonts w:ascii="Times New Roman" w:hAnsi="Times New Roman"/>
        </w:rPr>
        <w:t>(</w:t>
      </w:r>
      <w:r w:rsidRPr="0BC4754E" w:rsidR="42156210">
        <w:rPr>
          <w:rFonts w:ascii="Times New Roman" w:hAnsi="Times New Roman"/>
          <w:color w:val="000000" w:themeColor="text1"/>
          <w:szCs w:val="24"/>
        </w:rPr>
        <w:t>Frye et al., 2013</w:t>
      </w:r>
      <w:r w:rsidRPr="0BC4754E" w:rsidR="33D51B16">
        <w:rPr>
          <w:rFonts w:ascii="Times New Roman" w:hAnsi="Times New Roman"/>
        </w:rPr>
        <w:t xml:space="preserve">) </w:t>
      </w:r>
      <w:r w:rsidRPr="0BC4754E" w:rsidR="259FC303">
        <w:rPr>
          <w:rFonts w:ascii="Times New Roman" w:hAnsi="Times New Roman"/>
        </w:rPr>
        <w:t xml:space="preserve">and is being developed in collaboration with state and district partners in </w:t>
      </w:r>
      <w:r w:rsidRPr="0BC4754E" w:rsidR="175BCC8C">
        <w:rPr>
          <w:rFonts w:ascii="Times New Roman" w:hAnsi="Times New Roman"/>
        </w:rPr>
        <w:t>Virginia</w:t>
      </w:r>
      <w:r w:rsidRPr="0BC4754E" w:rsidR="259FC303">
        <w:rPr>
          <w:rFonts w:ascii="Times New Roman" w:hAnsi="Times New Roman"/>
        </w:rPr>
        <w:t>.</w:t>
      </w:r>
    </w:p>
    <w:p w:rsidR="001C1D94" w:rsidRPr="001C1D94" w:rsidP="001C1D94" w14:paraId="77BFE444" w14:textId="77777777">
      <w:pPr>
        <w:rPr>
          <w:rFonts w:ascii="Times New Roman" w:hAnsi="Times New Roman"/>
        </w:rPr>
      </w:pPr>
    </w:p>
    <w:p w:rsidR="00E06A0F" w:rsidRPr="001C1D94" w:rsidP="001C1D94" w14:paraId="56BAE3C2" w14:textId="0F42CCCE">
      <w:pPr>
        <w:rPr>
          <w:rFonts w:ascii="Times New Roman" w:hAnsi="Times New Roman"/>
        </w:rPr>
      </w:pPr>
      <w:r w:rsidRPr="39BF99D0">
        <w:rPr>
          <w:rFonts w:ascii="Times New Roman" w:hAnsi="Times New Roman"/>
        </w:rPr>
        <w:t xml:space="preserve">REL </w:t>
      </w:r>
      <w:r w:rsidRPr="39BF99D0" w:rsidR="542EF539">
        <w:rPr>
          <w:rFonts w:ascii="Times New Roman" w:hAnsi="Times New Roman"/>
        </w:rPr>
        <w:t>A</w:t>
      </w:r>
      <w:r w:rsidRPr="39BF99D0" w:rsidR="00A567EF">
        <w:rPr>
          <w:rFonts w:ascii="Times New Roman" w:hAnsi="Times New Roman"/>
        </w:rPr>
        <w:t>P</w:t>
      </w:r>
      <w:r w:rsidRPr="39BF99D0" w:rsidR="542EF539">
        <w:rPr>
          <w:rFonts w:ascii="Times New Roman" w:hAnsi="Times New Roman"/>
        </w:rPr>
        <w:t xml:space="preserve"> </w:t>
      </w:r>
      <w:r w:rsidRPr="39BF99D0">
        <w:rPr>
          <w:rFonts w:ascii="Times New Roman" w:hAnsi="Times New Roman"/>
        </w:rPr>
        <w:t xml:space="preserve">is </w:t>
      </w:r>
      <w:r w:rsidRPr="39BF99D0" w:rsidR="12F7D69B">
        <w:rPr>
          <w:rFonts w:ascii="Times New Roman" w:hAnsi="Times New Roman"/>
        </w:rPr>
        <w:t>requesting clearance to conduct</w:t>
      </w:r>
      <w:r w:rsidRPr="39BF99D0">
        <w:rPr>
          <w:rFonts w:ascii="Times New Roman" w:hAnsi="Times New Roman"/>
        </w:rPr>
        <w:t xml:space="preserve"> an evaluation </w:t>
      </w:r>
      <w:r w:rsidRPr="39BF99D0" w:rsidR="00DF0640">
        <w:rPr>
          <w:rFonts w:ascii="Times New Roman" w:hAnsi="Times New Roman"/>
        </w:rPr>
        <w:t xml:space="preserve">to </w:t>
      </w:r>
      <w:r w:rsidRPr="39BF99D0">
        <w:rPr>
          <w:rFonts w:ascii="Times New Roman" w:hAnsi="Times New Roman"/>
        </w:rPr>
        <w:t xml:space="preserve">assess the efficacy of the professional development resources included in the toolkit. The evaluation will also assess how teachers implement the toolkit to provide context for the efficacy findings and guidance to improve the toolkit and its future use. The evaluation will take place in </w:t>
      </w:r>
      <w:r w:rsidRPr="39BF99D0" w:rsidR="0DAC0BAB">
        <w:rPr>
          <w:rFonts w:ascii="Times New Roman" w:hAnsi="Times New Roman"/>
        </w:rPr>
        <w:t>5</w:t>
      </w:r>
      <w:r w:rsidRPr="39BF99D0">
        <w:rPr>
          <w:rFonts w:ascii="Times New Roman" w:hAnsi="Times New Roman"/>
        </w:rPr>
        <w:t xml:space="preserve">0 schools across </w:t>
      </w:r>
      <w:r w:rsidRPr="39BF99D0" w:rsidR="1C6E0120">
        <w:rPr>
          <w:rFonts w:ascii="Times New Roman" w:hAnsi="Times New Roman"/>
        </w:rPr>
        <w:t xml:space="preserve">approximately </w:t>
      </w:r>
      <w:r w:rsidRPr="39BF99D0" w:rsidR="6609B270">
        <w:rPr>
          <w:rFonts w:ascii="Times New Roman" w:hAnsi="Times New Roman"/>
        </w:rPr>
        <w:t>1</w:t>
      </w:r>
      <w:r w:rsidRPr="39BF99D0" w:rsidR="3554A14C">
        <w:rPr>
          <w:rFonts w:ascii="Times New Roman" w:hAnsi="Times New Roman"/>
        </w:rPr>
        <w:t>0</w:t>
      </w:r>
      <w:r w:rsidRPr="39BF99D0">
        <w:rPr>
          <w:rFonts w:ascii="Times New Roman" w:hAnsi="Times New Roman"/>
        </w:rPr>
        <w:t xml:space="preserve"> </w:t>
      </w:r>
      <w:r w:rsidRPr="39BF99D0" w:rsidR="5B07DB3B">
        <w:rPr>
          <w:rFonts w:ascii="Times New Roman" w:hAnsi="Times New Roman"/>
        </w:rPr>
        <w:t xml:space="preserve">school </w:t>
      </w:r>
      <w:r w:rsidRPr="39BF99D0">
        <w:rPr>
          <w:rFonts w:ascii="Times New Roman" w:hAnsi="Times New Roman"/>
        </w:rPr>
        <w:t>di</w:t>
      </w:r>
      <w:r w:rsidRPr="39BF99D0" w:rsidR="56C12879">
        <w:rPr>
          <w:rFonts w:ascii="Times New Roman" w:hAnsi="Times New Roman"/>
        </w:rPr>
        <w:t xml:space="preserve">visions </w:t>
      </w:r>
      <w:r w:rsidRPr="39BF99D0">
        <w:rPr>
          <w:rFonts w:ascii="Times New Roman" w:hAnsi="Times New Roman"/>
        </w:rPr>
        <w:t xml:space="preserve">in </w:t>
      </w:r>
      <w:r w:rsidRPr="39BF99D0" w:rsidR="724DD55E">
        <w:rPr>
          <w:rFonts w:ascii="Times New Roman" w:hAnsi="Times New Roman"/>
        </w:rPr>
        <w:t xml:space="preserve">Virginia </w:t>
      </w:r>
      <w:r w:rsidRPr="39BF99D0">
        <w:rPr>
          <w:rFonts w:ascii="Times New Roman" w:hAnsi="Times New Roman"/>
        </w:rPr>
        <w:t xml:space="preserve">and focus on </w:t>
      </w:r>
      <w:r w:rsidRPr="39BF99D0" w:rsidR="1A21699A">
        <w:rPr>
          <w:rFonts w:ascii="Times New Roman" w:hAnsi="Times New Roman"/>
        </w:rPr>
        <w:t xml:space="preserve">mathematics teaching practices and student mathematics knowledge and skills in preschool classrooms. </w:t>
      </w:r>
      <w:r w:rsidRPr="39BF99D0">
        <w:rPr>
          <w:rFonts w:ascii="Times New Roman" w:hAnsi="Times New Roman"/>
        </w:rPr>
        <w:t xml:space="preserve"> </w:t>
      </w:r>
    </w:p>
    <w:p w:rsidR="003768D7" w:rsidP="003768D7" w14:paraId="6B2F996E" w14:textId="77777777">
      <w:pPr>
        <w:pStyle w:val="Heading2"/>
        <w:jc w:val="left"/>
      </w:pPr>
      <w:bookmarkStart w:id="0" w:name="_Toc396221630"/>
    </w:p>
    <w:p w:rsidR="003768D7" w:rsidP="003768D7" w14:paraId="72629C57" w14:textId="64FD8CAF">
      <w:pPr>
        <w:pStyle w:val="Heading2"/>
        <w:jc w:val="left"/>
      </w:pPr>
      <w:r>
        <w:t>A1.  Circumstances Necessitating the Data Collection</w:t>
      </w:r>
      <w:bookmarkEnd w:id="0"/>
    </w:p>
    <w:p w:rsidR="009B2667" w:rsidP="009B2667" w14:paraId="6E0AF973" w14:textId="3610B5DA"/>
    <w:p w:rsidR="009B2667" w:rsidP="009B2667" w14:paraId="3A1D3673" w14:textId="4E169604">
      <w:pPr>
        <w:rPr>
          <w:rFonts w:ascii="Times New Roman" w:hAnsi="Times New Roman"/>
        </w:rPr>
      </w:pPr>
      <w:r>
        <w:rPr>
          <w:rFonts w:ascii="Times New Roman" w:hAnsi="Times New Roman"/>
        </w:rPr>
        <w:t xml:space="preserve">As part of the REL </w:t>
      </w:r>
      <w:r w:rsidR="00BA06BB">
        <w:rPr>
          <w:rFonts w:ascii="Times New Roman" w:hAnsi="Times New Roman"/>
        </w:rPr>
        <w:t>solicitation request (</w:t>
      </w:r>
      <w:r w:rsidRPr="00BA06BB" w:rsidR="00BA06BB">
        <w:rPr>
          <w:rFonts w:ascii="Times New Roman" w:hAnsi="Times New Roman"/>
        </w:rPr>
        <w:t>Solicitation #91990020R0032</w:t>
      </w:r>
      <w:r w:rsidR="00BA06BB">
        <w:rPr>
          <w:rFonts w:ascii="Times New Roman" w:hAnsi="Times New Roman"/>
        </w:rPr>
        <w:t xml:space="preserve">), </w:t>
      </w:r>
      <w:r w:rsidR="0059710E">
        <w:rPr>
          <w:rFonts w:ascii="Times New Roman" w:hAnsi="Times New Roman"/>
        </w:rPr>
        <w:t xml:space="preserve">IES required each applicant to </w:t>
      </w:r>
      <w:r w:rsidRPr="0059710E" w:rsidR="0059710E">
        <w:rPr>
          <w:rFonts w:ascii="Times New Roman" w:hAnsi="Times New Roman"/>
        </w:rPr>
        <w:t>develop at least one research-based toolkit to support educators’ use of evidence-based practices</w:t>
      </w:r>
      <w:r w:rsidR="006921A2">
        <w:rPr>
          <w:rFonts w:ascii="Times New Roman" w:hAnsi="Times New Roman"/>
        </w:rPr>
        <w:t xml:space="preserve">, and to conduct an independent efficacy </w:t>
      </w:r>
      <w:r w:rsidR="00B63EA3">
        <w:rPr>
          <w:rFonts w:ascii="Times New Roman" w:hAnsi="Times New Roman"/>
        </w:rPr>
        <w:t xml:space="preserve">and implementation </w:t>
      </w:r>
      <w:r w:rsidR="006921A2">
        <w:rPr>
          <w:rFonts w:ascii="Times New Roman" w:hAnsi="Times New Roman"/>
        </w:rPr>
        <w:t>evaluation of the toolkit</w:t>
      </w:r>
      <w:r w:rsidR="009B6958">
        <w:rPr>
          <w:rFonts w:ascii="Times New Roman" w:hAnsi="Times New Roman"/>
        </w:rPr>
        <w:t>.</w:t>
      </w:r>
    </w:p>
    <w:p w:rsidR="002E5684" w:rsidP="009B2667" w14:paraId="5385E3BB" w14:textId="527E5353">
      <w:pPr>
        <w:rPr>
          <w:rFonts w:ascii="Times New Roman" w:hAnsi="Times New Roman"/>
        </w:rPr>
      </w:pPr>
    </w:p>
    <w:p w:rsidR="00C97D79" w:rsidP="009B2667" w14:paraId="6E57FA26" w14:textId="77777777">
      <w:pPr>
        <w:rPr>
          <w:rFonts w:ascii="Times New Roman" w:hAnsi="Times New Roman"/>
        </w:rPr>
      </w:pPr>
      <w:r>
        <w:rPr>
          <w:rFonts w:ascii="Times New Roman" w:hAnsi="Times New Roman"/>
        </w:rPr>
        <w:t>Per the solicitation:</w:t>
      </w:r>
      <w:r>
        <w:rPr>
          <w:rFonts w:ascii="Times New Roman" w:hAnsi="Times New Roman"/>
        </w:rPr>
        <w:t xml:space="preserve"> </w:t>
      </w:r>
    </w:p>
    <w:p w:rsidR="002E5684" w:rsidRPr="009B2667" w:rsidP="00C97D79" w14:paraId="534F818D" w14:textId="32404031">
      <w:pPr>
        <w:ind w:left="720" w:right="720"/>
        <w:rPr>
          <w:rFonts w:ascii="Times New Roman" w:hAnsi="Times New Roman"/>
        </w:rPr>
      </w:pPr>
      <w:r w:rsidRPr="39BF99D0">
        <w:rPr>
          <w:rFonts w:ascii="Times New Roman" w:hAnsi="Times New Roman"/>
        </w:rPr>
        <w:t>“</w:t>
      </w:r>
      <w:r w:rsidRPr="39BF99D0" w:rsidR="16544A20">
        <w:rPr>
          <w:rFonts w:ascii="Times New Roman" w:hAnsi="Times New Roman"/>
        </w:rPr>
        <w:t xml:space="preserve">IES is invested in developing practitioner-friendly toolkits to help educators use evidence-based practices in classrooms </w:t>
      </w:r>
      <w:r w:rsidRPr="39BF99D0" w:rsidR="00DD6DA8">
        <w:rPr>
          <w:rFonts w:ascii="Times New Roman" w:hAnsi="Times New Roman"/>
        </w:rPr>
        <w:t>—</w:t>
      </w:r>
      <w:r w:rsidRPr="39BF99D0" w:rsidR="16544A20">
        <w:rPr>
          <w:rFonts w:ascii="Times New Roman" w:hAnsi="Times New Roman"/>
        </w:rPr>
        <w:t xml:space="preserve"> 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w:t>
      </w:r>
      <w:r w:rsidRPr="39BF99D0" w:rsidR="3C990219">
        <w:rPr>
          <w:rFonts w:ascii="Times New Roman" w:hAnsi="Times New Roman"/>
        </w:rPr>
        <w:t xml:space="preserve"> </w:t>
      </w:r>
      <w:r w:rsidRPr="39BF99D0" w:rsidR="7402119A">
        <w:rPr>
          <w:rFonts w:ascii="Times New Roman" w:hAnsi="Times New Roman"/>
        </w:rPr>
        <w:t xml:space="preserve">To help get this evidence into the hands of stakeholders, RELs shall partner with educators and postsecondary instructors (if relevant) to develop one toolkit based on an assigned </w:t>
      </w:r>
      <w:r w:rsidRPr="39BF99D0" w:rsidR="7402119A">
        <w:rPr>
          <w:rFonts w:ascii="Times New Roman" w:hAnsi="Times New Roman"/>
        </w:rPr>
        <w:t>WWC Practice Guide, which shall include all materials necessary for effective implementation.”</w:t>
      </w:r>
      <w:r w:rsidRPr="558B0FB4" w:rsidR="5F4DC3C9">
        <w:rPr>
          <w:rFonts w:ascii="Times New Roman" w:hAnsi="Times New Roman"/>
        </w:rPr>
        <w:t xml:space="preserve"> (pp. 44-45)</w:t>
      </w:r>
    </w:p>
    <w:p w:rsidR="008A4D4D" w:rsidP="001E0121" w14:paraId="19753FB2" w14:textId="13678D44">
      <w:pPr>
        <w:rPr>
          <w:rFonts w:ascii="Times New Roman" w:hAnsi="Times New Roman"/>
        </w:rPr>
      </w:pPr>
    </w:p>
    <w:p w:rsidR="00F76BE7" w:rsidRPr="00215CEA" w:rsidP="00F76BE7" w14:paraId="019BE1F5" w14:textId="0E9E2E35">
      <w:pPr>
        <w:rPr>
          <w:rFonts w:ascii="Times New Roman" w:hAnsi="Times New Roman"/>
        </w:rPr>
      </w:pPr>
      <w:r w:rsidRPr="00215CEA">
        <w:rPr>
          <w:rFonts w:ascii="Times New Roman" w:hAnsi="Times New Roman"/>
        </w:rPr>
        <w:t xml:space="preserve">This data collection is </w:t>
      </w:r>
      <w:r w:rsidR="0049148B">
        <w:rPr>
          <w:rFonts w:ascii="Times New Roman" w:hAnsi="Times New Roman"/>
        </w:rPr>
        <w:t>consistent with the authorizing legislation of the REL Program</w:t>
      </w:r>
      <w:r w:rsidR="003B4342">
        <w:rPr>
          <w:rFonts w:ascii="Times New Roman" w:hAnsi="Times New Roman"/>
        </w:rPr>
        <w:t>, t</w:t>
      </w:r>
      <w:r w:rsidRPr="00215CEA">
        <w:rPr>
          <w:rFonts w:ascii="Times New Roman" w:hAnsi="Times New Roman"/>
        </w:rPr>
        <w:t>he Educational Sciences Reform Act (ESRA) of 2002 (see Appendix A). Part D, Section 174(f)(2) of ESRA states that as part of their central mission and primary function, each regional educational laboratory “shall support applied research by . . . developing and widely disseminating, including through Internet-based means, scientifically valid research, information, reports, and publications that are usable for improving academic achievement, closing achievement gaps, and encouraging and sustaining school improvement, to—schools, districts, institutions of higher education, educators (including early childhood educators and librarians), parents, policymakers, and other constituencies, as appropriate, within the region in which the regional educational laboratory is located.”</w:t>
      </w:r>
    </w:p>
    <w:p w:rsidR="00F76BE7" w:rsidP="001E0121" w14:paraId="46AAE837" w14:textId="77777777">
      <w:pPr>
        <w:rPr>
          <w:rFonts w:ascii="Times New Roman" w:hAnsi="Times New Roman"/>
        </w:rPr>
      </w:pPr>
    </w:p>
    <w:p w:rsidR="00C97D79" w:rsidP="001E0121" w14:paraId="06A32A85" w14:textId="10079977">
      <w:pPr>
        <w:rPr>
          <w:rFonts w:ascii="Times New Roman" w:hAnsi="Times New Roman"/>
        </w:rPr>
      </w:pPr>
      <w:r w:rsidRPr="39BF99D0">
        <w:rPr>
          <w:rFonts w:ascii="Times New Roman" w:hAnsi="Times New Roman"/>
        </w:rPr>
        <w:t xml:space="preserve">The toolkit </w:t>
      </w:r>
      <w:r w:rsidRPr="39BF99D0" w:rsidR="00A409FD">
        <w:rPr>
          <w:rFonts w:ascii="Times New Roman" w:hAnsi="Times New Roman"/>
        </w:rPr>
        <w:t xml:space="preserve">contains </w:t>
      </w:r>
      <w:r w:rsidRPr="39BF99D0">
        <w:rPr>
          <w:rFonts w:ascii="Times New Roman" w:hAnsi="Times New Roman"/>
        </w:rPr>
        <w:t xml:space="preserve">the following three parts: </w:t>
      </w:r>
      <w:r w:rsidRPr="39BF99D0" w:rsidR="00A84DAA">
        <w:rPr>
          <w:rFonts w:ascii="Times New Roman" w:hAnsi="Times New Roman"/>
        </w:rPr>
        <w:t>(</w:t>
      </w:r>
      <w:r w:rsidRPr="39BF99D0">
        <w:rPr>
          <w:rFonts w:ascii="Times New Roman" w:hAnsi="Times New Roman"/>
        </w:rPr>
        <w:t xml:space="preserve">1) Initial Diagnostic and Ongoing Monitoring Instruments, </w:t>
      </w:r>
      <w:r w:rsidRPr="39BF99D0" w:rsidR="00A84DAA">
        <w:rPr>
          <w:rFonts w:ascii="Times New Roman" w:hAnsi="Times New Roman"/>
        </w:rPr>
        <w:t>(</w:t>
      </w:r>
      <w:r w:rsidRPr="39BF99D0">
        <w:rPr>
          <w:rFonts w:ascii="Times New Roman" w:hAnsi="Times New Roman"/>
        </w:rPr>
        <w:t xml:space="preserve">2) </w:t>
      </w:r>
      <w:r w:rsidR="004C3B54">
        <w:rPr>
          <w:rFonts w:ascii="Times New Roman" w:hAnsi="Times New Roman"/>
        </w:rPr>
        <w:t>PD</w:t>
      </w:r>
      <w:r w:rsidRPr="39BF99D0" w:rsidR="00205E01">
        <w:rPr>
          <w:rFonts w:ascii="Times New Roman" w:hAnsi="Times New Roman"/>
        </w:rPr>
        <w:t xml:space="preserve"> Resources, and </w:t>
      </w:r>
      <w:r w:rsidRPr="39BF99D0" w:rsidR="00A84DAA">
        <w:rPr>
          <w:rFonts w:ascii="Times New Roman" w:hAnsi="Times New Roman"/>
        </w:rPr>
        <w:t>(</w:t>
      </w:r>
      <w:r w:rsidRPr="39BF99D0" w:rsidR="00205E01">
        <w:rPr>
          <w:rFonts w:ascii="Times New Roman" w:hAnsi="Times New Roman"/>
        </w:rPr>
        <w:t>3) Steps for Institutionalizing Supports for Evidence-Based Practice.</w:t>
      </w:r>
      <w:r w:rsidRPr="39BF99D0" w:rsidR="008D7BDC">
        <w:rPr>
          <w:rFonts w:ascii="Times New Roman" w:hAnsi="Times New Roman"/>
        </w:rPr>
        <w:t xml:space="preserve"> </w:t>
      </w:r>
      <w:r w:rsidRPr="39BF99D0" w:rsidR="00C51251">
        <w:rPr>
          <w:rFonts w:ascii="Times New Roman" w:hAnsi="Times New Roman"/>
        </w:rPr>
        <w:t>T</w:t>
      </w:r>
      <w:r w:rsidRPr="39BF99D0" w:rsidR="008D7BDC">
        <w:rPr>
          <w:rFonts w:ascii="Times New Roman" w:hAnsi="Times New Roman"/>
        </w:rPr>
        <w:t xml:space="preserve">he solicitation </w:t>
      </w:r>
      <w:r w:rsidRPr="39BF99D0" w:rsidR="00C51251">
        <w:rPr>
          <w:rFonts w:ascii="Times New Roman" w:hAnsi="Times New Roman"/>
        </w:rPr>
        <w:t xml:space="preserve">also </w:t>
      </w:r>
      <w:r w:rsidRPr="39BF99D0" w:rsidR="008D7BDC">
        <w:rPr>
          <w:rFonts w:ascii="Times New Roman" w:hAnsi="Times New Roman"/>
        </w:rPr>
        <w:t>states that</w:t>
      </w:r>
      <w:r w:rsidRPr="39BF99D0" w:rsidR="00343266">
        <w:rPr>
          <w:rFonts w:ascii="Times New Roman" w:hAnsi="Times New Roman"/>
        </w:rPr>
        <w:t xml:space="preserve"> </w:t>
      </w:r>
      <w:r w:rsidRPr="39BF99D0" w:rsidR="008D7BDC">
        <w:rPr>
          <w:rFonts w:ascii="Times New Roman" w:hAnsi="Times New Roman"/>
        </w:rPr>
        <w:t>RELs must evaluate the efficacy and implementation of the</w:t>
      </w:r>
      <w:r w:rsidRPr="39BF99D0" w:rsidR="00C74314">
        <w:rPr>
          <w:rFonts w:ascii="Times New Roman" w:hAnsi="Times New Roman"/>
        </w:rPr>
        <w:t xml:space="preserve"> professional development resources in the</w:t>
      </w:r>
      <w:r w:rsidRPr="39BF99D0" w:rsidR="008D7BDC">
        <w:rPr>
          <w:rFonts w:ascii="Times New Roman" w:hAnsi="Times New Roman"/>
        </w:rPr>
        <w:t xml:space="preserve"> finished toolkit. </w:t>
      </w:r>
      <w:r w:rsidRPr="39BF99D0" w:rsidR="00C51251">
        <w:rPr>
          <w:rFonts w:ascii="Times New Roman" w:hAnsi="Times New Roman"/>
        </w:rPr>
        <w:t>According to the solicitation, “</w:t>
      </w:r>
      <w:r w:rsidRPr="39BF99D0" w:rsidR="00A84DAA">
        <w:rPr>
          <w:rFonts w:ascii="Times New Roman" w:hAnsi="Times New Roman"/>
        </w:rPr>
        <w:t>[</w:t>
      </w:r>
      <w:r w:rsidRPr="39BF99D0" w:rsidR="00C51251">
        <w:rPr>
          <w:rFonts w:ascii="Times New Roman" w:hAnsi="Times New Roman"/>
        </w:rPr>
        <w:t>t</w:t>
      </w:r>
      <w:r w:rsidRPr="39BF99D0" w:rsidR="00A84DAA">
        <w:rPr>
          <w:rFonts w:ascii="Times New Roman" w:hAnsi="Times New Roman"/>
        </w:rPr>
        <w:t>]</w:t>
      </w:r>
      <w:r w:rsidRPr="39BF99D0" w:rsidR="00C51251">
        <w:rPr>
          <w:rFonts w:ascii="Times New Roman" w:hAnsi="Times New Roman"/>
        </w:rPr>
        <w:t>he evaluation shall examine changes in teacher practice and may also include measures of teacher knowledge and/or teacher self-efficacy.</w:t>
      </w:r>
      <w:r w:rsidRPr="39BF99D0" w:rsidR="00216C2E">
        <w:rPr>
          <w:rFonts w:ascii="Times New Roman" w:hAnsi="Times New Roman"/>
        </w:rPr>
        <w:t xml:space="preserve">”  </w:t>
      </w:r>
    </w:p>
    <w:p w:rsidR="009C1333" w:rsidP="001E0121" w14:paraId="19035BC0" w14:textId="77777777">
      <w:pPr>
        <w:rPr>
          <w:rFonts w:ascii="Times New Roman" w:hAnsi="Times New Roman"/>
        </w:rPr>
      </w:pPr>
    </w:p>
    <w:p w:rsidR="00F27057" w:rsidP="001E0121" w14:paraId="7999165B" w14:textId="4F73910D">
      <w:pPr>
        <w:rPr>
          <w:rFonts w:ascii="Times New Roman" w:hAnsi="Times New Roman"/>
        </w:rPr>
      </w:pPr>
      <w:r w:rsidRPr="00A30BAB">
        <w:rPr>
          <w:rFonts w:ascii="Times New Roman" w:hAnsi="Times New Roman"/>
        </w:rPr>
        <w:t xml:space="preserve">The Early Math Toolkit will address core teaching practices essential to promoting early math skills and knowledge in preschool children. </w:t>
      </w:r>
      <w:r w:rsidRPr="00E87504" w:rsidR="00E87504">
        <w:rPr>
          <w:rFonts w:ascii="Times New Roman" w:hAnsi="Times New Roman"/>
        </w:rPr>
        <w:t xml:space="preserve">Using the recommendations in the IES </w:t>
      </w:r>
      <w:r w:rsidRPr="00543B6B" w:rsidR="00E87504">
        <w:rPr>
          <w:rFonts w:ascii="Times New Roman" w:hAnsi="Times New Roman"/>
          <w:i/>
          <w:iCs/>
        </w:rPr>
        <w:t>Teaching Math to Young Children</w:t>
      </w:r>
      <w:r w:rsidRPr="00E87504" w:rsidR="00E87504">
        <w:rPr>
          <w:rFonts w:ascii="Times New Roman" w:hAnsi="Times New Roman"/>
        </w:rPr>
        <w:t xml:space="preserve"> practice guide (Frye et al., 2013) as a basis, the toolkit developers identified a set of teaching practices that operationalize the recommendations so teachers can focus on a specific set of actions to implement in the classroom. The toolkit content </w:t>
      </w:r>
      <w:r w:rsidR="00DC081D">
        <w:rPr>
          <w:rFonts w:ascii="Times New Roman" w:hAnsi="Times New Roman"/>
        </w:rPr>
        <w:t>addresses</w:t>
      </w:r>
      <w:r w:rsidRPr="00E87504" w:rsidR="00E87504">
        <w:rPr>
          <w:rFonts w:ascii="Times New Roman" w:hAnsi="Times New Roman"/>
        </w:rPr>
        <w:t xml:space="preserve"> Recommendation 1: Teach number and operations using a developmental progression; Recommendations 3: Use progress monitoring to ensure that math instruction builds on what each child knows; Recommendation 4: Teach children to view and describe their world mathematically; and Recommendation 5: Dedicate time each day to teaching math and integrate math instruction throughout the school day. </w:t>
      </w:r>
    </w:p>
    <w:p w:rsidR="00F27057" w:rsidP="001E0121" w14:paraId="6947F646" w14:textId="77777777">
      <w:pPr>
        <w:rPr>
          <w:rFonts w:ascii="Times New Roman" w:hAnsi="Times New Roman"/>
        </w:rPr>
      </w:pPr>
    </w:p>
    <w:p w:rsidR="009C1333" w:rsidP="001E0121" w14:paraId="79CABB2B" w14:textId="75108E5F">
      <w:pPr>
        <w:rPr>
          <w:rFonts w:ascii="Times New Roman" w:hAnsi="Times New Roman"/>
        </w:rPr>
      </w:pPr>
      <w:r w:rsidRPr="6BEC676E">
        <w:rPr>
          <w:rFonts w:ascii="Times New Roman" w:hAnsi="Times New Roman"/>
        </w:rPr>
        <w:t>Preschool teachers assigned to the Early Math Toolkit intervention condition will be invited to participate in PD modules and implement the practice guide recommendations to promote early mathematics learning throughout the school year. The PD modules are designed to increase the teachers’ knowledge about how to plan for and apply evidence-based math teaching practices to increase the quantity and quality of math instruction. They include an introductory module</w:t>
      </w:r>
      <w:r w:rsidRPr="6BEC676E" w:rsidR="00387731">
        <w:rPr>
          <w:rFonts w:ascii="Times New Roman" w:hAnsi="Times New Roman"/>
        </w:rPr>
        <w:t xml:space="preserve"> that outlines the recommendations in the practice guide and associated teacher practices</w:t>
      </w:r>
      <w:r w:rsidR="00EE226A">
        <w:rPr>
          <w:rFonts w:ascii="Times New Roman" w:hAnsi="Times New Roman"/>
        </w:rPr>
        <w:t xml:space="preserve"> and</w:t>
      </w:r>
      <w:r w:rsidRPr="6BEC676E" w:rsidR="00387731">
        <w:rPr>
          <w:rFonts w:ascii="Times New Roman" w:hAnsi="Times New Roman"/>
        </w:rPr>
        <w:t xml:space="preserve"> describes how to use the PD resources and other toolkit components,</w:t>
      </w:r>
      <w:r w:rsidRPr="6BEC676E">
        <w:rPr>
          <w:rFonts w:ascii="Times New Roman" w:hAnsi="Times New Roman"/>
        </w:rPr>
        <w:t xml:space="preserve"> </w:t>
      </w:r>
      <w:r w:rsidR="00EE226A">
        <w:rPr>
          <w:rFonts w:ascii="Times New Roman" w:hAnsi="Times New Roman"/>
        </w:rPr>
        <w:t>as well as</w:t>
      </w:r>
      <w:r w:rsidRPr="6BEC676E">
        <w:rPr>
          <w:rFonts w:ascii="Times New Roman" w:hAnsi="Times New Roman"/>
        </w:rPr>
        <w:t xml:space="preserve"> four content modules. </w:t>
      </w:r>
      <w:r w:rsidRPr="6BEC676E" w:rsidR="0097109E">
        <w:rPr>
          <w:rFonts w:ascii="Times New Roman" w:hAnsi="Times New Roman"/>
        </w:rPr>
        <w:t>All</w:t>
      </w:r>
      <w:r w:rsidRPr="6BEC676E">
        <w:rPr>
          <w:rFonts w:ascii="Times New Roman" w:hAnsi="Times New Roman"/>
        </w:rPr>
        <w:t xml:space="preserve"> the professional development content is contained in the toolkit and that the toolkit provides facilitators all the materials they need to implement the toolkit.</w:t>
      </w:r>
    </w:p>
    <w:p w:rsidR="00740739" w:rsidP="001E0121" w14:paraId="77511DFC" w14:textId="77777777">
      <w:pPr>
        <w:rPr>
          <w:rFonts w:ascii="Times New Roman" w:hAnsi="Times New Roman"/>
        </w:rPr>
      </w:pPr>
    </w:p>
    <w:p w:rsidR="001253A9" w:rsidP="001E0121" w14:paraId="608542E4" w14:textId="4FB80DF5">
      <w:pPr>
        <w:rPr>
          <w:rFonts w:ascii="Times New Roman" w:hAnsi="Times New Roman"/>
        </w:rPr>
      </w:pPr>
      <w:r w:rsidRPr="5DA2A0C1">
        <w:rPr>
          <w:rFonts w:ascii="Times New Roman" w:hAnsi="Times New Roman"/>
        </w:rPr>
        <w:t xml:space="preserve">A small but rigorous evidence base suggests that the practices recommended in the WWC practice guide will lead to improved </w:t>
      </w:r>
      <w:r w:rsidR="00E745E1">
        <w:rPr>
          <w:rFonts w:ascii="Times New Roman" w:hAnsi="Times New Roman"/>
        </w:rPr>
        <w:t>early math learning</w:t>
      </w:r>
      <w:r w:rsidRPr="5DA2A0C1">
        <w:rPr>
          <w:rFonts w:ascii="Times New Roman" w:hAnsi="Times New Roman"/>
        </w:rPr>
        <w:t xml:space="preserve"> when implemented by teachers. However, past studies have not examined the impact of providing a comprehensive resource toolkit for educators to train them on how to implement </w:t>
      </w:r>
      <w:r w:rsidR="004B4741">
        <w:rPr>
          <w:rFonts w:ascii="Times New Roman" w:hAnsi="Times New Roman"/>
        </w:rPr>
        <w:t>evidence-based</w:t>
      </w:r>
      <w:r w:rsidRPr="5DA2A0C1">
        <w:rPr>
          <w:rFonts w:ascii="Times New Roman" w:hAnsi="Times New Roman"/>
        </w:rPr>
        <w:t xml:space="preserve"> practices. Therefore, a </w:t>
      </w:r>
      <w:r w:rsidRPr="5DA2A0C1">
        <w:rPr>
          <w:rFonts w:ascii="Times New Roman" w:hAnsi="Times New Roman"/>
        </w:rPr>
        <w:t xml:space="preserve">rigorous evaluation of the efficacy and implementation of the toolkit is necessary to gather evidence about this set of resources and determine whether this type of toolkit could serve as a model for implementation support for </w:t>
      </w:r>
      <w:r w:rsidR="004B4741">
        <w:rPr>
          <w:rFonts w:ascii="Times New Roman" w:hAnsi="Times New Roman"/>
        </w:rPr>
        <w:t>preschool</w:t>
      </w:r>
      <w:r w:rsidRPr="5DA2A0C1" w:rsidR="004B4741">
        <w:rPr>
          <w:rFonts w:ascii="Times New Roman" w:hAnsi="Times New Roman"/>
        </w:rPr>
        <w:t xml:space="preserve"> </w:t>
      </w:r>
      <w:r w:rsidRPr="5DA2A0C1">
        <w:rPr>
          <w:rFonts w:ascii="Times New Roman" w:hAnsi="Times New Roman"/>
        </w:rPr>
        <w:t xml:space="preserve">teachers more broadly. The toolkit will be made publicly available after the study is conducted, and this study will provide critical evidence to its potential users, which could include </w:t>
      </w:r>
      <w:r w:rsidR="004B4741">
        <w:rPr>
          <w:rFonts w:ascii="Times New Roman" w:hAnsi="Times New Roman"/>
        </w:rPr>
        <w:t>preschool</w:t>
      </w:r>
      <w:r w:rsidRPr="5DA2A0C1" w:rsidR="004B4741">
        <w:rPr>
          <w:rFonts w:ascii="Times New Roman" w:hAnsi="Times New Roman"/>
        </w:rPr>
        <w:t xml:space="preserve"> </w:t>
      </w:r>
      <w:r w:rsidRPr="5DA2A0C1">
        <w:rPr>
          <w:rFonts w:ascii="Times New Roman" w:hAnsi="Times New Roman"/>
        </w:rPr>
        <w:t xml:space="preserve">teachers across the country. In addition, the study will provide implementation findings that can inform how the toolkit could be improved so that it is as useful as possible to a wide range of districts, schools, and teachers.  </w:t>
      </w:r>
    </w:p>
    <w:p w:rsidR="00965657" w:rsidP="001E0121" w14:paraId="3BB0FCA6" w14:textId="77777777">
      <w:pPr>
        <w:rPr>
          <w:rFonts w:ascii="Times New Roman" w:hAnsi="Times New Roman"/>
        </w:rPr>
      </w:pPr>
    </w:p>
    <w:p w:rsidR="001253A9" w:rsidP="001253A9" w14:paraId="7816B048" w14:textId="13650C84">
      <w:pPr>
        <w:pStyle w:val="Heading2"/>
        <w:jc w:val="left"/>
      </w:pPr>
      <w:r>
        <w:t>A2</w:t>
      </w:r>
      <w:r w:rsidRPr="00E12728">
        <w:t xml:space="preserve">.  </w:t>
      </w:r>
      <w:r w:rsidR="0069640A">
        <w:t>Purpose and Use of the Data</w:t>
      </w:r>
    </w:p>
    <w:p w:rsidR="001253A9" w:rsidP="001E0121" w14:paraId="10B39D2E" w14:textId="3FB226FC">
      <w:pPr>
        <w:rPr>
          <w:rFonts w:ascii="Times New Roman" w:hAnsi="Times New Roman"/>
        </w:rPr>
      </w:pPr>
    </w:p>
    <w:p w:rsidR="001F0EC7" w:rsidRPr="00CB023D" w:rsidP="5D772B34" w14:paraId="386151D9" w14:textId="5C7B6AB6">
      <w:pPr>
        <w:pStyle w:val="BodyText0"/>
        <w:rPr>
          <w:u w:val="single"/>
        </w:rPr>
      </w:pPr>
      <w:r w:rsidRPr="001F0EC7">
        <w:rPr>
          <w:u w:val="single"/>
        </w:rPr>
        <w:t xml:space="preserve">This package only requests clearance for </w:t>
      </w:r>
      <w:r w:rsidR="0051157F">
        <w:rPr>
          <w:u w:val="single"/>
        </w:rPr>
        <w:t>data collection related to</w:t>
      </w:r>
      <w:r w:rsidRPr="001F0EC7">
        <w:rPr>
          <w:u w:val="single"/>
        </w:rPr>
        <w:t xml:space="preserve"> recruitment activities. A separate OMB package will request clearance for data collection procedures</w:t>
      </w:r>
      <w:r w:rsidR="00EB5E97">
        <w:rPr>
          <w:u w:val="single"/>
        </w:rPr>
        <w:t xml:space="preserve"> and activities</w:t>
      </w:r>
      <w:r w:rsidR="00892675">
        <w:rPr>
          <w:u w:val="single"/>
        </w:rPr>
        <w:t xml:space="preserve"> related to </w:t>
      </w:r>
      <w:r w:rsidR="008C2069">
        <w:rPr>
          <w:u w:val="single"/>
        </w:rPr>
        <w:t>addressing the study research questions (RQs)</w:t>
      </w:r>
      <w:r w:rsidRPr="001F0EC7">
        <w:rPr>
          <w:u w:val="single"/>
        </w:rPr>
        <w:t>.</w:t>
      </w:r>
      <w:r w:rsidR="00CB023D">
        <w:rPr>
          <w:u w:val="single"/>
        </w:rPr>
        <w:t xml:space="preserve"> </w:t>
      </w:r>
      <w:r w:rsidR="00A36C3E">
        <w:rPr>
          <w:u w:val="single"/>
        </w:rPr>
        <w:t xml:space="preserve">Additional details about the </w:t>
      </w:r>
      <w:r w:rsidR="00114CB6">
        <w:rPr>
          <w:u w:val="single"/>
        </w:rPr>
        <w:t>study goals and design are included below for context</w:t>
      </w:r>
      <w:r w:rsidR="00CB023D">
        <w:rPr>
          <w:u w:val="single"/>
        </w:rPr>
        <w:t>.</w:t>
      </w:r>
    </w:p>
    <w:p w:rsidR="2FE4442B" w:rsidP="5D772B34" w14:paraId="7E69CAFB" w14:textId="1EA9F3B7">
      <w:pPr>
        <w:pStyle w:val="BodyText0"/>
        <w:rPr>
          <w:rFonts w:eastAsia="Times New Roman"/>
          <w:lang w:val="en-AU"/>
        </w:rPr>
      </w:pPr>
      <w:r w:rsidRPr="5D772B34">
        <w:rPr>
          <w:lang w:val="en-AU"/>
        </w:rPr>
        <w:t>The impact</w:t>
      </w:r>
      <w:r w:rsidRPr="5D772B34" w:rsidR="483B7713">
        <w:rPr>
          <w:lang w:val="en-AU"/>
        </w:rPr>
        <w:t xml:space="preserve"> and</w:t>
      </w:r>
      <w:r w:rsidRPr="5D772B34">
        <w:rPr>
          <w:lang w:val="en-AU"/>
        </w:rPr>
        <w:t xml:space="preserve"> implementation research questions addressed in this study include the </w:t>
      </w:r>
      <w:r w:rsidRPr="5D772B34">
        <w:rPr>
          <w:rFonts w:eastAsia="Times New Roman"/>
          <w:lang w:val="en-AU"/>
        </w:rPr>
        <w:t>following:</w:t>
      </w:r>
      <w:r w:rsidRPr="5D772B34" w:rsidR="7AE6DC4E">
        <w:rPr>
          <w:rFonts w:eastAsia="Times New Roman"/>
          <w:lang w:val="en-AU"/>
        </w:rPr>
        <w:t xml:space="preserve"> </w:t>
      </w:r>
    </w:p>
    <w:p w:rsidR="7AE6DC4E" w:rsidRPr="00435C99" w:rsidP="61E7010B" w14:paraId="5A3604B4" w14:textId="1A8A9333">
      <w:pPr>
        <w:numPr>
          <w:ilvl w:val="0"/>
          <w:numId w:val="9"/>
        </w:numPr>
        <w:rPr>
          <w:rFonts w:ascii="Times New Roman" w:hAnsi="Times New Roman"/>
          <w:lang w:val="en-AU"/>
        </w:rPr>
      </w:pPr>
      <w:r w:rsidRPr="39BF99D0">
        <w:rPr>
          <w:rFonts w:ascii="Times New Roman" w:hAnsi="Times New Roman"/>
          <w:lang w:val="en-AU"/>
        </w:rPr>
        <w:t>Do teachers in intervention-assigned schools (that is, teachers who are offered the toolkit PD resources) report greater confidence in, and positive attitudes toward, using evidence-based practices in math compared to teachers in control-assigned schools?</w:t>
      </w:r>
    </w:p>
    <w:p w:rsidR="4B417562" w:rsidP="6683E01E" w14:paraId="3E43E366" w14:textId="5EC22528">
      <w:pPr>
        <w:numPr>
          <w:ilvl w:val="0"/>
          <w:numId w:val="9"/>
        </w:numPr>
        <w:rPr>
          <w:rFonts w:ascii="Times New Roman" w:hAnsi="Times New Roman"/>
          <w:lang w:val="en-AU"/>
        </w:rPr>
      </w:pPr>
      <w:r w:rsidRPr="39BF99D0">
        <w:rPr>
          <w:rFonts w:ascii="Times New Roman" w:hAnsi="Times New Roman"/>
          <w:lang w:val="en-AU"/>
        </w:rPr>
        <w:t>Do teachers in intervention-assigned schools implement more math activities</w:t>
      </w:r>
      <w:r w:rsidR="00864D70">
        <w:rPr>
          <w:rFonts w:ascii="Times New Roman" w:hAnsi="Times New Roman"/>
          <w:lang w:val="en-AU"/>
        </w:rPr>
        <w:t>,</w:t>
      </w:r>
      <w:r w:rsidRPr="39BF99D0">
        <w:rPr>
          <w:rFonts w:ascii="Times New Roman" w:hAnsi="Times New Roman"/>
          <w:lang w:val="en-AU"/>
        </w:rPr>
        <w:t xml:space="preserve"> spend more time on math through daily instruction</w:t>
      </w:r>
      <w:r w:rsidR="002E77A7">
        <w:rPr>
          <w:rFonts w:ascii="Times New Roman" w:hAnsi="Times New Roman"/>
          <w:lang w:val="en-AU"/>
        </w:rPr>
        <w:t>,</w:t>
      </w:r>
      <w:r w:rsidRPr="39BF99D0">
        <w:rPr>
          <w:rFonts w:ascii="Times New Roman" w:hAnsi="Times New Roman"/>
          <w:lang w:val="en-AU"/>
        </w:rPr>
        <w:t xml:space="preserve"> and </w:t>
      </w:r>
      <w:r w:rsidR="002E77A7">
        <w:rPr>
          <w:rFonts w:ascii="Times New Roman" w:hAnsi="Times New Roman"/>
          <w:lang w:val="en-AU"/>
        </w:rPr>
        <w:t xml:space="preserve">include more </w:t>
      </w:r>
      <w:r w:rsidRPr="39BF99D0">
        <w:rPr>
          <w:rFonts w:ascii="Times New Roman" w:hAnsi="Times New Roman"/>
          <w:lang w:val="en-AU"/>
        </w:rPr>
        <w:t xml:space="preserve">instruction across settings and </w:t>
      </w:r>
      <w:r w:rsidRPr="39BF99D0" w:rsidR="00CA6E1C">
        <w:rPr>
          <w:rFonts w:ascii="Times New Roman" w:hAnsi="Times New Roman"/>
          <w:lang w:val="en-AU"/>
        </w:rPr>
        <w:t>activities</w:t>
      </w:r>
      <w:r w:rsidRPr="39BF99D0" w:rsidR="00CA6E1C">
        <w:rPr>
          <w:rFonts w:ascii="Times New Roman" w:hAnsi="Times New Roman"/>
          <w:lang w:val="en-AU"/>
        </w:rPr>
        <w:t>?</w:t>
      </w:r>
    </w:p>
    <w:p w:rsidR="00D55F4B" w:rsidRPr="00D55F4B" w:rsidP="5D772B34" w14:paraId="34F1B221" w14:textId="5EE99D6C">
      <w:pPr>
        <w:numPr>
          <w:ilvl w:val="0"/>
          <w:numId w:val="9"/>
        </w:numPr>
        <w:rPr>
          <w:rFonts w:ascii="Times New Roman" w:hAnsi="Times New Roman"/>
          <w:lang w:val="en-AU"/>
        </w:rPr>
      </w:pPr>
      <w:r w:rsidRPr="1D8CAF7F">
        <w:rPr>
          <w:rFonts w:ascii="Times New Roman" w:hAnsi="Times New Roman"/>
          <w:lang w:val="en-AU"/>
        </w:rPr>
        <w:t>Do teachers in intervention-assigned schools demonstrate more frequent use of evidence-based math teaching practices than teachers in control-assigned schools?</w:t>
      </w:r>
    </w:p>
    <w:p w:rsidR="00D55F4B" w:rsidRPr="00D55F4B" w:rsidP="5D772B34" w14:paraId="210332C3" w14:textId="0ABACD29">
      <w:pPr>
        <w:numPr>
          <w:ilvl w:val="0"/>
          <w:numId w:val="9"/>
        </w:numPr>
        <w:rPr>
          <w:rFonts w:ascii="Times New Roman" w:hAnsi="Times New Roman"/>
        </w:rPr>
      </w:pPr>
      <w:r w:rsidRPr="1D8CAF7F">
        <w:rPr>
          <w:rFonts w:ascii="Times New Roman" w:hAnsi="Times New Roman"/>
          <w:lang w:val="en-AU"/>
        </w:rPr>
        <w:t>Do preschool students in intervention-assigned schools score higher on measures of math achievement in the spring of preschool than students in control-assigned schools?</w:t>
      </w:r>
    </w:p>
    <w:p w:rsidR="00D55F4B" w:rsidRPr="00D55F4B" w:rsidP="5D772B34" w14:paraId="7A0B093C" w14:textId="124716CB">
      <w:pPr>
        <w:numPr>
          <w:ilvl w:val="0"/>
          <w:numId w:val="9"/>
        </w:numPr>
        <w:rPr>
          <w:rFonts w:ascii="Times New Roman" w:hAnsi="Times New Roman"/>
        </w:rPr>
      </w:pPr>
      <w:r w:rsidRPr="39BF99D0">
        <w:rPr>
          <w:rFonts w:ascii="Times New Roman" w:hAnsi="Times New Roman"/>
          <w:lang w:val="en-AU"/>
        </w:rPr>
        <w:t xml:space="preserve">Did the professional </w:t>
      </w:r>
      <w:r w:rsidRPr="39BF99D0" w:rsidR="1ACA5C13">
        <w:rPr>
          <w:rFonts w:ascii="Times New Roman" w:hAnsi="Times New Roman"/>
          <w:lang w:val="en-AU"/>
        </w:rPr>
        <w:t xml:space="preserve">development </w:t>
      </w:r>
      <w:r w:rsidRPr="39BF99D0">
        <w:rPr>
          <w:rFonts w:ascii="Times New Roman" w:hAnsi="Times New Roman"/>
          <w:lang w:val="en-AU"/>
        </w:rPr>
        <w:t>components of the toolkit implementation, classroom activities</w:t>
      </w:r>
      <w:r w:rsidRPr="39BF99D0" w:rsidR="00EF5097">
        <w:rPr>
          <w:rFonts w:ascii="Times New Roman" w:hAnsi="Times New Roman"/>
          <w:lang w:val="en-AU"/>
        </w:rPr>
        <w:t>,</w:t>
      </w:r>
      <w:r w:rsidRPr="39BF99D0">
        <w:rPr>
          <w:rFonts w:ascii="Times New Roman" w:hAnsi="Times New Roman"/>
          <w:lang w:val="en-AU"/>
        </w:rPr>
        <w:t xml:space="preserve"> and instruction occur as intended?</w:t>
      </w:r>
    </w:p>
    <w:p w:rsidR="00D55F4B" w:rsidRPr="00D55F4B" w:rsidP="5D772B34" w14:paraId="510224FD" w14:textId="3833B5C0">
      <w:pPr>
        <w:numPr>
          <w:ilvl w:val="0"/>
          <w:numId w:val="9"/>
        </w:numPr>
        <w:rPr>
          <w:rFonts w:ascii="Times New Roman" w:hAnsi="Times New Roman"/>
        </w:rPr>
      </w:pPr>
      <w:r w:rsidRPr="39BF99D0">
        <w:rPr>
          <w:rFonts w:ascii="Times New Roman" w:hAnsi="Times New Roman"/>
          <w:lang w:val="en-AU"/>
        </w:rPr>
        <w:t xml:space="preserve">What are different ways that teachers engage with the toolkit PD resources? To what extent does teachers’ use of the PD resources vary? What helps or hinders effective learning </w:t>
      </w:r>
      <w:r w:rsidRPr="39BF99D0" w:rsidR="421D52A3">
        <w:rPr>
          <w:rFonts w:ascii="Times New Roman" w:hAnsi="Times New Roman"/>
          <w:lang w:val="en-AU"/>
        </w:rPr>
        <w:t>from the PD resources</w:t>
      </w:r>
      <w:r w:rsidRPr="39BF99D0">
        <w:rPr>
          <w:rFonts w:ascii="Times New Roman" w:hAnsi="Times New Roman"/>
          <w:lang w:val="en-AU"/>
        </w:rPr>
        <w:t>?</w:t>
      </w:r>
    </w:p>
    <w:p w:rsidR="00D55F4B" w:rsidRPr="00D55F4B" w:rsidP="5D772B34" w14:paraId="11163E72" w14:textId="5FAC9A43">
      <w:pPr>
        <w:numPr>
          <w:ilvl w:val="0"/>
          <w:numId w:val="9"/>
        </w:numPr>
        <w:rPr>
          <w:rFonts w:ascii="Times New Roman" w:hAnsi="Times New Roman"/>
          <w:lang w:val="en-AU"/>
        </w:rPr>
      </w:pPr>
      <w:r w:rsidRPr="1D8CAF7F">
        <w:rPr>
          <w:rFonts w:ascii="Times New Roman" w:hAnsi="Times New Roman"/>
          <w:lang w:val="en-AU"/>
        </w:rPr>
        <w:t>What challenges do teachers face in implementing the toolkit</w:t>
      </w:r>
      <w:r w:rsidRPr="1D8CAF7F" w:rsidR="684EAF2A">
        <w:rPr>
          <w:rFonts w:ascii="Times New Roman" w:hAnsi="Times New Roman"/>
          <w:lang w:val="en-AU"/>
        </w:rPr>
        <w:t xml:space="preserve"> and how d</w:t>
      </w:r>
      <w:r w:rsidRPr="1D8CAF7F">
        <w:rPr>
          <w:rFonts w:ascii="Times New Roman" w:hAnsi="Times New Roman"/>
          <w:lang w:val="en-AU"/>
        </w:rPr>
        <w:t>o teachers attempt to overcome those challenges? What additional supports are needed</w:t>
      </w:r>
      <w:r w:rsidRPr="1D8CAF7F" w:rsidR="717BF5F8">
        <w:rPr>
          <w:rFonts w:ascii="Times New Roman" w:hAnsi="Times New Roman"/>
          <w:lang w:val="en-AU"/>
        </w:rPr>
        <w:t xml:space="preserve"> and what</w:t>
      </w:r>
      <w:r w:rsidRPr="1D8CAF7F">
        <w:rPr>
          <w:rFonts w:ascii="Times New Roman" w:hAnsi="Times New Roman"/>
          <w:lang w:val="en-AU"/>
        </w:rPr>
        <w:t xml:space="preserve"> improvements do participants recommend for the toolkit?</w:t>
      </w:r>
    </w:p>
    <w:p w:rsidR="00D55F4B" w:rsidRPr="00D55F4B" w:rsidP="5D772B34" w14:paraId="2E66A3FB" w14:textId="2FE9CA90">
      <w:pPr>
        <w:rPr>
          <w:szCs w:val="24"/>
        </w:rPr>
      </w:pPr>
    </w:p>
    <w:p w:rsidR="007A5BA0" w:rsidP="0BC4754E" w14:paraId="26EB63C3" w14:textId="54CBE009">
      <w:pPr>
        <w:rPr>
          <w:rFonts w:ascii="Times New Roman" w:hAnsi="Times New Roman"/>
        </w:rPr>
      </w:pPr>
      <w:r w:rsidRPr="39BF99D0">
        <w:rPr>
          <w:rFonts w:ascii="Times New Roman" w:hAnsi="Times New Roman"/>
          <w:lang w:val="en-AU"/>
        </w:rPr>
        <w:t xml:space="preserve">The impact study </w:t>
      </w:r>
      <w:r w:rsidRPr="39BF99D0" w:rsidR="014B084C">
        <w:rPr>
          <w:rFonts w:ascii="Times New Roman" w:hAnsi="Times New Roman"/>
          <w:lang w:val="en-AU"/>
        </w:rPr>
        <w:t xml:space="preserve">will </w:t>
      </w:r>
      <w:r w:rsidRPr="39BF99D0" w:rsidR="675F2AFB">
        <w:rPr>
          <w:rFonts w:ascii="Times New Roman" w:hAnsi="Times New Roman"/>
          <w:lang w:val="en-AU"/>
        </w:rPr>
        <w:t>be</w:t>
      </w:r>
      <w:r w:rsidRPr="39BF99D0">
        <w:rPr>
          <w:rFonts w:ascii="Times New Roman" w:hAnsi="Times New Roman"/>
        </w:rPr>
        <w:t xml:space="preserve"> a school-level, cluster-randomized controlled efficacy trial. The evaluation team will </w:t>
      </w:r>
      <w:r w:rsidRPr="39BF99D0" w:rsidR="05AFDBAC">
        <w:rPr>
          <w:rFonts w:ascii="Times New Roman" w:hAnsi="Times New Roman"/>
        </w:rPr>
        <w:t xml:space="preserve">recruit and </w:t>
      </w:r>
      <w:r w:rsidRPr="39BF99D0">
        <w:rPr>
          <w:rFonts w:ascii="Times New Roman" w:hAnsi="Times New Roman"/>
        </w:rPr>
        <w:t xml:space="preserve">randomly assign </w:t>
      </w:r>
      <w:r w:rsidRPr="39BF99D0" w:rsidR="33BA25FC">
        <w:rPr>
          <w:rFonts w:ascii="Times New Roman" w:hAnsi="Times New Roman"/>
        </w:rPr>
        <w:t>5</w:t>
      </w:r>
      <w:r w:rsidRPr="39BF99D0">
        <w:rPr>
          <w:rFonts w:ascii="Times New Roman" w:hAnsi="Times New Roman"/>
        </w:rPr>
        <w:t xml:space="preserve">0 schools </w:t>
      </w:r>
      <w:r w:rsidRPr="39BF99D0" w:rsidR="70AD3343">
        <w:rPr>
          <w:rFonts w:ascii="Times New Roman" w:hAnsi="Times New Roman"/>
        </w:rPr>
        <w:t>across</w:t>
      </w:r>
      <w:r w:rsidRPr="39BF99D0">
        <w:rPr>
          <w:rFonts w:ascii="Times New Roman" w:hAnsi="Times New Roman"/>
        </w:rPr>
        <w:t xml:space="preserve"> </w:t>
      </w:r>
      <w:r w:rsidRPr="39BF99D0" w:rsidR="57BE6021">
        <w:rPr>
          <w:rFonts w:ascii="Times New Roman" w:hAnsi="Times New Roman"/>
        </w:rPr>
        <w:t>1</w:t>
      </w:r>
      <w:r w:rsidRPr="39BF99D0" w:rsidR="61486907">
        <w:rPr>
          <w:rFonts w:ascii="Times New Roman" w:hAnsi="Times New Roman"/>
        </w:rPr>
        <w:t>0</w:t>
      </w:r>
      <w:r w:rsidRPr="39BF99D0" w:rsidR="57BE6021">
        <w:rPr>
          <w:rFonts w:ascii="Times New Roman" w:hAnsi="Times New Roman"/>
        </w:rPr>
        <w:t xml:space="preserve"> </w:t>
      </w:r>
      <w:r w:rsidRPr="39BF99D0" w:rsidR="4DE1179F">
        <w:rPr>
          <w:rFonts w:ascii="Times New Roman" w:hAnsi="Times New Roman"/>
        </w:rPr>
        <w:t>school divisions</w:t>
      </w:r>
      <w:r w:rsidRPr="39BF99D0">
        <w:rPr>
          <w:rFonts w:ascii="Times New Roman" w:hAnsi="Times New Roman"/>
        </w:rPr>
        <w:t xml:space="preserve"> to the treatment condition (toolkit) or business as usual (control) in </w:t>
      </w:r>
      <w:r w:rsidRPr="39BF99D0" w:rsidR="6BD40DE8">
        <w:rPr>
          <w:rFonts w:ascii="Times New Roman" w:hAnsi="Times New Roman"/>
        </w:rPr>
        <w:t xml:space="preserve">the spring </w:t>
      </w:r>
      <w:r w:rsidRPr="39BF99D0" w:rsidR="40C2D769">
        <w:rPr>
          <w:rFonts w:ascii="Times New Roman" w:hAnsi="Times New Roman"/>
        </w:rPr>
        <w:t xml:space="preserve">and fall </w:t>
      </w:r>
      <w:r w:rsidRPr="39BF99D0" w:rsidR="6BD40DE8">
        <w:rPr>
          <w:rFonts w:ascii="Times New Roman" w:hAnsi="Times New Roman"/>
        </w:rPr>
        <w:t>of</w:t>
      </w:r>
      <w:r w:rsidRPr="39BF99D0">
        <w:rPr>
          <w:rFonts w:ascii="Times New Roman" w:hAnsi="Times New Roman"/>
        </w:rPr>
        <w:t xml:space="preserve"> 2024</w:t>
      </w:r>
      <w:r w:rsidRPr="39BF99D0" w:rsidR="654DB97C">
        <w:rPr>
          <w:rFonts w:ascii="Times New Roman" w:hAnsi="Times New Roman"/>
        </w:rPr>
        <w:t xml:space="preserve"> (recruitment materials are attached in </w:t>
      </w:r>
      <w:r w:rsidRPr="39BF99D0" w:rsidR="00742973">
        <w:rPr>
          <w:rFonts w:ascii="Times New Roman" w:hAnsi="Times New Roman"/>
        </w:rPr>
        <w:t>a</w:t>
      </w:r>
      <w:r w:rsidRPr="39BF99D0" w:rsidR="654DB97C">
        <w:rPr>
          <w:rFonts w:ascii="Times New Roman" w:hAnsi="Times New Roman"/>
        </w:rPr>
        <w:t>ppendix A). Random assignment of schools will occur</w:t>
      </w:r>
      <w:r w:rsidRPr="39BF99D0">
        <w:rPr>
          <w:rFonts w:ascii="Times New Roman" w:hAnsi="Times New Roman"/>
        </w:rPr>
        <w:t xml:space="preserve"> after the collection of consent forms. In schools assigned to the toolkit group, </w:t>
      </w:r>
      <w:r w:rsidRPr="39BF99D0" w:rsidR="1511E46C">
        <w:rPr>
          <w:rFonts w:ascii="Times New Roman" w:hAnsi="Times New Roman"/>
        </w:rPr>
        <w:t>preschool</w:t>
      </w:r>
      <w:r w:rsidRPr="39BF99D0">
        <w:rPr>
          <w:rFonts w:ascii="Times New Roman" w:hAnsi="Times New Roman"/>
        </w:rPr>
        <w:t xml:space="preserve"> teachers will be invited to use the toolkit materials. In control schools, </w:t>
      </w:r>
      <w:r w:rsidRPr="39BF99D0" w:rsidR="59BCE094">
        <w:rPr>
          <w:rFonts w:ascii="Times New Roman" w:hAnsi="Times New Roman"/>
        </w:rPr>
        <w:t>preschool</w:t>
      </w:r>
      <w:r w:rsidRPr="39BF99D0">
        <w:rPr>
          <w:rFonts w:ascii="Times New Roman" w:hAnsi="Times New Roman"/>
        </w:rPr>
        <w:t xml:space="preserve"> teachers will not have access to the toolkit until after the study</w:t>
      </w:r>
      <w:r w:rsidRPr="39BF99D0" w:rsidR="4AA1FCFD">
        <w:rPr>
          <w:rFonts w:ascii="Times New Roman" w:hAnsi="Times New Roman"/>
        </w:rPr>
        <w:t xml:space="preserve"> when it is made publicly available</w:t>
      </w:r>
      <w:r w:rsidRPr="39BF99D0">
        <w:rPr>
          <w:rFonts w:ascii="Times New Roman" w:hAnsi="Times New Roman"/>
        </w:rPr>
        <w:t xml:space="preserve">. </w:t>
      </w:r>
    </w:p>
    <w:p w:rsidR="007A5BA0" w:rsidP="0BC4754E" w14:paraId="7CC4D6A2" w14:textId="77777777">
      <w:pPr>
        <w:rPr>
          <w:rFonts w:ascii="Times New Roman" w:hAnsi="Times New Roman"/>
        </w:rPr>
      </w:pPr>
    </w:p>
    <w:p w:rsidR="00D55F4B" w:rsidP="0BC4754E" w14:paraId="60F48858" w14:textId="300EAC60">
      <w:pPr>
        <w:rPr>
          <w:rFonts w:ascii="Times New Roman" w:hAnsi="Times New Roman"/>
        </w:rPr>
      </w:pPr>
      <w:r w:rsidRPr="39BF99D0">
        <w:rPr>
          <w:rFonts w:ascii="Times New Roman" w:hAnsi="Times New Roman"/>
        </w:rPr>
        <w:t xml:space="preserve">Both groups will be asked to participate in study data collection using teacher instructional logs, surveys, </w:t>
      </w:r>
      <w:r w:rsidRPr="39BF99D0" w:rsidR="5783B320">
        <w:rPr>
          <w:rFonts w:ascii="Times New Roman" w:hAnsi="Times New Roman"/>
        </w:rPr>
        <w:t>and observations</w:t>
      </w:r>
      <w:r w:rsidRPr="39BF99D0">
        <w:rPr>
          <w:rFonts w:ascii="Times New Roman" w:hAnsi="Times New Roman"/>
        </w:rPr>
        <w:t xml:space="preserve">. </w:t>
      </w:r>
      <w:r w:rsidR="00115680">
        <w:rPr>
          <w:rFonts w:ascii="Times New Roman" w:hAnsi="Times New Roman"/>
        </w:rPr>
        <w:t>The impl</w:t>
      </w:r>
      <w:r w:rsidR="00677904">
        <w:rPr>
          <w:rFonts w:ascii="Times New Roman" w:hAnsi="Times New Roman"/>
        </w:rPr>
        <w:t xml:space="preserve">ementation group will </w:t>
      </w:r>
      <w:r w:rsidR="00102855">
        <w:rPr>
          <w:rFonts w:ascii="Times New Roman" w:hAnsi="Times New Roman"/>
        </w:rPr>
        <w:t xml:space="preserve">be asked to participate in additional </w:t>
      </w:r>
      <w:r w:rsidR="00102855">
        <w:rPr>
          <w:rFonts w:ascii="Times New Roman" w:hAnsi="Times New Roman"/>
        </w:rPr>
        <w:t>data collection</w:t>
      </w:r>
      <w:r w:rsidR="00937202">
        <w:rPr>
          <w:rFonts w:ascii="Times New Roman" w:hAnsi="Times New Roman"/>
        </w:rPr>
        <w:t xml:space="preserve"> to address the implementation questions, including completing implementation checklist</w:t>
      </w:r>
      <w:r w:rsidR="00B073F8">
        <w:rPr>
          <w:rFonts w:ascii="Times New Roman" w:hAnsi="Times New Roman"/>
        </w:rPr>
        <w:t>s</w:t>
      </w:r>
      <w:r w:rsidR="00937202">
        <w:rPr>
          <w:rFonts w:ascii="Times New Roman" w:hAnsi="Times New Roman"/>
        </w:rPr>
        <w:t xml:space="preserve"> and </w:t>
      </w:r>
      <w:r w:rsidR="00B073F8">
        <w:rPr>
          <w:rFonts w:ascii="Times New Roman" w:hAnsi="Times New Roman"/>
        </w:rPr>
        <w:t xml:space="preserve">a </w:t>
      </w:r>
      <w:r w:rsidR="00937DE1">
        <w:rPr>
          <w:rFonts w:ascii="Times New Roman" w:hAnsi="Times New Roman"/>
        </w:rPr>
        <w:t>toolkit satisfaction survey</w:t>
      </w:r>
      <w:r w:rsidR="00B073F8">
        <w:rPr>
          <w:rFonts w:ascii="Times New Roman" w:hAnsi="Times New Roman"/>
        </w:rPr>
        <w:t xml:space="preserve">. </w:t>
      </w:r>
      <w:r w:rsidRPr="39BF99D0">
        <w:rPr>
          <w:rFonts w:ascii="Times New Roman" w:hAnsi="Times New Roman"/>
        </w:rPr>
        <w:t xml:space="preserve">The study will also collect administrative data, including </w:t>
      </w:r>
      <w:r w:rsidRPr="39BF99D0" w:rsidR="31D04115">
        <w:rPr>
          <w:rFonts w:ascii="Times New Roman" w:hAnsi="Times New Roman"/>
        </w:rPr>
        <w:t>demographic</w:t>
      </w:r>
      <w:r w:rsidRPr="39BF99D0">
        <w:rPr>
          <w:rFonts w:ascii="Times New Roman" w:hAnsi="Times New Roman"/>
        </w:rPr>
        <w:t xml:space="preserve"> information on students and teachers, and student </w:t>
      </w:r>
      <w:r w:rsidRPr="39BF99D0" w:rsidR="64577107">
        <w:rPr>
          <w:rFonts w:ascii="Times New Roman" w:hAnsi="Times New Roman"/>
        </w:rPr>
        <w:t>standardized mathematics</w:t>
      </w:r>
      <w:r w:rsidRPr="39BF99D0">
        <w:rPr>
          <w:rFonts w:ascii="Times New Roman" w:hAnsi="Times New Roman"/>
        </w:rPr>
        <w:t xml:space="preserve"> assessment scores. </w:t>
      </w:r>
    </w:p>
    <w:p w:rsidR="00AF7F92" w:rsidP="0BC4754E" w14:paraId="53F2364E" w14:textId="18B5EE93">
      <w:pPr>
        <w:rPr>
          <w:rFonts w:ascii="Times New Roman" w:hAnsi="Times New Roman"/>
        </w:rPr>
      </w:pPr>
    </w:p>
    <w:p w:rsidR="009D5216" w:rsidRPr="009D5216" w:rsidP="6BEC676E" w14:paraId="12591737" w14:textId="78F76BF9">
      <w:pPr>
        <w:rPr>
          <w:rFonts w:ascii="Times New Roman" w:hAnsi="Times New Roman"/>
        </w:rPr>
      </w:pPr>
      <w:r w:rsidRPr="6BEC676E">
        <w:rPr>
          <w:rFonts w:ascii="Times New Roman" w:hAnsi="Times New Roman"/>
        </w:rPr>
        <w:t xml:space="preserve">After data collection and analysis, the study team will develop a </w:t>
      </w:r>
      <w:r w:rsidR="000B358A">
        <w:rPr>
          <w:rFonts w:ascii="Times New Roman" w:hAnsi="Times New Roman"/>
        </w:rPr>
        <w:t xml:space="preserve">report </w:t>
      </w:r>
      <w:r w:rsidRPr="6BEC676E">
        <w:rPr>
          <w:rFonts w:ascii="Times New Roman" w:hAnsi="Times New Roman"/>
        </w:rPr>
        <w:t xml:space="preserve">to share findings from the efficacy study. The white paper’s primary audience will be </w:t>
      </w:r>
      <w:r w:rsidRPr="6BEC676E" w:rsidR="006655CF">
        <w:rPr>
          <w:rFonts w:ascii="Times New Roman" w:hAnsi="Times New Roman"/>
        </w:rPr>
        <w:t>preschool</w:t>
      </w:r>
      <w:r w:rsidRPr="6BEC676E">
        <w:rPr>
          <w:rFonts w:ascii="Times New Roman" w:hAnsi="Times New Roman"/>
        </w:rPr>
        <w:t xml:space="preserve"> teachers and instructional leaders, who will benefit from information on the extent to which the toolkit improves outcomes, the conditions under which the toolkit is perceived to be most useful, and potential challenges that may emerge when implementing the toolkit. IES and the REL Appalachia team that developed the toolkit will be the secondary audience, who will benefit from information on potential refinements to the toolkit.</w:t>
      </w:r>
    </w:p>
    <w:p w:rsidR="009D5216" w:rsidP="008652B8" w14:paraId="671BAFE3" w14:textId="47C2D06E">
      <w:pPr>
        <w:rPr>
          <w:rFonts w:ascii="Times New Roman" w:hAnsi="Times New Roman"/>
          <w:bCs/>
          <w:webHidden/>
        </w:rPr>
      </w:pPr>
    </w:p>
    <w:p w:rsidR="003133A2" w:rsidRPr="00A56E4C" w:rsidP="003133A2" w14:paraId="2AB1BE40" w14:textId="79CD31D4">
      <w:pPr>
        <w:pStyle w:val="Heading1"/>
        <w:jc w:val="left"/>
        <w:rPr>
          <w:b/>
          <w:bCs/>
          <w:sz w:val="24"/>
          <w:szCs w:val="24"/>
        </w:rPr>
      </w:pPr>
      <w:r w:rsidRPr="39BF99D0">
        <w:rPr>
          <w:b/>
          <w:bCs/>
          <w:sz w:val="24"/>
          <w:szCs w:val="24"/>
        </w:rPr>
        <w:t>Data</w:t>
      </w:r>
      <w:r w:rsidRPr="39BF99D0" w:rsidR="007F3EFC">
        <w:rPr>
          <w:b/>
          <w:bCs/>
          <w:sz w:val="24"/>
          <w:szCs w:val="24"/>
        </w:rPr>
        <w:t>-</w:t>
      </w:r>
      <w:r w:rsidRPr="39BF99D0">
        <w:rPr>
          <w:b/>
          <w:bCs/>
          <w:sz w:val="24"/>
          <w:szCs w:val="24"/>
        </w:rPr>
        <w:t xml:space="preserve">Collection Activities for Which Clearance </w:t>
      </w:r>
      <w:r w:rsidRPr="39BF99D0" w:rsidR="00092D4C">
        <w:rPr>
          <w:b/>
          <w:bCs/>
          <w:sz w:val="24"/>
          <w:szCs w:val="24"/>
        </w:rPr>
        <w:t>I</w:t>
      </w:r>
      <w:r w:rsidRPr="39BF99D0">
        <w:rPr>
          <w:b/>
          <w:bCs/>
          <w:sz w:val="24"/>
          <w:szCs w:val="24"/>
        </w:rPr>
        <w:t xml:space="preserve">s Requested as Part of </w:t>
      </w:r>
      <w:r w:rsidRPr="39BF99D0" w:rsidR="00092D4C">
        <w:rPr>
          <w:b/>
          <w:bCs/>
          <w:sz w:val="24"/>
          <w:szCs w:val="24"/>
        </w:rPr>
        <w:t>T</w:t>
      </w:r>
      <w:r w:rsidRPr="39BF99D0">
        <w:rPr>
          <w:b/>
          <w:bCs/>
          <w:sz w:val="24"/>
          <w:szCs w:val="24"/>
        </w:rPr>
        <w:t>his Package</w:t>
      </w:r>
    </w:p>
    <w:p w:rsidR="003133A2" w:rsidRPr="00236CB4" w:rsidP="008652B8" w14:paraId="17C2E401" w14:textId="77777777">
      <w:pPr>
        <w:rPr>
          <w:rFonts w:ascii="Times New Roman" w:hAnsi="Times New Roman"/>
          <w:bCs/>
          <w:webHidden/>
        </w:rPr>
      </w:pPr>
    </w:p>
    <w:p w:rsidR="00AF7F92" w:rsidP="0BC4754E" w14:paraId="0383AB56" w14:textId="21863DB4">
      <w:pPr>
        <w:rPr>
          <w:rFonts w:ascii="Times New Roman" w:hAnsi="Times New Roman"/>
          <w:u w:val="single"/>
        </w:rPr>
      </w:pPr>
      <w:bookmarkStart w:id="1" w:name="_Hlk143592839"/>
      <w:r w:rsidRPr="00AF7F92">
        <w:rPr>
          <w:rFonts w:ascii="Times New Roman" w:hAnsi="Times New Roman"/>
          <w:u w:val="single"/>
        </w:rPr>
        <w:t xml:space="preserve">The efficacy study’s data collection activities are listed below. This package only requests clearance for district recruitment activities. The remaining data collection activities are provided as context. A separate OMB package will request clearance for the survey instruments, </w:t>
      </w:r>
      <w:r w:rsidR="00D30D3A">
        <w:rPr>
          <w:rFonts w:ascii="Times New Roman" w:hAnsi="Times New Roman"/>
          <w:u w:val="single"/>
        </w:rPr>
        <w:t xml:space="preserve">observation </w:t>
      </w:r>
      <w:r w:rsidRPr="00AF7F92">
        <w:rPr>
          <w:rFonts w:ascii="Times New Roman" w:hAnsi="Times New Roman"/>
          <w:u w:val="single"/>
        </w:rPr>
        <w:t xml:space="preserve">protocols, </w:t>
      </w:r>
      <w:r w:rsidR="00D30D3A">
        <w:rPr>
          <w:rFonts w:ascii="Times New Roman" w:hAnsi="Times New Roman"/>
          <w:u w:val="single"/>
        </w:rPr>
        <w:t xml:space="preserve">instructional logs, assessment and administrative data, </w:t>
      </w:r>
      <w:r w:rsidRPr="00AF7F92">
        <w:rPr>
          <w:rFonts w:ascii="Times New Roman" w:hAnsi="Times New Roman"/>
          <w:u w:val="single"/>
        </w:rPr>
        <w:t>and associated data collection procedures.</w:t>
      </w:r>
    </w:p>
    <w:bookmarkEnd w:id="1"/>
    <w:p w:rsidR="00AF7F92" w:rsidP="0BC4754E" w14:paraId="2E8835A7" w14:textId="77777777">
      <w:pPr>
        <w:rPr>
          <w:rFonts w:ascii="Times New Roman" w:hAnsi="Times New Roman"/>
          <w:u w:val="single"/>
        </w:rPr>
      </w:pPr>
    </w:p>
    <w:p w:rsidR="001D74A6" w:rsidP="6BEC676E" w14:paraId="0D4FC116" w14:textId="46F62E03">
      <w:pPr>
        <w:rPr>
          <w:rFonts w:ascii="Times New Roman" w:hAnsi="Times New Roman"/>
        </w:rPr>
      </w:pPr>
      <w:r w:rsidRPr="0BC4754E">
        <w:rPr>
          <w:rFonts w:ascii="Times New Roman" w:hAnsi="Times New Roman"/>
          <w:webHidden/>
          <w:u w:val="single"/>
        </w:rPr>
        <w:t>Di</w:t>
      </w:r>
      <w:r w:rsidRPr="14EF4955" w:rsidR="5784E52C">
        <w:rPr>
          <w:rFonts w:ascii="Times New Roman" w:hAnsi="Times New Roman"/>
          <w:u w:val="single"/>
        </w:rPr>
        <w:t>vision</w:t>
      </w:r>
      <w:r w:rsidRPr="0BC4754E">
        <w:rPr>
          <w:rFonts w:ascii="Times New Roman" w:hAnsi="Times New Roman"/>
          <w:webHidden/>
          <w:u w:val="single"/>
        </w:rPr>
        <w:t xml:space="preserve"> </w:t>
      </w:r>
      <w:r w:rsidRPr="0BC4754E" w:rsidR="77B1766D">
        <w:rPr>
          <w:rFonts w:ascii="Times New Roman" w:hAnsi="Times New Roman"/>
          <w:webHidden/>
          <w:u w:val="single"/>
        </w:rPr>
        <w:t xml:space="preserve">and School </w:t>
      </w:r>
      <w:r w:rsidRPr="0BC4754E">
        <w:rPr>
          <w:rFonts w:ascii="Times New Roman" w:hAnsi="Times New Roman"/>
          <w:webHidden/>
          <w:u w:val="single"/>
        </w:rPr>
        <w:t>Recruitment</w:t>
      </w:r>
      <w:r w:rsidRPr="0BC4754E" w:rsidR="09945193">
        <w:rPr>
          <w:rFonts w:ascii="Times New Roman" w:hAnsi="Times New Roman"/>
          <w:webHidden/>
        </w:rPr>
        <w:t xml:space="preserve">. </w:t>
      </w:r>
      <w:r w:rsidRPr="0BC4754E" w:rsidR="2E724784">
        <w:rPr>
          <w:rFonts w:ascii="Times New Roman" w:hAnsi="Times New Roman"/>
        </w:rPr>
        <w:t>The study team will</w:t>
      </w:r>
      <w:r w:rsidRPr="7A15B8CC" w:rsidR="00537999">
        <w:rPr>
          <w:rFonts w:ascii="Times New Roman" w:hAnsi="Times New Roman"/>
        </w:rPr>
        <w:t xml:space="preserve"> first</w:t>
      </w:r>
      <w:r w:rsidRPr="0BC4754E" w:rsidR="2E724784">
        <w:rPr>
          <w:rFonts w:ascii="Times New Roman" w:hAnsi="Times New Roman"/>
        </w:rPr>
        <w:t xml:space="preserve"> </w:t>
      </w:r>
      <w:r w:rsidR="00235579">
        <w:rPr>
          <w:rFonts w:ascii="Times New Roman" w:hAnsi="Times New Roman"/>
        </w:rPr>
        <w:t xml:space="preserve">email </w:t>
      </w:r>
      <w:r w:rsidRPr="0BC4754E" w:rsidR="2E724784">
        <w:rPr>
          <w:rFonts w:ascii="Times New Roman" w:hAnsi="Times New Roman"/>
        </w:rPr>
        <w:t>division administrators in the targeted divisions to inform them about the study</w:t>
      </w:r>
      <w:r w:rsidRPr="7A15B8CC" w:rsidR="00C24ADE">
        <w:rPr>
          <w:rFonts w:ascii="Times New Roman" w:hAnsi="Times New Roman"/>
        </w:rPr>
        <w:t xml:space="preserve"> (see A1 in </w:t>
      </w:r>
      <w:r w:rsidRPr="7A15B8CC" w:rsidR="004A1DFF">
        <w:rPr>
          <w:rFonts w:ascii="Times New Roman" w:hAnsi="Times New Roman"/>
        </w:rPr>
        <w:t>a</w:t>
      </w:r>
      <w:r w:rsidRPr="7A15B8CC" w:rsidR="00C24ADE">
        <w:rPr>
          <w:rFonts w:ascii="Times New Roman" w:hAnsi="Times New Roman"/>
        </w:rPr>
        <w:t>ppendix A)</w:t>
      </w:r>
      <w:r w:rsidRPr="0BC4754E" w:rsidR="2E724784">
        <w:rPr>
          <w:rFonts w:ascii="Times New Roman" w:hAnsi="Times New Roman"/>
        </w:rPr>
        <w:t>.</w:t>
      </w:r>
      <w:r w:rsidRPr="7A15B8CC" w:rsidR="00C75CB2">
        <w:rPr>
          <w:rFonts w:ascii="Times New Roman" w:hAnsi="Times New Roman"/>
        </w:rPr>
        <w:t xml:space="preserve"> The inference population is schools and preschool teachers in low-resourced communities</w:t>
      </w:r>
      <w:r w:rsidRPr="7A15B8CC" w:rsidR="32EA6C2D">
        <w:rPr>
          <w:rFonts w:ascii="Times New Roman" w:hAnsi="Times New Roman"/>
        </w:rPr>
        <w:t>.</w:t>
      </w:r>
      <w:r w:rsidRPr="7A15B8CC" w:rsidR="00C75CB2">
        <w:rPr>
          <w:rFonts w:ascii="Times New Roman" w:hAnsi="Times New Roman"/>
        </w:rPr>
        <w:t xml:space="preserve"> </w:t>
      </w:r>
      <w:r w:rsidRPr="7A15B8CC" w:rsidR="17F71B45">
        <w:rPr>
          <w:rFonts w:ascii="Times New Roman" w:hAnsi="Times New Roman"/>
        </w:rPr>
        <w:t>W</w:t>
      </w:r>
      <w:r w:rsidRPr="7A15B8CC" w:rsidR="00C75CB2">
        <w:rPr>
          <w:rFonts w:ascii="Times New Roman" w:hAnsi="Times New Roman"/>
        </w:rPr>
        <w:t>e will recruit schools from divisions with the highest percentages of students</w:t>
      </w:r>
      <w:r w:rsidRPr="7A15B8CC" w:rsidR="6D5D608A">
        <w:rPr>
          <w:rFonts w:ascii="Times New Roman" w:hAnsi="Times New Roman"/>
        </w:rPr>
        <w:t xml:space="preserve"> who are eligible for services due to economic disadvantages, as identified by</w:t>
      </w:r>
      <w:r w:rsidRPr="7A15B8CC" w:rsidR="00C75CB2">
        <w:rPr>
          <w:rFonts w:ascii="Times New Roman" w:hAnsi="Times New Roman"/>
        </w:rPr>
        <w:t xml:space="preserve"> the Virginia Department of Education (VDOE)</w:t>
      </w:r>
      <w:r w:rsidRPr="7A15B8CC" w:rsidR="12C110E8">
        <w:rPr>
          <w:rFonts w:ascii="Times New Roman" w:hAnsi="Times New Roman"/>
        </w:rPr>
        <w:t>,</w:t>
      </w:r>
      <w:r w:rsidRPr="7A15B8CC" w:rsidR="00C75CB2">
        <w:rPr>
          <w:rFonts w:ascii="Times New Roman" w:hAnsi="Times New Roman"/>
        </w:rPr>
        <w:t xml:space="preserve"> as the criterion and includ</w:t>
      </w:r>
      <w:r w:rsidRPr="7A15B8CC" w:rsidR="5ADC1E7E">
        <w:rPr>
          <w:rFonts w:ascii="Times New Roman" w:hAnsi="Times New Roman"/>
        </w:rPr>
        <w:t>e</w:t>
      </w:r>
      <w:r w:rsidRPr="7A15B8CC" w:rsidR="00C75CB2">
        <w:rPr>
          <w:rFonts w:ascii="Times New Roman" w:hAnsi="Times New Roman"/>
        </w:rPr>
        <w:t xml:space="preserve"> divisions of different sizes.</w:t>
      </w:r>
      <w:r w:rsidRPr="7A15B8CC" w:rsidR="00C9078D">
        <w:rPr>
          <w:rFonts w:ascii="Times New Roman" w:hAnsi="Times New Roman"/>
        </w:rPr>
        <w:t xml:space="preserve"> </w:t>
      </w:r>
      <w:r w:rsidRPr="7A15B8CC" w:rsidR="72138380">
        <w:rPr>
          <w:rFonts w:ascii="Times New Roman" w:hAnsi="Times New Roman"/>
        </w:rPr>
        <w:t>Using data from the</w:t>
      </w:r>
      <w:r w:rsidRPr="7A15B8CC" w:rsidR="00C9078D">
        <w:rPr>
          <w:rFonts w:ascii="Times New Roman" w:hAnsi="Times New Roman"/>
        </w:rPr>
        <w:t xml:space="preserve"> 2022/23 school year, </w:t>
      </w:r>
      <w:r w:rsidRPr="7A15B8CC" w:rsidR="1D5EFF76">
        <w:rPr>
          <w:rFonts w:ascii="Times New Roman" w:hAnsi="Times New Roman"/>
        </w:rPr>
        <w:t xml:space="preserve">we identified </w:t>
      </w:r>
      <w:r w:rsidRPr="7A15B8CC" w:rsidR="00C9078D">
        <w:rPr>
          <w:rFonts w:ascii="Times New Roman" w:hAnsi="Times New Roman"/>
        </w:rPr>
        <w:t xml:space="preserve">the following 12 school divisions as serving students from low-resourced communities: Richmond City, Sussex County, Northampton County, Alexandria City, Henry County, Nottoway County, Petersburg City, Portsmouth City, Danville City, Hopewell City, and Martinsville City (VDOE, n.d.). If obtaining a sufficient number of schools from these divisions is not possible, we will recruit schools from the next most economically disadvantaged divisions until we reach our target of 50 schools. </w:t>
      </w:r>
      <w:r w:rsidRPr="0BC4754E" w:rsidR="2E724784">
        <w:rPr>
          <w:rFonts w:ascii="Times New Roman" w:hAnsi="Times New Roman"/>
        </w:rPr>
        <w:t xml:space="preserve"> </w:t>
      </w:r>
    </w:p>
    <w:p w:rsidR="001D74A6" w:rsidP="6BEC676E" w14:paraId="4EC0E0EF" w14:textId="77777777">
      <w:pPr>
        <w:rPr>
          <w:rFonts w:ascii="Times New Roman" w:hAnsi="Times New Roman"/>
        </w:rPr>
      </w:pPr>
    </w:p>
    <w:p w:rsidR="001D74A6" w:rsidP="6BEC676E" w14:paraId="7C2E622D" w14:textId="77777777">
      <w:pPr>
        <w:rPr>
          <w:rFonts w:ascii="Times New Roman" w:hAnsi="Times New Roman"/>
        </w:rPr>
      </w:pPr>
      <w:r w:rsidRPr="0BC4754E">
        <w:rPr>
          <w:rFonts w:ascii="Times New Roman" w:hAnsi="Times New Roman"/>
        </w:rPr>
        <w:t>If di</w:t>
      </w:r>
      <w:r w:rsidRPr="0BC4754E" w:rsidR="5E43CF65">
        <w:rPr>
          <w:rFonts w:ascii="Times New Roman" w:hAnsi="Times New Roman"/>
        </w:rPr>
        <w:t xml:space="preserve">vision </w:t>
      </w:r>
      <w:r w:rsidRPr="0BC4754E">
        <w:rPr>
          <w:rFonts w:ascii="Times New Roman" w:hAnsi="Times New Roman"/>
        </w:rPr>
        <w:t xml:space="preserve">leaders are interested in participating, the evaluation team will ask for their help </w:t>
      </w:r>
      <w:r w:rsidRPr="0BC4754E" w:rsidR="1539A1A4">
        <w:rPr>
          <w:rFonts w:ascii="Times New Roman" w:hAnsi="Times New Roman"/>
        </w:rPr>
        <w:t xml:space="preserve">securing </w:t>
      </w:r>
      <w:r w:rsidRPr="0BC4754E">
        <w:rPr>
          <w:rFonts w:ascii="Times New Roman" w:hAnsi="Times New Roman"/>
        </w:rPr>
        <w:t>school agreement</w:t>
      </w:r>
      <w:r w:rsidRPr="7A15B8CC" w:rsidR="004361B7">
        <w:rPr>
          <w:rFonts w:ascii="Times New Roman" w:hAnsi="Times New Roman"/>
        </w:rPr>
        <w:t>. Then,</w:t>
      </w:r>
      <w:r w:rsidRPr="0BC4754E">
        <w:rPr>
          <w:rFonts w:ascii="Times New Roman" w:hAnsi="Times New Roman"/>
        </w:rPr>
        <w:t xml:space="preserve"> the team </w:t>
      </w:r>
      <w:r w:rsidRPr="0BC4754E" w:rsidR="569AA138">
        <w:rPr>
          <w:rFonts w:ascii="Times New Roman" w:hAnsi="Times New Roman"/>
        </w:rPr>
        <w:t xml:space="preserve">will </w:t>
      </w:r>
      <w:r w:rsidRPr="7A15B8CC" w:rsidR="00242DAA">
        <w:rPr>
          <w:rFonts w:ascii="Times New Roman" w:hAnsi="Times New Roman"/>
        </w:rPr>
        <w:t xml:space="preserve">email </w:t>
      </w:r>
      <w:r w:rsidRPr="0BC4754E" w:rsidR="569AA138">
        <w:rPr>
          <w:rFonts w:ascii="Times New Roman" w:hAnsi="Times New Roman"/>
        </w:rPr>
        <w:t xml:space="preserve">all </w:t>
      </w:r>
      <w:r w:rsidR="005A6512">
        <w:rPr>
          <w:rFonts w:ascii="Times New Roman" w:hAnsi="Times New Roman"/>
        </w:rPr>
        <w:t xml:space="preserve">the division’s </w:t>
      </w:r>
      <w:r w:rsidRPr="0BC4754E" w:rsidR="569AA138">
        <w:rPr>
          <w:rFonts w:ascii="Times New Roman" w:hAnsi="Times New Roman"/>
        </w:rPr>
        <w:t xml:space="preserve">school leaders </w:t>
      </w:r>
      <w:r w:rsidRPr="0BC4754E" w:rsidR="569AA138">
        <w:rPr>
          <w:rFonts w:ascii="Times New Roman" w:hAnsi="Times New Roman"/>
        </w:rPr>
        <w:t xml:space="preserve">in </w:t>
      </w:r>
      <w:r w:rsidRPr="0BC4754E" w:rsidR="569AA138">
        <w:rPr>
          <w:rFonts w:ascii="Times New Roman" w:hAnsi="Times New Roman"/>
        </w:rPr>
        <w:t xml:space="preserve">schools with at least one preschool classroom and invite them to learn more about the study and what will be required of </w:t>
      </w:r>
      <w:r w:rsidR="00655681">
        <w:rPr>
          <w:rFonts w:ascii="Times New Roman" w:hAnsi="Times New Roman"/>
        </w:rPr>
        <w:t xml:space="preserve">school and division </w:t>
      </w:r>
      <w:r w:rsidRPr="0BC4754E" w:rsidR="569AA138">
        <w:rPr>
          <w:rFonts w:ascii="Times New Roman" w:hAnsi="Times New Roman"/>
        </w:rPr>
        <w:t>staff</w:t>
      </w:r>
      <w:r w:rsidRPr="7A15B8CC" w:rsidR="00090910">
        <w:rPr>
          <w:rFonts w:ascii="Times New Roman" w:hAnsi="Times New Roman"/>
        </w:rPr>
        <w:t xml:space="preserve"> (see A2 in </w:t>
      </w:r>
      <w:r w:rsidRPr="7A15B8CC" w:rsidR="004A1DFF">
        <w:rPr>
          <w:rFonts w:ascii="Times New Roman" w:hAnsi="Times New Roman"/>
        </w:rPr>
        <w:t>a</w:t>
      </w:r>
      <w:r w:rsidRPr="7A15B8CC" w:rsidR="00090910">
        <w:rPr>
          <w:rFonts w:ascii="Times New Roman" w:hAnsi="Times New Roman"/>
        </w:rPr>
        <w:t>ppendix A)</w:t>
      </w:r>
      <w:r w:rsidRPr="0BC4754E">
        <w:rPr>
          <w:rFonts w:ascii="Times New Roman" w:hAnsi="Times New Roman"/>
        </w:rPr>
        <w:t xml:space="preserve">. </w:t>
      </w:r>
      <w:r w:rsidRPr="0BC4754E" w:rsidR="3B1A1C78">
        <w:rPr>
          <w:rFonts w:ascii="Times New Roman" w:hAnsi="Times New Roman"/>
        </w:rPr>
        <w:t>Once school leaders agree to participation by their school and teachers, the study team will schedule a series of webinars (at least one per division) with preschool teachers in participating schools to explain the study purpose, benefits, and time commitment. The team will then invite the teachers to join the study and data-collection activities by</w:t>
      </w:r>
      <w:r w:rsidR="00ED74A3">
        <w:rPr>
          <w:rFonts w:ascii="Times New Roman" w:hAnsi="Times New Roman"/>
        </w:rPr>
        <w:t xml:space="preserve"> asking them to</w:t>
      </w:r>
      <w:r w:rsidR="00F6567D">
        <w:rPr>
          <w:rFonts w:ascii="Times New Roman" w:hAnsi="Times New Roman"/>
        </w:rPr>
        <w:t xml:space="preserve"> review and</w:t>
      </w:r>
      <w:r w:rsidRPr="0BC4754E" w:rsidR="3B1A1C78">
        <w:rPr>
          <w:rFonts w:ascii="Times New Roman" w:hAnsi="Times New Roman"/>
        </w:rPr>
        <w:t xml:space="preserve"> sign </w:t>
      </w:r>
      <w:r w:rsidR="00626558">
        <w:rPr>
          <w:rFonts w:ascii="Times New Roman" w:hAnsi="Times New Roman"/>
        </w:rPr>
        <w:t>an</w:t>
      </w:r>
      <w:r w:rsidRPr="0BC4754E" w:rsidR="00626558">
        <w:rPr>
          <w:rFonts w:ascii="Times New Roman" w:hAnsi="Times New Roman"/>
        </w:rPr>
        <w:t xml:space="preserve"> </w:t>
      </w:r>
      <w:r w:rsidRPr="0BC4754E" w:rsidR="3B1A1C78">
        <w:rPr>
          <w:rFonts w:ascii="Times New Roman" w:hAnsi="Times New Roman"/>
        </w:rPr>
        <w:t>online consent form</w:t>
      </w:r>
      <w:r w:rsidRPr="0BC4754E" w:rsidR="02D79BDE">
        <w:rPr>
          <w:rFonts w:ascii="Times New Roman" w:hAnsi="Times New Roman"/>
        </w:rPr>
        <w:t xml:space="preserve"> prior to random assignment</w:t>
      </w:r>
      <w:r w:rsidRPr="7A15B8CC" w:rsidR="008E51D1">
        <w:rPr>
          <w:rFonts w:ascii="Times New Roman" w:hAnsi="Times New Roman"/>
        </w:rPr>
        <w:t xml:space="preserve"> (see A3 in </w:t>
      </w:r>
      <w:r w:rsidRPr="7A15B8CC" w:rsidR="004A1DFF">
        <w:rPr>
          <w:rFonts w:ascii="Times New Roman" w:hAnsi="Times New Roman"/>
        </w:rPr>
        <w:t>a</w:t>
      </w:r>
      <w:r w:rsidRPr="7A15B8CC" w:rsidR="008E51D1">
        <w:rPr>
          <w:rFonts w:ascii="Times New Roman" w:hAnsi="Times New Roman"/>
        </w:rPr>
        <w:t>ppendix A)</w:t>
      </w:r>
      <w:r w:rsidR="00626558">
        <w:rPr>
          <w:rFonts w:ascii="Times New Roman" w:hAnsi="Times New Roman"/>
        </w:rPr>
        <w:t xml:space="preserve">. </w:t>
      </w:r>
      <w:r w:rsidR="00435C6D">
        <w:rPr>
          <w:rFonts w:ascii="Times New Roman" w:hAnsi="Times New Roman"/>
        </w:rPr>
        <w:t>This nonbinding agreement</w:t>
      </w:r>
      <w:r w:rsidR="00626558">
        <w:rPr>
          <w:rFonts w:ascii="Times New Roman" w:hAnsi="Times New Roman"/>
        </w:rPr>
        <w:t xml:space="preserve"> will</w:t>
      </w:r>
      <w:r w:rsidRPr="0BC4754E" w:rsidR="02D79BDE">
        <w:rPr>
          <w:rFonts w:ascii="Times New Roman" w:hAnsi="Times New Roman"/>
        </w:rPr>
        <w:t xml:space="preserve"> indicat</w:t>
      </w:r>
      <w:r w:rsidR="00626558">
        <w:rPr>
          <w:rFonts w:ascii="Times New Roman" w:hAnsi="Times New Roman"/>
        </w:rPr>
        <w:t>e</w:t>
      </w:r>
      <w:r w:rsidRPr="0BC4754E" w:rsidR="02D79BDE">
        <w:rPr>
          <w:rFonts w:ascii="Times New Roman" w:hAnsi="Times New Roman"/>
        </w:rPr>
        <w:t xml:space="preserve"> that they understand the intervention and the study and will participate to the best of their ability, regardless of the condition to which they are assigned.</w:t>
      </w:r>
      <w:r w:rsidRPr="0BC4754E" w:rsidR="02D79BDE">
        <w:rPr>
          <w:rFonts w:ascii="Times New Roman" w:hAnsi="Times New Roman"/>
        </w:rPr>
        <w:t xml:space="preserve"> </w:t>
      </w:r>
    </w:p>
    <w:p w:rsidR="001D74A6" w:rsidP="6BEC676E" w14:paraId="321D34D5" w14:textId="77777777">
      <w:pPr>
        <w:rPr>
          <w:rFonts w:ascii="Times New Roman" w:hAnsi="Times New Roman"/>
        </w:rPr>
      </w:pPr>
    </w:p>
    <w:p w:rsidR="00A4563E" w:rsidP="6BEC676E" w14:paraId="10EAD99F" w14:textId="3147FF63">
      <w:pPr>
        <w:rPr>
          <w:rFonts w:ascii="Times New Roman" w:hAnsi="Times New Roman"/>
        </w:rPr>
      </w:pPr>
      <w:r w:rsidRPr="0BC4754E">
        <w:rPr>
          <w:rFonts w:ascii="Times New Roman" w:hAnsi="Times New Roman"/>
        </w:rPr>
        <w:t>Schools will be included in the random assignment pool if at least one preschool teacher in that school consents to participate in the stud</w:t>
      </w:r>
      <w:r w:rsidRPr="0BC4754E" w:rsidR="4D70926B">
        <w:rPr>
          <w:rFonts w:ascii="Times New Roman" w:hAnsi="Times New Roman"/>
        </w:rPr>
        <w:t xml:space="preserve">y. </w:t>
      </w:r>
      <w:r w:rsidRPr="7A15B8CC" w:rsidR="0061710A">
        <w:rPr>
          <w:rFonts w:ascii="Times New Roman" w:hAnsi="Times New Roman"/>
        </w:rPr>
        <w:t xml:space="preserve">The only exclusion criteria for divisions </w:t>
      </w:r>
      <w:r w:rsidRPr="7A15B8CC" w:rsidR="001A0DE4">
        <w:rPr>
          <w:rFonts w:ascii="Times New Roman" w:hAnsi="Times New Roman"/>
        </w:rPr>
        <w:t xml:space="preserve">and/or schools will be </w:t>
      </w:r>
      <w:r w:rsidRPr="7A15B8CC" w:rsidR="001239B4">
        <w:rPr>
          <w:rFonts w:ascii="Times New Roman" w:hAnsi="Times New Roman"/>
        </w:rPr>
        <w:t>if a division/school does not participate</w:t>
      </w:r>
      <w:r w:rsidRPr="7A15B8CC" w:rsidR="001A0DE4">
        <w:rPr>
          <w:rFonts w:ascii="Times New Roman" w:hAnsi="Times New Roman"/>
        </w:rPr>
        <w:t xml:space="preserve"> in the Virginia Kindergarten Readiness Program </w:t>
      </w:r>
      <w:r w:rsidRPr="7A15B8CC" w:rsidR="00440C46">
        <w:rPr>
          <w:rFonts w:ascii="Times New Roman" w:hAnsi="Times New Roman"/>
        </w:rPr>
        <w:t>(VKRP)</w:t>
      </w:r>
      <w:r w:rsidRPr="7A15B8CC" w:rsidR="001239B4">
        <w:rPr>
          <w:rFonts w:ascii="Times New Roman" w:hAnsi="Times New Roman"/>
        </w:rPr>
        <w:t xml:space="preserve"> since this will be the source of outcome data for students.</w:t>
      </w:r>
      <w:r w:rsidRPr="7A15B8CC" w:rsidR="008B03C2">
        <w:rPr>
          <w:rFonts w:ascii="Times New Roman" w:hAnsi="Times New Roman"/>
        </w:rPr>
        <w:t xml:space="preserve"> </w:t>
      </w:r>
    </w:p>
    <w:p w:rsidR="008002B8" w:rsidP="6BEC676E" w14:paraId="60F1E046" w14:textId="6F4A8E79">
      <w:pPr>
        <w:rPr>
          <w:rFonts w:ascii="Times New Roman" w:hAnsi="Times New Roman"/>
        </w:rPr>
      </w:pPr>
      <w:r>
        <w:br/>
      </w:r>
      <w:r w:rsidRPr="7A15B8CC" w:rsidR="344124D0">
        <w:rPr>
          <w:rFonts w:ascii="Times New Roman" w:hAnsi="Times New Roman"/>
        </w:rPr>
        <w:t xml:space="preserve">We will not </w:t>
      </w:r>
      <w:r w:rsidRPr="7A15B8CC" w:rsidR="025389B0">
        <w:rPr>
          <w:rFonts w:ascii="Times New Roman" w:hAnsi="Times New Roman"/>
        </w:rPr>
        <w:t xml:space="preserve">ask divisions, schools, or teachers to provide data </w:t>
      </w:r>
      <w:r w:rsidRPr="7A15B8CC" w:rsidR="0B152F9D">
        <w:rPr>
          <w:rFonts w:ascii="Times New Roman" w:hAnsi="Times New Roman"/>
        </w:rPr>
        <w:t>during</w:t>
      </w:r>
      <w:r w:rsidRPr="7A15B8CC" w:rsidR="6137ACDD">
        <w:rPr>
          <w:rFonts w:ascii="Times New Roman" w:hAnsi="Times New Roman"/>
        </w:rPr>
        <w:t xml:space="preserve"> the</w:t>
      </w:r>
      <w:r w:rsidRPr="7A15B8CC" w:rsidR="0B152F9D">
        <w:rPr>
          <w:rFonts w:ascii="Times New Roman" w:hAnsi="Times New Roman"/>
        </w:rPr>
        <w:t xml:space="preserve"> recruitment </w:t>
      </w:r>
      <w:r w:rsidRPr="7A15B8CC" w:rsidR="78C152C7">
        <w:rPr>
          <w:rFonts w:ascii="Times New Roman" w:hAnsi="Times New Roman"/>
        </w:rPr>
        <w:t>process</w:t>
      </w:r>
      <w:r w:rsidR="006822D8">
        <w:rPr>
          <w:rFonts w:ascii="Times New Roman" w:hAnsi="Times New Roman"/>
        </w:rPr>
        <w:t>. W</w:t>
      </w:r>
      <w:r w:rsidR="00C132EA">
        <w:rPr>
          <w:rFonts w:ascii="Times New Roman" w:hAnsi="Times New Roman"/>
        </w:rPr>
        <w:t>e</w:t>
      </w:r>
      <w:r w:rsidRPr="7A15B8CC" w:rsidR="5335F7C5">
        <w:rPr>
          <w:rFonts w:ascii="Times New Roman" w:hAnsi="Times New Roman"/>
        </w:rPr>
        <w:t xml:space="preserve"> will only be collecting publicly available data during recruitment</w:t>
      </w:r>
      <w:r w:rsidRPr="7A15B8CC" w:rsidR="2BA7DA9D">
        <w:rPr>
          <w:rFonts w:ascii="Times New Roman" w:hAnsi="Times New Roman"/>
        </w:rPr>
        <w:t xml:space="preserve"> to identify school divisions to target for recruitment</w:t>
      </w:r>
      <w:r w:rsidRPr="7A15B8CC" w:rsidR="0B152F9D">
        <w:rPr>
          <w:rFonts w:ascii="Times New Roman" w:hAnsi="Times New Roman"/>
        </w:rPr>
        <w:t xml:space="preserve">. </w:t>
      </w:r>
      <w:r w:rsidR="00AE683E">
        <w:rPr>
          <w:rFonts w:ascii="Times New Roman" w:hAnsi="Times New Roman"/>
        </w:rPr>
        <w:t>We will not collect any sensitive data during the recruitment process.</w:t>
      </w:r>
    </w:p>
    <w:p w:rsidR="00433C8D" w:rsidP="0BC4754E" w14:paraId="698BA227" w14:textId="4BE34C57">
      <w:pPr>
        <w:rPr>
          <w:rFonts w:ascii="Times New Roman" w:hAnsi="Times New Roman"/>
        </w:rPr>
      </w:pPr>
    </w:p>
    <w:p w:rsidR="00433C8D" w:rsidP="0BC4754E" w14:paraId="69F47C5F" w14:textId="6827C9FB">
      <w:pPr>
        <w:rPr>
          <w:rFonts w:ascii="Times New Roman" w:hAnsi="Times New Roman"/>
          <w:b/>
        </w:rPr>
      </w:pPr>
      <w:bookmarkStart w:id="2" w:name="_Toc131758725"/>
      <w:bookmarkStart w:id="3" w:name="_Toc131760064"/>
      <w:bookmarkStart w:id="4" w:name="_Toc136931518"/>
      <w:r w:rsidRPr="00433C8D">
        <w:rPr>
          <w:rFonts w:ascii="Times New Roman" w:hAnsi="Times New Roman"/>
          <w:b/>
        </w:rPr>
        <w:t xml:space="preserve">Data collection activities for which clearance is </w:t>
      </w:r>
      <w:r w:rsidRPr="00AF093C">
        <w:rPr>
          <w:rFonts w:ascii="Times New Roman" w:hAnsi="Times New Roman"/>
          <w:b/>
          <w:u w:val="single"/>
        </w:rPr>
        <w:t>not</w:t>
      </w:r>
      <w:r w:rsidRPr="00433C8D">
        <w:rPr>
          <w:rFonts w:ascii="Times New Roman" w:hAnsi="Times New Roman"/>
          <w:b/>
        </w:rPr>
        <w:t xml:space="preserve"> requested as part of this OMB package (provided for context)</w:t>
      </w:r>
      <w:bookmarkEnd w:id="2"/>
      <w:bookmarkEnd w:id="3"/>
      <w:bookmarkEnd w:id="4"/>
    </w:p>
    <w:p w:rsidR="008F1BAB" w:rsidP="0BC4754E" w14:paraId="755A74B0" w14:textId="77777777">
      <w:pPr>
        <w:rPr>
          <w:rFonts w:ascii="Times New Roman" w:hAnsi="Times New Roman"/>
          <w:b/>
        </w:rPr>
      </w:pPr>
    </w:p>
    <w:p w:rsidR="008F1BAB" w:rsidRPr="00377907" w:rsidP="0BC4754E" w14:paraId="58D72853" w14:textId="2F9804C2">
      <w:pPr>
        <w:rPr>
          <w:rFonts w:ascii="Times New Roman" w:hAnsi="Times New Roman"/>
          <w:webHidden/>
        </w:rPr>
      </w:pPr>
      <w:r w:rsidRPr="7A15B8CC">
        <w:rPr>
          <w:rFonts w:ascii="Times New Roman" w:hAnsi="Times New Roman"/>
          <w:u w:val="single"/>
        </w:rPr>
        <w:t>Consent to participate</w:t>
      </w:r>
      <w:r w:rsidRPr="7A15B8CC">
        <w:rPr>
          <w:rFonts w:ascii="Times New Roman" w:hAnsi="Times New Roman"/>
        </w:rPr>
        <w:t xml:space="preserve">. </w:t>
      </w:r>
      <w:r w:rsidRPr="7A15B8CC">
        <w:rPr>
          <w:rFonts w:ascii="Times New Roman" w:hAnsi="Times New Roman"/>
        </w:rPr>
        <w:t xml:space="preserve">The evaluation team will request teacher rosters and email addresses to email teachers the invitations to complete the surveys and logs. </w:t>
      </w:r>
      <w:r w:rsidRPr="006B6599" w:rsidR="006B6599">
        <w:rPr>
          <w:rFonts w:ascii="Times New Roman" w:hAnsi="Times New Roman"/>
        </w:rPr>
        <w:t>Once the teachers have consented, the study team will follow division consent procedures for parents/guardians. The intention is to engage divisions that allow passive consent procedure</w:t>
      </w:r>
      <w:r w:rsidR="001E7310">
        <w:rPr>
          <w:rFonts w:ascii="Times New Roman" w:hAnsi="Times New Roman"/>
        </w:rPr>
        <w:t>s</w:t>
      </w:r>
      <w:r w:rsidRPr="006B6599" w:rsidR="006B6599">
        <w:rPr>
          <w:rFonts w:ascii="Times New Roman" w:hAnsi="Times New Roman"/>
        </w:rPr>
        <w:t xml:space="preserve"> for parents/guardians to opt out of their child</w:t>
      </w:r>
      <w:r w:rsidR="00B870B9">
        <w:rPr>
          <w:rFonts w:ascii="Times New Roman" w:hAnsi="Times New Roman"/>
        </w:rPr>
        <w:t>’</w:t>
      </w:r>
      <w:r w:rsidRPr="006B6599" w:rsidR="006B6599">
        <w:rPr>
          <w:rFonts w:ascii="Times New Roman" w:hAnsi="Times New Roman"/>
        </w:rPr>
        <w:t xml:space="preserve">s participation in the study if they choose. However, if divisions do not allow passive consent procedures, we will follow the division consent procedures </w:t>
      </w:r>
      <w:r w:rsidR="00B870B9">
        <w:rPr>
          <w:rFonts w:ascii="Times New Roman" w:hAnsi="Times New Roman"/>
        </w:rPr>
        <w:t>for active consent</w:t>
      </w:r>
      <w:r w:rsidRPr="006B6599" w:rsidR="006B6599">
        <w:rPr>
          <w:rFonts w:ascii="Times New Roman" w:hAnsi="Times New Roman"/>
        </w:rPr>
        <w:t xml:space="preserve">. </w:t>
      </w:r>
      <w:r w:rsidRPr="7A15B8CC">
        <w:rPr>
          <w:rFonts w:ascii="Times New Roman" w:hAnsi="Times New Roman"/>
        </w:rPr>
        <w:t xml:space="preserve">The study team will ask schools to help communicate information about the study and opt-out procedures by either emailing families and/or sending the information home in student backpacks with other school communications. Because all the student-directed study procedures will be part of the students’ typical classroom experience, including the assessments, families can only opt-out of their child’s data being used in the research study. If families do not want their child’s data to be used in the research study, they will be given a </w:t>
      </w:r>
      <w:r w:rsidR="00E3424A">
        <w:rPr>
          <w:rFonts w:ascii="Times New Roman" w:hAnsi="Times New Roman"/>
        </w:rPr>
        <w:t>website</w:t>
      </w:r>
      <w:r w:rsidR="00354DF2">
        <w:rPr>
          <w:rFonts w:ascii="Times New Roman" w:hAnsi="Times New Roman"/>
        </w:rPr>
        <w:t xml:space="preserve"> </w:t>
      </w:r>
      <w:r w:rsidR="00BB6783">
        <w:rPr>
          <w:rFonts w:ascii="Times New Roman" w:hAnsi="Times New Roman"/>
        </w:rPr>
        <w:t>URL</w:t>
      </w:r>
      <w:r w:rsidR="00E3424A">
        <w:rPr>
          <w:rFonts w:ascii="Times New Roman" w:hAnsi="Times New Roman"/>
        </w:rPr>
        <w:t xml:space="preserve"> and </w:t>
      </w:r>
      <w:r w:rsidRPr="7A15B8CC">
        <w:rPr>
          <w:rFonts w:ascii="Times New Roman" w:hAnsi="Times New Roman"/>
        </w:rPr>
        <w:t xml:space="preserve">QR code to notify the study team of their decision.  </w:t>
      </w:r>
    </w:p>
    <w:p w:rsidR="00091E2F" w:rsidP="0BC4754E" w14:paraId="4690352A" w14:textId="6E16CE64">
      <w:pPr>
        <w:rPr>
          <w:rFonts w:ascii="Times New Roman" w:hAnsi="Times New Roman"/>
          <w:u w:val="single"/>
        </w:rPr>
      </w:pPr>
    </w:p>
    <w:p w:rsidR="0BC4754E" w:rsidP="39BF99D0" w14:paraId="6A91F6BA" w14:textId="2CDC6A23">
      <w:pPr>
        <w:rPr>
          <w:rFonts w:ascii="Times New Roman" w:hAnsi="Times New Roman"/>
        </w:rPr>
      </w:pPr>
      <w:r w:rsidRPr="0D86CFF5">
        <w:rPr>
          <w:rFonts w:ascii="Times New Roman" w:hAnsi="Times New Roman"/>
          <w:u w:val="single"/>
        </w:rPr>
        <w:t xml:space="preserve">Teacher </w:t>
      </w:r>
      <w:r w:rsidRPr="0D86CFF5" w:rsidR="16074F8D">
        <w:rPr>
          <w:rFonts w:ascii="Times New Roman" w:hAnsi="Times New Roman"/>
          <w:u w:val="single"/>
        </w:rPr>
        <w:t xml:space="preserve">Instructional </w:t>
      </w:r>
      <w:r w:rsidRPr="0D86CFF5">
        <w:rPr>
          <w:rFonts w:ascii="Times New Roman" w:hAnsi="Times New Roman"/>
          <w:u w:val="single"/>
        </w:rPr>
        <w:t>Log</w:t>
      </w:r>
      <w:r w:rsidRPr="0D86CFF5">
        <w:rPr>
          <w:rFonts w:ascii="Times New Roman" w:hAnsi="Times New Roman"/>
        </w:rPr>
        <w:t xml:space="preserve">. </w:t>
      </w:r>
      <w:r w:rsidRPr="0D86CFF5" w:rsidR="005FF7A9">
        <w:rPr>
          <w:rFonts w:ascii="Times New Roman" w:hAnsi="Times New Roman"/>
        </w:rPr>
        <w:t xml:space="preserve">All teachers will complete an </w:t>
      </w:r>
      <w:r w:rsidRPr="0D86CFF5" w:rsidR="31EE6FF9">
        <w:rPr>
          <w:rFonts w:ascii="Times New Roman" w:hAnsi="Times New Roman"/>
        </w:rPr>
        <w:t>i</w:t>
      </w:r>
      <w:r w:rsidRPr="0D86CFF5" w:rsidR="005FF7A9">
        <w:rPr>
          <w:rFonts w:ascii="Times New Roman" w:hAnsi="Times New Roman"/>
        </w:rPr>
        <w:t xml:space="preserve">nstructional </w:t>
      </w:r>
      <w:r w:rsidRPr="0D86CFF5" w:rsidR="4FB6DF06">
        <w:rPr>
          <w:rFonts w:ascii="Times New Roman" w:hAnsi="Times New Roman"/>
        </w:rPr>
        <w:t>l</w:t>
      </w:r>
      <w:r w:rsidRPr="0D86CFF5" w:rsidR="005FF7A9">
        <w:rPr>
          <w:rFonts w:ascii="Times New Roman" w:hAnsi="Times New Roman"/>
        </w:rPr>
        <w:t xml:space="preserve">og to document time spent on math-focused activities as well as information about the learning goals and format of activities using a sampling approach </w:t>
      </w:r>
      <w:r w:rsidRPr="0D86CFF5" w:rsidR="00084DA6">
        <w:rPr>
          <w:rFonts w:ascii="Times New Roman" w:hAnsi="Times New Roman"/>
        </w:rPr>
        <w:t xml:space="preserve">(described in Supporting Statement Part B) </w:t>
      </w:r>
      <w:r w:rsidRPr="0D86CFF5" w:rsidR="51A715DF">
        <w:rPr>
          <w:rFonts w:ascii="Times New Roman" w:hAnsi="Times New Roman"/>
        </w:rPr>
        <w:t xml:space="preserve">capturing </w:t>
      </w:r>
      <w:r w:rsidRPr="0D86CFF5" w:rsidR="005FF7A9">
        <w:rPr>
          <w:rFonts w:ascii="Times New Roman" w:hAnsi="Times New Roman"/>
        </w:rPr>
        <w:t xml:space="preserve">a week at pre-intervention, mid-intervention, and post-intervention. The study team decided to collect the </w:t>
      </w:r>
      <w:r w:rsidRPr="0D86CFF5" w:rsidR="3F75865A">
        <w:rPr>
          <w:rFonts w:ascii="Times New Roman" w:hAnsi="Times New Roman"/>
        </w:rPr>
        <w:t>l</w:t>
      </w:r>
      <w:r w:rsidRPr="0D86CFF5" w:rsidR="005FF7A9">
        <w:rPr>
          <w:rFonts w:ascii="Times New Roman" w:hAnsi="Times New Roman"/>
        </w:rPr>
        <w:t xml:space="preserve">og at three time points to balance the desire to collect more frequent data about teacher use of math-focused activities with the need to limit burden on teachers. The study team will decide </w:t>
      </w:r>
      <w:r w:rsidRPr="0D86CFF5" w:rsidR="00241B0F">
        <w:rPr>
          <w:rFonts w:ascii="Times New Roman" w:hAnsi="Times New Roman"/>
        </w:rPr>
        <w:t>the</w:t>
      </w:r>
      <w:r w:rsidRPr="0D86CFF5" w:rsidR="0084085A">
        <w:rPr>
          <w:rFonts w:ascii="Times New Roman" w:hAnsi="Times New Roman"/>
        </w:rPr>
        <w:t xml:space="preserve"> </w:t>
      </w:r>
      <w:r w:rsidRPr="0D86CFF5" w:rsidR="005FF7A9">
        <w:rPr>
          <w:rFonts w:ascii="Times New Roman" w:hAnsi="Times New Roman"/>
        </w:rPr>
        <w:t xml:space="preserve">weeks </w:t>
      </w:r>
      <w:r w:rsidRPr="0D86CFF5" w:rsidR="00241B0F">
        <w:rPr>
          <w:rFonts w:ascii="Times New Roman" w:hAnsi="Times New Roman"/>
        </w:rPr>
        <w:t xml:space="preserve">during which </w:t>
      </w:r>
      <w:r w:rsidRPr="0D86CFF5" w:rsidR="005FF7A9">
        <w:rPr>
          <w:rFonts w:ascii="Times New Roman" w:hAnsi="Times New Roman"/>
        </w:rPr>
        <w:t xml:space="preserve">teachers </w:t>
      </w:r>
      <w:r w:rsidRPr="0D86CFF5" w:rsidR="00241B0F">
        <w:rPr>
          <w:rFonts w:ascii="Times New Roman" w:hAnsi="Times New Roman"/>
        </w:rPr>
        <w:t>will</w:t>
      </w:r>
      <w:r w:rsidRPr="0D86CFF5" w:rsidR="005FF7A9">
        <w:rPr>
          <w:rFonts w:ascii="Times New Roman" w:hAnsi="Times New Roman"/>
        </w:rPr>
        <w:t xml:space="preserve"> complete the </w:t>
      </w:r>
      <w:r w:rsidRPr="0D86CFF5" w:rsidR="2335B515">
        <w:rPr>
          <w:rFonts w:ascii="Times New Roman" w:hAnsi="Times New Roman"/>
        </w:rPr>
        <w:t>l</w:t>
      </w:r>
      <w:r w:rsidRPr="0D86CFF5" w:rsidR="005FF7A9">
        <w:rPr>
          <w:rFonts w:ascii="Times New Roman" w:hAnsi="Times New Roman"/>
        </w:rPr>
        <w:t xml:space="preserve">og. </w:t>
      </w:r>
      <w:r w:rsidRPr="0D86CFF5" w:rsidR="00A976EE">
        <w:rPr>
          <w:rFonts w:ascii="Times New Roman" w:hAnsi="Times New Roman"/>
        </w:rPr>
        <w:t xml:space="preserve">We </w:t>
      </w:r>
      <w:r w:rsidRPr="0D86CFF5" w:rsidR="005FF7A9">
        <w:rPr>
          <w:rFonts w:ascii="Times New Roman" w:hAnsi="Times New Roman"/>
        </w:rPr>
        <w:t xml:space="preserve">estimate </w:t>
      </w:r>
      <w:r w:rsidRPr="0D86CFF5" w:rsidR="00A976EE">
        <w:rPr>
          <w:rFonts w:ascii="Times New Roman" w:hAnsi="Times New Roman"/>
        </w:rPr>
        <w:t xml:space="preserve">these forms will </w:t>
      </w:r>
      <w:r w:rsidRPr="0D86CFF5" w:rsidR="005FF7A9">
        <w:rPr>
          <w:rFonts w:ascii="Times New Roman" w:hAnsi="Times New Roman"/>
        </w:rPr>
        <w:t xml:space="preserve">take less than 5 minutes daily to complete. </w:t>
      </w:r>
      <w:r w:rsidRPr="0D86CFF5">
        <w:rPr>
          <w:rFonts w:ascii="Times New Roman" w:hAnsi="Times New Roman"/>
        </w:rPr>
        <w:t>The data in each round of logs should be representative of the class</w:t>
      </w:r>
      <w:r w:rsidRPr="0D86CFF5" w:rsidR="7CDD61E2">
        <w:rPr>
          <w:rFonts w:ascii="Times New Roman" w:hAnsi="Times New Roman"/>
        </w:rPr>
        <w:t>room instruction</w:t>
      </w:r>
      <w:r w:rsidRPr="0D86CFF5">
        <w:rPr>
          <w:rFonts w:ascii="Times New Roman" w:hAnsi="Times New Roman"/>
        </w:rPr>
        <w:t>, but not of the students. The team plans to</w:t>
      </w:r>
      <w:r w:rsidRPr="0D86CFF5" w:rsidR="472074F5">
        <w:rPr>
          <w:rFonts w:ascii="Times New Roman" w:hAnsi="Times New Roman"/>
        </w:rPr>
        <w:t xml:space="preserve"> develop an instructional log to capture the frequency of math instructional activities in a preschool classroom, as no such log currently exists in the literature.</w:t>
      </w:r>
      <w:r w:rsidRPr="0D86CFF5">
        <w:rPr>
          <w:rFonts w:ascii="Times New Roman" w:hAnsi="Times New Roman"/>
        </w:rPr>
        <w:t xml:space="preserve"> </w:t>
      </w:r>
      <w:r w:rsidRPr="0D86CFF5" w:rsidR="5C780282">
        <w:rPr>
          <w:rFonts w:ascii="Times New Roman" w:hAnsi="Times New Roman"/>
        </w:rPr>
        <w:t xml:space="preserve">The log is </w:t>
      </w:r>
      <w:r w:rsidRPr="0D86CFF5" w:rsidR="004C38B9">
        <w:rPr>
          <w:rFonts w:ascii="Times New Roman" w:hAnsi="Times New Roman"/>
        </w:rPr>
        <w:t>in development</w:t>
      </w:r>
      <w:r w:rsidRPr="0D86CFF5" w:rsidR="007A2FE1">
        <w:rPr>
          <w:rFonts w:ascii="Times New Roman" w:hAnsi="Times New Roman"/>
        </w:rPr>
        <w:t xml:space="preserve"> as part of</w:t>
      </w:r>
      <w:r w:rsidRPr="0D86CFF5" w:rsidR="5C780282">
        <w:rPr>
          <w:rFonts w:ascii="Times New Roman" w:hAnsi="Times New Roman"/>
        </w:rPr>
        <w:t xml:space="preserve"> the efficacy evaluation and </w:t>
      </w:r>
      <w:r w:rsidRPr="0D86CFF5" w:rsidR="007A2FE1">
        <w:rPr>
          <w:rFonts w:ascii="Times New Roman" w:hAnsi="Times New Roman"/>
        </w:rPr>
        <w:t xml:space="preserve">a subject matter expert </w:t>
      </w:r>
      <w:r w:rsidRPr="0D86CFF5" w:rsidR="5C780282">
        <w:rPr>
          <w:rFonts w:ascii="Times New Roman" w:hAnsi="Times New Roman"/>
        </w:rPr>
        <w:t xml:space="preserve">has reviewed </w:t>
      </w:r>
      <w:r w:rsidRPr="0D86CFF5" w:rsidR="007A2FE1">
        <w:rPr>
          <w:rFonts w:ascii="Times New Roman" w:hAnsi="Times New Roman"/>
        </w:rPr>
        <w:t>it</w:t>
      </w:r>
      <w:r w:rsidRPr="0D86CFF5" w:rsidR="5C780282">
        <w:rPr>
          <w:rFonts w:ascii="Times New Roman" w:hAnsi="Times New Roman"/>
        </w:rPr>
        <w:t xml:space="preserve">. The study team will complete at least two cognitive interviews </w:t>
      </w:r>
      <w:r w:rsidRPr="0D86CFF5" w:rsidR="7F21D00E">
        <w:rPr>
          <w:rFonts w:ascii="Times New Roman" w:hAnsi="Times New Roman"/>
        </w:rPr>
        <w:t xml:space="preserve">in the fall of 2023 </w:t>
      </w:r>
      <w:r w:rsidRPr="0D86CFF5" w:rsidR="5C780282">
        <w:rPr>
          <w:rFonts w:ascii="Times New Roman" w:hAnsi="Times New Roman"/>
        </w:rPr>
        <w:t>with</w:t>
      </w:r>
      <w:r w:rsidRPr="0D86CFF5" w:rsidR="7FF5F475">
        <w:rPr>
          <w:rFonts w:ascii="Times New Roman" w:hAnsi="Times New Roman"/>
        </w:rPr>
        <w:t xml:space="preserve"> fewer than ten</w:t>
      </w:r>
      <w:r w:rsidRPr="0D86CFF5" w:rsidR="5C780282">
        <w:rPr>
          <w:rFonts w:ascii="Times New Roman" w:hAnsi="Times New Roman"/>
        </w:rPr>
        <w:t xml:space="preserve"> teachers who have pilot-tested the </w:t>
      </w:r>
      <w:r w:rsidRPr="0D86CFF5" w:rsidR="00471C04">
        <w:rPr>
          <w:rFonts w:ascii="Times New Roman" w:hAnsi="Times New Roman"/>
        </w:rPr>
        <w:t>log.</w:t>
      </w:r>
      <w:r w:rsidRPr="0D86CFF5" w:rsidR="5C780282">
        <w:rPr>
          <w:rFonts w:ascii="Times New Roman" w:hAnsi="Times New Roman"/>
        </w:rPr>
        <w:t xml:space="preserve"> The final version of the log will be submitted for OMB approval in a separate package.</w:t>
      </w:r>
    </w:p>
    <w:p w:rsidR="008A2C21" w:rsidP="001E0121" w14:paraId="307FD7C8" w14:textId="3EFE4E07">
      <w:pPr>
        <w:rPr>
          <w:rFonts w:ascii="Times New Roman" w:hAnsi="Times New Roman"/>
        </w:rPr>
      </w:pPr>
    </w:p>
    <w:p w:rsidR="00CE64B3" w:rsidRPr="00CE64B3" w:rsidP="0BC4754E" w14:paraId="4241E084" w14:textId="1719F881">
      <w:pPr>
        <w:rPr>
          <w:rFonts w:ascii="Times New Roman" w:hAnsi="Times New Roman"/>
          <w:webHidden/>
        </w:rPr>
      </w:pPr>
      <w:r w:rsidRPr="0BC4754E">
        <w:rPr>
          <w:rFonts w:ascii="Times New Roman" w:hAnsi="Times New Roman"/>
          <w:webHidden/>
          <w:u w:val="single"/>
        </w:rPr>
        <w:t xml:space="preserve">Student </w:t>
      </w:r>
      <w:r w:rsidRPr="0BC4754E" w:rsidR="7EF27009">
        <w:rPr>
          <w:rFonts w:ascii="Times New Roman" w:hAnsi="Times New Roman"/>
          <w:webHidden/>
          <w:u w:val="single"/>
        </w:rPr>
        <w:t>Assessment Data</w:t>
      </w:r>
      <w:r w:rsidRPr="0BC4754E" w:rsidR="7EF27009">
        <w:rPr>
          <w:rFonts w:ascii="Times New Roman" w:hAnsi="Times New Roman"/>
          <w:webHidden/>
        </w:rPr>
        <w:t>.</w:t>
      </w:r>
      <w:r w:rsidRPr="0BC4754E" w:rsidR="7EF27009">
        <w:rPr>
          <w:rFonts w:ascii="Times New Roman" w:hAnsi="Times New Roman"/>
          <w:b/>
          <w:bCs/>
          <w:webHidden/>
        </w:rPr>
        <w:t xml:space="preserve"> </w:t>
      </w:r>
      <w:r w:rsidRPr="0BC4754E" w:rsidR="5A7CB09A">
        <w:rPr>
          <w:rFonts w:ascii="Times New Roman" w:hAnsi="Times New Roman"/>
        </w:rPr>
        <w:t>The Early Math Assessment (EMAS</w:t>
      </w:r>
      <w:r w:rsidR="00FC40B6">
        <w:rPr>
          <w:rFonts w:ascii="Times New Roman" w:hAnsi="Times New Roman"/>
        </w:rPr>
        <w:t>;</w:t>
      </w:r>
      <w:r w:rsidRPr="0BC4754E" w:rsidR="5A7CB09A">
        <w:rPr>
          <w:rFonts w:ascii="Times New Roman" w:hAnsi="Times New Roman"/>
        </w:rPr>
        <w:t xml:space="preserve"> Ginsburg &amp; Pappas, 2016) is a direct assessment of young children’s math abilities and knowledge </w:t>
      </w:r>
      <w:r w:rsidR="00FC40B6">
        <w:rPr>
          <w:rFonts w:ascii="Times New Roman" w:hAnsi="Times New Roman"/>
        </w:rPr>
        <w:t xml:space="preserve">that is </w:t>
      </w:r>
      <w:r w:rsidRPr="0BC4754E" w:rsidR="5A7CB09A">
        <w:rPr>
          <w:rFonts w:ascii="Times New Roman" w:hAnsi="Times New Roman"/>
        </w:rPr>
        <w:t>administered</w:t>
      </w:r>
      <w:r w:rsidR="00FC40B6">
        <w:rPr>
          <w:rFonts w:ascii="Times New Roman" w:hAnsi="Times New Roman"/>
        </w:rPr>
        <w:t xml:space="preserve"> twice a year</w:t>
      </w:r>
      <w:r w:rsidRPr="0BC4754E" w:rsidR="5A7CB09A">
        <w:rPr>
          <w:rFonts w:ascii="Times New Roman" w:hAnsi="Times New Roman"/>
        </w:rPr>
        <w:t xml:space="preserve"> as part of the VKRP.</w:t>
      </w:r>
      <w:r w:rsidRPr="0BC4754E" w:rsidR="6E4CF4E2">
        <w:rPr>
          <w:rFonts w:ascii="Times New Roman" w:hAnsi="Times New Roman"/>
        </w:rPr>
        <w:t xml:space="preserve"> Using these assessment data will limit the need for the study to test </w:t>
      </w:r>
      <w:r w:rsidRPr="0BC4754E" w:rsidR="6E4CF4E2">
        <w:rPr>
          <w:rFonts w:ascii="Times New Roman" w:hAnsi="Times New Roman"/>
        </w:rPr>
        <w:t>students, thus reducing burden</w:t>
      </w:r>
      <w:r w:rsidRPr="00CE64B3" w:rsidR="7EF27009">
        <w:rPr>
          <w:rFonts w:ascii="Times New Roman" w:hAnsi="Times New Roman"/>
        </w:rPr>
        <w:t xml:space="preserve">. </w:t>
      </w:r>
      <w:r w:rsidRPr="00CE64B3" w:rsidR="08B6C459">
        <w:rPr>
          <w:rFonts w:ascii="Times New Roman" w:hAnsi="Times New Roman"/>
        </w:rPr>
        <w:t xml:space="preserve">The study team also plans to collect </w:t>
      </w:r>
      <w:r w:rsidRPr="31B62CD8" w:rsidR="08B6C459">
        <w:rPr>
          <w:rFonts w:ascii="Times New Roman" w:hAnsi="Times New Roman"/>
        </w:rPr>
        <w:t>Phonological Awareness Literacy Screening scores for students to use as a covariate in the analyses.</w:t>
      </w:r>
    </w:p>
    <w:p w:rsidR="00CE64B3" w:rsidP="001E0121" w14:paraId="3D042FCB" w14:textId="77777777">
      <w:pPr>
        <w:rPr>
          <w:rFonts w:ascii="Times New Roman" w:hAnsi="Times New Roman"/>
        </w:rPr>
      </w:pPr>
    </w:p>
    <w:p w:rsidR="00AD381B" w:rsidP="0BC4754E" w14:paraId="5C99FD6C" w14:textId="75FB47E3">
      <w:pPr>
        <w:suppressAutoHyphens/>
        <w:rPr>
          <w:rFonts w:ascii="Times New Roman" w:hAnsi="Times New Roman"/>
        </w:rPr>
      </w:pPr>
      <w:r w:rsidRPr="0BC4754E">
        <w:rPr>
          <w:rFonts w:ascii="Times New Roman" w:hAnsi="Times New Roman"/>
          <w:webHidden/>
          <w:u w:val="single"/>
        </w:rPr>
        <w:t>D</w:t>
      </w:r>
      <w:r w:rsidRPr="0BC4754E" w:rsidR="50EFDE0D">
        <w:rPr>
          <w:rFonts w:ascii="Times New Roman" w:hAnsi="Times New Roman"/>
          <w:webHidden/>
          <w:u w:val="single"/>
        </w:rPr>
        <w:t xml:space="preserve">ivision </w:t>
      </w:r>
      <w:r w:rsidRPr="0BC4754E">
        <w:rPr>
          <w:rFonts w:ascii="Times New Roman" w:hAnsi="Times New Roman"/>
          <w:webHidden/>
          <w:u w:val="single"/>
        </w:rPr>
        <w:t>Administrative Data</w:t>
      </w:r>
      <w:r w:rsidRPr="0BC4754E" w:rsidR="2F5C5112">
        <w:rPr>
          <w:rFonts w:ascii="Times New Roman" w:hAnsi="Times New Roman"/>
          <w:webHidden/>
        </w:rPr>
        <w:t xml:space="preserve">. </w:t>
      </w:r>
      <w:r w:rsidRPr="0BC4754E" w:rsidR="28734B32">
        <w:rPr>
          <w:rFonts w:ascii="Times New Roman" w:hAnsi="Times New Roman"/>
        </w:rPr>
        <w:t xml:space="preserve">Student-level administrative data </w:t>
      </w:r>
      <w:r w:rsidR="003524ED">
        <w:rPr>
          <w:rFonts w:ascii="Times New Roman" w:hAnsi="Times New Roman"/>
        </w:rPr>
        <w:t xml:space="preserve">used in the study </w:t>
      </w:r>
      <w:r w:rsidRPr="0BC4754E" w:rsidR="28734B32">
        <w:rPr>
          <w:rFonts w:ascii="Times New Roman" w:hAnsi="Times New Roman"/>
        </w:rPr>
        <w:t>will</w:t>
      </w:r>
      <w:r w:rsidRPr="0BC4754E" w:rsidR="6F6DE763">
        <w:rPr>
          <w:rFonts w:ascii="Times New Roman" w:hAnsi="Times New Roman"/>
        </w:rPr>
        <w:t xml:space="preserve"> </w:t>
      </w:r>
      <w:r w:rsidR="003524ED">
        <w:rPr>
          <w:rFonts w:ascii="Times New Roman" w:hAnsi="Times New Roman"/>
        </w:rPr>
        <w:t xml:space="preserve">include </w:t>
      </w:r>
      <w:r w:rsidRPr="0BC4754E" w:rsidR="6F6DE763">
        <w:rPr>
          <w:rFonts w:ascii="Times New Roman" w:hAnsi="Times New Roman"/>
        </w:rPr>
        <w:t>student characteristics</w:t>
      </w:r>
      <w:r w:rsidRPr="0BC4754E" w:rsidR="28734B32">
        <w:rPr>
          <w:rFonts w:ascii="Times New Roman" w:hAnsi="Times New Roman"/>
        </w:rPr>
        <w:t xml:space="preserve"> </w:t>
      </w:r>
      <w:r w:rsidRPr="0BC4754E" w:rsidR="68D2B487">
        <w:rPr>
          <w:rFonts w:ascii="Times New Roman" w:hAnsi="Times New Roman"/>
        </w:rPr>
        <w:t xml:space="preserve">such as </w:t>
      </w:r>
      <w:r w:rsidRPr="007C7123" w:rsidR="007C7123">
        <w:rPr>
          <w:rFonts w:ascii="Times New Roman" w:hAnsi="Times New Roman"/>
          <w:shd w:val="clear" w:color="auto" w:fill="FFFFFF"/>
        </w:rPr>
        <w:t>free or reduced-price lunch (</w:t>
      </w:r>
      <w:r w:rsidRPr="0BC4754E" w:rsidR="28734B32">
        <w:rPr>
          <w:rFonts w:ascii="Times New Roman" w:hAnsi="Times New Roman"/>
        </w:rPr>
        <w:t>FRPL</w:t>
      </w:r>
      <w:r w:rsidR="007C7123">
        <w:rPr>
          <w:rFonts w:ascii="Times New Roman" w:hAnsi="Times New Roman"/>
        </w:rPr>
        <w:t>)</w:t>
      </w:r>
      <w:r w:rsidRPr="0BC4754E" w:rsidR="28734B32">
        <w:rPr>
          <w:rFonts w:ascii="Times New Roman" w:hAnsi="Times New Roman"/>
        </w:rPr>
        <w:t xml:space="preserve"> eligibility, gender, English learner status, </w:t>
      </w:r>
      <w:r w:rsidRPr="0BC4754E" w:rsidR="1BB7B911">
        <w:rPr>
          <w:rFonts w:ascii="Times New Roman" w:hAnsi="Times New Roman"/>
        </w:rPr>
        <w:t xml:space="preserve">and </w:t>
      </w:r>
      <w:r w:rsidR="001028D9">
        <w:rPr>
          <w:rFonts w:ascii="Times New Roman" w:hAnsi="Times New Roman"/>
        </w:rPr>
        <w:t>Individualized Education Program (</w:t>
      </w:r>
      <w:r w:rsidRPr="0BC4754E" w:rsidR="28734B32">
        <w:rPr>
          <w:rFonts w:ascii="Times New Roman" w:hAnsi="Times New Roman"/>
        </w:rPr>
        <w:t>IEP</w:t>
      </w:r>
      <w:r w:rsidR="001028D9">
        <w:rPr>
          <w:rFonts w:ascii="Times New Roman" w:hAnsi="Times New Roman"/>
        </w:rPr>
        <w:t>)</w:t>
      </w:r>
      <w:r w:rsidRPr="0BC4754E" w:rsidR="28734B32">
        <w:rPr>
          <w:rFonts w:ascii="Times New Roman" w:hAnsi="Times New Roman"/>
        </w:rPr>
        <w:t xml:space="preserve"> status. </w:t>
      </w:r>
      <w:r w:rsidRPr="008C2D53" w:rsidR="008C2D53">
        <w:rPr>
          <w:rFonts w:ascii="Times New Roman" w:hAnsi="Times New Roman"/>
        </w:rPr>
        <w:t>These</w:t>
      </w:r>
      <w:r w:rsidR="003F2E49">
        <w:rPr>
          <w:rFonts w:ascii="Times New Roman" w:hAnsi="Times New Roman"/>
        </w:rPr>
        <w:t xml:space="preserve"> data will be used as</w:t>
      </w:r>
      <w:r w:rsidRPr="008C2D53" w:rsidR="008C2D53">
        <w:rPr>
          <w:rFonts w:ascii="Times New Roman" w:hAnsi="Times New Roman"/>
        </w:rPr>
        <w:t xml:space="preserve"> covariates </w:t>
      </w:r>
      <w:r w:rsidR="003F2E49">
        <w:rPr>
          <w:rFonts w:ascii="Times New Roman" w:hAnsi="Times New Roman"/>
        </w:rPr>
        <w:t>in our statistical models to</w:t>
      </w:r>
      <w:r w:rsidRPr="008C2D53" w:rsidR="008C2D53">
        <w:rPr>
          <w:rFonts w:ascii="Times New Roman" w:hAnsi="Times New Roman"/>
        </w:rPr>
        <w:t xml:space="preserve"> increase the precision of the estimates of the intervention’s effect and allow for analyses to test whether the intervention is more effective for certain groups of students. </w:t>
      </w:r>
      <w:r w:rsidRPr="0BC4754E" w:rsidR="28734B32">
        <w:rPr>
          <w:rFonts w:ascii="Times New Roman" w:hAnsi="Times New Roman"/>
        </w:rPr>
        <w:t>Student-teacher links (classroom rosters) will be requested. School-level data will include school characteristics, such as school enrollment</w:t>
      </w:r>
      <w:r w:rsidRPr="0BC4754E" w:rsidR="4A8947A9">
        <w:rPr>
          <w:rFonts w:ascii="Times New Roman" w:hAnsi="Times New Roman"/>
        </w:rPr>
        <w:t xml:space="preserve"> and percentage of students considered economically disadvantaged</w:t>
      </w:r>
      <w:r w:rsidRPr="0BC4754E" w:rsidR="28734B32">
        <w:rPr>
          <w:rFonts w:ascii="Times New Roman" w:hAnsi="Times New Roman"/>
        </w:rPr>
        <w:t xml:space="preserve">. </w:t>
      </w:r>
    </w:p>
    <w:p w:rsidR="00AD381B" w:rsidP="0BC4754E" w14:paraId="17ADC066" w14:textId="01942B01">
      <w:pPr>
        <w:suppressAutoHyphens/>
        <w:rPr>
          <w:rFonts w:ascii="Times New Roman" w:hAnsi="Times New Roman"/>
        </w:rPr>
      </w:pPr>
    </w:p>
    <w:p w:rsidR="004C0E92" w:rsidP="004C0E92" w14:paraId="7B588565" w14:textId="4394A4C7">
      <w:pPr>
        <w:rPr>
          <w:rFonts w:ascii="Times New Roman" w:hAnsi="Times New Roman"/>
        </w:rPr>
      </w:pPr>
      <w:r w:rsidRPr="39BF99D0">
        <w:rPr>
          <w:rFonts w:ascii="Times New Roman" w:hAnsi="Times New Roman"/>
          <w:u w:val="single"/>
        </w:rPr>
        <w:t>Teacher</w:t>
      </w:r>
      <w:r w:rsidRPr="39BF99D0" w:rsidR="16C32B68">
        <w:rPr>
          <w:rFonts w:ascii="Times New Roman" w:hAnsi="Times New Roman"/>
          <w:u w:val="single"/>
        </w:rPr>
        <w:t xml:space="preserve"> Surveys</w:t>
      </w:r>
      <w:r w:rsidRPr="39BF99D0" w:rsidR="59187160">
        <w:rPr>
          <w:rFonts w:ascii="Times New Roman" w:hAnsi="Times New Roman"/>
        </w:rPr>
        <w:t>.</w:t>
      </w:r>
      <w:r w:rsidRPr="39BF99D0" w:rsidR="16C32B68">
        <w:rPr>
          <w:rFonts w:ascii="Times New Roman" w:hAnsi="Times New Roman"/>
        </w:rPr>
        <w:t xml:space="preserve"> </w:t>
      </w:r>
      <w:r w:rsidRPr="39BF99D0" w:rsidR="52D94764">
        <w:rPr>
          <w:rFonts w:ascii="Times New Roman" w:hAnsi="Times New Roman"/>
        </w:rPr>
        <w:t>The team will use an existing assessment with established reliability and validity</w:t>
      </w:r>
      <w:r w:rsidRPr="39BF99D0" w:rsidR="003E2D18">
        <w:rPr>
          <w:rFonts w:ascii="Times New Roman" w:hAnsi="Times New Roman"/>
        </w:rPr>
        <w:t xml:space="preserve"> </w:t>
      </w:r>
      <w:r w:rsidRPr="39BF99D0" w:rsidR="009B6F3F">
        <w:rPr>
          <w:rFonts w:ascii="Times New Roman" w:hAnsi="Times New Roman"/>
        </w:rPr>
        <w:t>—</w:t>
      </w:r>
      <w:r w:rsidRPr="39BF99D0" w:rsidR="52D94764">
        <w:rPr>
          <w:rFonts w:ascii="Times New Roman" w:hAnsi="Times New Roman"/>
        </w:rPr>
        <w:t xml:space="preserve"> </w:t>
      </w:r>
      <w:r w:rsidRPr="39BF99D0" w:rsidR="72247ED2">
        <w:rPr>
          <w:rFonts w:ascii="Times New Roman" w:hAnsi="Times New Roman"/>
        </w:rPr>
        <w:t>the Attitudes, Beliefs, and Confidence Survey (Reid &amp; Melgar, 2018)</w:t>
      </w:r>
      <w:r w:rsidRPr="39BF99D0" w:rsidR="009B6F3F">
        <w:rPr>
          <w:rFonts w:ascii="Times New Roman" w:hAnsi="Times New Roman"/>
        </w:rPr>
        <w:t xml:space="preserve"> —</w:t>
      </w:r>
      <w:r w:rsidRPr="39BF99D0" w:rsidR="72247ED2">
        <w:rPr>
          <w:rFonts w:ascii="Times New Roman" w:hAnsi="Times New Roman"/>
        </w:rPr>
        <w:t xml:space="preserve"> to capture t</w:t>
      </w:r>
      <w:r w:rsidRPr="39BF99D0" w:rsidR="2BABF04B">
        <w:rPr>
          <w:rFonts w:ascii="Times New Roman" w:hAnsi="Times New Roman"/>
        </w:rPr>
        <w:t xml:space="preserve">eacher </w:t>
      </w:r>
      <w:r w:rsidRPr="39BF99D0" w:rsidR="72247ED2">
        <w:rPr>
          <w:rFonts w:ascii="Times New Roman" w:hAnsi="Times New Roman"/>
        </w:rPr>
        <w:t xml:space="preserve">attitudes, beliefs, and confidence </w:t>
      </w:r>
      <w:r w:rsidRPr="39BF99D0" w:rsidR="008E1A84">
        <w:rPr>
          <w:rFonts w:ascii="Times New Roman" w:hAnsi="Times New Roman"/>
        </w:rPr>
        <w:t xml:space="preserve">about </w:t>
      </w:r>
      <w:r w:rsidRPr="39BF99D0" w:rsidR="72247ED2">
        <w:rPr>
          <w:rFonts w:ascii="Times New Roman" w:hAnsi="Times New Roman"/>
        </w:rPr>
        <w:t xml:space="preserve">teaching math at </w:t>
      </w:r>
      <w:r w:rsidRPr="39BF99D0" w:rsidR="2153B4C0">
        <w:rPr>
          <w:rFonts w:ascii="Times New Roman" w:hAnsi="Times New Roman"/>
        </w:rPr>
        <w:t xml:space="preserve">both </w:t>
      </w:r>
      <w:r w:rsidRPr="39BF99D0" w:rsidR="49A34815">
        <w:rPr>
          <w:rFonts w:ascii="Times New Roman" w:hAnsi="Times New Roman"/>
        </w:rPr>
        <w:t>the beginning and end of the 2024</w:t>
      </w:r>
      <w:r w:rsidRPr="39BF99D0" w:rsidR="008E1A84">
        <w:rPr>
          <w:rFonts w:ascii="Times New Roman" w:hAnsi="Times New Roman"/>
        </w:rPr>
        <w:t>/</w:t>
      </w:r>
      <w:r w:rsidRPr="39BF99D0" w:rsidR="49A34815">
        <w:rPr>
          <w:rFonts w:ascii="Times New Roman" w:hAnsi="Times New Roman"/>
        </w:rPr>
        <w:t>25 school year</w:t>
      </w:r>
      <w:r w:rsidRPr="39BF99D0" w:rsidR="72247ED2">
        <w:rPr>
          <w:rFonts w:ascii="Times New Roman" w:hAnsi="Times New Roman"/>
        </w:rPr>
        <w:t xml:space="preserve">. </w:t>
      </w:r>
      <w:r w:rsidRPr="39BF99D0" w:rsidR="3B22F0F2">
        <w:rPr>
          <w:rFonts w:ascii="Times New Roman" w:hAnsi="Times New Roman"/>
        </w:rPr>
        <w:t xml:space="preserve">All teachers will complete a survey about their background, education, training, and past professional development experiences </w:t>
      </w:r>
      <w:r w:rsidRPr="39BF99D0" w:rsidR="00EB7928">
        <w:rPr>
          <w:rFonts w:ascii="Times New Roman" w:hAnsi="Times New Roman"/>
        </w:rPr>
        <w:t xml:space="preserve">only </w:t>
      </w:r>
      <w:r w:rsidRPr="39BF99D0" w:rsidR="3B22F0F2">
        <w:rPr>
          <w:rFonts w:ascii="Times New Roman" w:hAnsi="Times New Roman"/>
        </w:rPr>
        <w:t xml:space="preserve">at </w:t>
      </w:r>
      <w:r w:rsidRPr="39BF99D0" w:rsidR="5E07DAD6">
        <w:rPr>
          <w:rFonts w:ascii="Times New Roman" w:hAnsi="Times New Roman"/>
        </w:rPr>
        <w:t>the beginning of the</w:t>
      </w:r>
      <w:r w:rsidRPr="39BF99D0" w:rsidR="02AB93D9">
        <w:rPr>
          <w:rFonts w:ascii="Times New Roman" w:hAnsi="Times New Roman"/>
        </w:rPr>
        <w:t xml:space="preserve"> 2024</w:t>
      </w:r>
      <w:r w:rsidRPr="39BF99D0" w:rsidR="003310DC">
        <w:rPr>
          <w:rFonts w:ascii="Times New Roman" w:hAnsi="Times New Roman"/>
        </w:rPr>
        <w:t>/</w:t>
      </w:r>
      <w:r w:rsidRPr="39BF99D0" w:rsidR="02AB93D9">
        <w:rPr>
          <w:rFonts w:ascii="Times New Roman" w:hAnsi="Times New Roman"/>
        </w:rPr>
        <w:t>25</w:t>
      </w:r>
      <w:r w:rsidRPr="39BF99D0" w:rsidR="5E07DAD6">
        <w:rPr>
          <w:rFonts w:ascii="Times New Roman" w:hAnsi="Times New Roman"/>
        </w:rPr>
        <w:t xml:space="preserve"> school year</w:t>
      </w:r>
      <w:r w:rsidRPr="39BF99D0" w:rsidR="3B22F0F2">
        <w:rPr>
          <w:rFonts w:ascii="Times New Roman" w:hAnsi="Times New Roman"/>
        </w:rPr>
        <w:t>.</w:t>
      </w:r>
      <w:r w:rsidRPr="39BF99D0" w:rsidR="5B5D02F6">
        <w:rPr>
          <w:rFonts w:ascii="Times New Roman" w:hAnsi="Times New Roman"/>
        </w:rPr>
        <w:t xml:space="preserve"> </w:t>
      </w:r>
      <w:r w:rsidRPr="39BF99D0">
        <w:rPr>
          <w:rFonts w:ascii="Times New Roman" w:hAnsi="Times New Roman"/>
        </w:rPr>
        <w:t xml:space="preserve">The final version of the </w:t>
      </w:r>
      <w:r>
        <w:rPr>
          <w:rFonts w:ascii="Times New Roman" w:hAnsi="Times New Roman"/>
        </w:rPr>
        <w:t>teacher survey</w:t>
      </w:r>
      <w:r w:rsidRPr="39BF99D0">
        <w:rPr>
          <w:rFonts w:ascii="Times New Roman" w:hAnsi="Times New Roman"/>
        </w:rPr>
        <w:t xml:space="preserve"> will be submitted for OMB approval in a separate package.</w:t>
      </w:r>
    </w:p>
    <w:p w:rsidR="004C0E92" w:rsidP="0BC4754E" w14:paraId="5381AAA3" w14:textId="77777777">
      <w:pPr>
        <w:suppressAutoHyphens/>
        <w:rPr>
          <w:rFonts w:ascii="Times New Roman" w:hAnsi="Times New Roman"/>
        </w:rPr>
      </w:pPr>
    </w:p>
    <w:p w:rsidR="00264728" w:rsidP="0BC4754E" w14:paraId="4FC26D58" w14:textId="77777777">
      <w:pPr>
        <w:suppressAutoHyphens/>
        <w:rPr>
          <w:rFonts w:ascii="Times New Roman" w:hAnsi="Times New Roman"/>
        </w:rPr>
      </w:pPr>
      <w:r w:rsidRPr="39BF99D0">
        <w:rPr>
          <w:rFonts w:ascii="Times New Roman" w:hAnsi="Times New Roman"/>
        </w:rPr>
        <w:t xml:space="preserve">Intervention teachers will complete the Self-Assessment of Mathematics Instruction (SAMI) </w:t>
      </w:r>
      <w:r w:rsidRPr="39BF99D0" w:rsidR="5E981CB7">
        <w:rPr>
          <w:rFonts w:ascii="Times New Roman" w:hAnsi="Times New Roman"/>
        </w:rPr>
        <w:t>at the beginning and middle of the 2024</w:t>
      </w:r>
      <w:r w:rsidRPr="39BF99D0" w:rsidR="008850A8">
        <w:rPr>
          <w:rFonts w:ascii="Times New Roman" w:hAnsi="Times New Roman"/>
        </w:rPr>
        <w:t>/</w:t>
      </w:r>
      <w:r w:rsidRPr="39BF99D0" w:rsidR="5E981CB7">
        <w:rPr>
          <w:rFonts w:ascii="Times New Roman" w:hAnsi="Times New Roman"/>
        </w:rPr>
        <w:t>25 school year and again</w:t>
      </w:r>
      <w:r w:rsidRPr="39BF99D0">
        <w:rPr>
          <w:rFonts w:ascii="Times New Roman" w:hAnsi="Times New Roman"/>
        </w:rPr>
        <w:t xml:space="preserve"> in March</w:t>
      </w:r>
      <w:r w:rsidRPr="39BF99D0" w:rsidR="06076CF4">
        <w:rPr>
          <w:rFonts w:ascii="Times New Roman" w:hAnsi="Times New Roman"/>
        </w:rPr>
        <w:t xml:space="preserve"> 2025</w:t>
      </w:r>
      <w:r w:rsidRPr="39BF99D0" w:rsidR="008850A8">
        <w:rPr>
          <w:rFonts w:ascii="Times New Roman" w:hAnsi="Times New Roman"/>
        </w:rPr>
        <w:t>,</w:t>
      </w:r>
      <w:r w:rsidRPr="39BF99D0">
        <w:rPr>
          <w:rFonts w:ascii="Times New Roman" w:hAnsi="Times New Roman"/>
        </w:rPr>
        <w:t xml:space="preserve"> following completion of the last PD module. The SAMI </w:t>
      </w:r>
      <w:r w:rsidRPr="39BF99D0" w:rsidR="25589A04">
        <w:rPr>
          <w:rFonts w:ascii="Times New Roman" w:hAnsi="Times New Roman"/>
        </w:rPr>
        <w:t xml:space="preserve">is being developed as part of the Early Math Toolkit and </w:t>
      </w:r>
      <w:r w:rsidRPr="39BF99D0" w:rsidR="00EB7928">
        <w:rPr>
          <w:rFonts w:ascii="Times New Roman" w:hAnsi="Times New Roman"/>
        </w:rPr>
        <w:t xml:space="preserve">will </w:t>
      </w:r>
      <w:r w:rsidRPr="39BF99D0" w:rsidR="25589A04">
        <w:rPr>
          <w:rFonts w:ascii="Times New Roman" w:hAnsi="Times New Roman"/>
        </w:rPr>
        <w:t xml:space="preserve">provide a </w:t>
      </w:r>
      <w:r w:rsidRPr="39BF99D0" w:rsidR="00272426">
        <w:rPr>
          <w:rFonts w:ascii="Times New Roman" w:hAnsi="Times New Roman"/>
        </w:rPr>
        <w:t xml:space="preserve">self-reported </w:t>
      </w:r>
      <w:r w:rsidRPr="39BF99D0" w:rsidR="25589A04">
        <w:rPr>
          <w:rFonts w:ascii="Times New Roman" w:hAnsi="Times New Roman"/>
        </w:rPr>
        <w:t xml:space="preserve">measure of teachers’ practices. As part of the evaluation, rather than analyze teachers’ responses on the SAMI, the study team will </w:t>
      </w:r>
      <w:r w:rsidRPr="39BF99D0" w:rsidR="792D011B">
        <w:rPr>
          <w:rFonts w:ascii="Times New Roman" w:hAnsi="Times New Roman"/>
        </w:rPr>
        <w:t>simp</w:t>
      </w:r>
      <w:r w:rsidRPr="39BF99D0" w:rsidR="25589A04">
        <w:rPr>
          <w:rFonts w:ascii="Times New Roman" w:hAnsi="Times New Roman"/>
        </w:rPr>
        <w:t>ly track completion of the SAMI as part of the toolkit</w:t>
      </w:r>
      <w:r w:rsidRPr="31B62CD8" w:rsidR="25589A04">
        <w:rPr>
          <w:rFonts w:ascii="Times New Roman" w:hAnsi="Times New Roman"/>
        </w:rPr>
        <w:t xml:space="preserve"> fidelity.</w:t>
      </w:r>
      <w:r w:rsidRPr="31B62CD8">
        <w:rPr>
          <w:rFonts w:ascii="Times New Roman" w:hAnsi="Times New Roman"/>
        </w:rPr>
        <w:t xml:space="preserve"> </w:t>
      </w:r>
    </w:p>
    <w:p w:rsidR="00264728" w:rsidP="0BC4754E" w14:paraId="003036DE" w14:textId="77777777">
      <w:pPr>
        <w:suppressAutoHyphens/>
        <w:rPr>
          <w:rFonts w:ascii="Times New Roman" w:hAnsi="Times New Roman"/>
        </w:rPr>
      </w:pPr>
    </w:p>
    <w:p w:rsidR="00AD381B" w:rsidP="0BC4754E" w14:paraId="12D70E94" w14:textId="6609C340">
      <w:pPr>
        <w:suppressAutoHyphens/>
        <w:rPr>
          <w:rFonts w:ascii="Times New Roman" w:hAnsi="Times New Roman"/>
        </w:rPr>
      </w:pPr>
      <w:r w:rsidRPr="31B62CD8">
        <w:rPr>
          <w:rFonts w:ascii="Times New Roman" w:hAnsi="Times New Roman"/>
        </w:rPr>
        <w:t xml:space="preserve">Intervention teachers will also complete a toolkit satisfaction survey and </w:t>
      </w:r>
      <w:r w:rsidRPr="31B62CD8" w:rsidR="093F863E">
        <w:rPr>
          <w:rFonts w:ascii="Times New Roman" w:hAnsi="Times New Roman"/>
        </w:rPr>
        <w:t xml:space="preserve">an </w:t>
      </w:r>
      <w:r w:rsidRPr="31B62CD8">
        <w:rPr>
          <w:rFonts w:ascii="Times New Roman" w:hAnsi="Times New Roman"/>
        </w:rPr>
        <w:t>implementation checklist</w:t>
      </w:r>
      <w:r w:rsidRPr="31B62CD8" w:rsidR="126815E2">
        <w:rPr>
          <w:rFonts w:ascii="Times New Roman" w:hAnsi="Times New Roman"/>
        </w:rPr>
        <w:t xml:space="preserve"> in which they will report which modules and activities from the toolkit they completed.</w:t>
      </w:r>
      <w:r w:rsidR="00DC12B7">
        <w:rPr>
          <w:rFonts w:ascii="Times New Roman" w:hAnsi="Times New Roman"/>
        </w:rPr>
        <w:t xml:space="preserve"> </w:t>
      </w:r>
      <w:r w:rsidRPr="39BF99D0" w:rsidR="00DC12B7">
        <w:rPr>
          <w:rFonts w:ascii="Times New Roman" w:hAnsi="Times New Roman"/>
        </w:rPr>
        <w:t xml:space="preserve">The final version of </w:t>
      </w:r>
      <w:r w:rsidRPr="39BF99D0" w:rsidR="00264728">
        <w:rPr>
          <w:rFonts w:ascii="Times New Roman" w:hAnsi="Times New Roman"/>
        </w:rPr>
        <w:t>these</w:t>
      </w:r>
      <w:r w:rsidR="00264728">
        <w:rPr>
          <w:rFonts w:ascii="Times New Roman" w:hAnsi="Times New Roman"/>
        </w:rPr>
        <w:t xml:space="preserve"> instruments</w:t>
      </w:r>
      <w:r w:rsidRPr="39BF99D0" w:rsidR="00DC12B7">
        <w:rPr>
          <w:rFonts w:ascii="Times New Roman" w:hAnsi="Times New Roman"/>
        </w:rPr>
        <w:t xml:space="preserve"> will be submitted for OMB approval in a separate package.</w:t>
      </w:r>
    </w:p>
    <w:p w:rsidR="00AD381B" w:rsidP="0BC4754E" w14:paraId="60CEA9BA" w14:textId="70E0DBF2">
      <w:pPr>
        <w:suppressAutoHyphens/>
        <w:rPr>
          <w:rFonts w:ascii="Times New Roman" w:hAnsi="Times New Roman"/>
        </w:rPr>
      </w:pPr>
    </w:p>
    <w:p w:rsidR="00FC5242" w:rsidP="7B127DCC" w14:paraId="5D0B19E0" w14:textId="2C6E206A">
      <w:pPr>
        <w:suppressAutoHyphens/>
        <w:spacing w:line="259" w:lineRule="auto"/>
        <w:rPr>
          <w:rFonts w:ascii="Times New Roman" w:hAnsi="Times New Roman"/>
        </w:rPr>
      </w:pPr>
      <w:r w:rsidRPr="39BF99D0">
        <w:rPr>
          <w:rFonts w:ascii="Times New Roman" w:hAnsi="Times New Roman"/>
          <w:u w:val="single"/>
        </w:rPr>
        <w:t>Teacher Observations</w:t>
      </w:r>
      <w:r w:rsidRPr="39BF99D0">
        <w:rPr>
          <w:rFonts w:ascii="Times New Roman" w:hAnsi="Times New Roman"/>
        </w:rPr>
        <w:t xml:space="preserve">. </w:t>
      </w:r>
      <w:r w:rsidRPr="39BF99D0" w:rsidR="6ADC8500">
        <w:rPr>
          <w:rFonts w:ascii="Times New Roman" w:hAnsi="Times New Roman"/>
        </w:rPr>
        <w:t xml:space="preserve">The study team will measure teachers’ use of evidence-based practices in math at </w:t>
      </w:r>
      <w:r w:rsidRPr="39BF99D0" w:rsidR="53BCA16C">
        <w:rPr>
          <w:rFonts w:ascii="Times New Roman" w:hAnsi="Times New Roman"/>
        </w:rPr>
        <w:t>the beginning</w:t>
      </w:r>
      <w:r w:rsidRPr="39BF99D0" w:rsidR="6ADC8500">
        <w:rPr>
          <w:rFonts w:ascii="Times New Roman" w:hAnsi="Times New Roman"/>
        </w:rPr>
        <w:t xml:space="preserve"> and </w:t>
      </w:r>
      <w:r w:rsidRPr="39BF99D0" w:rsidR="53BCA16C">
        <w:rPr>
          <w:rFonts w:ascii="Times New Roman" w:hAnsi="Times New Roman"/>
        </w:rPr>
        <w:t>end of the school year</w:t>
      </w:r>
      <w:r w:rsidRPr="39BF99D0" w:rsidR="6ADC8500">
        <w:rPr>
          <w:rFonts w:ascii="Times New Roman" w:hAnsi="Times New Roman"/>
        </w:rPr>
        <w:t xml:space="preserve"> in both the intervention and control conditions using the Teaching Practices Observation Tool (TPOT) for Early Math.</w:t>
      </w:r>
      <w:r w:rsidRPr="39BF99D0" w:rsidR="3D0A99EA">
        <w:rPr>
          <w:rFonts w:ascii="Times New Roman" w:hAnsi="Times New Roman"/>
        </w:rPr>
        <w:t xml:space="preserve"> </w:t>
      </w:r>
      <w:r w:rsidRPr="39BF99D0" w:rsidR="60CDFAFD">
        <w:rPr>
          <w:rFonts w:ascii="Times New Roman" w:hAnsi="Times New Roman"/>
        </w:rPr>
        <w:t xml:space="preserve">The </w:t>
      </w:r>
      <w:r w:rsidRPr="39BF99D0" w:rsidR="7D72630C">
        <w:rPr>
          <w:rFonts w:ascii="Times New Roman" w:hAnsi="Times New Roman"/>
        </w:rPr>
        <w:t>TPOT</w:t>
      </w:r>
      <w:r w:rsidRPr="39BF99D0" w:rsidR="00A35219">
        <w:rPr>
          <w:rFonts w:ascii="Times New Roman" w:hAnsi="Times New Roman"/>
        </w:rPr>
        <w:t xml:space="preserve">, being developed as part of the Early Math Toolkit, </w:t>
      </w:r>
      <w:r w:rsidRPr="39BF99D0" w:rsidR="7D72630C">
        <w:rPr>
          <w:rFonts w:ascii="Times New Roman" w:hAnsi="Times New Roman"/>
        </w:rPr>
        <w:t>is a</w:t>
      </w:r>
      <w:r w:rsidRPr="39BF99D0" w:rsidR="00572A7C">
        <w:rPr>
          <w:rFonts w:ascii="Times New Roman" w:hAnsi="Times New Roman"/>
        </w:rPr>
        <w:t>n observation</w:t>
      </w:r>
      <w:r w:rsidRPr="39BF99D0" w:rsidR="7D72630C">
        <w:rPr>
          <w:rFonts w:ascii="Times New Roman" w:hAnsi="Times New Roman"/>
        </w:rPr>
        <w:t xml:space="preserve">-based </w:t>
      </w:r>
      <w:r w:rsidRPr="39BF99D0" w:rsidR="00572A7C">
        <w:rPr>
          <w:rFonts w:ascii="Times New Roman" w:hAnsi="Times New Roman"/>
        </w:rPr>
        <w:t xml:space="preserve">rubric </w:t>
      </w:r>
      <w:r w:rsidRPr="39BF99D0" w:rsidR="007954AA">
        <w:rPr>
          <w:rFonts w:ascii="Times New Roman" w:hAnsi="Times New Roman"/>
        </w:rPr>
        <w:t>which</w:t>
      </w:r>
      <w:r w:rsidRPr="39BF99D0" w:rsidR="7D72630C">
        <w:rPr>
          <w:rFonts w:ascii="Times New Roman" w:hAnsi="Times New Roman"/>
        </w:rPr>
        <w:t xml:space="preserve"> will align with the Educator</w:t>
      </w:r>
      <w:r w:rsidRPr="39BF99D0" w:rsidR="1BFCE239">
        <w:rPr>
          <w:rFonts w:ascii="Times New Roman" w:hAnsi="Times New Roman"/>
        </w:rPr>
        <w:t xml:space="preserve"> Self-Assessment of Math Instruction</w:t>
      </w:r>
      <w:r w:rsidRPr="39BF99D0" w:rsidR="7D72630C">
        <w:rPr>
          <w:rFonts w:ascii="Times New Roman" w:hAnsi="Times New Roman"/>
        </w:rPr>
        <w:t xml:space="preserve"> </w:t>
      </w:r>
      <w:r w:rsidRPr="39BF99D0" w:rsidR="102C3243">
        <w:rPr>
          <w:rFonts w:ascii="Times New Roman" w:hAnsi="Times New Roman"/>
        </w:rPr>
        <w:t>(</w:t>
      </w:r>
      <w:r w:rsidRPr="39BF99D0" w:rsidR="7D72630C">
        <w:rPr>
          <w:rFonts w:ascii="Times New Roman" w:hAnsi="Times New Roman"/>
        </w:rPr>
        <w:t>SAMI</w:t>
      </w:r>
      <w:r w:rsidRPr="39BF99D0" w:rsidR="3B336A83">
        <w:rPr>
          <w:rFonts w:ascii="Times New Roman" w:hAnsi="Times New Roman"/>
        </w:rPr>
        <w:t>) and measure preschool teachers’</w:t>
      </w:r>
      <w:r w:rsidRPr="39BF99D0" w:rsidR="798A3F8F">
        <w:rPr>
          <w:rFonts w:ascii="Times New Roman" w:hAnsi="Times New Roman"/>
        </w:rPr>
        <w:t xml:space="preserve"> use of evidence-based math teaching practices</w:t>
      </w:r>
      <w:r w:rsidRPr="39BF99D0" w:rsidR="7D72630C">
        <w:rPr>
          <w:rFonts w:ascii="Times New Roman" w:hAnsi="Times New Roman"/>
        </w:rPr>
        <w:t>. The current version</w:t>
      </w:r>
      <w:r w:rsidR="008C36A9">
        <w:rPr>
          <w:rFonts w:ascii="Times New Roman" w:hAnsi="Times New Roman"/>
        </w:rPr>
        <w:t xml:space="preserve">, which </w:t>
      </w:r>
      <w:r w:rsidR="00FF7D09">
        <w:rPr>
          <w:rFonts w:ascii="Times New Roman" w:hAnsi="Times New Roman"/>
        </w:rPr>
        <w:t>will be refined through pilot testing,</w:t>
      </w:r>
      <w:r w:rsidRPr="39BF99D0" w:rsidR="7D72630C">
        <w:rPr>
          <w:rFonts w:ascii="Times New Roman" w:hAnsi="Times New Roman"/>
        </w:rPr>
        <w:t xml:space="preserve"> includes observation items rated on a four-point</w:t>
      </w:r>
      <w:r w:rsidRPr="39BF99D0" w:rsidR="00F25E79">
        <w:rPr>
          <w:rFonts w:ascii="Times New Roman" w:hAnsi="Times New Roman"/>
        </w:rPr>
        <w:t xml:space="preserve"> continuum</w:t>
      </w:r>
      <w:r w:rsidRPr="39BF99D0" w:rsidR="7D72630C">
        <w:rPr>
          <w:rFonts w:ascii="Times New Roman" w:hAnsi="Times New Roman"/>
        </w:rPr>
        <w:t>. The study team will collect baseline teacher practice observations</w:t>
      </w:r>
      <w:r w:rsidRPr="39BF99D0" w:rsidR="320B38F0">
        <w:rPr>
          <w:rFonts w:ascii="Times New Roman" w:hAnsi="Times New Roman"/>
        </w:rPr>
        <w:t xml:space="preserve"> for all teachers</w:t>
      </w:r>
      <w:r w:rsidRPr="39BF99D0" w:rsidR="7D72630C">
        <w:rPr>
          <w:rFonts w:ascii="Times New Roman" w:hAnsi="Times New Roman"/>
        </w:rPr>
        <w:t xml:space="preserve"> a</w:t>
      </w:r>
      <w:r w:rsidRPr="39BF99D0" w:rsidR="206DA5B1">
        <w:rPr>
          <w:rFonts w:ascii="Times New Roman" w:hAnsi="Times New Roman"/>
        </w:rPr>
        <w:t>t the</w:t>
      </w:r>
      <w:r w:rsidRPr="39BF99D0" w:rsidR="7D72630C">
        <w:rPr>
          <w:rFonts w:ascii="Times New Roman" w:hAnsi="Times New Roman"/>
        </w:rPr>
        <w:t xml:space="preserve"> beginning of the</w:t>
      </w:r>
      <w:r w:rsidRPr="39BF99D0" w:rsidR="6A354569">
        <w:rPr>
          <w:rFonts w:ascii="Times New Roman" w:hAnsi="Times New Roman"/>
        </w:rPr>
        <w:t xml:space="preserve"> 2024</w:t>
      </w:r>
      <w:r w:rsidRPr="39BF99D0" w:rsidR="00F25E79">
        <w:rPr>
          <w:rFonts w:ascii="Times New Roman" w:hAnsi="Times New Roman"/>
        </w:rPr>
        <w:t>/</w:t>
      </w:r>
      <w:r w:rsidRPr="39BF99D0" w:rsidR="6A354569">
        <w:rPr>
          <w:rFonts w:ascii="Times New Roman" w:hAnsi="Times New Roman"/>
        </w:rPr>
        <w:t>25</w:t>
      </w:r>
      <w:r w:rsidRPr="39BF99D0" w:rsidR="7D72630C">
        <w:rPr>
          <w:rFonts w:ascii="Times New Roman" w:hAnsi="Times New Roman"/>
        </w:rPr>
        <w:t xml:space="preserve"> school year</w:t>
      </w:r>
      <w:r w:rsidRPr="39BF99D0" w:rsidR="3B0C8255">
        <w:rPr>
          <w:rFonts w:ascii="Times New Roman" w:hAnsi="Times New Roman"/>
        </w:rPr>
        <w:t>, and</w:t>
      </w:r>
      <w:r w:rsidRPr="39BF99D0" w:rsidR="6661916B">
        <w:rPr>
          <w:rFonts w:ascii="Times New Roman" w:hAnsi="Times New Roman"/>
        </w:rPr>
        <w:t xml:space="preserve"> again</w:t>
      </w:r>
      <w:r w:rsidRPr="39BF99D0" w:rsidR="7D72630C">
        <w:rPr>
          <w:rFonts w:ascii="Times New Roman" w:hAnsi="Times New Roman"/>
        </w:rPr>
        <w:t xml:space="preserve"> in March </w:t>
      </w:r>
      <w:r w:rsidRPr="39BF99D0" w:rsidR="72AFD2E0">
        <w:rPr>
          <w:rFonts w:ascii="Times New Roman" w:hAnsi="Times New Roman"/>
        </w:rPr>
        <w:t xml:space="preserve">2025 </w:t>
      </w:r>
      <w:r w:rsidRPr="39BF99D0" w:rsidR="7D72630C">
        <w:rPr>
          <w:rFonts w:ascii="Times New Roman" w:hAnsi="Times New Roman"/>
        </w:rPr>
        <w:t xml:space="preserve">after </w:t>
      </w:r>
      <w:r w:rsidRPr="39BF99D0" w:rsidR="00292487">
        <w:rPr>
          <w:rFonts w:ascii="Times New Roman" w:hAnsi="Times New Roman"/>
        </w:rPr>
        <w:t xml:space="preserve">the intervention </w:t>
      </w:r>
      <w:r w:rsidRPr="39BF99D0" w:rsidR="7D72630C">
        <w:rPr>
          <w:rFonts w:ascii="Times New Roman" w:hAnsi="Times New Roman"/>
        </w:rPr>
        <w:t xml:space="preserve">teachers complete the PD modules. </w:t>
      </w:r>
    </w:p>
    <w:p w:rsidR="00FC5242" w:rsidP="7B127DCC" w14:paraId="00DE0621" w14:textId="77777777">
      <w:pPr>
        <w:suppressAutoHyphens/>
        <w:spacing w:line="259" w:lineRule="auto"/>
        <w:rPr>
          <w:rFonts w:ascii="Times New Roman" w:hAnsi="Times New Roman"/>
        </w:rPr>
      </w:pPr>
    </w:p>
    <w:p w:rsidR="00C820B5" w:rsidP="7B127DCC" w14:paraId="76F1C1D8" w14:textId="7B6ADB1E">
      <w:pPr>
        <w:suppressAutoHyphens/>
        <w:spacing w:line="259" w:lineRule="auto"/>
        <w:rPr>
          <w:rFonts w:ascii="Times New Roman" w:hAnsi="Times New Roman"/>
        </w:rPr>
      </w:pPr>
      <w:r w:rsidRPr="39BF99D0">
        <w:rPr>
          <w:rFonts w:ascii="Times New Roman" w:hAnsi="Times New Roman"/>
        </w:rPr>
        <w:t>If the school or preschool program participates in Virginia’s Quality Rating Improvement System, we will obtain teachers’ Classroom Assessment Scoring System (CLASS)</w:t>
      </w:r>
      <w:r w:rsidRPr="39BF99D0" w:rsidR="7E165EAE">
        <w:rPr>
          <w:rFonts w:ascii="Times New Roman" w:hAnsi="Times New Roman"/>
        </w:rPr>
        <w:t xml:space="preserve"> </w:t>
      </w:r>
      <w:r w:rsidRPr="39BF99D0">
        <w:rPr>
          <w:rFonts w:ascii="Times New Roman" w:hAnsi="Times New Roman"/>
        </w:rPr>
        <w:t>instructional support scores to provide a measure of overall teaching quality practices in addition to the math-</w:t>
      </w:r>
      <w:r w:rsidRPr="39BF99D0">
        <w:rPr>
          <w:rFonts w:ascii="Times New Roman" w:hAnsi="Times New Roman"/>
        </w:rPr>
        <w:t>specific practices.</w:t>
      </w:r>
      <w:r w:rsidRPr="00FC5242" w:rsidR="00FC5242">
        <w:rPr>
          <w:rFonts w:ascii="Times New Roman" w:hAnsi="Times New Roman"/>
        </w:rPr>
        <w:t xml:space="preserve"> </w:t>
      </w:r>
      <w:r w:rsidRPr="39BF99D0" w:rsidR="00FC5242">
        <w:rPr>
          <w:rFonts w:ascii="Times New Roman" w:hAnsi="Times New Roman"/>
        </w:rPr>
        <w:t xml:space="preserve">The final version of these </w:t>
      </w:r>
      <w:r w:rsidR="00FC5242">
        <w:rPr>
          <w:rFonts w:ascii="Times New Roman" w:hAnsi="Times New Roman"/>
        </w:rPr>
        <w:t xml:space="preserve">observation </w:t>
      </w:r>
      <w:r w:rsidRPr="39BF99D0" w:rsidR="00FC5242">
        <w:rPr>
          <w:rFonts w:ascii="Times New Roman" w:hAnsi="Times New Roman"/>
        </w:rPr>
        <w:t>measures will be submitted for OMB approval in a separate package.</w:t>
      </w:r>
    </w:p>
    <w:p w:rsidR="00F40C12" w:rsidRPr="00702AE3" w:rsidP="00241D49" w14:paraId="396A5ED3" w14:textId="77777777">
      <w:pPr>
        <w:suppressAutoHyphens/>
        <w:rPr>
          <w:rFonts w:ascii="Times New Roman" w:hAnsi="Times New Roman"/>
          <w:bCs/>
          <w:webHidden/>
          <w:u w:val="single"/>
        </w:rPr>
      </w:pPr>
    </w:p>
    <w:p w:rsidR="006F0AAA" w:rsidP="006F0AAA" w14:paraId="5B893167" w14:textId="420A3D34">
      <w:pPr>
        <w:pStyle w:val="Heading2"/>
        <w:jc w:val="left"/>
      </w:pPr>
      <w:r>
        <w:t>A</w:t>
      </w:r>
      <w:r w:rsidR="00CE413B">
        <w:t>3</w:t>
      </w:r>
      <w:r w:rsidRPr="00E12728">
        <w:t xml:space="preserve">.  </w:t>
      </w:r>
      <w:r w:rsidR="00677CE0">
        <w:t>Use of Technology to Reduce Burden</w:t>
      </w:r>
    </w:p>
    <w:p w:rsidR="00CE64B3" w:rsidP="0069640A" w14:paraId="5C67D2AB" w14:textId="41CB41ED">
      <w:pPr>
        <w:suppressAutoHyphens/>
        <w:spacing w:line="240" w:lineRule="exact"/>
        <w:rPr>
          <w:rFonts w:ascii="Times New Roman" w:hAnsi="Times New Roman"/>
          <w:b/>
          <w:webHidden/>
        </w:rPr>
      </w:pPr>
    </w:p>
    <w:p w:rsidR="00570B4E" w:rsidP="5D772B34" w14:paraId="06FD0748" w14:textId="042C376F">
      <w:pPr>
        <w:suppressAutoHyphens/>
        <w:rPr>
          <w:rFonts w:ascii="Times New Roman" w:hAnsi="Times New Roman"/>
        </w:rPr>
      </w:pPr>
      <w:r w:rsidRPr="6BEC676E">
        <w:rPr>
          <w:rFonts w:ascii="Times New Roman" w:hAnsi="Times New Roman"/>
        </w:rPr>
        <w:t>During recruitment, we will primarily rely on email communication</w:t>
      </w:r>
      <w:r w:rsidRPr="6BEC676E" w:rsidR="62424A75">
        <w:rPr>
          <w:rFonts w:ascii="Times New Roman" w:hAnsi="Times New Roman"/>
        </w:rPr>
        <w:t>,</w:t>
      </w:r>
      <w:r w:rsidRPr="6BEC676E">
        <w:rPr>
          <w:rFonts w:ascii="Times New Roman" w:hAnsi="Times New Roman"/>
        </w:rPr>
        <w:t xml:space="preserve"> when </w:t>
      </w:r>
      <w:r w:rsidRPr="6BEC676E" w:rsidR="00120CDF">
        <w:rPr>
          <w:rFonts w:ascii="Times New Roman" w:hAnsi="Times New Roman"/>
        </w:rPr>
        <w:t>possible,</w:t>
      </w:r>
      <w:r w:rsidRPr="6BEC676E">
        <w:rPr>
          <w:rFonts w:ascii="Times New Roman" w:hAnsi="Times New Roman"/>
        </w:rPr>
        <w:t xml:space="preserve"> to minimize</w:t>
      </w:r>
      <w:r w:rsidRPr="6BEC676E" w:rsidR="000E0AFF">
        <w:rPr>
          <w:rFonts w:ascii="Times New Roman" w:hAnsi="Times New Roman"/>
        </w:rPr>
        <w:t xml:space="preserve"> additional phone call</w:t>
      </w:r>
      <w:r w:rsidRPr="6BEC676E">
        <w:rPr>
          <w:rFonts w:ascii="Times New Roman" w:hAnsi="Times New Roman"/>
        </w:rPr>
        <w:t xml:space="preserve"> burden on participant</w:t>
      </w:r>
      <w:r w:rsidRPr="6BEC676E" w:rsidR="000E0AFF">
        <w:rPr>
          <w:rFonts w:ascii="Times New Roman" w:hAnsi="Times New Roman"/>
        </w:rPr>
        <w:t>s</w:t>
      </w:r>
      <w:r w:rsidRPr="6BEC676E" w:rsidR="00BB4277">
        <w:rPr>
          <w:rFonts w:ascii="Times New Roman" w:hAnsi="Times New Roman"/>
        </w:rPr>
        <w:t>.</w:t>
      </w:r>
      <w:r w:rsidRPr="6BEC676E" w:rsidR="000E0AFF">
        <w:rPr>
          <w:rFonts w:ascii="Times New Roman" w:hAnsi="Times New Roman"/>
        </w:rPr>
        <w:t xml:space="preserve"> </w:t>
      </w:r>
      <w:r w:rsidRPr="6BEC676E" w:rsidR="00712A44">
        <w:rPr>
          <w:rFonts w:ascii="Times New Roman" w:hAnsi="Times New Roman"/>
        </w:rPr>
        <w:t>The data</w:t>
      </w:r>
      <w:r w:rsidRPr="6BEC676E" w:rsidR="00B15B39">
        <w:rPr>
          <w:rFonts w:ascii="Times New Roman" w:hAnsi="Times New Roman"/>
        </w:rPr>
        <w:t>-</w:t>
      </w:r>
      <w:r w:rsidRPr="6BEC676E" w:rsidR="00712A44">
        <w:rPr>
          <w:rFonts w:ascii="Times New Roman" w:hAnsi="Times New Roman"/>
        </w:rPr>
        <w:t xml:space="preserve">collection plan is designed to obtain information </w:t>
      </w:r>
      <w:r w:rsidRPr="6BEC676E" w:rsidR="00ED608D">
        <w:rPr>
          <w:rFonts w:ascii="Times New Roman" w:hAnsi="Times New Roman"/>
        </w:rPr>
        <w:t xml:space="preserve">efficiently </w:t>
      </w:r>
      <w:r w:rsidRPr="6BEC676E" w:rsidR="00712A44">
        <w:rPr>
          <w:rFonts w:ascii="Times New Roman" w:hAnsi="Times New Roman"/>
        </w:rPr>
        <w:t>in a way that minimizes respondent burden</w:t>
      </w:r>
      <w:r w:rsidR="001958B0">
        <w:rPr>
          <w:rFonts w:ascii="Times New Roman" w:hAnsi="Times New Roman"/>
        </w:rPr>
        <w:t xml:space="preserve"> </w:t>
      </w:r>
      <w:r w:rsidR="000E5F12">
        <w:rPr>
          <w:rFonts w:ascii="Times New Roman" w:hAnsi="Times New Roman"/>
        </w:rPr>
        <w:t xml:space="preserve">and </w:t>
      </w:r>
      <w:r w:rsidR="001958B0">
        <w:rPr>
          <w:rFonts w:ascii="Times New Roman" w:hAnsi="Times New Roman"/>
        </w:rPr>
        <w:t>utiliz</w:t>
      </w:r>
      <w:r w:rsidR="000E5F12">
        <w:rPr>
          <w:rFonts w:ascii="Times New Roman" w:hAnsi="Times New Roman"/>
        </w:rPr>
        <w:t>e</w:t>
      </w:r>
      <w:r w:rsidR="001958B0">
        <w:rPr>
          <w:rFonts w:ascii="Times New Roman" w:hAnsi="Times New Roman"/>
        </w:rPr>
        <w:t xml:space="preserve"> extant data whenever possible</w:t>
      </w:r>
      <w:r w:rsidRPr="6BEC676E" w:rsidR="00712A44">
        <w:rPr>
          <w:rFonts w:ascii="Times New Roman" w:hAnsi="Times New Roman"/>
        </w:rPr>
        <w:t xml:space="preserve">. </w:t>
      </w:r>
    </w:p>
    <w:p w:rsidR="00570B4E" w:rsidP="5D772B34" w14:paraId="6AC2838F" w14:textId="77777777">
      <w:pPr>
        <w:suppressAutoHyphens/>
        <w:rPr>
          <w:rFonts w:ascii="Times New Roman" w:hAnsi="Times New Roman"/>
        </w:rPr>
      </w:pPr>
    </w:p>
    <w:p w:rsidR="00712A44" w:rsidP="5D772B34" w14:paraId="2DAD0787" w14:textId="1213211E">
      <w:pPr>
        <w:suppressAutoHyphens/>
        <w:rPr>
          <w:rFonts w:ascii="Times New Roman" w:hAnsi="Times New Roman"/>
        </w:rPr>
      </w:pPr>
      <w:r w:rsidRPr="00570B4E">
        <w:rPr>
          <w:rFonts w:ascii="Times New Roman" w:hAnsi="Times New Roman"/>
        </w:rPr>
        <w:t xml:space="preserve">The other data collection activities, for which the study team will seek approval through a second OMB package, will include </w:t>
      </w:r>
      <w:r w:rsidRPr="41C07E06" w:rsidR="00103612">
        <w:rPr>
          <w:rFonts w:ascii="Times New Roman" w:hAnsi="Times New Roman"/>
        </w:rPr>
        <w:t xml:space="preserve">the </w:t>
      </w:r>
      <w:r>
        <w:rPr>
          <w:rFonts w:ascii="Times New Roman" w:hAnsi="Times New Roman"/>
        </w:rPr>
        <w:t xml:space="preserve">online </w:t>
      </w:r>
      <w:r w:rsidRPr="00570B4E">
        <w:rPr>
          <w:rFonts w:ascii="Times New Roman" w:hAnsi="Times New Roman"/>
        </w:rPr>
        <w:t>survey platform</w:t>
      </w:r>
      <w:r w:rsidRPr="41C07E06" w:rsidR="00103612">
        <w:rPr>
          <w:rFonts w:ascii="Times New Roman" w:hAnsi="Times New Roman"/>
        </w:rPr>
        <w:t>, Qualtrics</w:t>
      </w:r>
      <w:r w:rsidR="00654A25">
        <w:rPr>
          <w:rFonts w:ascii="Times New Roman" w:hAnsi="Times New Roman"/>
        </w:rPr>
        <w:t>, which will be 508 compliant</w:t>
      </w:r>
      <w:r w:rsidRPr="41C07E06">
        <w:rPr>
          <w:rFonts w:ascii="Times New Roman" w:hAnsi="Times New Roman"/>
        </w:rPr>
        <w:t>.</w:t>
      </w:r>
      <w:r w:rsidRPr="00570B4E">
        <w:rPr>
          <w:rFonts w:ascii="Times New Roman" w:hAnsi="Times New Roman"/>
        </w:rPr>
        <w:t xml:space="preserve"> </w:t>
      </w:r>
      <w:r w:rsidRPr="39BF99D0" w:rsidR="2DA2C5AF">
        <w:rPr>
          <w:rFonts w:ascii="Times New Roman" w:hAnsi="Times New Roman"/>
        </w:rPr>
        <w:t>REL AP</w:t>
      </w:r>
      <w:r w:rsidRPr="39BF99D0" w:rsidR="0DD73826">
        <w:rPr>
          <w:rFonts w:ascii="Times New Roman" w:hAnsi="Times New Roman"/>
        </w:rPr>
        <w:t xml:space="preserve"> </w:t>
      </w:r>
      <w:r w:rsidRPr="39BF99D0" w:rsidR="003E51AE">
        <w:rPr>
          <w:rFonts w:ascii="Times New Roman" w:hAnsi="Times New Roman"/>
        </w:rPr>
        <w:t>will use</w:t>
      </w:r>
      <w:r w:rsidRPr="39BF99D0" w:rsidR="5E7A17F9">
        <w:rPr>
          <w:rFonts w:ascii="Times New Roman" w:hAnsi="Times New Roman"/>
        </w:rPr>
        <w:t xml:space="preserve"> an online survey platform</w:t>
      </w:r>
      <w:r w:rsidRPr="39BF99D0" w:rsidR="00A53061">
        <w:rPr>
          <w:rFonts w:ascii="Times New Roman" w:hAnsi="Times New Roman"/>
        </w:rPr>
        <w:t xml:space="preserve"> to collect </w:t>
      </w:r>
      <w:r w:rsidRPr="39BF99D0" w:rsidR="003B0820">
        <w:rPr>
          <w:rFonts w:ascii="Times New Roman" w:hAnsi="Times New Roman"/>
        </w:rPr>
        <w:t>data</w:t>
      </w:r>
      <w:r w:rsidRPr="39BF99D0" w:rsidR="0099528B">
        <w:rPr>
          <w:rFonts w:ascii="Times New Roman" w:hAnsi="Times New Roman"/>
        </w:rPr>
        <w:t xml:space="preserve"> that can be collected</w:t>
      </w:r>
      <w:r w:rsidRPr="39BF99D0" w:rsidR="003B0820">
        <w:rPr>
          <w:rFonts w:ascii="Times New Roman" w:hAnsi="Times New Roman"/>
        </w:rPr>
        <w:t xml:space="preserve"> directly </w:t>
      </w:r>
      <w:r w:rsidRPr="39BF99D0" w:rsidR="00D07F70">
        <w:rPr>
          <w:rFonts w:ascii="Times New Roman" w:hAnsi="Times New Roman"/>
        </w:rPr>
        <w:t xml:space="preserve">only </w:t>
      </w:r>
      <w:r w:rsidRPr="39BF99D0" w:rsidR="003B0820">
        <w:rPr>
          <w:rFonts w:ascii="Times New Roman" w:hAnsi="Times New Roman"/>
        </w:rPr>
        <w:t>from school leaders, facilitators, and teachers</w:t>
      </w:r>
      <w:r w:rsidRPr="39BF99D0" w:rsidR="5E7A17F9">
        <w:rPr>
          <w:rFonts w:ascii="Times New Roman" w:hAnsi="Times New Roman"/>
        </w:rPr>
        <w:t xml:space="preserve">. </w:t>
      </w:r>
      <w:r w:rsidRPr="39BF99D0" w:rsidR="6866D349">
        <w:rPr>
          <w:rFonts w:ascii="Times New Roman" w:hAnsi="Times New Roman"/>
        </w:rPr>
        <w:t>REL AP</w:t>
      </w:r>
      <w:r w:rsidRPr="39BF99D0" w:rsidR="691D0288">
        <w:rPr>
          <w:rFonts w:ascii="Times New Roman" w:hAnsi="Times New Roman"/>
        </w:rPr>
        <w:t xml:space="preserve"> </w:t>
      </w:r>
      <w:r w:rsidRPr="39BF99D0" w:rsidR="5E7A17F9">
        <w:rPr>
          <w:rFonts w:ascii="Times New Roman" w:hAnsi="Times New Roman"/>
        </w:rPr>
        <w:t>will</w:t>
      </w:r>
      <w:r w:rsidRPr="39BF99D0" w:rsidR="47692313">
        <w:rPr>
          <w:rFonts w:ascii="Times New Roman" w:hAnsi="Times New Roman"/>
        </w:rPr>
        <w:t xml:space="preserve"> manage the </w:t>
      </w:r>
      <w:r w:rsidRPr="39BF99D0" w:rsidR="31F30669">
        <w:rPr>
          <w:rFonts w:ascii="Times New Roman" w:hAnsi="Times New Roman"/>
        </w:rPr>
        <w:t xml:space="preserve">entire </w:t>
      </w:r>
      <w:r w:rsidRPr="39BF99D0" w:rsidR="47692313">
        <w:rPr>
          <w:rFonts w:ascii="Times New Roman" w:hAnsi="Times New Roman"/>
        </w:rPr>
        <w:t>data</w:t>
      </w:r>
      <w:r w:rsidRPr="39BF99D0" w:rsidR="0030472D">
        <w:rPr>
          <w:rFonts w:ascii="Times New Roman" w:hAnsi="Times New Roman"/>
        </w:rPr>
        <w:t>-</w:t>
      </w:r>
      <w:r w:rsidRPr="39BF99D0" w:rsidR="47692313">
        <w:rPr>
          <w:rFonts w:ascii="Times New Roman" w:hAnsi="Times New Roman"/>
        </w:rPr>
        <w:t>collection process</w:t>
      </w:r>
      <w:r w:rsidRPr="39BF99D0" w:rsidR="00176690">
        <w:rPr>
          <w:rFonts w:ascii="Times New Roman" w:hAnsi="Times New Roman"/>
        </w:rPr>
        <w:t>, including</w:t>
      </w:r>
      <w:r w:rsidRPr="39BF99D0" w:rsidR="47692313">
        <w:rPr>
          <w:rFonts w:ascii="Times New Roman" w:hAnsi="Times New Roman"/>
        </w:rPr>
        <w:t xml:space="preserve"> questionnaire </w:t>
      </w:r>
      <w:r w:rsidRPr="39BF99D0" w:rsidR="5E7A17F9">
        <w:rPr>
          <w:rFonts w:ascii="Times New Roman" w:hAnsi="Times New Roman"/>
        </w:rPr>
        <w:t>programming</w:t>
      </w:r>
      <w:r w:rsidRPr="39BF99D0" w:rsidR="47692313">
        <w:rPr>
          <w:rFonts w:ascii="Times New Roman" w:hAnsi="Times New Roman"/>
        </w:rPr>
        <w:t>, sample management, and monitoring</w:t>
      </w:r>
      <w:r w:rsidRPr="39BF99D0" w:rsidR="1E2391E5">
        <w:rPr>
          <w:rFonts w:ascii="Times New Roman" w:hAnsi="Times New Roman"/>
        </w:rPr>
        <w:t xml:space="preserve"> of responses</w:t>
      </w:r>
      <w:r w:rsidRPr="39BF99D0" w:rsidR="47692313">
        <w:rPr>
          <w:rFonts w:ascii="Times New Roman" w:hAnsi="Times New Roman"/>
        </w:rPr>
        <w:t xml:space="preserve">. </w:t>
      </w:r>
      <w:r w:rsidRPr="39BF99D0" w:rsidR="5127FF87">
        <w:rPr>
          <w:rFonts w:ascii="Times New Roman" w:hAnsi="Times New Roman"/>
        </w:rPr>
        <w:t>REL AP</w:t>
      </w:r>
      <w:r w:rsidRPr="39BF99D0" w:rsidR="6024A452">
        <w:rPr>
          <w:rFonts w:ascii="Times New Roman" w:hAnsi="Times New Roman"/>
        </w:rPr>
        <w:t xml:space="preserve"> </w:t>
      </w:r>
      <w:r w:rsidRPr="39BF99D0" w:rsidR="47692313">
        <w:rPr>
          <w:rFonts w:ascii="Times New Roman" w:hAnsi="Times New Roman"/>
        </w:rPr>
        <w:t xml:space="preserve">will email study participants </w:t>
      </w:r>
      <w:r w:rsidRPr="39BF99D0" w:rsidR="00BD1F2F">
        <w:rPr>
          <w:rFonts w:ascii="Times New Roman" w:hAnsi="Times New Roman"/>
        </w:rPr>
        <w:t>an</w:t>
      </w:r>
      <w:r w:rsidRPr="39BF99D0" w:rsidR="3D3E4BE9">
        <w:rPr>
          <w:rFonts w:ascii="Times New Roman" w:hAnsi="Times New Roman"/>
        </w:rPr>
        <w:t xml:space="preserve"> individual link to </w:t>
      </w:r>
      <w:r w:rsidRPr="39BF99D0" w:rsidR="47692313">
        <w:rPr>
          <w:rFonts w:ascii="Times New Roman" w:hAnsi="Times New Roman"/>
        </w:rPr>
        <w:t xml:space="preserve">online surveys. To reduce the burden on respondents, the software </w:t>
      </w:r>
      <w:r w:rsidRPr="39BF99D0" w:rsidR="00DB0C28">
        <w:rPr>
          <w:rFonts w:ascii="Times New Roman" w:hAnsi="Times New Roman"/>
        </w:rPr>
        <w:t xml:space="preserve">will </w:t>
      </w:r>
      <w:r w:rsidRPr="39BF99D0" w:rsidR="47692313">
        <w:rPr>
          <w:rFonts w:ascii="Times New Roman" w:hAnsi="Times New Roman"/>
        </w:rPr>
        <w:t xml:space="preserve">allow survey respondents to </w:t>
      </w:r>
      <w:r w:rsidRPr="39BF99D0" w:rsidR="00F04069">
        <w:rPr>
          <w:rFonts w:ascii="Times New Roman" w:hAnsi="Times New Roman"/>
        </w:rPr>
        <w:t xml:space="preserve">answer </w:t>
      </w:r>
      <w:r w:rsidRPr="39BF99D0" w:rsidR="47692313">
        <w:rPr>
          <w:rFonts w:ascii="Times New Roman" w:hAnsi="Times New Roman"/>
        </w:rPr>
        <w:t xml:space="preserve">using </w:t>
      </w:r>
      <w:r w:rsidRPr="39BF99D0" w:rsidR="5227166A">
        <w:rPr>
          <w:rFonts w:ascii="Times New Roman" w:hAnsi="Times New Roman"/>
        </w:rPr>
        <w:t xml:space="preserve">their preferred device, such as a laptop, smartphone, or tablet, and </w:t>
      </w:r>
      <w:r w:rsidRPr="39BF99D0" w:rsidR="00DB0C28">
        <w:rPr>
          <w:rFonts w:ascii="Times New Roman" w:hAnsi="Times New Roman"/>
        </w:rPr>
        <w:t xml:space="preserve">will </w:t>
      </w:r>
      <w:r w:rsidRPr="39BF99D0" w:rsidR="5227166A">
        <w:rPr>
          <w:rFonts w:ascii="Times New Roman" w:hAnsi="Times New Roman"/>
        </w:rPr>
        <w:t>save survey progress if a respondent cannot complete the survey in one sitting</w:t>
      </w:r>
      <w:r w:rsidRPr="39BF99D0" w:rsidR="47692313">
        <w:rPr>
          <w:rFonts w:ascii="Times New Roman" w:hAnsi="Times New Roman"/>
        </w:rPr>
        <w:t xml:space="preserve">. </w:t>
      </w:r>
      <w:r w:rsidRPr="39BF99D0" w:rsidR="009518F0">
        <w:rPr>
          <w:rFonts w:ascii="Times New Roman" w:hAnsi="Times New Roman"/>
        </w:rPr>
        <w:t>The questionnaire will include a</w:t>
      </w:r>
      <w:r w:rsidRPr="39BF99D0" w:rsidR="47692313">
        <w:rPr>
          <w:rFonts w:ascii="Times New Roman" w:hAnsi="Times New Roman"/>
        </w:rPr>
        <w:t xml:space="preserve"> telephone number to a staffed help desk and </w:t>
      </w:r>
      <w:r w:rsidRPr="39BF99D0" w:rsidR="009518F0">
        <w:rPr>
          <w:rFonts w:ascii="Times New Roman" w:hAnsi="Times New Roman"/>
        </w:rPr>
        <w:t>an email</w:t>
      </w:r>
      <w:r w:rsidRPr="39BF99D0" w:rsidR="47692313">
        <w:rPr>
          <w:rFonts w:ascii="Times New Roman" w:hAnsi="Times New Roman"/>
        </w:rPr>
        <w:t xml:space="preserve"> address </w:t>
      </w:r>
      <w:r w:rsidRPr="39BF99D0" w:rsidR="00BC6F39">
        <w:rPr>
          <w:rFonts w:ascii="Times New Roman" w:hAnsi="Times New Roman"/>
        </w:rPr>
        <w:t xml:space="preserve">where </w:t>
      </w:r>
      <w:r w:rsidRPr="39BF99D0" w:rsidR="2E42A5A2">
        <w:rPr>
          <w:rFonts w:ascii="Times New Roman" w:hAnsi="Times New Roman"/>
        </w:rPr>
        <w:t>respondent</w:t>
      </w:r>
      <w:r w:rsidRPr="39BF99D0" w:rsidR="009518F0">
        <w:rPr>
          <w:rFonts w:ascii="Times New Roman" w:hAnsi="Times New Roman"/>
        </w:rPr>
        <w:t xml:space="preserve">s </w:t>
      </w:r>
      <w:r w:rsidRPr="39BF99D0" w:rsidR="00BC6F39">
        <w:rPr>
          <w:rFonts w:ascii="Times New Roman" w:hAnsi="Times New Roman"/>
        </w:rPr>
        <w:t xml:space="preserve">can send </w:t>
      </w:r>
      <w:r w:rsidRPr="39BF99D0" w:rsidR="47692313">
        <w:rPr>
          <w:rFonts w:ascii="Times New Roman" w:hAnsi="Times New Roman"/>
        </w:rPr>
        <w:t xml:space="preserve">questions. These procedures </w:t>
      </w:r>
      <w:r w:rsidRPr="39BF99D0" w:rsidR="00AA31E4">
        <w:rPr>
          <w:rFonts w:ascii="Times New Roman" w:hAnsi="Times New Roman"/>
        </w:rPr>
        <w:t xml:space="preserve">will </w:t>
      </w:r>
      <w:r w:rsidRPr="39BF99D0" w:rsidR="47692313">
        <w:rPr>
          <w:rFonts w:ascii="Times New Roman" w:hAnsi="Times New Roman"/>
        </w:rPr>
        <w:t xml:space="preserve">minimize the survey burden on respondents.  </w:t>
      </w:r>
    </w:p>
    <w:p w:rsidR="00BD54AD" w:rsidP="5D772B34" w14:paraId="1D08FCC0" w14:textId="6F1512C4">
      <w:pPr>
        <w:suppressAutoHyphens/>
        <w:rPr>
          <w:rFonts w:ascii="Times New Roman" w:hAnsi="Times New Roman"/>
        </w:rPr>
      </w:pPr>
    </w:p>
    <w:p w:rsidR="00BD54AD" w:rsidP="5D772B34" w14:paraId="167DEB95" w14:textId="0B48659C">
      <w:pPr>
        <w:suppressAutoHyphens/>
        <w:rPr>
          <w:rFonts w:ascii="Times New Roman" w:hAnsi="Times New Roman"/>
          <w:b/>
          <w:bCs/>
          <w:webHidden/>
        </w:rPr>
      </w:pPr>
      <w:r w:rsidRPr="39BF99D0">
        <w:rPr>
          <w:rFonts w:ascii="Times New Roman" w:hAnsi="Times New Roman"/>
        </w:rPr>
        <w:t xml:space="preserve">When possible, the evaluation team will collect data from administrative sources rather than through primary data collection. Division staff will submit information electronically using secure file transfer procedures. The materials for preparing the teacher list will include an email address to which respondents can direct their questions. </w:t>
      </w:r>
    </w:p>
    <w:p w:rsidR="00CE64B3" w:rsidRPr="0069640A" w:rsidP="0069640A" w14:paraId="11B4EEC3" w14:textId="77777777">
      <w:pPr>
        <w:suppressAutoHyphens/>
        <w:spacing w:line="240" w:lineRule="exact"/>
        <w:rPr>
          <w:rFonts w:ascii="Times New Roman" w:hAnsi="Times New Roman"/>
          <w:szCs w:val="24"/>
        </w:rPr>
      </w:pPr>
    </w:p>
    <w:p w:rsidR="00495396" w:rsidP="00495396" w14:paraId="42728D4F" w14:textId="7F677832">
      <w:pPr>
        <w:pStyle w:val="Heading2"/>
        <w:jc w:val="left"/>
      </w:pPr>
      <w:r>
        <w:t>A4</w:t>
      </w:r>
      <w:r w:rsidRPr="00E12728">
        <w:t xml:space="preserve">.  </w:t>
      </w:r>
      <w:r w:rsidR="00CE5127">
        <w:t>Efforts to Avoid Duplication of Effort</w:t>
      </w:r>
    </w:p>
    <w:p w:rsidR="00992C29" w:rsidP="00495396" w14:paraId="5F19AACD" w14:textId="24CB6FE8">
      <w:pPr>
        <w:pStyle w:val="ListParagraph"/>
        <w:suppressAutoHyphens/>
        <w:spacing w:line="240" w:lineRule="exact"/>
        <w:ind w:left="0"/>
        <w:contextualSpacing w:val="0"/>
        <w:rPr>
          <w:rFonts w:ascii="Times New Roman" w:hAnsi="Times New Roman"/>
          <w:szCs w:val="24"/>
        </w:rPr>
      </w:pPr>
    </w:p>
    <w:p w:rsidR="00BF2138" w:rsidRPr="00AF093C" w:rsidP="00AF093C" w14:paraId="56BA7647" w14:textId="77777777">
      <w:pPr>
        <w:suppressAutoHyphens/>
        <w:rPr>
          <w:rFonts w:ascii="Times New Roman" w:hAnsi="Times New Roman"/>
        </w:rPr>
      </w:pPr>
      <w:r w:rsidRPr="00AF093C">
        <w:rPr>
          <w:rFonts w:ascii="Times New Roman" w:hAnsi="Times New Roman"/>
        </w:rPr>
        <w:t>The study team will not collect information that is already available from alternative data sources for this project. No population frame exists that the study team can use to identify districts and schools that are most suitable for the study; the recruitment process is key to identifying suitable districts and schools.</w:t>
      </w:r>
    </w:p>
    <w:p w:rsidR="00BF2138" w:rsidP="00BF2138" w14:paraId="75407267" w14:textId="77777777">
      <w:pPr>
        <w:pStyle w:val="ListParagraph"/>
        <w:suppressAutoHyphens/>
        <w:ind w:left="0"/>
        <w:rPr>
          <w:rFonts w:ascii="Times New Roman" w:hAnsi="Times New Roman"/>
        </w:rPr>
      </w:pPr>
    </w:p>
    <w:p w:rsidR="00BF2138" w:rsidP="00BF2138" w14:paraId="0192ED48" w14:textId="09465251">
      <w:pPr>
        <w:pStyle w:val="ListParagraph"/>
        <w:suppressAutoHyphens/>
        <w:ind w:left="0"/>
        <w:rPr>
          <w:rFonts w:ascii="Times New Roman" w:hAnsi="Times New Roman"/>
        </w:rPr>
      </w:pPr>
      <w:r w:rsidRPr="6BEC676E">
        <w:rPr>
          <w:rFonts w:ascii="Times New Roman" w:hAnsi="Times New Roman"/>
        </w:rPr>
        <w:t xml:space="preserve">The other data collection activities, for which the study team will seek approval through a second OMB package, will draw on information that is already available from </w:t>
      </w:r>
      <w:r w:rsidRPr="6BEC676E" w:rsidR="007423DB">
        <w:rPr>
          <w:rFonts w:ascii="Times New Roman" w:hAnsi="Times New Roman"/>
        </w:rPr>
        <w:t xml:space="preserve">extant administrative records. </w:t>
      </w:r>
      <w:r w:rsidRPr="6BEC676E" w:rsidR="0FBD04A5">
        <w:rPr>
          <w:rFonts w:ascii="Times New Roman" w:hAnsi="Times New Roman"/>
        </w:rPr>
        <w:t xml:space="preserve">When possible, </w:t>
      </w:r>
      <w:r w:rsidRPr="6BEC676E" w:rsidR="6F0F773D">
        <w:rPr>
          <w:rFonts w:ascii="Times New Roman" w:hAnsi="Times New Roman"/>
        </w:rPr>
        <w:t>t</w:t>
      </w:r>
      <w:r w:rsidRPr="6BEC676E" w:rsidR="00FB0E61">
        <w:rPr>
          <w:rFonts w:ascii="Times New Roman" w:hAnsi="Times New Roman"/>
        </w:rPr>
        <w:t>he evaluation team</w:t>
      </w:r>
      <w:r w:rsidRPr="6BEC676E" w:rsidR="007423DB">
        <w:rPr>
          <w:rFonts w:ascii="Times New Roman" w:hAnsi="Times New Roman"/>
        </w:rPr>
        <w:t xml:space="preserve"> will collect school-level characteristics such as size</w:t>
      </w:r>
      <w:r w:rsidRPr="6BEC676E" w:rsidR="00C5391D">
        <w:rPr>
          <w:rFonts w:ascii="Times New Roman" w:hAnsi="Times New Roman"/>
        </w:rPr>
        <w:t xml:space="preserve"> and</w:t>
      </w:r>
      <w:r w:rsidRPr="6BEC676E" w:rsidR="007423DB">
        <w:rPr>
          <w:rFonts w:ascii="Times New Roman" w:hAnsi="Times New Roman"/>
        </w:rPr>
        <w:t xml:space="preserve"> </w:t>
      </w:r>
      <w:r w:rsidRPr="6BEC676E" w:rsidR="33035820">
        <w:rPr>
          <w:rFonts w:ascii="Times New Roman" w:hAnsi="Times New Roman"/>
        </w:rPr>
        <w:t>percentage of students considered economically disadvantaged</w:t>
      </w:r>
      <w:r w:rsidRPr="6BEC676E" w:rsidR="006F497E">
        <w:rPr>
          <w:rFonts w:ascii="Times New Roman" w:hAnsi="Times New Roman"/>
        </w:rPr>
        <w:t>, as well as</w:t>
      </w:r>
      <w:r w:rsidRPr="6BEC676E" w:rsidR="007423DB">
        <w:rPr>
          <w:rFonts w:ascii="Times New Roman" w:hAnsi="Times New Roman"/>
        </w:rPr>
        <w:t xml:space="preserve"> student-level characteristics</w:t>
      </w:r>
      <w:r w:rsidRPr="6BEC676E" w:rsidR="6C638F62">
        <w:rPr>
          <w:rFonts w:ascii="Times New Roman" w:hAnsi="Times New Roman"/>
        </w:rPr>
        <w:t>,</w:t>
      </w:r>
      <w:r w:rsidRPr="6BEC676E" w:rsidR="007423DB">
        <w:rPr>
          <w:rFonts w:ascii="Times New Roman" w:hAnsi="Times New Roman"/>
        </w:rPr>
        <w:t xml:space="preserve"> </w:t>
      </w:r>
      <w:r w:rsidRPr="6BEC676E" w:rsidR="004E0D5C">
        <w:rPr>
          <w:rFonts w:ascii="Times New Roman" w:hAnsi="Times New Roman"/>
        </w:rPr>
        <w:t xml:space="preserve">such as </w:t>
      </w:r>
      <w:r w:rsidRPr="6BEC676E" w:rsidR="007423DB">
        <w:rPr>
          <w:rFonts w:ascii="Times New Roman" w:hAnsi="Times New Roman"/>
        </w:rPr>
        <w:t>student achievement</w:t>
      </w:r>
      <w:r w:rsidRPr="6BEC676E" w:rsidR="057EF156">
        <w:rPr>
          <w:rFonts w:ascii="Times New Roman" w:hAnsi="Times New Roman"/>
        </w:rPr>
        <w:t>,</w:t>
      </w:r>
      <w:r w:rsidRPr="6BEC676E" w:rsidR="00AF1E2C">
        <w:rPr>
          <w:rFonts w:ascii="Times New Roman" w:hAnsi="Times New Roman"/>
        </w:rPr>
        <w:t xml:space="preserve"> directl</w:t>
      </w:r>
      <w:r w:rsidRPr="6BEC676E" w:rsidR="00E82C5E">
        <w:rPr>
          <w:rFonts w:ascii="Times New Roman" w:hAnsi="Times New Roman"/>
        </w:rPr>
        <w:t xml:space="preserve">y from division </w:t>
      </w:r>
      <w:r w:rsidRPr="6BEC676E" w:rsidR="00306B54">
        <w:rPr>
          <w:rFonts w:ascii="Times New Roman" w:hAnsi="Times New Roman"/>
        </w:rPr>
        <w:t>administrators</w:t>
      </w:r>
      <w:r w:rsidR="00052238">
        <w:rPr>
          <w:rFonts w:ascii="Times New Roman" w:hAnsi="Times New Roman"/>
        </w:rPr>
        <w:t xml:space="preserve"> </w:t>
      </w:r>
      <w:r w:rsidRPr="6BEC676E" w:rsidR="007423DB">
        <w:rPr>
          <w:rFonts w:ascii="Times New Roman" w:hAnsi="Times New Roman"/>
        </w:rPr>
        <w:t>to minimize the length of surveys administered directly to principals and teachers</w:t>
      </w:r>
      <w:r w:rsidRPr="6BEC676E" w:rsidR="00AF1E2C">
        <w:rPr>
          <w:rFonts w:ascii="Times New Roman" w:hAnsi="Times New Roman"/>
        </w:rPr>
        <w:t xml:space="preserve"> and prevent duplication of effort</w:t>
      </w:r>
      <w:r w:rsidRPr="6BEC676E" w:rsidR="007423DB">
        <w:rPr>
          <w:rFonts w:ascii="Times New Roman" w:hAnsi="Times New Roman"/>
        </w:rPr>
        <w:t xml:space="preserve">. </w:t>
      </w:r>
    </w:p>
    <w:p w:rsidR="00BF2138" w:rsidP="00BF2138" w14:paraId="6FF7AEA9" w14:textId="77777777">
      <w:pPr>
        <w:pStyle w:val="ListParagraph"/>
        <w:suppressAutoHyphens/>
        <w:ind w:left="0"/>
        <w:rPr>
          <w:rFonts w:ascii="Times New Roman" w:hAnsi="Times New Roman"/>
        </w:rPr>
      </w:pPr>
    </w:p>
    <w:p w:rsidR="007423DB" w:rsidP="00BF2138" w14:paraId="2B90CB82" w14:textId="23127313">
      <w:pPr>
        <w:pStyle w:val="ListParagraph"/>
        <w:suppressAutoHyphens/>
        <w:ind w:left="0"/>
        <w:rPr>
          <w:rFonts w:ascii="Times New Roman" w:hAnsi="Times New Roman"/>
        </w:rPr>
      </w:pPr>
      <w:r w:rsidRPr="39BF99D0">
        <w:rPr>
          <w:rFonts w:ascii="Times New Roman" w:hAnsi="Times New Roman"/>
        </w:rPr>
        <w:t xml:space="preserve">The </w:t>
      </w:r>
      <w:r w:rsidRPr="39BF99D0" w:rsidR="006855A8">
        <w:rPr>
          <w:rFonts w:ascii="Times New Roman" w:hAnsi="Times New Roman"/>
        </w:rPr>
        <w:t xml:space="preserve">primary data collection </w:t>
      </w:r>
      <w:r w:rsidRPr="39BF99D0" w:rsidR="00FB546F">
        <w:rPr>
          <w:rFonts w:ascii="Times New Roman" w:hAnsi="Times New Roman"/>
        </w:rPr>
        <w:t xml:space="preserve">for </w:t>
      </w:r>
      <w:r w:rsidRPr="39BF99D0" w:rsidR="006855A8">
        <w:rPr>
          <w:rFonts w:ascii="Times New Roman" w:hAnsi="Times New Roman"/>
        </w:rPr>
        <w:t xml:space="preserve">this study </w:t>
      </w:r>
      <w:r w:rsidRPr="39BF99D0" w:rsidR="0046141D">
        <w:rPr>
          <w:rFonts w:ascii="Times New Roman" w:hAnsi="Times New Roman"/>
        </w:rPr>
        <w:t xml:space="preserve">will </w:t>
      </w:r>
      <w:r w:rsidRPr="39BF99D0" w:rsidR="00575A44">
        <w:rPr>
          <w:rFonts w:ascii="Times New Roman" w:hAnsi="Times New Roman"/>
        </w:rPr>
        <w:t xml:space="preserve">include </w:t>
      </w:r>
      <w:r w:rsidRPr="39BF99D0" w:rsidR="00FB546F">
        <w:rPr>
          <w:rFonts w:ascii="Times New Roman" w:hAnsi="Times New Roman"/>
        </w:rPr>
        <w:t xml:space="preserve">only </w:t>
      </w:r>
      <w:r w:rsidRPr="39BF99D0" w:rsidR="00575A44">
        <w:rPr>
          <w:rFonts w:ascii="Times New Roman" w:hAnsi="Times New Roman"/>
        </w:rPr>
        <w:t>information that is not available from other sources</w:t>
      </w:r>
      <w:r w:rsidRPr="39BF99D0">
        <w:rPr>
          <w:rFonts w:ascii="Times New Roman" w:hAnsi="Times New Roman"/>
        </w:rPr>
        <w:t>.</w:t>
      </w:r>
      <w:r w:rsidR="00BF2138">
        <w:rPr>
          <w:rFonts w:ascii="Times New Roman" w:hAnsi="Times New Roman"/>
        </w:rPr>
        <w:t xml:space="preserve"> I</w:t>
      </w:r>
      <w:r w:rsidRPr="00BF2138" w:rsidR="00BF2138">
        <w:rPr>
          <w:rFonts w:ascii="Times New Roman" w:hAnsi="Times New Roman"/>
        </w:rPr>
        <w:t xml:space="preserve">nformation obtained from the </w:t>
      </w:r>
      <w:r w:rsidR="00BF2138">
        <w:rPr>
          <w:rFonts w:ascii="Times New Roman" w:hAnsi="Times New Roman"/>
        </w:rPr>
        <w:t>instructional</w:t>
      </w:r>
      <w:r w:rsidRPr="00BF2138" w:rsidR="00BF2138">
        <w:rPr>
          <w:rFonts w:ascii="Times New Roman" w:hAnsi="Times New Roman"/>
        </w:rPr>
        <w:t xml:space="preserve"> logs, surveys, </w:t>
      </w:r>
      <w:r w:rsidR="00BF2138">
        <w:rPr>
          <w:rFonts w:ascii="Times New Roman" w:hAnsi="Times New Roman"/>
        </w:rPr>
        <w:t>and observations</w:t>
      </w:r>
      <w:r w:rsidRPr="00BF2138" w:rsidR="00BF2138">
        <w:rPr>
          <w:rFonts w:ascii="Times New Roman" w:hAnsi="Times New Roman"/>
        </w:rPr>
        <w:t xml:space="preserve"> are not available elsewhere. </w:t>
      </w:r>
    </w:p>
    <w:p w:rsidR="005F00B3" w:rsidP="007423DB" w14:paraId="56AB2B23" w14:textId="7FA2B886">
      <w:pPr>
        <w:pStyle w:val="ListParagraph"/>
        <w:suppressAutoHyphens/>
        <w:ind w:left="0"/>
        <w:contextualSpacing w:val="0"/>
        <w:rPr>
          <w:rFonts w:ascii="Times New Roman" w:hAnsi="Times New Roman"/>
          <w:szCs w:val="24"/>
        </w:rPr>
      </w:pPr>
    </w:p>
    <w:p w:rsidR="005F00B3" w:rsidP="005F00B3" w14:paraId="009FE206" w14:textId="42C4AB1F">
      <w:pPr>
        <w:pStyle w:val="Heading2"/>
        <w:jc w:val="left"/>
      </w:pPr>
      <w:bookmarkStart w:id="5" w:name="_Hlk114233606"/>
      <w:r>
        <w:t>A5</w:t>
      </w:r>
      <w:r w:rsidRPr="00E12728">
        <w:t xml:space="preserve">.  </w:t>
      </w:r>
      <w:r>
        <w:t>Methods to Minimiz</w:t>
      </w:r>
      <w:r w:rsidR="00BF2138">
        <w:t>e</w:t>
      </w:r>
      <w:r>
        <w:t xml:space="preserve"> Burden on Small Entities</w:t>
      </w:r>
      <w:bookmarkEnd w:id="5"/>
    </w:p>
    <w:p w:rsidR="005F00B3" w:rsidP="007423DB" w14:paraId="208DF294" w14:textId="73C1B72E">
      <w:pPr>
        <w:pStyle w:val="ListParagraph"/>
        <w:suppressAutoHyphens/>
        <w:ind w:left="0"/>
        <w:contextualSpacing w:val="0"/>
        <w:rPr>
          <w:rFonts w:ascii="Times New Roman" w:hAnsi="Times New Roman"/>
          <w:szCs w:val="24"/>
        </w:rPr>
      </w:pPr>
    </w:p>
    <w:p w:rsidR="00BF2138" w:rsidP="1D8CAF7F" w14:paraId="06031E9F" w14:textId="02EA4316">
      <w:pPr>
        <w:pStyle w:val="ListParagraph"/>
        <w:suppressAutoHyphens/>
        <w:ind w:left="0"/>
        <w:rPr>
          <w:rFonts w:ascii="Times New Roman" w:hAnsi="Times New Roman"/>
        </w:rPr>
      </w:pPr>
      <w:r w:rsidRPr="6BEC676E">
        <w:rPr>
          <w:rFonts w:ascii="Times New Roman" w:hAnsi="Times New Roman"/>
        </w:rPr>
        <w:t>The study team will primarily rely on email for recruitment to reduce burden associated with phone calls.</w:t>
      </w:r>
      <w:r w:rsidRPr="6BEC676E" w:rsidR="008B0E67">
        <w:rPr>
          <w:rFonts w:ascii="Times New Roman" w:hAnsi="Times New Roman"/>
        </w:rPr>
        <w:t xml:space="preserve"> When recruiting divisions</w:t>
      </w:r>
      <w:r w:rsidRPr="6BEC676E" w:rsidR="00C37C42">
        <w:rPr>
          <w:rFonts w:ascii="Times New Roman" w:hAnsi="Times New Roman"/>
        </w:rPr>
        <w:t xml:space="preserve"> and</w:t>
      </w:r>
      <w:r w:rsidRPr="6BEC676E" w:rsidR="008B0E67">
        <w:rPr>
          <w:rFonts w:ascii="Times New Roman" w:hAnsi="Times New Roman"/>
        </w:rPr>
        <w:t xml:space="preserve"> schools, </w:t>
      </w:r>
      <w:r w:rsidRPr="6BEC676E" w:rsidR="00AF14BC">
        <w:rPr>
          <w:rFonts w:ascii="Times New Roman" w:hAnsi="Times New Roman"/>
        </w:rPr>
        <w:t>the study team</w:t>
      </w:r>
      <w:r w:rsidRPr="6BEC676E" w:rsidR="008B0E67">
        <w:rPr>
          <w:rFonts w:ascii="Times New Roman" w:hAnsi="Times New Roman"/>
        </w:rPr>
        <w:t xml:space="preserve"> will send one initial email and one follow up email </w:t>
      </w:r>
      <w:r w:rsidRPr="6BEC676E" w:rsidR="00AF14BC">
        <w:rPr>
          <w:rFonts w:ascii="Times New Roman" w:hAnsi="Times New Roman"/>
        </w:rPr>
        <w:t>to non-responders.</w:t>
      </w:r>
      <w:r w:rsidRPr="6BEC676E" w:rsidR="00475A7E">
        <w:rPr>
          <w:rFonts w:ascii="Times New Roman" w:hAnsi="Times New Roman"/>
        </w:rPr>
        <w:t xml:space="preserve"> The study team will follow up with phone calls only if the two emails do not receive a response</w:t>
      </w:r>
      <w:r w:rsidRPr="6BEC676E" w:rsidR="004172D4">
        <w:rPr>
          <w:rFonts w:ascii="Times New Roman" w:hAnsi="Times New Roman"/>
        </w:rPr>
        <w:t xml:space="preserve"> (see A1 and A</w:t>
      </w:r>
      <w:r w:rsidRPr="6BEC676E" w:rsidR="77694760">
        <w:rPr>
          <w:rFonts w:ascii="Times New Roman" w:hAnsi="Times New Roman"/>
        </w:rPr>
        <w:t>2</w:t>
      </w:r>
      <w:r w:rsidRPr="6BEC676E" w:rsidR="004172D4">
        <w:rPr>
          <w:rFonts w:ascii="Times New Roman" w:hAnsi="Times New Roman"/>
        </w:rPr>
        <w:t xml:space="preserve"> in appendix A)</w:t>
      </w:r>
      <w:r w:rsidRPr="6BEC676E" w:rsidR="00475A7E">
        <w:rPr>
          <w:rFonts w:ascii="Times New Roman" w:hAnsi="Times New Roman"/>
        </w:rPr>
        <w:t>.</w:t>
      </w:r>
      <w:r w:rsidRPr="6BEC676E" w:rsidR="00C37C42">
        <w:rPr>
          <w:rFonts w:ascii="Times New Roman" w:hAnsi="Times New Roman"/>
        </w:rPr>
        <w:t xml:space="preserve"> </w:t>
      </w:r>
      <w:r w:rsidRPr="6BEC676E" w:rsidR="00AD5B26">
        <w:rPr>
          <w:rFonts w:ascii="Times New Roman" w:hAnsi="Times New Roman"/>
        </w:rPr>
        <w:t xml:space="preserve">The study team will rely on email </w:t>
      </w:r>
      <w:r w:rsidRPr="6BEC676E" w:rsidR="004172D4">
        <w:rPr>
          <w:rFonts w:ascii="Times New Roman" w:hAnsi="Times New Roman"/>
        </w:rPr>
        <w:t>communication when recruiting teachers, unless teachers specify a preference for a phone call.</w:t>
      </w:r>
    </w:p>
    <w:p w:rsidR="00BF2138" w:rsidP="1D8CAF7F" w14:paraId="727F7DD9" w14:textId="77777777">
      <w:pPr>
        <w:pStyle w:val="ListParagraph"/>
        <w:suppressAutoHyphens/>
        <w:ind w:left="0"/>
        <w:rPr>
          <w:rFonts w:ascii="Times New Roman" w:hAnsi="Times New Roman"/>
        </w:rPr>
      </w:pPr>
    </w:p>
    <w:p w:rsidR="00AD381B" w:rsidP="1D8CAF7F" w14:paraId="7AD273CF" w14:textId="7C48089E">
      <w:pPr>
        <w:pStyle w:val="ListParagraph"/>
        <w:suppressAutoHyphens/>
        <w:ind w:left="0"/>
        <w:rPr>
          <w:rFonts w:ascii="Times New Roman" w:hAnsi="Times New Roman"/>
        </w:rPr>
      </w:pPr>
      <w:r w:rsidRPr="00BF2138">
        <w:rPr>
          <w:rFonts w:ascii="Times New Roman" w:hAnsi="Times New Roman"/>
        </w:rPr>
        <w:t>The other data collection activities, for which the study team will seek approval through a second OMB package, will not affect any small businesses, but some of the schools might be small entities.</w:t>
      </w:r>
      <w:r>
        <w:rPr>
          <w:rFonts w:ascii="Times New Roman" w:hAnsi="Times New Roman"/>
        </w:rPr>
        <w:t xml:space="preserve"> </w:t>
      </w:r>
      <w:r w:rsidRPr="39BF99D0" w:rsidR="00633A7C">
        <w:rPr>
          <w:rFonts w:ascii="Times New Roman" w:hAnsi="Times New Roman"/>
        </w:rPr>
        <w:t xml:space="preserve">The use of administrative records will reduce the burden on school educators by ensuring that only the minimum amount of original data </w:t>
      </w:r>
      <w:r w:rsidRPr="39BF99D0" w:rsidR="00927929">
        <w:rPr>
          <w:rFonts w:ascii="Times New Roman" w:hAnsi="Times New Roman"/>
        </w:rPr>
        <w:t xml:space="preserve">will be </w:t>
      </w:r>
      <w:r w:rsidRPr="39BF99D0" w:rsidR="00633A7C">
        <w:rPr>
          <w:rFonts w:ascii="Times New Roman" w:hAnsi="Times New Roman"/>
        </w:rPr>
        <w:t xml:space="preserve">requested from schools to meet the objectives of this study. Aside from </w:t>
      </w:r>
      <w:r w:rsidRPr="39BF99D0" w:rsidR="00523FA6">
        <w:rPr>
          <w:rFonts w:ascii="Times New Roman" w:hAnsi="Times New Roman"/>
        </w:rPr>
        <w:t>request</w:t>
      </w:r>
      <w:r w:rsidRPr="39BF99D0" w:rsidR="009A1104">
        <w:rPr>
          <w:rFonts w:ascii="Times New Roman" w:hAnsi="Times New Roman"/>
        </w:rPr>
        <w:t>s</w:t>
      </w:r>
      <w:r w:rsidRPr="39BF99D0" w:rsidR="00523FA6">
        <w:rPr>
          <w:rFonts w:ascii="Times New Roman" w:hAnsi="Times New Roman"/>
        </w:rPr>
        <w:t xml:space="preserve"> for administrative records and the</w:t>
      </w:r>
      <w:r w:rsidRPr="39BF99D0" w:rsidR="009A1104">
        <w:rPr>
          <w:rFonts w:ascii="Times New Roman" w:hAnsi="Times New Roman"/>
        </w:rPr>
        <w:t xml:space="preserve"> survey</w:t>
      </w:r>
      <w:r w:rsidRPr="39BF99D0" w:rsidR="00523FA6">
        <w:rPr>
          <w:rFonts w:ascii="Times New Roman" w:hAnsi="Times New Roman"/>
        </w:rPr>
        <w:t xml:space="preserve"> links </w:t>
      </w:r>
      <w:r w:rsidRPr="39BF99D0" w:rsidR="00633A7C">
        <w:rPr>
          <w:rFonts w:ascii="Times New Roman" w:hAnsi="Times New Roman"/>
        </w:rPr>
        <w:t xml:space="preserve">emailed directly to </w:t>
      </w:r>
      <w:r w:rsidRPr="39BF99D0" w:rsidR="00523FA6">
        <w:rPr>
          <w:rFonts w:ascii="Times New Roman" w:hAnsi="Times New Roman"/>
        </w:rPr>
        <w:t>participants</w:t>
      </w:r>
      <w:r w:rsidRPr="39BF99D0" w:rsidR="00633A7C">
        <w:rPr>
          <w:rFonts w:ascii="Times New Roman" w:hAnsi="Times New Roman"/>
        </w:rPr>
        <w:t>,</w:t>
      </w:r>
      <w:r w:rsidRPr="39BF99D0" w:rsidR="00523FA6">
        <w:rPr>
          <w:rFonts w:ascii="Times New Roman" w:hAnsi="Times New Roman"/>
        </w:rPr>
        <w:t xml:space="preserve"> the evaluation team</w:t>
      </w:r>
      <w:r w:rsidRPr="39BF99D0" w:rsidR="00633A7C">
        <w:rPr>
          <w:rFonts w:ascii="Times New Roman" w:hAnsi="Times New Roman"/>
        </w:rPr>
        <w:t xml:space="preserve"> will not contact schools to request additional data.</w:t>
      </w:r>
      <w:r w:rsidRPr="39BF99D0" w:rsidR="50871A7F">
        <w:rPr>
          <w:rFonts w:ascii="Times New Roman" w:hAnsi="Times New Roman"/>
        </w:rPr>
        <w:t xml:space="preserve"> The study team will secure permission from individual </w:t>
      </w:r>
      <w:r w:rsidRPr="39BF99D0" w:rsidR="127C0FF6">
        <w:rPr>
          <w:rFonts w:ascii="Times New Roman" w:hAnsi="Times New Roman"/>
        </w:rPr>
        <w:t>schools</w:t>
      </w:r>
      <w:r w:rsidRPr="39BF99D0" w:rsidR="50871A7F">
        <w:rPr>
          <w:rFonts w:ascii="Times New Roman" w:hAnsi="Times New Roman"/>
        </w:rPr>
        <w:t xml:space="preserve"> to share </w:t>
      </w:r>
      <w:r w:rsidRPr="39BF99D0" w:rsidR="7ACAF14D">
        <w:rPr>
          <w:rFonts w:ascii="Times New Roman" w:hAnsi="Times New Roman"/>
        </w:rPr>
        <w:t xml:space="preserve">their </w:t>
      </w:r>
      <w:r w:rsidRPr="39BF99D0" w:rsidR="50871A7F">
        <w:rPr>
          <w:rFonts w:ascii="Times New Roman" w:hAnsi="Times New Roman"/>
        </w:rPr>
        <w:t>student-level asses</w:t>
      </w:r>
      <w:r w:rsidRPr="39BF99D0" w:rsidR="511B4319">
        <w:rPr>
          <w:rFonts w:ascii="Times New Roman" w:hAnsi="Times New Roman"/>
        </w:rPr>
        <w:t>s</w:t>
      </w:r>
      <w:r w:rsidRPr="39BF99D0" w:rsidR="50871A7F">
        <w:rPr>
          <w:rFonts w:ascii="Times New Roman" w:hAnsi="Times New Roman"/>
        </w:rPr>
        <w:t xml:space="preserve">ment data and then request </w:t>
      </w:r>
      <w:r w:rsidRPr="39BF99D0" w:rsidR="00F168AA">
        <w:rPr>
          <w:rFonts w:ascii="Times New Roman" w:hAnsi="Times New Roman"/>
        </w:rPr>
        <w:t xml:space="preserve">these </w:t>
      </w:r>
      <w:r w:rsidRPr="39BF99D0" w:rsidR="50871A7F">
        <w:rPr>
          <w:rFonts w:ascii="Times New Roman" w:hAnsi="Times New Roman"/>
        </w:rPr>
        <w:t xml:space="preserve">data </w:t>
      </w:r>
      <w:r w:rsidRPr="39BF99D0" w:rsidR="401FAC4F">
        <w:rPr>
          <w:rFonts w:ascii="Times New Roman" w:hAnsi="Times New Roman"/>
        </w:rPr>
        <w:t xml:space="preserve">directly </w:t>
      </w:r>
      <w:r w:rsidRPr="39BF99D0" w:rsidR="50871A7F">
        <w:rPr>
          <w:rFonts w:ascii="Times New Roman" w:hAnsi="Times New Roman"/>
        </w:rPr>
        <w:t xml:space="preserve">from </w:t>
      </w:r>
      <w:r w:rsidRPr="39BF99D0" w:rsidR="009A6C40">
        <w:rPr>
          <w:rFonts w:ascii="Times New Roman" w:hAnsi="Times New Roman"/>
        </w:rPr>
        <w:t>the Virginia Department of Education (</w:t>
      </w:r>
      <w:r w:rsidRPr="39BF99D0" w:rsidR="50871A7F">
        <w:rPr>
          <w:rFonts w:ascii="Times New Roman" w:hAnsi="Times New Roman"/>
        </w:rPr>
        <w:t>VDOE</w:t>
      </w:r>
      <w:r w:rsidRPr="39BF99D0" w:rsidR="009A6C40">
        <w:rPr>
          <w:rFonts w:ascii="Times New Roman" w:hAnsi="Times New Roman"/>
        </w:rPr>
        <w:t>)</w:t>
      </w:r>
      <w:r w:rsidRPr="39BF99D0" w:rsidR="50871A7F">
        <w:rPr>
          <w:rFonts w:ascii="Times New Roman" w:hAnsi="Times New Roman"/>
        </w:rPr>
        <w:t xml:space="preserve">, to minimize burden on programs. </w:t>
      </w:r>
    </w:p>
    <w:p w:rsidR="002C7C46" w:rsidP="002C7C46" w14:paraId="065719B5" w14:textId="77777777">
      <w:pPr>
        <w:pStyle w:val="ListParagraph"/>
        <w:suppressAutoHyphens/>
        <w:ind w:left="0"/>
        <w:contextualSpacing w:val="0"/>
        <w:rPr>
          <w:rFonts w:ascii="Times New Roman" w:hAnsi="Times New Roman"/>
          <w:szCs w:val="24"/>
        </w:rPr>
      </w:pPr>
    </w:p>
    <w:p w:rsidR="002C7C46" w:rsidP="002C7C46" w14:paraId="5681D80B" w14:textId="69437C88">
      <w:pPr>
        <w:pStyle w:val="Heading2"/>
        <w:jc w:val="left"/>
      </w:pPr>
      <w:r>
        <w:t>A6</w:t>
      </w:r>
      <w:r w:rsidRPr="00E12728">
        <w:t xml:space="preserve">.  </w:t>
      </w:r>
      <w:r w:rsidR="006C4E75">
        <w:t>Consequence</w:t>
      </w:r>
      <w:r>
        <w:t>s</w:t>
      </w:r>
      <w:r w:rsidR="006C4E75">
        <w:t xml:space="preserve"> of Not Collecting Data</w:t>
      </w:r>
    </w:p>
    <w:p w:rsidR="002C7C46" w:rsidP="002C7C46" w14:paraId="4E4A0D0A" w14:textId="77777777">
      <w:pPr>
        <w:pStyle w:val="ListParagraph"/>
        <w:suppressAutoHyphens/>
        <w:ind w:left="0"/>
        <w:contextualSpacing w:val="0"/>
        <w:rPr>
          <w:rFonts w:ascii="Times New Roman" w:hAnsi="Times New Roman"/>
          <w:szCs w:val="24"/>
        </w:rPr>
      </w:pPr>
    </w:p>
    <w:p w:rsidR="003044C3" w:rsidP="003044C3" w14:paraId="6A7191A7" w14:textId="43C68F45">
      <w:pPr>
        <w:suppressAutoHyphens/>
        <w:rPr>
          <w:rFonts w:ascii="Times New Roman" w:hAnsi="Times New Roman"/>
        </w:rPr>
      </w:pPr>
      <w:r w:rsidRPr="00710402">
        <w:rPr>
          <w:rFonts w:ascii="Times New Roman" w:hAnsi="Times New Roman"/>
        </w:rPr>
        <w:t xml:space="preserve">The Education Science Reform Act of 2002, Part D, Section 174 states that the central mission and primary function of the RELs includes supporting applied research and providing technical assistance to state and local education agencies within their region (20 U.S.C. 9564). Failure to approve the </w:t>
      </w:r>
      <w:r w:rsidR="00376477">
        <w:rPr>
          <w:rFonts w:ascii="Times New Roman" w:hAnsi="Times New Roman"/>
        </w:rPr>
        <w:t xml:space="preserve">recruitment activities </w:t>
      </w:r>
      <w:r w:rsidRPr="00710402">
        <w:rPr>
          <w:rFonts w:ascii="Times New Roman" w:hAnsi="Times New Roman"/>
        </w:rPr>
        <w:t xml:space="preserve">related to the evaluation of </w:t>
      </w:r>
      <w:r w:rsidR="0011292A">
        <w:rPr>
          <w:rFonts w:ascii="Times New Roman" w:hAnsi="Times New Roman"/>
        </w:rPr>
        <w:t xml:space="preserve">early mathematics </w:t>
      </w:r>
      <w:r w:rsidR="00376477">
        <w:rPr>
          <w:rFonts w:ascii="Times New Roman" w:hAnsi="Times New Roman"/>
        </w:rPr>
        <w:t>toolkit</w:t>
      </w:r>
      <w:r w:rsidRPr="00710402">
        <w:rPr>
          <w:rFonts w:ascii="Times New Roman" w:hAnsi="Times New Roman"/>
        </w:rPr>
        <w:t xml:space="preserve"> will jeopardize this attempt to study th</w:t>
      </w:r>
      <w:r w:rsidR="0011292A">
        <w:rPr>
          <w:rFonts w:ascii="Times New Roman" w:hAnsi="Times New Roman"/>
        </w:rPr>
        <w:t xml:space="preserve">e </w:t>
      </w:r>
      <w:r w:rsidR="00856C37">
        <w:rPr>
          <w:rFonts w:ascii="Times New Roman" w:hAnsi="Times New Roman"/>
        </w:rPr>
        <w:t xml:space="preserve">impact of the </w:t>
      </w:r>
      <w:r w:rsidR="0011292A">
        <w:rPr>
          <w:rFonts w:ascii="Times New Roman" w:hAnsi="Times New Roman"/>
        </w:rPr>
        <w:t xml:space="preserve">toolkit </w:t>
      </w:r>
      <w:r w:rsidRPr="00710402">
        <w:rPr>
          <w:rFonts w:ascii="Times New Roman" w:hAnsi="Times New Roman"/>
        </w:rPr>
        <w:t>and thereby prevent the RE</w:t>
      </w:r>
      <w:r w:rsidR="0011292A">
        <w:rPr>
          <w:rFonts w:ascii="Times New Roman" w:hAnsi="Times New Roman"/>
        </w:rPr>
        <w:t>L AP</w:t>
      </w:r>
      <w:r w:rsidRPr="00710402">
        <w:rPr>
          <w:rFonts w:ascii="Times New Roman" w:hAnsi="Times New Roman"/>
        </w:rPr>
        <w:t xml:space="preserve"> contractor from fulfilling its mission.</w:t>
      </w:r>
    </w:p>
    <w:p w:rsidR="003044C3" w:rsidRPr="00710402" w:rsidP="00710402" w14:paraId="66798F29" w14:textId="77777777">
      <w:pPr>
        <w:suppressAutoHyphens/>
        <w:rPr>
          <w:rFonts w:ascii="Times New Roman" w:hAnsi="Times New Roman"/>
        </w:rPr>
      </w:pPr>
    </w:p>
    <w:p w:rsidR="00BF2138" w:rsidRPr="00AF093C" w:rsidP="00AF093C" w14:paraId="357B662B" w14:textId="0E10A59A">
      <w:pPr>
        <w:suppressAutoHyphens/>
        <w:rPr>
          <w:rFonts w:ascii="Times New Roman" w:hAnsi="Times New Roman"/>
        </w:rPr>
      </w:pPr>
      <w:r w:rsidRPr="7A15B8CC">
        <w:rPr>
          <w:rFonts w:ascii="Times New Roman" w:hAnsi="Times New Roman"/>
        </w:rPr>
        <w:t xml:space="preserve">This study aims to provide evidence relevant to the types of schools that may benefit most from the toolkit, including high-need schools, schools that reflect </w:t>
      </w:r>
      <w:r w:rsidRPr="7A15B8CC" w:rsidR="00331D35">
        <w:rPr>
          <w:rFonts w:ascii="Times New Roman" w:hAnsi="Times New Roman"/>
        </w:rPr>
        <w:t xml:space="preserve">a </w:t>
      </w:r>
      <w:r w:rsidRPr="7A15B8CC">
        <w:rPr>
          <w:rFonts w:ascii="Times New Roman" w:hAnsi="Times New Roman"/>
        </w:rPr>
        <w:t xml:space="preserve">variety of </w:t>
      </w:r>
      <w:r w:rsidRPr="7A15B8CC" w:rsidR="00331D35">
        <w:rPr>
          <w:rFonts w:ascii="Times New Roman" w:hAnsi="Times New Roman"/>
        </w:rPr>
        <w:t>preschool</w:t>
      </w:r>
      <w:r w:rsidRPr="7A15B8CC">
        <w:rPr>
          <w:rFonts w:ascii="Times New Roman" w:hAnsi="Times New Roman"/>
        </w:rPr>
        <w:t xml:space="preserve"> classrooms. If the study does not collect these data during recruitment, the study team will be unable to successfully select and recruit into the study a sample of districts and schools that meet this aim. In addition, the information the study team collects during recruitment will help select only those districts and schools that can feasibly follow the study protocol and implement the toolkit. Not collecting this information will increase the risk of failing to learn about the efficacy of this </w:t>
      </w:r>
      <w:r w:rsidR="006E7F1E">
        <w:rPr>
          <w:rFonts w:ascii="Times New Roman" w:hAnsi="Times New Roman"/>
        </w:rPr>
        <w:t xml:space="preserve">publicly available </w:t>
      </w:r>
      <w:r w:rsidRPr="7A15B8CC">
        <w:rPr>
          <w:rFonts w:ascii="Times New Roman" w:hAnsi="Times New Roman"/>
        </w:rPr>
        <w:t>toolkit in improving</w:t>
      </w:r>
      <w:r w:rsidRPr="7A15B8CC" w:rsidR="00360C06">
        <w:rPr>
          <w:rFonts w:ascii="Times New Roman" w:hAnsi="Times New Roman"/>
        </w:rPr>
        <w:t xml:space="preserve"> preschool</w:t>
      </w:r>
      <w:r w:rsidRPr="7A15B8CC">
        <w:rPr>
          <w:rFonts w:ascii="Times New Roman" w:hAnsi="Times New Roman"/>
        </w:rPr>
        <w:t xml:space="preserve"> teachers’ instructional practices and students’ </w:t>
      </w:r>
      <w:r w:rsidRPr="7A15B8CC" w:rsidR="00360C06">
        <w:rPr>
          <w:rFonts w:ascii="Times New Roman" w:hAnsi="Times New Roman"/>
        </w:rPr>
        <w:t xml:space="preserve">early math </w:t>
      </w:r>
      <w:r w:rsidRPr="7A15B8CC">
        <w:rPr>
          <w:rFonts w:ascii="Times New Roman" w:hAnsi="Times New Roman"/>
        </w:rPr>
        <w:t xml:space="preserve">skills. </w:t>
      </w:r>
    </w:p>
    <w:p w:rsidR="00BF2138" w:rsidP="00BF2138" w14:paraId="239E63E6" w14:textId="77777777">
      <w:pPr>
        <w:suppressAutoHyphens/>
        <w:rPr>
          <w:rFonts w:ascii="Times New Roman" w:hAnsi="Times New Roman"/>
        </w:rPr>
      </w:pPr>
    </w:p>
    <w:p w:rsidR="00BF2138" w:rsidRPr="003E4979" w:rsidP="003E4979" w14:paraId="5A0B563D" w14:textId="5D305E4C">
      <w:pPr>
        <w:suppressAutoHyphens/>
        <w:rPr>
          <w:rFonts w:ascii="Times New Roman" w:hAnsi="Times New Roman"/>
        </w:rPr>
      </w:pPr>
      <w:r w:rsidRPr="003E4979">
        <w:rPr>
          <w:rFonts w:ascii="Times New Roman" w:hAnsi="Times New Roman"/>
        </w:rPr>
        <w:t xml:space="preserve">The data collection activities for which the study team will seek approval in a second package will contribute to understanding the toolkit’s potential to affect student and teacher outcomes. If this study does not collect data from the surveys, implementation logs, focus groups, interviews, and district administrative records, the study team will be unable to draw conclusions about the toolkit’s effect on student and teacher outcomes. </w:t>
      </w:r>
    </w:p>
    <w:p w:rsidR="004A67D7" w:rsidP="006C4E75" w14:paraId="61553121" w14:textId="1C4A9A07">
      <w:pPr>
        <w:pStyle w:val="ListParagraph"/>
        <w:tabs>
          <w:tab w:val="left" w:pos="-720"/>
        </w:tabs>
        <w:suppressAutoHyphens/>
        <w:ind w:left="0"/>
        <w:rPr>
          <w:rFonts w:ascii="Times New Roman" w:hAnsi="Times New Roman"/>
          <w:szCs w:val="24"/>
        </w:rPr>
      </w:pPr>
    </w:p>
    <w:p w:rsidR="004A67D7" w:rsidP="004A67D7" w14:paraId="7F69B9A9" w14:textId="7D3B373A">
      <w:pPr>
        <w:pStyle w:val="Heading2"/>
        <w:jc w:val="left"/>
      </w:pPr>
      <w:r>
        <w:t>A7</w:t>
      </w:r>
      <w:r w:rsidRPr="00E12728">
        <w:t xml:space="preserve">.  </w:t>
      </w:r>
      <w:r w:rsidR="00AC4406">
        <w:t>Special Circumstances</w:t>
      </w:r>
    </w:p>
    <w:p w:rsidR="004A67D7" w:rsidP="006C4E75" w14:paraId="7503CC9E" w14:textId="63C2AB85">
      <w:pPr>
        <w:pStyle w:val="ListParagraph"/>
        <w:tabs>
          <w:tab w:val="left" w:pos="-720"/>
        </w:tabs>
        <w:suppressAutoHyphens/>
        <w:ind w:left="0"/>
        <w:rPr>
          <w:rFonts w:ascii="Times New Roman" w:hAnsi="Times New Roman"/>
          <w:szCs w:val="24"/>
        </w:rPr>
      </w:pPr>
    </w:p>
    <w:p w:rsidR="00AC4406" w:rsidP="61E7010B" w14:paraId="3E3B0C78" w14:textId="527FA96C">
      <w:pPr>
        <w:pStyle w:val="ListParagraph"/>
        <w:suppressAutoHyphens/>
        <w:ind w:left="0"/>
        <w:rPr>
          <w:rFonts w:ascii="Times New Roman" w:hAnsi="Times New Roman"/>
        </w:rPr>
      </w:pPr>
      <w:r w:rsidRPr="39BF99D0">
        <w:rPr>
          <w:rFonts w:ascii="Times New Roman" w:hAnsi="Times New Roman"/>
        </w:rPr>
        <w:t>N</w:t>
      </w:r>
      <w:r w:rsidRPr="39BF99D0" w:rsidR="006B5034">
        <w:rPr>
          <w:rFonts w:ascii="Times New Roman" w:hAnsi="Times New Roman"/>
        </w:rPr>
        <w:t xml:space="preserve">o special circumstances </w:t>
      </w:r>
      <w:r w:rsidRPr="39BF99D0">
        <w:rPr>
          <w:rFonts w:ascii="Times New Roman" w:hAnsi="Times New Roman"/>
        </w:rPr>
        <w:t xml:space="preserve">are </w:t>
      </w:r>
      <w:r w:rsidRPr="39BF99D0" w:rsidR="006B5034">
        <w:rPr>
          <w:rFonts w:ascii="Times New Roman" w:hAnsi="Times New Roman"/>
        </w:rPr>
        <w:t>involved with this data collection. Data will be</w:t>
      </w:r>
      <w:r w:rsidRPr="39BF99D0" w:rsidR="004B004C">
        <w:rPr>
          <w:rFonts w:ascii="Times New Roman" w:hAnsi="Times New Roman"/>
        </w:rPr>
        <w:t xml:space="preserve"> collected</w:t>
      </w:r>
      <w:r w:rsidRPr="39BF99D0" w:rsidR="006B5034">
        <w:rPr>
          <w:rFonts w:ascii="Times New Roman" w:hAnsi="Times New Roman"/>
        </w:rPr>
        <w:t xml:space="preserve"> in a manner consistent with the guidelines in 5 CFR 1320.5.</w:t>
      </w:r>
    </w:p>
    <w:p w:rsidR="00875BB5" w:rsidP="00AD381B" w14:paraId="3313BF8B" w14:textId="77777777">
      <w:pPr>
        <w:pStyle w:val="ListParagraph"/>
        <w:contextualSpacing w:val="0"/>
        <w:rPr>
          <w:rFonts w:ascii="Times New Roman" w:hAnsi="Times New Roman"/>
          <w:szCs w:val="24"/>
        </w:rPr>
      </w:pPr>
    </w:p>
    <w:p w:rsidR="00B65CE6" w:rsidP="00AC3CE4" w14:paraId="35F62BDA" w14:textId="77777777">
      <w:pPr>
        <w:pStyle w:val="Heading2"/>
        <w:jc w:val="left"/>
      </w:pPr>
      <w:bookmarkStart w:id="6" w:name="_Hlk114480298"/>
      <w:r>
        <w:t>A8</w:t>
      </w:r>
      <w:r w:rsidRPr="00E12728">
        <w:t xml:space="preserve">.  </w:t>
      </w:r>
      <w:r w:rsidR="00692B98">
        <w:t>Federal Register Announcement and Consultation</w:t>
      </w:r>
      <w:r>
        <w:t>s Outside the Agency</w:t>
      </w:r>
      <w:bookmarkEnd w:id="6"/>
    </w:p>
    <w:p w:rsidR="00B65CE6" w:rsidP="00AC3CE4" w14:paraId="6A79802D" w14:textId="6BF92AF5">
      <w:pPr>
        <w:pStyle w:val="Heading2"/>
        <w:jc w:val="left"/>
      </w:pPr>
    </w:p>
    <w:p w:rsidR="0068562B" w:rsidP="0068562B" w14:paraId="6B8833BA" w14:textId="37CC6E33">
      <w:pPr>
        <w:rPr>
          <w:rFonts w:ascii="Times New Roman" w:hAnsi="Times New Roman"/>
          <w:szCs w:val="24"/>
        </w:rPr>
      </w:pPr>
      <w:r w:rsidRPr="008F7714">
        <w:rPr>
          <w:rFonts w:ascii="Times New Roman" w:hAnsi="Times New Roman"/>
          <w:szCs w:val="24"/>
        </w:rPr>
        <w:t>A 60-day Federal Register Notice was published on</w:t>
      </w:r>
      <w:r w:rsidR="00A4578B">
        <w:rPr>
          <w:rFonts w:ascii="Times New Roman" w:hAnsi="Times New Roman"/>
          <w:szCs w:val="24"/>
        </w:rPr>
        <w:t xml:space="preserve"> </w:t>
      </w:r>
      <w:r w:rsidR="00C919AF">
        <w:rPr>
          <w:rFonts w:ascii="Times New Roman" w:hAnsi="Times New Roman"/>
          <w:szCs w:val="24"/>
        </w:rPr>
        <w:t>September 14, 2023 (</w:t>
      </w:r>
      <w:r w:rsidRPr="00C919AF" w:rsidR="00C919AF">
        <w:rPr>
          <w:rFonts w:ascii="Times New Roman" w:hAnsi="Times New Roman"/>
          <w:szCs w:val="24"/>
        </w:rPr>
        <w:t>88 FR 63093</w:t>
      </w:r>
      <w:r w:rsidR="00C919AF">
        <w:rPr>
          <w:rFonts w:ascii="Times New Roman" w:hAnsi="Times New Roman"/>
          <w:szCs w:val="24"/>
        </w:rPr>
        <w:t>)</w:t>
      </w:r>
      <w:r w:rsidRPr="008F7714">
        <w:rPr>
          <w:rFonts w:ascii="Times New Roman" w:hAnsi="Times New Roman"/>
          <w:szCs w:val="24"/>
        </w:rPr>
        <w:t xml:space="preserve">. </w:t>
      </w:r>
      <w:r w:rsidR="00C919AF">
        <w:rPr>
          <w:rFonts w:ascii="Times New Roman" w:hAnsi="Times New Roman"/>
          <w:szCs w:val="24"/>
        </w:rPr>
        <w:t xml:space="preserve">There were no public comments received during the 60-day comment period. </w:t>
      </w:r>
      <w:r w:rsidRPr="008F7714">
        <w:rPr>
          <w:rFonts w:ascii="Times New Roman" w:hAnsi="Times New Roman"/>
          <w:szCs w:val="24"/>
        </w:rPr>
        <w:t xml:space="preserve">A 30-day notice </w:t>
      </w:r>
      <w:r w:rsidR="00A4578B">
        <w:rPr>
          <w:rFonts w:ascii="Times New Roman" w:hAnsi="Times New Roman"/>
          <w:szCs w:val="24"/>
        </w:rPr>
        <w:t>will be published.</w:t>
      </w:r>
    </w:p>
    <w:p w:rsidR="00875BB5" w:rsidP="0068562B" w14:paraId="24801F97" w14:textId="77777777">
      <w:pPr>
        <w:rPr>
          <w:rFonts w:ascii="Times New Roman" w:hAnsi="Times New Roman"/>
          <w:szCs w:val="24"/>
        </w:rPr>
      </w:pPr>
    </w:p>
    <w:p w:rsidR="00D44E8D" w:rsidP="00875BB5" w14:paraId="54C1BAD6" w14:textId="459D31DA">
      <w:pPr>
        <w:rPr>
          <w:rFonts w:ascii="Times New Roman" w:hAnsi="Times New Roman"/>
        </w:rPr>
      </w:pPr>
      <w:r w:rsidRPr="6BEC676E">
        <w:rPr>
          <w:rFonts w:ascii="Times New Roman" w:hAnsi="Times New Roman"/>
        </w:rPr>
        <w:t xml:space="preserve">In addition, throughout the course of this study, we will draw on the experience and expertise of Dr. </w:t>
      </w:r>
      <w:r w:rsidRPr="6BEC676E" w:rsidR="4CE2B6D7">
        <w:rPr>
          <w:rFonts w:ascii="Times New Roman" w:hAnsi="Times New Roman"/>
        </w:rPr>
        <w:t>Todd Grindal</w:t>
      </w:r>
      <w:r w:rsidRPr="6BEC676E" w:rsidR="7F268B7B">
        <w:rPr>
          <w:rFonts w:ascii="Times New Roman" w:hAnsi="Times New Roman"/>
        </w:rPr>
        <w:t xml:space="preserve"> who is the</w:t>
      </w:r>
      <w:r w:rsidRPr="6BEC676E">
        <w:rPr>
          <w:rFonts w:ascii="Times New Roman" w:hAnsi="Times New Roman"/>
        </w:rPr>
        <w:t xml:space="preserve"> </w:t>
      </w:r>
      <w:r w:rsidRPr="6BEC676E" w:rsidR="00312F2E">
        <w:rPr>
          <w:rFonts w:ascii="Times New Roman" w:hAnsi="Times New Roman"/>
        </w:rPr>
        <w:t>a</w:t>
      </w:r>
      <w:r w:rsidRPr="6BEC676E" w:rsidR="3298918D">
        <w:rPr>
          <w:rFonts w:ascii="Times New Roman" w:hAnsi="Times New Roman"/>
        </w:rPr>
        <w:t xml:space="preserve">ssociate </w:t>
      </w:r>
      <w:r w:rsidRPr="6BEC676E" w:rsidR="00312F2E">
        <w:rPr>
          <w:rFonts w:ascii="Times New Roman" w:hAnsi="Times New Roman"/>
        </w:rPr>
        <w:t>c</w:t>
      </w:r>
      <w:r w:rsidRPr="6BEC676E" w:rsidR="3298918D">
        <w:rPr>
          <w:rFonts w:ascii="Times New Roman" w:hAnsi="Times New Roman"/>
        </w:rPr>
        <w:t xml:space="preserve">enter </w:t>
      </w:r>
      <w:r w:rsidRPr="6BEC676E" w:rsidR="00312F2E">
        <w:rPr>
          <w:rFonts w:ascii="Times New Roman" w:hAnsi="Times New Roman"/>
        </w:rPr>
        <w:t>d</w:t>
      </w:r>
      <w:r w:rsidRPr="6BEC676E" w:rsidR="3298918D">
        <w:rPr>
          <w:rFonts w:ascii="Times New Roman" w:hAnsi="Times New Roman"/>
        </w:rPr>
        <w:t xml:space="preserve">irector and </w:t>
      </w:r>
      <w:r w:rsidRPr="6BEC676E" w:rsidR="00312F2E">
        <w:rPr>
          <w:rFonts w:ascii="Times New Roman" w:hAnsi="Times New Roman"/>
        </w:rPr>
        <w:t>p</w:t>
      </w:r>
      <w:r w:rsidRPr="6BEC676E" w:rsidR="3298918D">
        <w:rPr>
          <w:rFonts w:ascii="Times New Roman" w:hAnsi="Times New Roman"/>
        </w:rPr>
        <w:t xml:space="preserve">rincipal </w:t>
      </w:r>
      <w:r w:rsidRPr="6BEC676E" w:rsidR="00312F2E">
        <w:rPr>
          <w:rFonts w:ascii="Times New Roman" w:hAnsi="Times New Roman"/>
        </w:rPr>
        <w:t>s</w:t>
      </w:r>
      <w:r w:rsidRPr="6BEC676E" w:rsidR="3298918D">
        <w:rPr>
          <w:rFonts w:ascii="Times New Roman" w:hAnsi="Times New Roman"/>
        </w:rPr>
        <w:t xml:space="preserve">enior </w:t>
      </w:r>
      <w:r w:rsidRPr="6BEC676E" w:rsidR="00312F2E">
        <w:rPr>
          <w:rFonts w:ascii="Times New Roman" w:hAnsi="Times New Roman"/>
        </w:rPr>
        <w:t>r</w:t>
      </w:r>
      <w:r w:rsidRPr="6BEC676E" w:rsidR="3298918D">
        <w:rPr>
          <w:rFonts w:ascii="Times New Roman" w:hAnsi="Times New Roman"/>
        </w:rPr>
        <w:t>esearcher</w:t>
      </w:r>
      <w:r w:rsidRPr="6BEC676E" w:rsidR="112AA5E2">
        <w:rPr>
          <w:rFonts w:ascii="Times New Roman" w:hAnsi="Times New Roman"/>
        </w:rPr>
        <w:t xml:space="preserve"> for the</w:t>
      </w:r>
      <w:r w:rsidRPr="6BEC676E" w:rsidR="3298918D">
        <w:rPr>
          <w:rFonts w:ascii="Times New Roman" w:hAnsi="Times New Roman"/>
        </w:rPr>
        <w:t xml:space="preserve"> Center </w:t>
      </w:r>
      <w:r w:rsidRPr="6BEC676E" w:rsidR="3FF48724">
        <w:rPr>
          <w:rFonts w:ascii="Times New Roman" w:hAnsi="Times New Roman"/>
        </w:rPr>
        <w:t>f</w:t>
      </w:r>
      <w:r w:rsidRPr="6BEC676E" w:rsidR="3298918D">
        <w:rPr>
          <w:rFonts w:ascii="Times New Roman" w:hAnsi="Times New Roman"/>
        </w:rPr>
        <w:t>or Learning &amp; Development, SRI Education</w:t>
      </w:r>
      <w:r w:rsidR="002D7961">
        <w:rPr>
          <w:rFonts w:ascii="Times New Roman" w:hAnsi="Times New Roman"/>
        </w:rPr>
        <w:t xml:space="preserve"> and the subject matter expert for this study</w:t>
      </w:r>
      <w:r w:rsidRPr="6BEC676E" w:rsidR="3C16AB8B">
        <w:rPr>
          <w:rFonts w:ascii="Times New Roman" w:hAnsi="Times New Roman"/>
        </w:rPr>
        <w:t>.</w:t>
      </w:r>
      <w:r w:rsidRPr="6BEC676E" w:rsidR="00875BB5">
        <w:rPr>
          <w:rFonts w:ascii="Times New Roman" w:hAnsi="Times New Roman"/>
        </w:rPr>
        <w:t xml:space="preserve"> </w:t>
      </w:r>
    </w:p>
    <w:p w:rsidR="00D44E8D" w:rsidP="00875BB5" w14:paraId="5D50DC5D" w14:textId="77777777">
      <w:pPr>
        <w:rPr>
          <w:rFonts w:ascii="Times New Roman" w:hAnsi="Times New Roman"/>
        </w:rPr>
      </w:pPr>
    </w:p>
    <w:p w:rsidR="0068562B" w:rsidP="00875BB5" w14:paraId="50F1E919" w14:textId="6F4EF04F">
      <w:pPr>
        <w:rPr>
          <w:rFonts w:ascii="Times New Roman" w:hAnsi="Times New Roman"/>
        </w:rPr>
      </w:pPr>
      <w:r w:rsidRPr="6BEC676E">
        <w:rPr>
          <w:rFonts w:ascii="Times New Roman" w:hAnsi="Times New Roman"/>
        </w:rPr>
        <w:t>The study proposal has also gone through external peer review as required by the Education Sciences Reform Act (ESRA) for all REL studies</w:t>
      </w:r>
      <w:r w:rsidR="00D44E8D">
        <w:rPr>
          <w:rFonts w:ascii="Times New Roman" w:hAnsi="Times New Roman"/>
        </w:rPr>
        <w:t>. T</w:t>
      </w:r>
      <w:r w:rsidRPr="6BEC676E">
        <w:rPr>
          <w:rFonts w:ascii="Times New Roman" w:hAnsi="Times New Roman"/>
        </w:rPr>
        <w:t>he study proposal will undergo Institutional Review Board</w:t>
      </w:r>
      <w:r w:rsidRPr="6BEC676E" w:rsidR="1B256752">
        <w:rPr>
          <w:rFonts w:ascii="Times New Roman" w:hAnsi="Times New Roman"/>
        </w:rPr>
        <w:t xml:space="preserve"> (IRB</w:t>
      </w:r>
      <w:r w:rsidRPr="6BEC676E">
        <w:rPr>
          <w:rFonts w:ascii="Times New Roman" w:hAnsi="Times New Roman"/>
        </w:rPr>
        <w:t xml:space="preserve">) review </w:t>
      </w:r>
      <w:r w:rsidRPr="6BEC676E" w:rsidR="00133A85">
        <w:rPr>
          <w:rFonts w:ascii="Times New Roman" w:hAnsi="Times New Roman"/>
        </w:rPr>
        <w:t>through SRI</w:t>
      </w:r>
      <w:r w:rsidRPr="6BEC676E">
        <w:rPr>
          <w:rFonts w:ascii="Times New Roman" w:hAnsi="Times New Roman"/>
        </w:rPr>
        <w:t xml:space="preserve"> in summer 202</w:t>
      </w:r>
      <w:r w:rsidRPr="6BEC676E" w:rsidR="00133A85">
        <w:rPr>
          <w:rFonts w:ascii="Times New Roman" w:hAnsi="Times New Roman"/>
        </w:rPr>
        <w:t>4</w:t>
      </w:r>
      <w:r w:rsidRPr="6BEC676E">
        <w:rPr>
          <w:rFonts w:ascii="Times New Roman" w:hAnsi="Times New Roman"/>
        </w:rPr>
        <w:t>.</w:t>
      </w:r>
    </w:p>
    <w:p w:rsidR="00875BB5" w:rsidRPr="0068562B" w:rsidP="00875BB5" w14:paraId="48456EFF" w14:textId="77777777">
      <w:pPr>
        <w:rPr>
          <w:rFonts w:ascii="Times New Roman" w:hAnsi="Times New Roman"/>
        </w:rPr>
      </w:pPr>
    </w:p>
    <w:p w:rsidR="0068562B" w:rsidRPr="0068562B" w:rsidP="00875BB5" w14:paraId="0EAC9550" w14:textId="337F0F39">
      <w:pPr>
        <w:pStyle w:val="Heading2"/>
        <w:jc w:val="left"/>
      </w:pPr>
      <w:r>
        <w:t xml:space="preserve">A9.  </w:t>
      </w:r>
      <w:r w:rsidR="00875BB5">
        <w:t>Payments or Gifts</w:t>
      </w:r>
    </w:p>
    <w:p w:rsidR="00507C58" w:rsidP="5D772B34" w14:paraId="2537E2A2" w14:textId="77777777">
      <w:pPr>
        <w:pStyle w:val="BodyText0"/>
        <w:spacing w:line="240" w:lineRule="auto"/>
      </w:pPr>
      <w:r w:rsidRPr="000C1522">
        <w:t xml:space="preserve">The current information request focuses on work with district </w:t>
      </w:r>
      <w:r>
        <w:t xml:space="preserve">and school </w:t>
      </w:r>
      <w:r w:rsidRPr="000C1522">
        <w:t xml:space="preserve">staff for recruitment, and there are no incentives associated with the recruitment activities. </w:t>
      </w:r>
    </w:p>
    <w:p w:rsidR="00507C58" w:rsidP="5D772B34" w14:paraId="34FB574E" w14:textId="6C4DEAC7">
      <w:pPr>
        <w:pStyle w:val="BodyText0"/>
        <w:spacing w:line="240" w:lineRule="auto"/>
      </w:pPr>
      <w:r w:rsidRPr="001325A0">
        <w:t xml:space="preserve">As part of the recruitment activities proposed in this information collection, the recruitment </w:t>
      </w:r>
      <w:r w:rsidR="002875EA">
        <w:t>flyer and emails</w:t>
      </w:r>
      <w:r w:rsidRPr="001325A0">
        <w:t xml:space="preserve"> (Appendix </w:t>
      </w:r>
      <w:r w:rsidR="002875EA">
        <w:t>A</w:t>
      </w:r>
      <w:r w:rsidRPr="001325A0">
        <w:t>) describe the incentives for upcoming data collection activities. A future information collection request will provide detailed information on the data collection procedures and instruments, including incentives.</w:t>
      </w:r>
    </w:p>
    <w:p w:rsidR="65FAC182" w:rsidP="5D772B34" w14:paraId="75948DFE" w14:textId="6A551B62">
      <w:pPr>
        <w:pStyle w:val="BodyText0"/>
        <w:spacing w:line="240" w:lineRule="auto"/>
      </w:pPr>
      <w:r>
        <w:t>The study team will provide incentives only to PD and/or data-collection participants. Teachers in the intervention group will either be directly paid $40 per hour of PD (up to $800 total across the life of the study</w:t>
      </w:r>
      <w:r w:rsidR="008C21A5">
        <w:t>,</w:t>
      </w:r>
      <w:r>
        <w:t xml:space="preserve"> with an estimated 20 hours to participate in the professional learning activities)</w:t>
      </w:r>
      <w:r w:rsidR="008C2D53">
        <w:t xml:space="preserve"> if the PD is completed outside of working hours</w:t>
      </w:r>
      <w:r w:rsidR="004C3E28">
        <w:t>,</w:t>
      </w:r>
      <w:r>
        <w:t xml:space="preserve"> or the study team will provide funds to the school or division to pay for substitute days to allow intervention teachers to complete the PD modules</w:t>
      </w:r>
      <w:r w:rsidR="008C21A5">
        <w:t xml:space="preserve"> during </w:t>
      </w:r>
      <w:r w:rsidR="00B56051">
        <w:t>their normally scheduled working hours</w:t>
      </w:r>
      <w:r>
        <w:t>. Teachers will be asked to self-report the modules and activities they complete on the Implementation Checklist, and the study team will calculate their stipend</w:t>
      </w:r>
      <w:r w:rsidR="00067D8F">
        <w:t>s</w:t>
      </w:r>
      <w:r>
        <w:t xml:space="preserve"> using their estimated number of hours for each module. Teachers will not be paid for implementing the activities in the classroom. </w:t>
      </w:r>
      <w:r w:rsidR="504D3B12">
        <w:t>Teacher compensation</w:t>
      </w:r>
      <w:r>
        <w:t xml:space="preserve"> will be determined during the initial discussions with division administrators and school leaders and will follow division policy regarding teacher time, fair compensation, and availability of substitute teachers. Intervention teachers will also be given $50 per data-collection wave for completing the implementation surveys. </w:t>
      </w:r>
      <w:r w:rsidR="00DD7A73">
        <w:t>In addition, a</w:t>
      </w:r>
      <w:r>
        <w:t>ll intervention and control teachers will be compensate</w:t>
      </w:r>
      <w:r w:rsidR="00DD7A73">
        <w:t>d</w:t>
      </w:r>
      <w:r>
        <w:t xml:space="preserve"> for their time spent completing the surveys and teacher instructional logs ($50 per completed data-collection wave). The study team will also provide each </w:t>
      </w:r>
      <w:r w:rsidR="00A76CBD">
        <w:t xml:space="preserve">participating </w:t>
      </w:r>
      <w:r>
        <w:t xml:space="preserve">division with $400 for </w:t>
      </w:r>
      <w:r w:rsidR="00947AA5">
        <w:t xml:space="preserve">its </w:t>
      </w:r>
      <w:r>
        <w:t xml:space="preserve">assistance with data exports from administrative data systems. </w:t>
      </w:r>
    </w:p>
    <w:p w:rsidR="00BA27B7" w:rsidRPr="00875BB5" w:rsidP="0068562B" w14:paraId="5972F848" w14:textId="77777777">
      <w:pPr>
        <w:rPr>
          <w:rFonts w:ascii="Times New Roman" w:hAnsi="Times New Roman"/>
        </w:rPr>
      </w:pPr>
    </w:p>
    <w:p w:rsidR="00875BB5" w:rsidP="00875BB5" w14:paraId="647909C4" w14:textId="0F747F4E">
      <w:pPr>
        <w:pStyle w:val="Heading2"/>
        <w:jc w:val="left"/>
      </w:pPr>
      <w:r w:rsidRPr="0068562B">
        <w:t>A</w:t>
      </w:r>
      <w:r>
        <w:t>10</w:t>
      </w:r>
      <w:r w:rsidRPr="0068562B">
        <w:t xml:space="preserve">.  </w:t>
      </w:r>
      <w:r w:rsidR="00764A9C">
        <w:t>Assurances of Confidentiality</w:t>
      </w:r>
    </w:p>
    <w:p w:rsidR="00764A9C" w:rsidP="00764A9C" w14:paraId="03449FD7" w14:textId="130D8BAA"/>
    <w:p w:rsidR="005C2979" w:rsidP="005C2979" w14:paraId="2658F9AF" w14:textId="701C4588">
      <w:pPr>
        <w:rPr>
          <w:rFonts w:ascii="Times New Roman" w:hAnsi="Times New Roman"/>
        </w:rPr>
      </w:pPr>
      <w:r w:rsidRPr="005C2979">
        <w:rPr>
          <w:rFonts w:ascii="Times New Roman" w:hAnsi="Times New Roman"/>
        </w:rPr>
        <w:t xml:space="preserve">The information </w:t>
      </w:r>
      <w:r w:rsidR="00C92B84">
        <w:rPr>
          <w:rFonts w:ascii="Times New Roman" w:hAnsi="Times New Roman"/>
        </w:rPr>
        <w:t>divisions</w:t>
      </w:r>
      <w:r w:rsidRPr="005C2979" w:rsidR="00C92B84">
        <w:rPr>
          <w:rFonts w:ascii="Times New Roman" w:hAnsi="Times New Roman"/>
        </w:rPr>
        <w:t xml:space="preserve"> </w:t>
      </w:r>
      <w:r w:rsidRPr="005C2979">
        <w:rPr>
          <w:rFonts w:ascii="Times New Roman" w:hAnsi="Times New Roman"/>
        </w:rPr>
        <w:t>provide during the recruitment process will include personally identifiable information</w:t>
      </w:r>
      <w:r w:rsidR="00F25244">
        <w:rPr>
          <w:rFonts w:ascii="Times New Roman" w:hAnsi="Times New Roman"/>
        </w:rPr>
        <w:t>, work email addresses and phone numbers,</w:t>
      </w:r>
      <w:r w:rsidRPr="005C2979">
        <w:rPr>
          <w:rFonts w:ascii="Times New Roman" w:hAnsi="Times New Roman"/>
        </w:rPr>
        <w:t xml:space="preserve"> of school </w:t>
      </w:r>
      <w:r w:rsidR="00C92B84">
        <w:rPr>
          <w:rFonts w:ascii="Times New Roman" w:hAnsi="Times New Roman"/>
        </w:rPr>
        <w:t>division</w:t>
      </w:r>
      <w:r w:rsidRPr="005C2979" w:rsidR="00C92B84">
        <w:rPr>
          <w:rFonts w:ascii="Times New Roman" w:hAnsi="Times New Roman"/>
        </w:rPr>
        <w:t xml:space="preserve"> </w:t>
      </w:r>
      <w:r w:rsidRPr="005C2979">
        <w:rPr>
          <w:rFonts w:ascii="Times New Roman" w:hAnsi="Times New Roman"/>
        </w:rPr>
        <w:t xml:space="preserve">staff, including </w:t>
      </w:r>
      <w:r w:rsidR="00C92B84">
        <w:rPr>
          <w:rFonts w:ascii="Times New Roman" w:hAnsi="Times New Roman"/>
        </w:rPr>
        <w:t>division</w:t>
      </w:r>
      <w:r w:rsidRPr="005C2979" w:rsidR="00C92B84">
        <w:rPr>
          <w:rFonts w:ascii="Times New Roman" w:hAnsi="Times New Roman"/>
        </w:rPr>
        <w:t xml:space="preserve"> </w:t>
      </w:r>
      <w:r w:rsidRPr="005C2979">
        <w:rPr>
          <w:rFonts w:ascii="Times New Roman" w:hAnsi="Times New Roman"/>
        </w:rPr>
        <w:t xml:space="preserve">administrators, school principals, and </w:t>
      </w:r>
      <w:r w:rsidR="00C92B84">
        <w:rPr>
          <w:rFonts w:ascii="Times New Roman" w:hAnsi="Times New Roman"/>
        </w:rPr>
        <w:t>preschool</w:t>
      </w:r>
      <w:r w:rsidRPr="005C2979">
        <w:rPr>
          <w:rFonts w:ascii="Times New Roman" w:hAnsi="Times New Roman"/>
        </w:rPr>
        <w:t xml:space="preserve"> teachers. The study team needs this information to conduct outreach to these </w:t>
      </w:r>
      <w:r w:rsidR="00C92B84">
        <w:rPr>
          <w:rFonts w:ascii="Times New Roman" w:hAnsi="Times New Roman"/>
        </w:rPr>
        <w:t>division</w:t>
      </w:r>
      <w:r w:rsidRPr="005C2979" w:rsidR="00C92B84">
        <w:rPr>
          <w:rFonts w:ascii="Times New Roman" w:hAnsi="Times New Roman"/>
        </w:rPr>
        <w:t xml:space="preserve"> </w:t>
      </w:r>
      <w:r w:rsidRPr="005C2979">
        <w:rPr>
          <w:rFonts w:ascii="Times New Roman" w:hAnsi="Times New Roman"/>
        </w:rPr>
        <w:t xml:space="preserve">staff, school principals, and teachers to inform them about the study and confirm their willingness to participate in the study. </w:t>
      </w:r>
    </w:p>
    <w:p w:rsidR="00D0236C" w:rsidRPr="005C2979" w:rsidP="005C2979" w14:paraId="038C20CF" w14:textId="77777777">
      <w:pPr>
        <w:rPr>
          <w:rFonts w:ascii="Times New Roman" w:hAnsi="Times New Roman"/>
        </w:rPr>
      </w:pPr>
    </w:p>
    <w:p w:rsidR="005C2979" w:rsidP="005C2979" w14:paraId="3E6F7C0D" w14:textId="4949A4E1">
      <w:pPr>
        <w:rPr>
          <w:rFonts w:ascii="Times New Roman" w:hAnsi="Times New Roman"/>
        </w:rPr>
      </w:pPr>
      <w:r w:rsidRPr="6BEC676E">
        <w:rPr>
          <w:rFonts w:ascii="Times New Roman" w:hAnsi="Times New Roman"/>
        </w:rPr>
        <w:t xml:space="preserve">The data collection activities, for which the study team will seek approval through a second OMB package, will collect classroom rosters from the participating </w:t>
      </w:r>
      <w:r w:rsidRPr="6BEC676E" w:rsidR="0D265B88">
        <w:rPr>
          <w:rFonts w:ascii="Times New Roman" w:hAnsi="Times New Roman"/>
        </w:rPr>
        <w:t>preschool</w:t>
      </w:r>
      <w:r w:rsidRPr="6BEC676E">
        <w:rPr>
          <w:rFonts w:ascii="Times New Roman" w:hAnsi="Times New Roman"/>
        </w:rPr>
        <w:t xml:space="preserve"> classrooms. The study team needs this information to </w:t>
      </w:r>
      <w:r w:rsidR="00F94F19">
        <w:rPr>
          <w:rFonts w:ascii="Times New Roman" w:hAnsi="Times New Roman"/>
        </w:rPr>
        <w:t>inform</w:t>
      </w:r>
      <w:r w:rsidRPr="6BEC676E" w:rsidR="00F94F19">
        <w:rPr>
          <w:rFonts w:ascii="Times New Roman" w:hAnsi="Times New Roman"/>
        </w:rPr>
        <w:t xml:space="preserve"> </w:t>
      </w:r>
      <w:r w:rsidRPr="6BEC676E">
        <w:rPr>
          <w:rFonts w:ascii="Times New Roman" w:hAnsi="Times New Roman"/>
        </w:rPr>
        <w:t>parent</w:t>
      </w:r>
      <w:r w:rsidR="00F94F19">
        <w:rPr>
          <w:rFonts w:ascii="Times New Roman" w:hAnsi="Times New Roman"/>
        </w:rPr>
        <w:t>s</w:t>
      </w:r>
      <w:r w:rsidRPr="6BEC676E">
        <w:rPr>
          <w:rFonts w:ascii="Times New Roman" w:hAnsi="Times New Roman"/>
        </w:rPr>
        <w:t>/guardian</w:t>
      </w:r>
      <w:r w:rsidR="00F94F19">
        <w:rPr>
          <w:rFonts w:ascii="Times New Roman" w:hAnsi="Times New Roman"/>
        </w:rPr>
        <w:t>s</w:t>
      </w:r>
      <w:r w:rsidRPr="6BEC676E">
        <w:rPr>
          <w:rFonts w:ascii="Times New Roman" w:hAnsi="Times New Roman"/>
        </w:rPr>
        <w:t xml:space="preserve"> </w:t>
      </w:r>
      <w:r w:rsidR="00AC094C">
        <w:rPr>
          <w:rFonts w:ascii="Times New Roman" w:hAnsi="Times New Roman"/>
        </w:rPr>
        <w:t>about the study</w:t>
      </w:r>
      <w:r w:rsidRPr="6BEC676E">
        <w:rPr>
          <w:rFonts w:ascii="Times New Roman" w:hAnsi="Times New Roman"/>
        </w:rPr>
        <w:t>. The study team will also use the classroom rosters to link the students to the district administrative data.</w:t>
      </w:r>
    </w:p>
    <w:p w:rsidR="005C2979" w:rsidRPr="005C2979" w:rsidP="005C2979" w14:paraId="01C173F9" w14:textId="77777777">
      <w:pPr>
        <w:rPr>
          <w:rFonts w:ascii="Times New Roman" w:hAnsi="Times New Roman"/>
        </w:rPr>
      </w:pPr>
    </w:p>
    <w:p w:rsidR="000D52CE" w:rsidRPr="000D52CE" w:rsidP="000D52CE" w14:paraId="1D8A14D5" w14:textId="7EF960B7">
      <w:pPr>
        <w:rPr>
          <w:rFonts w:ascii="Times New Roman" w:hAnsi="Times New Roman"/>
        </w:rPr>
      </w:pPr>
      <w:r>
        <w:rPr>
          <w:rFonts w:ascii="Times New Roman" w:hAnsi="Times New Roman"/>
        </w:rPr>
        <w:t>All</w:t>
      </w:r>
      <w:r w:rsidRPr="39BF99D0">
        <w:rPr>
          <w:rFonts w:ascii="Times New Roman" w:hAnsi="Times New Roman"/>
        </w:rPr>
        <w:t xml:space="preserve"> </w:t>
      </w:r>
      <w:r w:rsidRPr="39BF99D0">
        <w:rPr>
          <w:rFonts w:ascii="Times New Roman" w:hAnsi="Times New Roman"/>
        </w:rPr>
        <w:t>data</w:t>
      </w:r>
      <w:r w:rsidRPr="39BF99D0" w:rsidR="00947AA5">
        <w:rPr>
          <w:rFonts w:ascii="Times New Roman" w:hAnsi="Times New Roman"/>
        </w:rPr>
        <w:t>-</w:t>
      </w:r>
      <w:r w:rsidRPr="39BF99D0">
        <w:rPr>
          <w:rFonts w:ascii="Times New Roman" w:hAnsi="Times New Roman"/>
        </w:rPr>
        <w:t>collection efforts</w:t>
      </w:r>
      <w:r w:rsidR="003A770E">
        <w:rPr>
          <w:rFonts w:ascii="Times New Roman" w:hAnsi="Times New Roman"/>
        </w:rPr>
        <w:t>, including those associated with recruitment</w:t>
      </w:r>
      <w:r w:rsidR="00F92C09">
        <w:rPr>
          <w:rFonts w:ascii="Times New Roman" w:hAnsi="Times New Roman"/>
        </w:rPr>
        <w:t>,</w:t>
      </w:r>
      <w:r w:rsidRPr="39BF99D0">
        <w:rPr>
          <w:rFonts w:ascii="Times New Roman" w:hAnsi="Times New Roman"/>
        </w:rPr>
        <w:t xml:space="preserve"> will be conducted in accordance with all relevant federal regulations and requirements. </w:t>
      </w:r>
      <w:r w:rsidRPr="39BF99D0" w:rsidR="00372F5E">
        <w:rPr>
          <w:rFonts w:ascii="Times New Roman" w:hAnsi="Times New Roman"/>
        </w:rPr>
        <w:t xml:space="preserve">REL </w:t>
      </w:r>
      <w:r w:rsidRPr="39BF99D0" w:rsidR="53CF629A">
        <w:rPr>
          <w:rFonts w:ascii="Times New Roman" w:hAnsi="Times New Roman"/>
        </w:rPr>
        <w:t>A</w:t>
      </w:r>
      <w:r w:rsidRPr="39BF99D0" w:rsidR="00BB651C">
        <w:rPr>
          <w:rFonts w:ascii="Times New Roman" w:hAnsi="Times New Roman"/>
        </w:rPr>
        <w:t>P</w:t>
      </w:r>
      <w:r w:rsidRPr="39BF99D0" w:rsidR="53CF629A">
        <w:rPr>
          <w:rFonts w:ascii="Times New Roman" w:hAnsi="Times New Roman"/>
        </w:rPr>
        <w:t xml:space="preserve"> </w:t>
      </w:r>
      <w:r w:rsidRPr="39BF99D0">
        <w:rPr>
          <w:rFonts w:ascii="Times New Roman" w:hAnsi="Times New Roman"/>
        </w:rPr>
        <w:t>will be following the policies and procedures required by the Education Sciences Reform Act of 2002, Title I, Part E, Section 183</w:t>
      </w:r>
      <w:r w:rsidRPr="39BF99D0" w:rsidR="00CB241E">
        <w:rPr>
          <w:rFonts w:ascii="Times New Roman" w:hAnsi="Times New Roman"/>
        </w:rPr>
        <w:t>, which</w:t>
      </w:r>
      <w:r w:rsidRPr="39BF99D0">
        <w:rPr>
          <w:rFonts w:ascii="Times New Roman" w:hAnsi="Times New Roman"/>
        </w:rPr>
        <w:t xml:space="preserve">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rsidR="000D52CE" w:rsidRPr="000D52CE" w:rsidP="000D52CE" w14:paraId="63A9A1CB" w14:textId="01C3B71C">
      <w:pPr>
        <w:rPr>
          <w:rFonts w:ascii="Times New Roman" w:hAnsi="Times New Roman"/>
          <w:iCs/>
        </w:rPr>
      </w:pPr>
    </w:p>
    <w:p w:rsidR="000D52CE" w:rsidRPr="000D52CE" w:rsidP="5D772B34" w14:paraId="7DB0D34A" w14:textId="368C9C26">
      <w:pPr>
        <w:rPr>
          <w:rFonts w:ascii="Times New Roman" w:hAnsi="Times New Roman"/>
        </w:rPr>
      </w:pPr>
      <w:r w:rsidRPr="39BF99D0">
        <w:rPr>
          <w:rFonts w:ascii="Times New Roman" w:hAnsi="Times New Roman"/>
        </w:rPr>
        <w:t>Respondents will be assured that all information identifying them and the</w:t>
      </w:r>
      <w:r w:rsidRPr="39BF99D0" w:rsidR="3D8EF335">
        <w:rPr>
          <w:rFonts w:ascii="Times New Roman" w:hAnsi="Times New Roman"/>
        </w:rPr>
        <w:t>ir</w:t>
      </w:r>
      <w:r w:rsidRPr="39BF99D0">
        <w:rPr>
          <w:rFonts w:ascii="Times New Roman" w:hAnsi="Times New Roman"/>
        </w:rPr>
        <w:t xml:space="preserve"> school will be kept confidential. All members of the study team have obtained their certification on the use of human subjects in research. The following safeguards </w:t>
      </w:r>
      <w:r w:rsidRPr="39BF99D0" w:rsidR="008E4A34">
        <w:rPr>
          <w:rFonts w:ascii="Times New Roman" w:hAnsi="Times New Roman"/>
        </w:rPr>
        <w:t xml:space="preserve">to carry out confidentiality assurances </w:t>
      </w:r>
      <w:r w:rsidRPr="39BF99D0">
        <w:rPr>
          <w:rFonts w:ascii="Times New Roman" w:hAnsi="Times New Roman"/>
        </w:rPr>
        <w:t xml:space="preserve">are routinely employed at </w:t>
      </w:r>
      <w:r w:rsidRPr="39BF99D0" w:rsidR="0A25C5E8">
        <w:rPr>
          <w:rFonts w:ascii="Times New Roman" w:hAnsi="Times New Roman"/>
        </w:rPr>
        <w:t>SRI</w:t>
      </w:r>
      <w:r w:rsidRPr="39BF99D0" w:rsidR="16ECDA81">
        <w:rPr>
          <w:rFonts w:ascii="Times New Roman" w:hAnsi="Times New Roman"/>
        </w:rPr>
        <w:t xml:space="preserve"> International</w:t>
      </w:r>
      <w:r w:rsidRPr="39BF99D0">
        <w:rPr>
          <w:rFonts w:ascii="Times New Roman" w:hAnsi="Times New Roman"/>
        </w:rPr>
        <w:t>, the contractor execut</w:t>
      </w:r>
      <w:r w:rsidRPr="39BF99D0" w:rsidR="00BD5ABF">
        <w:rPr>
          <w:rFonts w:ascii="Times New Roman" w:hAnsi="Times New Roman"/>
        </w:rPr>
        <w:t>ing</w:t>
      </w:r>
      <w:r w:rsidRPr="39BF99D0">
        <w:rPr>
          <w:rFonts w:ascii="Times New Roman" w:hAnsi="Times New Roman"/>
        </w:rPr>
        <w:t xml:space="preserve"> this study:</w:t>
      </w:r>
    </w:p>
    <w:p w:rsidR="615CA065" w:rsidP="5D772B34" w14:paraId="342F7E70" w14:textId="59DEB5A3">
      <w:pPr>
        <w:numPr>
          <w:ilvl w:val="0"/>
          <w:numId w:val="10"/>
        </w:numPr>
        <w:rPr>
          <w:rFonts w:ascii="Times New Roman" w:hAnsi="Times New Roman"/>
        </w:rPr>
      </w:pPr>
      <w:r w:rsidRPr="39BF99D0">
        <w:rPr>
          <w:rFonts w:ascii="Times New Roman" w:hAnsi="Times New Roman"/>
        </w:rPr>
        <w:t>All team members will participate in data</w:t>
      </w:r>
      <w:r w:rsidRPr="39BF99D0" w:rsidR="00E11B59">
        <w:rPr>
          <w:rFonts w:ascii="Times New Roman" w:hAnsi="Times New Roman"/>
        </w:rPr>
        <w:t>-</w:t>
      </w:r>
      <w:r w:rsidRPr="39BF99D0">
        <w:rPr>
          <w:rFonts w:ascii="Times New Roman" w:hAnsi="Times New Roman"/>
        </w:rPr>
        <w:t>collection training that includes a focus on methods to maintain participant confidentiality and data security.</w:t>
      </w:r>
    </w:p>
    <w:p w:rsidR="615CA065" w:rsidP="5D772B34" w14:paraId="65081440" w14:textId="56359037">
      <w:pPr>
        <w:numPr>
          <w:ilvl w:val="0"/>
          <w:numId w:val="10"/>
        </w:numPr>
      </w:pPr>
      <w:r w:rsidRPr="61E7010B">
        <w:rPr>
          <w:rFonts w:ascii="Times New Roman" w:hAnsi="Times New Roman"/>
        </w:rPr>
        <w:t xml:space="preserve">The study team will provide secure environments for </w:t>
      </w:r>
      <w:r w:rsidRPr="61E7010B" w:rsidR="00897257">
        <w:rPr>
          <w:rFonts w:ascii="Times New Roman" w:hAnsi="Times New Roman"/>
        </w:rPr>
        <w:t xml:space="preserve">housing </w:t>
      </w:r>
      <w:r w:rsidRPr="61E7010B">
        <w:rPr>
          <w:rFonts w:ascii="Times New Roman" w:hAnsi="Times New Roman"/>
        </w:rPr>
        <w:t xml:space="preserve">all data collected for the study. </w:t>
      </w:r>
      <w:r w:rsidRPr="00C163F4" w:rsidR="00C163F4">
        <w:rPr>
          <w:rFonts w:ascii="Times New Roman" w:hAnsi="Times New Roman"/>
        </w:rPr>
        <w:t>Paper files will be stored in a locked file cabinet and all digital files will be password protected so that only project researchers can access it.</w:t>
      </w:r>
    </w:p>
    <w:p w:rsidR="615CA065" w:rsidP="5D772B34" w14:paraId="7D9183F9" w14:textId="05921CD1">
      <w:pPr>
        <w:numPr>
          <w:ilvl w:val="0"/>
          <w:numId w:val="10"/>
        </w:numPr>
      </w:pPr>
      <w:r w:rsidRPr="39BF99D0">
        <w:rPr>
          <w:rFonts w:ascii="Times New Roman" w:hAnsi="Times New Roman"/>
        </w:rPr>
        <w:t>The study team will immediately deidentify all data collected during the study that can potentially be linked to an individual and will delete temporary files that are stored on encrypted hard drives during on-site data</w:t>
      </w:r>
      <w:r w:rsidRPr="39BF99D0" w:rsidR="00295F84">
        <w:rPr>
          <w:rFonts w:ascii="Times New Roman" w:hAnsi="Times New Roman"/>
        </w:rPr>
        <w:t>-</w:t>
      </w:r>
      <w:r w:rsidRPr="39BF99D0">
        <w:rPr>
          <w:rFonts w:ascii="Times New Roman" w:hAnsi="Times New Roman"/>
        </w:rPr>
        <w:t>collection activities.</w:t>
      </w:r>
    </w:p>
    <w:p w:rsidR="615CA065" w:rsidP="5D772B34" w14:paraId="2E542847" w14:textId="77A3C477">
      <w:pPr>
        <w:numPr>
          <w:ilvl w:val="0"/>
          <w:numId w:val="10"/>
        </w:numPr>
        <w:rPr>
          <w:szCs w:val="24"/>
        </w:rPr>
      </w:pPr>
      <w:r w:rsidRPr="5D772B34">
        <w:rPr>
          <w:rFonts w:ascii="Times New Roman" w:hAnsi="Times New Roman"/>
          <w:szCs w:val="24"/>
        </w:rPr>
        <w:t>Only authorized members of the study team will have direct access to deidentified evaluation databases. Study team members will maintain a high level of focus on ensuring the confidentiality of both quantitative and qualitative data.</w:t>
      </w:r>
    </w:p>
    <w:p w:rsidR="4AFC3344" w:rsidP="61E7010B" w14:paraId="464F3B6A" w14:textId="6059DD68">
      <w:pPr>
        <w:numPr>
          <w:ilvl w:val="0"/>
          <w:numId w:val="10"/>
        </w:numPr>
        <w:rPr>
          <w:rFonts w:ascii="Times New Roman" w:hAnsi="Times New Roman"/>
        </w:rPr>
      </w:pPr>
      <w:r w:rsidRPr="61E7010B">
        <w:rPr>
          <w:rFonts w:ascii="Times New Roman" w:hAnsi="Times New Roman"/>
        </w:rPr>
        <w:t xml:space="preserve">The team will not share data obtained </w:t>
      </w:r>
      <w:r w:rsidRPr="61E7010B" w:rsidR="00EE45EE">
        <w:rPr>
          <w:rFonts w:ascii="Times New Roman" w:hAnsi="Times New Roman"/>
        </w:rPr>
        <w:t>for this study</w:t>
      </w:r>
      <w:r w:rsidRPr="61E7010B">
        <w:rPr>
          <w:rFonts w:ascii="Times New Roman" w:hAnsi="Times New Roman"/>
        </w:rPr>
        <w:t xml:space="preserve"> with any entity or individual other than the Department and will not use the data for purposes other than this evaluation.  </w:t>
      </w:r>
      <w:r w:rsidRPr="5D772B34" w:rsidR="000D52CE">
        <w:rPr>
          <w:rFonts w:ascii="Times New Roman" w:hAnsi="Times New Roman"/>
        </w:rPr>
        <w:t xml:space="preserve"> </w:t>
      </w:r>
    </w:p>
    <w:p w:rsidR="00850CCB" w:rsidRPr="000D52CE" w:rsidP="000D52CE" w14:paraId="4F1E995E" w14:textId="77777777">
      <w:pPr>
        <w:rPr>
          <w:rFonts w:ascii="Times New Roman" w:hAnsi="Times New Roman"/>
        </w:rPr>
      </w:pPr>
    </w:p>
    <w:p w:rsidR="000D52CE" w:rsidP="000D52CE" w14:paraId="29B87C9F" w14:textId="1069F389">
      <w:pPr>
        <w:rPr>
          <w:rFonts w:ascii="Times New Roman" w:hAnsi="Times New Roman"/>
        </w:rPr>
      </w:pPr>
      <w:r w:rsidRPr="39BF99D0">
        <w:rPr>
          <w:rFonts w:ascii="Times New Roman" w:hAnsi="Times New Roman"/>
        </w:rPr>
        <w:t>The evaluation team</w:t>
      </w:r>
      <w:r w:rsidRPr="39BF99D0">
        <w:rPr>
          <w:rFonts w:ascii="Times New Roman" w:hAnsi="Times New Roman"/>
        </w:rPr>
        <w:t xml:space="preserve"> will make certain that all data are held in strict confidentiality, as just described, and that in no instance will responses or data be made available except in aggregate statistical form. The following statement will appear on all letters to respondents on data collection:</w:t>
      </w:r>
      <w:r>
        <w:br/>
      </w:r>
    </w:p>
    <w:p w:rsidR="00451F70" w:rsidRPr="000D52CE" w:rsidP="000D52CE" w14:paraId="514201FD" w14:textId="77777777">
      <w:pPr>
        <w:rPr>
          <w:rFonts w:ascii="Times New Roman" w:hAnsi="Times New Roman"/>
        </w:rPr>
      </w:pPr>
    </w:p>
    <w:p w:rsidR="000D52CE" w:rsidRPr="000D52CE" w:rsidP="00D94DC0" w14:paraId="09B3B77A" w14:textId="55C91869">
      <w:pPr>
        <w:ind w:left="630" w:right="720"/>
        <w:rPr>
          <w:rFonts w:ascii="Times New Roman" w:hAnsi="Times New Roman"/>
        </w:rPr>
      </w:pPr>
      <w:r w:rsidRPr="39BF99D0">
        <w:rPr>
          <w:rFonts w:ascii="Times New Roman" w:hAnsi="Times New Roman"/>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w:t>
      </w:r>
      <w:r w:rsidR="0009635C">
        <w:rPr>
          <w:rFonts w:ascii="Times New Roman" w:hAnsi="Times New Roman"/>
        </w:rPr>
        <w:t>division</w:t>
      </w:r>
      <w:r w:rsidRPr="39BF99D0">
        <w:rPr>
          <w:rFonts w:ascii="Times New Roman" w:hAnsi="Times New Roman"/>
        </w:rPr>
        <w:t>, school, or individual. Any willful disclosure of such information for nonstatistical purposes, without the informed consent of the respondent, is a class E felony.</w:t>
      </w:r>
    </w:p>
    <w:p w:rsidR="00764A9C" w:rsidRPr="00764A9C" w:rsidP="00764A9C" w14:paraId="03381DAD" w14:textId="77777777"/>
    <w:p w:rsidR="000D52CE" w:rsidP="6683E01E" w14:paraId="75E4608C" w14:textId="2947364A">
      <w:pPr>
        <w:rPr>
          <w:rFonts w:ascii="Times New Roman" w:hAnsi="Times New Roman"/>
        </w:rPr>
      </w:pPr>
      <w:r w:rsidRPr="5393AE5A">
        <w:rPr>
          <w:rFonts w:ascii="Times New Roman" w:hAnsi="Times New Roman"/>
        </w:rPr>
        <w:t xml:space="preserve">All survey responses will be kept strictly confidential. No school, district, or state staff </w:t>
      </w:r>
      <w:r w:rsidRPr="5393AE5A" w:rsidR="009D006D">
        <w:rPr>
          <w:rFonts w:ascii="Times New Roman" w:hAnsi="Times New Roman"/>
        </w:rPr>
        <w:t xml:space="preserve">member </w:t>
      </w:r>
      <w:r w:rsidRPr="5393AE5A">
        <w:rPr>
          <w:rFonts w:ascii="Times New Roman" w:hAnsi="Times New Roman"/>
        </w:rPr>
        <w:t xml:space="preserve">will have access to survey responses that include respondents’ names, school names, or other information that could potentially be used to identify individuals or schools. The project </w:t>
      </w:r>
      <w:r w:rsidRPr="5393AE5A" w:rsidR="785F1C17">
        <w:rPr>
          <w:rFonts w:ascii="Times New Roman" w:hAnsi="Times New Roman"/>
        </w:rPr>
        <w:t xml:space="preserve">is currently in the process of being reviewed </w:t>
      </w:r>
      <w:r w:rsidRPr="5393AE5A">
        <w:rPr>
          <w:rFonts w:ascii="Times New Roman" w:hAnsi="Times New Roman"/>
        </w:rPr>
        <w:t xml:space="preserve">by SRI International’s Institutional Review Board </w:t>
      </w:r>
      <w:r w:rsidRPr="41C07E06">
        <w:rPr>
          <w:rFonts w:ascii="Times New Roman" w:hAnsi="Times New Roman"/>
        </w:rPr>
        <w:t>(</w:t>
      </w:r>
      <w:r w:rsidRPr="41C07E06" w:rsidR="00691348">
        <w:rPr>
          <w:rFonts w:ascii="Times New Roman" w:hAnsi="Times New Roman"/>
        </w:rPr>
        <w:t>10331</w:t>
      </w:r>
      <w:r w:rsidRPr="5393AE5A">
        <w:rPr>
          <w:rFonts w:ascii="Times New Roman" w:hAnsi="Times New Roman"/>
        </w:rPr>
        <w:t xml:space="preserve">). </w:t>
      </w:r>
    </w:p>
    <w:p w:rsidR="6683E01E" w:rsidP="6683E01E" w14:paraId="5AC962C1" w14:textId="77777777">
      <w:pPr>
        <w:rPr>
          <w:rFonts w:ascii="Times New Roman" w:hAnsi="Times New Roman"/>
        </w:rPr>
      </w:pPr>
    </w:p>
    <w:p w:rsidR="2BF4884F" w:rsidP="6683E01E" w14:paraId="7C34A318" w14:textId="7191C39D">
      <w:pPr>
        <w:rPr>
          <w:rFonts w:ascii="Times New Roman" w:hAnsi="Times New Roman"/>
        </w:rPr>
      </w:pPr>
      <w:r w:rsidRPr="39BF99D0">
        <w:rPr>
          <w:rFonts w:ascii="Times New Roman" w:hAnsi="Times New Roman"/>
        </w:rPr>
        <w:t>In addition, for student information, the data</w:t>
      </w:r>
      <w:r w:rsidRPr="39BF99D0" w:rsidR="0017484D">
        <w:rPr>
          <w:rFonts w:ascii="Times New Roman" w:hAnsi="Times New Roman"/>
        </w:rPr>
        <w:t>-</w:t>
      </w:r>
      <w:r w:rsidRPr="39BF99D0">
        <w:rPr>
          <w:rFonts w:ascii="Times New Roman" w:hAnsi="Times New Roman"/>
        </w:rPr>
        <w:t>collection efforts will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6683E01E" w:rsidP="6683E01E" w14:paraId="0742518B" w14:textId="77777777">
      <w:pPr>
        <w:rPr>
          <w:rFonts w:ascii="Times New Roman" w:hAnsi="Times New Roman"/>
        </w:rPr>
      </w:pPr>
    </w:p>
    <w:p w:rsidR="2BF4884F" w:rsidP="6683E01E" w14:paraId="4BE2520C" w14:textId="79FED20A">
      <w:pPr>
        <w:rPr>
          <w:rFonts w:ascii="Times New Roman" w:hAnsi="Times New Roman"/>
        </w:rPr>
      </w:pPr>
      <w:r w:rsidRPr="39BF99D0">
        <w:rPr>
          <w:rFonts w:ascii="Times New Roman" w:hAnsi="Times New Roman"/>
        </w:rPr>
        <w:t>The evaluation team will protect the confidentiality of all information collected for the study and will use it for research purposes only. No information that identifies any study participant will be released publicly. Information from participating institutions and respondents will be presented at aggregate levels in reports. No individually identifiable information will be maintained by the study team upon study completion.</w:t>
      </w:r>
    </w:p>
    <w:p w:rsidR="6683E01E" w:rsidP="6683E01E" w14:paraId="3EE6003E" w14:textId="6D7BE1DB"/>
    <w:p w:rsidR="00764A9C" w:rsidP="00764A9C" w14:paraId="7A153A3D" w14:textId="390BD1D3">
      <w:pPr>
        <w:pStyle w:val="Heading2"/>
        <w:jc w:val="left"/>
      </w:pPr>
      <w:r w:rsidRPr="0068562B">
        <w:t>A</w:t>
      </w:r>
      <w:r>
        <w:t>11</w:t>
      </w:r>
      <w:r w:rsidRPr="0068562B">
        <w:t xml:space="preserve">.  </w:t>
      </w:r>
      <w:r w:rsidR="00537DB3">
        <w:t>Justification for Sensitive Questions</w:t>
      </w:r>
    </w:p>
    <w:p w:rsidR="00AD381B" w:rsidP="0068562B" w14:paraId="7AD273F2" w14:textId="3E12A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rPr>
      </w:pPr>
    </w:p>
    <w:p w:rsidR="00920F63" w:rsidP="41C07E06" w14:paraId="7AD273F5" w14:textId="2BFA7399">
      <w:pPr>
        <w:pStyle w:val="ListParagraph"/>
        <w:suppressAutoHyphens/>
        <w:ind w:left="0"/>
        <w:rPr>
          <w:rFonts w:ascii="Times New Roman" w:hAnsi="Times New Roman"/>
        </w:rPr>
      </w:pPr>
      <w:r w:rsidRPr="6BEC676E">
        <w:rPr>
          <w:rFonts w:ascii="Times New Roman" w:hAnsi="Times New Roman"/>
        </w:rPr>
        <w:t>We plan to request administrative demographic data on students including gender and race/ethnicity</w:t>
      </w:r>
      <w:r w:rsidR="001A6508">
        <w:rPr>
          <w:rFonts w:ascii="Times New Roman" w:hAnsi="Times New Roman"/>
        </w:rPr>
        <w:t>,</w:t>
      </w:r>
      <w:r w:rsidRPr="6BEC676E">
        <w:rPr>
          <w:rFonts w:ascii="Times New Roman" w:hAnsi="Times New Roman"/>
        </w:rPr>
        <w:t xml:space="preserve"> </w:t>
      </w:r>
      <w:r w:rsidRPr="6BEC676E" w:rsidR="20FB82DF">
        <w:rPr>
          <w:rFonts w:ascii="Times New Roman" w:hAnsi="Times New Roman"/>
        </w:rPr>
        <w:t xml:space="preserve">which we will </w:t>
      </w:r>
      <w:r w:rsidRPr="6BEC676E">
        <w:rPr>
          <w:rFonts w:ascii="Times New Roman" w:hAnsi="Times New Roman"/>
        </w:rPr>
        <w:t xml:space="preserve">use as covariates in our analyses. These covariates </w:t>
      </w:r>
      <w:r w:rsidRPr="6BEC676E" w:rsidR="08EDBFB5">
        <w:rPr>
          <w:rFonts w:ascii="Times New Roman" w:hAnsi="Times New Roman"/>
        </w:rPr>
        <w:t xml:space="preserve">will </w:t>
      </w:r>
      <w:r w:rsidRPr="6BEC676E">
        <w:rPr>
          <w:rFonts w:ascii="Times New Roman" w:hAnsi="Times New Roman"/>
        </w:rPr>
        <w:t xml:space="preserve">increase </w:t>
      </w:r>
      <w:r w:rsidRPr="6BEC676E" w:rsidR="7DDB3CBC">
        <w:rPr>
          <w:rFonts w:ascii="Times New Roman" w:hAnsi="Times New Roman"/>
        </w:rPr>
        <w:t>the</w:t>
      </w:r>
      <w:r w:rsidRPr="6BEC676E">
        <w:rPr>
          <w:rFonts w:ascii="Times New Roman" w:hAnsi="Times New Roman"/>
        </w:rPr>
        <w:t xml:space="preserve"> precision of</w:t>
      </w:r>
      <w:r w:rsidRPr="6BEC676E" w:rsidR="00E93BA2">
        <w:rPr>
          <w:rFonts w:ascii="Times New Roman" w:hAnsi="Times New Roman"/>
        </w:rPr>
        <w:t xml:space="preserve"> </w:t>
      </w:r>
      <w:r w:rsidRPr="6BEC676E" w:rsidR="36814F13">
        <w:rPr>
          <w:rFonts w:ascii="Times New Roman" w:hAnsi="Times New Roman"/>
        </w:rPr>
        <w:t xml:space="preserve">the estimates of the </w:t>
      </w:r>
      <w:r w:rsidRPr="6BEC676E" w:rsidR="00E93BA2">
        <w:rPr>
          <w:rFonts w:ascii="Times New Roman" w:hAnsi="Times New Roman"/>
        </w:rPr>
        <w:t>intervention</w:t>
      </w:r>
      <w:r w:rsidRPr="6BEC676E" w:rsidR="35E447C2">
        <w:rPr>
          <w:rFonts w:ascii="Times New Roman" w:hAnsi="Times New Roman"/>
        </w:rPr>
        <w:t>’s</w:t>
      </w:r>
      <w:r w:rsidRPr="6BEC676E" w:rsidR="00E93BA2">
        <w:rPr>
          <w:rFonts w:ascii="Times New Roman" w:hAnsi="Times New Roman"/>
        </w:rPr>
        <w:t xml:space="preserve"> effect</w:t>
      </w:r>
      <w:r w:rsidRPr="6BEC676E">
        <w:rPr>
          <w:rFonts w:ascii="Times New Roman" w:hAnsi="Times New Roman"/>
        </w:rPr>
        <w:t xml:space="preserve"> </w:t>
      </w:r>
      <w:r w:rsidRPr="6BEC676E" w:rsidR="53122F91">
        <w:rPr>
          <w:rFonts w:ascii="Times New Roman" w:hAnsi="Times New Roman"/>
        </w:rPr>
        <w:t xml:space="preserve">and </w:t>
      </w:r>
      <w:r w:rsidRPr="6BEC676E">
        <w:rPr>
          <w:rFonts w:ascii="Times New Roman" w:hAnsi="Times New Roman"/>
        </w:rPr>
        <w:t xml:space="preserve">allow </w:t>
      </w:r>
      <w:r w:rsidRPr="6BEC676E" w:rsidR="00E93BA2">
        <w:rPr>
          <w:rFonts w:ascii="Times New Roman" w:hAnsi="Times New Roman"/>
        </w:rPr>
        <w:t>for</w:t>
      </w:r>
      <w:r w:rsidRPr="6BEC676E">
        <w:rPr>
          <w:rFonts w:ascii="Times New Roman" w:hAnsi="Times New Roman"/>
        </w:rPr>
        <w:t xml:space="preserve"> subgroup analyses to </w:t>
      </w:r>
      <w:r w:rsidRPr="6BEC676E" w:rsidR="00E93BA2">
        <w:rPr>
          <w:rFonts w:ascii="Times New Roman" w:hAnsi="Times New Roman"/>
        </w:rPr>
        <w:t>test</w:t>
      </w:r>
      <w:r w:rsidRPr="6BEC676E">
        <w:rPr>
          <w:rFonts w:ascii="Times New Roman" w:hAnsi="Times New Roman"/>
        </w:rPr>
        <w:t xml:space="preserve"> </w:t>
      </w:r>
      <w:r w:rsidRPr="6BEC676E" w:rsidR="00E93BA2">
        <w:rPr>
          <w:rFonts w:ascii="Times New Roman" w:hAnsi="Times New Roman"/>
        </w:rPr>
        <w:t>whether</w:t>
      </w:r>
      <w:r w:rsidRPr="6BEC676E">
        <w:rPr>
          <w:rFonts w:ascii="Times New Roman" w:hAnsi="Times New Roman"/>
        </w:rPr>
        <w:t xml:space="preserve"> the intervention is more effective for certain subgroups</w:t>
      </w:r>
      <w:r w:rsidRPr="6BEC676E" w:rsidR="00E93BA2">
        <w:rPr>
          <w:rFonts w:ascii="Times New Roman" w:hAnsi="Times New Roman"/>
        </w:rPr>
        <w:t xml:space="preserve"> of students</w:t>
      </w:r>
      <w:r w:rsidRPr="6BEC676E">
        <w:rPr>
          <w:rFonts w:ascii="Times New Roman" w:hAnsi="Times New Roman"/>
        </w:rPr>
        <w:t xml:space="preserve">. </w:t>
      </w:r>
      <w:r w:rsidR="00C04DE7">
        <w:rPr>
          <w:rFonts w:ascii="Times New Roman" w:hAnsi="Times New Roman"/>
        </w:rPr>
        <w:t>These data are not sensitive primary data.</w:t>
      </w:r>
      <w:r w:rsidRPr="41C07E06" w:rsidR="00EB2E50">
        <w:rPr>
          <w:rFonts w:ascii="Times New Roman" w:hAnsi="Times New Roman"/>
        </w:rPr>
        <w:t xml:space="preserve"> </w:t>
      </w:r>
      <w:r w:rsidRPr="41C07E06" w:rsidR="004D03CD">
        <w:rPr>
          <w:rFonts w:ascii="Times New Roman" w:hAnsi="Times New Roman"/>
        </w:rPr>
        <w:t>These data will not be collected as part of recruitment activities.</w:t>
      </w:r>
    </w:p>
    <w:p w:rsidR="00F34DBA" w:rsidP="004D03CD" w14:paraId="3822D5EC" w14:textId="77777777">
      <w:pPr>
        <w:pStyle w:val="ListParagraph"/>
        <w:tabs>
          <w:tab w:val="left" w:pos="-720"/>
        </w:tabs>
        <w:suppressAutoHyphens/>
        <w:ind w:left="0"/>
        <w:contextualSpacing w:val="0"/>
        <w:rPr>
          <w:rFonts w:ascii="Times New Roman" w:hAnsi="Times New Roman"/>
          <w:b/>
          <w:szCs w:val="24"/>
        </w:rPr>
      </w:pPr>
    </w:p>
    <w:p w:rsidR="00537DB3" w:rsidP="00537DB3" w14:paraId="4DBAE54C" w14:textId="7CC670BA">
      <w:pPr>
        <w:pStyle w:val="Heading2"/>
        <w:jc w:val="left"/>
      </w:pPr>
      <w:r>
        <w:t xml:space="preserve">A12.  </w:t>
      </w:r>
      <w:r w:rsidR="6B6DF9B3">
        <w:t>Estimates of Hours Burden</w:t>
      </w:r>
    </w:p>
    <w:p w:rsidR="00537DB3" w:rsidP="009E4186" w14:paraId="6FF869A9" w14:textId="15FB65AF">
      <w:pPr>
        <w:pStyle w:val="ListParagraph"/>
        <w:tabs>
          <w:tab w:val="left" w:pos="-720"/>
        </w:tabs>
        <w:suppressAutoHyphens/>
        <w:ind w:left="0"/>
        <w:contextualSpacing w:val="0"/>
        <w:rPr>
          <w:rFonts w:ascii="Times New Roman" w:hAnsi="Times New Roman"/>
          <w:b/>
          <w:szCs w:val="24"/>
        </w:rPr>
      </w:pPr>
    </w:p>
    <w:p w:rsidR="009E4186" w:rsidRPr="009E4186" w:rsidP="1D8CAF7F" w14:paraId="5DE3B023" w14:textId="0E441F00">
      <w:pPr>
        <w:pStyle w:val="ListParagraph"/>
        <w:tabs>
          <w:tab w:val="left" w:pos="720"/>
        </w:tabs>
        <w:suppressAutoHyphens/>
        <w:ind w:left="0"/>
        <w:rPr>
          <w:rFonts w:ascii="Times New Roman" w:hAnsi="Times New Roman"/>
        </w:rPr>
      </w:pPr>
      <w:r w:rsidRPr="00EF311B">
        <w:rPr>
          <w:rFonts w:ascii="Times New Roman" w:hAnsi="Times New Roman"/>
        </w:rPr>
        <w:t>The preliminary activities for which approval is requested in this submission include outreach to districts</w:t>
      </w:r>
      <w:r>
        <w:rPr>
          <w:rFonts w:ascii="Times New Roman" w:hAnsi="Times New Roman"/>
        </w:rPr>
        <w:t xml:space="preserve"> and schools</w:t>
      </w:r>
      <w:r w:rsidRPr="00EF311B">
        <w:rPr>
          <w:rFonts w:ascii="Times New Roman" w:hAnsi="Times New Roman"/>
        </w:rPr>
        <w:t xml:space="preserve"> for recruitment. The total response burden for these data collection activities is </w:t>
      </w:r>
      <w:r w:rsidR="00E77D1E">
        <w:rPr>
          <w:rFonts w:ascii="Times New Roman" w:hAnsi="Times New Roman"/>
        </w:rPr>
        <w:t>95</w:t>
      </w:r>
      <w:r w:rsidRPr="00EF311B">
        <w:rPr>
          <w:rFonts w:ascii="Times New Roman" w:hAnsi="Times New Roman"/>
        </w:rPr>
        <w:t xml:space="preserve"> hours. This is a one-time series of recruitment activities and there are no plans for follow-up or other recurring collections outside of what is being proposed in this package.</w:t>
      </w:r>
      <w:r w:rsidRPr="41C07E06" w:rsidR="0A3802F1">
        <w:rPr>
          <w:rFonts w:ascii="Times New Roman" w:hAnsi="Times New Roman"/>
        </w:rPr>
        <w:t xml:space="preserve"> </w:t>
      </w:r>
      <w:r w:rsidRPr="39BF99D0" w:rsidR="003D48F9">
        <w:rPr>
          <w:rFonts w:ascii="Times New Roman" w:hAnsi="Times New Roman"/>
        </w:rPr>
        <w:t xml:space="preserve">Table 2 shows the hourly burden for </w:t>
      </w:r>
      <w:r w:rsidR="007529E8">
        <w:rPr>
          <w:rFonts w:ascii="Times New Roman" w:hAnsi="Times New Roman"/>
        </w:rPr>
        <w:t xml:space="preserve">the </w:t>
      </w:r>
      <w:r w:rsidRPr="39BF99D0">
        <w:rPr>
          <w:rFonts w:ascii="Times New Roman" w:hAnsi="Times New Roman"/>
        </w:rPr>
        <w:t>recruitment activities</w:t>
      </w:r>
      <w:r w:rsidR="002A7305">
        <w:rPr>
          <w:rFonts w:ascii="Times New Roman" w:hAnsi="Times New Roman"/>
        </w:rPr>
        <w:t>.</w:t>
      </w:r>
      <w:r w:rsidR="00CF5C8B">
        <w:rPr>
          <w:rFonts w:ascii="Times New Roman" w:hAnsi="Times New Roman"/>
        </w:rPr>
        <w:t xml:space="preserve"> </w:t>
      </w:r>
      <w:r w:rsidRPr="39BF99D0">
        <w:rPr>
          <w:rFonts w:ascii="Times New Roman" w:hAnsi="Times New Roman"/>
        </w:rPr>
        <w:t xml:space="preserve">The number of responses is </w:t>
      </w:r>
      <w:r w:rsidR="000E0C29">
        <w:rPr>
          <w:rFonts w:ascii="Times New Roman" w:hAnsi="Times New Roman"/>
        </w:rPr>
        <w:t>320</w:t>
      </w:r>
      <w:r w:rsidR="002F0219">
        <w:rPr>
          <w:rFonts w:ascii="Times New Roman" w:hAnsi="Times New Roman"/>
        </w:rPr>
        <w:t>.</w:t>
      </w:r>
    </w:p>
    <w:p w:rsidR="00920F63" w:rsidRPr="00920F63" w:rsidP="00920F63" w14:paraId="7AD273F6" w14:textId="77777777">
      <w:pPr>
        <w:pStyle w:val="ListParagraph"/>
        <w:tabs>
          <w:tab w:val="left" w:pos="-720"/>
        </w:tabs>
        <w:suppressAutoHyphens/>
        <w:contextualSpacing w:val="0"/>
        <w:rPr>
          <w:rFonts w:ascii="Times New Roman" w:hAnsi="Times New Roman"/>
          <w:b/>
          <w:szCs w:val="24"/>
        </w:rPr>
      </w:pPr>
    </w:p>
    <w:p w:rsidR="004B72CD" w:rsidP="00756FD3" w14:paraId="346B9434" w14:textId="77777777">
      <w:pPr>
        <w:pStyle w:val="Caption"/>
        <w:jc w:val="center"/>
        <w:rPr>
          <w:rFonts w:ascii="Times New Roman" w:hAnsi="Times New Roman"/>
          <w:color w:val="000000" w:themeColor="text1"/>
          <w:sz w:val="24"/>
          <w:szCs w:val="24"/>
        </w:rPr>
        <w:sectPr w:rsidSect="00043C32">
          <w:footerReference w:type="default" r:id="rId8"/>
          <w:endnotePr>
            <w:numFmt w:val="decimal"/>
          </w:endnotePr>
          <w:pgSz w:w="12240" w:h="15840" w:code="1"/>
          <w:pgMar w:top="1440" w:right="1440" w:bottom="1440" w:left="1440" w:header="706" w:footer="706" w:gutter="0"/>
          <w:cols w:space="720"/>
          <w:noEndnote/>
        </w:sectPr>
      </w:pPr>
    </w:p>
    <w:p w:rsidR="00ED7195" w:rsidRPr="00920F63" w:rsidP="00756FD3" w14:paraId="7AD27407" w14:textId="0B7586FE">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2. </w:t>
      </w:r>
      <w:r w:rsidRPr="0011519F">
        <w:rPr>
          <w:rFonts w:ascii="Times New Roman" w:hAnsi="Times New Roman"/>
          <w:color w:val="000000" w:themeColor="text1"/>
          <w:sz w:val="24"/>
          <w:szCs w:val="24"/>
        </w:rPr>
        <w:t xml:space="preserve">Estimated </w:t>
      </w:r>
      <w:r w:rsidRPr="0011519F" w:rsidR="00F31BEC">
        <w:rPr>
          <w:rFonts w:ascii="Times New Roman" w:hAnsi="Times New Roman"/>
          <w:color w:val="000000" w:themeColor="text1"/>
          <w:sz w:val="24"/>
          <w:szCs w:val="24"/>
        </w:rPr>
        <w:t xml:space="preserve">Annual </w:t>
      </w:r>
      <w:r w:rsidRPr="0011519F" w:rsidR="007F6104">
        <w:rPr>
          <w:rFonts w:ascii="Times New Roman" w:hAnsi="Times New Roman"/>
          <w:color w:val="000000" w:themeColor="text1"/>
          <w:sz w:val="24"/>
          <w:szCs w:val="24"/>
        </w:rPr>
        <w:t>Burden and Respondent Costs</w:t>
      </w:r>
      <w:r w:rsidRPr="0011519F" w:rsidR="00F5782B">
        <w:rPr>
          <w:rFonts w:ascii="Times New Roman" w:hAnsi="Times New Roman"/>
          <w:color w:val="000000" w:themeColor="text1"/>
          <w:sz w:val="24"/>
          <w:szCs w:val="24"/>
        </w:rPr>
        <w:t xml:space="preserve"> Table</w:t>
      </w:r>
    </w:p>
    <w:tbl>
      <w:tblPr>
        <w:tblW w:w="5000" w:type="pct"/>
        <w:tblLayout w:type="fixed"/>
        <w:tblLook w:val="04A0"/>
      </w:tblPr>
      <w:tblGrid>
        <w:gridCol w:w="1294"/>
        <w:gridCol w:w="1294"/>
        <w:gridCol w:w="1294"/>
        <w:gridCol w:w="1294"/>
        <w:gridCol w:w="1294"/>
        <w:gridCol w:w="1294"/>
        <w:gridCol w:w="1294"/>
        <w:gridCol w:w="1294"/>
        <w:gridCol w:w="1294"/>
        <w:gridCol w:w="1294"/>
      </w:tblGrid>
      <w:tr w14:paraId="069E9D78" w14:textId="77777777" w:rsidTr="00AE78A4">
        <w:tblPrEx>
          <w:tblW w:w="5000" w:type="pct"/>
          <w:tblLayout w:type="fixed"/>
          <w:tblLook w:val="04A0"/>
        </w:tblPrEx>
        <w:trPr>
          <w:trHeight w:val="1123"/>
          <w:tblHeader/>
        </w:trPr>
        <w:tc>
          <w:tcPr>
            <w:tcW w:w="500" w:type="pct"/>
            <w:tcBorders>
              <w:top w:val="single" w:sz="8" w:space="0" w:color="auto"/>
              <w:left w:val="single" w:sz="8" w:space="0" w:color="auto"/>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3E3EBF76"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Information Activity</w:t>
            </w:r>
          </w:p>
        </w:tc>
        <w:tc>
          <w:tcPr>
            <w:tcW w:w="500" w:type="pct"/>
            <w:tcBorders>
              <w:top w:val="single" w:sz="8" w:space="0" w:color="auto"/>
              <w:left w:val="nil"/>
              <w:bottom w:val="single" w:sz="4" w:space="0" w:color="auto"/>
              <w:right w:val="single" w:sz="8" w:space="0" w:color="auto"/>
            </w:tcBorders>
            <w:shd w:val="clear" w:color="auto" w:fill="A6A6A6" w:themeFill="background1" w:themeFillShade="A6"/>
            <w:vAlign w:val="center"/>
            <w:hideMark/>
          </w:tcPr>
          <w:p w:rsidR="00292859" w:rsidRPr="00292859" w:rsidP="00292859" w14:paraId="0843E45E"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Sample Size</w:t>
            </w:r>
          </w:p>
        </w:tc>
        <w:tc>
          <w:tcPr>
            <w:tcW w:w="500" w:type="pct"/>
            <w:tcBorders>
              <w:top w:val="single" w:sz="8" w:space="0" w:color="auto"/>
              <w:left w:val="nil"/>
              <w:bottom w:val="single" w:sz="4" w:space="0" w:color="auto"/>
              <w:right w:val="single" w:sz="8" w:space="0" w:color="auto"/>
            </w:tcBorders>
            <w:shd w:val="clear" w:color="auto" w:fill="A6A6A6" w:themeFill="background1" w:themeFillShade="A6"/>
            <w:vAlign w:val="center"/>
            <w:hideMark/>
          </w:tcPr>
          <w:p w:rsidR="00292859" w:rsidRPr="00292859" w:rsidP="00292859" w14:paraId="2F9C9D1A" w14:textId="77777777">
            <w:pPr>
              <w:jc w:val="center"/>
              <w:rPr>
                <w:rFonts w:ascii="Times New Roman" w:hAnsi="Times New Roman"/>
                <w:b/>
                <w:bCs/>
                <w:color w:val="000000"/>
                <w:sz w:val="18"/>
                <w:szCs w:val="18"/>
              </w:rPr>
            </w:pPr>
            <w:r w:rsidRPr="1D8CAF7F">
              <w:rPr>
                <w:rFonts w:ascii="Times New Roman" w:hAnsi="Times New Roman"/>
                <w:b/>
                <w:bCs/>
                <w:color w:val="000000" w:themeColor="text1"/>
                <w:sz w:val="18"/>
                <w:szCs w:val="18"/>
              </w:rPr>
              <w:t>Respondent Response Rate</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2643B5B4"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Number of respondents</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0E9E8A44"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Responses per Respondent</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732B1E4E"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Number of Responses</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58367ABD"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Average Burden Hours per Response</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3D0F8DC9"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Total Annual Burden Hours</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9D69AD" w14:paraId="18BF2BCB" w14:textId="77777777">
            <w:pPr>
              <w:ind w:right="-22"/>
              <w:jc w:val="center"/>
              <w:rPr>
                <w:rFonts w:ascii="Times New Roman" w:hAnsi="Times New Roman"/>
                <w:b/>
                <w:bCs/>
                <w:color w:val="000000"/>
                <w:sz w:val="18"/>
                <w:szCs w:val="18"/>
              </w:rPr>
            </w:pPr>
            <w:r w:rsidRPr="00292859">
              <w:rPr>
                <w:rFonts w:ascii="Times New Roman" w:hAnsi="Times New Roman"/>
                <w:b/>
                <w:bCs/>
                <w:color w:val="000000"/>
                <w:sz w:val="18"/>
                <w:szCs w:val="18"/>
              </w:rPr>
              <w:t>Estimated Respondent Average Hourly Wage</w:t>
            </w:r>
          </w:p>
        </w:tc>
        <w:tc>
          <w:tcPr>
            <w:tcW w:w="500" w:type="pct"/>
            <w:tcBorders>
              <w:top w:val="single" w:sz="8" w:space="0" w:color="auto"/>
              <w:left w:val="nil"/>
              <w:bottom w:val="single" w:sz="8" w:space="0" w:color="000000" w:themeColor="text1"/>
              <w:right w:val="single" w:sz="8" w:space="0" w:color="auto"/>
            </w:tcBorders>
            <w:shd w:val="clear" w:color="auto" w:fill="A6A6A6" w:themeFill="background1" w:themeFillShade="A6"/>
            <w:vAlign w:val="center"/>
            <w:hideMark/>
          </w:tcPr>
          <w:p w:rsidR="00292859" w:rsidRPr="00292859" w:rsidP="00292859" w14:paraId="78FFC111"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Total Annual Costs</w:t>
            </w:r>
          </w:p>
        </w:tc>
      </w:tr>
      <w:tr w14:paraId="17BDB928" w14:textId="77777777" w:rsidTr="00AE78A4">
        <w:tblPrEx>
          <w:tblW w:w="5000" w:type="pct"/>
          <w:tblLayout w:type="fixed"/>
          <w:tblLook w:val="04A0"/>
        </w:tblPrEx>
        <w:trPr>
          <w:trHeight w:val="300"/>
        </w:trPr>
        <w:tc>
          <w:tcPr>
            <w:tcW w:w="500" w:type="pct"/>
            <w:tcBorders>
              <w:top w:val="nil"/>
              <w:left w:val="single" w:sz="8" w:space="0" w:color="auto"/>
              <w:bottom w:val="single" w:sz="2" w:space="0" w:color="000000" w:themeColor="text1"/>
              <w:right w:val="single" w:sz="8" w:space="0" w:color="auto"/>
            </w:tcBorders>
            <w:shd w:val="clear" w:color="auto" w:fill="D9D9D9" w:themeFill="background1" w:themeFillShade="D9"/>
            <w:vAlign w:val="center"/>
            <w:hideMark/>
          </w:tcPr>
          <w:p w:rsidR="00292859" w:rsidRPr="00292859" w:rsidP="00292859" w14:paraId="0E0BB47A" w14:textId="77777777">
            <w:pPr>
              <w:rPr>
                <w:rFonts w:ascii="Times New Roman" w:hAnsi="Times New Roman"/>
                <w:b/>
                <w:bCs/>
                <w:color w:val="000000"/>
                <w:sz w:val="18"/>
                <w:szCs w:val="18"/>
              </w:rPr>
            </w:pPr>
            <w:r w:rsidRPr="00292859">
              <w:rPr>
                <w:rFonts w:ascii="Times New Roman" w:hAnsi="Times New Roman"/>
                <w:b/>
                <w:bCs/>
                <w:color w:val="000000"/>
                <w:sz w:val="18"/>
                <w:szCs w:val="18"/>
              </w:rPr>
              <w:t>Recruitment</w:t>
            </w:r>
          </w:p>
        </w:tc>
        <w:tc>
          <w:tcPr>
            <w:tcW w:w="500" w:type="pct"/>
            <w:tcBorders>
              <w:top w:val="single" w:sz="4" w:space="0" w:color="auto"/>
              <w:left w:val="nil"/>
              <w:bottom w:val="single" w:sz="2" w:space="0" w:color="000000" w:themeColor="text1"/>
              <w:right w:val="single" w:sz="8" w:space="0" w:color="auto"/>
            </w:tcBorders>
            <w:shd w:val="clear" w:color="auto" w:fill="D9D9D9" w:themeFill="background1" w:themeFillShade="D9"/>
            <w:vAlign w:val="center"/>
            <w:hideMark/>
          </w:tcPr>
          <w:p w:rsidR="00292859" w:rsidRPr="00292859" w:rsidP="00292859" w14:paraId="7217626A"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500" w:type="pct"/>
            <w:tcBorders>
              <w:top w:val="single" w:sz="4" w:space="0" w:color="auto"/>
              <w:left w:val="nil"/>
              <w:bottom w:val="single" w:sz="2" w:space="0" w:color="000000" w:themeColor="text1"/>
              <w:right w:val="single" w:sz="8" w:space="0" w:color="auto"/>
            </w:tcBorders>
            <w:shd w:val="clear" w:color="auto" w:fill="D9D9D9" w:themeFill="background1" w:themeFillShade="D9"/>
            <w:vAlign w:val="center"/>
            <w:hideMark/>
          </w:tcPr>
          <w:p w:rsidR="00292859" w:rsidRPr="00292859" w:rsidP="00292859" w14:paraId="06278242"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34BCDA4B"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4C0F518D"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02B8740E"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7948EACA"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7D643FF1"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09F5FB5D"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500" w:type="pct"/>
            <w:tcBorders>
              <w:top w:val="nil"/>
              <w:left w:val="nil"/>
              <w:bottom w:val="single" w:sz="2" w:space="0" w:color="000000" w:themeColor="text1"/>
              <w:right w:val="single" w:sz="8" w:space="0" w:color="auto"/>
            </w:tcBorders>
            <w:shd w:val="clear" w:color="auto" w:fill="D9D9D9" w:themeFill="background1" w:themeFillShade="D9"/>
            <w:noWrap/>
            <w:vAlign w:val="center"/>
            <w:hideMark/>
          </w:tcPr>
          <w:p w:rsidR="00292859" w:rsidRPr="00292859" w:rsidP="00292859" w14:paraId="3CB8C72C" w14:textId="77777777">
            <w:pPr>
              <w:rPr>
                <w:rFonts w:ascii="Times New Roman" w:hAnsi="Times New Roman"/>
                <w:color w:val="000000"/>
                <w:sz w:val="18"/>
                <w:szCs w:val="18"/>
              </w:rPr>
            </w:pPr>
            <w:r w:rsidRPr="00292859">
              <w:rPr>
                <w:rFonts w:ascii="Times New Roman" w:hAnsi="Times New Roman"/>
                <w:color w:val="000000"/>
                <w:sz w:val="18"/>
                <w:szCs w:val="18"/>
              </w:rPr>
              <w:t> </w:t>
            </w:r>
          </w:p>
        </w:tc>
      </w:tr>
      <w:tr w14:paraId="038F3362"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6474E2A9" w14:textId="4C55BAF8">
            <w:pPr>
              <w:rPr>
                <w:rFonts w:ascii="Times New Roman" w:hAnsi="Times New Roman"/>
                <w:color w:val="000000"/>
                <w:sz w:val="18"/>
                <w:szCs w:val="18"/>
              </w:rPr>
            </w:pPr>
            <w:r w:rsidRPr="1D8CAF7F">
              <w:rPr>
                <w:rFonts w:ascii="Times New Roman" w:hAnsi="Times New Roman"/>
                <w:color w:val="000000" w:themeColor="text1"/>
                <w:sz w:val="18"/>
                <w:szCs w:val="18"/>
              </w:rPr>
              <w:t>D</w:t>
            </w:r>
            <w:r w:rsidRPr="1D8CAF7F" w:rsidR="0FD7D6FA">
              <w:rPr>
                <w:rFonts w:ascii="Times New Roman" w:hAnsi="Times New Roman"/>
                <w:color w:val="000000" w:themeColor="text1"/>
                <w:sz w:val="18"/>
                <w:szCs w:val="18"/>
              </w:rPr>
              <w:t xml:space="preserve">ivision </w:t>
            </w:r>
            <w:r w:rsidRPr="1D8CAF7F">
              <w:rPr>
                <w:rFonts w:ascii="Times New Roman" w:hAnsi="Times New Roman"/>
                <w:color w:val="000000" w:themeColor="text1"/>
                <w:sz w:val="18"/>
                <w:szCs w:val="18"/>
              </w:rPr>
              <w:t>recruitment contact email</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732850E6" w14:textId="6035C945">
            <w:pPr>
              <w:jc w:val="center"/>
              <w:rPr>
                <w:rFonts w:ascii="Times New Roman" w:hAnsi="Times New Roman"/>
                <w:color w:val="000000"/>
                <w:sz w:val="18"/>
                <w:szCs w:val="18"/>
              </w:rPr>
            </w:pPr>
            <w:r w:rsidRPr="1D8CAF7F">
              <w:rPr>
                <w:rFonts w:ascii="Times New Roman" w:hAnsi="Times New Roman"/>
                <w:color w:val="000000" w:themeColor="text1"/>
                <w:sz w:val="18"/>
                <w:szCs w:val="18"/>
              </w:rPr>
              <w:t>1</w:t>
            </w:r>
            <w:r w:rsidRPr="1D8CAF7F" w:rsidR="0AADA561">
              <w:rPr>
                <w:rFonts w:ascii="Times New Roman" w:hAnsi="Times New Roman"/>
                <w:color w:val="000000" w:themeColor="text1"/>
                <w:sz w:val="18"/>
                <w:szCs w:val="18"/>
              </w:rPr>
              <w:t>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6CB469C9" w14:textId="28A7EA5E">
            <w:pPr>
              <w:jc w:val="center"/>
              <w:rPr>
                <w:rFonts w:ascii="Times New Roman" w:hAnsi="Times New Roman"/>
                <w:color w:val="000000"/>
                <w:sz w:val="18"/>
                <w:szCs w:val="18"/>
              </w:rPr>
            </w:pPr>
            <w:r w:rsidRPr="1D8CAF7F">
              <w:rPr>
                <w:rFonts w:ascii="Times New Roman" w:hAnsi="Times New Roman"/>
                <w:color w:val="000000" w:themeColor="text1"/>
                <w:sz w:val="18"/>
                <w:szCs w:val="18"/>
              </w:rPr>
              <w:t>100</w:t>
            </w:r>
            <w:r w:rsidRPr="1D8CAF7F" w:rsidR="7A425123">
              <w:rPr>
                <w:rFonts w:ascii="Times New Roman" w:hAnsi="Times New Roman"/>
                <w:color w:val="000000" w:themeColor="text1"/>
                <w:sz w:val="18"/>
                <w:szCs w:val="18"/>
              </w:rPr>
              <w:t>%</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604B22F4"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3D88C9E0"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43B56B0B"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21D86894" w14:textId="20BE17F2">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4B06DA33">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0630B89B" w14:textId="7F2DF4F0">
            <w:pPr>
              <w:jc w:val="center"/>
              <w:rPr>
                <w:rFonts w:ascii="Times New Roman" w:hAnsi="Times New Roman"/>
                <w:color w:val="000000"/>
                <w:sz w:val="18"/>
                <w:szCs w:val="18"/>
              </w:rPr>
            </w:pPr>
            <w:r w:rsidRPr="1D8CAF7F">
              <w:rPr>
                <w:rFonts w:ascii="Times New Roman" w:hAnsi="Times New Roman"/>
                <w:color w:val="000000" w:themeColor="text1"/>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1626C6B0" w14:textId="0DB2B3AA">
            <w:pPr>
              <w:ind w:left="-154" w:right="-112"/>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$50.00 </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68A10023" w14:textId="4DCCC133">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62D66327">
              <w:rPr>
                <w:rFonts w:ascii="Times New Roman" w:hAnsi="Times New Roman"/>
                <w:color w:val="000000" w:themeColor="text1"/>
                <w:sz w:val="18"/>
                <w:szCs w:val="18"/>
              </w:rPr>
              <w:t>6</w:t>
            </w:r>
            <w:r w:rsidRPr="1D8CAF7F">
              <w:rPr>
                <w:rFonts w:ascii="Times New Roman" w:hAnsi="Times New Roman"/>
                <w:color w:val="000000" w:themeColor="text1"/>
                <w:sz w:val="18"/>
                <w:szCs w:val="18"/>
              </w:rPr>
              <w:t>0.00</w:t>
            </w:r>
          </w:p>
        </w:tc>
      </w:tr>
      <w:tr w14:paraId="35084175" w14:textId="77777777" w:rsidTr="00AE78A4">
        <w:tblPrEx>
          <w:tblW w:w="5000" w:type="pct"/>
          <w:tblLayout w:type="fixed"/>
          <w:tblLook w:val="04A0"/>
        </w:tblPrEx>
        <w:trPr>
          <w:trHeight w:val="517"/>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27B2E2F6" w14:textId="2771BECD">
            <w:pPr>
              <w:rPr>
                <w:rFonts w:ascii="Times New Roman" w:hAnsi="Times New Roman"/>
                <w:color w:val="000000"/>
                <w:sz w:val="18"/>
                <w:szCs w:val="18"/>
              </w:rPr>
            </w:pPr>
            <w:r w:rsidRPr="39BF99D0">
              <w:rPr>
                <w:rFonts w:ascii="Times New Roman" w:hAnsi="Times New Roman"/>
                <w:color w:val="000000" w:themeColor="text1"/>
                <w:sz w:val="18"/>
                <w:szCs w:val="18"/>
              </w:rPr>
              <w:t xml:space="preserve">Recruitment followup for nonresponding </w:t>
            </w:r>
            <w:r>
              <w:rPr>
                <w:rFonts w:ascii="Times New Roman" w:hAnsi="Times New Roman"/>
                <w:color w:val="000000" w:themeColor="text1"/>
                <w:sz w:val="18"/>
                <w:szCs w:val="18"/>
              </w:rPr>
              <w:t>divisions</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14B9BF3A" w14:textId="3EB6F40F">
            <w:pPr>
              <w:jc w:val="center"/>
              <w:rPr>
                <w:rFonts w:ascii="Times New Roman" w:hAnsi="Times New Roman"/>
                <w:color w:val="000000"/>
                <w:sz w:val="18"/>
                <w:szCs w:val="18"/>
              </w:rPr>
            </w:pPr>
            <w:r w:rsidRPr="1D8CAF7F">
              <w:rPr>
                <w:rFonts w:ascii="Times New Roman" w:hAnsi="Times New Roman"/>
                <w:color w:val="000000" w:themeColor="text1"/>
                <w:sz w:val="18"/>
                <w:szCs w:val="18"/>
              </w:rPr>
              <w:t>1</w:t>
            </w:r>
            <w:r w:rsidRPr="1D8CAF7F" w:rsidR="53C525FB">
              <w:rPr>
                <w:rFonts w:ascii="Times New Roman" w:hAnsi="Times New Roman"/>
                <w:color w:val="000000" w:themeColor="text1"/>
                <w:sz w:val="18"/>
                <w:szCs w:val="18"/>
              </w:rPr>
              <w:t>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34E9CEF7"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08B5AABB"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3C6388F9"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518A8568"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4A2CD586" w14:textId="03B59F50">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65BED128">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3508615A" w14:textId="3917D66B">
            <w:pPr>
              <w:jc w:val="center"/>
              <w:rPr>
                <w:rFonts w:ascii="Times New Roman" w:hAnsi="Times New Roman"/>
                <w:color w:val="000000"/>
                <w:sz w:val="18"/>
                <w:szCs w:val="18"/>
              </w:rPr>
            </w:pPr>
            <w:r w:rsidRPr="1D8CAF7F">
              <w:rPr>
                <w:rFonts w:ascii="Times New Roman" w:hAnsi="Times New Roman"/>
                <w:color w:val="000000" w:themeColor="text1"/>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1D8B9436" w14:textId="6E501638">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0EC19F48" w14:textId="04EE6E72">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438719B8">
              <w:rPr>
                <w:rFonts w:ascii="Times New Roman" w:hAnsi="Times New Roman"/>
                <w:color w:val="000000" w:themeColor="text1"/>
                <w:sz w:val="18"/>
                <w:szCs w:val="18"/>
              </w:rPr>
              <w:t>6</w:t>
            </w:r>
            <w:r w:rsidRPr="1D8CAF7F">
              <w:rPr>
                <w:rFonts w:ascii="Times New Roman" w:hAnsi="Times New Roman"/>
                <w:color w:val="000000" w:themeColor="text1"/>
                <w:sz w:val="18"/>
                <w:szCs w:val="18"/>
              </w:rPr>
              <w:t>0.00</w:t>
            </w:r>
          </w:p>
        </w:tc>
      </w:tr>
      <w:tr w14:paraId="3C974F41"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18C3F71B" w14:textId="6A734D7C">
            <w:pPr>
              <w:rPr>
                <w:rFonts w:ascii="Times New Roman" w:hAnsi="Times New Roman"/>
                <w:color w:val="000000"/>
                <w:sz w:val="18"/>
                <w:szCs w:val="18"/>
              </w:rPr>
            </w:pPr>
            <w:r w:rsidRPr="1D8CAF7F">
              <w:rPr>
                <w:rFonts w:ascii="Times New Roman" w:hAnsi="Times New Roman"/>
                <w:color w:val="000000" w:themeColor="text1"/>
                <w:sz w:val="18"/>
                <w:szCs w:val="18"/>
              </w:rPr>
              <w:t>D</w:t>
            </w:r>
            <w:r w:rsidRPr="1D8CAF7F" w:rsidR="3C62292F">
              <w:rPr>
                <w:rFonts w:ascii="Times New Roman" w:hAnsi="Times New Roman"/>
                <w:color w:val="000000" w:themeColor="text1"/>
                <w:sz w:val="18"/>
                <w:szCs w:val="18"/>
              </w:rPr>
              <w:t xml:space="preserve">ivision </w:t>
            </w:r>
            <w:r w:rsidRPr="1D8CAF7F">
              <w:rPr>
                <w:rFonts w:ascii="Times New Roman" w:hAnsi="Times New Roman"/>
                <w:color w:val="000000" w:themeColor="text1"/>
                <w:sz w:val="18"/>
                <w:szCs w:val="18"/>
              </w:rPr>
              <w:t>recruitment phone call</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30EB72DE"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rsidR="00292859" w:rsidRPr="00292859" w:rsidP="00292859" w14:paraId="53A280FE"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1C3B8204"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31F7A2F4"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043339C5"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3C3BE6D9"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6113FA15"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566DDD01" w14:textId="54C61519">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4FC46659" w14:textId="06523869">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$500.00</w:t>
            </w:r>
          </w:p>
        </w:tc>
      </w:tr>
      <w:tr w14:paraId="0AA17F39"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13C8522C" w14:textId="02E4BA65">
            <w:pPr>
              <w:rPr>
                <w:rFonts w:ascii="Times New Roman" w:hAnsi="Times New Roman"/>
                <w:color w:val="000000"/>
                <w:sz w:val="18"/>
                <w:szCs w:val="18"/>
              </w:rPr>
            </w:pPr>
            <w:r w:rsidRPr="1D8CAF7F">
              <w:rPr>
                <w:rFonts w:ascii="Times New Roman" w:hAnsi="Times New Roman"/>
                <w:color w:val="000000" w:themeColor="text1"/>
                <w:sz w:val="18"/>
                <w:szCs w:val="18"/>
              </w:rPr>
              <w:t xml:space="preserve">First </w:t>
            </w:r>
            <w:r w:rsidRPr="1D8CAF7F" w:rsidR="45E16281">
              <w:rPr>
                <w:rFonts w:ascii="Times New Roman" w:hAnsi="Times New Roman"/>
                <w:color w:val="000000" w:themeColor="text1"/>
                <w:sz w:val="18"/>
                <w:szCs w:val="18"/>
              </w:rPr>
              <w:t>p</w:t>
            </w:r>
            <w:r w:rsidRPr="1D8CAF7F">
              <w:rPr>
                <w:rFonts w:ascii="Times New Roman" w:hAnsi="Times New Roman"/>
                <w:color w:val="000000" w:themeColor="text1"/>
                <w:sz w:val="18"/>
                <w:szCs w:val="18"/>
              </w:rPr>
              <w:t xml:space="preserve">rincipal contact email </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1D8CAF7F" w14:paraId="0705287F" w14:textId="779ECB72">
            <w:pPr>
              <w:spacing w:line="259" w:lineRule="auto"/>
              <w:jc w:val="center"/>
            </w:pPr>
            <w:r w:rsidRPr="1D8CAF7F">
              <w:rPr>
                <w:rFonts w:ascii="Times New Roman" w:hAnsi="Times New Roman"/>
                <w:color w:val="000000" w:themeColor="text1"/>
                <w:sz w:val="18"/>
                <w:szCs w:val="18"/>
              </w:rPr>
              <w:t>60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6BEF40B0"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1D8CAF7F" w14:paraId="549194C0" w14:textId="379CD854">
            <w:pPr>
              <w:spacing w:line="259" w:lineRule="auto"/>
              <w:jc w:val="center"/>
            </w:pPr>
            <w:r w:rsidRPr="1D8CAF7F">
              <w:rPr>
                <w:rFonts w:ascii="Times New Roman" w:hAnsi="Times New Roman"/>
                <w:color w:val="000000" w:themeColor="text1"/>
                <w:sz w:val="18"/>
                <w:szCs w:val="18"/>
              </w:rPr>
              <w:t>6</w:t>
            </w:r>
            <w:r w:rsidRPr="1D8CAF7F" w:rsidR="0B3D8541">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0046A7B"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475DDA0" w14:textId="34291E15">
            <w:pPr>
              <w:jc w:val="center"/>
              <w:rPr>
                <w:rFonts w:ascii="Times New Roman" w:hAnsi="Times New Roman"/>
                <w:color w:val="000000"/>
                <w:sz w:val="18"/>
                <w:szCs w:val="18"/>
              </w:rPr>
            </w:pPr>
            <w:r w:rsidRPr="1D8CAF7F">
              <w:rPr>
                <w:rFonts w:ascii="Times New Roman" w:hAnsi="Times New Roman"/>
                <w:color w:val="000000" w:themeColor="text1"/>
                <w:sz w:val="18"/>
                <w:szCs w:val="18"/>
              </w:rPr>
              <w:t>6</w:t>
            </w:r>
            <w:r w:rsidRPr="1D8CAF7F" w:rsidR="7A42512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68C44785" w14:textId="065A1C17">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6C3B65D2">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4CF8B805" w14:textId="3CCCF9E8">
            <w:pPr>
              <w:jc w:val="center"/>
              <w:rPr>
                <w:rFonts w:ascii="Times New Roman" w:hAnsi="Times New Roman"/>
                <w:color w:val="000000"/>
                <w:sz w:val="18"/>
                <w:szCs w:val="18"/>
              </w:rPr>
            </w:pPr>
            <w:r w:rsidRPr="1D8CAF7F">
              <w:rPr>
                <w:rFonts w:ascii="Times New Roman" w:hAnsi="Times New Roman"/>
                <w:color w:val="000000" w:themeColor="text1"/>
                <w:sz w:val="18"/>
                <w:szCs w:val="18"/>
              </w:rPr>
              <w:t>6</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7CB87792" w14:textId="4B506520">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4BD0217C" w14:textId="47A9C60A">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2DCF0247">
              <w:rPr>
                <w:rFonts w:ascii="Times New Roman" w:hAnsi="Times New Roman"/>
                <w:color w:val="000000" w:themeColor="text1"/>
                <w:sz w:val="18"/>
                <w:szCs w:val="18"/>
              </w:rPr>
              <w:t>30</w:t>
            </w:r>
            <w:r w:rsidRPr="1D8CAF7F">
              <w:rPr>
                <w:rFonts w:ascii="Times New Roman" w:hAnsi="Times New Roman"/>
                <w:color w:val="000000" w:themeColor="text1"/>
                <w:sz w:val="18"/>
                <w:szCs w:val="18"/>
              </w:rPr>
              <w:t>0.00</w:t>
            </w:r>
          </w:p>
        </w:tc>
      </w:tr>
      <w:tr w14:paraId="5DA21ABC" w14:textId="77777777" w:rsidTr="00AE78A4">
        <w:tblPrEx>
          <w:tblW w:w="5000" w:type="pct"/>
          <w:tblLayout w:type="fixed"/>
          <w:tblLook w:val="04A0"/>
        </w:tblPrEx>
        <w:trPr>
          <w:trHeight w:val="53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709A53C5" w14:textId="7B3D2E9E">
            <w:pPr>
              <w:rPr>
                <w:rFonts w:ascii="Times New Roman" w:hAnsi="Times New Roman"/>
                <w:color w:val="000000"/>
                <w:sz w:val="18"/>
                <w:szCs w:val="18"/>
              </w:rPr>
            </w:pPr>
            <w:r w:rsidRPr="39BF99D0">
              <w:rPr>
                <w:rFonts w:ascii="Times New Roman" w:hAnsi="Times New Roman"/>
                <w:color w:val="000000" w:themeColor="text1"/>
                <w:sz w:val="18"/>
                <w:szCs w:val="18"/>
              </w:rPr>
              <w:t xml:space="preserve">Recruitment </w:t>
            </w:r>
            <w:r w:rsidRPr="39BF99D0" w:rsidR="1DD3E52F">
              <w:rPr>
                <w:rFonts w:ascii="Times New Roman" w:hAnsi="Times New Roman"/>
                <w:color w:val="000000" w:themeColor="text1"/>
                <w:sz w:val="18"/>
                <w:szCs w:val="18"/>
              </w:rPr>
              <w:t>f</w:t>
            </w:r>
            <w:r w:rsidRPr="39BF99D0">
              <w:rPr>
                <w:rFonts w:ascii="Times New Roman" w:hAnsi="Times New Roman"/>
                <w:color w:val="000000" w:themeColor="text1"/>
                <w:sz w:val="18"/>
                <w:szCs w:val="18"/>
              </w:rPr>
              <w:t xml:space="preserve">ollowup for nonresponding </w:t>
            </w:r>
            <w:r w:rsidRPr="39BF99D0" w:rsidR="19E0512D">
              <w:rPr>
                <w:rFonts w:ascii="Times New Roman" w:hAnsi="Times New Roman"/>
                <w:color w:val="000000" w:themeColor="text1"/>
                <w:sz w:val="18"/>
                <w:szCs w:val="18"/>
              </w:rPr>
              <w:t>p</w:t>
            </w:r>
            <w:r w:rsidRPr="39BF99D0">
              <w:rPr>
                <w:rFonts w:ascii="Times New Roman" w:hAnsi="Times New Roman"/>
                <w:color w:val="000000" w:themeColor="text1"/>
                <w:sz w:val="18"/>
                <w:szCs w:val="18"/>
              </w:rPr>
              <w:t>rincipal</w:t>
            </w:r>
            <w:r w:rsidRPr="39BF99D0" w:rsidR="5D8AB6C3">
              <w:rPr>
                <w:rFonts w:ascii="Times New Roman" w:hAnsi="Times New Roman"/>
                <w:color w:val="000000" w:themeColor="text1"/>
                <w:sz w:val="18"/>
                <w:szCs w:val="18"/>
              </w:rPr>
              <w:t>s</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1D8CAF7F" w14:paraId="6B8C90E5" w14:textId="78171095">
            <w:pPr>
              <w:spacing w:line="259" w:lineRule="auto"/>
              <w:jc w:val="center"/>
            </w:pPr>
            <w:r w:rsidRPr="1D8CAF7F">
              <w:rPr>
                <w:rFonts w:ascii="Times New Roman" w:hAnsi="Times New Roman"/>
                <w:color w:val="000000" w:themeColor="text1"/>
                <w:sz w:val="18"/>
                <w:szCs w:val="18"/>
              </w:rPr>
              <w:t>60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0A9F836D"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1D8CAF7F" w14:paraId="2481A52C" w14:textId="7C53E6A5">
            <w:pPr>
              <w:spacing w:line="259" w:lineRule="auto"/>
              <w:jc w:val="center"/>
            </w:pPr>
            <w:r w:rsidRPr="1D8CAF7F">
              <w:rPr>
                <w:rFonts w:ascii="Times New Roman" w:hAnsi="Times New Roman"/>
                <w:color w:val="000000" w:themeColor="text1"/>
                <w:sz w:val="18"/>
                <w:szCs w:val="18"/>
              </w:rPr>
              <w:t>6</w:t>
            </w:r>
            <w:r w:rsidRPr="1D8CAF7F" w:rsidR="6918CED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CAA41C8"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4AAA635B" w14:textId="569EF5C1">
            <w:pPr>
              <w:jc w:val="center"/>
              <w:rPr>
                <w:rFonts w:ascii="Times New Roman" w:hAnsi="Times New Roman"/>
                <w:color w:val="000000"/>
                <w:sz w:val="18"/>
                <w:szCs w:val="18"/>
              </w:rPr>
            </w:pPr>
            <w:r w:rsidRPr="1D8CAF7F">
              <w:rPr>
                <w:rFonts w:ascii="Times New Roman" w:hAnsi="Times New Roman"/>
                <w:color w:val="000000" w:themeColor="text1"/>
                <w:sz w:val="18"/>
                <w:szCs w:val="18"/>
              </w:rPr>
              <w:t>60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05B281C3" w14:textId="4A35BE34">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422947B6">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2C28D84E" w14:textId="59C1B94E">
            <w:pPr>
              <w:jc w:val="center"/>
              <w:rPr>
                <w:rFonts w:ascii="Times New Roman" w:hAnsi="Times New Roman"/>
                <w:color w:val="000000"/>
                <w:sz w:val="18"/>
                <w:szCs w:val="18"/>
              </w:rPr>
            </w:pPr>
            <w:r w:rsidRPr="1D8CAF7F">
              <w:rPr>
                <w:rFonts w:ascii="Times New Roman" w:hAnsi="Times New Roman"/>
                <w:color w:val="000000" w:themeColor="text1"/>
                <w:sz w:val="18"/>
                <w:szCs w:val="18"/>
              </w:rPr>
              <w:t>6</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35FEE03C" w14:textId="5CB0699E">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0DED249C" w14:textId="7EDD4B2D">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28D65E86">
              <w:rPr>
                <w:rFonts w:ascii="Times New Roman" w:hAnsi="Times New Roman"/>
                <w:color w:val="000000" w:themeColor="text1"/>
                <w:sz w:val="18"/>
                <w:szCs w:val="18"/>
              </w:rPr>
              <w:t>30</w:t>
            </w:r>
            <w:r w:rsidRPr="1D8CAF7F">
              <w:rPr>
                <w:rFonts w:ascii="Times New Roman" w:hAnsi="Times New Roman"/>
                <w:color w:val="000000" w:themeColor="text1"/>
                <w:sz w:val="18"/>
                <w:szCs w:val="18"/>
              </w:rPr>
              <w:t>0.00</w:t>
            </w:r>
          </w:p>
        </w:tc>
      </w:tr>
      <w:tr w14:paraId="629862B6"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54CA97A4" w14:textId="77777777">
            <w:pPr>
              <w:rPr>
                <w:rFonts w:ascii="Times New Roman" w:hAnsi="Times New Roman"/>
                <w:color w:val="000000"/>
                <w:sz w:val="18"/>
                <w:szCs w:val="18"/>
              </w:rPr>
            </w:pPr>
            <w:r w:rsidRPr="00292859">
              <w:rPr>
                <w:rFonts w:ascii="Times New Roman" w:hAnsi="Times New Roman"/>
                <w:color w:val="000000"/>
                <w:sz w:val="18"/>
                <w:szCs w:val="18"/>
              </w:rPr>
              <w:t>Principal recruitment phone call</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1D8CAF7F" w14:paraId="7B283F93" w14:textId="5D0AB458">
            <w:pPr>
              <w:spacing w:line="259" w:lineRule="auto"/>
              <w:jc w:val="center"/>
            </w:pPr>
            <w:r w:rsidRPr="1D8CAF7F">
              <w:rPr>
                <w:rFonts w:ascii="Times New Roman" w:hAnsi="Times New Roman"/>
                <w:color w:val="000000" w:themeColor="text1"/>
                <w:sz w:val="18"/>
                <w:szCs w:val="18"/>
              </w:rPr>
              <w:t>60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521BD1CD" w14:textId="189B5E31">
            <w:pPr>
              <w:jc w:val="center"/>
              <w:rPr>
                <w:rFonts w:ascii="Times New Roman" w:hAnsi="Times New Roman"/>
                <w:color w:val="000000"/>
                <w:sz w:val="18"/>
                <w:szCs w:val="18"/>
              </w:rPr>
            </w:pPr>
            <w:r w:rsidRPr="1D8CAF7F">
              <w:rPr>
                <w:rFonts w:ascii="Times New Roman" w:hAnsi="Times New Roman"/>
                <w:color w:val="000000" w:themeColor="text1"/>
                <w:sz w:val="18"/>
                <w:szCs w:val="18"/>
              </w:rPr>
              <w:t>8</w:t>
            </w:r>
            <w:r w:rsidRPr="1D8CAF7F" w:rsidR="1164429C">
              <w:rPr>
                <w:rFonts w:ascii="Times New Roman" w:hAnsi="Times New Roman"/>
                <w:color w:val="000000" w:themeColor="text1"/>
                <w:sz w:val="18"/>
                <w:szCs w:val="18"/>
              </w:rPr>
              <w:t>4</w:t>
            </w:r>
            <w:r w:rsidRPr="1D8CAF7F">
              <w:rPr>
                <w:rFonts w:ascii="Times New Roman" w:hAnsi="Times New Roman"/>
                <w:color w:val="000000" w:themeColor="text1"/>
                <w:sz w:val="18"/>
                <w:szCs w:val="18"/>
              </w:rPr>
              <w:t>%</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04C98CA" w14:textId="5FD1EC5E">
            <w:pPr>
              <w:jc w:val="center"/>
              <w:rPr>
                <w:rFonts w:ascii="Times New Roman" w:hAnsi="Times New Roman"/>
                <w:color w:val="000000"/>
                <w:sz w:val="18"/>
                <w:szCs w:val="18"/>
              </w:rPr>
            </w:pPr>
            <w:r w:rsidRPr="1D8CAF7F">
              <w:rPr>
                <w:rFonts w:ascii="Times New Roman" w:hAnsi="Times New Roman"/>
                <w:color w:val="000000" w:themeColor="text1"/>
                <w:sz w:val="18"/>
                <w:szCs w:val="18"/>
              </w:rPr>
              <w:t>5</w:t>
            </w:r>
            <w:r w:rsidRPr="1D8CAF7F" w:rsidR="6954B172">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658E45C3"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E173584" w14:textId="051E4CBF">
            <w:pPr>
              <w:jc w:val="center"/>
              <w:rPr>
                <w:rFonts w:ascii="Times New Roman" w:hAnsi="Times New Roman"/>
                <w:color w:val="000000"/>
                <w:sz w:val="18"/>
                <w:szCs w:val="18"/>
              </w:rPr>
            </w:pPr>
            <w:r w:rsidRPr="1D8CAF7F">
              <w:rPr>
                <w:rFonts w:ascii="Times New Roman" w:hAnsi="Times New Roman"/>
                <w:color w:val="000000" w:themeColor="text1"/>
                <w:sz w:val="18"/>
                <w:szCs w:val="18"/>
              </w:rPr>
              <w:t>5</w:t>
            </w:r>
            <w:r w:rsidRPr="1D8CAF7F" w:rsidR="7A42512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B6CBD1A"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59F7879" w14:textId="7E426126">
            <w:pPr>
              <w:jc w:val="center"/>
              <w:rPr>
                <w:rFonts w:ascii="Times New Roman" w:hAnsi="Times New Roman"/>
                <w:color w:val="000000"/>
                <w:sz w:val="18"/>
                <w:szCs w:val="18"/>
              </w:rPr>
            </w:pPr>
            <w:r w:rsidRPr="1D8CAF7F">
              <w:rPr>
                <w:rFonts w:ascii="Times New Roman" w:hAnsi="Times New Roman"/>
                <w:color w:val="000000" w:themeColor="text1"/>
                <w:sz w:val="18"/>
                <w:szCs w:val="18"/>
              </w:rPr>
              <w:t>5</w:t>
            </w:r>
            <w:r w:rsidRPr="1D8CAF7F" w:rsidR="7A42512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21DD6E56" w14:textId="6632C4C2">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46DE8B72" w14:textId="46211889">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264C51A0">
              <w:rPr>
                <w:rFonts w:ascii="Times New Roman" w:hAnsi="Times New Roman"/>
                <w:color w:val="000000" w:themeColor="text1"/>
                <w:sz w:val="18"/>
                <w:szCs w:val="18"/>
              </w:rPr>
              <w:t>2</w:t>
            </w:r>
            <w:r w:rsidRPr="1D8CAF7F">
              <w:rPr>
                <w:rFonts w:ascii="Times New Roman" w:hAnsi="Times New Roman"/>
                <w:color w:val="000000" w:themeColor="text1"/>
                <w:sz w:val="18"/>
                <w:szCs w:val="18"/>
              </w:rPr>
              <w:t>,</w:t>
            </w:r>
            <w:r w:rsidRPr="1D8CAF7F" w:rsidR="4137F1FA">
              <w:rPr>
                <w:rFonts w:ascii="Times New Roman" w:hAnsi="Times New Roman"/>
                <w:color w:val="000000" w:themeColor="text1"/>
                <w:sz w:val="18"/>
                <w:szCs w:val="18"/>
              </w:rPr>
              <w:t>5</w:t>
            </w:r>
            <w:r w:rsidRPr="1D8CAF7F">
              <w:rPr>
                <w:rFonts w:ascii="Times New Roman" w:hAnsi="Times New Roman"/>
                <w:color w:val="000000" w:themeColor="text1"/>
                <w:sz w:val="18"/>
                <w:szCs w:val="18"/>
              </w:rPr>
              <w:t>00.00</w:t>
            </w:r>
          </w:p>
        </w:tc>
      </w:tr>
      <w:tr w14:paraId="6842E8EA"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0B0FD934" w14:textId="45F4F92C">
            <w:pPr>
              <w:rPr>
                <w:rFonts w:ascii="Times New Roman" w:hAnsi="Times New Roman"/>
                <w:color w:val="000000"/>
                <w:sz w:val="18"/>
                <w:szCs w:val="18"/>
              </w:rPr>
            </w:pPr>
            <w:r w:rsidRPr="1D8CAF7F">
              <w:rPr>
                <w:rFonts w:ascii="Times New Roman" w:hAnsi="Times New Roman"/>
                <w:color w:val="000000" w:themeColor="text1"/>
                <w:sz w:val="18"/>
                <w:szCs w:val="18"/>
              </w:rPr>
              <w:t>Division</w:t>
            </w:r>
            <w:r w:rsidRPr="1D8CAF7F" w:rsidR="7A425123">
              <w:rPr>
                <w:rFonts w:ascii="Times New Roman" w:hAnsi="Times New Roman"/>
                <w:color w:val="000000" w:themeColor="text1"/>
                <w:sz w:val="18"/>
                <w:szCs w:val="18"/>
              </w:rPr>
              <w:t xml:space="preserve"> </w:t>
            </w:r>
            <w:r w:rsidRPr="1D8CAF7F" w:rsidR="12498A63">
              <w:rPr>
                <w:rFonts w:ascii="Times New Roman" w:hAnsi="Times New Roman"/>
                <w:color w:val="000000" w:themeColor="text1"/>
                <w:sz w:val="18"/>
                <w:szCs w:val="18"/>
              </w:rPr>
              <w:t>i</w:t>
            </w:r>
            <w:r w:rsidRPr="1D8CAF7F" w:rsidR="7A425123">
              <w:rPr>
                <w:rFonts w:ascii="Times New Roman" w:hAnsi="Times New Roman"/>
                <w:color w:val="000000" w:themeColor="text1"/>
                <w:sz w:val="18"/>
                <w:szCs w:val="18"/>
              </w:rPr>
              <w:t>nformational webinar</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7A0C67BE" w14:textId="2CA655C5">
            <w:pPr>
              <w:jc w:val="center"/>
              <w:rPr>
                <w:rFonts w:ascii="Times New Roman" w:hAnsi="Times New Roman"/>
                <w:color w:val="000000"/>
                <w:sz w:val="18"/>
                <w:szCs w:val="18"/>
              </w:rPr>
            </w:pPr>
            <w:r w:rsidRPr="1D8CAF7F">
              <w:rPr>
                <w:rFonts w:ascii="Times New Roman" w:hAnsi="Times New Roman"/>
                <w:color w:val="000000" w:themeColor="text1"/>
                <w:sz w:val="18"/>
                <w:szCs w:val="18"/>
              </w:rPr>
              <w:t>1</w:t>
            </w:r>
            <w:r w:rsidRPr="1D8CAF7F" w:rsidR="3C8A860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48F4EBA5" w14:textId="104830B5">
            <w:pPr>
              <w:jc w:val="center"/>
              <w:rPr>
                <w:rFonts w:ascii="Times New Roman" w:hAnsi="Times New Roman"/>
                <w:color w:val="000000"/>
                <w:sz w:val="18"/>
                <w:szCs w:val="18"/>
              </w:rPr>
            </w:pPr>
            <w:r w:rsidRPr="1D8CAF7F">
              <w:rPr>
                <w:rFonts w:ascii="Times New Roman" w:hAnsi="Times New Roman"/>
                <w:color w:val="000000" w:themeColor="text1"/>
                <w:sz w:val="18"/>
                <w:szCs w:val="18"/>
              </w:rPr>
              <w:t>10</w:t>
            </w:r>
            <w:r w:rsidRPr="1D8CAF7F" w:rsidR="7A42512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1D8CAF7F" w14:paraId="7700EA16" w14:textId="26EDAACC">
            <w:pPr>
              <w:spacing w:line="259" w:lineRule="auto"/>
              <w:jc w:val="center"/>
              <w:rPr>
                <w:rFonts w:ascii="Times New Roman" w:hAnsi="Times New Roman"/>
                <w:color w:val="000000" w:themeColor="text1"/>
                <w:sz w:val="18"/>
                <w:szCs w:val="18"/>
              </w:rPr>
            </w:pPr>
            <w:r w:rsidRPr="1D8CAF7F">
              <w:rPr>
                <w:rFonts w:ascii="Times New Roman" w:hAnsi="Times New Roman"/>
                <w:color w:val="000000" w:themeColor="text1"/>
                <w:sz w:val="18"/>
                <w:szCs w:val="18"/>
              </w:rPr>
              <w:t>1</w:t>
            </w:r>
            <w:r w:rsidRPr="1D8CAF7F" w:rsidR="0743540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9214354"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0C20D8BE" w14:textId="093C13C4">
            <w:pPr>
              <w:jc w:val="center"/>
              <w:rPr>
                <w:rFonts w:ascii="Times New Roman" w:hAnsi="Times New Roman"/>
                <w:color w:val="000000"/>
                <w:sz w:val="18"/>
                <w:szCs w:val="18"/>
              </w:rPr>
            </w:pPr>
            <w:r w:rsidRPr="1D8CAF7F">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6327A1CD"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027718D5" w14:textId="16DDCEE1">
            <w:pPr>
              <w:jc w:val="center"/>
              <w:rPr>
                <w:rFonts w:ascii="Times New Roman" w:hAnsi="Times New Roman"/>
                <w:color w:val="000000"/>
                <w:sz w:val="18"/>
                <w:szCs w:val="18"/>
              </w:rPr>
            </w:pPr>
            <w:r w:rsidRPr="1D8CAF7F">
              <w:rPr>
                <w:rFonts w:ascii="Times New Roman" w:hAnsi="Times New Roman"/>
                <w:color w:val="000000" w:themeColor="text1"/>
                <w:sz w:val="18"/>
                <w:szCs w:val="18"/>
              </w:rPr>
              <w:t>1</w:t>
            </w:r>
            <w:r w:rsidRPr="1D8CAF7F" w:rsidR="7A425123">
              <w:rPr>
                <w:rFonts w:ascii="Times New Roman" w:hAnsi="Times New Roman"/>
                <w:color w:val="000000" w:themeColor="text1"/>
                <w:sz w:val="18"/>
                <w:szCs w:val="18"/>
              </w:rPr>
              <w:t>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9D69AD" w14:paraId="2E005150" w14:textId="26933A6B">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$50.00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5D3C2ACD" w14:textId="71627C4A">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61E6038F">
              <w:rPr>
                <w:rFonts w:ascii="Times New Roman" w:hAnsi="Times New Roman"/>
                <w:color w:val="000000" w:themeColor="text1"/>
                <w:sz w:val="18"/>
                <w:szCs w:val="18"/>
              </w:rPr>
              <w:t>500.0</w:t>
            </w:r>
            <w:r w:rsidRPr="1D8CAF7F">
              <w:rPr>
                <w:rFonts w:ascii="Times New Roman" w:hAnsi="Times New Roman"/>
                <w:color w:val="000000" w:themeColor="text1"/>
                <w:sz w:val="18"/>
                <w:szCs w:val="18"/>
              </w:rPr>
              <w:t>0</w:t>
            </w:r>
          </w:p>
        </w:tc>
      </w:tr>
      <w:tr w14:paraId="771FBFE5" w14:textId="77777777" w:rsidTr="00AE78A4">
        <w:tblPrEx>
          <w:tblW w:w="5000" w:type="pct"/>
          <w:tblLayout w:type="fixed"/>
          <w:tblLook w:val="04A0"/>
        </w:tblPrEx>
        <w:trPr>
          <w:trHeight w:val="30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69EE4F2B" w14:textId="0208C523">
            <w:pPr>
              <w:rPr>
                <w:rFonts w:ascii="Times New Roman" w:hAnsi="Times New Roman"/>
                <w:color w:val="000000"/>
                <w:sz w:val="18"/>
                <w:szCs w:val="18"/>
              </w:rPr>
            </w:pPr>
            <w:r w:rsidRPr="1D8CAF7F">
              <w:rPr>
                <w:rFonts w:ascii="Times New Roman" w:hAnsi="Times New Roman"/>
                <w:color w:val="000000" w:themeColor="text1"/>
                <w:sz w:val="18"/>
                <w:szCs w:val="18"/>
              </w:rPr>
              <w:t xml:space="preserve">First </w:t>
            </w:r>
            <w:r w:rsidRPr="1D8CAF7F" w:rsidR="0724092B">
              <w:rPr>
                <w:rFonts w:ascii="Times New Roman" w:hAnsi="Times New Roman"/>
                <w:color w:val="000000" w:themeColor="text1"/>
                <w:sz w:val="18"/>
                <w:szCs w:val="18"/>
              </w:rPr>
              <w:t>t</w:t>
            </w:r>
            <w:r w:rsidRPr="1D8CAF7F">
              <w:rPr>
                <w:rFonts w:ascii="Times New Roman" w:hAnsi="Times New Roman"/>
                <w:color w:val="000000" w:themeColor="text1"/>
                <w:sz w:val="18"/>
                <w:szCs w:val="18"/>
              </w:rPr>
              <w:t>eacher contact email</w:t>
            </w:r>
            <w:r w:rsidRPr="1D8CAF7F" w:rsidR="5C1375D5">
              <w:rPr>
                <w:rFonts w:ascii="Times New Roman" w:hAnsi="Times New Roman"/>
                <w:color w:val="000000" w:themeColor="text1"/>
                <w:sz w:val="18"/>
                <w:szCs w:val="18"/>
              </w:rPr>
              <w:t xml:space="preserve"> </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1D8CAF7F" w14:paraId="76600F9E" w14:textId="7FEEB179">
            <w:pPr>
              <w:spacing w:line="259" w:lineRule="auto"/>
              <w:jc w:val="center"/>
              <w:rPr>
                <w:rFonts w:ascii="Times New Roman" w:hAnsi="Times New Roman"/>
                <w:color w:val="000000" w:themeColor="text1"/>
                <w:sz w:val="18"/>
                <w:szCs w:val="18"/>
              </w:rPr>
            </w:pPr>
            <w:r w:rsidRPr="1D8CAF7F">
              <w:rPr>
                <w:rFonts w:ascii="Times New Roman" w:hAnsi="Times New Roman"/>
                <w:color w:val="000000" w:themeColor="text1"/>
                <w:sz w:val="18"/>
                <w:szCs w:val="18"/>
              </w:rPr>
              <w:t>1</w:t>
            </w:r>
            <w:r w:rsidRPr="1D8CAF7F" w:rsidR="537ADBF6">
              <w:rPr>
                <w:rFonts w:ascii="Times New Roman" w:hAnsi="Times New Roman"/>
                <w:color w:val="000000" w:themeColor="text1"/>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5E4408EC" w14:textId="62679154">
            <w:pPr>
              <w:jc w:val="center"/>
              <w:rPr>
                <w:rFonts w:ascii="Times New Roman" w:hAnsi="Times New Roman"/>
                <w:color w:val="000000"/>
                <w:sz w:val="18"/>
                <w:szCs w:val="18"/>
              </w:rPr>
            </w:pPr>
            <w:r w:rsidRPr="1D8CAF7F">
              <w:rPr>
                <w:rFonts w:ascii="Times New Roman" w:hAnsi="Times New Roman"/>
                <w:color w:val="000000" w:themeColor="text1"/>
                <w:sz w:val="18"/>
                <w:szCs w:val="18"/>
              </w:rPr>
              <w:t>9</w:t>
            </w:r>
            <w:r w:rsidRPr="1D8CAF7F" w:rsidR="4113A984">
              <w:rPr>
                <w:rFonts w:ascii="Times New Roman" w:hAnsi="Times New Roman"/>
                <w:color w:val="000000" w:themeColor="text1"/>
                <w:sz w:val="18"/>
                <w:szCs w:val="18"/>
              </w:rPr>
              <w:t>0</w:t>
            </w:r>
            <w:r w:rsidRPr="1D8CAF7F">
              <w:rPr>
                <w:rFonts w:ascii="Times New Roman" w:hAnsi="Times New Roman"/>
                <w:color w:val="000000" w:themeColor="text1"/>
                <w:sz w:val="18"/>
                <w:szCs w:val="18"/>
              </w:rPr>
              <w:t>%</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3172E8E" w14:textId="5BAE7666">
            <w:pPr>
              <w:jc w:val="center"/>
              <w:rPr>
                <w:rFonts w:ascii="Times New Roman" w:hAnsi="Times New Roman"/>
                <w:color w:val="000000"/>
                <w:sz w:val="18"/>
                <w:szCs w:val="18"/>
              </w:rPr>
            </w:pPr>
            <w:r w:rsidRPr="1D8CAF7F">
              <w:rPr>
                <w:rFonts w:ascii="Times New Roman" w:hAnsi="Times New Roman"/>
                <w:color w:val="000000" w:themeColor="text1"/>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1D8CAF7F" w14:paraId="5B620235" w14:textId="07D95A65">
            <w:pPr>
              <w:spacing w:line="259" w:lineRule="auto"/>
              <w:jc w:val="center"/>
            </w:pPr>
            <w:r w:rsidRPr="1D8CAF7F">
              <w:rPr>
                <w:rFonts w:ascii="Times New Roman" w:hAnsi="Times New Roman"/>
                <w:color w:val="000000" w:themeColor="text1"/>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59FB9893" w14:textId="0A064DE7">
            <w:pPr>
              <w:jc w:val="center"/>
              <w:rPr>
                <w:rFonts w:ascii="Times New Roman" w:hAnsi="Times New Roman"/>
                <w:color w:val="000000"/>
                <w:sz w:val="18"/>
                <w:szCs w:val="18"/>
              </w:rPr>
            </w:pPr>
            <w:r w:rsidRPr="1D8CAF7F">
              <w:rPr>
                <w:rFonts w:ascii="Times New Roman" w:hAnsi="Times New Roman"/>
                <w:color w:val="000000" w:themeColor="text1"/>
                <w:sz w:val="18"/>
                <w:szCs w:val="18"/>
              </w:rPr>
              <w:t>100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241919C5" w14:textId="0C87B6D0">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5B672151">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71FE504A" w14:textId="30046CC3">
            <w:pPr>
              <w:jc w:val="center"/>
              <w:rPr>
                <w:rFonts w:ascii="Times New Roman" w:hAnsi="Times New Roman"/>
                <w:color w:val="000000"/>
                <w:sz w:val="18"/>
                <w:szCs w:val="18"/>
              </w:rPr>
            </w:pPr>
            <w:r w:rsidRPr="1D8CAF7F">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9D69AD" w14:paraId="445B09CA" w14:textId="64814488">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61A1E060">
              <w:rPr>
                <w:rFonts w:ascii="Times New Roman" w:hAnsi="Times New Roman"/>
                <w:color w:val="000000" w:themeColor="text1"/>
                <w:sz w:val="18"/>
                <w:szCs w:val="18"/>
              </w:rPr>
              <w:t>5</w:t>
            </w:r>
            <w:r w:rsidRPr="1D8CAF7F">
              <w:rPr>
                <w:rFonts w:ascii="Times New Roman" w:hAnsi="Times New Roman"/>
                <w:color w:val="000000" w:themeColor="text1"/>
                <w:sz w:val="18"/>
                <w:szCs w:val="18"/>
              </w:rPr>
              <w:t>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73935B3A" w14:textId="4DC9CAA2">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1A7E538B">
              <w:rPr>
                <w:rFonts w:ascii="Times New Roman" w:hAnsi="Times New Roman"/>
                <w:color w:val="000000" w:themeColor="text1"/>
                <w:sz w:val="18"/>
                <w:szCs w:val="18"/>
              </w:rPr>
              <w:t>50</w:t>
            </w:r>
            <w:r w:rsidRPr="1D8CAF7F">
              <w:rPr>
                <w:rFonts w:ascii="Times New Roman" w:hAnsi="Times New Roman"/>
                <w:color w:val="000000" w:themeColor="text1"/>
                <w:sz w:val="18"/>
                <w:szCs w:val="18"/>
              </w:rPr>
              <w:t>0.00</w:t>
            </w:r>
          </w:p>
        </w:tc>
      </w:tr>
      <w:tr w14:paraId="630C7137" w14:textId="77777777" w:rsidTr="00AE78A4">
        <w:tblPrEx>
          <w:tblW w:w="5000" w:type="pct"/>
          <w:tblLayout w:type="fixed"/>
          <w:tblLook w:val="04A0"/>
        </w:tblPrEx>
        <w:trPr>
          <w:trHeight w:val="530"/>
        </w:trPr>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1811AFE7" w14:textId="0A66910F">
            <w:pPr>
              <w:rPr>
                <w:rFonts w:ascii="Times New Roman" w:hAnsi="Times New Roman"/>
                <w:color w:val="000000"/>
                <w:sz w:val="18"/>
                <w:szCs w:val="18"/>
              </w:rPr>
            </w:pPr>
            <w:r w:rsidRPr="39BF99D0">
              <w:rPr>
                <w:rFonts w:ascii="Times New Roman" w:hAnsi="Times New Roman"/>
                <w:color w:val="000000" w:themeColor="text1"/>
                <w:sz w:val="18"/>
                <w:szCs w:val="18"/>
              </w:rPr>
              <w:t xml:space="preserve">Recruitment </w:t>
            </w:r>
            <w:r w:rsidRPr="39BF99D0" w:rsidR="5D385658">
              <w:rPr>
                <w:rFonts w:ascii="Times New Roman" w:hAnsi="Times New Roman"/>
                <w:color w:val="000000" w:themeColor="text1"/>
                <w:sz w:val="18"/>
                <w:szCs w:val="18"/>
              </w:rPr>
              <w:t>f</w:t>
            </w:r>
            <w:r w:rsidRPr="39BF99D0">
              <w:rPr>
                <w:rFonts w:ascii="Times New Roman" w:hAnsi="Times New Roman"/>
                <w:color w:val="000000" w:themeColor="text1"/>
                <w:sz w:val="18"/>
                <w:szCs w:val="18"/>
              </w:rPr>
              <w:t xml:space="preserve">ollowup for nonresponding </w:t>
            </w:r>
            <w:r w:rsidRPr="39BF99D0" w:rsidR="37C9C9CA">
              <w:rPr>
                <w:rFonts w:ascii="Times New Roman" w:hAnsi="Times New Roman"/>
                <w:color w:val="000000" w:themeColor="text1"/>
                <w:sz w:val="18"/>
                <w:szCs w:val="18"/>
              </w:rPr>
              <w:t>t</w:t>
            </w:r>
            <w:r w:rsidRPr="39BF99D0">
              <w:rPr>
                <w:rFonts w:ascii="Times New Roman" w:hAnsi="Times New Roman"/>
                <w:color w:val="000000" w:themeColor="text1"/>
                <w:sz w:val="18"/>
                <w:szCs w:val="18"/>
              </w:rPr>
              <w:t>eacher</w:t>
            </w:r>
            <w:r w:rsidRPr="39BF99D0" w:rsidR="6D111E69">
              <w:rPr>
                <w:rFonts w:ascii="Times New Roman" w:hAnsi="Times New Roman"/>
                <w:color w:val="000000" w:themeColor="text1"/>
                <w:sz w:val="18"/>
                <w:szCs w:val="18"/>
              </w:rPr>
              <w:t>s</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7995E032" w14:textId="50ECFBD7">
            <w:pPr>
              <w:jc w:val="center"/>
              <w:rPr>
                <w:rFonts w:ascii="Times New Roman" w:hAnsi="Times New Roman"/>
                <w:color w:val="000000"/>
                <w:sz w:val="18"/>
                <w:szCs w:val="18"/>
              </w:rPr>
            </w:pPr>
            <w:r w:rsidRPr="1D8CAF7F">
              <w:rPr>
                <w:rFonts w:ascii="Times New Roman" w:hAnsi="Times New Roman"/>
                <w:color w:val="000000" w:themeColor="text1"/>
                <w:sz w:val="18"/>
                <w:szCs w:val="18"/>
              </w:rPr>
              <w:t>12</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rsidR="00292859" w:rsidRPr="00292859" w:rsidP="00292859" w14:paraId="05C6CF9C" w14:textId="2C7CCE8A">
            <w:pPr>
              <w:jc w:val="center"/>
              <w:rPr>
                <w:rFonts w:ascii="Times New Roman" w:hAnsi="Times New Roman"/>
                <w:color w:val="000000"/>
                <w:sz w:val="18"/>
                <w:szCs w:val="18"/>
              </w:rPr>
            </w:pPr>
            <w:r w:rsidRPr="1D8CAF7F">
              <w:rPr>
                <w:rFonts w:ascii="Times New Roman" w:hAnsi="Times New Roman"/>
                <w:color w:val="000000" w:themeColor="text1"/>
                <w:sz w:val="18"/>
                <w:szCs w:val="18"/>
              </w:rPr>
              <w:t>50</w:t>
            </w:r>
            <w:r w:rsidRPr="1D8CAF7F" w:rsidR="7A425123">
              <w:rPr>
                <w:rFonts w:ascii="Times New Roman" w:hAnsi="Times New Roman"/>
                <w:color w:val="000000" w:themeColor="text1"/>
                <w:sz w:val="18"/>
                <w:szCs w:val="18"/>
              </w:rPr>
              <w:t>%</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37174773" w14:textId="65977E53">
            <w:pPr>
              <w:jc w:val="center"/>
              <w:rPr>
                <w:rFonts w:ascii="Times New Roman" w:hAnsi="Times New Roman"/>
                <w:color w:val="000000"/>
                <w:sz w:val="18"/>
                <w:szCs w:val="18"/>
              </w:rPr>
            </w:pPr>
            <w:r w:rsidRPr="1D8CAF7F">
              <w:rPr>
                <w:rFonts w:ascii="Times New Roman" w:hAnsi="Times New Roman"/>
                <w:color w:val="000000" w:themeColor="text1"/>
                <w:sz w:val="18"/>
                <w:szCs w:val="18"/>
              </w:rPr>
              <w:t>6</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31CCDF6"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53161F46" w14:textId="4D60393C">
            <w:pPr>
              <w:jc w:val="center"/>
              <w:rPr>
                <w:rFonts w:ascii="Times New Roman" w:hAnsi="Times New Roman"/>
                <w:color w:val="000000"/>
                <w:sz w:val="18"/>
                <w:szCs w:val="18"/>
              </w:rPr>
            </w:pPr>
            <w:r w:rsidRPr="1D8CAF7F">
              <w:rPr>
                <w:rFonts w:ascii="Times New Roman" w:hAnsi="Times New Roman"/>
                <w:color w:val="000000" w:themeColor="text1"/>
                <w:sz w:val="18"/>
                <w:szCs w:val="18"/>
              </w:rPr>
              <w:t>6</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2BA9028" w14:textId="6520FC6E">
            <w:pPr>
              <w:jc w:val="center"/>
              <w:rPr>
                <w:rFonts w:ascii="Times New Roman" w:hAnsi="Times New Roman"/>
                <w:color w:val="000000"/>
                <w:sz w:val="18"/>
                <w:szCs w:val="18"/>
              </w:rPr>
            </w:pPr>
            <w:r w:rsidRPr="1D8CAF7F">
              <w:rPr>
                <w:rFonts w:ascii="Times New Roman" w:hAnsi="Times New Roman"/>
                <w:color w:val="000000" w:themeColor="text1"/>
                <w:sz w:val="18"/>
                <w:szCs w:val="18"/>
              </w:rPr>
              <w:t>0.</w:t>
            </w:r>
            <w:r w:rsidRPr="1D8CAF7F" w:rsidR="1B130E9C">
              <w:rPr>
                <w:rFonts w:ascii="Times New Roman" w:hAnsi="Times New Roman"/>
                <w:color w:val="000000" w:themeColor="text1"/>
                <w:sz w:val="18"/>
                <w:szCs w:val="18"/>
              </w:rPr>
              <w:t>10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292859" w14:paraId="1A390C33" w14:textId="4AF7E3CC">
            <w:pPr>
              <w:jc w:val="center"/>
              <w:rPr>
                <w:rFonts w:ascii="Times New Roman" w:hAnsi="Times New Roman"/>
                <w:color w:val="000000"/>
                <w:sz w:val="18"/>
                <w:szCs w:val="18"/>
              </w:rPr>
            </w:pPr>
            <w:r>
              <w:rPr>
                <w:rFonts w:ascii="Times New Roman" w:hAnsi="Times New Roman"/>
                <w:color w:val="000000" w:themeColor="text1"/>
                <w:sz w:val="18"/>
                <w:szCs w:val="18"/>
              </w:rPr>
              <w:t>0</w:t>
            </w:r>
            <w:r w:rsidRPr="1D8CAF7F" w:rsidR="1B130E9C">
              <w:rPr>
                <w:rFonts w:ascii="Times New Roman" w:hAnsi="Times New Roman"/>
                <w:color w:val="000000" w:themeColor="text1"/>
                <w:sz w:val="18"/>
                <w:szCs w:val="18"/>
              </w:rPr>
              <w:t>.6</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hideMark/>
          </w:tcPr>
          <w:p w:rsidR="00292859" w:rsidRPr="00292859" w:rsidP="009D69AD" w14:paraId="1995C6D0" w14:textId="1C97620E">
            <w:pPr>
              <w:ind w:left="-154"/>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72A64BFB">
              <w:rPr>
                <w:rFonts w:ascii="Times New Roman" w:hAnsi="Times New Roman"/>
                <w:color w:val="000000" w:themeColor="text1"/>
                <w:sz w:val="18"/>
                <w:szCs w:val="18"/>
              </w:rPr>
              <w:t>5</w:t>
            </w:r>
            <w:r w:rsidRPr="1D8CAF7F">
              <w:rPr>
                <w:rFonts w:ascii="Times New Roman" w:hAnsi="Times New Roman"/>
                <w:color w:val="000000" w:themeColor="text1"/>
                <w:sz w:val="18"/>
                <w:szCs w:val="18"/>
              </w:rPr>
              <w:t>0.00</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center"/>
            <w:hideMark/>
          </w:tcPr>
          <w:p w:rsidR="00292859" w:rsidRPr="00292859" w:rsidP="00292859" w14:paraId="21F8DB94" w14:textId="79B4D6E0">
            <w:pPr>
              <w:jc w:val="center"/>
              <w:rPr>
                <w:rFonts w:ascii="Times New Roman" w:hAnsi="Times New Roman"/>
                <w:color w:val="000000"/>
                <w:sz w:val="18"/>
                <w:szCs w:val="18"/>
              </w:rPr>
            </w:pPr>
            <w:r w:rsidRPr="1D8CAF7F">
              <w:rPr>
                <w:rFonts w:ascii="Times New Roman" w:hAnsi="Times New Roman"/>
                <w:color w:val="000000" w:themeColor="text1"/>
                <w:sz w:val="18"/>
                <w:szCs w:val="18"/>
              </w:rPr>
              <w:t xml:space="preserve"> $</w:t>
            </w:r>
            <w:r w:rsidRPr="1D8CAF7F" w:rsidR="4EEB0E65">
              <w:rPr>
                <w:rFonts w:ascii="Times New Roman" w:hAnsi="Times New Roman"/>
                <w:color w:val="000000" w:themeColor="text1"/>
                <w:sz w:val="18"/>
                <w:szCs w:val="18"/>
              </w:rPr>
              <w:t>3</w:t>
            </w:r>
            <w:r w:rsidRPr="1D8CAF7F">
              <w:rPr>
                <w:rFonts w:ascii="Times New Roman" w:hAnsi="Times New Roman"/>
                <w:color w:val="000000" w:themeColor="text1"/>
                <w:sz w:val="18"/>
                <w:szCs w:val="18"/>
              </w:rPr>
              <w:t>0.00</w:t>
            </w:r>
          </w:p>
        </w:tc>
      </w:tr>
      <w:tr w14:paraId="760818D0" w14:textId="77777777" w:rsidTr="00AE78A4">
        <w:tblPrEx>
          <w:tblW w:w="5000" w:type="pct"/>
          <w:tblLayout w:type="fixed"/>
          <w:tblLook w:val="04A0"/>
        </w:tblPrEx>
        <w:trPr>
          <w:trHeight w:val="300"/>
        </w:trPr>
        <w:tc>
          <w:tcPr>
            <w:tcW w:w="500" w:type="pct"/>
            <w:tcBorders>
              <w:top w:val="single" w:sz="2" w:space="0" w:color="000000" w:themeColor="text1"/>
              <w:left w:val="single" w:sz="8" w:space="0" w:color="auto"/>
              <w:bottom w:val="single" w:sz="8" w:space="0" w:color="auto"/>
              <w:right w:val="single" w:sz="8" w:space="0" w:color="auto"/>
            </w:tcBorders>
            <w:shd w:val="clear" w:color="auto" w:fill="A6A6A6" w:themeFill="background1" w:themeFillShade="A6"/>
            <w:vAlign w:val="center"/>
            <w:hideMark/>
          </w:tcPr>
          <w:p w:rsidR="00292859" w:rsidRPr="00292859" w:rsidP="00292859" w14:paraId="5EF23022" w14:textId="77777777">
            <w:pPr>
              <w:rPr>
                <w:rFonts w:ascii="Times New Roman" w:hAnsi="Times New Roman"/>
                <w:b/>
                <w:bCs/>
                <w:color w:val="000000"/>
                <w:sz w:val="18"/>
                <w:szCs w:val="18"/>
              </w:rPr>
            </w:pPr>
            <w:r w:rsidRPr="00292859">
              <w:rPr>
                <w:rFonts w:ascii="Times New Roman" w:hAnsi="Times New Roman"/>
                <w:b/>
                <w:bCs/>
                <w:color w:val="000000"/>
                <w:sz w:val="18"/>
                <w:szCs w:val="18"/>
              </w:rPr>
              <w:t>Subtotal</w:t>
            </w: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11519F" w14:paraId="0C2D724E" w14:textId="6740BEA5">
            <w:pPr>
              <w:rPr>
                <w:rFonts w:ascii="Times New Roman" w:hAnsi="Times New Roman"/>
                <w:b/>
                <w:bCs/>
                <w:color w:val="000000"/>
                <w:sz w:val="18"/>
                <w:szCs w:val="18"/>
              </w:rPr>
            </w:pP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vAlign w:val="center"/>
            <w:hideMark/>
          </w:tcPr>
          <w:p w:rsidR="00292859" w:rsidRPr="00292859" w:rsidP="0011519F" w14:paraId="4686C7AB" w14:textId="5CA361AC">
            <w:pPr>
              <w:rPr>
                <w:rFonts w:ascii="Times New Roman" w:hAnsi="Times New Roman"/>
                <w:b/>
                <w:bCs/>
                <w:color w:val="000000"/>
                <w:sz w:val="18"/>
                <w:szCs w:val="18"/>
              </w:rPr>
            </w:pP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11519F" w14:paraId="3BA6C0D7" w14:textId="75568845">
            <w:pPr>
              <w:rPr>
                <w:rFonts w:ascii="Times New Roman" w:hAnsi="Times New Roman"/>
                <w:b/>
                <w:bCs/>
                <w:color w:val="000000"/>
                <w:sz w:val="18"/>
                <w:szCs w:val="18"/>
              </w:rPr>
            </w:pPr>
            <w:r>
              <w:rPr>
                <w:rFonts w:ascii="Times New Roman" w:hAnsi="Times New Roman"/>
                <w:b/>
                <w:bCs/>
                <w:color w:val="000000"/>
                <w:sz w:val="18"/>
                <w:szCs w:val="18"/>
              </w:rPr>
              <w:t>320</w:t>
            </w: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11519F" w14:paraId="0740CA28" w14:textId="2A699206">
            <w:pPr>
              <w:rPr>
                <w:rFonts w:ascii="Times New Roman" w:hAnsi="Times New Roman"/>
                <w:b/>
                <w:bCs/>
                <w:color w:val="000000"/>
                <w:sz w:val="18"/>
                <w:szCs w:val="18"/>
              </w:rPr>
            </w:pP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11519F" w14:paraId="5B981009" w14:textId="538851D4">
            <w:pPr>
              <w:rPr>
                <w:rFonts w:ascii="Times New Roman" w:hAnsi="Times New Roman"/>
                <w:b/>
                <w:bCs/>
                <w:color w:val="000000"/>
                <w:sz w:val="18"/>
                <w:szCs w:val="18"/>
              </w:rPr>
            </w:pPr>
            <w:r>
              <w:rPr>
                <w:rFonts w:ascii="Times New Roman" w:hAnsi="Times New Roman"/>
                <w:b/>
                <w:bCs/>
                <w:color w:val="000000"/>
                <w:sz w:val="18"/>
                <w:szCs w:val="18"/>
              </w:rPr>
              <w:t>320</w:t>
            </w: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11519F" w14:paraId="73AC0940" w14:textId="7B41BCC7">
            <w:pPr>
              <w:rPr>
                <w:rFonts w:ascii="Times New Roman" w:hAnsi="Times New Roman"/>
                <w:b/>
                <w:bCs/>
                <w:color w:val="000000"/>
                <w:sz w:val="18"/>
                <w:szCs w:val="18"/>
              </w:rPr>
            </w:pP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1D8CAF7F" w14:paraId="29EBD03E" w14:textId="20A98075">
            <w:pPr>
              <w:spacing w:line="259" w:lineRule="auto"/>
              <w:jc w:val="center"/>
            </w:pPr>
            <w:r w:rsidRPr="1D8CAF7F">
              <w:rPr>
                <w:rFonts w:ascii="Times New Roman" w:hAnsi="Times New Roman"/>
                <w:b/>
                <w:bCs/>
                <w:color w:val="000000" w:themeColor="text1"/>
                <w:sz w:val="18"/>
                <w:szCs w:val="18"/>
              </w:rPr>
              <w:t>95</w:t>
            </w: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9D69AD" w14:paraId="56A094E4" w14:textId="3B99D9C6">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w:t>
            </w:r>
          </w:p>
        </w:tc>
        <w:tc>
          <w:tcPr>
            <w:tcW w:w="500" w:type="pct"/>
            <w:tcBorders>
              <w:top w:val="single" w:sz="2" w:space="0" w:color="000000" w:themeColor="text1"/>
              <w:left w:val="nil"/>
              <w:bottom w:val="single" w:sz="8" w:space="0" w:color="auto"/>
              <w:right w:val="single" w:sz="8" w:space="0" w:color="auto"/>
            </w:tcBorders>
            <w:shd w:val="clear" w:color="auto" w:fill="A6A6A6" w:themeFill="background1" w:themeFillShade="A6"/>
            <w:noWrap/>
            <w:vAlign w:val="center"/>
            <w:hideMark/>
          </w:tcPr>
          <w:p w:rsidR="00292859" w:rsidRPr="00292859" w:rsidP="00292859" w14:paraId="697CDBC6" w14:textId="1619D9F8">
            <w:pPr>
              <w:jc w:val="center"/>
              <w:rPr>
                <w:rFonts w:ascii="Times New Roman" w:hAnsi="Times New Roman"/>
                <w:b/>
                <w:bCs/>
                <w:color w:val="000000"/>
                <w:sz w:val="18"/>
                <w:szCs w:val="18"/>
              </w:rPr>
            </w:pPr>
            <w:r w:rsidRPr="1D8CAF7F">
              <w:rPr>
                <w:rFonts w:ascii="Times New Roman" w:hAnsi="Times New Roman"/>
                <w:b/>
                <w:bCs/>
                <w:color w:val="000000" w:themeColor="text1"/>
                <w:sz w:val="18"/>
                <w:szCs w:val="18"/>
              </w:rPr>
              <w:t xml:space="preserve"> $</w:t>
            </w:r>
            <w:r w:rsidRPr="1D8CAF7F" w:rsidR="79B9D658">
              <w:rPr>
                <w:rFonts w:ascii="Times New Roman" w:hAnsi="Times New Roman"/>
                <w:b/>
                <w:bCs/>
                <w:color w:val="000000" w:themeColor="text1"/>
                <w:sz w:val="18"/>
                <w:szCs w:val="18"/>
              </w:rPr>
              <w:t>4</w:t>
            </w:r>
            <w:r w:rsidRPr="1D8CAF7F">
              <w:rPr>
                <w:rFonts w:ascii="Times New Roman" w:hAnsi="Times New Roman"/>
                <w:b/>
                <w:bCs/>
                <w:color w:val="000000" w:themeColor="text1"/>
                <w:sz w:val="18"/>
                <w:szCs w:val="18"/>
              </w:rPr>
              <w:t>,</w:t>
            </w:r>
            <w:r w:rsidRPr="1D8CAF7F" w:rsidR="13F5CE2B">
              <w:rPr>
                <w:rFonts w:ascii="Times New Roman" w:hAnsi="Times New Roman"/>
                <w:b/>
                <w:bCs/>
                <w:color w:val="000000" w:themeColor="text1"/>
                <w:sz w:val="18"/>
                <w:szCs w:val="18"/>
              </w:rPr>
              <w:t>75</w:t>
            </w:r>
            <w:r w:rsidRPr="1D8CAF7F">
              <w:rPr>
                <w:rFonts w:ascii="Times New Roman" w:hAnsi="Times New Roman"/>
                <w:b/>
                <w:bCs/>
                <w:color w:val="000000" w:themeColor="text1"/>
                <w:sz w:val="18"/>
                <w:szCs w:val="18"/>
              </w:rPr>
              <w:t xml:space="preserve">0.00 </w:t>
            </w:r>
          </w:p>
        </w:tc>
      </w:tr>
      <w:tr w14:paraId="3495E362" w14:textId="77777777" w:rsidTr="00AE78A4">
        <w:tblPrEx>
          <w:tblW w:w="5000" w:type="pct"/>
          <w:tblLayout w:type="fixed"/>
          <w:tblLook w:val="04A0"/>
        </w:tblPrEx>
        <w:trPr>
          <w:trHeight w:val="495"/>
        </w:trPr>
        <w:tc>
          <w:tcPr>
            <w:tcW w:w="500"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718200C" w:rsidP="1D8CAF7F" w14:paraId="6231C834" w14:textId="66660B3B">
            <w:pPr>
              <w:rPr>
                <w:rFonts w:ascii="Times New Roman" w:hAnsi="Times New Roman"/>
                <w:b/>
                <w:bCs/>
                <w:color w:val="000000" w:themeColor="text1"/>
                <w:sz w:val="18"/>
                <w:szCs w:val="18"/>
              </w:rPr>
            </w:pPr>
            <w:r w:rsidRPr="1D8CAF7F">
              <w:rPr>
                <w:rFonts w:ascii="Times New Roman" w:hAnsi="Times New Roman"/>
                <w:b/>
                <w:bCs/>
                <w:color w:val="000000" w:themeColor="text1"/>
                <w:sz w:val="18"/>
                <w:szCs w:val="18"/>
              </w:rPr>
              <w:t>Total</w:t>
            </w: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06FE6231" w14:textId="5A494679">
            <w:pPr>
              <w:jc w:val="center"/>
              <w:rPr>
                <w:rFonts w:ascii="Times New Roman" w:hAnsi="Times New Roman"/>
                <w:b/>
                <w:bCs/>
                <w:color w:val="000000" w:themeColor="text1"/>
                <w:sz w:val="18"/>
                <w:szCs w:val="18"/>
              </w:rPr>
            </w:pP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4F9EC298" w14:textId="58BD9766">
            <w:pPr>
              <w:jc w:val="center"/>
              <w:rPr>
                <w:rFonts w:ascii="Times New Roman" w:hAnsi="Times New Roman"/>
                <w:b/>
                <w:bCs/>
                <w:color w:val="000000" w:themeColor="text1"/>
                <w:sz w:val="18"/>
                <w:szCs w:val="18"/>
              </w:rPr>
            </w:pP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778942B0" w14:textId="293032C0">
            <w:pPr>
              <w:rPr>
                <w:rFonts w:ascii="Times New Roman" w:hAnsi="Times New Roman"/>
                <w:b/>
                <w:bCs/>
                <w:color w:val="000000" w:themeColor="text1"/>
                <w:sz w:val="18"/>
                <w:szCs w:val="18"/>
              </w:rPr>
            </w:pPr>
            <w:r>
              <w:rPr>
                <w:rFonts w:ascii="Times New Roman" w:hAnsi="Times New Roman"/>
                <w:b/>
                <w:bCs/>
                <w:color w:val="000000" w:themeColor="text1"/>
                <w:sz w:val="18"/>
                <w:szCs w:val="18"/>
              </w:rPr>
              <w:t>320</w:t>
            </w: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5EEF6513" w14:textId="071E0173">
            <w:pPr>
              <w:jc w:val="center"/>
              <w:rPr>
                <w:rFonts w:ascii="Times New Roman" w:hAnsi="Times New Roman"/>
                <w:b/>
                <w:bCs/>
                <w:color w:val="000000" w:themeColor="text1"/>
                <w:sz w:val="18"/>
                <w:szCs w:val="18"/>
              </w:rPr>
            </w:pP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51868DEC" w14:textId="6D01D1CE">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320</w:t>
            </w: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1CFB5BFE" w14:textId="429CAF65">
            <w:pPr>
              <w:jc w:val="center"/>
              <w:rPr>
                <w:rFonts w:ascii="Times New Roman" w:hAnsi="Times New Roman"/>
                <w:b/>
                <w:bCs/>
                <w:color w:val="000000" w:themeColor="text1"/>
                <w:sz w:val="18"/>
                <w:szCs w:val="18"/>
              </w:rPr>
            </w:pP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0485B1F7" w:rsidP="1D8CAF7F" w14:paraId="0E9CA260" w14:textId="7D7F8516">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95</w:t>
            </w: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1D8CAF7F" w:rsidP="1D8CAF7F" w14:paraId="45B26130" w14:textId="6F703D0C">
            <w:pPr>
              <w:jc w:val="center"/>
              <w:rPr>
                <w:rFonts w:ascii="Times New Roman" w:hAnsi="Times New Roman"/>
                <w:b/>
                <w:bCs/>
                <w:color w:val="000000" w:themeColor="text1"/>
                <w:sz w:val="18"/>
                <w:szCs w:val="18"/>
              </w:rPr>
            </w:pPr>
          </w:p>
        </w:tc>
        <w:tc>
          <w:tcPr>
            <w:tcW w:w="500" w:type="pct"/>
            <w:tcBorders>
              <w:top w:val="nil"/>
              <w:left w:val="nil"/>
              <w:bottom w:val="single" w:sz="8" w:space="0" w:color="auto"/>
              <w:right w:val="single" w:sz="8" w:space="0" w:color="auto"/>
            </w:tcBorders>
            <w:shd w:val="clear" w:color="auto" w:fill="D9D9D9" w:themeFill="background1" w:themeFillShade="D9"/>
            <w:vAlign w:val="center"/>
            <w:hideMark/>
          </w:tcPr>
          <w:p w:rsidR="0485B1F7" w:rsidP="1D8CAF7F" w14:paraId="37CE0F6B" w14:textId="339CC921">
            <w:pPr>
              <w:rPr>
                <w:rFonts w:ascii="Times New Roman" w:hAnsi="Times New Roman"/>
                <w:b/>
                <w:bCs/>
                <w:color w:val="000000" w:themeColor="text1"/>
                <w:sz w:val="18"/>
                <w:szCs w:val="18"/>
              </w:rPr>
            </w:pPr>
            <w:r w:rsidRPr="1D8CAF7F">
              <w:rPr>
                <w:rFonts w:ascii="Times New Roman" w:hAnsi="Times New Roman"/>
                <w:b/>
                <w:bCs/>
                <w:color w:val="000000" w:themeColor="text1"/>
                <w:sz w:val="18"/>
                <w:szCs w:val="18"/>
              </w:rPr>
              <w:t>$</w:t>
            </w:r>
            <w:r w:rsidR="00236FD9">
              <w:rPr>
                <w:rFonts w:ascii="Times New Roman" w:hAnsi="Times New Roman"/>
                <w:b/>
                <w:bCs/>
                <w:color w:val="000000" w:themeColor="text1"/>
                <w:sz w:val="18"/>
                <w:szCs w:val="18"/>
              </w:rPr>
              <w:t>4</w:t>
            </w:r>
            <w:r w:rsidRPr="1D8CAF7F">
              <w:rPr>
                <w:rFonts w:ascii="Times New Roman" w:hAnsi="Times New Roman"/>
                <w:b/>
                <w:bCs/>
                <w:color w:val="000000" w:themeColor="text1"/>
                <w:sz w:val="18"/>
                <w:szCs w:val="18"/>
              </w:rPr>
              <w:t>,</w:t>
            </w:r>
            <w:r w:rsidR="00EF7970">
              <w:rPr>
                <w:rFonts w:ascii="Times New Roman" w:hAnsi="Times New Roman"/>
                <w:b/>
                <w:bCs/>
                <w:color w:val="000000" w:themeColor="text1"/>
                <w:sz w:val="18"/>
                <w:szCs w:val="18"/>
              </w:rPr>
              <w:t>750</w:t>
            </w:r>
            <w:r w:rsidRPr="1D8CAF7F">
              <w:rPr>
                <w:rFonts w:ascii="Times New Roman" w:hAnsi="Times New Roman"/>
                <w:b/>
                <w:bCs/>
                <w:color w:val="000000" w:themeColor="text1"/>
                <w:sz w:val="18"/>
                <w:szCs w:val="18"/>
              </w:rPr>
              <w:t>.00</w:t>
            </w:r>
          </w:p>
        </w:tc>
      </w:tr>
    </w:tbl>
    <w:p w:rsidR="00920F63" w:rsidRPr="00292859" w:rsidP="00920F63" w14:paraId="7AD27454" w14:textId="5FF9FF17">
      <w:pPr>
        <w:pStyle w:val="ListParagraph"/>
        <w:tabs>
          <w:tab w:val="left" w:pos="-720"/>
        </w:tabs>
        <w:suppressAutoHyphens/>
        <w:rPr>
          <w:rStyle w:val="a"/>
          <w:rFonts w:ascii="Times New Roman" w:hAnsi="Times New Roman"/>
          <w:szCs w:val="24"/>
        </w:rPr>
      </w:pPr>
    </w:p>
    <w:p w:rsidR="00CD17F0" w14:paraId="14BBF9C3" w14:textId="787369B3">
      <w:pPr>
        <w:rPr>
          <w:rStyle w:val="a"/>
          <w:rFonts w:ascii="Times New Roman" w:hAnsi="Times New Roman"/>
          <w:szCs w:val="24"/>
        </w:rPr>
      </w:pPr>
      <w:r>
        <w:rPr>
          <w:rStyle w:val="a"/>
          <w:rFonts w:ascii="Times New Roman" w:hAnsi="Times New Roman"/>
          <w:szCs w:val="24"/>
        </w:rPr>
        <w:br w:type="page"/>
      </w:r>
    </w:p>
    <w:p w:rsidR="00396555" w:rsidP="00401E0F" w14:paraId="4ABB73CE" w14:textId="77777777">
      <w:pPr>
        <w:pStyle w:val="Heading2"/>
        <w:jc w:val="left"/>
        <w:sectPr w:rsidSect="004614A6">
          <w:endnotePr>
            <w:numFmt w:val="decimal"/>
          </w:endnotePr>
          <w:pgSz w:w="15840" w:h="12240" w:orient="landscape" w:code="1"/>
          <w:pgMar w:top="1440" w:right="1440" w:bottom="1530" w:left="1440" w:header="706" w:footer="706" w:gutter="0"/>
          <w:cols w:space="720"/>
          <w:noEndnote/>
          <w:docGrid w:linePitch="326"/>
        </w:sectPr>
      </w:pPr>
    </w:p>
    <w:p w:rsidR="00401E0F" w:rsidP="00401E0F" w14:paraId="5FF6242A" w14:textId="1A1767CA">
      <w:pPr>
        <w:pStyle w:val="Heading2"/>
        <w:jc w:val="left"/>
      </w:pPr>
      <w:r>
        <w:t xml:space="preserve">A13.  Estimates of </w:t>
      </w:r>
      <w:r w:rsidR="7AA5139C">
        <w:t>Cost</w:t>
      </w:r>
      <w:r>
        <w:t xml:space="preserve"> Burden</w:t>
      </w:r>
      <w:r w:rsidR="7AA5139C">
        <w:t xml:space="preserve"> to Respondents</w:t>
      </w:r>
    </w:p>
    <w:p w:rsidR="00401E0F" w:rsidP="00920F63" w14:paraId="0A1197B8" w14:textId="5D407523">
      <w:pPr>
        <w:pStyle w:val="ListParagraph"/>
        <w:tabs>
          <w:tab w:val="left" w:pos="-720"/>
        </w:tabs>
        <w:suppressAutoHyphens/>
        <w:rPr>
          <w:rStyle w:val="a"/>
          <w:rFonts w:ascii="Times New Roman" w:hAnsi="Times New Roman"/>
          <w:szCs w:val="24"/>
        </w:rPr>
      </w:pPr>
    </w:p>
    <w:p w:rsidR="0033094F" w:rsidP="1D8CAF7F" w14:paraId="0CDA9FC7" w14:textId="23B51981">
      <w:pPr>
        <w:pStyle w:val="ListParagraph"/>
        <w:suppressAutoHyphens/>
        <w:ind w:left="0"/>
        <w:rPr>
          <w:rStyle w:val="a"/>
          <w:rFonts w:ascii="Times New Roman" w:hAnsi="Times New Roman"/>
        </w:rPr>
      </w:pPr>
      <w:r w:rsidRPr="39BF99D0">
        <w:rPr>
          <w:rFonts w:ascii="Times New Roman" w:hAnsi="Times New Roman"/>
        </w:rPr>
        <w:t>The</w:t>
      </w:r>
      <w:r w:rsidR="00540F88">
        <w:rPr>
          <w:rFonts w:ascii="Times New Roman" w:hAnsi="Times New Roman"/>
        </w:rPr>
        <w:t>re are no start up costs for respondents</w:t>
      </w:r>
      <w:r w:rsidR="00C7735B">
        <w:rPr>
          <w:rFonts w:ascii="Times New Roman" w:hAnsi="Times New Roman"/>
        </w:rPr>
        <w:t>.</w:t>
      </w:r>
    </w:p>
    <w:p w:rsidR="00D51621" w:rsidP="00D51621" w14:paraId="0BC3129A" w14:textId="77777777">
      <w:pPr>
        <w:pStyle w:val="ListParagraph"/>
        <w:tabs>
          <w:tab w:val="left" w:pos="-720"/>
        </w:tabs>
        <w:suppressAutoHyphens/>
        <w:rPr>
          <w:rStyle w:val="a"/>
          <w:rFonts w:ascii="Times New Roman" w:hAnsi="Times New Roman"/>
          <w:szCs w:val="24"/>
        </w:rPr>
      </w:pPr>
    </w:p>
    <w:p w:rsidR="00D51621" w:rsidP="00D51621" w14:paraId="55AD5C6F" w14:textId="0CE24005">
      <w:pPr>
        <w:pStyle w:val="Heading2"/>
        <w:jc w:val="left"/>
      </w:pPr>
      <w:r>
        <w:t xml:space="preserve">A14.  </w:t>
      </w:r>
      <w:r w:rsidR="0019CFD5">
        <w:t>Annualized Cost to the Federal Government</w:t>
      </w:r>
    </w:p>
    <w:p w:rsidR="00623381" w:rsidP="00623381" w14:paraId="5EBEAF05" w14:textId="544D3D4A"/>
    <w:p w:rsidR="00623381" w:rsidP="00623381" w14:paraId="32351DFE" w14:textId="45FDCA8D">
      <w:pPr>
        <w:rPr>
          <w:rFonts w:ascii="Times New Roman" w:hAnsi="Times New Roman"/>
        </w:rPr>
      </w:pPr>
      <w:r w:rsidRPr="5393AE5A">
        <w:rPr>
          <w:rFonts w:ascii="Times New Roman" w:hAnsi="Times New Roman"/>
        </w:rPr>
        <w:t xml:space="preserve">The total cost to the federal government for work conducted over all </w:t>
      </w:r>
      <w:r w:rsidRPr="5393AE5A" w:rsidR="00F07DA7">
        <w:rPr>
          <w:rFonts w:ascii="Times New Roman" w:hAnsi="Times New Roman"/>
        </w:rPr>
        <w:t>f</w:t>
      </w:r>
      <w:r w:rsidRPr="5393AE5A" w:rsidR="78CB2435">
        <w:rPr>
          <w:rFonts w:ascii="Times New Roman" w:hAnsi="Times New Roman"/>
        </w:rPr>
        <w:t xml:space="preserve">our </w:t>
      </w:r>
      <w:r w:rsidRPr="5393AE5A">
        <w:rPr>
          <w:rFonts w:ascii="Times New Roman" w:hAnsi="Times New Roman"/>
        </w:rPr>
        <w:t>years is $</w:t>
      </w:r>
      <w:r w:rsidRPr="5393AE5A" w:rsidR="464C3BA0">
        <w:rPr>
          <w:rFonts w:ascii="Times New Roman" w:hAnsi="Times New Roman"/>
        </w:rPr>
        <w:t>1,182,058.26</w:t>
      </w:r>
      <w:r w:rsidRPr="5393AE5A" w:rsidR="00187451">
        <w:rPr>
          <w:rFonts w:ascii="Times New Roman" w:hAnsi="Times New Roman"/>
        </w:rPr>
        <w:t>,</w:t>
      </w:r>
      <w:r w:rsidRPr="5393AE5A">
        <w:rPr>
          <w:rFonts w:ascii="Times New Roman" w:hAnsi="Times New Roman"/>
        </w:rPr>
        <w:t xml:space="preserve"> and the estimated annualized cost to the federal government for each year of the study is $</w:t>
      </w:r>
      <w:r w:rsidRPr="5393AE5A" w:rsidR="04825828">
        <w:rPr>
          <w:rFonts w:ascii="Times New Roman" w:hAnsi="Times New Roman"/>
        </w:rPr>
        <w:t>295,514.57</w:t>
      </w:r>
      <w:r w:rsidRPr="5393AE5A">
        <w:rPr>
          <w:rFonts w:ascii="Times New Roman" w:hAnsi="Times New Roman"/>
        </w:rPr>
        <w:t>.</w:t>
      </w:r>
    </w:p>
    <w:p w:rsidR="00833743" w:rsidP="00623381" w14:paraId="12791F5E" w14:textId="76FF7767">
      <w:pPr>
        <w:rPr>
          <w:rFonts w:ascii="Times New Roman" w:hAnsi="Times New Roman"/>
        </w:rPr>
      </w:pPr>
    </w:p>
    <w:p w:rsidR="00833743" w:rsidP="00623381" w14:paraId="4194A9A5" w14:textId="4DD55B79">
      <w:pPr>
        <w:rPr>
          <w:rFonts w:ascii="Times New Roman" w:hAnsi="Times New Roman"/>
        </w:rPr>
      </w:pPr>
      <w:r w:rsidRPr="5D772B34">
        <w:rPr>
          <w:rFonts w:ascii="Times New Roman" w:hAnsi="Times New Roman"/>
        </w:rPr>
        <w:t xml:space="preserve">Funding includes staff time </w:t>
      </w:r>
      <w:r w:rsidRPr="5D772B34" w:rsidR="00135DFD">
        <w:rPr>
          <w:rFonts w:ascii="Times New Roman" w:hAnsi="Times New Roman"/>
        </w:rPr>
        <w:t>to</w:t>
      </w:r>
      <w:r w:rsidRPr="5D772B34" w:rsidR="00757EE7">
        <w:rPr>
          <w:rFonts w:ascii="Times New Roman" w:hAnsi="Times New Roman"/>
        </w:rPr>
        <w:t xml:space="preserve"> </w:t>
      </w:r>
      <w:r w:rsidRPr="5D772B34" w:rsidR="00736FD7">
        <w:rPr>
          <w:rFonts w:ascii="Times New Roman" w:hAnsi="Times New Roman"/>
        </w:rPr>
        <w:t>recruit participants</w:t>
      </w:r>
      <w:r w:rsidR="00F43CF0">
        <w:rPr>
          <w:rFonts w:ascii="Times New Roman" w:hAnsi="Times New Roman"/>
        </w:rPr>
        <w:t xml:space="preserve"> and to</w:t>
      </w:r>
      <w:r w:rsidRPr="5D772B34" w:rsidR="00135DFD">
        <w:rPr>
          <w:rFonts w:ascii="Times New Roman" w:hAnsi="Times New Roman"/>
        </w:rPr>
        <w:t xml:space="preserve"> collect, clean, and analyze data from the study. </w:t>
      </w:r>
      <w:r w:rsidRPr="61E7010B" w:rsidR="00F43CF0">
        <w:rPr>
          <w:rFonts w:ascii="Times New Roman" w:hAnsi="Times New Roman"/>
        </w:rPr>
        <w:t>The</w:t>
      </w:r>
      <w:r w:rsidR="00F43CF0">
        <w:rPr>
          <w:rFonts w:ascii="Times New Roman" w:hAnsi="Times New Roman"/>
        </w:rPr>
        <w:t xml:space="preserve"> total also includes</w:t>
      </w:r>
      <w:r w:rsidRPr="5D772B34" w:rsidR="00736FD7">
        <w:rPr>
          <w:rFonts w:ascii="Times New Roman" w:hAnsi="Times New Roman"/>
        </w:rPr>
        <w:t xml:space="preserve"> costs </w:t>
      </w:r>
      <w:r w:rsidRPr="5D772B34" w:rsidR="00FA61FC">
        <w:rPr>
          <w:rFonts w:ascii="Times New Roman" w:hAnsi="Times New Roman"/>
        </w:rPr>
        <w:t xml:space="preserve">incurred by the </w:t>
      </w:r>
      <w:r w:rsidR="00227502">
        <w:rPr>
          <w:rFonts w:ascii="Times New Roman" w:hAnsi="Times New Roman"/>
        </w:rPr>
        <w:t xml:space="preserve">study team </w:t>
      </w:r>
      <w:r w:rsidRPr="5D772B34" w:rsidR="00736FD7">
        <w:rPr>
          <w:rFonts w:ascii="Times New Roman" w:hAnsi="Times New Roman"/>
        </w:rPr>
        <w:t>related to study preparation and submission of the study information to IES</w:t>
      </w:r>
      <w:r w:rsidRPr="5D772B34" w:rsidR="00FA61FC">
        <w:rPr>
          <w:rFonts w:ascii="Times New Roman" w:hAnsi="Times New Roman"/>
        </w:rPr>
        <w:t xml:space="preserve"> (from proposed </w:t>
      </w:r>
      <w:r w:rsidRPr="5D772B34" w:rsidR="00CD64E3">
        <w:rPr>
          <w:rFonts w:ascii="Times New Roman" w:hAnsi="Times New Roman"/>
        </w:rPr>
        <w:t xml:space="preserve">research </w:t>
      </w:r>
      <w:r w:rsidRPr="5D772B34" w:rsidR="00FA61FC">
        <w:rPr>
          <w:rFonts w:ascii="Times New Roman" w:hAnsi="Times New Roman"/>
        </w:rPr>
        <w:t xml:space="preserve">design through reporting of results). </w:t>
      </w:r>
    </w:p>
    <w:p w:rsidR="00043C32" w:rsidP="00AD381B" w14:paraId="7AD27460" w14:textId="77777777">
      <w:pPr>
        <w:tabs>
          <w:tab w:val="left" w:pos="-720"/>
        </w:tabs>
        <w:suppressAutoHyphens/>
        <w:rPr>
          <w:rFonts w:ascii="Times New Roman" w:hAnsi="Times New Roman"/>
          <w:szCs w:val="24"/>
        </w:rPr>
      </w:pPr>
    </w:p>
    <w:p w:rsidR="00C55252" w:rsidP="00C55252" w14:paraId="4D626965" w14:textId="37F22AC3">
      <w:pPr>
        <w:pStyle w:val="Heading2"/>
        <w:jc w:val="left"/>
      </w:pPr>
      <w:r w:rsidRPr="0068562B">
        <w:t>A</w:t>
      </w:r>
      <w:r>
        <w:t>15</w:t>
      </w:r>
      <w:r w:rsidRPr="0068562B">
        <w:t xml:space="preserve">.  </w:t>
      </w:r>
      <w:r>
        <w:t>Reasons for Program Changes and Adjustments</w:t>
      </w:r>
    </w:p>
    <w:p w:rsidR="00534B4A" w:rsidP="00534B4A" w14:paraId="7AD27462" w14:textId="6334B03F">
      <w:pPr>
        <w:tabs>
          <w:tab w:val="left" w:pos="-720"/>
        </w:tabs>
        <w:suppressAutoHyphens/>
        <w:rPr>
          <w:rFonts w:ascii="Times New Roman" w:hAnsi="Times New Roman"/>
          <w:szCs w:val="24"/>
        </w:rPr>
      </w:pPr>
    </w:p>
    <w:p w:rsidR="00534B4A" w:rsidP="00B13056" w14:paraId="7AD27463" w14:textId="62741F84">
      <w:pPr>
        <w:tabs>
          <w:tab w:val="left" w:pos="-720"/>
        </w:tabs>
        <w:suppressAutoHyphens/>
        <w:rPr>
          <w:rFonts w:ascii="Times New Roman" w:hAnsi="Times New Roman"/>
          <w:szCs w:val="24"/>
        </w:rPr>
      </w:pPr>
      <w:r w:rsidRPr="00B13056">
        <w:rPr>
          <w:rFonts w:ascii="Times New Roman" w:hAnsi="Times New Roman"/>
          <w:szCs w:val="24"/>
        </w:rPr>
        <w:t>This is a request for a new collection of information.</w:t>
      </w:r>
    </w:p>
    <w:p w:rsidR="00B13056" w:rsidRPr="00B13056" w:rsidP="00B13056" w14:paraId="7F198245" w14:textId="77777777">
      <w:pPr>
        <w:tabs>
          <w:tab w:val="left" w:pos="-720"/>
        </w:tabs>
        <w:suppressAutoHyphens/>
        <w:rPr>
          <w:rFonts w:ascii="Times New Roman" w:hAnsi="Times New Roman"/>
          <w:szCs w:val="24"/>
        </w:rPr>
      </w:pPr>
    </w:p>
    <w:p w:rsidR="00F3525E" w:rsidP="00F3525E" w14:paraId="1205A1BA" w14:textId="2A4F739F">
      <w:pPr>
        <w:pStyle w:val="Heading2"/>
        <w:jc w:val="left"/>
      </w:pPr>
      <w:r>
        <w:t>A16.  Plans for Tabulation and Publication of Results</w:t>
      </w:r>
    </w:p>
    <w:p w:rsidR="00534B4A" w:rsidP="00534B4A" w14:paraId="7AD2747D" w14:textId="3229F181">
      <w:pPr>
        <w:tabs>
          <w:tab w:val="left" w:pos="-720"/>
        </w:tabs>
        <w:suppressAutoHyphens/>
        <w:rPr>
          <w:rFonts w:ascii="Times New Roman" w:hAnsi="Times New Roman"/>
          <w:szCs w:val="24"/>
        </w:rPr>
      </w:pPr>
    </w:p>
    <w:p w:rsidR="002B3471" w:rsidRPr="002B3471" w:rsidP="002B3471" w14:paraId="46F736FA" w14:textId="61F7640E">
      <w:pPr>
        <w:tabs>
          <w:tab w:val="left" w:pos="-720"/>
        </w:tabs>
        <w:suppressAutoHyphens/>
        <w:rPr>
          <w:rFonts w:ascii="Times New Roman" w:hAnsi="Times New Roman"/>
          <w:szCs w:val="24"/>
        </w:rPr>
      </w:pPr>
      <w:bookmarkStart w:id="7" w:name="_Toc393805042"/>
      <w:bookmarkStart w:id="8" w:name="_Toc393894920"/>
      <w:bookmarkStart w:id="9" w:name="_Toc396221653"/>
      <w:r w:rsidRPr="002B3471">
        <w:rPr>
          <w:rFonts w:ascii="Times New Roman" w:hAnsi="Times New Roman"/>
          <w:b/>
          <w:bCs/>
          <w:szCs w:val="24"/>
        </w:rPr>
        <w:t>a. Tabulation Plans</w:t>
      </w:r>
      <w:bookmarkEnd w:id="7"/>
      <w:bookmarkEnd w:id="8"/>
      <w:bookmarkEnd w:id="9"/>
    </w:p>
    <w:p w:rsidR="6683E01E" w:rsidP="6683E01E" w14:paraId="3ABC99A1" w14:textId="5A7E3EEF">
      <w:pPr>
        <w:rPr>
          <w:rFonts w:ascii="Times New Roman" w:hAnsi="Times New Roman"/>
        </w:rPr>
      </w:pPr>
    </w:p>
    <w:p w:rsidR="00D56062" w:rsidP="00D56062" w14:paraId="7EE8BB06" w14:textId="1BA73BB1">
      <w:pPr>
        <w:rPr>
          <w:rFonts w:ascii="Times New Roman" w:hAnsi="Times New Roman"/>
        </w:rPr>
      </w:pPr>
      <w:r w:rsidRPr="00D56062">
        <w:rPr>
          <w:rFonts w:ascii="Times New Roman" w:hAnsi="Times New Roman"/>
        </w:rPr>
        <w:t xml:space="preserve">The activities for which this first OMB package requests clearance will not be directly tabulated and published, but rather will be used to facilitate the selection of the study sample. </w:t>
      </w:r>
    </w:p>
    <w:p w:rsidR="00D56062" w:rsidRPr="00D56062" w:rsidP="00D56062" w14:paraId="79A9BD4E" w14:textId="77777777">
      <w:pPr>
        <w:rPr>
          <w:rFonts w:ascii="Times New Roman" w:hAnsi="Times New Roman"/>
        </w:rPr>
      </w:pPr>
    </w:p>
    <w:p w:rsidR="36A030EC" w:rsidP="00D56062" w14:paraId="18386A9D" w14:textId="16F55788">
      <w:pPr>
        <w:rPr>
          <w:rFonts w:ascii="Times New Roman" w:hAnsi="Times New Roman"/>
        </w:rPr>
      </w:pPr>
      <w:r w:rsidRPr="00D56062">
        <w:rPr>
          <w:rFonts w:ascii="Times New Roman" w:hAnsi="Times New Roman"/>
        </w:rPr>
        <w:t>Once the sample is selected, the study team will conduct the data collection activities that will be included in the second OMB package.</w:t>
      </w:r>
      <w:r w:rsidR="00452B04">
        <w:rPr>
          <w:rFonts w:ascii="Times New Roman" w:hAnsi="Times New Roman"/>
        </w:rPr>
        <w:t xml:space="preserve"> </w:t>
      </w:r>
      <w:r w:rsidRPr="39BF99D0">
        <w:rPr>
          <w:rFonts w:ascii="Times New Roman" w:hAnsi="Times New Roman"/>
        </w:rPr>
        <w:t>To estimate the impact of the toolkit PD resources on teacher and student outcomes (RQs 1 to 4), we will use hierarchical linear modeling (HLM) to adjust standard errors associated with the clustering of observations within schools and divisions (Raudenbush &amp; Bryk, 2002), controlling for baseline scores on each outcome measure and other relevant covariates. HLM models estimating teacher-level impact will need to account for the nesting of teachers within schools</w:t>
      </w:r>
      <w:r w:rsidRPr="39BF99D0" w:rsidR="00396C30">
        <w:rPr>
          <w:rFonts w:ascii="Times New Roman" w:hAnsi="Times New Roman"/>
        </w:rPr>
        <w:t>,</w:t>
      </w:r>
      <w:r w:rsidRPr="39BF99D0" w:rsidR="719130F8">
        <w:rPr>
          <w:rFonts w:ascii="Times New Roman" w:hAnsi="Times New Roman"/>
        </w:rPr>
        <w:t xml:space="preserve"> and models estimating student-level impacts will need to account for the nesting of students within classrooms and schools</w:t>
      </w:r>
      <w:r w:rsidRPr="39BF99D0">
        <w:rPr>
          <w:rFonts w:ascii="Times New Roman" w:hAnsi="Times New Roman"/>
        </w:rPr>
        <w:t>. Models will be estimated separately for each outcome.</w:t>
      </w:r>
      <w:r w:rsidRPr="39BF99D0" w:rsidR="515D20F7">
        <w:rPr>
          <w:rFonts w:ascii="Times New Roman" w:hAnsi="Times New Roman"/>
        </w:rPr>
        <w:t xml:space="preserve"> To analyze the implementation fidelity research questions (RQs 5</w:t>
      </w:r>
      <w:r w:rsidRPr="39BF99D0" w:rsidR="018A8C66">
        <w:rPr>
          <w:rFonts w:ascii="Times New Roman" w:hAnsi="Times New Roman"/>
        </w:rPr>
        <w:t xml:space="preserve"> to</w:t>
      </w:r>
      <w:r w:rsidRPr="39BF99D0" w:rsidR="515D20F7">
        <w:rPr>
          <w:rFonts w:ascii="Times New Roman" w:hAnsi="Times New Roman"/>
        </w:rPr>
        <w:t xml:space="preserve"> 7), we will examine means, standard deviations, and frequencies (percentages) of outcome measures. Additionally, we will conduct qualitative analyses of the open-ended responses on the Toolkit Satisfaction Survey to examine how teachers used the toolkit resources as well as how teachers approached challenges and any suggested improvements teachers have for the toolkit. </w:t>
      </w:r>
    </w:p>
    <w:p w:rsidR="002B3471" w:rsidRPr="002B3471" w:rsidP="002B3471" w14:paraId="6597F243" w14:textId="77777777">
      <w:pPr>
        <w:tabs>
          <w:tab w:val="left" w:pos="-720"/>
        </w:tabs>
        <w:suppressAutoHyphens/>
        <w:rPr>
          <w:rFonts w:ascii="Times New Roman" w:hAnsi="Times New Roman"/>
          <w:szCs w:val="24"/>
        </w:rPr>
      </w:pPr>
    </w:p>
    <w:p w:rsidR="002B3471" w:rsidP="002B3471" w14:paraId="626D76BE" w14:textId="24072E05">
      <w:pPr>
        <w:tabs>
          <w:tab w:val="left" w:pos="-720"/>
        </w:tabs>
        <w:suppressAutoHyphens/>
        <w:rPr>
          <w:rFonts w:ascii="Times New Roman" w:hAnsi="Times New Roman"/>
          <w:b/>
          <w:bCs/>
          <w:szCs w:val="24"/>
        </w:rPr>
      </w:pPr>
      <w:bookmarkStart w:id="10" w:name="_Toc393805043"/>
      <w:bookmarkStart w:id="11" w:name="_Toc393894921"/>
      <w:bookmarkStart w:id="12" w:name="_Toc396221654"/>
      <w:r w:rsidRPr="002B3471">
        <w:rPr>
          <w:rFonts w:ascii="Times New Roman" w:hAnsi="Times New Roman"/>
          <w:b/>
          <w:bCs/>
          <w:szCs w:val="24"/>
        </w:rPr>
        <w:t>b. Publication Plans</w:t>
      </w:r>
      <w:bookmarkEnd w:id="10"/>
      <w:bookmarkEnd w:id="11"/>
      <w:bookmarkEnd w:id="12"/>
    </w:p>
    <w:p w:rsidR="00F775B0" w:rsidRPr="002B3471" w:rsidP="002B3471" w14:paraId="427D39C7" w14:textId="77777777">
      <w:pPr>
        <w:tabs>
          <w:tab w:val="left" w:pos="-720"/>
        </w:tabs>
        <w:suppressAutoHyphens/>
        <w:rPr>
          <w:rFonts w:ascii="Times New Roman" w:hAnsi="Times New Roman"/>
          <w:b/>
          <w:bCs/>
          <w:szCs w:val="24"/>
        </w:rPr>
      </w:pPr>
    </w:p>
    <w:p w:rsidR="00C375E6" w:rsidP="5D772B34" w14:paraId="0E6050B5" w14:textId="0D23149D">
      <w:pPr>
        <w:suppressAutoHyphens/>
        <w:rPr>
          <w:rFonts w:ascii="Times New Roman" w:hAnsi="Times New Roman"/>
        </w:rPr>
      </w:pPr>
      <w:r>
        <w:rPr>
          <w:rFonts w:ascii="Times New Roman" w:hAnsi="Times New Roman"/>
        </w:rPr>
        <w:t xml:space="preserve">The results of this study will be </w:t>
      </w:r>
      <w:r w:rsidRPr="39BF99D0" w:rsidR="002B3471">
        <w:rPr>
          <w:rFonts w:ascii="Times New Roman" w:hAnsi="Times New Roman"/>
        </w:rPr>
        <w:t xml:space="preserve">made available to the public through </w:t>
      </w:r>
      <w:r>
        <w:rPr>
          <w:rFonts w:ascii="Times New Roman" w:hAnsi="Times New Roman"/>
        </w:rPr>
        <w:t xml:space="preserve">a </w:t>
      </w:r>
      <w:r w:rsidRPr="39BF99D0" w:rsidR="002B3471">
        <w:rPr>
          <w:rFonts w:ascii="Times New Roman" w:hAnsi="Times New Roman"/>
        </w:rPr>
        <w:t xml:space="preserve">peer-reviewed report published by IES. </w:t>
      </w:r>
      <w:r w:rsidR="00AE280D">
        <w:rPr>
          <w:rFonts w:ascii="Times New Roman" w:hAnsi="Times New Roman"/>
        </w:rPr>
        <w:t>T</w:t>
      </w:r>
      <w:r w:rsidRPr="00ED41EC">
        <w:rPr>
          <w:rFonts w:ascii="Times New Roman" w:hAnsi="Times New Roman"/>
        </w:rPr>
        <w:t xml:space="preserve">he study team will produce and disseminate a </w:t>
      </w:r>
      <w:r w:rsidR="00AE280D">
        <w:rPr>
          <w:rFonts w:ascii="Times New Roman" w:hAnsi="Times New Roman"/>
        </w:rPr>
        <w:t>report</w:t>
      </w:r>
      <w:r w:rsidRPr="00ED41EC">
        <w:rPr>
          <w:rFonts w:ascii="Times New Roman" w:hAnsi="Times New Roman"/>
        </w:rPr>
        <w:t xml:space="preserve"> on the efficacy study findings with an expected release in 2026. The primary audience consists of </w:t>
      </w:r>
      <w:r w:rsidR="00C9489E">
        <w:rPr>
          <w:rFonts w:ascii="Times New Roman" w:hAnsi="Times New Roman"/>
        </w:rPr>
        <w:t>preschool</w:t>
      </w:r>
      <w:r w:rsidRPr="00ED41EC">
        <w:rPr>
          <w:rFonts w:ascii="Times New Roman" w:hAnsi="Times New Roman"/>
        </w:rPr>
        <w:t xml:space="preserve"> teachers and instructional leaders, as it will provide them with information on the extent the toolkit </w:t>
      </w:r>
      <w:r w:rsidRPr="00ED41EC">
        <w:rPr>
          <w:rFonts w:ascii="Times New Roman" w:hAnsi="Times New Roman"/>
        </w:rPr>
        <w:t xml:space="preserve">improved outcomes as well as implementation context and challenges. The secondary audience consists of IES and the REL team that developed the toolkit, as the </w:t>
      </w:r>
      <w:r w:rsidR="0093711F">
        <w:rPr>
          <w:rFonts w:ascii="Times New Roman" w:hAnsi="Times New Roman"/>
        </w:rPr>
        <w:t>findings</w:t>
      </w:r>
      <w:r w:rsidRPr="00ED41EC">
        <w:rPr>
          <w:rFonts w:ascii="Times New Roman" w:hAnsi="Times New Roman"/>
        </w:rPr>
        <w:t xml:space="preserve"> will inform potential refinements to the toolkit.</w:t>
      </w:r>
    </w:p>
    <w:p w:rsidR="00C375E6" w:rsidP="5D772B34" w14:paraId="6EBF471C" w14:textId="77777777">
      <w:pPr>
        <w:suppressAutoHyphens/>
        <w:rPr>
          <w:rFonts w:ascii="Times New Roman" w:hAnsi="Times New Roman"/>
        </w:rPr>
      </w:pPr>
    </w:p>
    <w:p w:rsidR="00195552" w:rsidP="5D772B34" w14:paraId="7E8E1C53" w14:textId="2A4DBF19">
      <w:pPr>
        <w:suppressAutoHyphens/>
        <w:rPr>
          <w:rFonts w:ascii="Times New Roman" w:hAnsi="Times New Roman"/>
        </w:rPr>
      </w:pPr>
      <w:r w:rsidRPr="39BF99D0">
        <w:rPr>
          <w:rFonts w:ascii="Times New Roman" w:hAnsi="Times New Roman"/>
        </w:rPr>
        <w:t xml:space="preserve">The datasets from these studies will be turned over to the REL’s IES </w:t>
      </w:r>
      <w:r w:rsidR="004A7AA1">
        <w:rPr>
          <w:rFonts w:ascii="Times New Roman" w:hAnsi="Times New Roman"/>
        </w:rPr>
        <w:t>Contracting Officer’s Representative</w:t>
      </w:r>
      <w:r>
        <w:rPr>
          <w:rFonts w:ascii="Times New Roman" w:hAnsi="Times New Roman"/>
        </w:rPr>
        <w:t xml:space="preserve"> to become </w:t>
      </w:r>
      <w:r w:rsidRPr="39BF99D0">
        <w:rPr>
          <w:rFonts w:ascii="Times New Roman" w:hAnsi="Times New Roman"/>
        </w:rPr>
        <w:t xml:space="preserve">IES restricted-use data sets requiring a user’s license (see </w:t>
      </w:r>
      <w:hyperlink r:id="rId9">
        <w:r w:rsidRPr="39BF99D0">
          <w:rPr>
            <w:rStyle w:val="Hyperlink"/>
            <w:rFonts w:ascii="Times New Roman" w:hAnsi="Times New Roman"/>
          </w:rPr>
          <w:t>http://nces.ed.gov/pubs96/96860rev.pdf</w:t>
        </w:r>
      </w:hyperlink>
      <w:r w:rsidRPr="39BF99D0">
        <w:rPr>
          <w:rFonts w:ascii="Times New Roman" w:hAnsi="Times New Roman"/>
        </w:rPr>
        <w:t xml:space="preserve"> for procedures related to obtaining and using restricted-use datasets). </w:t>
      </w:r>
      <w:r w:rsidRPr="39BF99D0" w:rsidR="00030733">
        <w:rPr>
          <w:rFonts w:ascii="Times New Roman" w:hAnsi="Times New Roman"/>
        </w:rPr>
        <w:t>These files will contain all the primary survey data collected for the study with all personal identifiers removed.</w:t>
      </w:r>
      <w:r w:rsidR="00D1474B">
        <w:rPr>
          <w:rFonts w:ascii="Times New Roman" w:hAnsi="Times New Roman"/>
        </w:rPr>
        <w:t xml:space="preserve"> </w:t>
      </w:r>
      <w:r w:rsidRPr="00195552">
        <w:rPr>
          <w:rFonts w:ascii="Times New Roman" w:hAnsi="Times New Roman"/>
        </w:rPr>
        <w:t>All restricted use files are required to be reviewed by IES’ Disclosure Review Board. The Disclosure Review Board (DRB) comprised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files.</w:t>
      </w:r>
      <w:r>
        <w:rPr>
          <w:rFonts w:ascii="Times New Roman" w:hAnsi="Times New Roman"/>
        </w:rPr>
        <w:t xml:space="preserve"> A</w:t>
      </w:r>
      <w:r w:rsidRPr="00195552">
        <w:rPr>
          <w:rFonts w:ascii="Times New Roman" w:hAnsi="Times New Roman"/>
        </w:rPr>
        <w:t xml:space="preserve">dministrative data will not be included in </w:t>
      </w:r>
      <w:r>
        <w:rPr>
          <w:rFonts w:ascii="Times New Roman" w:hAnsi="Times New Roman"/>
        </w:rPr>
        <w:t>the</w:t>
      </w:r>
      <w:r w:rsidRPr="00195552">
        <w:rPr>
          <w:rFonts w:ascii="Times New Roman" w:hAnsi="Times New Roman"/>
        </w:rPr>
        <w:t xml:space="preserve"> data file, but instructions on how to obtain those data and information on how those data were used in the analysis will be included. </w:t>
      </w:r>
      <w:r>
        <w:rPr>
          <w:rFonts w:ascii="Times New Roman" w:hAnsi="Times New Roman"/>
        </w:rPr>
        <w:t>These data files are</w:t>
      </w:r>
      <w:r w:rsidRPr="00195552">
        <w:rPr>
          <w:rFonts w:ascii="Times New Roman" w:hAnsi="Times New Roman"/>
        </w:rPr>
        <w:t xml:space="preserve"> made available so </w:t>
      </w:r>
      <w:r>
        <w:rPr>
          <w:rFonts w:ascii="Times New Roman" w:hAnsi="Times New Roman"/>
        </w:rPr>
        <w:t xml:space="preserve">that </w:t>
      </w:r>
      <w:r w:rsidRPr="00195552">
        <w:rPr>
          <w:rFonts w:ascii="Times New Roman" w:hAnsi="Times New Roman"/>
        </w:rPr>
        <w:t xml:space="preserve">other researchers can replicate the REL’s research or answer additional research questions.  </w:t>
      </w:r>
    </w:p>
    <w:p w:rsidR="009078ED" w:rsidRPr="002B3471" w:rsidP="002B3471" w14:paraId="38E434BE" w14:textId="77777777">
      <w:pPr>
        <w:tabs>
          <w:tab w:val="left" w:pos="-720"/>
        </w:tabs>
        <w:suppressAutoHyphens/>
        <w:rPr>
          <w:rFonts w:ascii="Times New Roman" w:hAnsi="Times New Roman"/>
          <w:szCs w:val="24"/>
        </w:rPr>
      </w:pPr>
    </w:p>
    <w:p w:rsidR="5D772B34" w:rsidP="00C9489E" w14:paraId="099BCD4E" w14:textId="5FDE42D6">
      <w:pPr>
        <w:suppressAutoHyphens/>
        <w:rPr>
          <w:rFonts w:ascii="Times New Roman" w:hAnsi="Times New Roman"/>
        </w:rPr>
      </w:pPr>
      <w:r w:rsidRPr="5D772B34">
        <w:rPr>
          <w:rFonts w:ascii="Times New Roman" w:hAnsi="Times New Roman"/>
        </w:rPr>
        <w:t>No responses or data will be reported for individual staff members, students, or schools. Reported data will contain no fewer than four cases per reported table cell to protect confidentiality and mask individually identifiable data.</w:t>
      </w:r>
    </w:p>
    <w:p w:rsidR="00F3525E" w:rsidP="00F3525E" w14:paraId="40925405" w14:textId="77777777">
      <w:pPr>
        <w:pStyle w:val="ListParagraph"/>
        <w:tabs>
          <w:tab w:val="left" w:pos="-720"/>
        </w:tabs>
        <w:suppressAutoHyphens/>
        <w:ind w:left="907"/>
        <w:contextualSpacing w:val="0"/>
        <w:rPr>
          <w:rFonts w:ascii="Times New Roman" w:hAnsi="Times New Roman"/>
          <w:szCs w:val="24"/>
        </w:rPr>
      </w:pPr>
    </w:p>
    <w:p w:rsidR="00F3525E" w:rsidP="00F3525E" w14:paraId="48AE1CFB" w14:textId="073A09D9">
      <w:pPr>
        <w:pStyle w:val="Heading2"/>
        <w:jc w:val="left"/>
      </w:pPr>
      <w:bookmarkStart w:id="13" w:name="_Hlk114481082"/>
      <w:r>
        <w:t xml:space="preserve">A17.  </w:t>
      </w:r>
      <w:r w:rsidR="004B202E">
        <w:t xml:space="preserve">Approval </w:t>
      </w:r>
      <w:r w:rsidR="00237F0B">
        <w:t>N</w:t>
      </w:r>
      <w:r w:rsidR="004B202E">
        <w:t>ot to Display the Expiration Date for OMB Approval</w:t>
      </w:r>
      <w:bookmarkEnd w:id="13"/>
    </w:p>
    <w:p w:rsidR="004B202E" w:rsidP="004B202E" w14:paraId="1DA2E5DF" w14:textId="7E4B68B7"/>
    <w:p w:rsidR="00783464" w:rsidRPr="00783464" w:rsidP="004B202E" w14:paraId="2DFD4146" w14:textId="6118064F">
      <w:pPr>
        <w:rPr>
          <w:rFonts w:ascii="Times New Roman" w:hAnsi="Times New Roman"/>
        </w:rPr>
      </w:pPr>
      <w:r w:rsidRPr="00783464">
        <w:rPr>
          <w:rFonts w:ascii="Times New Roman" w:hAnsi="Times New Roman"/>
        </w:rPr>
        <w:t>The Institute of Education Sciences is not requesting a waiver for the display of the OMB approval number and expiration date. The surveys and notification letters will display the expiration date for OMB approval.</w:t>
      </w:r>
    </w:p>
    <w:p w:rsidR="00534B4A" w:rsidP="004B202E" w14:paraId="7AD2747F" w14:textId="26CC6720">
      <w:pPr>
        <w:pStyle w:val="Heading2"/>
      </w:pPr>
    </w:p>
    <w:p w:rsidR="004B202E" w:rsidRPr="00F3525E" w:rsidP="00BF0F4B" w14:paraId="0A9CF079" w14:textId="42D28B39">
      <w:pPr>
        <w:pStyle w:val="Heading2"/>
        <w:jc w:val="left"/>
      </w:pPr>
      <w:bookmarkStart w:id="14" w:name="_Hlk114657083"/>
      <w:r w:rsidRPr="0068562B">
        <w:t>A</w:t>
      </w:r>
      <w:r>
        <w:t>1</w:t>
      </w:r>
      <w:r w:rsidR="00CA3089">
        <w:t>8</w:t>
      </w:r>
      <w:r w:rsidRPr="0068562B">
        <w:t xml:space="preserve">.  </w:t>
      </w:r>
      <w:r w:rsidR="00BA27B7">
        <w:t>Exception to the Certification Statement</w:t>
      </w:r>
      <w:bookmarkEnd w:id="14"/>
    </w:p>
    <w:p w:rsidR="00534B4A" w:rsidRPr="00F3525E" w:rsidP="00F3525E" w14:paraId="7AD27482" w14:textId="77777777">
      <w:pPr>
        <w:tabs>
          <w:tab w:val="left" w:pos="-720"/>
        </w:tabs>
        <w:suppressAutoHyphens/>
        <w:ind w:left="360"/>
        <w:rPr>
          <w:rFonts w:ascii="Times New Roman" w:hAnsi="Times New Roman"/>
          <w:bCs/>
          <w:szCs w:val="24"/>
        </w:rPr>
      </w:pPr>
    </w:p>
    <w:p w:rsidR="00613FE6" w:rsidP="6683E01E" w14:paraId="77E5A1FC" w14:textId="4D9ED5FE">
      <w:pPr>
        <w:suppressAutoHyphens/>
        <w:rPr>
          <w:rFonts w:ascii="Times New Roman" w:hAnsi="Times New Roman"/>
        </w:rPr>
      </w:pPr>
      <w:r w:rsidRPr="6683E01E">
        <w:rPr>
          <w:rFonts w:ascii="Times New Roman" w:hAnsi="Times New Roman"/>
        </w:rPr>
        <w:t xml:space="preserve">This submission does </w:t>
      </w:r>
      <w:r w:rsidRPr="6683E01E">
        <w:rPr>
          <w:rFonts w:ascii="Times New Roman" w:hAnsi="Times New Roman"/>
          <w:b/>
          <w:i/>
        </w:rPr>
        <w:t>not</w:t>
      </w:r>
      <w:r w:rsidRPr="6683E01E">
        <w:rPr>
          <w:rFonts w:ascii="Times New Roman" w:hAnsi="Times New Roman"/>
        </w:rPr>
        <w:t xml:space="preserve"> require an exception to the Certificate for </w:t>
      </w:r>
      <w:r w:rsidRPr="6683E01E">
        <w:rPr>
          <w:rFonts w:ascii="Times New Roman" w:hAnsi="Times New Roman"/>
          <w:i/>
        </w:rPr>
        <w:t>Paperwork Reduction Act</w:t>
      </w:r>
      <w:r w:rsidRPr="6683E01E">
        <w:rPr>
          <w:rFonts w:ascii="Times New Roman" w:hAnsi="Times New Roman"/>
        </w:rPr>
        <w:t xml:space="preserve"> (5 CFR 1320.9).</w:t>
      </w:r>
    </w:p>
    <w:p w:rsidR="00613FE6" w:rsidP="00F3525E" w14:paraId="4F9DD888" w14:textId="7588B45E">
      <w:pPr>
        <w:tabs>
          <w:tab w:val="left" w:pos="-720"/>
        </w:tabs>
        <w:suppressAutoHyphens/>
        <w:ind w:left="360"/>
        <w:rPr>
          <w:rFonts w:ascii="Times New Roman" w:hAnsi="Times New Roman"/>
          <w:bCs/>
          <w:szCs w:val="24"/>
        </w:rPr>
      </w:pPr>
    </w:p>
    <w:p w:rsidR="00613FE6" w:rsidP="00613FE6" w14:paraId="187C679F" w14:textId="149DCCE1">
      <w:pPr>
        <w:pStyle w:val="Heading2"/>
        <w:jc w:val="left"/>
      </w:pPr>
      <w:r>
        <w:t>References</w:t>
      </w:r>
    </w:p>
    <w:p w:rsidR="0075498D" w:rsidP="0075498D" w14:paraId="24EE5EFE" w14:textId="77777777">
      <w:pPr>
        <w:rPr>
          <w:rFonts w:ascii="Times New Roman" w:hAnsi="Times New Roman"/>
        </w:rPr>
      </w:pPr>
    </w:p>
    <w:p w:rsidR="00335F0F" w:rsidRPr="00335F0F" w:rsidP="00335F0F" w14:paraId="6A3E603E" w14:textId="61B85A37">
      <w:pPr>
        <w:ind w:left="720" w:hanging="720"/>
        <w:rPr>
          <w:rFonts w:ascii="Times New Roman" w:hAnsi="Times New Roman"/>
        </w:rPr>
      </w:pPr>
      <w:r w:rsidRPr="39BF99D0">
        <w:rPr>
          <w:rFonts w:ascii="Times New Roman" w:hAnsi="Times New Roman"/>
        </w:rPr>
        <w:t xml:space="preserve">Duncan, G. J., Dowsett, C. J., Claessens, A., Magnuson, K., Huston, A. C., &amp; Klebanov, P. (2007). School readiness and later achievement. </w:t>
      </w:r>
      <w:r w:rsidRPr="39BF99D0">
        <w:rPr>
          <w:rFonts w:ascii="Times New Roman" w:hAnsi="Times New Roman"/>
          <w:i/>
          <w:iCs/>
        </w:rPr>
        <w:t>Developmental Psychology, 43</w:t>
      </w:r>
      <w:r w:rsidRPr="39BF99D0">
        <w:rPr>
          <w:rFonts w:ascii="Times New Roman" w:hAnsi="Times New Roman"/>
        </w:rPr>
        <w:t xml:space="preserve">, 1428−1446. </w:t>
      </w:r>
      <w:hyperlink r:id="rId10" w:history="1">
        <w:r w:rsidRPr="39BF99D0" w:rsidR="005F0A98">
          <w:rPr>
            <w:rStyle w:val="Hyperlink"/>
            <w:rFonts w:ascii="Times New Roman" w:hAnsi="Times New Roman"/>
          </w:rPr>
          <w:t>https://doi.org/10.1037/0012-1649.43.6.1428</w:t>
        </w:r>
      </w:hyperlink>
      <w:r w:rsidRPr="00335F0F">
        <w:rPr>
          <w:rFonts w:ascii="Times New Roman" w:hAnsi="Times New Roman"/>
        </w:rPr>
        <w:t>Education Sciences Reform Act, Public Law 107-279. 20 U.S.C. ch. 76 §§9501-</w:t>
      </w:r>
    </w:p>
    <w:p w:rsidR="00335F0F" w:rsidP="0086379A" w14:paraId="51D6CCB7" w14:textId="75FF148B">
      <w:pPr>
        <w:ind w:left="720" w:hanging="720"/>
        <w:rPr>
          <w:rFonts w:ascii="Times New Roman" w:hAnsi="Times New Roman"/>
        </w:rPr>
      </w:pPr>
      <w:r w:rsidRPr="41C07E06">
        <w:rPr>
          <w:rFonts w:ascii="Times New Roman" w:hAnsi="Times New Roman"/>
        </w:rPr>
        <w:t>9631 (2002).</w:t>
      </w:r>
    </w:p>
    <w:p w:rsidR="00335F0F" w:rsidP="00335F0F" w14:paraId="7B7E6EB9" w14:textId="77777777">
      <w:pPr>
        <w:ind w:left="720" w:hanging="720"/>
        <w:rPr>
          <w:rFonts w:ascii="Times New Roman" w:hAnsi="Times New Roman"/>
        </w:rPr>
      </w:pPr>
    </w:p>
    <w:p w:rsidR="1BF42FC0" w:rsidP="5D772B34" w14:paraId="143DC630" w14:textId="1084CDC6">
      <w:pPr>
        <w:ind w:left="720" w:hanging="720"/>
        <w:rPr>
          <w:rFonts w:ascii="Times New Roman" w:hAnsi="Times New Roman"/>
        </w:rPr>
      </w:pPr>
      <w:r w:rsidRPr="39BF99D0">
        <w:rPr>
          <w:rFonts w:ascii="Times New Roman" w:hAnsi="Times New Roman"/>
        </w:rPr>
        <w:t xml:space="preserve">Frye, D., Baroody, A. J., Burchinal, M., Carver, S. M., Jordan, N. C., &amp; McDowell, J. (2013). </w:t>
      </w:r>
      <w:r w:rsidRPr="39BF99D0">
        <w:rPr>
          <w:rFonts w:ascii="Times New Roman" w:hAnsi="Times New Roman"/>
          <w:i/>
          <w:iCs/>
        </w:rPr>
        <w:t>Teaching math to young children practice guide</w:t>
      </w:r>
      <w:r w:rsidRPr="39BF99D0">
        <w:rPr>
          <w:rFonts w:ascii="Times New Roman" w:hAnsi="Times New Roman"/>
        </w:rPr>
        <w:t xml:space="preserve"> (NCEE 2014-4005). U.S. Department of Education, Institute of Education Sciences, National Center for Education Evaluation and Regional Assistance. </w:t>
      </w:r>
      <w:hyperlink r:id="rId11" w:history="1">
        <w:r w:rsidRPr="39BF99D0" w:rsidR="00C9748A">
          <w:rPr>
            <w:rStyle w:val="Hyperlink"/>
            <w:rFonts w:ascii="Times New Roman" w:hAnsi="Times New Roman"/>
          </w:rPr>
          <w:t>https://ies.ed.gov/ncee/wwc/practiceguide/18</w:t>
        </w:r>
      </w:hyperlink>
      <w:r w:rsidRPr="39BF99D0">
        <w:rPr>
          <w:rFonts w:ascii="Times New Roman" w:hAnsi="Times New Roman"/>
        </w:rPr>
        <w:t xml:space="preserve"> </w:t>
      </w:r>
    </w:p>
    <w:p w:rsidR="6683E01E" w:rsidP="6683E01E" w14:paraId="498E212A" w14:textId="4E0BB99D">
      <w:pPr>
        <w:ind w:left="720" w:hanging="720"/>
        <w:rPr>
          <w:rFonts w:ascii="Times New Roman" w:hAnsi="Times New Roman"/>
        </w:rPr>
      </w:pPr>
    </w:p>
    <w:p w:rsidR="4EF59BAF" w:rsidP="39BF99D0" w14:paraId="471A1CD7" w14:textId="465F5475">
      <w:pPr>
        <w:ind w:left="720" w:hanging="720"/>
        <w:rPr>
          <w:rFonts w:ascii="Times New Roman" w:hAnsi="Times New Roman"/>
        </w:rPr>
      </w:pPr>
      <w:r w:rsidRPr="39BF99D0">
        <w:rPr>
          <w:rFonts w:ascii="Times New Roman" w:hAnsi="Times New Roman"/>
        </w:rPr>
        <w:t xml:space="preserve"> Ginsburg, H. P., &amp; Pappas, S. (2016). Invitation to the birthday party: Rationale and description. </w:t>
      </w:r>
      <w:r w:rsidRPr="39BF99D0">
        <w:rPr>
          <w:rFonts w:ascii="Times New Roman" w:hAnsi="Times New Roman"/>
          <w:i/>
          <w:iCs/>
        </w:rPr>
        <w:t>ZDM Mathematics Education, 4</w:t>
      </w:r>
      <w:r w:rsidRPr="39BF99D0">
        <w:rPr>
          <w:rFonts w:ascii="Times New Roman" w:hAnsi="Times New Roman"/>
        </w:rPr>
        <w:t>8, 947–960. https://doi-org.sri.idm.oclc.org/10.1007/s11858-016-0818-4</w:t>
      </w:r>
    </w:p>
    <w:p w:rsidR="006B167A" w:rsidP="6683E01E" w14:paraId="1A2B688E" w14:textId="77777777">
      <w:pPr>
        <w:ind w:left="720" w:hanging="720"/>
        <w:rPr>
          <w:rFonts w:ascii="Times New Roman" w:hAnsi="Times New Roman"/>
        </w:rPr>
      </w:pPr>
    </w:p>
    <w:p w:rsidR="0C7DEEC9" w:rsidP="6683E01E" w14:paraId="6D2FBE79" w14:textId="7BB1112C">
      <w:pPr>
        <w:ind w:left="720" w:hanging="720"/>
        <w:rPr>
          <w:rFonts w:ascii="Times New Roman" w:hAnsi="Times New Roman"/>
        </w:rPr>
      </w:pPr>
      <w:r w:rsidRPr="39BF99D0">
        <w:rPr>
          <w:rFonts w:ascii="Times New Roman" w:hAnsi="Times New Roman"/>
        </w:rPr>
        <w:t xml:space="preserve">Raudenbush, S. W., &amp; Bryk, A. S. (2002). </w:t>
      </w:r>
      <w:r w:rsidRPr="39BF99D0">
        <w:rPr>
          <w:rFonts w:ascii="Times New Roman" w:hAnsi="Times New Roman"/>
          <w:i/>
          <w:iCs/>
        </w:rPr>
        <w:t>Hierarchical linear models: Applications and data analysis methods</w:t>
      </w:r>
      <w:r w:rsidRPr="39BF99D0">
        <w:rPr>
          <w:rFonts w:ascii="Times New Roman" w:hAnsi="Times New Roman"/>
        </w:rPr>
        <w:t xml:space="preserve"> (2nd ed.). Sage.</w:t>
      </w:r>
    </w:p>
    <w:p w:rsidR="5D772B34" w:rsidP="5D772B34" w14:paraId="33CB8929" w14:textId="05FF3387">
      <w:pPr>
        <w:ind w:left="720" w:hanging="720"/>
        <w:rPr>
          <w:rFonts w:ascii="Times New Roman" w:hAnsi="Times New Roman"/>
        </w:rPr>
      </w:pPr>
    </w:p>
    <w:p w:rsidR="3CCA3CC7" w:rsidP="39BF99D0" w14:paraId="3CA8FEC1" w14:textId="04EF6AA7">
      <w:pPr>
        <w:ind w:left="720" w:hanging="720"/>
        <w:rPr>
          <w:rFonts w:ascii="Times New Roman" w:hAnsi="Times New Roman"/>
        </w:rPr>
      </w:pPr>
      <w:r w:rsidRPr="39BF99D0">
        <w:rPr>
          <w:rFonts w:ascii="Times New Roman" w:hAnsi="Times New Roman"/>
        </w:rPr>
        <w:t xml:space="preserve"> Reid, E. E., &amp; Melgar, C. (2018, March). </w:t>
      </w:r>
      <w:r w:rsidRPr="39BF99D0">
        <w:rPr>
          <w:rFonts w:ascii="Times New Roman" w:hAnsi="Times New Roman"/>
          <w:i/>
          <w:iCs/>
        </w:rPr>
        <w:t>A center-based approach to changing teacher math attitudes in Head Start centers.</w:t>
      </w:r>
      <w:r w:rsidRPr="39BF99D0">
        <w:rPr>
          <w:rFonts w:ascii="Times New Roman" w:hAnsi="Times New Roman"/>
        </w:rPr>
        <w:t>  Poster presented at the annual Erikson Research Symposium. </w:t>
      </w:r>
    </w:p>
    <w:p w:rsidR="00EA5A7C" w:rsidP="5D772B34" w14:paraId="1EC9D706" w14:textId="77777777">
      <w:pPr>
        <w:ind w:left="720" w:hanging="720"/>
        <w:rPr>
          <w:rFonts w:ascii="Times New Roman" w:hAnsi="Times New Roman"/>
        </w:rPr>
      </w:pPr>
    </w:p>
    <w:p w:rsidR="0041320F" w:rsidP="5D772B34" w14:paraId="5022FA03" w14:textId="519BA5CA">
      <w:pPr>
        <w:ind w:left="720" w:hanging="720"/>
        <w:rPr>
          <w:rFonts w:ascii="Times New Roman" w:hAnsi="Times New Roman"/>
        </w:rPr>
      </w:pPr>
      <w:r w:rsidRPr="0041320F">
        <w:rPr>
          <w:rFonts w:ascii="Times New Roman" w:hAnsi="Times New Roman"/>
        </w:rPr>
        <w:t xml:space="preserve">VDOE. (n.d.) Fall Membership Build-A-Table. </w:t>
      </w:r>
      <w:hyperlink r:id="rId12" w:history="1">
        <w:r w:rsidRPr="003074BD" w:rsidR="000A1A63">
          <w:rPr>
            <w:rStyle w:val="Hyperlink"/>
            <w:rFonts w:ascii="Times New Roman" w:hAnsi="Times New Roman"/>
          </w:rPr>
          <w:t>https://p1pe.doe.virginia.gov/apex_captcha/home.do?apexTypeId=304</w:t>
        </w:r>
      </w:hyperlink>
      <w:r w:rsidR="000A1A63">
        <w:rPr>
          <w:rFonts w:ascii="Times New Roman" w:hAnsi="Times New Roman"/>
        </w:rPr>
        <w:t xml:space="preserve"> </w:t>
      </w:r>
    </w:p>
    <w:p w:rsidR="0041320F" w:rsidP="5D772B34" w14:paraId="743231A5" w14:textId="77777777">
      <w:pPr>
        <w:ind w:left="720" w:hanging="720"/>
        <w:rPr>
          <w:rFonts w:ascii="Times New Roman" w:hAnsi="Times New Roman"/>
        </w:rPr>
      </w:pPr>
    </w:p>
    <w:p w:rsidR="00613FE6" w:rsidRPr="00613FE6" w:rsidP="6683E01E" w14:paraId="12B4A4A5" w14:textId="54428290">
      <w:pPr>
        <w:ind w:left="720" w:hanging="720"/>
        <w:rPr>
          <w:rFonts w:ascii="Times New Roman" w:hAnsi="Times New Roman"/>
        </w:rPr>
      </w:pPr>
      <w:r w:rsidRPr="5D772B34">
        <w:rPr>
          <w:rFonts w:ascii="Times New Roman" w:hAnsi="Times New Roman"/>
        </w:rPr>
        <w:t xml:space="preserve">Watts, T. W., Duncan, G. J., Siegler, R. S., &amp; Davis-Kean, P. (2014). What’s past is prologue: Relations between early mathematics knowledge and high school achievement. </w:t>
      </w:r>
      <w:r w:rsidRPr="5D772B34">
        <w:rPr>
          <w:rFonts w:ascii="Times New Roman" w:hAnsi="Times New Roman"/>
          <w:i/>
          <w:iCs/>
        </w:rPr>
        <w:t>Educational Researcher, 43(7)</w:t>
      </w:r>
      <w:r w:rsidRPr="5D772B34">
        <w:rPr>
          <w:rFonts w:ascii="Times New Roman" w:hAnsi="Times New Roman"/>
        </w:rPr>
        <w:t>, 352–360.</w:t>
      </w:r>
    </w:p>
    <w:sectPr w:rsidSect="004614A6">
      <w:endnotePr>
        <w:numFmt w:val="decimal"/>
      </w:endnotePr>
      <w:pgSz w:w="12240" w:h="15840" w:code="1"/>
      <w:pgMar w:top="1440" w:right="1440" w:bottom="1440" w:left="144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62E" w14:paraId="7AD27489" w14:textId="77777777">
    <w:pPr>
      <w:spacing w:before="140" w:line="100" w:lineRule="exact"/>
      <w:rPr>
        <w:sz w:val="10"/>
      </w:rPr>
    </w:pPr>
  </w:p>
  <w:p w:rsidR="006F562E" w14:paraId="7AD2748A" w14:textId="77777777">
    <w:pPr>
      <w:tabs>
        <w:tab w:val="left" w:pos="0"/>
      </w:tabs>
      <w:suppressAutoHyphens/>
    </w:pPr>
  </w:p>
  <w:p w:rsidR="006F562E" w14:paraId="7AD2748B"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F562E"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6F562E" w:rsidRPr="00534B4A" w14:paraId="7AD2748F"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BC7F19"/>
    <w:multiLevelType w:val="hybridMultilevel"/>
    <w:tmpl w:val="4A0E6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B77FEA"/>
    <w:multiLevelType w:val="hybridMultilevel"/>
    <w:tmpl w:val="3134E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AF2A4C"/>
    <w:multiLevelType w:val="hybridMultilevel"/>
    <w:tmpl w:val="BCBC0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037488"/>
    <w:multiLevelType w:val="hybridMultilevel"/>
    <w:tmpl w:val="6C88FB82"/>
    <w:lvl w:ilvl="0">
      <w:start w:val="1"/>
      <w:numFmt w:val="upperLetter"/>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5B359E"/>
    <w:multiLevelType w:val="hybridMultilevel"/>
    <w:tmpl w:val="DE08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D80FED"/>
    <w:multiLevelType w:val="hybridMultilevel"/>
    <w:tmpl w:val="4582F3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9">
    <w:nsid w:val="51690211"/>
    <w:multiLevelType w:val="hybridMultilevel"/>
    <w:tmpl w:val="F3F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384805">
    <w:abstractNumId w:val="5"/>
  </w:num>
  <w:num w:numId="2" w16cid:durableId="587277452">
    <w:abstractNumId w:val="3"/>
  </w:num>
  <w:num w:numId="3" w16cid:durableId="1411538825">
    <w:abstractNumId w:val="0"/>
  </w:num>
  <w:num w:numId="4" w16cid:durableId="437216233">
    <w:abstractNumId w:val="8"/>
  </w:num>
  <w:num w:numId="5" w16cid:durableId="514341317">
    <w:abstractNumId w:val="7"/>
  </w:num>
  <w:num w:numId="6" w16cid:durableId="677007406">
    <w:abstractNumId w:val="10"/>
  </w:num>
  <w:num w:numId="7" w16cid:durableId="1372152208">
    <w:abstractNumId w:val="11"/>
  </w:num>
  <w:num w:numId="8" w16cid:durableId="770706127">
    <w:abstractNumId w:val="4"/>
  </w:num>
  <w:num w:numId="9" w16cid:durableId="700056800">
    <w:abstractNumId w:val="6"/>
  </w:num>
  <w:num w:numId="10" w16cid:durableId="1906061202">
    <w:abstractNumId w:val="1"/>
  </w:num>
  <w:num w:numId="11" w16cid:durableId="172885500">
    <w:abstractNumId w:val="9"/>
  </w:num>
  <w:num w:numId="12" w16cid:durableId="46461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1B0"/>
    <w:rsid w:val="0000143D"/>
    <w:rsid w:val="000041DA"/>
    <w:rsid w:val="0001019C"/>
    <w:rsid w:val="00010D85"/>
    <w:rsid w:val="00014069"/>
    <w:rsid w:val="00015932"/>
    <w:rsid w:val="00021177"/>
    <w:rsid w:val="000219CE"/>
    <w:rsid w:val="00027B90"/>
    <w:rsid w:val="00030733"/>
    <w:rsid w:val="00031A52"/>
    <w:rsid w:val="00035ED5"/>
    <w:rsid w:val="000412F3"/>
    <w:rsid w:val="0004196F"/>
    <w:rsid w:val="00043C32"/>
    <w:rsid w:val="000446F5"/>
    <w:rsid w:val="000448CC"/>
    <w:rsid w:val="00047235"/>
    <w:rsid w:val="0004779F"/>
    <w:rsid w:val="00052238"/>
    <w:rsid w:val="00054CD1"/>
    <w:rsid w:val="00057F7C"/>
    <w:rsid w:val="000616A3"/>
    <w:rsid w:val="00067D8F"/>
    <w:rsid w:val="00072B23"/>
    <w:rsid w:val="00073D7D"/>
    <w:rsid w:val="00084DA6"/>
    <w:rsid w:val="00090910"/>
    <w:rsid w:val="00091E2F"/>
    <w:rsid w:val="00092D4C"/>
    <w:rsid w:val="00093017"/>
    <w:rsid w:val="0009385C"/>
    <w:rsid w:val="0009635C"/>
    <w:rsid w:val="0009726E"/>
    <w:rsid w:val="000A1A63"/>
    <w:rsid w:val="000A202B"/>
    <w:rsid w:val="000A6C11"/>
    <w:rsid w:val="000B0D6E"/>
    <w:rsid w:val="000B1B93"/>
    <w:rsid w:val="000B358A"/>
    <w:rsid w:val="000B7FAC"/>
    <w:rsid w:val="000C0062"/>
    <w:rsid w:val="000C1522"/>
    <w:rsid w:val="000C3B60"/>
    <w:rsid w:val="000D52CE"/>
    <w:rsid w:val="000D6364"/>
    <w:rsid w:val="000E0AFF"/>
    <w:rsid w:val="000E0C29"/>
    <w:rsid w:val="000E166C"/>
    <w:rsid w:val="000E3A2A"/>
    <w:rsid w:val="000E5F12"/>
    <w:rsid w:val="000F1A0F"/>
    <w:rsid w:val="000F3125"/>
    <w:rsid w:val="000F4DED"/>
    <w:rsid w:val="00100565"/>
    <w:rsid w:val="00102855"/>
    <w:rsid w:val="001028D9"/>
    <w:rsid w:val="00103612"/>
    <w:rsid w:val="00103A10"/>
    <w:rsid w:val="00106D4A"/>
    <w:rsid w:val="00107DE4"/>
    <w:rsid w:val="0011244E"/>
    <w:rsid w:val="0011275F"/>
    <w:rsid w:val="0011292A"/>
    <w:rsid w:val="00114CB6"/>
    <w:rsid w:val="0011519F"/>
    <w:rsid w:val="00115680"/>
    <w:rsid w:val="00115FA5"/>
    <w:rsid w:val="00120CDF"/>
    <w:rsid w:val="001239B4"/>
    <w:rsid w:val="001253A9"/>
    <w:rsid w:val="00130DE4"/>
    <w:rsid w:val="00132356"/>
    <w:rsid w:val="001325A0"/>
    <w:rsid w:val="001328A8"/>
    <w:rsid w:val="00133A85"/>
    <w:rsid w:val="00135DFD"/>
    <w:rsid w:val="0013673B"/>
    <w:rsid w:val="00137658"/>
    <w:rsid w:val="00142D20"/>
    <w:rsid w:val="00142EEC"/>
    <w:rsid w:val="00150149"/>
    <w:rsid w:val="001510CE"/>
    <w:rsid w:val="0015226D"/>
    <w:rsid w:val="001536C3"/>
    <w:rsid w:val="001552F0"/>
    <w:rsid w:val="00161518"/>
    <w:rsid w:val="0016393B"/>
    <w:rsid w:val="00164233"/>
    <w:rsid w:val="001651D1"/>
    <w:rsid w:val="00165B51"/>
    <w:rsid w:val="00167FCA"/>
    <w:rsid w:val="00171DAE"/>
    <w:rsid w:val="0017484D"/>
    <w:rsid w:val="00175E4A"/>
    <w:rsid w:val="00176690"/>
    <w:rsid w:val="00176887"/>
    <w:rsid w:val="001824F3"/>
    <w:rsid w:val="00186854"/>
    <w:rsid w:val="00187451"/>
    <w:rsid w:val="00193C5F"/>
    <w:rsid w:val="00195552"/>
    <w:rsid w:val="001958B0"/>
    <w:rsid w:val="00197404"/>
    <w:rsid w:val="0019CFD5"/>
    <w:rsid w:val="001A0DE4"/>
    <w:rsid w:val="001A267A"/>
    <w:rsid w:val="001A57B7"/>
    <w:rsid w:val="001A5E5F"/>
    <w:rsid w:val="001A6508"/>
    <w:rsid w:val="001A6AE0"/>
    <w:rsid w:val="001B09F2"/>
    <w:rsid w:val="001B4B51"/>
    <w:rsid w:val="001B4C49"/>
    <w:rsid w:val="001B5A95"/>
    <w:rsid w:val="001C0661"/>
    <w:rsid w:val="001C1D94"/>
    <w:rsid w:val="001C3B00"/>
    <w:rsid w:val="001C437F"/>
    <w:rsid w:val="001C73C0"/>
    <w:rsid w:val="001D1848"/>
    <w:rsid w:val="001D74A6"/>
    <w:rsid w:val="001E0121"/>
    <w:rsid w:val="001E7310"/>
    <w:rsid w:val="001E79BD"/>
    <w:rsid w:val="001E79F9"/>
    <w:rsid w:val="001F0AF4"/>
    <w:rsid w:val="001F0EC7"/>
    <w:rsid w:val="001F3BE4"/>
    <w:rsid w:val="001F446A"/>
    <w:rsid w:val="00202316"/>
    <w:rsid w:val="00205E01"/>
    <w:rsid w:val="002138B9"/>
    <w:rsid w:val="00215CEA"/>
    <w:rsid w:val="00216199"/>
    <w:rsid w:val="00216C2E"/>
    <w:rsid w:val="00221F91"/>
    <w:rsid w:val="002225CC"/>
    <w:rsid w:val="00222A80"/>
    <w:rsid w:val="002230D4"/>
    <w:rsid w:val="00224A3B"/>
    <w:rsid w:val="00224ED5"/>
    <w:rsid w:val="00227502"/>
    <w:rsid w:val="0023194B"/>
    <w:rsid w:val="00231A55"/>
    <w:rsid w:val="00235579"/>
    <w:rsid w:val="00236CB4"/>
    <w:rsid w:val="00236FD9"/>
    <w:rsid w:val="00237F0B"/>
    <w:rsid w:val="00240210"/>
    <w:rsid w:val="00240A39"/>
    <w:rsid w:val="00241B0F"/>
    <w:rsid w:val="00241D49"/>
    <w:rsid w:val="00242DAA"/>
    <w:rsid w:val="00246FE9"/>
    <w:rsid w:val="00250100"/>
    <w:rsid w:val="002528E7"/>
    <w:rsid w:val="00253657"/>
    <w:rsid w:val="00262A69"/>
    <w:rsid w:val="00264728"/>
    <w:rsid w:val="0026555A"/>
    <w:rsid w:val="0026621C"/>
    <w:rsid w:val="00266744"/>
    <w:rsid w:val="00270286"/>
    <w:rsid w:val="00270547"/>
    <w:rsid w:val="00270AF7"/>
    <w:rsid w:val="00271DB3"/>
    <w:rsid w:val="00272426"/>
    <w:rsid w:val="0027275C"/>
    <w:rsid w:val="00277901"/>
    <w:rsid w:val="002800BD"/>
    <w:rsid w:val="00286EA3"/>
    <w:rsid w:val="002875EA"/>
    <w:rsid w:val="00292487"/>
    <w:rsid w:val="00292859"/>
    <w:rsid w:val="00295F84"/>
    <w:rsid w:val="00296076"/>
    <w:rsid w:val="002960AB"/>
    <w:rsid w:val="0029704C"/>
    <w:rsid w:val="00297A90"/>
    <w:rsid w:val="00297FB4"/>
    <w:rsid w:val="002A3221"/>
    <w:rsid w:val="002A7305"/>
    <w:rsid w:val="002B06D8"/>
    <w:rsid w:val="002B128E"/>
    <w:rsid w:val="002B1AA2"/>
    <w:rsid w:val="002B3471"/>
    <w:rsid w:val="002B577D"/>
    <w:rsid w:val="002B7A0C"/>
    <w:rsid w:val="002C2682"/>
    <w:rsid w:val="002C3520"/>
    <w:rsid w:val="002C7227"/>
    <w:rsid w:val="002C7C46"/>
    <w:rsid w:val="002D151C"/>
    <w:rsid w:val="002D7961"/>
    <w:rsid w:val="002E14E0"/>
    <w:rsid w:val="002E557D"/>
    <w:rsid w:val="002E5684"/>
    <w:rsid w:val="002E77A7"/>
    <w:rsid w:val="002F0219"/>
    <w:rsid w:val="002F10BF"/>
    <w:rsid w:val="002F55E5"/>
    <w:rsid w:val="002F7251"/>
    <w:rsid w:val="003014C1"/>
    <w:rsid w:val="003044C3"/>
    <w:rsid w:val="0030472D"/>
    <w:rsid w:val="00306B54"/>
    <w:rsid w:val="003074BD"/>
    <w:rsid w:val="0031035A"/>
    <w:rsid w:val="00310602"/>
    <w:rsid w:val="003115AB"/>
    <w:rsid w:val="00311E29"/>
    <w:rsid w:val="00312C8C"/>
    <w:rsid w:val="00312F2E"/>
    <w:rsid w:val="003133A2"/>
    <w:rsid w:val="00314625"/>
    <w:rsid w:val="0032078A"/>
    <w:rsid w:val="00321BED"/>
    <w:rsid w:val="0032503A"/>
    <w:rsid w:val="0032539E"/>
    <w:rsid w:val="0033039B"/>
    <w:rsid w:val="00330790"/>
    <w:rsid w:val="0033094F"/>
    <w:rsid w:val="003310DC"/>
    <w:rsid w:val="00331D35"/>
    <w:rsid w:val="00334454"/>
    <w:rsid w:val="00335113"/>
    <w:rsid w:val="00335F0F"/>
    <w:rsid w:val="00342643"/>
    <w:rsid w:val="00342BF7"/>
    <w:rsid w:val="00343266"/>
    <w:rsid w:val="00343C2A"/>
    <w:rsid w:val="003454D0"/>
    <w:rsid w:val="00346FF4"/>
    <w:rsid w:val="00350AA6"/>
    <w:rsid w:val="00351D8F"/>
    <w:rsid w:val="003524ED"/>
    <w:rsid w:val="00354DF2"/>
    <w:rsid w:val="003606F0"/>
    <w:rsid w:val="00360C06"/>
    <w:rsid w:val="0036187D"/>
    <w:rsid w:val="00365D67"/>
    <w:rsid w:val="00366053"/>
    <w:rsid w:val="00367646"/>
    <w:rsid w:val="00372F5E"/>
    <w:rsid w:val="003737E4"/>
    <w:rsid w:val="00374DBB"/>
    <w:rsid w:val="00376477"/>
    <w:rsid w:val="003768D7"/>
    <w:rsid w:val="00377907"/>
    <w:rsid w:val="003802BD"/>
    <w:rsid w:val="00381439"/>
    <w:rsid w:val="00381A13"/>
    <w:rsid w:val="00383373"/>
    <w:rsid w:val="00384D08"/>
    <w:rsid w:val="003860E4"/>
    <w:rsid w:val="00386B41"/>
    <w:rsid w:val="00386B76"/>
    <w:rsid w:val="00387731"/>
    <w:rsid w:val="00387AAB"/>
    <w:rsid w:val="00396555"/>
    <w:rsid w:val="00396C30"/>
    <w:rsid w:val="003971E7"/>
    <w:rsid w:val="003A3DBE"/>
    <w:rsid w:val="003A5F3F"/>
    <w:rsid w:val="003A770E"/>
    <w:rsid w:val="003B0820"/>
    <w:rsid w:val="003B1545"/>
    <w:rsid w:val="003B4342"/>
    <w:rsid w:val="003B5EE5"/>
    <w:rsid w:val="003B7343"/>
    <w:rsid w:val="003C103B"/>
    <w:rsid w:val="003C1A18"/>
    <w:rsid w:val="003C1F4F"/>
    <w:rsid w:val="003D06D9"/>
    <w:rsid w:val="003D0704"/>
    <w:rsid w:val="003D2227"/>
    <w:rsid w:val="003D48F9"/>
    <w:rsid w:val="003E0020"/>
    <w:rsid w:val="003E11C2"/>
    <w:rsid w:val="003E2643"/>
    <w:rsid w:val="003E2D18"/>
    <w:rsid w:val="003E3BA5"/>
    <w:rsid w:val="003E3EC3"/>
    <w:rsid w:val="003E4979"/>
    <w:rsid w:val="003E51AE"/>
    <w:rsid w:val="003E55C1"/>
    <w:rsid w:val="003E55D4"/>
    <w:rsid w:val="003F2E49"/>
    <w:rsid w:val="003F61D7"/>
    <w:rsid w:val="00400137"/>
    <w:rsid w:val="00401E0F"/>
    <w:rsid w:val="00402C84"/>
    <w:rsid w:val="00403B0D"/>
    <w:rsid w:val="00412915"/>
    <w:rsid w:val="0041320F"/>
    <w:rsid w:val="004153F4"/>
    <w:rsid w:val="00416ACF"/>
    <w:rsid w:val="004172D4"/>
    <w:rsid w:val="00425852"/>
    <w:rsid w:val="00430391"/>
    <w:rsid w:val="00430392"/>
    <w:rsid w:val="00431183"/>
    <w:rsid w:val="00433C8D"/>
    <w:rsid w:val="00433E2E"/>
    <w:rsid w:val="004346EE"/>
    <w:rsid w:val="00435C6D"/>
    <w:rsid w:val="00435C99"/>
    <w:rsid w:val="004361B7"/>
    <w:rsid w:val="00440C46"/>
    <w:rsid w:val="00442033"/>
    <w:rsid w:val="00442E07"/>
    <w:rsid w:val="004437DF"/>
    <w:rsid w:val="004456F6"/>
    <w:rsid w:val="00450875"/>
    <w:rsid w:val="00451F70"/>
    <w:rsid w:val="00452B04"/>
    <w:rsid w:val="0046141D"/>
    <w:rsid w:val="004614A6"/>
    <w:rsid w:val="00461B4C"/>
    <w:rsid w:val="00464E2D"/>
    <w:rsid w:val="00465E55"/>
    <w:rsid w:val="00466194"/>
    <w:rsid w:val="00471C04"/>
    <w:rsid w:val="00472324"/>
    <w:rsid w:val="00473988"/>
    <w:rsid w:val="00475A7E"/>
    <w:rsid w:val="00480704"/>
    <w:rsid w:val="00480778"/>
    <w:rsid w:val="00481C40"/>
    <w:rsid w:val="00483C97"/>
    <w:rsid w:val="00483EBC"/>
    <w:rsid w:val="004850A0"/>
    <w:rsid w:val="0049148B"/>
    <w:rsid w:val="00495396"/>
    <w:rsid w:val="004A13E6"/>
    <w:rsid w:val="004A1DFF"/>
    <w:rsid w:val="004A67D7"/>
    <w:rsid w:val="004A7AA1"/>
    <w:rsid w:val="004B004C"/>
    <w:rsid w:val="004B0D1E"/>
    <w:rsid w:val="004B202E"/>
    <w:rsid w:val="004B3A45"/>
    <w:rsid w:val="004B4741"/>
    <w:rsid w:val="004B504B"/>
    <w:rsid w:val="004B72CD"/>
    <w:rsid w:val="004BE098"/>
    <w:rsid w:val="004C0E92"/>
    <w:rsid w:val="004C2EC6"/>
    <w:rsid w:val="004C38B9"/>
    <w:rsid w:val="004C3B54"/>
    <w:rsid w:val="004C3E28"/>
    <w:rsid w:val="004C54C5"/>
    <w:rsid w:val="004D03CD"/>
    <w:rsid w:val="004E0D5C"/>
    <w:rsid w:val="004E1E9C"/>
    <w:rsid w:val="004E2D8B"/>
    <w:rsid w:val="004E3ADB"/>
    <w:rsid w:val="004E4827"/>
    <w:rsid w:val="004E5216"/>
    <w:rsid w:val="004E5417"/>
    <w:rsid w:val="004E61E1"/>
    <w:rsid w:val="004E79B1"/>
    <w:rsid w:val="005006F7"/>
    <w:rsid w:val="005037F7"/>
    <w:rsid w:val="0050488F"/>
    <w:rsid w:val="00507064"/>
    <w:rsid w:val="00507C58"/>
    <w:rsid w:val="005106D4"/>
    <w:rsid w:val="005108C6"/>
    <w:rsid w:val="005109D0"/>
    <w:rsid w:val="0051157F"/>
    <w:rsid w:val="00513A77"/>
    <w:rsid w:val="00513EA1"/>
    <w:rsid w:val="00514283"/>
    <w:rsid w:val="00517826"/>
    <w:rsid w:val="0052073E"/>
    <w:rsid w:val="0052121E"/>
    <w:rsid w:val="00523FA6"/>
    <w:rsid w:val="005310DA"/>
    <w:rsid w:val="00534B4A"/>
    <w:rsid w:val="005368F5"/>
    <w:rsid w:val="00537999"/>
    <w:rsid w:val="00537DB3"/>
    <w:rsid w:val="00540F88"/>
    <w:rsid w:val="00543B6B"/>
    <w:rsid w:val="00546225"/>
    <w:rsid w:val="005463E3"/>
    <w:rsid w:val="005513A6"/>
    <w:rsid w:val="005559F3"/>
    <w:rsid w:val="0055640B"/>
    <w:rsid w:val="005569BD"/>
    <w:rsid w:val="00560033"/>
    <w:rsid w:val="00562B10"/>
    <w:rsid w:val="00563B37"/>
    <w:rsid w:val="00563DB8"/>
    <w:rsid w:val="0056760B"/>
    <w:rsid w:val="00570B4E"/>
    <w:rsid w:val="00572A7C"/>
    <w:rsid w:val="00575A44"/>
    <w:rsid w:val="005761ED"/>
    <w:rsid w:val="00581067"/>
    <w:rsid w:val="00581C11"/>
    <w:rsid w:val="005838A5"/>
    <w:rsid w:val="005852CE"/>
    <w:rsid w:val="00590364"/>
    <w:rsid w:val="00595A9F"/>
    <w:rsid w:val="0059710E"/>
    <w:rsid w:val="005972B1"/>
    <w:rsid w:val="0059B667"/>
    <w:rsid w:val="005A0BD9"/>
    <w:rsid w:val="005A6512"/>
    <w:rsid w:val="005B211D"/>
    <w:rsid w:val="005B3F88"/>
    <w:rsid w:val="005B7600"/>
    <w:rsid w:val="005C19E1"/>
    <w:rsid w:val="005C2979"/>
    <w:rsid w:val="005C713C"/>
    <w:rsid w:val="005D16BA"/>
    <w:rsid w:val="005E431A"/>
    <w:rsid w:val="005F00B3"/>
    <w:rsid w:val="005F061A"/>
    <w:rsid w:val="005F0A98"/>
    <w:rsid w:val="005FF7A9"/>
    <w:rsid w:val="00610AD1"/>
    <w:rsid w:val="00610FAC"/>
    <w:rsid w:val="00612B98"/>
    <w:rsid w:val="00613FE6"/>
    <w:rsid w:val="00614262"/>
    <w:rsid w:val="006163B0"/>
    <w:rsid w:val="0061710A"/>
    <w:rsid w:val="006206CA"/>
    <w:rsid w:val="00622F07"/>
    <w:rsid w:val="00623381"/>
    <w:rsid w:val="00626558"/>
    <w:rsid w:val="00626A2B"/>
    <w:rsid w:val="00627758"/>
    <w:rsid w:val="00633A7C"/>
    <w:rsid w:val="0063466F"/>
    <w:rsid w:val="00635AD4"/>
    <w:rsid w:val="00642058"/>
    <w:rsid w:val="00643E99"/>
    <w:rsid w:val="0064790A"/>
    <w:rsid w:val="0065105B"/>
    <w:rsid w:val="0065363A"/>
    <w:rsid w:val="00654A25"/>
    <w:rsid w:val="00655681"/>
    <w:rsid w:val="00655901"/>
    <w:rsid w:val="0065739C"/>
    <w:rsid w:val="006637AA"/>
    <w:rsid w:val="006639D2"/>
    <w:rsid w:val="006655CF"/>
    <w:rsid w:val="00666C73"/>
    <w:rsid w:val="006745B3"/>
    <w:rsid w:val="00674EDB"/>
    <w:rsid w:val="00677904"/>
    <w:rsid w:val="00677CE0"/>
    <w:rsid w:val="00680250"/>
    <w:rsid w:val="006822D8"/>
    <w:rsid w:val="006850BF"/>
    <w:rsid w:val="006855A8"/>
    <w:rsid w:val="0068562B"/>
    <w:rsid w:val="0068567A"/>
    <w:rsid w:val="006864FB"/>
    <w:rsid w:val="00686D7E"/>
    <w:rsid w:val="00691348"/>
    <w:rsid w:val="006921A2"/>
    <w:rsid w:val="00692B98"/>
    <w:rsid w:val="00694623"/>
    <w:rsid w:val="0069640A"/>
    <w:rsid w:val="0069651D"/>
    <w:rsid w:val="00696958"/>
    <w:rsid w:val="006A023B"/>
    <w:rsid w:val="006A1861"/>
    <w:rsid w:val="006A292A"/>
    <w:rsid w:val="006A38F7"/>
    <w:rsid w:val="006A4EBB"/>
    <w:rsid w:val="006A503E"/>
    <w:rsid w:val="006A60C3"/>
    <w:rsid w:val="006B167A"/>
    <w:rsid w:val="006B4172"/>
    <w:rsid w:val="006B4760"/>
    <w:rsid w:val="006B5034"/>
    <w:rsid w:val="006B6599"/>
    <w:rsid w:val="006C3946"/>
    <w:rsid w:val="006C4E75"/>
    <w:rsid w:val="006C7975"/>
    <w:rsid w:val="006D1074"/>
    <w:rsid w:val="006D7DEB"/>
    <w:rsid w:val="006E741F"/>
    <w:rsid w:val="006E7F1E"/>
    <w:rsid w:val="006F0AAA"/>
    <w:rsid w:val="006F2525"/>
    <w:rsid w:val="006F3FA8"/>
    <w:rsid w:val="006F497E"/>
    <w:rsid w:val="006F562E"/>
    <w:rsid w:val="006F6F73"/>
    <w:rsid w:val="007019C1"/>
    <w:rsid w:val="00702AE3"/>
    <w:rsid w:val="00710402"/>
    <w:rsid w:val="00712A44"/>
    <w:rsid w:val="007149E2"/>
    <w:rsid w:val="007154EE"/>
    <w:rsid w:val="00715C29"/>
    <w:rsid w:val="00715D94"/>
    <w:rsid w:val="00715F68"/>
    <w:rsid w:val="007172D7"/>
    <w:rsid w:val="00722BFE"/>
    <w:rsid w:val="007279D9"/>
    <w:rsid w:val="0073638E"/>
    <w:rsid w:val="00736FD7"/>
    <w:rsid w:val="00740739"/>
    <w:rsid w:val="00741042"/>
    <w:rsid w:val="007423DB"/>
    <w:rsid w:val="00742973"/>
    <w:rsid w:val="00745402"/>
    <w:rsid w:val="0074766E"/>
    <w:rsid w:val="00747B69"/>
    <w:rsid w:val="0075041D"/>
    <w:rsid w:val="00751080"/>
    <w:rsid w:val="007529E8"/>
    <w:rsid w:val="0075498D"/>
    <w:rsid w:val="00755D99"/>
    <w:rsid w:val="00756FD3"/>
    <w:rsid w:val="00757C12"/>
    <w:rsid w:val="00757EE7"/>
    <w:rsid w:val="00760711"/>
    <w:rsid w:val="007641F4"/>
    <w:rsid w:val="00764A86"/>
    <w:rsid w:val="00764A9C"/>
    <w:rsid w:val="00765392"/>
    <w:rsid w:val="007665C1"/>
    <w:rsid w:val="00767A33"/>
    <w:rsid w:val="00776299"/>
    <w:rsid w:val="00776DB1"/>
    <w:rsid w:val="007827EE"/>
    <w:rsid w:val="00783464"/>
    <w:rsid w:val="00783ECF"/>
    <w:rsid w:val="00784DF8"/>
    <w:rsid w:val="00784F51"/>
    <w:rsid w:val="00785F5E"/>
    <w:rsid w:val="00790E3E"/>
    <w:rsid w:val="00794439"/>
    <w:rsid w:val="00794F57"/>
    <w:rsid w:val="007954AA"/>
    <w:rsid w:val="00795E50"/>
    <w:rsid w:val="007961EC"/>
    <w:rsid w:val="007A280B"/>
    <w:rsid w:val="007A2FE1"/>
    <w:rsid w:val="007A414B"/>
    <w:rsid w:val="007A4753"/>
    <w:rsid w:val="007A4E68"/>
    <w:rsid w:val="007A4EA2"/>
    <w:rsid w:val="007A511D"/>
    <w:rsid w:val="007A5BA0"/>
    <w:rsid w:val="007B4F4D"/>
    <w:rsid w:val="007B53E3"/>
    <w:rsid w:val="007B64B8"/>
    <w:rsid w:val="007B6C6E"/>
    <w:rsid w:val="007C040E"/>
    <w:rsid w:val="007C0A4C"/>
    <w:rsid w:val="007C0EF3"/>
    <w:rsid w:val="007C3431"/>
    <w:rsid w:val="007C5268"/>
    <w:rsid w:val="007C6E32"/>
    <w:rsid w:val="007C7123"/>
    <w:rsid w:val="007D37D6"/>
    <w:rsid w:val="007D3B34"/>
    <w:rsid w:val="007D4AEE"/>
    <w:rsid w:val="007D76F7"/>
    <w:rsid w:val="007E089C"/>
    <w:rsid w:val="007E0B3E"/>
    <w:rsid w:val="007E4295"/>
    <w:rsid w:val="007E4A04"/>
    <w:rsid w:val="007E5C8A"/>
    <w:rsid w:val="007E759A"/>
    <w:rsid w:val="007F0020"/>
    <w:rsid w:val="007F2E68"/>
    <w:rsid w:val="007F3EFC"/>
    <w:rsid w:val="007F6104"/>
    <w:rsid w:val="007F6F18"/>
    <w:rsid w:val="007F7EFE"/>
    <w:rsid w:val="008002B8"/>
    <w:rsid w:val="00800D30"/>
    <w:rsid w:val="008055E0"/>
    <w:rsid w:val="0080603E"/>
    <w:rsid w:val="00807D1A"/>
    <w:rsid w:val="00812E2B"/>
    <w:rsid w:val="0081688C"/>
    <w:rsid w:val="00820A57"/>
    <w:rsid w:val="00821CA5"/>
    <w:rsid w:val="00822960"/>
    <w:rsid w:val="008277A1"/>
    <w:rsid w:val="00830307"/>
    <w:rsid w:val="00833743"/>
    <w:rsid w:val="0083407B"/>
    <w:rsid w:val="00835661"/>
    <w:rsid w:val="0084085A"/>
    <w:rsid w:val="00843B37"/>
    <w:rsid w:val="0084696B"/>
    <w:rsid w:val="00850CCB"/>
    <w:rsid w:val="00856C37"/>
    <w:rsid w:val="00860495"/>
    <w:rsid w:val="0086379A"/>
    <w:rsid w:val="00864D70"/>
    <w:rsid w:val="008652B8"/>
    <w:rsid w:val="00866C01"/>
    <w:rsid w:val="00866E8A"/>
    <w:rsid w:val="00874EFE"/>
    <w:rsid w:val="00875BB5"/>
    <w:rsid w:val="00876670"/>
    <w:rsid w:val="00876E7B"/>
    <w:rsid w:val="00877768"/>
    <w:rsid w:val="008805F3"/>
    <w:rsid w:val="00882126"/>
    <w:rsid w:val="00883617"/>
    <w:rsid w:val="008850A8"/>
    <w:rsid w:val="00886690"/>
    <w:rsid w:val="00886ADE"/>
    <w:rsid w:val="008904D7"/>
    <w:rsid w:val="0089061C"/>
    <w:rsid w:val="00892675"/>
    <w:rsid w:val="008933F1"/>
    <w:rsid w:val="00894751"/>
    <w:rsid w:val="00894C14"/>
    <w:rsid w:val="00896BE9"/>
    <w:rsid w:val="00897257"/>
    <w:rsid w:val="0089728A"/>
    <w:rsid w:val="008A2C21"/>
    <w:rsid w:val="008A4D4D"/>
    <w:rsid w:val="008A779D"/>
    <w:rsid w:val="008B03C2"/>
    <w:rsid w:val="008B0E67"/>
    <w:rsid w:val="008B5CAB"/>
    <w:rsid w:val="008B6367"/>
    <w:rsid w:val="008B6885"/>
    <w:rsid w:val="008B6DCF"/>
    <w:rsid w:val="008C2069"/>
    <w:rsid w:val="008C21A5"/>
    <w:rsid w:val="008C2D53"/>
    <w:rsid w:val="008C2FD9"/>
    <w:rsid w:val="008C315F"/>
    <w:rsid w:val="008C36A9"/>
    <w:rsid w:val="008C46BF"/>
    <w:rsid w:val="008C751E"/>
    <w:rsid w:val="008C77DE"/>
    <w:rsid w:val="008D0601"/>
    <w:rsid w:val="008D1F11"/>
    <w:rsid w:val="008D2F2C"/>
    <w:rsid w:val="008D3441"/>
    <w:rsid w:val="008D3EBD"/>
    <w:rsid w:val="008D6293"/>
    <w:rsid w:val="008D7BDC"/>
    <w:rsid w:val="008E1A84"/>
    <w:rsid w:val="008E4A34"/>
    <w:rsid w:val="008E51D1"/>
    <w:rsid w:val="008E5459"/>
    <w:rsid w:val="008E5919"/>
    <w:rsid w:val="008F1BAB"/>
    <w:rsid w:val="008F2F29"/>
    <w:rsid w:val="008F7714"/>
    <w:rsid w:val="00900834"/>
    <w:rsid w:val="0090086C"/>
    <w:rsid w:val="00903B54"/>
    <w:rsid w:val="00905951"/>
    <w:rsid w:val="009078ED"/>
    <w:rsid w:val="00910050"/>
    <w:rsid w:val="00910BB3"/>
    <w:rsid w:val="00912D2C"/>
    <w:rsid w:val="00913309"/>
    <w:rsid w:val="00916EE4"/>
    <w:rsid w:val="00920F63"/>
    <w:rsid w:val="009214DD"/>
    <w:rsid w:val="009243F3"/>
    <w:rsid w:val="009250CE"/>
    <w:rsid w:val="009269B4"/>
    <w:rsid w:val="00927929"/>
    <w:rsid w:val="009310D9"/>
    <w:rsid w:val="0093366B"/>
    <w:rsid w:val="00934185"/>
    <w:rsid w:val="0093711F"/>
    <w:rsid w:val="00937202"/>
    <w:rsid w:val="00937C18"/>
    <w:rsid w:val="00937DE1"/>
    <w:rsid w:val="00937F17"/>
    <w:rsid w:val="00941A71"/>
    <w:rsid w:val="009431FB"/>
    <w:rsid w:val="00946126"/>
    <w:rsid w:val="00947AA5"/>
    <w:rsid w:val="00950F0B"/>
    <w:rsid w:val="009518F0"/>
    <w:rsid w:val="00952DF9"/>
    <w:rsid w:val="0095421D"/>
    <w:rsid w:val="0095489E"/>
    <w:rsid w:val="00960C86"/>
    <w:rsid w:val="009654D2"/>
    <w:rsid w:val="00965657"/>
    <w:rsid w:val="0097109E"/>
    <w:rsid w:val="00972927"/>
    <w:rsid w:val="00974E07"/>
    <w:rsid w:val="00975BBA"/>
    <w:rsid w:val="009767AF"/>
    <w:rsid w:val="00980C81"/>
    <w:rsid w:val="0098120D"/>
    <w:rsid w:val="00981F58"/>
    <w:rsid w:val="009833ED"/>
    <w:rsid w:val="00984C81"/>
    <w:rsid w:val="00986D0A"/>
    <w:rsid w:val="009917E4"/>
    <w:rsid w:val="00992C29"/>
    <w:rsid w:val="0099528B"/>
    <w:rsid w:val="009A1104"/>
    <w:rsid w:val="009A1716"/>
    <w:rsid w:val="009A4E64"/>
    <w:rsid w:val="009A5C66"/>
    <w:rsid w:val="009A6C40"/>
    <w:rsid w:val="009B1554"/>
    <w:rsid w:val="009B1FAD"/>
    <w:rsid w:val="009B2667"/>
    <w:rsid w:val="009B6958"/>
    <w:rsid w:val="009B6F3F"/>
    <w:rsid w:val="009C014C"/>
    <w:rsid w:val="009C0A74"/>
    <w:rsid w:val="009C1333"/>
    <w:rsid w:val="009C3B00"/>
    <w:rsid w:val="009D006D"/>
    <w:rsid w:val="009D0CA2"/>
    <w:rsid w:val="009D1682"/>
    <w:rsid w:val="009D36ED"/>
    <w:rsid w:val="009D4704"/>
    <w:rsid w:val="009D483D"/>
    <w:rsid w:val="009D5216"/>
    <w:rsid w:val="009D5328"/>
    <w:rsid w:val="009D69AD"/>
    <w:rsid w:val="009E0FAD"/>
    <w:rsid w:val="009E3E86"/>
    <w:rsid w:val="009E4186"/>
    <w:rsid w:val="009E4AA0"/>
    <w:rsid w:val="009E4BC3"/>
    <w:rsid w:val="009E5507"/>
    <w:rsid w:val="009E7123"/>
    <w:rsid w:val="009E7F56"/>
    <w:rsid w:val="009F305F"/>
    <w:rsid w:val="009F5B98"/>
    <w:rsid w:val="009F6E0B"/>
    <w:rsid w:val="009F6F5D"/>
    <w:rsid w:val="00A033BE"/>
    <w:rsid w:val="00A06E5F"/>
    <w:rsid w:val="00A1124C"/>
    <w:rsid w:val="00A118A2"/>
    <w:rsid w:val="00A13380"/>
    <w:rsid w:val="00A13934"/>
    <w:rsid w:val="00A14C87"/>
    <w:rsid w:val="00A23F26"/>
    <w:rsid w:val="00A270DC"/>
    <w:rsid w:val="00A30BAB"/>
    <w:rsid w:val="00A316EE"/>
    <w:rsid w:val="00A34018"/>
    <w:rsid w:val="00A35219"/>
    <w:rsid w:val="00A352EA"/>
    <w:rsid w:val="00A36C3E"/>
    <w:rsid w:val="00A4001C"/>
    <w:rsid w:val="00A409FD"/>
    <w:rsid w:val="00A40AAB"/>
    <w:rsid w:val="00A451AA"/>
    <w:rsid w:val="00A4563E"/>
    <w:rsid w:val="00A4578B"/>
    <w:rsid w:val="00A464D2"/>
    <w:rsid w:val="00A46D01"/>
    <w:rsid w:val="00A53061"/>
    <w:rsid w:val="00A54FEE"/>
    <w:rsid w:val="00A567EF"/>
    <w:rsid w:val="00A56E4C"/>
    <w:rsid w:val="00A665AC"/>
    <w:rsid w:val="00A6662A"/>
    <w:rsid w:val="00A70816"/>
    <w:rsid w:val="00A7636D"/>
    <w:rsid w:val="00A76CBD"/>
    <w:rsid w:val="00A84DAA"/>
    <w:rsid w:val="00A85EA5"/>
    <w:rsid w:val="00A86380"/>
    <w:rsid w:val="00A871E2"/>
    <w:rsid w:val="00A91120"/>
    <w:rsid w:val="00A9138E"/>
    <w:rsid w:val="00A95C2D"/>
    <w:rsid w:val="00A976EE"/>
    <w:rsid w:val="00AA1B39"/>
    <w:rsid w:val="00AA2102"/>
    <w:rsid w:val="00AA27DE"/>
    <w:rsid w:val="00AA3164"/>
    <w:rsid w:val="00AA31E4"/>
    <w:rsid w:val="00AA46F4"/>
    <w:rsid w:val="00AB43F2"/>
    <w:rsid w:val="00AC00A7"/>
    <w:rsid w:val="00AC094C"/>
    <w:rsid w:val="00AC1C89"/>
    <w:rsid w:val="00AC3CE4"/>
    <w:rsid w:val="00AC4406"/>
    <w:rsid w:val="00AC4A78"/>
    <w:rsid w:val="00AC50BB"/>
    <w:rsid w:val="00AC5913"/>
    <w:rsid w:val="00AC7BCC"/>
    <w:rsid w:val="00AD381B"/>
    <w:rsid w:val="00AD5B26"/>
    <w:rsid w:val="00AD7450"/>
    <w:rsid w:val="00AD7B2B"/>
    <w:rsid w:val="00AE280D"/>
    <w:rsid w:val="00AE400F"/>
    <w:rsid w:val="00AE4CC1"/>
    <w:rsid w:val="00AE683E"/>
    <w:rsid w:val="00AE78A4"/>
    <w:rsid w:val="00AF093C"/>
    <w:rsid w:val="00AF14BC"/>
    <w:rsid w:val="00AF1E2C"/>
    <w:rsid w:val="00AF35A0"/>
    <w:rsid w:val="00AF559C"/>
    <w:rsid w:val="00AF5B5B"/>
    <w:rsid w:val="00AF5D1A"/>
    <w:rsid w:val="00AF7F92"/>
    <w:rsid w:val="00B017F9"/>
    <w:rsid w:val="00B01D36"/>
    <w:rsid w:val="00B032AB"/>
    <w:rsid w:val="00B05FCC"/>
    <w:rsid w:val="00B07213"/>
    <w:rsid w:val="00B073F8"/>
    <w:rsid w:val="00B10A05"/>
    <w:rsid w:val="00B1158C"/>
    <w:rsid w:val="00B13056"/>
    <w:rsid w:val="00B15B39"/>
    <w:rsid w:val="00B17C5B"/>
    <w:rsid w:val="00B20752"/>
    <w:rsid w:val="00B20FBA"/>
    <w:rsid w:val="00B210FA"/>
    <w:rsid w:val="00B26E69"/>
    <w:rsid w:val="00B26FAA"/>
    <w:rsid w:val="00B32A62"/>
    <w:rsid w:val="00B343DB"/>
    <w:rsid w:val="00B3719F"/>
    <w:rsid w:val="00B42D8E"/>
    <w:rsid w:val="00B47204"/>
    <w:rsid w:val="00B515B4"/>
    <w:rsid w:val="00B51822"/>
    <w:rsid w:val="00B54167"/>
    <w:rsid w:val="00B545C5"/>
    <w:rsid w:val="00B55DA5"/>
    <w:rsid w:val="00B56051"/>
    <w:rsid w:val="00B6257F"/>
    <w:rsid w:val="00B62E06"/>
    <w:rsid w:val="00B63EA3"/>
    <w:rsid w:val="00B64B1D"/>
    <w:rsid w:val="00B65CE6"/>
    <w:rsid w:val="00B67748"/>
    <w:rsid w:val="00B71520"/>
    <w:rsid w:val="00B72A04"/>
    <w:rsid w:val="00B73EB1"/>
    <w:rsid w:val="00B8448B"/>
    <w:rsid w:val="00B870B9"/>
    <w:rsid w:val="00B8736F"/>
    <w:rsid w:val="00B91316"/>
    <w:rsid w:val="00B944C9"/>
    <w:rsid w:val="00B959C9"/>
    <w:rsid w:val="00B965CB"/>
    <w:rsid w:val="00B9671B"/>
    <w:rsid w:val="00BA06BB"/>
    <w:rsid w:val="00BA1D31"/>
    <w:rsid w:val="00BA27B7"/>
    <w:rsid w:val="00BA2E92"/>
    <w:rsid w:val="00BA6276"/>
    <w:rsid w:val="00BA72B3"/>
    <w:rsid w:val="00BB290C"/>
    <w:rsid w:val="00BB2D43"/>
    <w:rsid w:val="00BB4277"/>
    <w:rsid w:val="00BB651C"/>
    <w:rsid w:val="00BB6783"/>
    <w:rsid w:val="00BC3AE6"/>
    <w:rsid w:val="00BC4B64"/>
    <w:rsid w:val="00BC6F39"/>
    <w:rsid w:val="00BD1F2F"/>
    <w:rsid w:val="00BD20F2"/>
    <w:rsid w:val="00BD54AD"/>
    <w:rsid w:val="00BD5ABF"/>
    <w:rsid w:val="00BE071B"/>
    <w:rsid w:val="00BE1793"/>
    <w:rsid w:val="00BF0F4B"/>
    <w:rsid w:val="00BF1186"/>
    <w:rsid w:val="00BF2138"/>
    <w:rsid w:val="00C02260"/>
    <w:rsid w:val="00C03BDF"/>
    <w:rsid w:val="00C04DE7"/>
    <w:rsid w:val="00C0654B"/>
    <w:rsid w:val="00C12497"/>
    <w:rsid w:val="00C132EA"/>
    <w:rsid w:val="00C154D1"/>
    <w:rsid w:val="00C163F4"/>
    <w:rsid w:val="00C164D3"/>
    <w:rsid w:val="00C203A3"/>
    <w:rsid w:val="00C20670"/>
    <w:rsid w:val="00C224FD"/>
    <w:rsid w:val="00C24ADE"/>
    <w:rsid w:val="00C2549B"/>
    <w:rsid w:val="00C27261"/>
    <w:rsid w:val="00C30EAB"/>
    <w:rsid w:val="00C324BF"/>
    <w:rsid w:val="00C35F09"/>
    <w:rsid w:val="00C375E6"/>
    <w:rsid w:val="00C3771A"/>
    <w:rsid w:val="00C37C42"/>
    <w:rsid w:val="00C37EDF"/>
    <w:rsid w:val="00C47375"/>
    <w:rsid w:val="00C51251"/>
    <w:rsid w:val="00C5183C"/>
    <w:rsid w:val="00C521FE"/>
    <w:rsid w:val="00C5391D"/>
    <w:rsid w:val="00C54FA1"/>
    <w:rsid w:val="00C55190"/>
    <w:rsid w:val="00C55252"/>
    <w:rsid w:val="00C55523"/>
    <w:rsid w:val="00C5725F"/>
    <w:rsid w:val="00C57680"/>
    <w:rsid w:val="00C60695"/>
    <w:rsid w:val="00C61055"/>
    <w:rsid w:val="00C6230A"/>
    <w:rsid w:val="00C74314"/>
    <w:rsid w:val="00C74414"/>
    <w:rsid w:val="00C74AC7"/>
    <w:rsid w:val="00C75CB2"/>
    <w:rsid w:val="00C7735B"/>
    <w:rsid w:val="00C77B32"/>
    <w:rsid w:val="00C80046"/>
    <w:rsid w:val="00C820B5"/>
    <w:rsid w:val="00C83260"/>
    <w:rsid w:val="00C86713"/>
    <w:rsid w:val="00C86B4C"/>
    <w:rsid w:val="00C87444"/>
    <w:rsid w:val="00C875E8"/>
    <w:rsid w:val="00C9078D"/>
    <w:rsid w:val="00C919AF"/>
    <w:rsid w:val="00C92035"/>
    <w:rsid w:val="00C92B84"/>
    <w:rsid w:val="00C9489E"/>
    <w:rsid w:val="00C9748A"/>
    <w:rsid w:val="00C97D79"/>
    <w:rsid w:val="00CA100A"/>
    <w:rsid w:val="00CA15D8"/>
    <w:rsid w:val="00CA3089"/>
    <w:rsid w:val="00CA5C2B"/>
    <w:rsid w:val="00CA6E1C"/>
    <w:rsid w:val="00CA7982"/>
    <w:rsid w:val="00CA7E46"/>
    <w:rsid w:val="00CB023D"/>
    <w:rsid w:val="00CB1E9B"/>
    <w:rsid w:val="00CB241E"/>
    <w:rsid w:val="00CB26A6"/>
    <w:rsid w:val="00CB36DF"/>
    <w:rsid w:val="00CB4E85"/>
    <w:rsid w:val="00CC2397"/>
    <w:rsid w:val="00CC2610"/>
    <w:rsid w:val="00CC2A72"/>
    <w:rsid w:val="00CC3481"/>
    <w:rsid w:val="00CC3FB5"/>
    <w:rsid w:val="00CD17F0"/>
    <w:rsid w:val="00CD2067"/>
    <w:rsid w:val="00CD47BC"/>
    <w:rsid w:val="00CD5963"/>
    <w:rsid w:val="00CD64E3"/>
    <w:rsid w:val="00CD7215"/>
    <w:rsid w:val="00CE1A19"/>
    <w:rsid w:val="00CE3D2C"/>
    <w:rsid w:val="00CE413B"/>
    <w:rsid w:val="00CE4731"/>
    <w:rsid w:val="00CE5127"/>
    <w:rsid w:val="00CE64B3"/>
    <w:rsid w:val="00CF158B"/>
    <w:rsid w:val="00CF1D22"/>
    <w:rsid w:val="00CF3DD1"/>
    <w:rsid w:val="00CF3DD6"/>
    <w:rsid w:val="00CF3E44"/>
    <w:rsid w:val="00CF5C8B"/>
    <w:rsid w:val="00D018DE"/>
    <w:rsid w:val="00D0236C"/>
    <w:rsid w:val="00D041A7"/>
    <w:rsid w:val="00D048F4"/>
    <w:rsid w:val="00D055D8"/>
    <w:rsid w:val="00D056F6"/>
    <w:rsid w:val="00D05CF3"/>
    <w:rsid w:val="00D07F70"/>
    <w:rsid w:val="00D1474B"/>
    <w:rsid w:val="00D22CE0"/>
    <w:rsid w:val="00D246A5"/>
    <w:rsid w:val="00D26C5A"/>
    <w:rsid w:val="00D270FA"/>
    <w:rsid w:val="00D30D3A"/>
    <w:rsid w:val="00D32D9C"/>
    <w:rsid w:val="00D34984"/>
    <w:rsid w:val="00D36C35"/>
    <w:rsid w:val="00D37F8B"/>
    <w:rsid w:val="00D40C3B"/>
    <w:rsid w:val="00D41E19"/>
    <w:rsid w:val="00D44E8D"/>
    <w:rsid w:val="00D46FA4"/>
    <w:rsid w:val="00D5093C"/>
    <w:rsid w:val="00D51621"/>
    <w:rsid w:val="00D52D42"/>
    <w:rsid w:val="00D54AF2"/>
    <w:rsid w:val="00D55F4B"/>
    <w:rsid w:val="00D56062"/>
    <w:rsid w:val="00D57575"/>
    <w:rsid w:val="00D638B7"/>
    <w:rsid w:val="00D663B5"/>
    <w:rsid w:val="00D715D7"/>
    <w:rsid w:val="00D73FE9"/>
    <w:rsid w:val="00D75313"/>
    <w:rsid w:val="00D8259A"/>
    <w:rsid w:val="00D8274C"/>
    <w:rsid w:val="00D8306D"/>
    <w:rsid w:val="00D842AB"/>
    <w:rsid w:val="00D91637"/>
    <w:rsid w:val="00D93D6E"/>
    <w:rsid w:val="00D93FCE"/>
    <w:rsid w:val="00D94134"/>
    <w:rsid w:val="00D94DC0"/>
    <w:rsid w:val="00DA0487"/>
    <w:rsid w:val="00DA4612"/>
    <w:rsid w:val="00DA490E"/>
    <w:rsid w:val="00DA648F"/>
    <w:rsid w:val="00DA64B5"/>
    <w:rsid w:val="00DB06AB"/>
    <w:rsid w:val="00DB0C28"/>
    <w:rsid w:val="00DB28AC"/>
    <w:rsid w:val="00DB3593"/>
    <w:rsid w:val="00DB61D9"/>
    <w:rsid w:val="00DC0226"/>
    <w:rsid w:val="00DC081D"/>
    <w:rsid w:val="00DC12B7"/>
    <w:rsid w:val="00DC6602"/>
    <w:rsid w:val="00DD5B3F"/>
    <w:rsid w:val="00DD64DC"/>
    <w:rsid w:val="00DD6DA8"/>
    <w:rsid w:val="00DD7A73"/>
    <w:rsid w:val="00DE0BD2"/>
    <w:rsid w:val="00DE19B6"/>
    <w:rsid w:val="00DE784C"/>
    <w:rsid w:val="00DF0640"/>
    <w:rsid w:val="00DF1F7B"/>
    <w:rsid w:val="00DF3200"/>
    <w:rsid w:val="00E00F72"/>
    <w:rsid w:val="00E01A02"/>
    <w:rsid w:val="00E04776"/>
    <w:rsid w:val="00E049A2"/>
    <w:rsid w:val="00E06A0F"/>
    <w:rsid w:val="00E0735A"/>
    <w:rsid w:val="00E1069D"/>
    <w:rsid w:val="00E11B59"/>
    <w:rsid w:val="00E12728"/>
    <w:rsid w:val="00E16ACD"/>
    <w:rsid w:val="00E17134"/>
    <w:rsid w:val="00E208CF"/>
    <w:rsid w:val="00E23949"/>
    <w:rsid w:val="00E25EBC"/>
    <w:rsid w:val="00E275F5"/>
    <w:rsid w:val="00E27EC7"/>
    <w:rsid w:val="00E30A7C"/>
    <w:rsid w:val="00E324F2"/>
    <w:rsid w:val="00E3424A"/>
    <w:rsid w:val="00E3439F"/>
    <w:rsid w:val="00E3518B"/>
    <w:rsid w:val="00E44C96"/>
    <w:rsid w:val="00E46080"/>
    <w:rsid w:val="00E46DE6"/>
    <w:rsid w:val="00E5798A"/>
    <w:rsid w:val="00E64460"/>
    <w:rsid w:val="00E66550"/>
    <w:rsid w:val="00E705CA"/>
    <w:rsid w:val="00E7061B"/>
    <w:rsid w:val="00E73829"/>
    <w:rsid w:val="00E742C4"/>
    <w:rsid w:val="00E745E1"/>
    <w:rsid w:val="00E75D8C"/>
    <w:rsid w:val="00E77D1E"/>
    <w:rsid w:val="00E82C5E"/>
    <w:rsid w:val="00E85769"/>
    <w:rsid w:val="00E87504"/>
    <w:rsid w:val="00E877BF"/>
    <w:rsid w:val="00E87DEC"/>
    <w:rsid w:val="00E91E01"/>
    <w:rsid w:val="00E93BA2"/>
    <w:rsid w:val="00E94FAC"/>
    <w:rsid w:val="00E966CE"/>
    <w:rsid w:val="00E97878"/>
    <w:rsid w:val="00E97911"/>
    <w:rsid w:val="00E9A6EC"/>
    <w:rsid w:val="00EA093A"/>
    <w:rsid w:val="00EA1767"/>
    <w:rsid w:val="00EA5A7C"/>
    <w:rsid w:val="00EB0929"/>
    <w:rsid w:val="00EB0FA5"/>
    <w:rsid w:val="00EB1641"/>
    <w:rsid w:val="00EB235E"/>
    <w:rsid w:val="00EB2E50"/>
    <w:rsid w:val="00EB3639"/>
    <w:rsid w:val="00EB523C"/>
    <w:rsid w:val="00EB5E97"/>
    <w:rsid w:val="00EB5FC9"/>
    <w:rsid w:val="00EB7928"/>
    <w:rsid w:val="00EC01DD"/>
    <w:rsid w:val="00EC34B7"/>
    <w:rsid w:val="00EC35E3"/>
    <w:rsid w:val="00ED41EC"/>
    <w:rsid w:val="00ED42D5"/>
    <w:rsid w:val="00ED56A2"/>
    <w:rsid w:val="00ED608D"/>
    <w:rsid w:val="00ED6B26"/>
    <w:rsid w:val="00ED7195"/>
    <w:rsid w:val="00ED74A3"/>
    <w:rsid w:val="00ED7604"/>
    <w:rsid w:val="00ED77A4"/>
    <w:rsid w:val="00EE067B"/>
    <w:rsid w:val="00EE2262"/>
    <w:rsid w:val="00EE226A"/>
    <w:rsid w:val="00EE45EE"/>
    <w:rsid w:val="00EE5B3B"/>
    <w:rsid w:val="00EE7EF3"/>
    <w:rsid w:val="00EF0614"/>
    <w:rsid w:val="00EF311B"/>
    <w:rsid w:val="00EF5097"/>
    <w:rsid w:val="00EF7970"/>
    <w:rsid w:val="00F01A4B"/>
    <w:rsid w:val="00F0284D"/>
    <w:rsid w:val="00F04069"/>
    <w:rsid w:val="00F0414F"/>
    <w:rsid w:val="00F069D9"/>
    <w:rsid w:val="00F07DA7"/>
    <w:rsid w:val="00F11BF2"/>
    <w:rsid w:val="00F15292"/>
    <w:rsid w:val="00F167BD"/>
    <w:rsid w:val="00F168AA"/>
    <w:rsid w:val="00F20291"/>
    <w:rsid w:val="00F25244"/>
    <w:rsid w:val="00F25E79"/>
    <w:rsid w:val="00F27057"/>
    <w:rsid w:val="00F2794F"/>
    <w:rsid w:val="00F27AAF"/>
    <w:rsid w:val="00F31BEC"/>
    <w:rsid w:val="00F34DBA"/>
    <w:rsid w:val="00F3525E"/>
    <w:rsid w:val="00F36F4A"/>
    <w:rsid w:val="00F37BD3"/>
    <w:rsid w:val="00F40C12"/>
    <w:rsid w:val="00F43CF0"/>
    <w:rsid w:val="00F44469"/>
    <w:rsid w:val="00F508A3"/>
    <w:rsid w:val="00F5257E"/>
    <w:rsid w:val="00F53831"/>
    <w:rsid w:val="00F54693"/>
    <w:rsid w:val="00F55C54"/>
    <w:rsid w:val="00F5782B"/>
    <w:rsid w:val="00F6397A"/>
    <w:rsid w:val="00F6567D"/>
    <w:rsid w:val="00F73131"/>
    <w:rsid w:val="00F73A46"/>
    <w:rsid w:val="00F76BE7"/>
    <w:rsid w:val="00F775B0"/>
    <w:rsid w:val="00F90821"/>
    <w:rsid w:val="00F9110B"/>
    <w:rsid w:val="00F92C09"/>
    <w:rsid w:val="00F94D1B"/>
    <w:rsid w:val="00F94F19"/>
    <w:rsid w:val="00F97AD6"/>
    <w:rsid w:val="00F9DBCE"/>
    <w:rsid w:val="00FA07E8"/>
    <w:rsid w:val="00FA38FA"/>
    <w:rsid w:val="00FA3A3B"/>
    <w:rsid w:val="00FA5E93"/>
    <w:rsid w:val="00FA61FC"/>
    <w:rsid w:val="00FB0E61"/>
    <w:rsid w:val="00FB546F"/>
    <w:rsid w:val="00FC1C20"/>
    <w:rsid w:val="00FC2BAE"/>
    <w:rsid w:val="00FC40B6"/>
    <w:rsid w:val="00FC5242"/>
    <w:rsid w:val="00FC5D6A"/>
    <w:rsid w:val="00FC669D"/>
    <w:rsid w:val="00FD4F0B"/>
    <w:rsid w:val="00FE02FC"/>
    <w:rsid w:val="00FE1BAE"/>
    <w:rsid w:val="00FF05EF"/>
    <w:rsid w:val="00FF1AC1"/>
    <w:rsid w:val="00FF2537"/>
    <w:rsid w:val="00FF367E"/>
    <w:rsid w:val="00FF3E71"/>
    <w:rsid w:val="00FF5B47"/>
    <w:rsid w:val="00FF7D09"/>
    <w:rsid w:val="014B084C"/>
    <w:rsid w:val="016E0C87"/>
    <w:rsid w:val="016E3B4C"/>
    <w:rsid w:val="0179E995"/>
    <w:rsid w:val="018A8C66"/>
    <w:rsid w:val="01EAAE84"/>
    <w:rsid w:val="01FC0586"/>
    <w:rsid w:val="020EF7D3"/>
    <w:rsid w:val="025389B0"/>
    <w:rsid w:val="02718102"/>
    <w:rsid w:val="0288E971"/>
    <w:rsid w:val="02A69644"/>
    <w:rsid w:val="02AB93D9"/>
    <w:rsid w:val="02C0E41C"/>
    <w:rsid w:val="02C8B691"/>
    <w:rsid w:val="02D648ED"/>
    <w:rsid w:val="02D79BDE"/>
    <w:rsid w:val="02D8A347"/>
    <w:rsid w:val="02E837E2"/>
    <w:rsid w:val="030EA4D2"/>
    <w:rsid w:val="0352D828"/>
    <w:rsid w:val="037D0B66"/>
    <w:rsid w:val="03A14D56"/>
    <w:rsid w:val="03AEBFDB"/>
    <w:rsid w:val="03B6A0E2"/>
    <w:rsid w:val="03DE5F9D"/>
    <w:rsid w:val="0415F4F2"/>
    <w:rsid w:val="04825828"/>
    <w:rsid w:val="0485B1F7"/>
    <w:rsid w:val="04A0AEBF"/>
    <w:rsid w:val="04BEB4C7"/>
    <w:rsid w:val="04E2B094"/>
    <w:rsid w:val="0530C2B4"/>
    <w:rsid w:val="05324CAB"/>
    <w:rsid w:val="0534D40E"/>
    <w:rsid w:val="0543E28D"/>
    <w:rsid w:val="05518329"/>
    <w:rsid w:val="05561B2A"/>
    <w:rsid w:val="057EF156"/>
    <w:rsid w:val="05AFDBAC"/>
    <w:rsid w:val="05F884DE"/>
    <w:rsid w:val="06076CF4"/>
    <w:rsid w:val="064FD914"/>
    <w:rsid w:val="067B597D"/>
    <w:rsid w:val="068257AB"/>
    <w:rsid w:val="068BCFFB"/>
    <w:rsid w:val="06966A8A"/>
    <w:rsid w:val="069C9E1C"/>
    <w:rsid w:val="06FB6EE5"/>
    <w:rsid w:val="0718200C"/>
    <w:rsid w:val="0724092B"/>
    <w:rsid w:val="073831AA"/>
    <w:rsid w:val="07422397"/>
    <w:rsid w:val="07435403"/>
    <w:rsid w:val="075A45E5"/>
    <w:rsid w:val="0794553F"/>
    <w:rsid w:val="07BA69EE"/>
    <w:rsid w:val="07FAD518"/>
    <w:rsid w:val="08060A23"/>
    <w:rsid w:val="0834F912"/>
    <w:rsid w:val="0836EB15"/>
    <w:rsid w:val="084F7F9C"/>
    <w:rsid w:val="0887732D"/>
    <w:rsid w:val="08ADA28D"/>
    <w:rsid w:val="08B6C459"/>
    <w:rsid w:val="08B72652"/>
    <w:rsid w:val="08E0D695"/>
    <w:rsid w:val="08EDBFB5"/>
    <w:rsid w:val="090296E6"/>
    <w:rsid w:val="093E5109"/>
    <w:rsid w:val="093F863E"/>
    <w:rsid w:val="09563E1B"/>
    <w:rsid w:val="0957FDC5"/>
    <w:rsid w:val="0971ACEF"/>
    <w:rsid w:val="09917F5D"/>
    <w:rsid w:val="099266A4"/>
    <w:rsid w:val="09945193"/>
    <w:rsid w:val="09959BBE"/>
    <w:rsid w:val="0995A010"/>
    <w:rsid w:val="09B069A1"/>
    <w:rsid w:val="09DA7F10"/>
    <w:rsid w:val="0A128374"/>
    <w:rsid w:val="0A25C5E8"/>
    <w:rsid w:val="0A2E9A4B"/>
    <w:rsid w:val="0A3802F1"/>
    <w:rsid w:val="0A397353"/>
    <w:rsid w:val="0A60E451"/>
    <w:rsid w:val="0AA559C9"/>
    <w:rsid w:val="0AADA561"/>
    <w:rsid w:val="0B152F9D"/>
    <w:rsid w:val="0B165515"/>
    <w:rsid w:val="0B3D8541"/>
    <w:rsid w:val="0B3E649A"/>
    <w:rsid w:val="0B829C9F"/>
    <w:rsid w:val="0B95EE4A"/>
    <w:rsid w:val="0BC4754E"/>
    <w:rsid w:val="0C2D8EAD"/>
    <w:rsid w:val="0C48C642"/>
    <w:rsid w:val="0C4A0F91"/>
    <w:rsid w:val="0C5C5A2F"/>
    <w:rsid w:val="0C5FC8D6"/>
    <w:rsid w:val="0C6F40CD"/>
    <w:rsid w:val="0C75F1CB"/>
    <w:rsid w:val="0C7DEEC9"/>
    <w:rsid w:val="0CA85BE8"/>
    <w:rsid w:val="0CB481AE"/>
    <w:rsid w:val="0CB717B7"/>
    <w:rsid w:val="0CCFAF66"/>
    <w:rsid w:val="0CD661CF"/>
    <w:rsid w:val="0D1E09C7"/>
    <w:rsid w:val="0D265B88"/>
    <w:rsid w:val="0D2FEFC0"/>
    <w:rsid w:val="0D3D453C"/>
    <w:rsid w:val="0D506F91"/>
    <w:rsid w:val="0D86CFF5"/>
    <w:rsid w:val="0DAC0BAB"/>
    <w:rsid w:val="0DD73826"/>
    <w:rsid w:val="0E2D667F"/>
    <w:rsid w:val="0E30150F"/>
    <w:rsid w:val="0E3E03C9"/>
    <w:rsid w:val="0E55E157"/>
    <w:rsid w:val="0E682FDF"/>
    <w:rsid w:val="0E6F62CD"/>
    <w:rsid w:val="0EB606A9"/>
    <w:rsid w:val="0EC1574E"/>
    <w:rsid w:val="0EC2EF05"/>
    <w:rsid w:val="0F3F2A2B"/>
    <w:rsid w:val="0F4031A3"/>
    <w:rsid w:val="0F8B136F"/>
    <w:rsid w:val="0FAF2414"/>
    <w:rsid w:val="0FBD04A5"/>
    <w:rsid w:val="0FD7D6FA"/>
    <w:rsid w:val="101552BE"/>
    <w:rsid w:val="10190C41"/>
    <w:rsid w:val="10242AFE"/>
    <w:rsid w:val="102C3243"/>
    <w:rsid w:val="1056DC83"/>
    <w:rsid w:val="106251BF"/>
    <w:rsid w:val="10736D82"/>
    <w:rsid w:val="109D1170"/>
    <w:rsid w:val="10CD65C7"/>
    <w:rsid w:val="10F53628"/>
    <w:rsid w:val="10FDE293"/>
    <w:rsid w:val="1110006B"/>
    <w:rsid w:val="112AA5E2"/>
    <w:rsid w:val="1133B5B2"/>
    <w:rsid w:val="1161FCEF"/>
    <w:rsid w:val="1164429C"/>
    <w:rsid w:val="1199ECB4"/>
    <w:rsid w:val="11CCBA6F"/>
    <w:rsid w:val="11DDC746"/>
    <w:rsid w:val="11F2ACE4"/>
    <w:rsid w:val="1238E1D1"/>
    <w:rsid w:val="1246127B"/>
    <w:rsid w:val="12498A63"/>
    <w:rsid w:val="125B030C"/>
    <w:rsid w:val="126815E2"/>
    <w:rsid w:val="127C0FF6"/>
    <w:rsid w:val="12AC45AD"/>
    <w:rsid w:val="12C110E8"/>
    <w:rsid w:val="12D49EF0"/>
    <w:rsid w:val="12EBA5E9"/>
    <w:rsid w:val="12F7D69B"/>
    <w:rsid w:val="12F9F6ED"/>
    <w:rsid w:val="1320CF99"/>
    <w:rsid w:val="13514A94"/>
    <w:rsid w:val="135BCBC0"/>
    <w:rsid w:val="13688AD0"/>
    <w:rsid w:val="1391111A"/>
    <w:rsid w:val="1391AADA"/>
    <w:rsid w:val="139F0073"/>
    <w:rsid w:val="13BD9647"/>
    <w:rsid w:val="13CC8FAC"/>
    <w:rsid w:val="13D4B232"/>
    <w:rsid w:val="13F5CE2B"/>
    <w:rsid w:val="141AF1C1"/>
    <w:rsid w:val="14585324"/>
    <w:rsid w:val="146A9EEB"/>
    <w:rsid w:val="14C34A26"/>
    <w:rsid w:val="14C84B57"/>
    <w:rsid w:val="14D90C28"/>
    <w:rsid w:val="14EF4955"/>
    <w:rsid w:val="14F4B0C7"/>
    <w:rsid w:val="14FF7833"/>
    <w:rsid w:val="1511E46C"/>
    <w:rsid w:val="15357ACB"/>
    <w:rsid w:val="1539A1A4"/>
    <w:rsid w:val="155FB566"/>
    <w:rsid w:val="159AF08C"/>
    <w:rsid w:val="15F7498E"/>
    <w:rsid w:val="15FF401C"/>
    <w:rsid w:val="16074F8D"/>
    <w:rsid w:val="16384546"/>
    <w:rsid w:val="164201DB"/>
    <w:rsid w:val="16520EBD"/>
    <w:rsid w:val="16544A20"/>
    <w:rsid w:val="16A0C4CC"/>
    <w:rsid w:val="16BD3FBF"/>
    <w:rsid w:val="16C2D27C"/>
    <w:rsid w:val="16C32B68"/>
    <w:rsid w:val="16CA34C2"/>
    <w:rsid w:val="16DE6E83"/>
    <w:rsid w:val="16ECDA81"/>
    <w:rsid w:val="170475E2"/>
    <w:rsid w:val="17164ABE"/>
    <w:rsid w:val="1724EB94"/>
    <w:rsid w:val="174171E1"/>
    <w:rsid w:val="175BCC8C"/>
    <w:rsid w:val="17704292"/>
    <w:rsid w:val="177892F3"/>
    <w:rsid w:val="17953AE2"/>
    <w:rsid w:val="17E0B75E"/>
    <w:rsid w:val="17F71B45"/>
    <w:rsid w:val="18011D59"/>
    <w:rsid w:val="180EC46D"/>
    <w:rsid w:val="181F072E"/>
    <w:rsid w:val="1827A65B"/>
    <w:rsid w:val="1855BFB6"/>
    <w:rsid w:val="188BAEA7"/>
    <w:rsid w:val="18D0CFFB"/>
    <w:rsid w:val="18F0D981"/>
    <w:rsid w:val="18F941BB"/>
    <w:rsid w:val="19025253"/>
    <w:rsid w:val="1904C630"/>
    <w:rsid w:val="1961F177"/>
    <w:rsid w:val="198CFF80"/>
    <w:rsid w:val="198F916F"/>
    <w:rsid w:val="19AFF5AC"/>
    <w:rsid w:val="19BEA3F7"/>
    <w:rsid w:val="19DD3CDD"/>
    <w:rsid w:val="19E0512D"/>
    <w:rsid w:val="19FA733E"/>
    <w:rsid w:val="1A21699A"/>
    <w:rsid w:val="1A3E1016"/>
    <w:rsid w:val="1A74D06E"/>
    <w:rsid w:val="1A7E538B"/>
    <w:rsid w:val="1A887CCC"/>
    <w:rsid w:val="1A944E37"/>
    <w:rsid w:val="1ACA5C13"/>
    <w:rsid w:val="1AEFB6D8"/>
    <w:rsid w:val="1B05208F"/>
    <w:rsid w:val="1B130E9C"/>
    <w:rsid w:val="1B14A9D5"/>
    <w:rsid w:val="1B185820"/>
    <w:rsid w:val="1B256752"/>
    <w:rsid w:val="1B2AD21D"/>
    <w:rsid w:val="1B348E3D"/>
    <w:rsid w:val="1BA023DC"/>
    <w:rsid w:val="1BB7B911"/>
    <w:rsid w:val="1BE437C0"/>
    <w:rsid w:val="1BF42FC0"/>
    <w:rsid w:val="1BFCE239"/>
    <w:rsid w:val="1C2A8700"/>
    <w:rsid w:val="1C2F35A8"/>
    <w:rsid w:val="1C6E0120"/>
    <w:rsid w:val="1CB3509A"/>
    <w:rsid w:val="1D355F8B"/>
    <w:rsid w:val="1D5EFF76"/>
    <w:rsid w:val="1D63333A"/>
    <w:rsid w:val="1D6EEC82"/>
    <w:rsid w:val="1D8CAF7F"/>
    <w:rsid w:val="1DAA7329"/>
    <w:rsid w:val="1DD3E52F"/>
    <w:rsid w:val="1DD55B16"/>
    <w:rsid w:val="1DE1CBD9"/>
    <w:rsid w:val="1DE86CAB"/>
    <w:rsid w:val="1E127FCB"/>
    <w:rsid w:val="1E15583B"/>
    <w:rsid w:val="1E2391E5"/>
    <w:rsid w:val="1E81B851"/>
    <w:rsid w:val="1ECC269B"/>
    <w:rsid w:val="1EE2B877"/>
    <w:rsid w:val="1F24D372"/>
    <w:rsid w:val="1F34D98E"/>
    <w:rsid w:val="1F56556D"/>
    <w:rsid w:val="1F5BA952"/>
    <w:rsid w:val="1F6CB405"/>
    <w:rsid w:val="1F8FB5B0"/>
    <w:rsid w:val="1FE73A67"/>
    <w:rsid w:val="1FF57381"/>
    <w:rsid w:val="200EE3E5"/>
    <w:rsid w:val="201E27C2"/>
    <w:rsid w:val="202DE57B"/>
    <w:rsid w:val="2030F003"/>
    <w:rsid w:val="20421415"/>
    <w:rsid w:val="20508C65"/>
    <w:rsid w:val="2051BCAB"/>
    <w:rsid w:val="2055328A"/>
    <w:rsid w:val="206DA5B1"/>
    <w:rsid w:val="2081AB9F"/>
    <w:rsid w:val="2093B8F9"/>
    <w:rsid w:val="209CCF64"/>
    <w:rsid w:val="20A494DE"/>
    <w:rsid w:val="20B7FA97"/>
    <w:rsid w:val="20BAD728"/>
    <w:rsid w:val="20D1D07D"/>
    <w:rsid w:val="20FB82DF"/>
    <w:rsid w:val="210CFBD8"/>
    <w:rsid w:val="210E512E"/>
    <w:rsid w:val="21192141"/>
    <w:rsid w:val="211DE95A"/>
    <w:rsid w:val="2135D60D"/>
    <w:rsid w:val="213AD4F8"/>
    <w:rsid w:val="2145EFAC"/>
    <w:rsid w:val="2153B4C0"/>
    <w:rsid w:val="215948D5"/>
    <w:rsid w:val="217A3F97"/>
    <w:rsid w:val="218799A4"/>
    <w:rsid w:val="21A3E81B"/>
    <w:rsid w:val="21AB4A63"/>
    <w:rsid w:val="21AF7383"/>
    <w:rsid w:val="21CC7FC9"/>
    <w:rsid w:val="21CCC064"/>
    <w:rsid w:val="2222D3EF"/>
    <w:rsid w:val="2240653F"/>
    <w:rsid w:val="22499337"/>
    <w:rsid w:val="226C267B"/>
    <w:rsid w:val="226D8EEA"/>
    <w:rsid w:val="229A7C69"/>
    <w:rsid w:val="22A1E17F"/>
    <w:rsid w:val="22A8CC39"/>
    <w:rsid w:val="22AA9436"/>
    <w:rsid w:val="22C949CA"/>
    <w:rsid w:val="22D69315"/>
    <w:rsid w:val="2300FA5F"/>
    <w:rsid w:val="232041EA"/>
    <w:rsid w:val="2335B515"/>
    <w:rsid w:val="23707E4B"/>
    <w:rsid w:val="2371DC3B"/>
    <w:rsid w:val="23821626"/>
    <w:rsid w:val="2385A0C0"/>
    <w:rsid w:val="239C119A"/>
    <w:rsid w:val="23F53398"/>
    <w:rsid w:val="2425FAD9"/>
    <w:rsid w:val="248344F3"/>
    <w:rsid w:val="249F402E"/>
    <w:rsid w:val="25589A04"/>
    <w:rsid w:val="256E451F"/>
    <w:rsid w:val="2583F364"/>
    <w:rsid w:val="2597E560"/>
    <w:rsid w:val="259FC303"/>
    <w:rsid w:val="25E4ED11"/>
    <w:rsid w:val="26082568"/>
    <w:rsid w:val="2613B359"/>
    <w:rsid w:val="2623BE04"/>
    <w:rsid w:val="2637A4DE"/>
    <w:rsid w:val="264C51A0"/>
    <w:rsid w:val="264E917D"/>
    <w:rsid w:val="268A80E4"/>
    <w:rsid w:val="26F99906"/>
    <w:rsid w:val="2724A166"/>
    <w:rsid w:val="2726B4F2"/>
    <w:rsid w:val="274301AB"/>
    <w:rsid w:val="27890986"/>
    <w:rsid w:val="27D004C4"/>
    <w:rsid w:val="2814DC6C"/>
    <w:rsid w:val="281EB3A1"/>
    <w:rsid w:val="282F697C"/>
    <w:rsid w:val="2840A453"/>
    <w:rsid w:val="28734B32"/>
    <w:rsid w:val="2885F942"/>
    <w:rsid w:val="288FCB36"/>
    <w:rsid w:val="28B56778"/>
    <w:rsid w:val="28D47DA5"/>
    <w:rsid w:val="28D65E86"/>
    <w:rsid w:val="28DB8973"/>
    <w:rsid w:val="28F5C274"/>
    <w:rsid w:val="291CAF8C"/>
    <w:rsid w:val="295AB82D"/>
    <w:rsid w:val="29683228"/>
    <w:rsid w:val="2973E5A7"/>
    <w:rsid w:val="2994E9C3"/>
    <w:rsid w:val="29D9CAFE"/>
    <w:rsid w:val="29F3A6CF"/>
    <w:rsid w:val="2A0D5351"/>
    <w:rsid w:val="2A2C8418"/>
    <w:rsid w:val="2A43B1AA"/>
    <w:rsid w:val="2A4AAD9D"/>
    <w:rsid w:val="2A543A6E"/>
    <w:rsid w:val="2B8D280B"/>
    <w:rsid w:val="2B9F9642"/>
    <w:rsid w:val="2BA7B2F5"/>
    <w:rsid w:val="2BA7DA9D"/>
    <w:rsid w:val="2BABF04B"/>
    <w:rsid w:val="2BF4884F"/>
    <w:rsid w:val="2C61E209"/>
    <w:rsid w:val="2C67DBD7"/>
    <w:rsid w:val="2C83DAD1"/>
    <w:rsid w:val="2C964706"/>
    <w:rsid w:val="2CA29E06"/>
    <w:rsid w:val="2CD99D34"/>
    <w:rsid w:val="2CEAFCF0"/>
    <w:rsid w:val="2CF4B5F3"/>
    <w:rsid w:val="2D0807EB"/>
    <w:rsid w:val="2D15762D"/>
    <w:rsid w:val="2D857404"/>
    <w:rsid w:val="2DA2C5AF"/>
    <w:rsid w:val="2DBE0F3E"/>
    <w:rsid w:val="2DCF0247"/>
    <w:rsid w:val="2DDA1558"/>
    <w:rsid w:val="2DDCDD08"/>
    <w:rsid w:val="2DDFC8D7"/>
    <w:rsid w:val="2DF6F43C"/>
    <w:rsid w:val="2DF7A773"/>
    <w:rsid w:val="2E14CAE4"/>
    <w:rsid w:val="2E42A5A2"/>
    <w:rsid w:val="2E5360E6"/>
    <w:rsid w:val="2E724784"/>
    <w:rsid w:val="2E820354"/>
    <w:rsid w:val="2EA2021C"/>
    <w:rsid w:val="2EBCF68A"/>
    <w:rsid w:val="2F359C28"/>
    <w:rsid w:val="2F5C5112"/>
    <w:rsid w:val="2F670FAC"/>
    <w:rsid w:val="2F74A777"/>
    <w:rsid w:val="2F8D15DC"/>
    <w:rsid w:val="2F949D9F"/>
    <w:rsid w:val="2FE4442B"/>
    <w:rsid w:val="2FFD6CC3"/>
    <w:rsid w:val="3015B595"/>
    <w:rsid w:val="302E9688"/>
    <w:rsid w:val="302F667D"/>
    <w:rsid w:val="303DD7B3"/>
    <w:rsid w:val="305A3D33"/>
    <w:rsid w:val="306A8FB1"/>
    <w:rsid w:val="30A514DE"/>
    <w:rsid w:val="30A7B0C1"/>
    <w:rsid w:val="30B3CAF3"/>
    <w:rsid w:val="30E9AF63"/>
    <w:rsid w:val="30EA9DE7"/>
    <w:rsid w:val="30F75E65"/>
    <w:rsid w:val="313809A1"/>
    <w:rsid w:val="31787E8B"/>
    <w:rsid w:val="31849511"/>
    <w:rsid w:val="319925EE"/>
    <w:rsid w:val="31A29655"/>
    <w:rsid w:val="31B62CD8"/>
    <w:rsid w:val="31D04115"/>
    <w:rsid w:val="31EE6FF9"/>
    <w:rsid w:val="31F30669"/>
    <w:rsid w:val="32062CA6"/>
    <w:rsid w:val="320B38F0"/>
    <w:rsid w:val="32931FDC"/>
    <w:rsid w:val="3298918D"/>
    <w:rsid w:val="32A80C24"/>
    <w:rsid w:val="32D726D9"/>
    <w:rsid w:val="32EA6C2D"/>
    <w:rsid w:val="33035820"/>
    <w:rsid w:val="336D030D"/>
    <w:rsid w:val="337895FD"/>
    <w:rsid w:val="337A4F41"/>
    <w:rsid w:val="337CE968"/>
    <w:rsid w:val="338271AF"/>
    <w:rsid w:val="33BA25FC"/>
    <w:rsid w:val="33D51B16"/>
    <w:rsid w:val="33DC1657"/>
    <w:rsid w:val="33E9DF70"/>
    <w:rsid w:val="33F3853A"/>
    <w:rsid w:val="340867AA"/>
    <w:rsid w:val="344124D0"/>
    <w:rsid w:val="3443304C"/>
    <w:rsid w:val="34774872"/>
    <w:rsid w:val="34A5295E"/>
    <w:rsid w:val="34CED70B"/>
    <w:rsid w:val="351B3008"/>
    <w:rsid w:val="3554A14C"/>
    <w:rsid w:val="35C6A86D"/>
    <w:rsid w:val="35C92123"/>
    <w:rsid w:val="35E447C2"/>
    <w:rsid w:val="35FAD08D"/>
    <w:rsid w:val="36076430"/>
    <w:rsid w:val="361318D3"/>
    <w:rsid w:val="3624D3EC"/>
    <w:rsid w:val="363A3144"/>
    <w:rsid w:val="3652AE19"/>
    <w:rsid w:val="367B53C1"/>
    <w:rsid w:val="367FC29C"/>
    <w:rsid w:val="36814F13"/>
    <w:rsid w:val="36A030EC"/>
    <w:rsid w:val="372AB008"/>
    <w:rsid w:val="376987BD"/>
    <w:rsid w:val="37A288BD"/>
    <w:rsid w:val="37AEE934"/>
    <w:rsid w:val="37B99F84"/>
    <w:rsid w:val="37C9C9CA"/>
    <w:rsid w:val="37D65A61"/>
    <w:rsid w:val="38082B0E"/>
    <w:rsid w:val="381DD9E7"/>
    <w:rsid w:val="3824C981"/>
    <w:rsid w:val="38458D46"/>
    <w:rsid w:val="385077C8"/>
    <w:rsid w:val="3896D4CD"/>
    <w:rsid w:val="38B5852D"/>
    <w:rsid w:val="38B948B9"/>
    <w:rsid w:val="39193099"/>
    <w:rsid w:val="392027DC"/>
    <w:rsid w:val="392F3453"/>
    <w:rsid w:val="39703A3B"/>
    <w:rsid w:val="397118FC"/>
    <w:rsid w:val="3992A3BF"/>
    <w:rsid w:val="39BE71DE"/>
    <w:rsid w:val="39BF99D0"/>
    <w:rsid w:val="39C0E269"/>
    <w:rsid w:val="39D2852C"/>
    <w:rsid w:val="39D515AF"/>
    <w:rsid w:val="39DCBB3C"/>
    <w:rsid w:val="3A1C01F8"/>
    <w:rsid w:val="3A2A4BBD"/>
    <w:rsid w:val="3A43C332"/>
    <w:rsid w:val="3A873C19"/>
    <w:rsid w:val="3A93E1AA"/>
    <w:rsid w:val="3A969B5F"/>
    <w:rsid w:val="3ACB04B4"/>
    <w:rsid w:val="3AD1EF6E"/>
    <w:rsid w:val="3AEFB8C7"/>
    <w:rsid w:val="3B098D18"/>
    <w:rsid w:val="3B0C8255"/>
    <w:rsid w:val="3B14BF8D"/>
    <w:rsid w:val="3B1A1C78"/>
    <w:rsid w:val="3B1DADF6"/>
    <w:rsid w:val="3B22F0F2"/>
    <w:rsid w:val="3B268E3E"/>
    <w:rsid w:val="3B336A83"/>
    <w:rsid w:val="3B34700A"/>
    <w:rsid w:val="3B5E05F6"/>
    <w:rsid w:val="3BA90CAF"/>
    <w:rsid w:val="3BC61C1E"/>
    <w:rsid w:val="3BCDE882"/>
    <w:rsid w:val="3BE50CBF"/>
    <w:rsid w:val="3C16AB8B"/>
    <w:rsid w:val="3C38F3DD"/>
    <w:rsid w:val="3C4A164B"/>
    <w:rsid w:val="3C615682"/>
    <w:rsid w:val="3C62292F"/>
    <w:rsid w:val="3C8A8603"/>
    <w:rsid w:val="3C8ABC02"/>
    <w:rsid w:val="3C9396E4"/>
    <w:rsid w:val="3C990219"/>
    <w:rsid w:val="3CAE55C9"/>
    <w:rsid w:val="3CB7DEF2"/>
    <w:rsid w:val="3CCA3CC7"/>
    <w:rsid w:val="3CE41DF9"/>
    <w:rsid w:val="3D0A99EA"/>
    <w:rsid w:val="3D2204CB"/>
    <w:rsid w:val="3D2D269B"/>
    <w:rsid w:val="3D3E4BE9"/>
    <w:rsid w:val="3D6182C2"/>
    <w:rsid w:val="3D763A60"/>
    <w:rsid w:val="3D81CBCC"/>
    <w:rsid w:val="3D86C207"/>
    <w:rsid w:val="3D8EF335"/>
    <w:rsid w:val="3D9D4871"/>
    <w:rsid w:val="3E0D1F0D"/>
    <w:rsid w:val="3E326A65"/>
    <w:rsid w:val="3E482888"/>
    <w:rsid w:val="3E930741"/>
    <w:rsid w:val="3EC16736"/>
    <w:rsid w:val="3ED31A54"/>
    <w:rsid w:val="3EFD3CC8"/>
    <w:rsid w:val="3F0FEE4A"/>
    <w:rsid w:val="3F36B5A6"/>
    <w:rsid w:val="3F656C68"/>
    <w:rsid w:val="3F75865A"/>
    <w:rsid w:val="3F878BCC"/>
    <w:rsid w:val="3F8D9208"/>
    <w:rsid w:val="3FB779F1"/>
    <w:rsid w:val="3FF48724"/>
    <w:rsid w:val="40073B52"/>
    <w:rsid w:val="40087453"/>
    <w:rsid w:val="401FAC4F"/>
    <w:rsid w:val="4061DA02"/>
    <w:rsid w:val="40A159A5"/>
    <w:rsid w:val="40B988D8"/>
    <w:rsid w:val="40C2D769"/>
    <w:rsid w:val="40DEB4CD"/>
    <w:rsid w:val="40E33B06"/>
    <w:rsid w:val="410AAE36"/>
    <w:rsid w:val="411003B8"/>
    <w:rsid w:val="4113A984"/>
    <w:rsid w:val="4137F1FA"/>
    <w:rsid w:val="413A4638"/>
    <w:rsid w:val="416A0B27"/>
    <w:rsid w:val="41C07E06"/>
    <w:rsid w:val="41D8A0B3"/>
    <w:rsid w:val="42156210"/>
    <w:rsid w:val="421D52A3"/>
    <w:rsid w:val="4225BCA1"/>
    <w:rsid w:val="422947B6"/>
    <w:rsid w:val="423D2A06"/>
    <w:rsid w:val="4284BB54"/>
    <w:rsid w:val="42A5B7D1"/>
    <w:rsid w:val="42C7D5BC"/>
    <w:rsid w:val="42D9F8C6"/>
    <w:rsid w:val="4305DB88"/>
    <w:rsid w:val="433775E9"/>
    <w:rsid w:val="433DCEC4"/>
    <w:rsid w:val="43582A1F"/>
    <w:rsid w:val="435D7DAE"/>
    <w:rsid w:val="436E4BA2"/>
    <w:rsid w:val="438719B8"/>
    <w:rsid w:val="43CDD8EC"/>
    <w:rsid w:val="43ED34C7"/>
    <w:rsid w:val="441E9A2C"/>
    <w:rsid w:val="444400AC"/>
    <w:rsid w:val="445AECFD"/>
    <w:rsid w:val="4476C7E0"/>
    <w:rsid w:val="44A2C0FF"/>
    <w:rsid w:val="44E8D87F"/>
    <w:rsid w:val="44EF2FDE"/>
    <w:rsid w:val="44F7A566"/>
    <w:rsid w:val="4528E31A"/>
    <w:rsid w:val="45357344"/>
    <w:rsid w:val="453AAD72"/>
    <w:rsid w:val="4551980E"/>
    <w:rsid w:val="456531FC"/>
    <w:rsid w:val="458CDDB1"/>
    <w:rsid w:val="45940835"/>
    <w:rsid w:val="45B5921E"/>
    <w:rsid w:val="45E16281"/>
    <w:rsid w:val="463BC42A"/>
    <w:rsid w:val="4640A5A2"/>
    <w:rsid w:val="464C3BA0"/>
    <w:rsid w:val="464D506A"/>
    <w:rsid w:val="4663EC72"/>
    <w:rsid w:val="467C2073"/>
    <w:rsid w:val="468A8BB0"/>
    <w:rsid w:val="46B31840"/>
    <w:rsid w:val="46BB8DE8"/>
    <w:rsid w:val="46C679E2"/>
    <w:rsid w:val="46D466A1"/>
    <w:rsid w:val="46D88147"/>
    <w:rsid w:val="46ED1278"/>
    <w:rsid w:val="470F0792"/>
    <w:rsid w:val="472074F5"/>
    <w:rsid w:val="47227D9E"/>
    <w:rsid w:val="47272F00"/>
    <w:rsid w:val="4747A83B"/>
    <w:rsid w:val="47692313"/>
    <w:rsid w:val="47CA51E6"/>
    <w:rsid w:val="480750E4"/>
    <w:rsid w:val="482406D8"/>
    <w:rsid w:val="483B7713"/>
    <w:rsid w:val="4846C684"/>
    <w:rsid w:val="48B0FBFD"/>
    <w:rsid w:val="48C46F8F"/>
    <w:rsid w:val="49023FCC"/>
    <w:rsid w:val="493CD120"/>
    <w:rsid w:val="494C6D6C"/>
    <w:rsid w:val="4972C874"/>
    <w:rsid w:val="49935374"/>
    <w:rsid w:val="49A34815"/>
    <w:rsid w:val="49C5E54A"/>
    <w:rsid w:val="49E04FE1"/>
    <w:rsid w:val="4A08BD5B"/>
    <w:rsid w:val="4A30F563"/>
    <w:rsid w:val="4A3726BD"/>
    <w:rsid w:val="4A52D7FC"/>
    <w:rsid w:val="4A8947A9"/>
    <w:rsid w:val="4AA1FCFD"/>
    <w:rsid w:val="4AA8E31A"/>
    <w:rsid w:val="4ABE769A"/>
    <w:rsid w:val="4AE042E7"/>
    <w:rsid w:val="4AE6A1F9"/>
    <w:rsid w:val="4AFC3344"/>
    <w:rsid w:val="4B06DA33"/>
    <w:rsid w:val="4B12B2DA"/>
    <w:rsid w:val="4B3CB584"/>
    <w:rsid w:val="4B417562"/>
    <w:rsid w:val="4B5966DF"/>
    <w:rsid w:val="4B742849"/>
    <w:rsid w:val="4B9EAABE"/>
    <w:rsid w:val="4BD27766"/>
    <w:rsid w:val="4C273202"/>
    <w:rsid w:val="4CA92464"/>
    <w:rsid w:val="4CB17B42"/>
    <w:rsid w:val="4CB5457F"/>
    <w:rsid w:val="4CC5F2EB"/>
    <w:rsid w:val="4CCBD020"/>
    <w:rsid w:val="4CD5B6E7"/>
    <w:rsid w:val="4CE03EA9"/>
    <w:rsid w:val="4CE2B6D7"/>
    <w:rsid w:val="4CEC8111"/>
    <w:rsid w:val="4CF3EA64"/>
    <w:rsid w:val="4D3B8776"/>
    <w:rsid w:val="4D55553B"/>
    <w:rsid w:val="4D5E7E2F"/>
    <w:rsid w:val="4D5FB89B"/>
    <w:rsid w:val="4D6119B2"/>
    <w:rsid w:val="4D70926B"/>
    <w:rsid w:val="4D912FB4"/>
    <w:rsid w:val="4DE1179F"/>
    <w:rsid w:val="4E051A5E"/>
    <w:rsid w:val="4E22C9EF"/>
    <w:rsid w:val="4E33DFF5"/>
    <w:rsid w:val="4E597B24"/>
    <w:rsid w:val="4E683A15"/>
    <w:rsid w:val="4E745646"/>
    <w:rsid w:val="4E84F2A7"/>
    <w:rsid w:val="4E8BD676"/>
    <w:rsid w:val="4EA0967A"/>
    <w:rsid w:val="4EAD7770"/>
    <w:rsid w:val="4EE93D2B"/>
    <w:rsid w:val="4EEB0E65"/>
    <w:rsid w:val="4EF59BAF"/>
    <w:rsid w:val="4F12BF48"/>
    <w:rsid w:val="4F218367"/>
    <w:rsid w:val="4F4998ED"/>
    <w:rsid w:val="4F5BC3FF"/>
    <w:rsid w:val="4FADE8FC"/>
    <w:rsid w:val="4FAFA167"/>
    <w:rsid w:val="4FB6DF06"/>
    <w:rsid w:val="4FCDFECB"/>
    <w:rsid w:val="4FDB7CB2"/>
    <w:rsid w:val="4FDDDBCE"/>
    <w:rsid w:val="4FF6D4B1"/>
    <w:rsid w:val="4FFA0A0A"/>
    <w:rsid w:val="5009DE79"/>
    <w:rsid w:val="504947D1"/>
    <w:rsid w:val="504D3B12"/>
    <w:rsid w:val="507B48E7"/>
    <w:rsid w:val="50839371"/>
    <w:rsid w:val="50871A7F"/>
    <w:rsid w:val="50C5D219"/>
    <w:rsid w:val="50EFDE0D"/>
    <w:rsid w:val="511B4319"/>
    <w:rsid w:val="511C82E6"/>
    <w:rsid w:val="5127FF87"/>
    <w:rsid w:val="512F5E8A"/>
    <w:rsid w:val="513FBD89"/>
    <w:rsid w:val="5154C6C8"/>
    <w:rsid w:val="515D20F7"/>
    <w:rsid w:val="519B7889"/>
    <w:rsid w:val="51A715DF"/>
    <w:rsid w:val="51AB4062"/>
    <w:rsid w:val="51DEA470"/>
    <w:rsid w:val="51E7A013"/>
    <w:rsid w:val="5227166A"/>
    <w:rsid w:val="52534AED"/>
    <w:rsid w:val="5259A7BF"/>
    <w:rsid w:val="525B3B56"/>
    <w:rsid w:val="528B37CD"/>
    <w:rsid w:val="528BF454"/>
    <w:rsid w:val="52C0A343"/>
    <w:rsid w:val="52D94764"/>
    <w:rsid w:val="52E8CDF2"/>
    <w:rsid w:val="52EEE6BF"/>
    <w:rsid w:val="53122F91"/>
    <w:rsid w:val="5321766F"/>
    <w:rsid w:val="5335F7C5"/>
    <w:rsid w:val="535A8BAD"/>
    <w:rsid w:val="535D933F"/>
    <w:rsid w:val="537ADBF6"/>
    <w:rsid w:val="5381F30D"/>
    <w:rsid w:val="5393AE5A"/>
    <w:rsid w:val="53942B49"/>
    <w:rsid w:val="53BCA16C"/>
    <w:rsid w:val="53C525FB"/>
    <w:rsid w:val="53C77DE4"/>
    <w:rsid w:val="53CF629A"/>
    <w:rsid w:val="53F699E8"/>
    <w:rsid w:val="542EF539"/>
    <w:rsid w:val="5464623F"/>
    <w:rsid w:val="54717B6B"/>
    <w:rsid w:val="54B969E8"/>
    <w:rsid w:val="54CBEFD6"/>
    <w:rsid w:val="54EDC172"/>
    <w:rsid w:val="54FA1B41"/>
    <w:rsid w:val="5504E13C"/>
    <w:rsid w:val="550553A8"/>
    <w:rsid w:val="551B0A8F"/>
    <w:rsid w:val="556592DF"/>
    <w:rsid w:val="557959AC"/>
    <w:rsid w:val="5582B337"/>
    <w:rsid w:val="558B0FB4"/>
    <w:rsid w:val="558B757C"/>
    <w:rsid w:val="5591C6A4"/>
    <w:rsid w:val="55926A49"/>
    <w:rsid w:val="55CB0583"/>
    <w:rsid w:val="55D746B0"/>
    <w:rsid w:val="55EA640C"/>
    <w:rsid w:val="5621671A"/>
    <w:rsid w:val="5632DDFA"/>
    <w:rsid w:val="565C501A"/>
    <w:rsid w:val="567FDBCF"/>
    <w:rsid w:val="5684C695"/>
    <w:rsid w:val="569AA138"/>
    <w:rsid w:val="56B88955"/>
    <w:rsid w:val="56C12879"/>
    <w:rsid w:val="56C3447E"/>
    <w:rsid w:val="56DE8E1F"/>
    <w:rsid w:val="56F8551B"/>
    <w:rsid w:val="5700D2A0"/>
    <w:rsid w:val="572D18E2"/>
    <w:rsid w:val="573DB978"/>
    <w:rsid w:val="575E4EC2"/>
    <w:rsid w:val="57756740"/>
    <w:rsid w:val="577E92D8"/>
    <w:rsid w:val="577FFE41"/>
    <w:rsid w:val="5783B320"/>
    <w:rsid w:val="5784E52C"/>
    <w:rsid w:val="5799E93C"/>
    <w:rsid w:val="57BE6021"/>
    <w:rsid w:val="583440B0"/>
    <w:rsid w:val="5838E8D4"/>
    <w:rsid w:val="584053E5"/>
    <w:rsid w:val="585459B6"/>
    <w:rsid w:val="5868DFD4"/>
    <w:rsid w:val="587560AF"/>
    <w:rsid w:val="588CB04A"/>
    <w:rsid w:val="58929E88"/>
    <w:rsid w:val="58C00837"/>
    <w:rsid w:val="58C75AEE"/>
    <w:rsid w:val="58D5E86E"/>
    <w:rsid w:val="58E280DF"/>
    <w:rsid w:val="58E6011A"/>
    <w:rsid w:val="591137A1"/>
    <w:rsid w:val="59187160"/>
    <w:rsid w:val="597BCB6C"/>
    <w:rsid w:val="59A06479"/>
    <w:rsid w:val="59BCE094"/>
    <w:rsid w:val="59C13295"/>
    <w:rsid w:val="59DFBFDA"/>
    <w:rsid w:val="5A3B8FF8"/>
    <w:rsid w:val="5A4BE267"/>
    <w:rsid w:val="5A4F32F3"/>
    <w:rsid w:val="5A629EDF"/>
    <w:rsid w:val="5A7CB09A"/>
    <w:rsid w:val="5A965944"/>
    <w:rsid w:val="5AC23273"/>
    <w:rsid w:val="5AD3F692"/>
    <w:rsid w:val="5ADC1E7E"/>
    <w:rsid w:val="5ADC7F83"/>
    <w:rsid w:val="5AFCC5C3"/>
    <w:rsid w:val="5B07DB3B"/>
    <w:rsid w:val="5B09BD03"/>
    <w:rsid w:val="5B240A7E"/>
    <w:rsid w:val="5B2C7C4B"/>
    <w:rsid w:val="5B52C24C"/>
    <w:rsid w:val="5B5837B8"/>
    <w:rsid w:val="5B5D02F6"/>
    <w:rsid w:val="5B672151"/>
    <w:rsid w:val="5B7F1268"/>
    <w:rsid w:val="5B8E4E5A"/>
    <w:rsid w:val="5BA1079B"/>
    <w:rsid w:val="5BA32013"/>
    <w:rsid w:val="5BBA823A"/>
    <w:rsid w:val="5C1375D5"/>
    <w:rsid w:val="5C25FA02"/>
    <w:rsid w:val="5C3FDD94"/>
    <w:rsid w:val="5C6371D9"/>
    <w:rsid w:val="5C780282"/>
    <w:rsid w:val="5C913799"/>
    <w:rsid w:val="5CB99D23"/>
    <w:rsid w:val="5CF5F362"/>
    <w:rsid w:val="5D0C98EE"/>
    <w:rsid w:val="5D385658"/>
    <w:rsid w:val="5D3C9B56"/>
    <w:rsid w:val="5D772B34"/>
    <w:rsid w:val="5D799C9C"/>
    <w:rsid w:val="5D8AB6C3"/>
    <w:rsid w:val="5D999F97"/>
    <w:rsid w:val="5DA2A0C1"/>
    <w:rsid w:val="5DAF4104"/>
    <w:rsid w:val="5DD61768"/>
    <w:rsid w:val="5DDC38EB"/>
    <w:rsid w:val="5DF20257"/>
    <w:rsid w:val="5E07DAD6"/>
    <w:rsid w:val="5E1833A0"/>
    <w:rsid w:val="5E232BAE"/>
    <w:rsid w:val="5E2BD37F"/>
    <w:rsid w:val="5E43CF65"/>
    <w:rsid w:val="5E50FD81"/>
    <w:rsid w:val="5E73E74A"/>
    <w:rsid w:val="5E7A17F9"/>
    <w:rsid w:val="5E981CB7"/>
    <w:rsid w:val="5EDAE8B2"/>
    <w:rsid w:val="5EE418EA"/>
    <w:rsid w:val="5EF22A67"/>
    <w:rsid w:val="5F4DC3C9"/>
    <w:rsid w:val="5F5C37FB"/>
    <w:rsid w:val="5F898514"/>
    <w:rsid w:val="5F9A8010"/>
    <w:rsid w:val="5FAC28FF"/>
    <w:rsid w:val="5FB70E89"/>
    <w:rsid w:val="5FBEFC0F"/>
    <w:rsid w:val="601027F6"/>
    <w:rsid w:val="6024A452"/>
    <w:rsid w:val="603759ED"/>
    <w:rsid w:val="6091900B"/>
    <w:rsid w:val="60A8E202"/>
    <w:rsid w:val="60CDFAFD"/>
    <w:rsid w:val="60F7DF41"/>
    <w:rsid w:val="6118009C"/>
    <w:rsid w:val="6137ACDD"/>
    <w:rsid w:val="6138D4E5"/>
    <w:rsid w:val="61486907"/>
    <w:rsid w:val="61540DF0"/>
    <w:rsid w:val="615CA065"/>
    <w:rsid w:val="616C0747"/>
    <w:rsid w:val="61A1E060"/>
    <w:rsid w:val="61A90853"/>
    <w:rsid w:val="61E6038F"/>
    <w:rsid w:val="61E7010B"/>
    <w:rsid w:val="621D5CFC"/>
    <w:rsid w:val="622AFC05"/>
    <w:rsid w:val="62424A75"/>
    <w:rsid w:val="62562946"/>
    <w:rsid w:val="6276BBBB"/>
    <w:rsid w:val="62AF5F46"/>
    <w:rsid w:val="62B46F0E"/>
    <w:rsid w:val="62D66327"/>
    <w:rsid w:val="62EEAF4B"/>
    <w:rsid w:val="62EEFD30"/>
    <w:rsid w:val="6325348F"/>
    <w:rsid w:val="6327C904"/>
    <w:rsid w:val="6387862D"/>
    <w:rsid w:val="63C8CF31"/>
    <w:rsid w:val="63D2A8A6"/>
    <w:rsid w:val="63EEA4CA"/>
    <w:rsid w:val="64561719"/>
    <w:rsid w:val="64577107"/>
    <w:rsid w:val="645A4C77"/>
    <w:rsid w:val="64765885"/>
    <w:rsid w:val="648A7FAC"/>
    <w:rsid w:val="64926D32"/>
    <w:rsid w:val="64E48C34"/>
    <w:rsid w:val="64F78F68"/>
    <w:rsid w:val="654DB97C"/>
    <w:rsid w:val="65BED128"/>
    <w:rsid w:val="65D4562A"/>
    <w:rsid w:val="65D9441F"/>
    <w:rsid w:val="65FAC182"/>
    <w:rsid w:val="6609B270"/>
    <w:rsid w:val="6626FB25"/>
    <w:rsid w:val="662E3D93"/>
    <w:rsid w:val="662FD2FF"/>
    <w:rsid w:val="6661916B"/>
    <w:rsid w:val="666C8C17"/>
    <w:rsid w:val="6683E01E"/>
    <w:rsid w:val="66954589"/>
    <w:rsid w:val="669BC9AB"/>
    <w:rsid w:val="66EEF7A0"/>
    <w:rsid w:val="66FA3E1B"/>
    <w:rsid w:val="6717BDFC"/>
    <w:rsid w:val="673CFAED"/>
    <w:rsid w:val="6749E25C"/>
    <w:rsid w:val="675F2AFB"/>
    <w:rsid w:val="677B1F99"/>
    <w:rsid w:val="67E9137B"/>
    <w:rsid w:val="68001525"/>
    <w:rsid w:val="6806F262"/>
    <w:rsid w:val="681F6AD9"/>
    <w:rsid w:val="6838C945"/>
    <w:rsid w:val="68467241"/>
    <w:rsid w:val="684EAF2A"/>
    <w:rsid w:val="6866D349"/>
    <w:rsid w:val="68960E7C"/>
    <w:rsid w:val="68B4C6AC"/>
    <w:rsid w:val="68D2B487"/>
    <w:rsid w:val="6903CF58"/>
    <w:rsid w:val="6918CED3"/>
    <w:rsid w:val="691D0288"/>
    <w:rsid w:val="691F003B"/>
    <w:rsid w:val="692B928D"/>
    <w:rsid w:val="6950BEA9"/>
    <w:rsid w:val="6954B172"/>
    <w:rsid w:val="695DF0CF"/>
    <w:rsid w:val="6962933A"/>
    <w:rsid w:val="6962D3CD"/>
    <w:rsid w:val="6963DCCC"/>
    <w:rsid w:val="6965DE55"/>
    <w:rsid w:val="6966B3D1"/>
    <w:rsid w:val="697146E7"/>
    <w:rsid w:val="697EC524"/>
    <w:rsid w:val="6A232735"/>
    <w:rsid w:val="6A354569"/>
    <w:rsid w:val="6A447B73"/>
    <w:rsid w:val="6A749BAF"/>
    <w:rsid w:val="6A931B30"/>
    <w:rsid w:val="6AA714CF"/>
    <w:rsid w:val="6ABD9323"/>
    <w:rsid w:val="6AD1E5A5"/>
    <w:rsid w:val="6ADC8500"/>
    <w:rsid w:val="6B2CFC6B"/>
    <w:rsid w:val="6B4F3F37"/>
    <w:rsid w:val="6B6DF9B3"/>
    <w:rsid w:val="6B94105E"/>
    <w:rsid w:val="6BAE3A66"/>
    <w:rsid w:val="6BB072BC"/>
    <w:rsid w:val="6BD40DE8"/>
    <w:rsid w:val="6BE9B06A"/>
    <w:rsid w:val="6BEC676E"/>
    <w:rsid w:val="6C3B65D2"/>
    <w:rsid w:val="6C638F62"/>
    <w:rsid w:val="6C985FAF"/>
    <w:rsid w:val="6C9D7F17"/>
    <w:rsid w:val="6CDD4213"/>
    <w:rsid w:val="6CE24082"/>
    <w:rsid w:val="6CF2DBFC"/>
    <w:rsid w:val="6CF62E85"/>
    <w:rsid w:val="6D111E69"/>
    <w:rsid w:val="6D121969"/>
    <w:rsid w:val="6D131AD8"/>
    <w:rsid w:val="6D442056"/>
    <w:rsid w:val="6D5D608A"/>
    <w:rsid w:val="6DA837B5"/>
    <w:rsid w:val="6DBE15BE"/>
    <w:rsid w:val="6DDC0D55"/>
    <w:rsid w:val="6E4CF4E2"/>
    <w:rsid w:val="6E627ED1"/>
    <w:rsid w:val="6E7C79C1"/>
    <w:rsid w:val="6E91FEE6"/>
    <w:rsid w:val="6EA11443"/>
    <w:rsid w:val="6EC79034"/>
    <w:rsid w:val="6ED756DE"/>
    <w:rsid w:val="6F072066"/>
    <w:rsid w:val="6F0F773D"/>
    <w:rsid w:val="6F36D4E7"/>
    <w:rsid w:val="6F6DE763"/>
    <w:rsid w:val="6F7B4361"/>
    <w:rsid w:val="6F848CBE"/>
    <w:rsid w:val="6F910446"/>
    <w:rsid w:val="6FB16230"/>
    <w:rsid w:val="6FCEECDA"/>
    <w:rsid w:val="6FD21551"/>
    <w:rsid w:val="6FD2D8CB"/>
    <w:rsid w:val="7034555A"/>
    <w:rsid w:val="703C85E5"/>
    <w:rsid w:val="704295DA"/>
    <w:rsid w:val="704679DB"/>
    <w:rsid w:val="7062A629"/>
    <w:rsid w:val="70955A40"/>
    <w:rsid w:val="70AD3343"/>
    <w:rsid w:val="70C60D47"/>
    <w:rsid w:val="70EB5171"/>
    <w:rsid w:val="71072F47"/>
    <w:rsid w:val="7128139B"/>
    <w:rsid w:val="7144C4C5"/>
    <w:rsid w:val="7170F03A"/>
    <w:rsid w:val="717BF5F8"/>
    <w:rsid w:val="719130F8"/>
    <w:rsid w:val="719653E6"/>
    <w:rsid w:val="71AEC4D7"/>
    <w:rsid w:val="71E58A8C"/>
    <w:rsid w:val="71E7E4E6"/>
    <w:rsid w:val="72138380"/>
    <w:rsid w:val="7219DD21"/>
    <w:rsid w:val="7221933D"/>
    <w:rsid w:val="72247ED2"/>
    <w:rsid w:val="723470DC"/>
    <w:rsid w:val="723B28C6"/>
    <w:rsid w:val="723EC128"/>
    <w:rsid w:val="72457413"/>
    <w:rsid w:val="724DD55E"/>
    <w:rsid w:val="72595EB3"/>
    <w:rsid w:val="72892D86"/>
    <w:rsid w:val="72908686"/>
    <w:rsid w:val="72A64BFB"/>
    <w:rsid w:val="72AFD2E0"/>
    <w:rsid w:val="72C27F7C"/>
    <w:rsid w:val="72CA2691"/>
    <w:rsid w:val="72D531C7"/>
    <w:rsid w:val="72E181C9"/>
    <w:rsid w:val="733D80FA"/>
    <w:rsid w:val="733F594F"/>
    <w:rsid w:val="734A178C"/>
    <w:rsid w:val="734E4EE4"/>
    <w:rsid w:val="73621D80"/>
    <w:rsid w:val="736640EF"/>
    <w:rsid w:val="73683290"/>
    <w:rsid w:val="739A681B"/>
    <w:rsid w:val="73B5AD82"/>
    <w:rsid w:val="7402119A"/>
    <w:rsid w:val="74549B9C"/>
    <w:rsid w:val="7455E073"/>
    <w:rsid w:val="7493B47E"/>
    <w:rsid w:val="74DC8F63"/>
    <w:rsid w:val="74EB3C46"/>
    <w:rsid w:val="751D2B4E"/>
    <w:rsid w:val="7548F5B7"/>
    <w:rsid w:val="755F496A"/>
    <w:rsid w:val="759ADA6E"/>
    <w:rsid w:val="75AD8EC6"/>
    <w:rsid w:val="761C0C92"/>
    <w:rsid w:val="765B7EB2"/>
    <w:rsid w:val="7669289E"/>
    <w:rsid w:val="7684F1CD"/>
    <w:rsid w:val="76AE3F24"/>
    <w:rsid w:val="76EE2BBB"/>
    <w:rsid w:val="770C293E"/>
    <w:rsid w:val="771A9086"/>
    <w:rsid w:val="774514FD"/>
    <w:rsid w:val="7767C489"/>
    <w:rsid w:val="77694760"/>
    <w:rsid w:val="7783E4DA"/>
    <w:rsid w:val="779DF5FC"/>
    <w:rsid w:val="77A99C5A"/>
    <w:rsid w:val="77B1766D"/>
    <w:rsid w:val="77B7DCF3"/>
    <w:rsid w:val="77D0BE6F"/>
    <w:rsid w:val="77E9CF82"/>
    <w:rsid w:val="77F9AA06"/>
    <w:rsid w:val="77FA7823"/>
    <w:rsid w:val="7807E1BE"/>
    <w:rsid w:val="78345825"/>
    <w:rsid w:val="785F1C17"/>
    <w:rsid w:val="7877EC1B"/>
    <w:rsid w:val="789FD6A0"/>
    <w:rsid w:val="78C152C7"/>
    <w:rsid w:val="78CB2435"/>
    <w:rsid w:val="78D27B30"/>
    <w:rsid w:val="78F84948"/>
    <w:rsid w:val="792D011B"/>
    <w:rsid w:val="79456CBB"/>
    <w:rsid w:val="794A1A16"/>
    <w:rsid w:val="7958096F"/>
    <w:rsid w:val="798A3F8F"/>
    <w:rsid w:val="79B9D658"/>
    <w:rsid w:val="79C7842F"/>
    <w:rsid w:val="79D961B9"/>
    <w:rsid w:val="79F2F6CB"/>
    <w:rsid w:val="79F3C522"/>
    <w:rsid w:val="7A15B8CC"/>
    <w:rsid w:val="7A1D5A2F"/>
    <w:rsid w:val="7A425123"/>
    <w:rsid w:val="7A4BB8F7"/>
    <w:rsid w:val="7A83100C"/>
    <w:rsid w:val="7AA5139C"/>
    <w:rsid w:val="7AA8538F"/>
    <w:rsid w:val="7ACAF14D"/>
    <w:rsid w:val="7AE369ED"/>
    <w:rsid w:val="7AE6DC4E"/>
    <w:rsid w:val="7B127DCC"/>
    <w:rsid w:val="7B372B61"/>
    <w:rsid w:val="7B9E8E0E"/>
    <w:rsid w:val="7C0740FE"/>
    <w:rsid w:val="7C1102B8"/>
    <w:rsid w:val="7C5F5EC1"/>
    <w:rsid w:val="7C906B27"/>
    <w:rsid w:val="7C972F69"/>
    <w:rsid w:val="7CD690D6"/>
    <w:rsid w:val="7CDD61E2"/>
    <w:rsid w:val="7CE6B138"/>
    <w:rsid w:val="7CE8C7F6"/>
    <w:rsid w:val="7D1D3022"/>
    <w:rsid w:val="7D25B0CE"/>
    <w:rsid w:val="7D3BD294"/>
    <w:rsid w:val="7D3C508D"/>
    <w:rsid w:val="7D5F2A75"/>
    <w:rsid w:val="7D61CA07"/>
    <w:rsid w:val="7D639DCB"/>
    <w:rsid w:val="7D72630C"/>
    <w:rsid w:val="7D7C61B0"/>
    <w:rsid w:val="7D8B32EF"/>
    <w:rsid w:val="7DDB3CBC"/>
    <w:rsid w:val="7DFE52A7"/>
    <w:rsid w:val="7E02D7C9"/>
    <w:rsid w:val="7E165EAE"/>
    <w:rsid w:val="7E73D2E6"/>
    <w:rsid w:val="7E8B36F6"/>
    <w:rsid w:val="7EA43480"/>
    <w:rsid w:val="7EAC4BDE"/>
    <w:rsid w:val="7EE7048F"/>
    <w:rsid w:val="7EEF7CD0"/>
    <w:rsid w:val="7EF27009"/>
    <w:rsid w:val="7F21D00E"/>
    <w:rsid w:val="7F22BD34"/>
    <w:rsid w:val="7F268B7B"/>
    <w:rsid w:val="7F270350"/>
    <w:rsid w:val="7F37177D"/>
    <w:rsid w:val="7F4427E1"/>
    <w:rsid w:val="7F45AA1E"/>
    <w:rsid w:val="7F48F1D1"/>
    <w:rsid w:val="7F740532"/>
    <w:rsid w:val="7F8C044B"/>
    <w:rsid w:val="7F90D68B"/>
    <w:rsid w:val="7F982915"/>
    <w:rsid w:val="7FC1637F"/>
    <w:rsid w:val="7FEA3438"/>
    <w:rsid w:val="7FF5F475"/>
  </w:rsids>
  <w:docVars>
    <w:docVar w:name="__Grammarly_42___1" w:val="H4sIAAAAAAAEAKtWcslP9kxRslIyNDY2sDQ2N7awMDMztzAHYiUdpeDU4uLM/DyQAqNaAI9mbxgs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AD273C3"/>
  <w15:docId w15:val="{1A9AEC2B-A5CE-4A5A-BCB3-EAE77EF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qFormat/>
    <w:rsid w:val="00B8448B"/>
    <w:pPr>
      <w:tabs>
        <w:tab w:val="left" w:pos="540"/>
      </w:tabs>
      <w:spacing w:before="240" w:line="276" w:lineRule="auto"/>
    </w:pPr>
    <w:rPr>
      <w:rFonts w:ascii="Times New Roman" w:hAnsi="Times New Roman" w:eastAsiaTheme="minorHAnsi"/>
      <w:szCs w:val="24"/>
    </w:rPr>
  </w:style>
  <w:style w:type="character" w:customStyle="1" w:styleId="BodyTextChar0">
    <w:name w:val="Body Text Char"/>
    <w:basedOn w:val="DefaultParagraphFont"/>
    <w:link w:val="BodyText0"/>
    <w:rsid w:val="00B8448B"/>
    <w:rPr>
      <w:rFonts w:eastAsiaTheme="minorHAnsi"/>
      <w:sz w:val="24"/>
      <w:szCs w:val="24"/>
    </w:rPr>
  </w:style>
  <w:style w:type="paragraph" w:styleId="Revision">
    <w:name w:val="Revision"/>
    <w:hidden/>
    <w:uiPriority w:val="99"/>
    <w:semiHidden/>
    <w:rsid w:val="008B5CAB"/>
    <w:rPr>
      <w:rFonts w:ascii="Courier" w:hAnsi="Courier"/>
      <w:sz w:val="24"/>
    </w:rPr>
  </w:style>
  <w:style w:type="paragraph" w:customStyle="1" w:styleId="RELAPBasicBodyText">
    <w:name w:val="REL AP Basic Body Text"/>
    <w:basedOn w:val="Normal"/>
    <w:uiPriority w:val="1"/>
    <w:qFormat/>
    <w:rsid w:val="0BC4754E"/>
    <w:pPr>
      <w:spacing w:after="240" w:line="360" w:lineRule="auto"/>
      <w:ind w:firstLine="360"/>
    </w:pPr>
    <w:rPr>
      <w:rFonts w:ascii="Times New Roman" w:hAnsi="Times New Roman" w:eastAsiaTheme="minorEastAsia"/>
      <w:color w:val="000000" w:themeColor="text1"/>
    </w:rPr>
  </w:style>
  <w:style w:type="paragraph" w:customStyle="1" w:styleId="RELAPNumberedlist">
    <w:name w:val="REL AP Numbered list"/>
    <w:basedOn w:val="Normal"/>
    <w:uiPriority w:val="1"/>
    <w:qFormat/>
    <w:rsid w:val="0BC4754E"/>
    <w:pPr>
      <w:spacing w:after="240" w:line="360" w:lineRule="auto"/>
      <w:ind w:left="720" w:hanging="360"/>
    </w:pPr>
    <w:rPr>
      <w:rFonts w:ascii="Times New Roman" w:hAnsi="Times New Roman" w:eastAsiaTheme="minorEastAsia"/>
      <w:color w:val="000000" w:themeColor="text1"/>
    </w:rPr>
  </w:style>
  <w:style w:type="paragraph" w:customStyle="1" w:styleId="RELAPTableCell">
    <w:name w:val="REL AP Table Cell"/>
    <w:basedOn w:val="Normal"/>
    <w:uiPriority w:val="1"/>
    <w:qFormat/>
    <w:rsid w:val="5D772B34"/>
    <w:pPr>
      <w:spacing w:before="60" w:after="60"/>
    </w:pPr>
    <w:rPr>
      <w:rFonts w:ascii="Times New Roman" w:hAnsi="Times New Roman" w:eastAsiaTheme="minorEastAsia"/>
      <w:color w:val="000000" w:themeColor="text1"/>
      <w:sz w:val="20"/>
    </w:rPr>
  </w:style>
  <w:style w:type="paragraph" w:customStyle="1" w:styleId="RELAPTableColHead">
    <w:name w:val="REL AP Table Col Head"/>
    <w:basedOn w:val="Normal"/>
    <w:uiPriority w:val="1"/>
    <w:qFormat/>
    <w:rsid w:val="5D772B34"/>
    <w:pPr>
      <w:keepNext/>
      <w:keepLines/>
      <w:spacing w:before="60" w:after="60"/>
      <w:jc w:val="center"/>
    </w:pPr>
    <w:rPr>
      <w:rFonts w:ascii="Times New Roman" w:hAnsi="Times New Roman" w:eastAsiaTheme="majorEastAsia" w:cs="Arial"/>
      <w:b/>
      <w:bCs/>
      <w:color w:val="FFFFFF" w:themeColor="background1"/>
    </w:rPr>
  </w:style>
  <w:style w:type="character" w:styleId="Mention">
    <w:name w:val="Mention"/>
    <w:basedOn w:val="DefaultParagraphFont"/>
    <w:uiPriority w:val="99"/>
    <w:unhideWhenUsed/>
    <w:rPr>
      <w:color w:val="2B579A"/>
      <w:shd w:val="clear" w:color="auto" w:fill="E6E6E6"/>
    </w:rPr>
  </w:style>
  <w:style w:type="character" w:customStyle="1" w:styleId="32aRELboxtext15pageChar">
    <w:name w:val="32a REL box text 15 page Char"/>
    <w:basedOn w:val="DefaultParagraphFont"/>
    <w:link w:val="32aRELboxtext15page"/>
    <w:locked/>
    <w:rsid w:val="00E01A02"/>
    <w:rPr>
      <w:rFonts w:ascii="Calibri" w:hAnsi="Calibri" w:cs="Calibri"/>
    </w:rPr>
  </w:style>
  <w:style w:type="paragraph" w:customStyle="1" w:styleId="32aRELboxtext15page">
    <w:name w:val="32a REL box text 15 page"/>
    <w:link w:val="32aRELboxtext15pageChar"/>
    <w:qFormat/>
    <w:rsid w:val="00E01A02"/>
    <w:pPr>
      <w:spacing w:after="120" w:line="264" w:lineRule="auto"/>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37/0012-1649.43.6.1428" TargetMode="External" /><Relationship Id="rId11" Type="http://schemas.openxmlformats.org/officeDocument/2006/relationships/hyperlink" Target="https://ies.ed.gov/ncee/wwc/practiceguide/18" TargetMode="External" /><Relationship Id="rId12" Type="http://schemas.openxmlformats.org/officeDocument/2006/relationships/hyperlink" Target="https://p1pe.doe.virginia.gov/apex_captcha/home.do?apexTypeId=304"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nces.ed.gov/pubs96/96860rev.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4" ma:contentTypeDescription="Create a new document." ma:contentTypeScope="" ma:versionID="f66f4abd3531efe5848f15b4e87eff39">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52b34f37a8d3bf5da8d012b886fa7066"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614749b3-a487-429c-bea2-2f21a4e7ff7c"/>
    <ds:schemaRef ds:uri="9389f5b4-ce8b-4c9c-9f0b-be74c383084a"/>
  </ds:schemaRefs>
</ds:datastoreItem>
</file>

<file path=customXml/itemProps3.xml><?xml version="1.0" encoding="utf-8"?>
<ds:datastoreItem xmlns:ds="http://schemas.openxmlformats.org/officeDocument/2006/customXml" ds:itemID="{2DEDB489-B4C1-44E7-A332-BACBCB549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6550</Words>
  <Characters>37338</Characters>
  <Application>Microsoft Office Word</Application>
  <DocSecurity>0</DocSecurity>
  <Lines>311</Lines>
  <Paragraphs>87</Paragraphs>
  <ScaleCrop>false</ScaleCrop>
  <Company>U.S. Department of Education</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23</cp:revision>
  <dcterms:created xsi:type="dcterms:W3CDTF">2023-11-14T15:44:00Z</dcterms:created>
  <dcterms:modified xsi:type="dcterms:W3CDTF">2023-11-30T17:40:00Z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0x0101009F79C6E6CA6CEE47ADBDA8DFB5AE1E27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700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41013e83-931d-4b51-a694-340c449e8e68</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