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09D6" w:rsidP="00C77EB6" w14:paraId="7BA5B1CF" w14:textId="77777777">
      <w:pPr>
        <w:spacing w:after="0" w:line="240" w:lineRule="auto"/>
        <w:jc w:val="center"/>
        <w:outlineLvl w:val="0"/>
        <w:rPr>
          <w:b/>
          <w:sz w:val="24"/>
          <w:szCs w:val="24"/>
        </w:rPr>
      </w:pPr>
      <w:r>
        <w:rPr>
          <w:b/>
          <w:sz w:val="24"/>
          <w:szCs w:val="24"/>
        </w:rPr>
        <w:t xml:space="preserve">Generic Clearance for the </w:t>
      </w:r>
      <w:r w:rsidRPr="000B09D6">
        <w:rPr>
          <w:b/>
          <w:sz w:val="24"/>
          <w:szCs w:val="24"/>
        </w:rPr>
        <w:t>Davis-Bacon Semi-Annual Labor Compliance Report</w:t>
      </w:r>
    </w:p>
    <w:p w:rsidR="00C77EB6" w:rsidP="00C77EB6" w14:paraId="4B691985" w14:textId="47895C46">
      <w:pPr>
        <w:spacing w:after="0" w:line="240" w:lineRule="auto"/>
        <w:jc w:val="center"/>
        <w:outlineLvl w:val="0"/>
        <w:rPr>
          <w:b/>
          <w:sz w:val="24"/>
          <w:szCs w:val="24"/>
        </w:rPr>
      </w:pPr>
      <w:r>
        <w:rPr>
          <w:b/>
          <w:sz w:val="24"/>
          <w:szCs w:val="24"/>
        </w:rPr>
        <w:t xml:space="preserve">OMB Control Number </w:t>
      </w:r>
      <w:r w:rsidRPr="000B09D6" w:rsidR="000B09D6">
        <w:rPr>
          <w:b/>
          <w:sz w:val="24"/>
          <w:szCs w:val="24"/>
        </w:rPr>
        <w:t>1910-5165</w:t>
      </w:r>
    </w:p>
    <w:p w:rsidR="00C77EB6" w:rsidP="00C77EB6" w14:paraId="1A04D3F1" w14:textId="77777777">
      <w:pPr>
        <w:spacing w:after="0" w:line="240" w:lineRule="auto"/>
        <w:jc w:val="center"/>
        <w:outlineLvl w:val="0"/>
        <w:rPr>
          <w:b/>
          <w:sz w:val="24"/>
          <w:szCs w:val="24"/>
        </w:rPr>
      </w:pPr>
    </w:p>
    <w:p w:rsidR="00C77EB6" w:rsidP="00C77EB6" w14:paraId="4643891C" w14:textId="12C0FA6D">
      <w:pPr>
        <w:spacing w:after="0" w:line="240" w:lineRule="auto"/>
        <w:jc w:val="center"/>
        <w:outlineLvl w:val="0"/>
        <w:rPr>
          <w:b/>
          <w:sz w:val="24"/>
          <w:szCs w:val="24"/>
        </w:rPr>
      </w:pPr>
      <w:r>
        <w:rPr>
          <w:b/>
          <w:sz w:val="24"/>
          <w:szCs w:val="24"/>
        </w:rPr>
        <w:t>Justificat</w:t>
      </w:r>
      <w:r w:rsidR="000B09D6">
        <w:rPr>
          <w:b/>
          <w:sz w:val="24"/>
          <w:szCs w:val="24"/>
        </w:rPr>
        <w:t>ion for No Material/Nonsubstantive Change</w:t>
      </w:r>
    </w:p>
    <w:p w:rsidR="00C77EB6" w14:paraId="375A4471" w14:textId="77777777"/>
    <w:p w:rsidR="000B09D6" w:rsidP="000B09D6" w14:paraId="1D059927" w14:textId="6D6066D2">
      <w:r w:rsidRPr="000B09D6">
        <w:t>Office of the Assistant General Counsel</w:t>
      </w:r>
      <w:r>
        <w:t xml:space="preserve"> has</w:t>
      </w:r>
      <w:r>
        <w:t xml:space="preserve"> created a Microsoft Forms link, similar to a survey, that will make it easier for us to compile the information for the report more efficiently, instead of sifting through each submission one-by-one.  The questions in the form that OMB has already approved are identical to the questions that are asked in the Microsoft Forms survey.  The only difference is formatting–PDF versus Microsoft Forms survey. The MS Form is intended to replace the PDF version.  </w:t>
      </w:r>
    </w:p>
    <w:p w:rsidR="00920D9D" w:rsidP="000B09D6" w14:paraId="3653ED8B" w14:textId="5860CF0C"/>
    <w:sectPr w:rsidSect="00E2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94"/>
    <w:rsid w:val="000B09D6"/>
    <w:rsid w:val="00260394"/>
    <w:rsid w:val="00395219"/>
    <w:rsid w:val="007776F5"/>
    <w:rsid w:val="007F50B7"/>
    <w:rsid w:val="00920D9D"/>
    <w:rsid w:val="00C77EB6"/>
    <w:rsid w:val="00D225DA"/>
    <w:rsid w:val="00E22A08"/>
    <w:rsid w:val="00EB0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D9425"/>
  <w15:docId w15:val="{E867FA0A-3FB5-4DB2-9851-2C12130B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Oparah, Alexus (CONTR)</cp:lastModifiedBy>
  <cp:revision>2</cp:revision>
  <dcterms:created xsi:type="dcterms:W3CDTF">2023-09-29T16:34:00Z</dcterms:created>
  <dcterms:modified xsi:type="dcterms:W3CDTF">2023-09-29T16:34:00Z</dcterms:modified>
</cp:coreProperties>
</file>