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0A725A" w:rsidP="000A725A" w14:paraId="33E8788D" w14:textId="146C80BE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bookmarkStart w:id="0" w:name="OLE_LINK1"/>
      <w:r>
        <w:rPr>
          <w:rFonts w:ascii="Calibri-Bold" w:hAnsi="Calibri-Bold" w:cs="Calibri-Bold"/>
          <w:b/>
          <w:bCs/>
          <w:sz w:val="24"/>
          <w:szCs w:val="24"/>
        </w:rPr>
        <w:t xml:space="preserve">Attachment </w:t>
      </w:r>
      <w:r w:rsidR="001F7AB7">
        <w:rPr>
          <w:rFonts w:ascii="Calibri-Bold" w:hAnsi="Calibri-Bold" w:cs="Calibri-Bold"/>
          <w:b/>
          <w:bCs/>
          <w:sz w:val="24"/>
          <w:szCs w:val="24"/>
        </w:rPr>
        <w:t>G</w:t>
      </w:r>
    </w:p>
    <w:p w:rsidR="000A725A" w:rsidP="000A725A" w14:paraId="78658246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</w:p>
    <w:p w:rsidR="000A725A" w:rsidP="000A725A" w14:paraId="6943BB73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Department of Commerce</w:t>
      </w:r>
    </w:p>
    <w:p w:rsidR="000A725A" w:rsidP="000A725A" w14:paraId="667B2D13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United States Census Bureau</w:t>
      </w:r>
    </w:p>
    <w:p w:rsidR="000A725A" w:rsidP="000A725A" w14:paraId="1E7D2D3D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OMB Information Collection Request</w:t>
      </w:r>
    </w:p>
    <w:p w:rsidR="000A725A" w:rsidP="000A725A" w14:paraId="433D2FE3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Annual Integrated Economic Survey</w:t>
      </w:r>
    </w:p>
    <w:p w:rsidR="000A725A" w:rsidP="000A725A" w14:paraId="1D62F02F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OMB Control Number 0607-XXXX</w:t>
      </w:r>
    </w:p>
    <w:p w:rsidR="000A725A" w:rsidP="000A725A" w14:paraId="77A4F0F2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</w:p>
    <w:p w:rsidR="000A725A" w:rsidP="000A725A" w14:paraId="0DBC64C2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</w:p>
    <w:p w:rsidR="000A725A" w:rsidP="00DC52BB" w14:paraId="0F722F3C" w14:textId="182AC7C7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Consultations with </w:t>
      </w:r>
      <w:r>
        <w:rPr>
          <w:rFonts w:ascii="Calibri-Bold" w:hAnsi="Calibri-Bold" w:cs="Calibri-Bold"/>
          <w:b/>
          <w:bCs/>
          <w:sz w:val="24"/>
          <w:szCs w:val="24"/>
        </w:rPr>
        <w:t>Key Federal Stakeholders</w:t>
      </w:r>
    </w:p>
    <w:bookmarkEnd w:id="0"/>
    <w:p w:rsidR="00FB14F1" w14:paraId="365E25FC" w14:textId="77777777"/>
    <w:tbl>
      <w:tblPr>
        <w:tblW w:w="6340" w:type="dxa"/>
        <w:tblLook w:val="04A0"/>
      </w:tblPr>
      <w:tblGrid>
        <w:gridCol w:w="3360"/>
        <w:gridCol w:w="2980"/>
      </w:tblGrid>
      <w:tr w14:paraId="37DE06EA" w14:textId="77777777" w:rsidTr="00FB14F1">
        <w:tblPrEx>
          <w:tblW w:w="6340" w:type="dxa"/>
          <w:tblLook w:val="04A0"/>
        </w:tblPrEx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F1" w:rsidRPr="00FB14F1" w:rsidP="00FB14F1" w14:paraId="54E403E5" w14:textId="1A7E29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B14F1">
              <w:rPr>
                <w:rFonts w:ascii="Calibri" w:eastAsia="Times New Roman" w:hAnsi="Calibri" w:cs="Calibri"/>
                <w:b/>
                <w:bCs/>
                <w:color w:val="000000"/>
              </w:rPr>
              <w:t>B</w:t>
            </w:r>
            <w:r w:rsidR="00D85F8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ureau of Economic Analysis 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F1" w:rsidRPr="00FB14F1" w:rsidP="00FB14F1" w14:paraId="4A764FBE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14:paraId="416B63C1" w14:textId="77777777" w:rsidTr="00FB14F1">
        <w:tblPrEx>
          <w:tblW w:w="6340" w:type="dxa"/>
          <w:tblLook w:val="04A0"/>
        </w:tblPrEx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F1" w:rsidRPr="00FB14F1" w:rsidP="00FB14F1" w14:paraId="5BBBFF25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14F1">
              <w:rPr>
                <w:rFonts w:ascii="Calibri" w:eastAsia="Times New Roman" w:hAnsi="Calibri" w:cs="Calibri"/>
                <w:color w:val="000000"/>
              </w:rPr>
              <w:t>Ted Morgan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F1" w:rsidRPr="00FB14F1" w:rsidP="00FB14F1" w14:paraId="56381ADD" w14:textId="7777777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" w:history="1">
              <w:r w:rsidRPr="00FB14F1">
                <w:rPr>
                  <w:rFonts w:ascii="Calibri" w:eastAsia="Times New Roman" w:hAnsi="Calibri" w:cs="Calibri"/>
                  <w:color w:val="0563C1"/>
                  <w:u w:val="single"/>
                </w:rPr>
                <w:t>Edward.Morgan@bea.gov</w:t>
              </w:r>
            </w:hyperlink>
          </w:p>
        </w:tc>
      </w:tr>
      <w:tr w14:paraId="6838ACFD" w14:textId="77777777" w:rsidTr="00FB14F1">
        <w:tblPrEx>
          <w:tblW w:w="6340" w:type="dxa"/>
          <w:tblLook w:val="04A0"/>
        </w:tblPrEx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F1" w:rsidRPr="00FB14F1" w:rsidP="00FB14F1" w14:paraId="4FDECA4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14F1">
              <w:rPr>
                <w:rFonts w:ascii="Times New Roman" w:eastAsia="Times New Roman" w:hAnsi="Times New Roman" w:cs="Times New Roman"/>
                <w:color w:val="000000"/>
              </w:rPr>
              <w:t>Tiffany Burrell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F1" w:rsidRPr="00FB14F1" w:rsidP="00FB14F1" w14:paraId="3103574B" w14:textId="7777777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" w:history="1">
              <w:r w:rsidRPr="00FB14F1">
                <w:rPr>
                  <w:rFonts w:ascii="Calibri" w:eastAsia="Times New Roman" w:hAnsi="Calibri" w:cs="Calibri"/>
                  <w:color w:val="0563C1"/>
                  <w:u w:val="single"/>
                </w:rPr>
                <w:t>tiffany.burrell@bea.gov</w:t>
              </w:r>
            </w:hyperlink>
          </w:p>
        </w:tc>
      </w:tr>
      <w:tr w14:paraId="1A46983F" w14:textId="77777777" w:rsidTr="00FB14F1">
        <w:tblPrEx>
          <w:tblW w:w="6340" w:type="dxa"/>
          <w:tblLook w:val="04A0"/>
        </w:tblPrEx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F1" w:rsidRPr="00FB14F1" w:rsidP="00FB14F1" w14:paraId="61515075" w14:textId="7777777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F1" w:rsidRPr="00FB14F1" w:rsidP="00FB14F1" w14:paraId="07887D9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14:paraId="45F941E4" w14:textId="77777777" w:rsidTr="00FB14F1">
        <w:tblPrEx>
          <w:tblW w:w="6340" w:type="dxa"/>
          <w:tblLook w:val="04A0"/>
        </w:tblPrEx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F1" w:rsidRPr="00FB14F1" w:rsidP="00FB14F1" w14:paraId="214B5792" w14:textId="64BE2E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Centers for Medicare &amp; Medicaid Services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F1" w:rsidRPr="00FB14F1" w:rsidP="00FB14F1" w14:paraId="626B35BB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14:paraId="529A0917" w14:textId="77777777" w:rsidTr="00FB14F1">
        <w:tblPrEx>
          <w:tblW w:w="6340" w:type="dxa"/>
          <w:tblLook w:val="04A0"/>
        </w:tblPrEx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F1" w:rsidRPr="00FB14F1" w:rsidP="00FB14F1" w14:paraId="0661A471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14F1">
              <w:rPr>
                <w:rFonts w:ascii="Calibri" w:eastAsia="Times New Roman" w:hAnsi="Calibri" w:cs="Calibri"/>
                <w:color w:val="000000"/>
              </w:rPr>
              <w:t xml:space="preserve">Aaron </w:t>
            </w:r>
            <w:r w:rsidRPr="00FB14F1">
              <w:rPr>
                <w:rFonts w:ascii="Calibri" w:eastAsia="Times New Roman" w:hAnsi="Calibri" w:cs="Calibri"/>
                <w:color w:val="000000"/>
              </w:rPr>
              <w:t>Catilin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F1" w:rsidRPr="00FB14F1" w:rsidP="00FB14F1" w14:paraId="6AEE4A01" w14:textId="7777777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" w:history="1">
              <w:r w:rsidRPr="00FB14F1">
                <w:rPr>
                  <w:rFonts w:ascii="Calibri" w:eastAsia="Times New Roman" w:hAnsi="Calibri" w:cs="Calibri"/>
                  <w:color w:val="0563C1"/>
                  <w:u w:val="single"/>
                </w:rPr>
                <w:t>Aaron.Catlin@cms.hhs.gov</w:t>
              </w:r>
            </w:hyperlink>
          </w:p>
        </w:tc>
      </w:tr>
      <w:tr w14:paraId="1906B3C9" w14:textId="77777777" w:rsidTr="00FB14F1">
        <w:tblPrEx>
          <w:tblW w:w="6340" w:type="dxa"/>
          <w:tblLook w:val="04A0"/>
        </w:tblPrEx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F1" w:rsidRPr="00FB14F1" w:rsidP="00FB14F1" w14:paraId="7A5B9397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14F1">
              <w:rPr>
                <w:rFonts w:ascii="Calibri" w:eastAsia="Times New Roman" w:hAnsi="Calibri" w:cs="Calibri"/>
                <w:color w:val="000000"/>
              </w:rPr>
              <w:t xml:space="preserve">Dave </w:t>
            </w:r>
            <w:r w:rsidRPr="00FB14F1">
              <w:rPr>
                <w:rFonts w:ascii="Calibri" w:eastAsia="Times New Roman" w:hAnsi="Calibri" w:cs="Calibri"/>
                <w:color w:val="000000"/>
              </w:rPr>
              <w:t>Lassman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F1" w:rsidRPr="00FB14F1" w:rsidP="00FB14F1" w14:paraId="2639F8B3" w14:textId="7777777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" w:history="1">
              <w:r w:rsidRPr="00FB14F1">
                <w:rPr>
                  <w:rFonts w:ascii="Calibri" w:eastAsia="Times New Roman" w:hAnsi="Calibri" w:cs="Calibri"/>
                  <w:color w:val="0563C1"/>
                  <w:u w:val="single"/>
                </w:rPr>
                <w:t>David.Lassman2@cms.hhs.gov</w:t>
              </w:r>
            </w:hyperlink>
          </w:p>
        </w:tc>
      </w:tr>
      <w:tr w14:paraId="581F15B4" w14:textId="77777777" w:rsidTr="00FB14F1">
        <w:tblPrEx>
          <w:tblW w:w="6340" w:type="dxa"/>
          <w:tblLook w:val="04A0"/>
        </w:tblPrEx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F1" w:rsidRPr="00FB14F1" w:rsidP="00FB14F1" w14:paraId="312BE7CF" w14:textId="7777777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F1" w:rsidRPr="00FB14F1" w:rsidP="00FB14F1" w14:paraId="7C68B61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14:paraId="2E4B7EB6" w14:textId="77777777" w:rsidTr="00FB14F1">
        <w:tblPrEx>
          <w:tblW w:w="6340" w:type="dxa"/>
          <w:tblLook w:val="04A0"/>
        </w:tblPrEx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4A0" w:rsidRPr="00FB14F1" w:rsidP="00A324A0" w14:paraId="3B9089CF" w14:textId="52F53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Bureau of Labor Statistics</w:t>
            </w:r>
            <w:r w:rsidRPr="00FB14F1">
              <w:rPr>
                <w:rFonts w:ascii="Calibri" w:eastAsia="Times New Roman" w:hAnsi="Calibri" w:cs="Calibri"/>
                <w:color w:val="000000"/>
              </w:rPr>
              <w:t xml:space="preserve"> (Producer Price Index)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4A0" w:rsidRPr="00FB14F1" w:rsidP="00A324A0" w14:paraId="3303A7DC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14:paraId="059828AF" w14:textId="77777777" w:rsidTr="00DF4632">
        <w:tblPrEx>
          <w:tblW w:w="6340" w:type="dxa"/>
          <w:tblLook w:val="04A0"/>
        </w:tblPrEx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24A0" w:rsidRPr="00FB14F1" w:rsidP="00A324A0" w14:paraId="2148D327" w14:textId="25320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14F1">
              <w:rPr>
                <w:rFonts w:ascii="Calibri" w:eastAsia="Times New Roman" w:hAnsi="Calibri" w:cs="Calibri"/>
                <w:color w:val="000000"/>
              </w:rPr>
              <w:t>Bonnie Murphy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24A0" w:rsidRPr="00FB14F1" w:rsidP="00A324A0" w14:paraId="01D93A24" w14:textId="0A81455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8" w:history="1">
              <w:r w:rsidRPr="00FB14F1">
                <w:rPr>
                  <w:rFonts w:ascii="Calibri" w:eastAsia="Times New Roman" w:hAnsi="Calibri" w:cs="Calibri"/>
                  <w:color w:val="0563C1"/>
                  <w:u w:val="single"/>
                </w:rPr>
                <w:t>murphy.bonnie@bls.gov</w:t>
              </w:r>
            </w:hyperlink>
          </w:p>
        </w:tc>
      </w:tr>
      <w:tr w14:paraId="3F6D4797" w14:textId="77777777" w:rsidTr="00A324A0">
        <w:tblPrEx>
          <w:tblW w:w="6340" w:type="dxa"/>
          <w:tblLook w:val="04A0"/>
        </w:tblPrEx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24A0" w:rsidRPr="00FB14F1" w:rsidP="00A324A0" w14:paraId="395D7E7E" w14:textId="7E83C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Jonathan </w:t>
            </w:r>
            <w:r>
              <w:rPr>
                <w:rFonts w:ascii="Calibri" w:eastAsia="Times New Roman" w:hAnsi="Calibri" w:cs="Calibri"/>
                <w:color w:val="000000"/>
              </w:rPr>
              <w:t>Weinhagen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24A0" w:rsidRPr="00FB14F1" w:rsidP="00A324A0" w14:paraId="52CA8C18" w14:textId="1E3AB7A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9" w:history="1">
              <w:r w:rsidRPr="00CA4EF4" w:rsidR="00F4562E">
                <w:rPr>
                  <w:rStyle w:val="Hyperlink"/>
                  <w:rFonts w:ascii="Calibri" w:eastAsia="Times New Roman" w:hAnsi="Calibri" w:cs="Calibri"/>
                </w:rPr>
                <w:t>Weinhagen.Jonathan@bls.gov</w:t>
              </w:r>
            </w:hyperlink>
          </w:p>
        </w:tc>
      </w:tr>
      <w:tr w14:paraId="39D35989" w14:textId="77777777" w:rsidTr="00A324A0">
        <w:tblPrEx>
          <w:tblW w:w="6340" w:type="dxa"/>
          <w:tblLook w:val="04A0"/>
        </w:tblPrEx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24A0" w:rsidRPr="00FB14F1" w:rsidP="00A324A0" w14:paraId="5E6041A6" w14:textId="3782E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24A0" w:rsidRPr="00FB14F1" w:rsidP="00A324A0" w14:paraId="2DC35652" w14:textId="2CF7BFB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</w:p>
        </w:tc>
      </w:tr>
      <w:tr w14:paraId="3B1515EC" w14:textId="77777777" w:rsidTr="00A324A0">
        <w:tblPrEx>
          <w:tblW w:w="6340" w:type="dxa"/>
          <w:tblLook w:val="04A0"/>
        </w:tblPrEx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24A0" w:rsidRPr="00FB14F1" w:rsidP="00A324A0" w14:paraId="7C1EBD20" w14:textId="3C2308C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Bureau of Labor Statistics</w:t>
            </w:r>
            <w:r w:rsidRPr="00FB14F1">
              <w:rPr>
                <w:rFonts w:ascii="Calibri" w:eastAsia="Times New Roman" w:hAnsi="Calibri" w:cs="Calibri"/>
                <w:color w:val="000000"/>
              </w:rPr>
              <w:t xml:space="preserve"> (Productivity Program)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24A0" w:rsidRPr="00FB14F1" w:rsidP="00A324A0" w14:paraId="424A651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14:paraId="2BFAA07E" w14:textId="77777777" w:rsidTr="00A324A0">
        <w:tblPrEx>
          <w:tblW w:w="6340" w:type="dxa"/>
          <w:tblLook w:val="04A0"/>
        </w:tblPrEx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24A0" w:rsidRPr="00FB14F1" w:rsidP="00A324A0" w14:paraId="32F6CE29" w14:textId="27155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14F1">
              <w:rPr>
                <w:rFonts w:ascii="Calibri" w:eastAsia="Times New Roman" w:hAnsi="Calibri" w:cs="Calibri"/>
                <w:color w:val="000000"/>
              </w:rPr>
              <w:t>Chris Sparks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24A0" w:rsidRPr="00FB14F1" w:rsidP="00A324A0" w14:paraId="414FC30D" w14:textId="78BDF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10" w:history="1">
              <w:r w:rsidRPr="00FB14F1">
                <w:rPr>
                  <w:rFonts w:ascii="Calibri" w:eastAsia="Times New Roman" w:hAnsi="Calibri" w:cs="Calibri"/>
                  <w:color w:val="0563C1"/>
                  <w:u w:val="single"/>
                </w:rPr>
                <w:t>sparks.chris@bls.gov</w:t>
              </w:r>
            </w:hyperlink>
          </w:p>
        </w:tc>
      </w:tr>
      <w:tr w14:paraId="0A52151A" w14:textId="77777777" w:rsidTr="00A324A0">
        <w:tblPrEx>
          <w:tblW w:w="6340" w:type="dxa"/>
          <w:tblLook w:val="04A0"/>
        </w:tblPrEx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24A0" w:rsidRPr="00FB14F1" w:rsidP="00A324A0" w14:paraId="48EBC249" w14:textId="2BAEA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14F1">
              <w:rPr>
                <w:rFonts w:ascii="Calibri" w:eastAsia="Times New Roman" w:hAnsi="Calibri" w:cs="Calibri"/>
                <w:color w:val="000000"/>
              </w:rPr>
              <w:t>Michael Brill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24A0" w:rsidRPr="00FB14F1" w:rsidP="00A324A0" w14:paraId="1789536C" w14:textId="6648301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1" w:history="1">
              <w:r w:rsidRPr="00FB14F1">
                <w:rPr>
                  <w:rFonts w:ascii="Calibri" w:eastAsia="Times New Roman" w:hAnsi="Calibri" w:cs="Calibri"/>
                  <w:color w:val="0563C1"/>
                  <w:u w:val="single"/>
                </w:rPr>
                <w:t>brill.michael@bls.gov</w:t>
              </w:r>
            </w:hyperlink>
          </w:p>
        </w:tc>
      </w:tr>
      <w:tr w14:paraId="1FAF3AFA" w14:textId="77777777" w:rsidTr="00A324A0">
        <w:tblPrEx>
          <w:tblW w:w="6340" w:type="dxa"/>
          <w:tblLook w:val="04A0"/>
        </w:tblPrEx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24A0" w:rsidRPr="00FB14F1" w:rsidP="00A324A0" w14:paraId="0A004923" w14:textId="7A68C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14F1">
              <w:rPr>
                <w:rFonts w:ascii="Calibri" w:eastAsia="Times New Roman" w:hAnsi="Calibri" w:cs="Calibri"/>
                <w:color w:val="000000"/>
              </w:rPr>
              <w:t>Corey Holman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24A0" w:rsidRPr="00FB14F1" w:rsidP="00A324A0" w14:paraId="48026A27" w14:textId="21185DF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2" w:history="1">
              <w:r w:rsidRPr="00FB14F1">
                <w:rPr>
                  <w:rFonts w:ascii="Calibri" w:eastAsia="Times New Roman" w:hAnsi="Calibri" w:cs="Calibri"/>
                  <w:color w:val="0563C1"/>
                  <w:u w:val="single"/>
                </w:rPr>
                <w:t>holman.corey@bls.gov</w:t>
              </w:r>
            </w:hyperlink>
          </w:p>
        </w:tc>
      </w:tr>
      <w:tr w14:paraId="7D99F27E" w14:textId="77777777" w:rsidTr="00DF4632">
        <w:tblPrEx>
          <w:tblW w:w="6340" w:type="dxa"/>
          <w:tblLook w:val="04A0"/>
        </w:tblPrEx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24A0" w:rsidRPr="00FB14F1" w:rsidP="00A324A0" w14:paraId="20765660" w14:textId="3ED8F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Jenny Rudd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24A0" w:rsidRPr="00FB14F1" w:rsidP="00A324A0" w14:paraId="76DC5446" w14:textId="23BCF8E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3" w:history="1">
              <w:r w:rsidRPr="001B03F7">
                <w:rPr>
                  <w:rStyle w:val="Hyperlink"/>
                </w:rPr>
                <w:t>rudd.jenny</w:t>
              </w:r>
              <w:r w:rsidRPr="001B03F7">
                <w:rPr>
                  <w:rStyle w:val="Hyperlink"/>
                  <w:rFonts w:ascii="Calibri" w:eastAsia="Times New Roman" w:hAnsi="Calibri" w:cs="Calibri"/>
                </w:rPr>
                <w:t>@bls.gov</w:t>
              </w:r>
            </w:hyperlink>
          </w:p>
        </w:tc>
      </w:tr>
      <w:tr w14:paraId="600DD491" w14:textId="77777777" w:rsidTr="00DF4632">
        <w:tblPrEx>
          <w:tblW w:w="6340" w:type="dxa"/>
          <w:tblLook w:val="04A0"/>
        </w:tblPrEx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24A0" w:rsidRPr="00FB14F1" w:rsidP="00A324A0" w14:paraId="15F8CFBA" w14:textId="259554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24A0" w:rsidRPr="00FB14F1" w:rsidP="00A324A0" w14:paraId="0545C11B" w14:textId="350540D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</w:p>
        </w:tc>
      </w:tr>
      <w:tr w14:paraId="33024C24" w14:textId="77777777" w:rsidTr="000D51BF">
        <w:tblPrEx>
          <w:tblW w:w="6340" w:type="dxa"/>
          <w:tblLook w:val="04A0"/>
        </w:tblPrEx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24A0" w:rsidRPr="00FB14F1" w:rsidP="00A324A0" w14:paraId="0DA09B84" w14:textId="36773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Federal Reserve Board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24A0" w:rsidRPr="00FB14F1" w:rsidP="00A324A0" w14:paraId="657ACC73" w14:textId="59AEFAA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</w:p>
        </w:tc>
      </w:tr>
      <w:tr w14:paraId="68BC8B8A" w14:textId="77777777" w:rsidTr="00054560">
        <w:tblPrEx>
          <w:tblW w:w="6340" w:type="dxa"/>
          <w:tblLook w:val="04A0"/>
        </w:tblPrEx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24A0" w:rsidRPr="00FB14F1" w:rsidP="00A324A0" w14:paraId="7A2FDE49" w14:textId="1713C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14F1">
              <w:rPr>
                <w:rFonts w:ascii="Calibri" w:eastAsia="Times New Roman" w:hAnsi="Calibri" w:cs="Calibri"/>
                <w:color w:val="000000"/>
              </w:rPr>
              <w:t>Kim Bayard (ASM/ACES only)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24A0" w:rsidRPr="00FB14F1" w:rsidP="00A324A0" w14:paraId="196F953A" w14:textId="6D710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14" w:history="1">
              <w:r w:rsidRPr="00FB14F1">
                <w:rPr>
                  <w:rFonts w:ascii="Calibri" w:eastAsia="Times New Roman" w:hAnsi="Calibri" w:cs="Calibri"/>
                  <w:color w:val="0563C1"/>
                  <w:u w:val="single"/>
                </w:rPr>
                <w:t>kimberly.n.bayard@frb.gov</w:t>
              </w:r>
            </w:hyperlink>
          </w:p>
        </w:tc>
      </w:tr>
      <w:tr w14:paraId="546E478E" w14:textId="77777777" w:rsidTr="000D51BF">
        <w:tblPrEx>
          <w:tblW w:w="6340" w:type="dxa"/>
          <w:tblLook w:val="04A0"/>
        </w:tblPrEx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24A0" w:rsidRPr="00FB14F1" w:rsidP="00A324A0" w14:paraId="24421330" w14:textId="2416C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4F1">
              <w:rPr>
                <w:rFonts w:ascii="Calibri" w:eastAsia="Times New Roman" w:hAnsi="Calibri" w:cs="Calibri"/>
                <w:color w:val="000000"/>
              </w:rPr>
              <w:t>John Stevens (all)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4A0" w:rsidRPr="00FB14F1" w:rsidP="00A324A0" w14:paraId="15E6DB0D" w14:textId="19BC0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5" w:history="1">
              <w:r w:rsidRPr="00FB14F1">
                <w:rPr>
                  <w:rFonts w:ascii="Calibri" w:eastAsia="Times New Roman" w:hAnsi="Calibri" w:cs="Calibri"/>
                  <w:color w:val="0563C1"/>
                  <w:u w:val="single"/>
                </w:rPr>
                <w:t>john.j.stevens@frb.gov</w:t>
              </w:r>
            </w:hyperlink>
          </w:p>
        </w:tc>
      </w:tr>
      <w:tr w14:paraId="7AF5DF45" w14:textId="77777777" w:rsidTr="00A324A0">
        <w:tblPrEx>
          <w:tblW w:w="6340" w:type="dxa"/>
          <w:tblLook w:val="04A0"/>
        </w:tblPrEx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24A0" w:rsidRPr="00FB14F1" w:rsidP="00A324A0" w14:paraId="25BBF784" w14:textId="53812D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24A0" w:rsidRPr="00FB14F1" w:rsidP="00A324A0" w14:paraId="37135021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14:paraId="082A9012" w14:textId="77777777" w:rsidTr="00A324A0">
        <w:tblPrEx>
          <w:tblW w:w="6340" w:type="dxa"/>
          <w:tblLook w:val="04A0"/>
        </w:tblPrEx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24A0" w:rsidRPr="00FB14F1" w:rsidP="00A324A0" w14:paraId="45835FBD" w14:textId="283ADB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24A0" w:rsidRPr="00FB14F1" w:rsidP="00A324A0" w14:paraId="5BFCB14C" w14:textId="1DB0F1D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</w:p>
        </w:tc>
      </w:tr>
      <w:tr w14:paraId="3350470E" w14:textId="77777777" w:rsidTr="00A324A0">
        <w:tblPrEx>
          <w:tblW w:w="6340" w:type="dxa"/>
          <w:tblLook w:val="04A0"/>
        </w:tblPrEx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24A0" w:rsidRPr="00FB14F1" w:rsidP="00A324A0" w14:paraId="63E5C5BF" w14:textId="472CF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24A0" w:rsidRPr="00FB14F1" w:rsidP="00A324A0" w14:paraId="00E02DF9" w14:textId="74FA737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</w:p>
        </w:tc>
      </w:tr>
      <w:tr w14:paraId="2B048536" w14:textId="77777777" w:rsidTr="00FB14F1">
        <w:tblPrEx>
          <w:tblW w:w="6340" w:type="dxa"/>
          <w:tblLook w:val="04A0"/>
        </w:tblPrEx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4A0" w:rsidRPr="00FB14F1" w:rsidP="00A324A0" w14:paraId="29C2B443" w14:textId="7777777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4A0" w:rsidRPr="00FB14F1" w:rsidP="00A324A0" w14:paraId="2D8A3AF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B14F1" w14:paraId="67772D49" w14:textId="77777777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4F1"/>
    <w:rsid w:val="00054560"/>
    <w:rsid w:val="000A725A"/>
    <w:rsid w:val="000D51BF"/>
    <w:rsid w:val="001B03F7"/>
    <w:rsid w:val="001F7AB7"/>
    <w:rsid w:val="002D30EA"/>
    <w:rsid w:val="00685DC4"/>
    <w:rsid w:val="00786091"/>
    <w:rsid w:val="00A324A0"/>
    <w:rsid w:val="00AE41D9"/>
    <w:rsid w:val="00BB59D1"/>
    <w:rsid w:val="00CA4EF4"/>
    <w:rsid w:val="00D85F8D"/>
    <w:rsid w:val="00DC52BB"/>
    <w:rsid w:val="00DF4632"/>
    <w:rsid w:val="00F4562E"/>
    <w:rsid w:val="00FB14F1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C1F4196"/>
  <w15:chartTrackingRefBased/>
  <w15:docId w15:val="{E2170F5F-C5CC-4F87-B7DB-8797ACEB0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14F1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59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mailto:sparks.chris@bls.gov" TargetMode="External" /><Relationship Id="rId11" Type="http://schemas.openxmlformats.org/officeDocument/2006/relationships/hyperlink" Target="mailto:brill.michael@bls.gov" TargetMode="External" /><Relationship Id="rId12" Type="http://schemas.openxmlformats.org/officeDocument/2006/relationships/hyperlink" Target="mailto:holman.corey@bls.gov" TargetMode="External" /><Relationship Id="rId13" Type="http://schemas.openxmlformats.org/officeDocument/2006/relationships/hyperlink" Target="mailto:rudd.jenny@bls.gov" TargetMode="External" /><Relationship Id="rId14" Type="http://schemas.openxmlformats.org/officeDocument/2006/relationships/hyperlink" Target="mailto:kimberly.n.bayard@frb.gov" TargetMode="External" /><Relationship Id="rId15" Type="http://schemas.openxmlformats.org/officeDocument/2006/relationships/hyperlink" Target="mailto:john.j.stevens@frb.gov" TargetMode="External" /><Relationship Id="rId16" Type="http://schemas.openxmlformats.org/officeDocument/2006/relationships/theme" Target="theme/theme1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mailto:Edward.Morgan@bea.gov" TargetMode="External" /><Relationship Id="rId5" Type="http://schemas.openxmlformats.org/officeDocument/2006/relationships/hyperlink" Target="mailto:tiffany.burrell@bea.gov" TargetMode="External" /><Relationship Id="rId6" Type="http://schemas.openxmlformats.org/officeDocument/2006/relationships/hyperlink" Target="mailto:Aaron.Catlin@cms.hhs.gov" TargetMode="External" /><Relationship Id="rId7" Type="http://schemas.openxmlformats.org/officeDocument/2006/relationships/hyperlink" Target="mailto:David.Lassman2@cms.hhs.gov" TargetMode="External" /><Relationship Id="rId8" Type="http://schemas.openxmlformats.org/officeDocument/2006/relationships/hyperlink" Target="mailto:murphy.bonnie@bls.gov" TargetMode="External" /><Relationship Id="rId9" Type="http://schemas.openxmlformats.org/officeDocument/2006/relationships/hyperlink" Target="mailto:Weinhagen.Jonathan@bls.go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the Census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K Pozzanghera (CENSUS/EWD FED)</dc:creator>
  <cp:lastModifiedBy>Blynda K Metcalf (CENSUS/ADEP FED)</cp:lastModifiedBy>
  <cp:revision>13</cp:revision>
  <dcterms:created xsi:type="dcterms:W3CDTF">2023-02-09T12:11:00Z</dcterms:created>
  <dcterms:modified xsi:type="dcterms:W3CDTF">2023-03-02T17:56:00Z</dcterms:modified>
</cp:coreProperties>
</file>