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6C26" w:rsidRPr="00304002" w:rsidP="00616C26" w14:paraId="0A2315BE" w14:textId="77777777">
      <w:pPr>
        <w:jc w:val="center"/>
        <w:rPr>
          <w:b/>
          <w:bCs/>
          <w:sz w:val="28"/>
          <w:szCs w:val="28"/>
        </w:rPr>
      </w:pPr>
      <w:r w:rsidRPr="00304002">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455441</wp:posOffset>
                </wp:positionV>
                <wp:extent cx="6572250" cy="181610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1816100"/>
                        </a:xfrm>
                        <a:prstGeom prst="rect">
                          <a:avLst/>
                        </a:prstGeom>
                        <a:solidFill>
                          <a:srgbClr val="FFFFFF"/>
                        </a:solidFill>
                        <a:ln w="9525">
                          <a:solidFill>
                            <a:srgbClr val="000000"/>
                          </a:solidFill>
                          <a:miter lim="800000"/>
                          <a:headEnd/>
                          <a:tailEnd/>
                        </a:ln>
                      </wps:spPr>
                      <wps:txbx>
                        <w:txbxContent>
                          <w:p w:rsidR="00616C26" w:rsidRPr="00973894" w:rsidP="00616C26" w14:textId="77777777">
                            <w:pPr>
                              <w:spacing w:after="0"/>
                              <w:jc w:val="right"/>
                              <w:rPr>
                                <w:bCs/>
                                <w:sz w:val="20"/>
                              </w:rPr>
                            </w:pPr>
                            <w:r w:rsidRPr="00973894">
                              <w:rPr>
                                <w:bCs/>
                                <w:sz w:val="20"/>
                              </w:rPr>
                              <w:t>Form Approve</w:t>
                            </w:r>
                          </w:p>
                          <w:p w:rsidR="00616C26" w:rsidRPr="00973894" w:rsidP="00616C26" w14:textId="77777777">
                            <w:pPr>
                              <w:spacing w:after="0"/>
                              <w:jc w:val="right"/>
                              <w:rPr>
                                <w:bCs/>
                                <w:sz w:val="20"/>
                              </w:rPr>
                            </w:pPr>
                            <w:r w:rsidRPr="00973894">
                              <w:rPr>
                                <w:bCs/>
                                <w:sz w:val="20"/>
                              </w:rPr>
                              <w:t>OMB No: xxxx-xxxx</w:t>
                            </w:r>
                          </w:p>
                          <w:p w:rsidR="00616C26" w:rsidRPr="00973894" w:rsidP="00616C26" w14:textId="77777777">
                            <w:pPr>
                              <w:spacing w:after="0"/>
                              <w:jc w:val="right"/>
                              <w:rPr>
                                <w:bCs/>
                                <w:sz w:val="20"/>
                              </w:rPr>
                            </w:pPr>
                            <w:r w:rsidRPr="00973894">
                              <w:rPr>
                                <w:bCs/>
                                <w:sz w:val="20"/>
                              </w:rPr>
                              <w:t>Exp. Date: xx-xx-xxxx</w:t>
                            </w:r>
                          </w:p>
                          <w:p w:rsidR="00616C26" w:rsidRPr="00973894" w:rsidP="00616C26" w14:textId="77777777">
                            <w:pPr>
                              <w:spacing w:after="0"/>
                              <w:rPr>
                                <w:bCs/>
                                <w:sz w:val="20"/>
                              </w:rPr>
                            </w:pPr>
                          </w:p>
                          <w:p w:rsidR="00616C26" w:rsidRPr="00973894" w:rsidP="00616C26" w14:textId="596FDC7C">
                            <w:pPr>
                              <w:spacing w:after="0"/>
                              <w:rPr>
                                <w:bCs/>
                                <w:sz w:val="20"/>
                              </w:rPr>
                            </w:pPr>
                            <w:r w:rsidRPr="00973894">
                              <w:rPr>
                                <w:bCs/>
                                <w:sz w:val="20"/>
                              </w:rPr>
                              <w:t xml:space="preserve">Public Reporting burden of this collection of information is estimated </w:t>
                            </w:r>
                            <w:r w:rsidRPr="00973894">
                              <w:rPr>
                                <w:bCs/>
                                <w:sz w:val="20"/>
                              </w:rPr>
                              <w:t xml:space="preserve">at </w:t>
                            </w:r>
                            <w:r w:rsidR="009A4671">
                              <w:rPr>
                                <w:bCs/>
                                <w:sz w:val="20"/>
                              </w:rPr>
                              <w:t>.5</w:t>
                            </w:r>
                            <w:r w:rsidR="009A4671">
                              <w:rPr>
                                <w:bCs/>
                                <w:sz w:val="20"/>
                              </w:rPr>
                              <w:t xml:space="preserve"> </w:t>
                            </w:r>
                            <w:r>
                              <w:rPr>
                                <w:bCs/>
                                <w:sz w:val="20"/>
                              </w:rPr>
                              <w:t>hour</w:t>
                            </w:r>
                            <w:r>
                              <w:rPr>
                                <w:bCs/>
                                <w:sz w:val="20"/>
                              </w:rPr>
                              <w:t>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616C26" w:rsidRPr="00973894" w:rsidP="00616C26"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43pt;margin-top:35.8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616C26" w:rsidRPr="00973894" w:rsidP="00616C26" w14:paraId="2D04947D" w14:textId="77777777">
                      <w:pPr>
                        <w:spacing w:after="0"/>
                        <w:jc w:val="right"/>
                        <w:rPr>
                          <w:bCs/>
                          <w:sz w:val="20"/>
                        </w:rPr>
                      </w:pPr>
                      <w:r w:rsidRPr="00973894">
                        <w:rPr>
                          <w:bCs/>
                          <w:sz w:val="20"/>
                        </w:rPr>
                        <w:t>Form Approve</w:t>
                      </w:r>
                    </w:p>
                    <w:p w:rsidR="00616C26" w:rsidRPr="00973894" w:rsidP="00616C26" w14:paraId="23C147F1" w14:textId="77777777">
                      <w:pPr>
                        <w:spacing w:after="0"/>
                        <w:jc w:val="right"/>
                        <w:rPr>
                          <w:bCs/>
                          <w:sz w:val="20"/>
                        </w:rPr>
                      </w:pPr>
                      <w:r w:rsidRPr="00973894">
                        <w:rPr>
                          <w:bCs/>
                          <w:sz w:val="20"/>
                        </w:rPr>
                        <w:t>OMB No: xxxx-xxxx</w:t>
                      </w:r>
                    </w:p>
                    <w:p w:rsidR="00616C26" w:rsidRPr="00973894" w:rsidP="00616C26" w14:paraId="48F1BBCC" w14:textId="77777777">
                      <w:pPr>
                        <w:spacing w:after="0"/>
                        <w:jc w:val="right"/>
                        <w:rPr>
                          <w:bCs/>
                          <w:sz w:val="20"/>
                        </w:rPr>
                      </w:pPr>
                      <w:r w:rsidRPr="00973894">
                        <w:rPr>
                          <w:bCs/>
                          <w:sz w:val="20"/>
                        </w:rPr>
                        <w:t>Exp. Date: xx-xx-xxxx</w:t>
                      </w:r>
                    </w:p>
                    <w:p w:rsidR="00616C26" w:rsidRPr="00973894" w:rsidP="00616C26" w14:paraId="7CBE5361" w14:textId="77777777">
                      <w:pPr>
                        <w:spacing w:after="0"/>
                        <w:rPr>
                          <w:bCs/>
                          <w:sz w:val="20"/>
                        </w:rPr>
                      </w:pPr>
                    </w:p>
                    <w:p w:rsidR="00616C26" w:rsidRPr="00973894" w:rsidP="00616C26" w14:paraId="2C919B03" w14:textId="596FDC7C">
                      <w:pPr>
                        <w:spacing w:after="0"/>
                        <w:rPr>
                          <w:bCs/>
                          <w:sz w:val="20"/>
                        </w:rPr>
                      </w:pPr>
                      <w:r w:rsidRPr="00973894">
                        <w:rPr>
                          <w:bCs/>
                          <w:sz w:val="20"/>
                        </w:rPr>
                        <w:t xml:space="preserve">Public Reporting burden of this collection of information is estimated </w:t>
                      </w:r>
                      <w:r w:rsidRPr="00973894">
                        <w:rPr>
                          <w:bCs/>
                          <w:sz w:val="20"/>
                        </w:rPr>
                        <w:t xml:space="preserve">at </w:t>
                      </w:r>
                      <w:r w:rsidR="009A4671">
                        <w:rPr>
                          <w:bCs/>
                          <w:sz w:val="20"/>
                        </w:rPr>
                        <w:t>.5</w:t>
                      </w:r>
                      <w:r w:rsidR="009A4671">
                        <w:rPr>
                          <w:bCs/>
                          <w:sz w:val="20"/>
                        </w:rPr>
                        <w:t xml:space="preserve"> </w:t>
                      </w:r>
                      <w:r>
                        <w:rPr>
                          <w:bCs/>
                          <w:sz w:val="20"/>
                        </w:rPr>
                        <w:t>hour</w:t>
                      </w:r>
                      <w:r>
                        <w:rPr>
                          <w:bCs/>
                          <w:sz w:val="20"/>
                        </w:rPr>
                        <w:t>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616C26" w:rsidRPr="00973894" w:rsidP="00616C26" w14:paraId="68F495C8" w14:textId="77777777">
                      <w:pPr>
                        <w:rPr>
                          <w:bCs/>
                          <w:sz w:val="20"/>
                        </w:rPr>
                      </w:pPr>
                    </w:p>
                  </w:txbxContent>
                </v:textbox>
                <w10:wrap anchorx="margin"/>
              </v:shape>
            </w:pict>
          </mc:Fallback>
        </mc:AlternateContent>
      </w:r>
      <w:r w:rsidRPr="00304002">
        <w:rPr>
          <w:b/>
          <w:bCs/>
          <w:sz w:val="28"/>
          <w:szCs w:val="28"/>
        </w:rPr>
        <w:t xml:space="preserve">Attachment </w:t>
      </w:r>
      <w:r>
        <w:rPr>
          <w:b/>
          <w:bCs/>
          <w:sz w:val="28"/>
          <w:szCs w:val="28"/>
        </w:rPr>
        <w:t>5a</w:t>
      </w:r>
      <w:r w:rsidRPr="00304002">
        <w:rPr>
          <w:b/>
          <w:bCs/>
          <w:sz w:val="28"/>
          <w:szCs w:val="28"/>
        </w:rPr>
        <w:t>.</w:t>
      </w:r>
      <w:r>
        <w:rPr>
          <w:b/>
          <w:bCs/>
          <w:sz w:val="28"/>
          <w:szCs w:val="28"/>
        </w:rPr>
        <w:t xml:space="preserve"> </w:t>
      </w:r>
      <w:r w:rsidRPr="00561A7A">
        <w:rPr>
          <w:b/>
          <w:bCs/>
          <w:sz w:val="28"/>
          <w:szCs w:val="28"/>
        </w:rPr>
        <w:t xml:space="preserve">Instrument and Protocol Surveillance Capacity Assessment (SCA) </w:t>
      </w:r>
    </w:p>
    <w:p w:rsidR="00616C26" w:rsidP="00616C26" w14:paraId="7F05C5B4" w14:textId="77777777">
      <w:pPr>
        <w:pBdr>
          <w:bottom w:val="single" w:sz="12" w:space="1" w:color="auto"/>
        </w:pBdr>
        <w:jc w:val="both"/>
      </w:pPr>
    </w:p>
    <w:p w:rsidR="00616C26" w:rsidP="00616C26" w14:paraId="1B7E86A0" w14:textId="77777777">
      <w:pPr>
        <w:pBdr>
          <w:bottom w:val="single" w:sz="12" w:space="1" w:color="auto"/>
        </w:pBdr>
        <w:jc w:val="both"/>
      </w:pPr>
    </w:p>
    <w:p w:rsidR="00616C26" w:rsidP="00616C26" w14:paraId="5FFF61E5" w14:textId="77777777">
      <w:pPr>
        <w:pBdr>
          <w:bottom w:val="single" w:sz="12" w:space="1" w:color="auto"/>
        </w:pBdr>
        <w:jc w:val="both"/>
      </w:pPr>
    </w:p>
    <w:p w:rsidR="00616C26" w:rsidP="00616C26" w14:paraId="635B69C0" w14:textId="77777777">
      <w:pPr>
        <w:pBdr>
          <w:bottom w:val="single" w:sz="12" w:space="1" w:color="auto"/>
        </w:pBdr>
        <w:jc w:val="both"/>
      </w:pPr>
    </w:p>
    <w:p w:rsidR="00616C26" w:rsidP="00616C26" w14:paraId="44F4E99B" w14:textId="53D58C9B">
      <w:pPr>
        <w:pBdr>
          <w:bottom w:val="single" w:sz="12" w:space="1" w:color="auto"/>
        </w:pBdr>
        <w:jc w:val="both"/>
      </w:pPr>
    </w:p>
    <w:p w:rsidR="00616C26" w:rsidP="00616C26" w14:paraId="427FF11F" w14:textId="72EEC73F">
      <w:pPr>
        <w:pBdr>
          <w:bottom w:val="single" w:sz="12" w:space="1" w:color="auto"/>
        </w:pBdr>
        <w:jc w:val="both"/>
      </w:pPr>
    </w:p>
    <w:p w:rsidR="00616C26" w:rsidP="00616C26" w14:paraId="051EFFEA" w14:textId="77777777">
      <w:pPr>
        <w:pBdr>
          <w:bottom w:val="single" w:sz="12" w:space="1" w:color="auto"/>
        </w:pBdr>
        <w:jc w:val="both"/>
      </w:pPr>
    </w:p>
    <w:tbl>
      <w:tblPr>
        <w:tblStyle w:val="TableGrid"/>
        <w:tblW w:w="0" w:type="auto"/>
        <w:tblLook w:val="04A0"/>
      </w:tblPr>
      <w:tblGrid>
        <w:gridCol w:w="2065"/>
        <w:gridCol w:w="2970"/>
      </w:tblGrid>
      <w:tr w14:paraId="432B0B52" w14:textId="77777777" w:rsidTr="003073E4">
        <w:tblPrEx>
          <w:tblW w:w="0" w:type="auto"/>
          <w:tblLook w:val="04A0"/>
        </w:tblPrEx>
        <w:tc>
          <w:tcPr>
            <w:tcW w:w="2065" w:type="dxa"/>
            <w:tcBorders>
              <w:right w:val="single" w:sz="4" w:space="0" w:color="auto"/>
            </w:tcBorders>
            <w:vAlign w:val="center"/>
          </w:tcPr>
          <w:p w:rsidR="00616C26" w:rsidRPr="00AB4B49" w:rsidP="003073E4" w14:paraId="61864C2C" w14:textId="77777777">
            <w:pPr>
              <w:jc w:val="right"/>
              <w:rPr>
                <w:b/>
                <w:bCs/>
              </w:rPr>
            </w:pPr>
            <w:r>
              <w:rPr>
                <w:b/>
                <w:bCs/>
              </w:rPr>
              <w:t>Recipient</w:t>
            </w:r>
            <w:r w:rsidRPr="00AB4B49">
              <w:rPr>
                <w:b/>
                <w:bCs/>
              </w:rPr>
              <w:t>:</w:t>
            </w:r>
          </w:p>
        </w:tc>
        <w:tc>
          <w:tcPr>
            <w:tcW w:w="2970" w:type="dxa"/>
            <w:tcBorders>
              <w:top w:val="single" w:sz="4" w:space="0" w:color="auto"/>
              <w:left w:val="single" w:sz="4" w:space="0" w:color="auto"/>
              <w:bottom w:val="single" w:sz="4" w:space="0" w:color="auto"/>
              <w:right w:val="single" w:sz="4" w:space="0" w:color="auto"/>
            </w:tcBorders>
            <w:vAlign w:val="center"/>
          </w:tcPr>
          <w:p w:rsidR="00616C26" w:rsidP="003073E4" w14:paraId="78251F34" w14:textId="77777777"/>
        </w:tc>
      </w:tr>
      <w:tr w14:paraId="69547E58" w14:textId="77777777" w:rsidTr="003073E4">
        <w:tblPrEx>
          <w:tblW w:w="0" w:type="auto"/>
          <w:tblLook w:val="04A0"/>
        </w:tblPrEx>
        <w:tc>
          <w:tcPr>
            <w:tcW w:w="2065" w:type="dxa"/>
            <w:tcBorders>
              <w:right w:val="single" w:sz="4" w:space="0" w:color="auto"/>
            </w:tcBorders>
            <w:vAlign w:val="center"/>
          </w:tcPr>
          <w:p w:rsidR="00616C26" w:rsidRPr="00AB4B49" w:rsidP="003073E4" w14:paraId="655E2553" w14:textId="77777777">
            <w:pPr>
              <w:jc w:val="right"/>
              <w:rPr>
                <w:b/>
                <w:bCs/>
              </w:rPr>
            </w:pPr>
            <w:r w:rsidRPr="00AB4B49">
              <w:rPr>
                <w:b/>
                <w:bCs/>
              </w:rPr>
              <w:t>Reporting Period:</w:t>
            </w:r>
          </w:p>
        </w:tc>
        <w:tc>
          <w:tcPr>
            <w:tcW w:w="2970" w:type="dxa"/>
            <w:tcBorders>
              <w:top w:val="single" w:sz="4" w:space="0" w:color="auto"/>
              <w:left w:val="single" w:sz="4" w:space="0" w:color="auto"/>
              <w:bottom w:val="single" w:sz="4" w:space="0" w:color="auto"/>
              <w:right w:val="single" w:sz="4" w:space="0" w:color="auto"/>
            </w:tcBorders>
            <w:vAlign w:val="center"/>
          </w:tcPr>
          <w:p w:rsidR="00616C26" w:rsidP="003073E4" w14:paraId="67CAC781" w14:textId="77777777"/>
        </w:tc>
      </w:tr>
      <w:tr w14:paraId="6FBFA8AF" w14:textId="77777777" w:rsidTr="003073E4">
        <w:tblPrEx>
          <w:tblW w:w="0" w:type="auto"/>
          <w:tblLook w:val="04A0"/>
        </w:tblPrEx>
        <w:tc>
          <w:tcPr>
            <w:tcW w:w="2065" w:type="dxa"/>
            <w:tcBorders>
              <w:right w:val="single" w:sz="4" w:space="0" w:color="auto"/>
            </w:tcBorders>
            <w:vAlign w:val="center"/>
          </w:tcPr>
          <w:p w:rsidR="00616C26" w:rsidRPr="00AB4B49" w:rsidP="003073E4" w14:paraId="697FF80B" w14:textId="77777777">
            <w:pPr>
              <w:jc w:val="right"/>
              <w:rPr>
                <w:b/>
                <w:bCs/>
              </w:rPr>
            </w:pPr>
            <w:r w:rsidRPr="00AB4B49">
              <w:rPr>
                <w:b/>
                <w:bCs/>
              </w:rPr>
              <w:t>Contact Person:</w:t>
            </w:r>
          </w:p>
        </w:tc>
        <w:tc>
          <w:tcPr>
            <w:tcW w:w="2970" w:type="dxa"/>
            <w:tcBorders>
              <w:top w:val="single" w:sz="4" w:space="0" w:color="auto"/>
              <w:left w:val="single" w:sz="4" w:space="0" w:color="auto"/>
              <w:bottom w:val="single" w:sz="4" w:space="0" w:color="auto"/>
              <w:right w:val="single" w:sz="4" w:space="0" w:color="auto"/>
            </w:tcBorders>
            <w:vAlign w:val="center"/>
          </w:tcPr>
          <w:p w:rsidR="00616C26" w:rsidP="003073E4" w14:paraId="6D5BA46C" w14:textId="77777777"/>
        </w:tc>
      </w:tr>
    </w:tbl>
    <w:p w:rsidR="00252EED" w14:paraId="1ACCACAC" w14:textId="6C00760A"/>
    <w:p w:rsidR="000D2F10" w:rsidRPr="008E3C06" w:rsidP="00252EED" w14:paraId="39090F70" w14:textId="3C6473A1">
      <w:pPr>
        <w:ind w:firstLine="720"/>
        <w:rPr>
          <w:b/>
          <w:bCs/>
        </w:rPr>
      </w:pPr>
      <w:r>
        <w:rPr>
          <w:b/>
          <w:bCs/>
          <w:sz w:val="36"/>
          <w:szCs w:val="36"/>
        </w:rPr>
        <w:t>ACEs</w:t>
      </w:r>
      <w:r w:rsidRPr="008E3C06" w:rsidR="00027F0E">
        <w:rPr>
          <w:b/>
          <w:bCs/>
          <w:sz w:val="36"/>
          <w:szCs w:val="36"/>
        </w:rPr>
        <w:t xml:space="preserve"> </w:t>
      </w:r>
      <w:r w:rsidR="0082118E">
        <w:rPr>
          <w:b/>
          <w:bCs/>
          <w:sz w:val="36"/>
          <w:szCs w:val="36"/>
        </w:rPr>
        <w:t xml:space="preserve">and PCEs </w:t>
      </w:r>
      <w:r w:rsidRPr="008E3C06" w:rsidR="00252EED">
        <w:rPr>
          <w:b/>
          <w:bCs/>
          <w:sz w:val="36"/>
          <w:szCs w:val="36"/>
        </w:rPr>
        <w:t>Surveillance</w:t>
      </w:r>
      <w:r w:rsidRPr="008E3C06" w:rsidR="00EC7B02">
        <w:rPr>
          <w:b/>
          <w:bCs/>
          <w:sz w:val="36"/>
          <w:szCs w:val="36"/>
        </w:rPr>
        <w:t xml:space="preserve"> Capacity Assessment</w:t>
      </w:r>
      <w:r w:rsidRPr="008E3C06" w:rsidR="00252EED">
        <w:rPr>
          <w:b/>
          <w:bCs/>
        </w:rPr>
        <w:br w:type="textWrapping" w:clear="all"/>
      </w:r>
    </w:p>
    <w:p w:rsidR="00A2454C" w:rsidP="00252EED" w14:paraId="1B6E6758" w14:textId="0169AC62">
      <w:r>
        <w:rPr>
          <w:b/>
          <w:bCs/>
        </w:rPr>
        <w:t>What is this capacity assessment for?</w:t>
      </w:r>
      <w:r>
        <w:rPr>
          <w:b/>
          <w:bCs/>
        </w:rPr>
        <w:br/>
      </w:r>
      <w:r w:rsidRPr="008A101A">
        <w:t>Th</w:t>
      </w:r>
      <w:r>
        <w:t xml:space="preserve">is </w:t>
      </w:r>
      <w:r w:rsidR="00FD08F5">
        <w:t>adverse childhood experiences (</w:t>
      </w:r>
      <w:r>
        <w:t>ACEs</w:t>
      </w:r>
      <w:r w:rsidR="00FD08F5">
        <w:t>)</w:t>
      </w:r>
      <w:r>
        <w:t xml:space="preserve"> </w:t>
      </w:r>
      <w:r w:rsidR="0082118E">
        <w:t xml:space="preserve">and </w:t>
      </w:r>
      <w:r w:rsidR="00FD08F5">
        <w:t>positive childhood experiences (</w:t>
      </w:r>
      <w:r w:rsidR="0082118E">
        <w:t>PCEs</w:t>
      </w:r>
      <w:r w:rsidR="00FD08F5">
        <w:t>)</w:t>
      </w:r>
      <w:r w:rsidR="0082118E">
        <w:t xml:space="preserve"> surveillance capacity assessment is for use by state, local, territorial, or tribal agencies who are trying to better understand </w:t>
      </w:r>
      <w:r w:rsidR="00FD08F5">
        <w:t>their existing capacity to collect, use, and disseminate data on ACEs and PCEs</w:t>
      </w:r>
      <w:r w:rsidR="003A0208">
        <w:t xml:space="preserve"> to inform STLT prevention, intervention, or response efforts. </w:t>
      </w:r>
      <w:r w:rsidR="00FA2560">
        <w:t>This capacity assessment is meant to be an internal tool that STLT agencies use to assess their capacity internally and with their partners</w:t>
      </w:r>
      <w:r w:rsidRPr="00B27BAE" w:rsidR="00FA2560">
        <w:rPr>
          <w:i/>
          <w:iCs/>
        </w:rPr>
        <w:t xml:space="preserve">; </w:t>
      </w:r>
      <w:r w:rsidR="00B27BAE">
        <w:rPr>
          <w:i/>
          <w:iCs/>
        </w:rPr>
        <w:t xml:space="preserve">however, </w:t>
      </w:r>
      <w:r w:rsidRPr="00B27BAE" w:rsidR="00B27BAE">
        <w:rPr>
          <w:i/>
          <w:iCs/>
        </w:rPr>
        <w:t>as part of the Essentials for Childhood: Preventing ACEs Data through Action program, recipients will also share this information with the CDC program team</w:t>
      </w:r>
      <w:r w:rsidR="00B27BAE">
        <w:rPr>
          <w:i/>
          <w:iCs/>
        </w:rPr>
        <w:t xml:space="preserve"> to inform broader technical assistance and evaluation</w:t>
      </w:r>
      <w:r w:rsidRPr="00B27BAE" w:rsidR="00B27BAE">
        <w:rPr>
          <w:i/>
          <w:iCs/>
        </w:rPr>
        <w:t>.</w:t>
      </w:r>
      <w:r w:rsidR="00B27BAE">
        <w:t xml:space="preserve"> </w:t>
      </w:r>
      <w:r w:rsidR="00FA2560">
        <w:t xml:space="preserve"> </w:t>
      </w:r>
    </w:p>
    <w:p w:rsidR="005E6BE7" w:rsidP="00252EED" w14:paraId="64847DE5" w14:textId="763F727A">
      <w:pPr>
        <w:rPr>
          <w:b/>
          <w:bCs/>
        </w:rPr>
      </w:pPr>
      <w:r>
        <w:t xml:space="preserve">When completing this capacity assessment, it is recommended that </w:t>
      </w:r>
      <w:r w:rsidR="00E91E6A">
        <w:t xml:space="preserve">STLT agencies examine their ability to access, use, and disseminate </w:t>
      </w:r>
      <w:r w:rsidR="00AF7F97">
        <w:t>surveillance data, including data specific to ACEs and PCEs. This can help respondents identify areas of strength and opportunities for growth, partnership, or resource allocation.</w:t>
      </w:r>
    </w:p>
    <w:p w:rsidR="00027F0E" w:rsidRPr="00027F0E" w:rsidP="00252EED" w14:paraId="2BA20412" w14:textId="38E3EB91">
      <w:pPr>
        <w:rPr>
          <w:b/>
          <w:bCs/>
        </w:rPr>
      </w:pPr>
      <w:r w:rsidRPr="00027F0E">
        <w:rPr>
          <w:b/>
          <w:bCs/>
        </w:rPr>
        <w:t xml:space="preserve">How do I interpret </w:t>
      </w:r>
      <w:r w:rsidR="005E6BE7">
        <w:rPr>
          <w:b/>
          <w:bCs/>
        </w:rPr>
        <w:t>my capacity assessment findings</w:t>
      </w:r>
      <w:r w:rsidRPr="00027F0E">
        <w:rPr>
          <w:b/>
          <w:bCs/>
        </w:rPr>
        <w:t>?</w:t>
      </w:r>
    </w:p>
    <w:p w:rsidR="008E3C06" w:rsidP="00027F0E" w14:paraId="0182EBDA" w14:textId="44376B22">
      <w:r>
        <w:t xml:space="preserve">This assessment is organized </w:t>
      </w:r>
      <w:r>
        <w:t xml:space="preserve">into sections </w:t>
      </w:r>
      <w:r w:rsidR="00D933D0">
        <w:t xml:space="preserve">to </w:t>
      </w:r>
      <w:r>
        <w:t xml:space="preserve">reflect the importance of considering general surveillance infrastructure and surveillance infrastructure for specific types of ACEs </w:t>
      </w:r>
      <w:r w:rsidR="00D933D0">
        <w:t xml:space="preserve">and PCEs </w:t>
      </w:r>
      <w:r>
        <w:t xml:space="preserve">data. Please note that for each type of data listed, there might be multiple individual data </w:t>
      </w:r>
      <w:r w:rsidR="00D16F04">
        <w:t>sources</w:t>
      </w:r>
      <w:r>
        <w:t xml:space="preserve"> that </w:t>
      </w:r>
      <w:r w:rsidR="00A76B1C">
        <w:t xml:space="preserve">a jurisdiction plans to use to build their ACEs </w:t>
      </w:r>
      <w:r w:rsidR="00A866DB">
        <w:t xml:space="preserve">and PCEs </w:t>
      </w:r>
      <w:r w:rsidR="00A76B1C">
        <w:t xml:space="preserve">surveillance infrastructure. Consider </w:t>
      </w:r>
      <w:r w:rsidR="00A866DB">
        <w:t>each</w:t>
      </w:r>
      <w:r w:rsidR="00A76B1C">
        <w:t xml:space="preserve"> data s</w:t>
      </w:r>
      <w:r w:rsidR="00D16F04">
        <w:t>ource</w:t>
      </w:r>
      <w:r w:rsidR="00A866DB">
        <w:t xml:space="preserve"> individually</w:t>
      </w:r>
      <w:r w:rsidR="00A76B1C">
        <w:t xml:space="preserve"> when considering your capacity and scoring</w:t>
      </w:r>
      <w:r w:rsidR="00FF28FB">
        <w:t>; this may result in you completing a second, third, or more set of matrices under specific sections</w:t>
      </w:r>
      <w:r w:rsidR="00A76B1C">
        <w:t>.</w:t>
      </w:r>
      <w:r w:rsidR="00FF28FB">
        <w:t xml:space="preserve"> For example, if you intend to use </w:t>
      </w:r>
      <w:r w:rsidR="00E4663B">
        <w:t>three</w:t>
      </w:r>
      <w:r w:rsidR="00FF28FB">
        <w:t xml:space="preserve"> youth-based surveillance data sources, you </w:t>
      </w:r>
      <w:r w:rsidR="00BC21D2">
        <w:t>will</w:t>
      </w:r>
      <w:r w:rsidR="00FF28FB">
        <w:t xml:space="preserve"> </w:t>
      </w:r>
      <w:r w:rsidR="00E4663B">
        <w:t>complete page 3 three times – once for each data source.</w:t>
      </w:r>
      <w:r w:rsidR="00A76B1C">
        <w:t xml:space="preserve"> </w:t>
      </w:r>
      <w:r>
        <w:t xml:space="preserve"> </w:t>
      </w:r>
    </w:p>
    <w:p w:rsidR="00027F0E" w:rsidRPr="00027F0E" w:rsidP="00027F0E" w14:paraId="169EBE59" w14:textId="32778C22">
      <w:r>
        <w:t xml:space="preserve">Within each </w:t>
      </w:r>
      <w:r w:rsidR="00C00D7F">
        <w:t xml:space="preserve">data source and </w:t>
      </w:r>
      <w:r>
        <w:t xml:space="preserve">section, consider your organization’s answer to each question, and select the relevant score. </w:t>
      </w:r>
      <w:r w:rsidRPr="00027F0E">
        <w:t xml:space="preserve">This report provides the overall score for </w:t>
      </w:r>
      <w:r w:rsidR="00C00D7F">
        <w:t xml:space="preserve">your surveillance </w:t>
      </w:r>
      <w:r>
        <w:t xml:space="preserve">capacity, as well as </w:t>
      </w:r>
      <w:r w:rsidRPr="00027F0E">
        <w:t xml:space="preserve">each </w:t>
      </w:r>
      <w:r>
        <w:t xml:space="preserve">type of </w:t>
      </w:r>
      <w:r w:rsidR="00C00D7F">
        <w:t xml:space="preserve">ACEs and PECs </w:t>
      </w:r>
      <w:r>
        <w:t>data</w:t>
      </w:r>
      <w:r w:rsidRPr="00027F0E">
        <w:t xml:space="preserve">. The score for each </w:t>
      </w:r>
      <w:r>
        <w:t>category</w:t>
      </w:r>
      <w:r w:rsidRPr="00027F0E">
        <w:t xml:space="preserve"> is given as a percentage. For example, the highest possible score </w:t>
      </w:r>
      <w:r>
        <w:t>for each section</w:t>
      </w:r>
      <w:r w:rsidRPr="00027F0E">
        <w:t xml:space="preserve"> is a 5. If your average score was a 3, your organization received a 60% (or 3/5). Note that there is no cutoff number for a “good score” or a “bad score.” Scores are designed to identify areas with relatively high or low capacity. The scores can serve as a tool to start conversations and help prioritize areas to build capacity. You can leverage your organization’s strengths, assets, and opportunities to implement and evaluate your </w:t>
      </w:r>
      <w:r>
        <w:t>surveillance capacity</w:t>
      </w:r>
      <w:r w:rsidRPr="00027F0E">
        <w:t>.</w:t>
      </w:r>
    </w:p>
    <w:p w:rsidR="00027F0E" w:rsidRPr="00027F0E" w:rsidP="00027F0E" w14:paraId="62F91FFE" w14:textId="77777777">
      <w:r w:rsidRPr="00027F0E">
        <w:rPr>
          <w:b/>
          <w:bCs/>
        </w:rPr>
        <w:t xml:space="preserve">How do I use my report? </w:t>
      </w:r>
    </w:p>
    <w:p w:rsidR="00A76B1C" w:rsidP="00027F0E" w14:paraId="0A4D3971" w14:textId="126EC86D">
      <w:r w:rsidRPr="00027F0E">
        <w:t xml:space="preserve">Once you have </w:t>
      </w:r>
      <w:r>
        <w:t>completed</w:t>
      </w:r>
      <w:r w:rsidRPr="00027F0E">
        <w:t xml:space="preserve"> </w:t>
      </w:r>
      <w:r w:rsidRPr="00027F0E">
        <w:t xml:space="preserve">your </w:t>
      </w:r>
      <w:r>
        <w:t xml:space="preserve">Surveillance </w:t>
      </w:r>
      <w:r w:rsidRPr="00027F0E">
        <w:t xml:space="preserve">Capacity Assessment, it may be helpful to prioritize areas that </w:t>
      </w:r>
      <w:r w:rsidR="00C00D7F">
        <w:t>align with your public health goals and broader public health questions</w:t>
      </w:r>
      <w:r>
        <w:t xml:space="preserve">. </w:t>
      </w:r>
      <w:r w:rsidR="009C786B">
        <w:t xml:space="preserve">It may also be helpful to prioritize areas that are required as part of the Essentials for Childhood: Preventing ACEs Data through Action program. </w:t>
      </w:r>
      <w:r>
        <w:t xml:space="preserve">You could also consider building capacity for surveillance areas with the lowest scores. </w:t>
      </w:r>
    </w:p>
    <w:p w:rsidR="00027F0E" w:rsidP="00027F0E" w14:paraId="4FA15DE5" w14:textId="77777777">
      <w:r w:rsidRPr="00027F0E">
        <w:t xml:space="preserve"> </w:t>
      </w:r>
    </w:p>
    <w:p w:rsidR="00A76B1C" w14:paraId="7C9BFCB8" w14:textId="77777777">
      <w:pPr>
        <w:rPr>
          <w:b/>
          <w:bCs/>
          <w:sz w:val="24"/>
          <w:szCs w:val="24"/>
        </w:rPr>
      </w:pPr>
      <w:r>
        <w:rPr>
          <w:b/>
          <w:bCs/>
          <w:sz w:val="24"/>
          <w:szCs w:val="24"/>
        </w:rPr>
        <w:br w:type="page"/>
      </w:r>
    </w:p>
    <w:p w:rsidR="00A27C8B" w:rsidP="00A27C8B" w14:paraId="073B1995" w14:textId="1A1048E9">
      <w:pPr>
        <w:rPr>
          <w:b/>
          <w:bCs/>
          <w:sz w:val="24"/>
          <w:szCs w:val="24"/>
        </w:rPr>
      </w:pPr>
      <w:r>
        <w:rPr>
          <w:b/>
          <w:bCs/>
          <w:sz w:val="24"/>
          <w:szCs w:val="24"/>
        </w:rPr>
        <w:t xml:space="preserve">General ACEs </w:t>
      </w:r>
      <w:r w:rsidR="00C00D7F">
        <w:rPr>
          <w:b/>
          <w:bCs/>
          <w:sz w:val="24"/>
          <w:szCs w:val="24"/>
        </w:rPr>
        <w:t xml:space="preserve">and PCEs </w:t>
      </w:r>
      <w:r>
        <w:rPr>
          <w:b/>
          <w:bCs/>
          <w:sz w:val="24"/>
          <w:szCs w:val="24"/>
        </w:rPr>
        <w:t>Surveillance Infrastructure</w:t>
      </w:r>
    </w:p>
    <w:p w:rsidR="00A27C8B" w:rsidRPr="00EC7B02" w:rsidP="00A27C8B" w14:paraId="01510AA0" w14:textId="77777777">
      <w:pPr>
        <w:rPr>
          <w:b/>
          <w:bCs/>
          <w:sz w:val="24"/>
          <w:szCs w:val="24"/>
        </w:rPr>
      </w:pPr>
      <w:r>
        <w:t xml:space="preserve">Overall Section Score: _____ [range: 20% - 100%] </w:t>
      </w:r>
    </w:p>
    <w:tbl>
      <w:tblPr>
        <w:tblStyle w:val="TableGrid"/>
        <w:tblW w:w="0" w:type="auto"/>
        <w:tblLook w:val="04A0"/>
      </w:tblPr>
      <w:tblGrid>
        <w:gridCol w:w="7645"/>
        <w:gridCol w:w="355"/>
        <w:gridCol w:w="328"/>
        <w:gridCol w:w="339"/>
        <w:gridCol w:w="328"/>
        <w:gridCol w:w="355"/>
      </w:tblGrid>
      <w:tr w14:paraId="53910C65" w14:textId="77777777" w:rsidTr="004071DC">
        <w:tblPrEx>
          <w:tblW w:w="0" w:type="auto"/>
          <w:tblLook w:val="04A0"/>
        </w:tblPrEx>
        <w:tc>
          <w:tcPr>
            <w:tcW w:w="7645" w:type="dxa"/>
            <w:shd w:val="clear" w:color="auto" w:fill="7030A0"/>
          </w:tcPr>
          <w:p w:rsidR="00A27C8B" w:rsidRPr="004071DC" w:rsidP="00A27C8B" w14:paraId="1D115705" w14:textId="77777777">
            <w:pPr>
              <w:rPr>
                <w:b/>
                <w:bCs/>
                <w:color w:val="FFFFFF" w:themeColor="background1"/>
              </w:rPr>
            </w:pPr>
            <w:r w:rsidRPr="004071DC">
              <w:rPr>
                <w:b/>
                <w:bCs/>
                <w:color w:val="FFFFFF" w:themeColor="background1"/>
              </w:rPr>
              <w:t>Surveillance Infrastructure</w:t>
            </w:r>
          </w:p>
        </w:tc>
        <w:tc>
          <w:tcPr>
            <w:tcW w:w="355" w:type="dxa"/>
            <w:shd w:val="clear" w:color="auto" w:fill="7030A0"/>
          </w:tcPr>
          <w:p w:rsidR="00A27C8B" w:rsidRPr="004071DC" w:rsidP="00A27C8B" w14:paraId="3D442BD1" w14:textId="77777777">
            <w:pPr>
              <w:rPr>
                <w:b/>
                <w:bCs/>
                <w:color w:val="FFFFFF" w:themeColor="background1"/>
              </w:rPr>
            </w:pPr>
            <w:r w:rsidRPr="004071DC">
              <w:rPr>
                <w:b/>
                <w:bCs/>
                <w:color w:val="FFFFFF" w:themeColor="background1"/>
              </w:rPr>
              <w:t>1</w:t>
            </w:r>
          </w:p>
        </w:tc>
        <w:tc>
          <w:tcPr>
            <w:tcW w:w="328" w:type="dxa"/>
            <w:shd w:val="clear" w:color="auto" w:fill="7030A0"/>
          </w:tcPr>
          <w:p w:rsidR="00A27C8B" w:rsidRPr="004071DC" w:rsidP="00A27C8B" w14:paraId="7B51BD76" w14:textId="77777777">
            <w:pPr>
              <w:rPr>
                <w:b/>
                <w:bCs/>
                <w:color w:val="FFFFFF" w:themeColor="background1"/>
              </w:rPr>
            </w:pPr>
            <w:r w:rsidRPr="004071DC">
              <w:rPr>
                <w:b/>
                <w:bCs/>
                <w:color w:val="FFFFFF" w:themeColor="background1"/>
              </w:rPr>
              <w:t>2</w:t>
            </w:r>
          </w:p>
        </w:tc>
        <w:tc>
          <w:tcPr>
            <w:tcW w:w="339" w:type="dxa"/>
            <w:shd w:val="clear" w:color="auto" w:fill="7030A0"/>
          </w:tcPr>
          <w:p w:rsidR="00A27C8B" w:rsidRPr="004071DC" w:rsidP="00A27C8B" w14:paraId="09DE59CC" w14:textId="77777777">
            <w:pPr>
              <w:rPr>
                <w:b/>
                <w:bCs/>
                <w:color w:val="FFFFFF" w:themeColor="background1"/>
              </w:rPr>
            </w:pPr>
            <w:r w:rsidRPr="004071DC">
              <w:rPr>
                <w:b/>
                <w:bCs/>
                <w:color w:val="FFFFFF" w:themeColor="background1"/>
              </w:rPr>
              <w:t>3</w:t>
            </w:r>
          </w:p>
        </w:tc>
        <w:tc>
          <w:tcPr>
            <w:tcW w:w="328" w:type="dxa"/>
            <w:shd w:val="clear" w:color="auto" w:fill="7030A0"/>
          </w:tcPr>
          <w:p w:rsidR="00A27C8B" w:rsidRPr="004071DC" w:rsidP="00A27C8B" w14:paraId="32279963" w14:textId="77777777">
            <w:pPr>
              <w:rPr>
                <w:b/>
                <w:bCs/>
                <w:color w:val="FFFFFF" w:themeColor="background1"/>
              </w:rPr>
            </w:pPr>
            <w:r w:rsidRPr="004071DC">
              <w:rPr>
                <w:b/>
                <w:bCs/>
                <w:color w:val="FFFFFF" w:themeColor="background1"/>
              </w:rPr>
              <w:t>4</w:t>
            </w:r>
          </w:p>
        </w:tc>
        <w:tc>
          <w:tcPr>
            <w:tcW w:w="355" w:type="dxa"/>
            <w:shd w:val="clear" w:color="auto" w:fill="7030A0"/>
          </w:tcPr>
          <w:p w:rsidR="00A27C8B" w:rsidRPr="004071DC" w:rsidP="00A27C8B" w14:paraId="3434403C" w14:textId="77777777">
            <w:pPr>
              <w:rPr>
                <w:b/>
                <w:bCs/>
                <w:color w:val="FFFFFF" w:themeColor="background1"/>
              </w:rPr>
            </w:pPr>
            <w:r w:rsidRPr="004071DC">
              <w:rPr>
                <w:b/>
                <w:bCs/>
                <w:color w:val="FFFFFF" w:themeColor="background1"/>
              </w:rPr>
              <w:t>5</w:t>
            </w:r>
          </w:p>
        </w:tc>
      </w:tr>
      <w:tr w14:paraId="768667F9" w14:textId="77777777" w:rsidTr="00A27C8B">
        <w:tblPrEx>
          <w:tblW w:w="0" w:type="auto"/>
          <w:tblLook w:val="04A0"/>
        </w:tblPrEx>
        <w:tc>
          <w:tcPr>
            <w:tcW w:w="7645" w:type="dxa"/>
          </w:tcPr>
          <w:p w:rsidR="00A27C8B" w:rsidP="00A27C8B" w14:paraId="7E956D48" w14:textId="6F52531B">
            <w:r>
              <w:t>My organization has strong relationships with other key data owners within the jurisdiction, including those that obtain state and local-level data on ACEs, ACEs indicators, risk and protective factors for ACEs</w:t>
            </w:r>
            <w:r w:rsidR="00C00D7F">
              <w:t xml:space="preserve"> (including PCEs)</w:t>
            </w:r>
            <w:r>
              <w:t>, and social determinants of health</w:t>
            </w:r>
            <w:r w:rsidR="003A269B">
              <w:t>.</w:t>
            </w:r>
          </w:p>
        </w:tc>
        <w:tc>
          <w:tcPr>
            <w:tcW w:w="355" w:type="dxa"/>
          </w:tcPr>
          <w:p w:rsidR="00A27C8B" w:rsidP="00A27C8B" w14:paraId="458E6741" w14:textId="77777777"/>
        </w:tc>
        <w:tc>
          <w:tcPr>
            <w:tcW w:w="328" w:type="dxa"/>
          </w:tcPr>
          <w:p w:rsidR="00A27C8B" w:rsidP="00A27C8B" w14:paraId="031C0B73" w14:textId="77777777"/>
        </w:tc>
        <w:tc>
          <w:tcPr>
            <w:tcW w:w="339" w:type="dxa"/>
          </w:tcPr>
          <w:p w:rsidR="00A27C8B" w:rsidP="00A27C8B" w14:paraId="65EFDE4B" w14:textId="77777777"/>
        </w:tc>
        <w:tc>
          <w:tcPr>
            <w:tcW w:w="328" w:type="dxa"/>
          </w:tcPr>
          <w:p w:rsidR="00A27C8B" w:rsidP="00A27C8B" w14:paraId="3E2FC0D6" w14:textId="77777777"/>
        </w:tc>
        <w:tc>
          <w:tcPr>
            <w:tcW w:w="355" w:type="dxa"/>
          </w:tcPr>
          <w:p w:rsidR="00A27C8B" w:rsidP="00A27C8B" w14:paraId="49059733" w14:textId="77777777"/>
        </w:tc>
      </w:tr>
      <w:tr w14:paraId="3AE07F07" w14:textId="77777777" w:rsidTr="00A27C8B">
        <w:tblPrEx>
          <w:tblW w:w="0" w:type="auto"/>
          <w:tblLook w:val="04A0"/>
        </w:tblPrEx>
        <w:tc>
          <w:tcPr>
            <w:tcW w:w="7645" w:type="dxa"/>
          </w:tcPr>
          <w:p w:rsidR="00A27C8B" w:rsidP="00A27C8B" w14:paraId="1D4FC39B" w14:textId="3290448F">
            <w:r>
              <w:t>My organization has the ability to securely store, manage, and transfer data, with requirements met and approved by an IT or surveillance infrastructure specialist</w:t>
            </w:r>
            <w:r w:rsidR="003A269B">
              <w:t>.</w:t>
            </w:r>
          </w:p>
        </w:tc>
        <w:tc>
          <w:tcPr>
            <w:tcW w:w="355" w:type="dxa"/>
          </w:tcPr>
          <w:p w:rsidR="00A27C8B" w:rsidP="00A27C8B" w14:paraId="180FC66F" w14:textId="77777777"/>
        </w:tc>
        <w:tc>
          <w:tcPr>
            <w:tcW w:w="328" w:type="dxa"/>
          </w:tcPr>
          <w:p w:rsidR="00A27C8B" w:rsidP="00A27C8B" w14:paraId="303C61D9" w14:textId="77777777"/>
        </w:tc>
        <w:tc>
          <w:tcPr>
            <w:tcW w:w="339" w:type="dxa"/>
          </w:tcPr>
          <w:p w:rsidR="00A27C8B" w:rsidP="00A27C8B" w14:paraId="17828D4A" w14:textId="77777777"/>
        </w:tc>
        <w:tc>
          <w:tcPr>
            <w:tcW w:w="328" w:type="dxa"/>
          </w:tcPr>
          <w:p w:rsidR="00A27C8B" w:rsidP="00A27C8B" w14:paraId="0672FFFE" w14:textId="77777777"/>
        </w:tc>
        <w:tc>
          <w:tcPr>
            <w:tcW w:w="355" w:type="dxa"/>
          </w:tcPr>
          <w:p w:rsidR="00A27C8B" w:rsidP="00A27C8B" w14:paraId="04D357EB" w14:textId="77777777"/>
        </w:tc>
      </w:tr>
      <w:tr w14:paraId="7696A734" w14:textId="77777777" w:rsidTr="00A27C8B">
        <w:tblPrEx>
          <w:tblW w:w="0" w:type="auto"/>
          <w:tblLook w:val="04A0"/>
        </w:tblPrEx>
        <w:tc>
          <w:tcPr>
            <w:tcW w:w="7645" w:type="dxa"/>
          </w:tcPr>
          <w:p w:rsidR="00A27C8B" w:rsidP="00A27C8B" w14:paraId="51761346" w14:textId="1A0B18DD">
            <w:r>
              <w:t xml:space="preserve">My organization has a </w:t>
            </w:r>
            <w:r w:rsidR="003A269B">
              <w:t xml:space="preserve">living </w:t>
            </w:r>
            <w:r>
              <w:t>data management plan</w:t>
            </w:r>
            <w:r w:rsidR="003A269B">
              <w:t xml:space="preserve"> that can be updated to include new data as it is obtained, stored, and disseminated.</w:t>
            </w:r>
          </w:p>
        </w:tc>
        <w:tc>
          <w:tcPr>
            <w:tcW w:w="355" w:type="dxa"/>
          </w:tcPr>
          <w:p w:rsidR="00A27C8B" w:rsidP="00A27C8B" w14:paraId="39CE3534" w14:textId="77777777"/>
        </w:tc>
        <w:tc>
          <w:tcPr>
            <w:tcW w:w="328" w:type="dxa"/>
          </w:tcPr>
          <w:p w:rsidR="00A27C8B" w:rsidP="00A27C8B" w14:paraId="36DBDE63" w14:textId="77777777"/>
        </w:tc>
        <w:tc>
          <w:tcPr>
            <w:tcW w:w="339" w:type="dxa"/>
          </w:tcPr>
          <w:p w:rsidR="00A27C8B" w:rsidP="00A27C8B" w14:paraId="2BEF5548" w14:textId="77777777"/>
        </w:tc>
        <w:tc>
          <w:tcPr>
            <w:tcW w:w="328" w:type="dxa"/>
          </w:tcPr>
          <w:p w:rsidR="00A27C8B" w:rsidP="00A27C8B" w14:paraId="17A7726A" w14:textId="77777777"/>
        </w:tc>
        <w:tc>
          <w:tcPr>
            <w:tcW w:w="355" w:type="dxa"/>
          </w:tcPr>
          <w:p w:rsidR="00A27C8B" w:rsidP="00A27C8B" w14:paraId="0DDD1C62" w14:textId="77777777"/>
        </w:tc>
      </w:tr>
      <w:tr w14:paraId="38C137B1" w14:textId="77777777" w:rsidTr="00A27C8B">
        <w:tblPrEx>
          <w:tblW w:w="0" w:type="auto"/>
          <w:tblLook w:val="04A0"/>
        </w:tblPrEx>
        <w:tc>
          <w:tcPr>
            <w:tcW w:w="7645" w:type="dxa"/>
          </w:tcPr>
          <w:p w:rsidR="00A27C8B" w:rsidP="00A27C8B" w14:paraId="0C995A4C" w14:textId="52E8AFDB">
            <w:r>
              <w:t xml:space="preserve">My organization has the infrastructure to </w:t>
            </w:r>
            <w:r w:rsidR="002F1133">
              <w:t xml:space="preserve">collect and </w:t>
            </w:r>
            <w:r>
              <w:t>manage surveillance data</w:t>
            </w:r>
            <w:r w:rsidR="003A269B">
              <w:t>.</w:t>
            </w:r>
          </w:p>
        </w:tc>
        <w:tc>
          <w:tcPr>
            <w:tcW w:w="355" w:type="dxa"/>
          </w:tcPr>
          <w:p w:rsidR="00A27C8B" w:rsidP="00A27C8B" w14:paraId="7229D85E" w14:textId="77777777"/>
        </w:tc>
        <w:tc>
          <w:tcPr>
            <w:tcW w:w="328" w:type="dxa"/>
          </w:tcPr>
          <w:p w:rsidR="00A27C8B" w:rsidP="00A27C8B" w14:paraId="4A5E8848" w14:textId="77777777"/>
        </w:tc>
        <w:tc>
          <w:tcPr>
            <w:tcW w:w="339" w:type="dxa"/>
          </w:tcPr>
          <w:p w:rsidR="00A27C8B" w:rsidP="00A27C8B" w14:paraId="279F0EFF" w14:textId="77777777"/>
        </w:tc>
        <w:tc>
          <w:tcPr>
            <w:tcW w:w="328" w:type="dxa"/>
          </w:tcPr>
          <w:p w:rsidR="00A27C8B" w:rsidP="00A27C8B" w14:paraId="1C0F0223" w14:textId="77777777"/>
        </w:tc>
        <w:tc>
          <w:tcPr>
            <w:tcW w:w="355" w:type="dxa"/>
          </w:tcPr>
          <w:p w:rsidR="00A27C8B" w:rsidP="00A27C8B" w14:paraId="06D1C6B8" w14:textId="77777777"/>
        </w:tc>
      </w:tr>
      <w:tr w14:paraId="1DB02BAD" w14:textId="77777777" w:rsidTr="00A27C8B">
        <w:tblPrEx>
          <w:tblW w:w="0" w:type="auto"/>
          <w:tblLook w:val="04A0"/>
        </w:tblPrEx>
        <w:tc>
          <w:tcPr>
            <w:tcW w:w="7645" w:type="dxa"/>
          </w:tcPr>
          <w:p w:rsidR="00A27C8B" w:rsidP="00A27C8B" w14:paraId="678259A4" w14:textId="138F5F7B">
            <w:r>
              <w:t xml:space="preserve">My organization has a surveillance </w:t>
            </w:r>
            <w:r w:rsidR="003A269B">
              <w:t xml:space="preserve">or data platform </w:t>
            </w:r>
            <w:r>
              <w:t>that can be used to manage, integrate, or collate data from across data types and data sources</w:t>
            </w:r>
            <w:r w:rsidR="003A269B">
              <w:t>.</w:t>
            </w:r>
          </w:p>
        </w:tc>
        <w:tc>
          <w:tcPr>
            <w:tcW w:w="355" w:type="dxa"/>
          </w:tcPr>
          <w:p w:rsidR="00A27C8B" w:rsidP="00A27C8B" w14:paraId="0EB5C857" w14:textId="77777777"/>
        </w:tc>
        <w:tc>
          <w:tcPr>
            <w:tcW w:w="328" w:type="dxa"/>
          </w:tcPr>
          <w:p w:rsidR="00A27C8B" w:rsidP="00A27C8B" w14:paraId="6ED36A53" w14:textId="77777777"/>
        </w:tc>
        <w:tc>
          <w:tcPr>
            <w:tcW w:w="339" w:type="dxa"/>
          </w:tcPr>
          <w:p w:rsidR="00A27C8B" w:rsidP="00A27C8B" w14:paraId="3FA2DF40" w14:textId="77777777"/>
        </w:tc>
        <w:tc>
          <w:tcPr>
            <w:tcW w:w="328" w:type="dxa"/>
          </w:tcPr>
          <w:p w:rsidR="00A27C8B" w:rsidP="00A27C8B" w14:paraId="665B5FB5" w14:textId="77777777"/>
        </w:tc>
        <w:tc>
          <w:tcPr>
            <w:tcW w:w="355" w:type="dxa"/>
          </w:tcPr>
          <w:p w:rsidR="00A27C8B" w:rsidP="00A27C8B" w14:paraId="5A738B34" w14:textId="77777777"/>
        </w:tc>
      </w:tr>
      <w:tr w14:paraId="09676AAC" w14:textId="77777777" w:rsidTr="00A27C8B">
        <w:tblPrEx>
          <w:tblW w:w="0" w:type="auto"/>
          <w:tblLook w:val="04A0"/>
        </w:tblPrEx>
        <w:tc>
          <w:tcPr>
            <w:tcW w:w="7645" w:type="dxa"/>
          </w:tcPr>
          <w:p w:rsidR="00A27C8B" w:rsidP="00A27C8B" w14:paraId="0A8840E7" w14:textId="50B86D8A">
            <w:r>
              <w:t xml:space="preserve">My organization has a </w:t>
            </w:r>
            <w:r w:rsidR="00C1569C">
              <w:t xml:space="preserve">living </w:t>
            </w:r>
            <w:r>
              <w:t>data dissemination plan</w:t>
            </w:r>
            <w:r w:rsidR="00C1569C">
              <w:t xml:space="preserve"> that can be updated to include new data dissemination as data become available.</w:t>
            </w:r>
          </w:p>
        </w:tc>
        <w:tc>
          <w:tcPr>
            <w:tcW w:w="355" w:type="dxa"/>
          </w:tcPr>
          <w:p w:rsidR="00A27C8B" w:rsidP="00A27C8B" w14:paraId="282E821C" w14:textId="77777777"/>
        </w:tc>
        <w:tc>
          <w:tcPr>
            <w:tcW w:w="328" w:type="dxa"/>
          </w:tcPr>
          <w:p w:rsidR="00A27C8B" w:rsidP="00A27C8B" w14:paraId="1B423BC0" w14:textId="77777777"/>
        </w:tc>
        <w:tc>
          <w:tcPr>
            <w:tcW w:w="339" w:type="dxa"/>
          </w:tcPr>
          <w:p w:rsidR="00A27C8B" w:rsidP="00A27C8B" w14:paraId="56FAE47A" w14:textId="77777777"/>
        </w:tc>
        <w:tc>
          <w:tcPr>
            <w:tcW w:w="328" w:type="dxa"/>
          </w:tcPr>
          <w:p w:rsidR="00A27C8B" w:rsidP="00A27C8B" w14:paraId="721C1135" w14:textId="77777777"/>
        </w:tc>
        <w:tc>
          <w:tcPr>
            <w:tcW w:w="355" w:type="dxa"/>
          </w:tcPr>
          <w:p w:rsidR="00A27C8B" w:rsidP="00A27C8B" w14:paraId="39CD05E1" w14:textId="77777777"/>
        </w:tc>
      </w:tr>
      <w:tr w14:paraId="6DE4DFAC" w14:textId="77777777" w:rsidTr="00A27C8B">
        <w:tblPrEx>
          <w:tblW w:w="0" w:type="auto"/>
          <w:tblLook w:val="04A0"/>
        </w:tblPrEx>
        <w:tc>
          <w:tcPr>
            <w:tcW w:w="7645" w:type="dxa"/>
          </w:tcPr>
          <w:p w:rsidR="00A27C8B" w:rsidP="00A27C8B" w14:paraId="5F740B78" w14:textId="7214B6C3">
            <w:r>
              <w:t>My organization has the capability to execute various aspects of data dissemination, including the creation of fact sheets, dashboards, and other tools</w:t>
            </w:r>
            <w:r w:rsidR="00C1569C">
              <w:t>.</w:t>
            </w:r>
          </w:p>
        </w:tc>
        <w:tc>
          <w:tcPr>
            <w:tcW w:w="355" w:type="dxa"/>
          </w:tcPr>
          <w:p w:rsidR="00A27C8B" w:rsidP="00A27C8B" w14:paraId="01E8E346" w14:textId="77777777"/>
        </w:tc>
        <w:tc>
          <w:tcPr>
            <w:tcW w:w="328" w:type="dxa"/>
          </w:tcPr>
          <w:p w:rsidR="00A27C8B" w:rsidP="00A27C8B" w14:paraId="5E639E63" w14:textId="77777777"/>
        </w:tc>
        <w:tc>
          <w:tcPr>
            <w:tcW w:w="339" w:type="dxa"/>
          </w:tcPr>
          <w:p w:rsidR="00A27C8B" w:rsidP="00A27C8B" w14:paraId="2EC03162" w14:textId="77777777"/>
        </w:tc>
        <w:tc>
          <w:tcPr>
            <w:tcW w:w="328" w:type="dxa"/>
          </w:tcPr>
          <w:p w:rsidR="00A27C8B" w:rsidP="00A27C8B" w14:paraId="1E3338EC" w14:textId="77777777"/>
        </w:tc>
        <w:tc>
          <w:tcPr>
            <w:tcW w:w="355" w:type="dxa"/>
          </w:tcPr>
          <w:p w:rsidR="00A27C8B" w:rsidP="00A27C8B" w14:paraId="2E1B71AE" w14:textId="77777777"/>
        </w:tc>
      </w:tr>
      <w:tr w14:paraId="76DD9B5B" w14:textId="77777777" w:rsidTr="00A27C8B">
        <w:tblPrEx>
          <w:tblW w:w="0" w:type="auto"/>
          <w:tblLook w:val="04A0"/>
        </w:tblPrEx>
        <w:tc>
          <w:tcPr>
            <w:tcW w:w="7645" w:type="dxa"/>
          </w:tcPr>
          <w:p w:rsidR="00A27C8B" w:rsidP="00A27C8B" w14:paraId="0065C3EC" w14:textId="736EEBE4">
            <w:r>
              <w:t xml:space="preserve">My organization can provide staff with basic statistical packages (e.g. SAS, </w:t>
            </w:r>
            <w:r w:rsidR="00774DF0">
              <w:t>STATA</w:t>
            </w:r>
            <w:r>
              <w:t>)</w:t>
            </w:r>
            <w:r w:rsidR="00C1569C">
              <w:t>.</w:t>
            </w:r>
          </w:p>
        </w:tc>
        <w:tc>
          <w:tcPr>
            <w:tcW w:w="355" w:type="dxa"/>
          </w:tcPr>
          <w:p w:rsidR="00A27C8B" w:rsidP="00A27C8B" w14:paraId="5B19E0B7" w14:textId="77777777"/>
        </w:tc>
        <w:tc>
          <w:tcPr>
            <w:tcW w:w="328" w:type="dxa"/>
          </w:tcPr>
          <w:p w:rsidR="00A27C8B" w:rsidP="00A27C8B" w14:paraId="0ACEBE3A" w14:textId="77777777"/>
        </w:tc>
        <w:tc>
          <w:tcPr>
            <w:tcW w:w="339" w:type="dxa"/>
          </w:tcPr>
          <w:p w:rsidR="00A27C8B" w:rsidP="00A27C8B" w14:paraId="38646E98" w14:textId="77777777"/>
        </w:tc>
        <w:tc>
          <w:tcPr>
            <w:tcW w:w="328" w:type="dxa"/>
          </w:tcPr>
          <w:p w:rsidR="00A27C8B" w:rsidP="00A27C8B" w14:paraId="7FF3878B" w14:textId="77777777"/>
        </w:tc>
        <w:tc>
          <w:tcPr>
            <w:tcW w:w="355" w:type="dxa"/>
          </w:tcPr>
          <w:p w:rsidR="00A27C8B" w:rsidP="00A27C8B" w14:paraId="3CA3E6E4" w14:textId="77777777"/>
        </w:tc>
      </w:tr>
    </w:tbl>
    <w:p w:rsidR="00A27C8B" w:rsidRPr="003B4B50" w:rsidP="00A27C8B" w14:paraId="2E9DECCB" w14:textId="7010C030">
      <w:pPr>
        <w:rPr>
          <w:sz w:val="18"/>
          <w:szCs w:val="18"/>
        </w:rPr>
      </w:pPr>
      <w:r w:rsidRPr="003B4B50">
        <w:rPr>
          <w:sz w:val="18"/>
          <w:szCs w:val="18"/>
        </w:rPr>
        <w:t xml:space="preserve">Note. If the recipient organization is the data owner, consider whether the surveillance infrastructure for collection, management, and dissemination of the data are in place and well maintained. </w:t>
      </w:r>
      <w:r>
        <w:rPr>
          <w:sz w:val="18"/>
          <w:szCs w:val="18"/>
        </w:rPr>
        <w:t xml:space="preserve">Please also consider whether IRB or other approvals are needed, and if there is a timeline for these to be obtained that is reasonable within </w:t>
      </w:r>
      <w:r w:rsidR="00774DF0">
        <w:rPr>
          <w:sz w:val="18"/>
          <w:szCs w:val="18"/>
        </w:rPr>
        <w:t>your public health goals</w:t>
      </w:r>
      <w:r>
        <w:rPr>
          <w:sz w:val="18"/>
          <w:szCs w:val="18"/>
        </w:rPr>
        <w:t>.</w:t>
      </w:r>
    </w:p>
    <w:tbl>
      <w:tblPr>
        <w:tblStyle w:val="TableGrid"/>
        <w:tblW w:w="0" w:type="auto"/>
        <w:tblLook w:val="04A0"/>
      </w:tblPr>
      <w:tblGrid>
        <w:gridCol w:w="7645"/>
        <w:gridCol w:w="355"/>
        <w:gridCol w:w="328"/>
        <w:gridCol w:w="339"/>
        <w:gridCol w:w="328"/>
        <w:gridCol w:w="355"/>
      </w:tblGrid>
      <w:tr w14:paraId="631A998F" w14:textId="77777777" w:rsidTr="004071DC">
        <w:tblPrEx>
          <w:tblW w:w="0" w:type="auto"/>
          <w:tblLook w:val="04A0"/>
        </w:tblPrEx>
        <w:tc>
          <w:tcPr>
            <w:tcW w:w="7645" w:type="dxa"/>
            <w:shd w:val="clear" w:color="auto" w:fill="7030A0"/>
          </w:tcPr>
          <w:p w:rsidR="00A27C8B" w:rsidRPr="004071DC" w:rsidP="00A27C8B" w14:paraId="7B91EF99" w14:textId="77777777">
            <w:pPr>
              <w:rPr>
                <w:b/>
                <w:bCs/>
                <w:color w:val="FFFFFF" w:themeColor="background1"/>
              </w:rPr>
            </w:pPr>
            <w:r w:rsidRPr="004071DC">
              <w:rPr>
                <w:b/>
                <w:bCs/>
                <w:color w:val="FFFFFF" w:themeColor="background1"/>
              </w:rPr>
              <w:t>Surveillance Staff Expertise and Time</w:t>
            </w:r>
          </w:p>
        </w:tc>
        <w:tc>
          <w:tcPr>
            <w:tcW w:w="355" w:type="dxa"/>
            <w:shd w:val="clear" w:color="auto" w:fill="7030A0"/>
          </w:tcPr>
          <w:p w:rsidR="00A27C8B" w:rsidRPr="004071DC" w:rsidP="00A27C8B" w14:paraId="28A1C834" w14:textId="77777777">
            <w:pPr>
              <w:rPr>
                <w:b/>
                <w:bCs/>
                <w:color w:val="FFFFFF" w:themeColor="background1"/>
              </w:rPr>
            </w:pPr>
            <w:r w:rsidRPr="004071DC">
              <w:rPr>
                <w:b/>
                <w:bCs/>
                <w:color w:val="FFFFFF" w:themeColor="background1"/>
              </w:rPr>
              <w:t>1</w:t>
            </w:r>
          </w:p>
        </w:tc>
        <w:tc>
          <w:tcPr>
            <w:tcW w:w="328" w:type="dxa"/>
            <w:shd w:val="clear" w:color="auto" w:fill="7030A0"/>
          </w:tcPr>
          <w:p w:rsidR="00A27C8B" w:rsidRPr="004071DC" w:rsidP="00A27C8B" w14:paraId="618A4409" w14:textId="77777777">
            <w:pPr>
              <w:rPr>
                <w:b/>
                <w:bCs/>
                <w:color w:val="FFFFFF" w:themeColor="background1"/>
              </w:rPr>
            </w:pPr>
            <w:r w:rsidRPr="004071DC">
              <w:rPr>
                <w:b/>
                <w:bCs/>
                <w:color w:val="FFFFFF" w:themeColor="background1"/>
              </w:rPr>
              <w:t>2</w:t>
            </w:r>
          </w:p>
        </w:tc>
        <w:tc>
          <w:tcPr>
            <w:tcW w:w="339" w:type="dxa"/>
            <w:shd w:val="clear" w:color="auto" w:fill="7030A0"/>
          </w:tcPr>
          <w:p w:rsidR="00A27C8B" w:rsidRPr="004071DC" w:rsidP="00A27C8B" w14:paraId="1061029C" w14:textId="77777777">
            <w:pPr>
              <w:rPr>
                <w:b/>
                <w:bCs/>
                <w:color w:val="FFFFFF" w:themeColor="background1"/>
              </w:rPr>
            </w:pPr>
            <w:r w:rsidRPr="004071DC">
              <w:rPr>
                <w:b/>
                <w:bCs/>
                <w:color w:val="FFFFFF" w:themeColor="background1"/>
              </w:rPr>
              <w:t>3</w:t>
            </w:r>
          </w:p>
        </w:tc>
        <w:tc>
          <w:tcPr>
            <w:tcW w:w="328" w:type="dxa"/>
            <w:shd w:val="clear" w:color="auto" w:fill="7030A0"/>
          </w:tcPr>
          <w:p w:rsidR="00A27C8B" w:rsidRPr="004071DC" w:rsidP="00A27C8B" w14:paraId="74ADDF61" w14:textId="77777777">
            <w:pPr>
              <w:rPr>
                <w:b/>
                <w:bCs/>
                <w:color w:val="FFFFFF" w:themeColor="background1"/>
              </w:rPr>
            </w:pPr>
            <w:r w:rsidRPr="004071DC">
              <w:rPr>
                <w:b/>
                <w:bCs/>
                <w:color w:val="FFFFFF" w:themeColor="background1"/>
              </w:rPr>
              <w:t>4</w:t>
            </w:r>
          </w:p>
        </w:tc>
        <w:tc>
          <w:tcPr>
            <w:tcW w:w="355" w:type="dxa"/>
            <w:shd w:val="clear" w:color="auto" w:fill="7030A0"/>
          </w:tcPr>
          <w:p w:rsidR="00A27C8B" w:rsidRPr="004071DC" w:rsidP="00A27C8B" w14:paraId="4D5F7BBB" w14:textId="77777777">
            <w:pPr>
              <w:rPr>
                <w:b/>
                <w:bCs/>
                <w:color w:val="FFFFFF" w:themeColor="background1"/>
              </w:rPr>
            </w:pPr>
            <w:r w:rsidRPr="004071DC">
              <w:rPr>
                <w:b/>
                <w:bCs/>
                <w:color w:val="FFFFFF" w:themeColor="background1"/>
              </w:rPr>
              <w:t>5</w:t>
            </w:r>
          </w:p>
        </w:tc>
      </w:tr>
      <w:tr w14:paraId="7EFE4292" w14:textId="77777777" w:rsidTr="00A27C8B">
        <w:tblPrEx>
          <w:tblW w:w="0" w:type="auto"/>
          <w:tblLook w:val="04A0"/>
        </w:tblPrEx>
        <w:tc>
          <w:tcPr>
            <w:tcW w:w="7645" w:type="dxa"/>
          </w:tcPr>
          <w:p w:rsidR="002F1133" w:rsidP="00A27C8B" w14:paraId="0E8200FB" w14:textId="6B94D33C">
            <w:r>
              <w:t xml:space="preserve">Staff have knowledge and expertise with ACEs </w:t>
            </w:r>
            <w:r w:rsidR="00C1569C">
              <w:t xml:space="preserve">and PCEs </w:t>
            </w:r>
            <w:r>
              <w:t>surveillance data</w:t>
            </w:r>
            <w:r w:rsidR="00C1569C">
              <w:t>.</w:t>
            </w:r>
          </w:p>
        </w:tc>
        <w:tc>
          <w:tcPr>
            <w:tcW w:w="355" w:type="dxa"/>
          </w:tcPr>
          <w:p w:rsidR="002F1133" w:rsidP="00A27C8B" w14:paraId="2C6C6497" w14:textId="77777777"/>
        </w:tc>
        <w:tc>
          <w:tcPr>
            <w:tcW w:w="328" w:type="dxa"/>
          </w:tcPr>
          <w:p w:rsidR="002F1133" w:rsidP="00A27C8B" w14:paraId="555BD2AA" w14:textId="77777777"/>
        </w:tc>
        <w:tc>
          <w:tcPr>
            <w:tcW w:w="339" w:type="dxa"/>
          </w:tcPr>
          <w:p w:rsidR="002F1133" w:rsidP="00A27C8B" w14:paraId="3EADAD7B" w14:textId="77777777"/>
        </w:tc>
        <w:tc>
          <w:tcPr>
            <w:tcW w:w="328" w:type="dxa"/>
          </w:tcPr>
          <w:p w:rsidR="002F1133" w:rsidP="00A27C8B" w14:paraId="27E52CD7" w14:textId="77777777"/>
        </w:tc>
        <w:tc>
          <w:tcPr>
            <w:tcW w:w="355" w:type="dxa"/>
          </w:tcPr>
          <w:p w:rsidR="002F1133" w:rsidP="00A27C8B" w14:paraId="1DF5EFD3" w14:textId="77777777"/>
        </w:tc>
      </w:tr>
      <w:tr w14:paraId="15D8D90B" w14:textId="77777777" w:rsidTr="00A27C8B">
        <w:tblPrEx>
          <w:tblW w:w="0" w:type="auto"/>
          <w:tblLook w:val="04A0"/>
        </w:tblPrEx>
        <w:tc>
          <w:tcPr>
            <w:tcW w:w="7645" w:type="dxa"/>
          </w:tcPr>
          <w:p w:rsidR="00A27C8B" w:rsidP="00A27C8B" w14:paraId="7B4CE1D5" w14:textId="77777777">
            <w:r>
              <w:t xml:space="preserve">Staff have knowledge and expertise with </w:t>
            </w:r>
            <w:r w:rsidR="002F1133">
              <w:t>a variety of data collection methods, including collection of primary data and analysis of secondary data.</w:t>
            </w:r>
          </w:p>
        </w:tc>
        <w:tc>
          <w:tcPr>
            <w:tcW w:w="355" w:type="dxa"/>
          </w:tcPr>
          <w:p w:rsidR="00A27C8B" w:rsidP="00A27C8B" w14:paraId="4F809FE4" w14:textId="77777777"/>
        </w:tc>
        <w:tc>
          <w:tcPr>
            <w:tcW w:w="328" w:type="dxa"/>
          </w:tcPr>
          <w:p w:rsidR="00A27C8B" w:rsidP="00A27C8B" w14:paraId="1482BCE1" w14:textId="77777777"/>
        </w:tc>
        <w:tc>
          <w:tcPr>
            <w:tcW w:w="339" w:type="dxa"/>
          </w:tcPr>
          <w:p w:rsidR="00A27C8B" w:rsidP="00A27C8B" w14:paraId="7694CF6A" w14:textId="77777777"/>
        </w:tc>
        <w:tc>
          <w:tcPr>
            <w:tcW w:w="328" w:type="dxa"/>
          </w:tcPr>
          <w:p w:rsidR="00A27C8B" w:rsidP="00A27C8B" w14:paraId="45E600E1" w14:textId="77777777"/>
        </w:tc>
        <w:tc>
          <w:tcPr>
            <w:tcW w:w="355" w:type="dxa"/>
          </w:tcPr>
          <w:p w:rsidR="00A27C8B" w:rsidP="00A27C8B" w14:paraId="23BC9CD2" w14:textId="77777777"/>
        </w:tc>
      </w:tr>
      <w:tr w14:paraId="5159D82D" w14:textId="77777777" w:rsidTr="00A27C8B">
        <w:tblPrEx>
          <w:tblW w:w="0" w:type="auto"/>
          <w:tblLook w:val="04A0"/>
        </w:tblPrEx>
        <w:tc>
          <w:tcPr>
            <w:tcW w:w="7645" w:type="dxa"/>
          </w:tcPr>
          <w:p w:rsidR="00A27C8B" w:rsidP="00A27C8B" w14:paraId="3B0B29AD" w14:textId="0155299A">
            <w:r>
              <w:t xml:space="preserve">Staff have knowledge and expertise with the analytic methods needed to use </w:t>
            </w:r>
            <w:r w:rsidR="002F1133">
              <w:t>diverse and complex data sources</w:t>
            </w:r>
            <w:r w:rsidR="00807F78">
              <w:t>.</w:t>
            </w:r>
          </w:p>
        </w:tc>
        <w:tc>
          <w:tcPr>
            <w:tcW w:w="355" w:type="dxa"/>
          </w:tcPr>
          <w:p w:rsidR="00A27C8B" w:rsidP="00A27C8B" w14:paraId="364AB1E8" w14:textId="77777777"/>
        </w:tc>
        <w:tc>
          <w:tcPr>
            <w:tcW w:w="328" w:type="dxa"/>
          </w:tcPr>
          <w:p w:rsidR="00A27C8B" w:rsidP="00A27C8B" w14:paraId="6A97E5DF" w14:textId="77777777"/>
        </w:tc>
        <w:tc>
          <w:tcPr>
            <w:tcW w:w="339" w:type="dxa"/>
          </w:tcPr>
          <w:p w:rsidR="00A27C8B" w:rsidP="00A27C8B" w14:paraId="605A9EFC" w14:textId="77777777"/>
        </w:tc>
        <w:tc>
          <w:tcPr>
            <w:tcW w:w="328" w:type="dxa"/>
          </w:tcPr>
          <w:p w:rsidR="00A27C8B" w:rsidP="00A27C8B" w14:paraId="0F9216DF" w14:textId="77777777"/>
        </w:tc>
        <w:tc>
          <w:tcPr>
            <w:tcW w:w="355" w:type="dxa"/>
          </w:tcPr>
          <w:p w:rsidR="00A27C8B" w:rsidP="00A27C8B" w14:paraId="72841D02" w14:textId="77777777"/>
        </w:tc>
      </w:tr>
      <w:tr w14:paraId="1B410FBA" w14:textId="77777777" w:rsidTr="00A27C8B">
        <w:tblPrEx>
          <w:tblW w:w="0" w:type="auto"/>
          <w:tblLook w:val="04A0"/>
        </w:tblPrEx>
        <w:tc>
          <w:tcPr>
            <w:tcW w:w="7645" w:type="dxa"/>
          </w:tcPr>
          <w:p w:rsidR="00A27C8B" w:rsidP="00A27C8B" w14:paraId="7EC71953" w14:textId="16461414">
            <w:r>
              <w:t>My organization has the expertise to create dissemination materials</w:t>
            </w:r>
            <w:r w:rsidR="002F1133">
              <w:t>, as well as the partnerships in place to disseminate materials effectively</w:t>
            </w:r>
            <w:r w:rsidR="00807F78">
              <w:t>.</w:t>
            </w:r>
          </w:p>
        </w:tc>
        <w:tc>
          <w:tcPr>
            <w:tcW w:w="355" w:type="dxa"/>
          </w:tcPr>
          <w:p w:rsidR="00A27C8B" w:rsidP="00A27C8B" w14:paraId="37238355" w14:textId="77777777"/>
        </w:tc>
        <w:tc>
          <w:tcPr>
            <w:tcW w:w="328" w:type="dxa"/>
          </w:tcPr>
          <w:p w:rsidR="00A27C8B" w:rsidP="00A27C8B" w14:paraId="68722938" w14:textId="77777777"/>
        </w:tc>
        <w:tc>
          <w:tcPr>
            <w:tcW w:w="339" w:type="dxa"/>
          </w:tcPr>
          <w:p w:rsidR="00A27C8B" w:rsidP="00A27C8B" w14:paraId="7EA44546" w14:textId="77777777"/>
        </w:tc>
        <w:tc>
          <w:tcPr>
            <w:tcW w:w="328" w:type="dxa"/>
          </w:tcPr>
          <w:p w:rsidR="00A27C8B" w:rsidP="00A27C8B" w14:paraId="7F0278E6" w14:textId="77777777"/>
        </w:tc>
        <w:tc>
          <w:tcPr>
            <w:tcW w:w="355" w:type="dxa"/>
          </w:tcPr>
          <w:p w:rsidR="00A27C8B" w:rsidP="00A27C8B" w14:paraId="1CE5141B" w14:textId="77777777"/>
        </w:tc>
      </w:tr>
      <w:tr w14:paraId="16398486" w14:textId="77777777" w:rsidTr="00A27C8B">
        <w:tblPrEx>
          <w:tblW w:w="0" w:type="auto"/>
          <w:tblLook w:val="04A0"/>
        </w:tblPrEx>
        <w:tc>
          <w:tcPr>
            <w:tcW w:w="7645" w:type="dxa"/>
          </w:tcPr>
          <w:p w:rsidR="00A27C8B" w:rsidP="00A27C8B" w14:paraId="2A0503BA" w14:textId="70919FF3">
            <w:r>
              <w:t>Staff have the knowledge and expertise to perform data linkages</w:t>
            </w:r>
            <w:r w:rsidR="002F1133">
              <w:t>, and mechanisms to prevent inadvertent disclosure of individual’s identity</w:t>
            </w:r>
            <w:r w:rsidR="00807F78">
              <w:t>.</w:t>
            </w:r>
          </w:p>
        </w:tc>
        <w:tc>
          <w:tcPr>
            <w:tcW w:w="355" w:type="dxa"/>
          </w:tcPr>
          <w:p w:rsidR="00A27C8B" w:rsidP="00A27C8B" w14:paraId="1D6CB00B" w14:textId="77777777"/>
        </w:tc>
        <w:tc>
          <w:tcPr>
            <w:tcW w:w="328" w:type="dxa"/>
          </w:tcPr>
          <w:p w:rsidR="00A27C8B" w:rsidP="00A27C8B" w14:paraId="6DAA55AF" w14:textId="77777777"/>
        </w:tc>
        <w:tc>
          <w:tcPr>
            <w:tcW w:w="339" w:type="dxa"/>
          </w:tcPr>
          <w:p w:rsidR="00A27C8B" w:rsidP="00A27C8B" w14:paraId="3AA6038D" w14:textId="77777777"/>
        </w:tc>
        <w:tc>
          <w:tcPr>
            <w:tcW w:w="328" w:type="dxa"/>
          </w:tcPr>
          <w:p w:rsidR="00A27C8B" w:rsidP="00A27C8B" w14:paraId="0DE2FE22" w14:textId="77777777"/>
        </w:tc>
        <w:tc>
          <w:tcPr>
            <w:tcW w:w="355" w:type="dxa"/>
          </w:tcPr>
          <w:p w:rsidR="00A27C8B" w:rsidP="00A27C8B" w14:paraId="583C23E2" w14:textId="77777777"/>
        </w:tc>
      </w:tr>
      <w:tr w14:paraId="69053007" w14:textId="77777777" w:rsidTr="00A27C8B">
        <w:tblPrEx>
          <w:tblW w:w="0" w:type="auto"/>
          <w:tblLook w:val="04A0"/>
        </w:tblPrEx>
        <w:tc>
          <w:tcPr>
            <w:tcW w:w="7645" w:type="dxa"/>
          </w:tcPr>
          <w:p w:rsidR="00A27C8B" w:rsidP="00A27C8B" w14:paraId="379DBFFA" w14:textId="57A3CF79">
            <w:r>
              <w:t>Staff have the time necessary to collect, analyze, and disseminate these data</w:t>
            </w:r>
            <w:r w:rsidR="00807F78">
              <w:t>.</w:t>
            </w:r>
          </w:p>
        </w:tc>
        <w:tc>
          <w:tcPr>
            <w:tcW w:w="355" w:type="dxa"/>
          </w:tcPr>
          <w:p w:rsidR="00A27C8B" w:rsidP="00A27C8B" w14:paraId="39DAB59C" w14:textId="77777777"/>
        </w:tc>
        <w:tc>
          <w:tcPr>
            <w:tcW w:w="328" w:type="dxa"/>
          </w:tcPr>
          <w:p w:rsidR="00A27C8B" w:rsidP="00A27C8B" w14:paraId="1675E8B5" w14:textId="77777777"/>
        </w:tc>
        <w:tc>
          <w:tcPr>
            <w:tcW w:w="339" w:type="dxa"/>
          </w:tcPr>
          <w:p w:rsidR="00A27C8B" w:rsidP="00A27C8B" w14:paraId="446D22B9" w14:textId="77777777"/>
        </w:tc>
        <w:tc>
          <w:tcPr>
            <w:tcW w:w="328" w:type="dxa"/>
          </w:tcPr>
          <w:p w:rsidR="00A27C8B" w:rsidP="00A27C8B" w14:paraId="29D9EB2D" w14:textId="77777777"/>
        </w:tc>
        <w:tc>
          <w:tcPr>
            <w:tcW w:w="355" w:type="dxa"/>
          </w:tcPr>
          <w:p w:rsidR="00A27C8B" w:rsidP="00A27C8B" w14:paraId="281FDA44" w14:textId="77777777"/>
        </w:tc>
      </w:tr>
    </w:tbl>
    <w:p w:rsidR="00D16F04" w:rsidP="00252EED" w14:paraId="071067C5" w14:textId="77777777">
      <w:pPr>
        <w:rPr>
          <w:b/>
          <w:bCs/>
          <w:sz w:val="24"/>
          <w:szCs w:val="24"/>
        </w:rPr>
      </w:pPr>
    </w:p>
    <w:p w:rsidR="00D16F04" w:rsidP="00252EED" w14:paraId="1B69A146" w14:textId="77777777">
      <w:pPr>
        <w:rPr>
          <w:b/>
          <w:bCs/>
          <w:sz w:val="24"/>
          <w:szCs w:val="24"/>
        </w:rPr>
      </w:pPr>
    </w:p>
    <w:p w:rsidR="00A27C8B" w14:paraId="3E5CB074" w14:textId="77777777">
      <w:pPr>
        <w:rPr>
          <w:b/>
          <w:bCs/>
          <w:sz w:val="24"/>
          <w:szCs w:val="24"/>
        </w:rPr>
      </w:pPr>
      <w:r>
        <w:rPr>
          <w:b/>
          <w:bCs/>
          <w:sz w:val="24"/>
          <w:szCs w:val="24"/>
        </w:rPr>
        <w:br w:type="page"/>
      </w:r>
    </w:p>
    <w:p w:rsidR="002F02C1" w:rsidP="00252EED" w14:paraId="04EA2A8F" w14:textId="77777777">
      <w:pPr>
        <w:rPr>
          <w:b/>
          <w:bCs/>
          <w:sz w:val="24"/>
          <w:szCs w:val="24"/>
        </w:rPr>
      </w:pPr>
      <w:r w:rsidRPr="00EC7B02">
        <w:rPr>
          <w:b/>
          <w:bCs/>
          <w:sz w:val="24"/>
          <w:szCs w:val="24"/>
        </w:rPr>
        <w:t>S</w:t>
      </w:r>
      <w:r w:rsidRPr="00EC7B02">
        <w:rPr>
          <w:b/>
          <w:bCs/>
          <w:sz w:val="24"/>
          <w:szCs w:val="24"/>
        </w:rPr>
        <w:t>urveillance of ACEs Among Youth</w:t>
      </w:r>
      <w:r w:rsidRPr="00EC7B02">
        <w:rPr>
          <w:b/>
          <w:bCs/>
          <w:sz w:val="24"/>
          <w:szCs w:val="24"/>
        </w:rPr>
        <w:t xml:space="preserve"> (e.g.</w:t>
      </w:r>
      <w:r w:rsidR="00A76B1C">
        <w:rPr>
          <w:b/>
          <w:bCs/>
          <w:sz w:val="24"/>
          <w:szCs w:val="24"/>
        </w:rPr>
        <w:t>, state/local Youth Risk Behavior Surveillance [YRBS]</w:t>
      </w:r>
      <w:r w:rsidRPr="00EC7B02">
        <w:rPr>
          <w:b/>
          <w:bCs/>
          <w:sz w:val="24"/>
          <w:szCs w:val="24"/>
        </w:rPr>
        <w:t xml:space="preserve">, </w:t>
      </w:r>
      <w:r w:rsidR="00A76B1C">
        <w:rPr>
          <w:b/>
          <w:bCs/>
          <w:sz w:val="24"/>
          <w:szCs w:val="24"/>
        </w:rPr>
        <w:t>state/local Youth Health Survey</w:t>
      </w:r>
      <w:r w:rsidR="00D16F04">
        <w:rPr>
          <w:b/>
          <w:bCs/>
          <w:sz w:val="24"/>
          <w:szCs w:val="24"/>
        </w:rPr>
        <w:t xml:space="preserve"> [YHS], or other similar survey of youth</w:t>
      </w:r>
      <w:r w:rsidRPr="00EC7B02">
        <w:rPr>
          <w:b/>
          <w:bCs/>
          <w:sz w:val="24"/>
          <w:szCs w:val="24"/>
        </w:rPr>
        <w:t>)</w:t>
      </w:r>
    </w:p>
    <w:p w:rsidR="00027F0E" w:rsidRPr="00EC7B02" w:rsidP="00252EED" w14:paraId="266F7051" w14:textId="77777777">
      <w:pPr>
        <w:rPr>
          <w:b/>
          <w:bCs/>
          <w:sz w:val="24"/>
          <w:szCs w:val="24"/>
        </w:rPr>
      </w:pPr>
      <w:r>
        <w:t>Overall Section Score:</w:t>
      </w:r>
      <w:r w:rsidR="00A76B1C">
        <w:t xml:space="preserve"> _____ [range: 20% - 100%] </w:t>
      </w:r>
    </w:p>
    <w:tbl>
      <w:tblPr>
        <w:tblStyle w:val="TableGrid"/>
        <w:tblW w:w="0" w:type="auto"/>
        <w:tblLook w:val="04A0"/>
      </w:tblPr>
      <w:tblGrid>
        <w:gridCol w:w="7645"/>
        <w:gridCol w:w="355"/>
        <w:gridCol w:w="328"/>
        <w:gridCol w:w="339"/>
        <w:gridCol w:w="328"/>
        <w:gridCol w:w="355"/>
      </w:tblGrid>
      <w:tr w14:paraId="7ACA271E" w14:textId="77777777" w:rsidTr="005C54C6">
        <w:tblPrEx>
          <w:tblW w:w="0" w:type="auto"/>
          <w:tblLook w:val="04A0"/>
        </w:tblPrEx>
        <w:tc>
          <w:tcPr>
            <w:tcW w:w="7645" w:type="dxa"/>
            <w:shd w:val="clear" w:color="auto" w:fill="4472C4" w:themeFill="accent1"/>
          </w:tcPr>
          <w:p w:rsidR="002F02C1" w:rsidRPr="004071DC" w:rsidP="00252EED" w14:paraId="1C348807" w14:textId="77777777">
            <w:pPr>
              <w:rPr>
                <w:b/>
                <w:bCs/>
                <w:color w:val="FFFFFF" w:themeColor="background1"/>
              </w:rPr>
            </w:pPr>
            <w:r w:rsidRPr="004071DC">
              <w:rPr>
                <w:b/>
                <w:bCs/>
                <w:color w:val="FFFFFF" w:themeColor="background1"/>
              </w:rPr>
              <w:t xml:space="preserve">Surveillance </w:t>
            </w:r>
            <w:r w:rsidRPr="004071DC">
              <w:rPr>
                <w:b/>
                <w:bCs/>
                <w:color w:val="FFFFFF" w:themeColor="background1"/>
              </w:rPr>
              <w:t>Infrastructure</w:t>
            </w:r>
          </w:p>
        </w:tc>
        <w:tc>
          <w:tcPr>
            <w:tcW w:w="355" w:type="dxa"/>
            <w:shd w:val="clear" w:color="auto" w:fill="4472C4" w:themeFill="accent1"/>
          </w:tcPr>
          <w:p w:rsidR="002F02C1" w:rsidRPr="004071DC" w:rsidP="00252EED" w14:paraId="26533BA7" w14:textId="77777777">
            <w:pPr>
              <w:rPr>
                <w:b/>
                <w:bCs/>
                <w:color w:val="FFFFFF" w:themeColor="background1"/>
              </w:rPr>
            </w:pPr>
            <w:r w:rsidRPr="004071DC">
              <w:rPr>
                <w:b/>
                <w:bCs/>
                <w:color w:val="FFFFFF" w:themeColor="background1"/>
              </w:rPr>
              <w:t>1</w:t>
            </w:r>
          </w:p>
        </w:tc>
        <w:tc>
          <w:tcPr>
            <w:tcW w:w="328" w:type="dxa"/>
            <w:shd w:val="clear" w:color="auto" w:fill="4472C4" w:themeFill="accent1"/>
          </w:tcPr>
          <w:p w:rsidR="002F02C1" w:rsidRPr="004071DC" w:rsidP="00252EED" w14:paraId="6224379A" w14:textId="77777777">
            <w:pPr>
              <w:rPr>
                <w:b/>
                <w:bCs/>
                <w:color w:val="FFFFFF" w:themeColor="background1"/>
              </w:rPr>
            </w:pPr>
            <w:r w:rsidRPr="004071DC">
              <w:rPr>
                <w:b/>
                <w:bCs/>
                <w:color w:val="FFFFFF" w:themeColor="background1"/>
              </w:rPr>
              <w:t>2</w:t>
            </w:r>
          </w:p>
        </w:tc>
        <w:tc>
          <w:tcPr>
            <w:tcW w:w="339" w:type="dxa"/>
            <w:shd w:val="clear" w:color="auto" w:fill="4472C4" w:themeFill="accent1"/>
          </w:tcPr>
          <w:p w:rsidR="002F02C1" w:rsidRPr="004071DC" w:rsidP="00252EED" w14:paraId="22760928" w14:textId="77777777">
            <w:pPr>
              <w:rPr>
                <w:b/>
                <w:bCs/>
                <w:color w:val="FFFFFF" w:themeColor="background1"/>
              </w:rPr>
            </w:pPr>
            <w:r w:rsidRPr="004071DC">
              <w:rPr>
                <w:b/>
                <w:bCs/>
                <w:color w:val="FFFFFF" w:themeColor="background1"/>
              </w:rPr>
              <w:t>3</w:t>
            </w:r>
          </w:p>
        </w:tc>
        <w:tc>
          <w:tcPr>
            <w:tcW w:w="328" w:type="dxa"/>
            <w:shd w:val="clear" w:color="auto" w:fill="4472C4" w:themeFill="accent1"/>
          </w:tcPr>
          <w:p w:rsidR="002F02C1" w:rsidRPr="004071DC" w:rsidP="00252EED" w14:paraId="254A00D3" w14:textId="77777777">
            <w:pPr>
              <w:rPr>
                <w:b/>
                <w:bCs/>
                <w:color w:val="FFFFFF" w:themeColor="background1"/>
              </w:rPr>
            </w:pPr>
            <w:r w:rsidRPr="004071DC">
              <w:rPr>
                <w:b/>
                <w:bCs/>
                <w:color w:val="FFFFFF" w:themeColor="background1"/>
              </w:rPr>
              <w:t>4</w:t>
            </w:r>
          </w:p>
        </w:tc>
        <w:tc>
          <w:tcPr>
            <w:tcW w:w="355" w:type="dxa"/>
            <w:shd w:val="clear" w:color="auto" w:fill="4472C4" w:themeFill="accent1"/>
          </w:tcPr>
          <w:p w:rsidR="002F02C1" w:rsidRPr="004071DC" w:rsidP="00252EED" w14:paraId="230E6875" w14:textId="77777777">
            <w:pPr>
              <w:rPr>
                <w:b/>
                <w:bCs/>
                <w:color w:val="FFFFFF" w:themeColor="background1"/>
              </w:rPr>
            </w:pPr>
            <w:r w:rsidRPr="004071DC">
              <w:rPr>
                <w:b/>
                <w:bCs/>
                <w:color w:val="FFFFFF" w:themeColor="background1"/>
              </w:rPr>
              <w:t>5</w:t>
            </w:r>
          </w:p>
        </w:tc>
      </w:tr>
      <w:tr w14:paraId="405B05EA" w14:textId="77777777" w:rsidTr="00A27C8B">
        <w:tblPrEx>
          <w:tblW w:w="0" w:type="auto"/>
          <w:tblLook w:val="04A0"/>
        </w:tblPrEx>
        <w:tc>
          <w:tcPr>
            <w:tcW w:w="7645" w:type="dxa"/>
          </w:tcPr>
          <w:p w:rsidR="005D2C3B" w:rsidP="00A27C8B" w14:paraId="384BA934" w14:textId="0235D06D">
            <w:r>
              <w:t xml:space="preserve">Data sharing agreements </w:t>
            </w:r>
            <w:r w:rsidR="00D16F04">
              <w:t xml:space="preserve">or MOUs between </w:t>
            </w:r>
            <w:r w:rsidR="003B54DC">
              <w:t>my organization</w:t>
            </w:r>
            <w:r w:rsidR="00D16F04">
              <w:t xml:space="preserve"> and the data owner for each data source </w:t>
            </w:r>
            <w:r>
              <w:t>have been developed and completed</w:t>
            </w:r>
            <w:r w:rsidR="00D16F04">
              <w:t>, if applicable</w:t>
            </w:r>
            <w:r w:rsidR="00112A54">
              <w:t>.</w:t>
            </w:r>
          </w:p>
        </w:tc>
        <w:tc>
          <w:tcPr>
            <w:tcW w:w="355" w:type="dxa"/>
          </w:tcPr>
          <w:p w:rsidR="005D2C3B" w:rsidP="00A27C8B" w14:paraId="49A6FABE" w14:textId="77777777"/>
        </w:tc>
        <w:tc>
          <w:tcPr>
            <w:tcW w:w="328" w:type="dxa"/>
          </w:tcPr>
          <w:p w:rsidR="005D2C3B" w:rsidP="00A27C8B" w14:paraId="25EE3679" w14:textId="77777777"/>
        </w:tc>
        <w:tc>
          <w:tcPr>
            <w:tcW w:w="339" w:type="dxa"/>
          </w:tcPr>
          <w:p w:rsidR="005D2C3B" w:rsidP="00A27C8B" w14:paraId="3EAC8591" w14:textId="77777777"/>
        </w:tc>
        <w:tc>
          <w:tcPr>
            <w:tcW w:w="328" w:type="dxa"/>
          </w:tcPr>
          <w:p w:rsidR="005D2C3B" w:rsidP="00A27C8B" w14:paraId="7B8CDBB2" w14:textId="77777777"/>
        </w:tc>
        <w:tc>
          <w:tcPr>
            <w:tcW w:w="355" w:type="dxa"/>
          </w:tcPr>
          <w:p w:rsidR="005D2C3B" w:rsidP="00A27C8B" w14:paraId="65D53B91" w14:textId="77777777"/>
        </w:tc>
      </w:tr>
      <w:tr w14:paraId="0613A825" w14:textId="77777777" w:rsidTr="00633117">
        <w:tblPrEx>
          <w:tblW w:w="0" w:type="auto"/>
          <w:tblLook w:val="04A0"/>
        </w:tblPrEx>
        <w:tc>
          <w:tcPr>
            <w:tcW w:w="7645" w:type="dxa"/>
          </w:tcPr>
          <w:p w:rsidR="005D2C3B" w:rsidP="005D2C3B" w14:paraId="7EFEAC7C" w14:textId="3C21000E">
            <w:r>
              <w:t xml:space="preserve">My organization has the ability to </w:t>
            </w:r>
            <w:r w:rsidR="00D16F04">
              <w:t xml:space="preserve">securely </w:t>
            </w:r>
            <w:r>
              <w:t>store</w:t>
            </w:r>
            <w:r w:rsidR="00D16F04">
              <w:t>, manage,</w:t>
            </w:r>
            <w:r>
              <w:t xml:space="preserve"> and transfer data</w:t>
            </w:r>
            <w:r w:rsidR="00D16F04">
              <w:t xml:space="preserve"> in accordance with the requirements outlined by the data owner</w:t>
            </w:r>
            <w:r w:rsidR="00112A54">
              <w:t>.</w:t>
            </w:r>
          </w:p>
        </w:tc>
        <w:tc>
          <w:tcPr>
            <w:tcW w:w="355" w:type="dxa"/>
          </w:tcPr>
          <w:p w:rsidR="005D2C3B" w:rsidP="005D2C3B" w14:paraId="0B2C0005" w14:textId="77777777"/>
        </w:tc>
        <w:tc>
          <w:tcPr>
            <w:tcW w:w="328" w:type="dxa"/>
          </w:tcPr>
          <w:p w:rsidR="005D2C3B" w:rsidP="005D2C3B" w14:paraId="320973BE" w14:textId="77777777"/>
        </w:tc>
        <w:tc>
          <w:tcPr>
            <w:tcW w:w="339" w:type="dxa"/>
          </w:tcPr>
          <w:p w:rsidR="005D2C3B" w:rsidP="005D2C3B" w14:paraId="2FAA1525" w14:textId="77777777"/>
        </w:tc>
        <w:tc>
          <w:tcPr>
            <w:tcW w:w="328" w:type="dxa"/>
          </w:tcPr>
          <w:p w:rsidR="005D2C3B" w:rsidP="005D2C3B" w14:paraId="2AF9ED1B" w14:textId="77777777"/>
        </w:tc>
        <w:tc>
          <w:tcPr>
            <w:tcW w:w="355" w:type="dxa"/>
          </w:tcPr>
          <w:p w:rsidR="005D2C3B" w:rsidP="005D2C3B" w14:paraId="5109F548" w14:textId="77777777"/>
        </w:tc>
      </w:tr>
      <w:tr w14:paraId="1089C619" w14:textId="77777777" w:rsidTr="00633117">
        <w:tblPrEx>
          <w:tblW w:w="0" w:type="auto"/>
          <w:tblLook w:val="04A0"/>
        </w:tblPrEx>
        <w:tc>
          <w:tcPr>
            <w:tcW w:w="7645" w:type="dxa"/>
          </w:tcPr>
          <w:p w:rsidR="005D2C3B" w:rsidP="005D2C3B" w14:paraId="3B2656E1" w14:textId="19C7C591">
            <w:r>
              <w:t>My organization has</w:t>
            </w:r>
            <w:r w:rsidR="00D16F04">
              <w:t xml:space="preserve"> the ability to manage the data, as well as a process to identify or correct errors, in collaboration with the data owner</w:t>
            </w:r>
            <w:r w:rsidR="00112A54">
              <w:t>.</w:t>
            </w:r>
          </w:p>
        </w:tc>
        <w:tc>
          <w:tcPr>
            <w:tcW w:w="355" w:type="dxa"/>
          </w:tcPr>
          <w:p w:rsidR="005D2C3B" w:rsidP="005D2C3B" w14:paraId="48DFBB7F" w14:textId="77777777"/>
        </w:tc>
        <w:tc>
          <w:tcPr>
            <w:tcW w:w="328" w:type="dxa"/>
          </w:tcPr>
          <w:p w:rsidR="005D2C3B" w:rsidP="005D2C3B" w14:paraId="4A28D519" w14:textId="77777777"/>
        </w:tc>
        <w:tc>
          <w:tcPr>
            <w:tcW w:w="339" w:type="dxa"/>
          </w:tcPr>
          <w:p w:rsidR="005D2C3B" w:rsidP="005D2C3B" w14:paraId="1B83F162" w14:textId="77777777"/>
        </w:tc>
        <w:tc>
          <w:tcPr>
            <w:tcW w:w="328" w:type="dxa"/>
          </w:tcPr>
          <w:p w:rsidR="005D2C3B" w:rsidP="005D2C3B" w14:paraId="2FCFF327" w14:textId="77777777"/>
        </w:tc>
        <w:tc>
          <w:tcPr>
            <w:tcW w:w="355" w:type="dxa"/>
          </w:tcPr>
          <w:p w:rsidR="005D2C3B" w:rsidP="005D2C3B" w14:paraId="57AFDBA2" w14:textId="77777777"/>
        </w:tc>
      </w:tr>
      <w:tr w14:paraId="0F422DF0" w14:textId="77777777" w:rsidTr="00633117">
        <w:tblPrEx>
          <w:tblW w:w="0" w:type="auto"/>
          <w:tblLook w:val="04A0"/>
        </w:tblPrEx>
        <w:tc>
          <w:tcPr>
            <w:tcW w:w="7645" w:type="dxa"/>
          </w:tcPr>
          <w:p w:rsidR="005D2C3B" w:rsidP="005D2C3B" w14:paraId="1081644F" w14:textId="5D6CD5A1">
            <w:r>
              <w:t>My organization has approval for data dissemination from the data owner, with detailed descriptions of what is and is not approved (including suppression rules)</w:t>
            </w:r>
            <w:r w:rsidR="00112A54">
              <w:t>.</w:t>
            </w:r>
          </w:p>
        </w:tc>
        <w:tc>
          <w:tcPr>
            <w:tcW w:w="355" w:type="dxa"/>
          </w:tcPr>
          <w:p w:rsidR="005D2C3B" w:rsidP="005D2C3B" w14:paraId="4EF1D927" w14:textId="77777777"/>
        </w:tc>
        <w:tc>
          <w:tcPr>
            <w:tcW w:w="328" w:type="dxa"/>
          </w:tcPr>
          <w:p w:rsidR="005D2C3B" w:rsidP="005D2C3B" w14:paraId="2F249EB0" w14:textId="77777777"/>
        </w:tc>
        <w:tc>
          <w:tcPr>
            <w:tcW w:w="339" w:type="dxa"/>
          </w:tcPr>
          <w:p w:rsidR="005D2C3B" w:rsidP="005D2C3B" w14:paraId="2AE88088" w14:textId="77777777"/>
        </w:tc>
        <w:tc>
          <w:tcPr>
            <w:tcW w:w="328" w:type="dxa"/>
          </w:tcPr>
          <w:p w:rsidR="005D2C3B" w:rsidP="005D2C3B" w14:paraId="3497BCE5" w14:textId="77777777"/>
        </w:tc>
        <w:tc>
          <w:tcPr>
            <w:tcW w:w="355" w:type="dxa"/>
          </w:tcPr>
          <w:p w:rsidR="005D2C3B" w:rsidP="005D2C3B" w14:paraId="3C366EB7" w14:textId="77777777"/>
        </w:tc>
      </w:tr>
      <w:tr w14:paraId="10DB9445" w14:textId="77777777" w:rsidTr="00633117">
        <w:tblPrEx>
          <w:tblW w:w="0" w:type="auto"/>
          <w:tblLook w:val="04A0"/>
        </w:tblPrEx>
        <w:tc>
          <w:tcPr>
            <w:tcW w:w="7645" w:type="dxa"/>
          </w:tcPr>
          <w:p w:rsidR="008525EE" w:rsidP="008525EE" w14:paraId="78E9004A" w14:textId="551A01C1">
            <w:r>
              <w:t>The data owner and my organization have defined a plan to collect information about the core ACEs within this data system.</w:t>
            </w:r>
          </w:p>
        </w:tc>
        <w:tc>
          <w:tcPr>
            <w:tcW w:w="355" w:type="dxa"/>
          </w:tcPr>
          <w:p w:rsidR="008525EE" w:rsidP="008525EE" w14:paraId="1DBD0840" w14:textId="77777777"/>
        </w:tc>
        <w:tc>
          <w:tcPr>
            <w:tcW w:w="328" w:type="dxa"/>
          </w:tcPr>
          <w:p w:rsidR="008525EE" w:rsidP="008525EE" w14:paraId="77F25258" w14:textId="77777777"/>
        </w:tc>
        <w:tc>
          <w:tcPr>
            <w:tcW w:w="339" w:type="dxa"/>
          </w:tcPr>
          <w:p w:rsidR="008525EE" w:rsidP="008525EE" w14:paraId="264DE4AB" w14:textId="77777777"/>
        </w:tc>
        <w:tc>
          <w:tcPr>
            <w:tcW w:w="328" w:type="dxa"/>
          </w:tcPr>
          <w:p w:rsidR="008525EE" w:rsidP="008525EE" w14:paraId="154A40C7" w14:textId="77777777"/>
        </w:tc>
        <w:tc>
          <w:tcPr>
            <w:tcW w:w="355" w:type="dxa"/>
          </w:tcPr>
          <w:p w:rsidR="008525EE" w:rsidP="008525EE" w14:paraId="5CA3BECD" w14:textId="77777777"/>
        </w:tc>
      </w:tr>
      <w:tr w14:paraId="22A5E21F" w14:textId="77777777" w:rsidTr="00633117">
        <w:tblPrEx>
          <w:tblW w:w="0" w:type="auto"/>
          <w:tblLook w:val="04A0"/>
        </w:tblPrEx>
        <w:tc>
          <w:tcPr>
            <w:tcW w:w="7645" w:type="dxa"/>
          </w:tcPr>
          <w:p w:rsidR="005D2C3B" w:rsidP="005D2C3B" w14:paraId="52D3CDB8" w14:textId="77777777">
            <w:r>
              <w:t>My organization has a plan to collate</w:t>
            </w:r>
            <w:r w:rsidR="00D16F04">
              <w:t xml:space="preserve">, </w:t>
            </w:r>
            <w:r>
              <w:t>display</w:t>
            </w:r>
            <w:r w:rsidR="00D16F04">
              <w:t>, or disseminate</w:t>
            </w:r>
            <w:r>
              <w:t xml:space="preserve"> data (e.g. data dashboard</w:t>
            </w:r>
            <w:r w:rsidR="00D16F04">
              <w:t>, data factsheets, other planned analyses or reports</w:t>
            </w:r>
            <w:r>
              <w:t>)</w:t>
            </w:r>
            <w:r w:rsidR="003B54DC">
              <w:t>, and the capacity to execute these planned activities.</w:t>
            </w:r>
          </w:p>
        </w:tc>
        <w:tc>
          <w:tcPr>
            <w:tcW w:w="355" w:type="dxa"/>
          </w:tcPr>
          <w:p w:rsidR="005D2C3B" w:rsidP="005D2C3B" w14:paraId="2287DD98" w14:textId="77777777"/>
        </w:tc>
        <w:tc>
          <w:tcPr>
            <w:tcW w:w="328" w:type="dxa"/>
          </w:tcPr>
          <w:p w:rsidR="005D2C3B" w:rsidP="005D2C3B" w14:paraId="514CCA36" w14:textId="77777777"/>
        </w:tc>
        <w:tc>
          <w:tcPr>
            <w:tcW w:w="339" w:type="dxa"/>
          </w:tcPr>
          <w:p w:rsidR="005D2C3B" w:rsidP="005D2C3B" w14:paraId="09F66A17" w14:textId="77777777"/>
        </w:tc>
        <w:tc>
          <w:tcPr>
            <w:tcW w:w="328" w:type="dxa"/>
          </w:tcPr>
          <w:p w:rsidR="005D2C3B" w:rsidP="005D2C3B" w14:paraId="4D509A1E" w14:textId="77777777"/>
        </w:tc>
        <w:tc>
          <w:tcPr>
            <w:tcW w:w="355" w:type="dxa"/>
          </w:tcPr>
          <w:p w:rsidR="005D2C3B" w:rsidP="005D2C3B" w14:paraId="28355FB8" w14:textId="77777777"/>
        </w:tc>
      </w:tr>
      <w:tr w14:paraId="32EE94AE" w14:textId="77777777" w:rsidTr="00633117">
        <w:tblPrEx>
          <w:tblW w:w="0" w:type="auto"/>
          <w:tblLook w:val="04A0"/>
        </w:tblPrEx>
        <w:tc>
          <w:tcPr>
            <w:tcW w:w="7645" w:type="dxa"/>
          </w:tcPr>
          <w:p w:rsidR="005D2C3B" w:rsidP="005D2C3B" w14:paraId="50E095A7" w14:textId="77777777">
            <w:r>
              <w:t xml:space="preserve">My organization can provide staff with </w:t>
            </w:r>
            <w:r w:rsidR="00A27C8B">
              <w:t>advanced statistical packages for analyses of these data, if needed</w:t>
            </w:r>
          </w:p>
        </w:tc>
        <w:tc>
          <w:tcPr>
            <w:tcW w:w="355" w:type="dxa"/>
          </w:tcPr>
          <w:p w:rsidR="005D2C3B" w:rsidP="005D2C3B" w14:paraId="52DA1211" w14:textId="77777777"/>
        </w:tc>
        <w:tc>
          <w:tcPr>
            <w:tcW w:w="328" w:type="dxa"/>
          </w:tcPr>
          <w:p w:rsidR="005D2C3B" w:rsidP="005D2C3B" w14:paraId="12F3ED52" w14:textId="77777777"/>
        </w:tc>
        <w:tc>
          <w:tcPr>
            <w:tcW w:w="339" w:type="dxa"/>
          </w:tcPr>
          <w:p w:rsidR="005D2C3B" w:rsidP="005D2C3B" w14:paraId="32E41FC8" w14:textId="77777777"/>
        </w:tc>
        <w:tc>
          <w:tcPr>
            <w:tcW w:w="328" w:type="dxa"/>
          </w:tcPr>
          <w:p w:rsidR="005D2C3B" w:rsidP="005D2C3B" w14:paraId="74A40FF3" w14:textId="77777777"/>
        </w:tc>
        <w:tc>
          <w:tcPr>
            <w:tcW w:w="355" w:type="dxa"/>
          </w:tcPr>
          <w:p w:rsidR="005D2C3B" w:rsidP="005D2C3B" w14:paraId="5504C461" w14:textId="77777777"/>
        </w:tc>
      </w:tr>
      <w:tr w14:paraId="042C2096" w14:textId="77777777" w:rsidTr="00633117">
        <w:tblPrEx>
          <w:tblW w:w="0" w:type="auto"/>
          <w:tblLook w:val="04A0"/>
        </w:tblPrEx>
        <w:tc>
          <w:tcPr>
            <w:tcW w:w="7645" w:type="dxa"/>
          </w:tcPr>
          <w:p w:rsidR="005D2C3B" w:rsidP="005D2C3B" w14:paraId="05CAB014" w14:textId="77777777">
            <w:r>
              <w:t xml:space="preserve">My organization has </w:t>
            </w:r>
            <w:r w:rsidR="003B54DC">
              <w:t xml:space="preserve">plans for and the </w:t>
            </w:r>
            <w:r>
              <w:t>capacity for long term data storage</w:t>
            </w:r>
          </w:p>
        </w:tc>
        <w:tc>
          <w:tcPr>
            <w:tcW w:w="355" w:type="dxa"/>
          </w:tcPr>
          <w:p w:rsidR="005D2C3B" w:rsidP="005D2C3B" w14:paraId="4BD1B313" w14:textId="77777777"/>
        </w:tc>
        <w:tc>
          <w:tcPr>
            <w:tcW w:w="328" w:type="dxa"/>
          </w:tcPr>
          <w:p w:rsidR="005D2C3B" w:rsidP="005D2C3B" w14:paraId="46CFC881" w14:textId="77777777"/>
        </w:tc>
        <w:tc>
          <w:tcPr>
            <w:tcW w:w="339" w:type="dxa"/>
          </w:tcPr>
          <w:p w:rsidR="005D2C3B" w:rsidP="005D2C3B" w14:paraId="2C4BC638" w14:textId="77777777"/>
        </w:tc>
        <w:tc>
          <w:tcPr>
            <w:tcW w:w="328" w:type="dxa"/>
          </w:tcPr>
          <w:p w:rsidR="005D2C3B" w:rsidP="005D2C3B" w14:paraId="72002583" w14:textId="77777777"/>
        </w:tc>
        <w:tc>
          <w:tcPr>
            <w:tcW w:w="355" w:type="dxa"/>
          </w:tcPr>
          <w:p w:rsidR="005D2C3B" w:rsidP="005D2C3B" w14:paraId="0AAC0442" w14:textId="77777777"/>
        </w:tc>
      </w:tr>
    </w:tbl>
    <w:p w:rsidR="00633117" w:rsidRPr="004071DC" w:rsidP="00252EED" w14:paraId="2BEACE58" w14:textId="77AD533E">
      <w:pPr>
        <w:rPr>
          <w:sz w:val="18"/>
          <w:szCs w:val="18"/>
        </w:rPr>
      </w:pPr>
      <w:r w:rsidRPr="004071DC">
        <w:rPr>
          <w:sz w:val="18"/>
          <w:szCs w:val="18"/>
        </w:rPr>
        <w:t xml:space="preserve">Note. If the recipient organization is the data owner, consider whether the surveillance infrastructure for collection, management, and dissemination of the data are in place and well maintained. </w:t>
      </w:r>
      <w:r w:rsidR="009555B1">
        <w:rPr>
          <w:sz w:val="18"/>
          <w:szCs w:val="18"/>
        </w:rPr>
        <w:t xml:space="preserve">Please also consider whether IRB or other approvals are needed, and if there is a timeline for these to be obtained that is reasonable </w:t>
      </w:r>
      <w:r w:rsidR="00B60A2E">
        <w:rPr>
          <w:sz w:val="18"/>
          <w:szCs w:val="18"/>
        </w:rPr>
        <w:t>within public health needs</w:t>
      </w:r>
      <w:r w:rsidR="009555B1">
        <w:rPr>
          <w:sz w:val="18"/>
          <w:szCs w:val="18"/>
        </w:rPr>
        <w:t>.</w:t>
      </w:r>
    </w:p>
    <w:tbl>
      <w:tblPr>
        <w:tblStyle w:val="TableGrid"/>
        <w:tblW w:w="0" w:type="auto"/>
        <w:tblLook w:val="04A0"/>
      </w:tblPr>
      <w:tblGrid>
        <w:gridCol w:w="7645"/>
        <w:gridCol w:w="355"/>
        <w:gridCol w:w="328"/>
        <w:gridCol w:w="339"/>
        <w:gridCol w:w="328"/>
        <w:gridCol w:w="355"/>
      </w:tblGrid>
      <w:tr w14:paraId="1510FB5E" w14:textId="77777777" w:rsidTr="005C54C6">
        <w:tblPrEx>
          <w:tblW w:w="0" w:type="auto"/>
          <w:tblLook w:val="04A0"/>
        </w:tblPrEx>
        <w:tc>
          <w:tcPr>
            <w:tcW w:w="7645" w:type="dxa"/>
            <w:shd w:val="clear" w:color="auto" w:fill="4472C4" w:themeFill="accent1"/>
          </w:tcPr>
          <w:p w:rsidR="00633117" w:rsidRPr="004071DC" w:rsidP="00A27C8B" w14:paraId="69FAD41E" w14:textId="77777777">
            <w:pPr>
              <w:rPr>
                <w:b/>
                <w:bCs/>
                <w:color w:val="FFFFFF" w:themeColor="background1"/>
              </w:rPr>
            </w:pPr>
            <w:r w:rsidRPr="004071DC">
              <w:rPr>
                <w:b/>
                <w:bCs/>
                <w:color w:val="FFFFFF" w:themeColor="background1"/>
              </w:rPr>
              <w:t xml:space="preserve">Surveillance Staff </w:t>
            </w:r>
            <w:r w:rsidRPr="004071DC">
              <w:rPr>
                <w:b/>
                <w:bCs/>
                <w:color w:val="FFFFFF" w:themeColor="background1"/>
              </w:rPr>
              <w:t>Expertise and Time</w:t>
            </w:r>
          </w:p>
        </w:tc>
        <w:tc>
          <w:tcPr>
            <w:tcW w:w="355" w:type="dxa"/>
            <w:shd w:val="clear" w:color="auto" w:fill="4472C4" w:themeFill="accent1"/>
          </w:tcPr>
          <w:p w:rsidR="00633117" w:rsidRPr="004071DC" w:rsidP="00A27C8B" w14:paraId="56A86E0B" w14:textId="77777777">
            <w:pPr>
              <w:rPr>
                <w:b/>
                <w:bCs/>
                <w:color w:val="FFFFFF" w:themeColor="background1"/>
              </w:rPr>
            </w:pPr>
            <w:r w:rsidRPr="004071DC">
              <w:rPr>
                <w:b/>
                <w:bCs/>
                <w:color w:val="FFFFFF" w:themeColor="background1"/>
              </w:rPr>
              <w:t>1</w:t>
            </w:r>
          </w:p>
        </w:tc>
        <w:tc>
          <w:tcPr>
            <w:tcW w:w="328" w:type="dxa"/>
            <w:shd w:val="clear" w:color="auto" w:fill="4472C4" w:themeFill="accent1"/>
          </w:tcPr>
          <w:p w:rsidR="00633117" w:rsidRPr="004071DC" w:rsidP="00A27C8B" w14:paraId="16929276" w14:textId="77777777">
            <w:pPr>
              <w:rPr>
                <w:b/>
                <w:bCs/>
                <w:color w:val="FFFFFF" w:themeColor="background1"/>
              </w:rPr>
            </w:pPr>
            <w:r w:rsidRPr="004071DC">
              <w:rPr>
                <w:b/>
                <w:bCs/>
                <w:color w:val="FFFFFF" w:themeColor="background1"/>
              </w:rPr>
              <w:t>2</w:t>
            </w:r>
          </w:p>
        </w:tc>
        <w:tc>
          <w:tcPr>
            <w:tcW w:w="339" w:type="dxa"/>
            <w:shd w:val="clear" w:color="auto" w:fill="4472C4" w:themeFill="accent1"/>
          </w:tcPr>
          <w:p w:rsidR="00633117" w:rsidRPr="004071DC" w:rsidP="00A27C8B" w14:paraId="10097304" w14:textId="77777777">
            <w:pPr>
              <w:rPr>
                <w:b/>
                <w:bCs/>
                <w:color w:val="FFFFFF" w:themeColor="background1"/>
              </w:rPr>
            </w:pPr>
            <w:r w:rsidRPr="004071DC">
              <w:rPr>
                <w:b/>
                <w:bCs/>
                <w:color w:val="FFFFFF" w:themeColor="background1"/>
              </w:rPr>
              <w:t>3</w:t>
            </w:r>
          </w:p>
        </w:tc>
        <w:tc>
          <w:tcPr>
            <w:tcW w:w="328" w:type="dxa"/>
            <w:shd w:val="clear" w:color="auto" w:fill="4472C4" w:themeFill="accent1"/>
          </w:tcPr>
          <w:p w:rsidR="00633117" w:rsidRPr="004071DC" w:rsidP="00A27C8B" w14:paraId="558E1221" w14:textId="77777777">
            <w:pPr>
              <w:rPr>
                <w:b/>
                <w:bCs/>
                <w:color w:val="FFFFFF" w:themeColor="background1"/>
              </w:rPr>
            </w:pPr>
            <w:r w:rsidRPr="004071DC">
              <w:rPr>
                <w:b/>
                <w:bCs/>
                <w:color w:val="FFFFFF" w:themeColor="background1"/>
              </w:rPr>
              <w:t>4</w:t>
            </w:r>
          </w:p>
        </w:tc>
        <w:tc>
          <w:tcPr>
            <w:tcW w:w="355" w:type="dxa"/>
            <w:shd w:val="clear" w:color="auto" w:fill="4472C4" w:themeFill="accent1"/>
          </w:tcPr>
          <w:p w:rsidR="00633117" w:rsidRPr="004071DC" w:rsidP="00A27C8B" w14:paraId="465A663D" w14:textId="77777777">
            <w:pPr>
              <w:rPr>
                <w:b/>
                <w:bCs/>
                <w:color w:val="FFFFFF" w:themeColor="background1"/>
              </w:rPr>
            </w:pPr>
            <w:r w:rsidRPr="004071DC">
              <w:rPr>
                <w:b/>
                <w:bCs/>
                <w:color w:val="FFFFFF" w:themeColor="background1"/>
              </w:rPr>
              <w:t>5</w:t>
            </w:r>
          </w:p>
        </w:tc>
      </w:tr>
      <w:tr w14:paraId="3F72347A" w14:textId="77777777" w:rsidTr="00A27C8B">
        <w:tblPrEx>
          <w:tblW w:w="0" w:type="auto"/>
          <w:tblLook w:val="04A0"/>
        </w:tblPrEx>
        <w:tc>
          <w:tcPr>
            <w:tcW w:w="7645" w:type="dxa"/>
          </w:tcPr>
          <w:p w:rsidR="00633117" w:rsidP="00A27C8B" w14:paraId="47880A62" w14:textId="77777777">
            <w:r>
              <w:t>Staff have knowledge and exper</w:t>
            </w:r>
            <w:r w:rsidR="005D2C3B">
              <w:t>tise</w:t>
            </w:r>
            <w:r>
              <w:t xml:space="preserve"> with </w:t>
            </w:r>
            <w:r w:rsidR="003B54DC">
              <w:t>the collected data sources, or expertise in the type of data collection methods needed to obtain these data.</w:t>
            </w:r>
          </w:p>
        </w:tc>
        <w:tc>
          <w:tcPr>
            <w:tcW w:w="355" w:type="dxa"/>
          </w:tcPr>
          <w:p w:rsidR="00633117" w:rsidP="00A27C8B" w14:paraId="49032525" w14:textId="77777777"/>
        </w:tc>
        <w:tc>
          <w:tcPr>
            <w:tcW w:w="328" w:type="dxa"/>
          </w:tcPr>
          <w:p w:rsidR="00633117" w:rsidP="00A27C8B" w14:paraId="18B4EA97" w14:textId="77777777"/>
        </w:tc>
        <w:tc>
          <w:tcPr>
            <w:tcW w:w="339" w:type="dxa"/>
          </w:tcPr>
          <w:p w:rsidR="00633117" w:rsidP="00A27C8B" w14:paraId="6F9856C7" w14:textId="77777777"/>
        </w:tc>
        <w:tc>
          <w:tcPr>
            <w:tcW w:w="328" w:type="dxa"/>
          </w:tcPr>
          <w:p w:rsidR="00633117" w:rsidP="00A27C8B" w14:paraId="42460BC6" w14:textId="77777777"/>
        </w:tc>
        <w:tc>
          <w:tcPr>
            <w:tcW w:w="355" w:type="dxa"/>
          </w:tcPr>
          <w:p w:rsidR="00633117" w:rsidP="00A27C8B" w14:paraId="143E91F6" w14:textId="77777777"/>
        </w:tc>
      </w:tr>
      <w:tr w14:paraId="6B2E752B" w14:textId="77777777" w:rsidTr="00A27C8B">
        <w:tblPrEx>
          <w:tblW w:w="0" w:type="auto"/>
          <w:tblLook w:val="04A0"/>
        </w:tblPrEx>
        <w:tc>
          <w:tcPr>
            <w:tcW w:w="7645" w:type="dxa"/>
          </w:tcPr>
          <w:p w:rsidR="005C54C6" w:rsidP="005C54C6" w14:paraId="1B54094F" w14:textId="77777777">
            <w:r>
              <w:t>Staff have knowledge and exper</w:t>
            </w:r>
            <w:r w:rsidR="005D2C3B">
              <w:t>tise</w:t>
            </w:r>
            <w:r>
              <w:t xml:space="preserve"> with </w:t>
            </w:r>
            <w:r w:rsidR="003B54DC">
              <w:t>the analytic methods needed to use these data</w:t>
            </w:r>
            <w:r w:rsidR="00EC7B02">
              <w:t xml:space="preserve">, </w:t>
            </w:r>
            <w:r w:rsidR="003B54DC">
              <w:t>including use of needed statistical software.</w:t>
            </w:r>
          </w:p>
        </w:tc>
        <w:tc>
          <w:tcPr>
            <w:tcW w:w="355" w:type="dxa"/>
          </w:tcPr>
          <w:p w:rsidR="005C54C6" w:rsidP="005C54C6" w14:paraId="01F5DF24" w14:textId="77777777"/>
        </w:tc>
        <w:tc>
          <w:tcPr>
            <w:tcW w:w="328" w:type="dxa"/>
          </w:tcPr>
          <w:p w:rsidR="005C54C6" w:rsidP="005C54C6" w14:paraId="507E0779" w14:textId="77777777"/>
        </w:tc>
        <w:tc>
          <w:tcPr>
            <w:tcW w:w="339" w:type="dxa"/>
          </w:tcPr>
          <w:p w:rsidR="005C54C6" w:rsidP="005C54C6" w14:paraId="0DF18AEC" w14:textId="77777777"/>
        </w:tc>
        <w:tc>
          <w:tcPr>
            <w:tcW w:w="328" w:type="dxa"/>
          </w:tcPr>
          <w:p w:rsidR="005C54C6" w:rsidP="005C54C6" w14:paraId="066B41AD" w14:textId="77777777"/>
        </w:tc>
        <w:tc>
          <w:tcPr>
            <w:tcW w:w="355" w:type="dxa"/>
          </w:tcPr>
          <w:p w:rsidR="005C54C6" w:rsidP="005C54C6" w14:paraId="5BC33754" w14:textId="77777777"/>
        </w:tc>
      </w:tr>
      <w:tr w14:paraId="706CA812" w14:textId="77777777" w:rsidTr="00A27C8B">
        <w:tblPrEx>
          <w:tblW w:w="0" w:type="auto"/>
          <w:tblLook w:val="04A0"/>
        </w:tblPrEx>
        <w:tc>
          <w:tcPr>
            <w:tcW w:w="7645" w:type="dxa"/>
          </w:tcPr>
          <w:p w:rsidR="005C54C6" w:rsidP="005C54C6" w14:paraId="7051E2C9" w14:textId="63FC7A1C">
            <w:r>
              <w:t>My organization has</w:t>
            </w:r>
            <w:r w:rsidR="003B54DC">
              <w:t xml:space="preserve"> the expertise to create dissemination materials (e.g., fact sheets, data dashboards)</w:t>
            </w:r>
            <w:r w:rsidR="008D5AFB">
              <w:t>.</w:t>
            </w:r>
            <w:r>
              <w:t xml:space="preserve"> </w:t>
            </w:r>
          </w:p>
        </w:tc>
        <w:tc>
          <w:tcPr>
            <w:tcW w:w="355" w:type="dxa"/>
          </w:tcPr>
          <w:p w:rsidR="005C54C6" w:rsidP="005C54C6" w14:paraId="10763614" w14:textId="77777777"/>
        </w:tc>
        <w:tc>
          <w:tcPr>
            <w:tcW w:w="328" w:type="dxa"/>
          </w:tcPr>
          <w:p w:rsidR="005C54C6" w:rsidP="005C54C6" w14:paraId="220556E3" w14:textId="77777777"/>
        </w:tc>
        <w:tc>
          <w:tcPr>
            <w:tcW w:w="339" w:type="dxa"/>
          </w:tcPr>
          <w:p w:rsidR="005C54C6" w:rsidP="005C54C6" w14:paraId="41E31017" w14:textId="77777777"/>
        </w:tc>
        <w:tc>
          <w:tcPr>
            <w:tcW w:w="328" w:type="dxa"/>
          </w:tcPr>
          <w:p w:rsidR="005C54C6" w:rsidP="005C54C6" w14:paraId="3EED2317" w14:textId="77777777"/>
        </w:tc>
        <w:tc>
          <w:tcPr>
            <w:tcW w:w="355" w:type="dxa"/>
          </w:tcPr>
          <w:p w:rsidR="005C54C6" w:rsidP="005C54C6" w14:paraId="2A67EFF1" w14:textId="77777777"/>
        </w:tc>
      </w:tr>
      <w:tr w14:paraId="114644D5" w14:textId="77777777" w:rsidTr="00A27C8B">
        <w:tblPrEx>
          <w:tblW w:w="0" w:type="auto"/>
          <w:tblLook w:val="04A0"/>
        </w:tblPrEx>
        <w:tc>
          <w:tcPr>
            <w:tcW w:w="7645" w:type="dxa"/>
          </w:tcPr>
          <w:p w:rsidR="005D2C3B" w:rsidP="005C54C6" w14:paraId="1378AB3C" w14:textId="41293C2B">
            <w:r>
              <w:t>Staff have the knowledge and expertise to perform data linkages</w:t>
            </w:r>
            <w:r w:rsidR="003B54DC">
              <w:t>, if relevant for these data.</w:t>
            </w:r>
          </w:p>
        </w:tc>
        <w:tc>
          <w:tcPr>
            <w:tcW w:w="355" w:type="dxa"/>
          </w:tcPr>
          <w:p w:rsidR="005D2C3B" w:rsidP="005C54C6" w14:paraId="174DD778" w14:textId="77777777"/>
        </w:tc>
        <w:tc>
          <w:tcPr>
            <w:tcW w:w="328" w:type="dxa"/>
          </w:tcPr>
          <w:p w:rsidR="005D2C3B" w:rsidP="005C54C6" w14:paraId="204FD2B0" w14:textId="77777777"/>
        </w:tc>
        <w:tc>
          <w:tcPr>
            <w:tcW w:w="339" w:type="dxa"/>
          </w:tcPr>
          <w:p w:rsidR="005D2C3B" w:rsidP="005C54C6" w14:paraId="31527757" w14:textId="77777777"/>
        </w:tc>
        <w:tc>
          <w:tcPr>
            <w:tcW w:w="328" w:type="dxa"/>
          </w:tcPr>
          <w:p w:rsidR="005D2C3B" w:rsidP="005C54C6" w14:paraId="43B9106F" w14:textId="77777777"/>
        </w:tc>
        <w:tc>
          <w:tcPr>
            <w:tcW w:w="355" w:type="dxa"/>
          </w:tcPr>
          <w:p w:rsidR="005D2C3B" w:rsidP="005C54C6" w14:paraId="2DB84545" w14:textId="77777777"/>
        </w:tc>
      </w:tr>
      <w:tr w14:paraId="7E70654E" w14:textId="77777777" w:rsidTr="00A27C8B">
        <w:tblPrEx>
          <w:tblW w:w="0" w:type="auto"/>
          <w:tblLook w:val="04A0"/>
        </w:tblPrEx>
        <w:tc>
          <w:tcPr>
            <w:tcW w:w="7645" w:type="dxa"/>
          </w:tcPr>
          <w:p w:rsidR="005C54C6" w:rsidP="005C54C6" w14:paraId="4FCB4DE9" w14:textId="3EC5276D">
            <w:r>
              <w:t>Staff have the time necessary to collect</w:t>
            </w:r>
            <w:r w:rsidR="003B54DC">
              <w:t>, analyze, and disseminate these</w:t>
            </w:r>
            <w:r>
              <w:t xml:space="preserve"> data</w:t>
            </w:r>
            <w:r w:rsidR="008D5AFB">
              <w:t>.</w:t>
            </w:r>
          </w:p>
        </w:tc>
        <w:tc>
          <w:tcPr>
            <w:tcW w:w="355" w:type="dxa"/>
          </w:tcPr>
          <w:p w:rsidR="005C54C6" w:rsidP="005C54C6" w14:paraId="4578B5C4" w14:textId="77777777"/>
        </w:tc>
        <w:tc>
          <w:tcPr>
            <w:tcW w:w="328" w:type="dxa"/>
          </w:tcPr>
          <w:p w:rsidR="005C54C6" w:rsidP="005C54C6" w14:paraId="42E1FD0A" w14:textId="77777777"/>
        </w:tc>
        <w:tc>
          <w:tcPr>
            <w:tcW w:w="339" w:type="dxa"/>
          </w:tcPr>
          <w:p w:rsidR="005C54C6" w:rsidP="005C54C6" w14:paraId="72B5447E" w14:textId="77777777"/>
        </w:tc>
        <w:tc>
          <w:tcPr>
            <w:tcW w:w="328" w:type="dxa"/>
          </w:tcPr>
          <w:p w:rsidR="005C54C6" w:rsidP="005C54C6" w14:paraId="2F118A23" w14:textId="77777777"/>
        </w:tc>
        <w:tc>
          <w:tcPr>
            <w:tcW w:w="355" w:type="dxa"/>
          </w:tcPr>
          <w:p w:rsidR="005C54C6" w:rsidP="005C54C6" w14:paraId="4EED3E00" w14:textId="77777777"/>
        </w:tc>
      </w:tr>
    </w:tbl>
    <w:p w:rsidR="00633117" w:rsidP="00252EED" w14:paraId="38EB6356" w14:textId="77777777"/>
    <w:p w:rsidR="00027F0E" w:rsidP="00252EED" w14:paraId="394EB9C7" w14:textId="77777777"/>
    <w:p w:rsidR="00027F0E" w:rsidP="00252EED" w14:paraId="1C39D179" w14:textId="77777777"/>
    <w:p w:rsidR="009555B1" w14:paraId="7125E20D" w14:textId="77777777">
      <w:r>
        <w:br w:type="page"/>
      </w:r>
    </w:p>
    <w:p w:rsidR="00807F78" w:rsidP="00807F78" w14:paraId="5883F927" w14:textId="2C40ECFD">
      <w:pPr>
        <w:rPr>
          <w:b/>
          <w:bCs/>
          <w:sz w:val="24"/>
          <w:szCs w:val="24"/>
        </w:rPr>
      </w:pPr>
      <w:r w:rsidRPr="00EC7B02">
        <w:rPr>
          <w:b/>
          <w:bCs/>
          <w:sz w:val="24"/>
          <w:szCs w:val="24"/>
        </w:rPr>
        <w:t>Surveillance of PCEs Among Youth</w:t>
      </w:r>
      <w:r>
        <w:rPr>
          <w:b/>
          <w:bCs/>
          <w:sz w:val="24"/>
          <w:szCs w:val="24"/>
        </w:rPr>
        <w:t xml:space="preserve"> </w:t>
      </w:r>
      <w:r w:rsidRPr="00EC7B02">
        <w:rPr>
          <w:b/>
          <w:bCs/>
          <w:sz w:val="24"/>
          <w:szCs w:val="24"/>
        </w:rPr>
        <w:t>(e.g.</w:t>
      </w:r>
      <w:r>
        <w:rPr>
          <w:b/>
          <w:bCs/>
          <w:sz w:val="24"/>
          <w:szCs w:val="24"/>
        </w:rPr>
        <w:t>, state/local Youth Risk Behavior Surveillance [YRBS]</w:t>
      </w:r>
      <w:r w:rsidRPr="00EC7B02">
        <w:rPr>
          <w:b/>
          <w:bCs/>
          <w:sz w:val="24"/>
          <w:szCs w:val="24"/>
        </w:rPr>
        <w:t xml:space="preserve">, </w:t>
      </w:r>
      <w:r>
        <w:rPr>
          <w:b/>
          <w:bCs/>
          <w:sz w:val="24"/>
          <w:szCs w:val="24"/>
        </w:rPr>
        <w:t>state/local Youth Health Survey [YHS], or other similar survey of youth</w:t>
      </w:r>
      <w:r w:rsidRPr="00EC7B02">
        <w:rPr>
          <w:b/>
          <w:bCs/>
          <w:sz w:val="24"/>
          <w:szCs w:val="24"/>
        </w:rPr>
        <w:t>)</w:t>
      </w:r>
    </w:p>
    <w:p w:rsidR="00807F78" w:rsidRPr="00EC7B02" w:rsidP="00807F78" w14:paraId="59FA43A1" w14:textId="77777777">
      <w:pPr>
        <w:rPr>
          <w:b/>
          <w:bCs/>
          <w:sz w:val="24"/>
          <w:szCs w:val="24"/>
        </w:rPr>
      </w:pPr>
      <w:r>
        <w:t xml:space="preserve">Overall Section Score: _____ [range: 20% - 100%] </w:t>
      </w:r>
    </w:p>
    <w:tbl>
      <w:tblPr>
        <w:tblStyle w:val="TableGrid"/>
        <w:tblW w:w="0" w:type="auto"/>
        <w:tblLook w:val="04A0"/>
      </w:tblPr>
      <w:tblGrid>
        <w:gridCol w:w="7645"/>
        <w:gridCol w:w="355"/>
        <w:gridCol w:w="328"/>
        <w:gridCol w:w="339"/>
        <w:gridCol w:w="328"/>
        <w:gridCol w:w="355"/>
      </w:tblGrid>
      <w:tr w14:paraId="4883DE90" w14:textId="77777777" w:rsidTr="00467D92">
        <w:tblPrEx>
          <w:tblW w:w="0" w:type="auto"/>
          <w:tblLook w:val="04A0"/>
        </w:tblPrEx>
        <w:tc>
          <w:tcPr>
            <w:tcW w:w="7645" w:type="dxa"/>
            <w:shd w:val="clear" w:color="auto" w:fill="70AD47" w:themeFill="accent6"/>
          </w:tcPr>
          <w:p w:rsidR="00807F78" w:rsidRPr="005C54C6" w:rsidP="00467D92" w14:paraId="710157FE" w14:textId="77777777">
            <w:pPr>
              <w:rPr>
                <w:b/>
                <w:bCs/>
              </w:rPr>
            </w:pPr>
            <w:r>
              <w:rPr>
                <w:b/>
                <w:bCs/>
              </w:rPr>
              <w:t xml:space="preserve">Surveillance </w:t>
            </w:r>
            <w:r w:rsidRPr="005C54C6">
              <w:rPr>
                <w:b/>
                <w:bCs/>
              </w:rPr>
              <w:t>Infrastructure</w:t>
            </w:r>
          </w:p>
        </w:tc>
        <w:tc>
          <w:tcPr>
            <w:tcW w:w="355" w:type="dxa"/>
            <w:shd w:val="clear" w:color="auto" w:fill="70AD47" w:themeFill="accent6"/>
          </w:tcPr>
          <w:p w:rsidR="00807F78" w:rsidRPr="005C54C6" w:rsidP="00467D92" w14:paraId="5B99A9AD" w14:textId="77777777">
            <w:pPr>
              <w:rPr>
                <w:b/>
                <w:bCs/>
              </w:rPr>
            </w:pPr>
            <w:r w:rsidRPr="005C54C6">
              <w:rPr>
                <w:b/>
                <w:bCs/>
              </w:rPr>
              <w:t>1</w:t>
            </w:r>
          </w:p>
        </w:tc>
        <w:tc>
          <w:tcPr>
            <w:tcW w:w="328" w:type="dxa"/>
            <w:shd w:val="clear" w:color="auto" w:fill="70AD47" w:themeFill="accent6"/>
          </w:tcPr>
          <w:p w:rsidR="00807F78" w:rsidRPr="005C54C6" w:rsidP="00467D92" w14:paraId="310F3C2C" w14:textId="77777777">
            <w:pPr>
              <w:rPr>
                <w:b/>
                <w:bCs/>
              </w:rPr>
            </w:pPr>
            <w:r w:rsidRPr="005C54C6">
              <w:rPr>
                <w:b/>
                <w:bCs/>
              </w:rPr>
              <w:t>2</w:t>
            </w:r>
          </w:p>
        </w:tc>
        <w:tc>
          <w:tcPr>
            <w:tcW w:w="339" w:type="dxa"/>
            <w:shd w:val="clear" w:color="auto" w:fill="70AD47" w:themeFill="accent6"/>
          </w:tcPr>
          <w:p w:rsidR="00807F78" w:rsidRPr="005C54C6" w:rsidP="00467D92" w14:paraId="30843429" w14:textId="77777777">
            <w:pPr>
              <w:rPr>
                <w:b/>
                <w:bCs/>
              </w:rPr>
            </w:pPr>
            <w:r w:rsidRPr="005C54C6">
              <w:rPr>
                <w:b/>
                <w:bCs/>
              </w:rPr>
              <w:t>3</w:t>
            </w:r>
          </w:p>
        </w:tc>
        <w:tc>
          <w:tcPr>
            <w:tcW w:w="328" w:type="dxa"/>
            <w:shd w:val="clear" w:color="auto" w:fill="70AD47" w:themeFill="accent6"/>
          </w:tcPr>
          <w:p w:rsidR="00807F78" w:rsidRPr="005C54C6" w:rsidP="00467D92" w14:paraId="5AD1CA02" w14:textId="77777777">
            <w:pPr>
              <w:rPr>
                <w:b/>
                <w:bCs/>
              </w:rPr>
            </w:pPr>
            <w:r w:rsidRPr="005C54C6">
              <w:rPr>
                <w:b/>
                <w:bCs/>
              </w:rPr>
              <w:t>4</w:t>
            </w:r>
          </w:p>
        </w:tc>
        <w:tc>
          <w:tcPr>
            <w:tcW w:w="355" w:type="dxa"/>
            <w:shd w:val="clear" w:color="auto" w:fill="70AD47" w:themeFill="accent6"/>
          </w:tcPr>
          <w:p w:rsidR="00807F78" w:rsidRPr="005C54C6" w:rsidP="00467D92" w14:paraId="3D3F82A6" w14:textId="77777777">
            <w:pPr>
              <w:rPr>
                <w:b/>
                <w:bCs/>
              </w:rPr>
            </w:pPr>
            <w:r w:rsidRPr="005C54C6">
              <w:rPr>
                <w:b/>
                <w:bCs/>
              </w:rPr>
              <w:t>5</w:t>
            </w:r>
          </w:p>
        </w:tc>
      </w:tr>
      <w:tr w14:paraId="51691205" w14:textId="77777777" w:rsidTr="00467D92">
        <w:tblPrEx>
          <w:tblW w:w="0" w:type="auto"/>
          <w:tblLook w:val="04A0"/>
        </w:tblPrEx>
        <w:tc>
          <w:tcPr>
            <w:tcW w:w="7645" w:type="dxa"/>
          </w:tcPr>
          <w:p w:rsidR="00807F78" w:rsidP="00467D92" w14:paraId="05FE265D" w14:textId="0AD90357">
            <w:r>
              <w:t>Data sharing agreements or MOUs between my organization and the data owner for each data source have been developed and completed, if applicable</w:t>
            </w:r>
            <w:r w:rsidR="008D5AFB">
              <w:t>.</w:t>
            </w:r>
          </w:p>
        </w:tc>
        <w:tc>
          <w:tcPr>
            <w:tcW w:w="355" w:type="dxa"/>
          </w:tcPr>
          <w:p w:rsidR="00807F78" w:rsidP="00467D92" w14:paraId="02126E6B" w14:textId="77777777"/>
        </w:tc>
        <w:tc>
          <w:tcPr>
            <w:tcW w:w="328" w:type="dxa"/>
          </w:tcPr>
          <w:p w:rsidR="00807F78" w:rsidP="00467D92" w14:paraId="1822ADEE" w14:textId="77777777"/>
        </w:tc>
        <w:tc>
          <w:tcPr>
            <w:tcW w:w="339" w:type="dxa"/>
          </w:tcPr>
          <w:p w:rsidR="00807F78" w:rsidP="00467D92" w14:paraId="057739A4" w14:textId="77777777"/>
        </w:tc>
        <w:tc>
          <w:tcPr>
            <w:tcW w:w="328" w:type="dxa"/>
          </w:tcPr>
          <w:p w:rsidR="00807F78" w:rsidP="00467D92" w14:paraId="49EAF935" w14:textId="77777777"/>
        </w:tc>
        <w:tc>
          <w:tcPr>
            <w:tcW w:w="355" w:type="dxa"/>
          </w:tcPr>
          <w:p w:rsidR="00807F78" w:rsidP="00467D92" w14:paraId="56673BAC" w14:textId="77777777"/>
        </w:tc>
      </w:tr>
      <w:tr w14:paraId="6443C756" w14:textId="77777777" w:rsidTr="00467D92">
        <w:tblPrEx>
          <w:tblW w:w="0" w:type="auto"/>
          <w:tblLook w:val="04A0"/>
        </w:tblPrEx>
        <w:tc>
          <w:tcPr>
            <w:tcW w:w="7645" w:type="dxa"/>
          </w:tcPr>
          <w:p w:rsidR="00807F78" w:rsidP="00467D92" w14:paraId="46E5302B" w14:textId="6C9CA471">
            <w:r>
              <w:t>My organization has the ability to securely store, manage, and transfer data in accordance with the requirements outlined by the data owner</w:t>
            </w:r>
            <w:r w:rsidR="008D5AFB">
              <w:t>.</w:t>
            </w:r>
          </w:p>
        </w:tc>
        <w:tc>
          <w:tcPr>
            <w:tcW w:w="355" w:type="dxa"/>
          </w:tcPr>
          <w:p w:rsidR="00807F78" w:rsidP="00467D92" w14:paraId="6175C01B" w14:textId="77777777"/>
        </w:tc>
        <w:tc>
          <w:tcPr>
            <w:tcW w:w="328" w:type="dxa"/>
          </w:tcPr>
          <w:p w:rsidR="00807F78" w:rsidP="00467D92" w14:paraId="7D57A784" w14:textId="77777777"/>
        </w:tc>
        <w:tc>
          <w:tcPr>
            <w:tcW w:w="339" w:type="dxa"/>
          </w:tcPr>
          <w:p w:rsidR="00807F78" w:rsidP="00467D92" w14:paraId="26C27FBF" w14:textId="77777777"/>
        </w:tc>
        <w:tc>
          <w:tcPr>
            <w:tcW w:w="328" w:type="dxa"/>
          </w:tcPr>
          <w:p w:rsidR="00807F78" w:rsidP="00467D92" w14:paraId="0EAB818E" w14:textId="77777777"/>
        </w:tc>
        <w:tc>
          <w:tcPr>
            <w:tcW w:w="355" w:type="dxa"/>
          </w:tcPr>
          <w:p w:rsidR="00807F78" w:rsidP="00467D92" w14:paraId="6495DCC8" w14:textId="77777777"/>
        </w:tc>
      </w:tr>
      <w:tr w14:paraId="6972B02E" w14:textId="77777777" w:rsidTr="00467D92">
        <w:tblPrEx>
          <w:tblW w:w="0" w:type="auto"/>
          <w:tblLook w:val="04A0"/>
        </w:tblPrEx>
        <w:tc>
          <w:tcPr>
            <w:tcW w:w="7645" w:type="dxa"/>
          </w:tcPr>
          <w:p w:rsidR="00807F78" w:rsidP="00467D92" w14:paraId="1743108D" w14:textId="720E59C2">
            <w:r>
              <w:t>My organization has the ability to manage the data, as well as a process to identify or correct errors, in collaboration with the data owner</w:t>
            </w:r>
            <w:r w:rsidR="008D5AFB">
              <w:t>.</w:t>
            </w:r>
          </w:p>
        </w:tc>
        <w:tc>
          <w:tcPr>
            <w:tcW w:w="355" w:type="dxa"/>
          </w:tcPr>
          <w:p w:rsidR="00807F78" w:rsidP="00467D92" w14:paraId="02DEB0B1" w14:textId="77777777"/>
        </w:tc>
        <w:tc>
          <w:tcPr>
            <w:tcW w:w="328" w:type="dxa"/>
          </w:tcPr>
          <w:p w:rsidR="00807F78" w:rsidP="00467D92" w14:paraId="342D2402" w14:textId="77777777"/>
        </w:tc>
        <w:tc>
          <w:tcPr>
            <w:tcW w:w="339" w:type="dxa"/>
          </w:tcPr>
          <w:p w:rsidR="00807F78" w:rsidP="00467D92" w14:paraId="42CB32ED" w14:textId="77777777"/>
        </w:tc>
        <w:tc>
          <w:tcPr>
            <w:tcW w:w="328" w:type="dxa"/>
          </w:tcPr>
          <w:p w:rsidR="00807F78" w:rsidP="00467D92" w14:paraId="086D828C" w14:textId="77777777"/>
        </w:tc>
        <w:tc>
          <w:tcPr>
            <w:tcW w:w="355" w:type="dxa"/>
          </w:tcPr>
          <w:p w:rsidR="00807F78" w:rsidP="00467D92" w14:paraId="6C35DD2B" w14:textId="77777777"/>
        </w:tc>
      </w:tr>
      <w:tr w14:paraId="769B3F00" w14:textId="77777777" w:rsidTr="00467D92">
        <w:tblPrEx>
          <w:tblW w:w="0" w:type="auto"/>
          <w:tblLook w:val="04A0"/>
        </w:tblPrEx>
        <w:tc>
          <w:tcPr>
            <w:tcW w:w="7645" w:type="dxa"/>
          </w:tcPr>
          <w:p w:rsidR="00807F78" w:rsidP="00467D92" w14:paraId="6FDDD4C3" w14:textId="77777777">
            <w:r>
              <w:t>My organization has approval for data dissemination from the data owner, with detailed descriptions of what is and is not approved (including suppression rules)</w:t>
            </w:r>
          </w:p>
        </w:tc>
        <w:tc>
          <w:tcPr>
            <w:tcW w:w="355" w:type="dxa"/>
          </w:tcPr>
          <w:p w:rsidR="00807F78" w:rsidP="00467D92" w14:paraId="2C3826F1" w14:textId="77777777"/>
        </w:tc>
        <w:tc>
          <w:tcPr>
            <w:tcW w:w="328" w:type="dxa"/>
          </w:tcPr>
          <w:p w:rsidR="00807F78" w:rsidP="00467D92" w14:paraId="013AA6D3" w14:textId="77777777"/>
        </w:tc>
        <w:tc>
          <w:tcPr>
            <w:tcW w:w="339" w:type="dxa"/>
          </w:tcPr>
          <w:p w:rsidR="00807F78" w:rsidP="00467D92" w14:paraId="421E93C4" w14:textId="77777777"/>
        </w:tc>
        <w:tc>
          <w:tcPr>
            <w:tcW w:w="328" w:type="dxa"/>
          </w:tcPr>
          <w:p w:rsidR="00807F78" w:rsidP="00467D92" w14:paraId="2A179900" w14:textId="77777777"/>
        </w:tc>
        <w:tc>
          <w:tcPr>
            <w:tcW w:w="355" w:type="dxa"/>
          </w:tcPr>
          <w:p w:rsidR="00807F78" w:rsidP="00467D92" w14:paraId="66556F49" w14:textId="77777777"/>
        </w:tc>
      </w:tr>
      <w:tr w14:paraId="4B9D8755" w14:textId="77777777" w:rsidTr="00467D92">
        <w:tblPrEx>
          <w:tblW w:w="0" w:type="auto"/>
          <w:tblLook w:val="04A0"/>
        </w:tblPrEx>
        <w:tc>
          <w:tcPr>
            <w:tcW w:w="7645" w:type="dxa"/>
          </w:tcPr>
          <w:p w:rsidR="008525EE" w:rsidP="008525EE" w14:paraId="3CCCCA07" w14:textId="2DF81D01">
            <w:r>
              <w:t>The data owner and my organization have defined a plan to collect information about PCEs within this data system.</w:t>
            </w:r>
          </w:p>
        </w:tc>
        <w:tc>
          <w:tcPr>
            <w:tcW w:w="355" w:type="dxa"/>
          </w:tcPr>
          <w:p w:rsidR="008525EE" w:rsidP="008525EE" w14:paraId="176F3F18" w14:textId="77777777"/>
        </w:tc>
        <w:tc>
          <w:tcPr>
            <w:tcW w:w="328" w:type="dxa"/>
          </w:tcPr>
          <w:p w:rsidR="008525EE" w:rsidP="008525EE" w14:paraId="21D43950" w14:textId="77777777"/>
        </w:tc>
        <w:tc>
          <w:tcPr>
            <w:tcW w:w="339" w:type="dxa"/>
          </w:tcPr>
          <w:p w:rsidR="008525EE" w:rsidP="008525EE" w14:paraId="65A77160" w14:textId="77777777"/>
        </w:tc>
        <w:tc>
          <w:tcPr>
            <w:tcW w:w="328" w:type="dxa"/>
          </w:tcPr>
          <w:p w:rsidR="008525EE" w:rsidP="008525EE" w14:paraId="63B55C5F" w14:textId="77777777"/>
        </w:tc>
        <w:tc>
          <w:tcPr>
            <w:tcW w:w="355" w:type="dxa"/>
          </w:tcPr>
          <w:p w:rsidR="008525EE" w:rsidP="008525EE" w14:paraId="3FA582F3" w14:textId="77777777"/>
        </w:tc>
      </w:tr>
      <w:tr w14:paraId="154EDD69" w14:textId="77777777" w:rsidTr="00467D92">
        <w:tblPrEx>
          <w:tblW w:w="0" w:type="auto"/>
          <w:tblLook w:val="04A0"/>
        </w:tblPrEx>
        <w:tc>
          <w:tcPr>
            <w:tcW w:w="7645" w:type="dxa"/>
          </w:tcPr>
          <w:p w:rsidR="00807F78" w:rsidP="00467D92" w14:paraId="755DA6A9" w14:textId="77777777">
            <w:r>
              <w:t>My organization has a plan to collate, display, or disseminate data (e.g. data dashboard, data factsheets, other planned analyses or reports), and the capacity to execute these planned activities.</w:t>
            </w:r>
          </w:p>
        </w:tc>
        <w:tc>
          <w:tcPr>
            <w:tcW w:w="355" w:type="dxa"/>
          </w:tcPr>
          <w:p w:rsidR="00807F78" w:rsidP="00467D92" w14:paraId="24CF98FB" w14:textId="77777777"/>
        </w:tc>
        <w:tc>
          <w:tcPr>
            <w:tcW w:w="328" w:type="dxa"/>
          </w:tcPr>
          <w:p w:rsidR="00807F78" w:rsidP="00467D92" w14:paraId="4B2CAB20" w14:textId="77777777"/>
        </w:tc>
        <w:tc>
          <w:tcPr>
            <w:tcW w:w="339" w:type="dxa"/>
          </w:tcPr>
          <w:p w:rsidR="00807F78" w:rsidP="00467D92" w14:paraId="0BADD194" w14:textId="77777777"/>
        </w:tc>
        <w:tc>
          <w:tcPr>
            <w:tcW w:w="328" w:type="dxa"/>
          </w:tcPr>
          <w:p w:rsidR="00807F78" w:rsidP="00467D92" w14:paraId="264DE446" w14:textId="77777777"/>
        </w:tc>
        <w:tc>
          <w:tcPr>
            <w:tcW w:w="355" w:type="dxa"/>
          </w:tcPr>
          <w:p w:rsidR="00807F78" w:rsidP="00467D92" w14:paraId="153B0C2D" w14:textId="77777777"/>
        </w:tc>
      </w:tr>
      <w:tr w14:paraId="1C27ACB9" w14:textId="77777777" w:rsidTr="00467D92">
        <w:tblPrEx>
          <w:tblW w:w="0" w:type="auto"/>
          <w:tblLook w:val="04A0"/>
        </w:tblPrEx>
        <w:tc>
          <w:tcPr>
            <w:tcW w:w="7645" w:type="dxa"/>
          </w:tcPr>
          <w:p w:rsidR="00807F78" w:rsidP="00467D92" w14:paraId="0D90CE6E" w14:textId="77777777">
            <w:r>
              <w:t>My organization can provide staff with advanced statistical packages for analyses of these data, if needed</w:t>
            </w:r>
          </w:p>
        </w:tc>
        <w:tc>
          <w:tcPr>
            <w:tcW w:w="355" w:type="dxa"/>
          </w:tcPr>
          <w:p w:rsidR="00807F78" w:rsidP="00467D92" w14:paraId="074BF7CE" w14:textId="77777777"/>
        </w:tc>
        <w:tc>
          <w:tcPr>
            <w:tcW w:w="328" w:type="dxa"/>
          </w:tcPr>
          <w:p w:rsidR="00807F78" w:rsidP="00467D92" w14:paraId="086E42E6" w14:textId="77777777"/>
        </w:tc>
        <w:tc>
          <w:tcPr>
            <w:tcW w:w="339" w:type="dxa"/>
          </w:tcPr>
          <w:p w:rsidR="00807F78" w:rsidP="00467D92" w14:paraId="090939B7" w14:textId="77777777"/>
        </w:tc>
        <w:tc>
          <w:tcPr>
            <w:tcW w:w="328" w:type="dxa"/>
          </w:tcPr>
          <w:p w:rsidR="00807F78" w:rsidP="00467D92" w14:paraId="41F7D1E2" w14:textId="77777777"/>
        </w:tc>
        <w:tc>
          <w:tcPr>
            <w:tcW w:w="355" w:type="dxa"/>
          </w:tcPr>
          <w:p w:rsidR="00807F78" w:rsidP="00467D92" w14:paraId="5B3BB1FA" w14:textId="77777777"/>
        </w:tc>
      </w:tr>
      <w:tr w14:paraId="37A608F7" w14:textId="77777777" w:rsidTr="00467D92">
        <w:tblPrEx>
          <w:tblW w:w="0" w:type="auto"/>
          <w:tblLook w:val="04A0"/>
        </w:tblPrEx>
        <w:tc>
          <w:tcPr>
            <w:tcW w:w="7645" w:type="dxa"/>
          </w:tcPr>
          <w:p w:rsidR="00807F78" w:rsidP="00467D92" w14:paraId="3919F413" w14:textId="77777777">
            <w:r>
              <w:t>My organization has plans for and the capacity for long term data storage</w:t>
            </w:r>
          </w:p>
        </w:tc>
        <w:tc>
          <w:tcPr>
            <w:tcW w:w="355" w:type="dxa"/>
          </w:tcPr>
          <w:p w:rsidR="00807F78" w:rsidP="00467D92" w14:paraId="33B53F97" w14:textId="77777777"/>
        </w:tc>
        <w:tc>
          <w:tcPr>
            <w:tcW w:w="328" w:type="dxa"/>
          </w:tcPr>
          <w:p w:rsidR="00807F78" w:rsidP="00467D92" w14:paraId="4B5550A8" w14:textId="77777777"/>
        </w:tc>
        <w:tc>
          <w:tcPr>
            <w:tcW w:w="339" w:type="dxa"/>
          </w:tcPr>
          <w:p w:rsidR="00807F78" w:rsidP="00467D92" w14:paraId="23041DD7" w14:textId="77777777"/>
        </w:tc>
        <w:tc>
          <w:tcPr>
            <w:tcW w:w="328" w:type="dxa"/>
          </w:tcPr>
          <w:p w:rsidR="00807F78" w:rsidP="00467D92" w14:paraId="6FF98EA7" w14:textId="77777777"/>
        </w:tc>
        <w:tc>
          <w:tcPr>
            <w:tcW w:w="355" w:type="dxa"/>
          </w:tcPr>
          <w:p w:rsidR="00807F78" w:rsidP="00467D92" w14:paraId="53E29CCB" w14:textId="77777777"/>
        </w:tc>
      </w:tr>
    </w:tbl>
    <w:p w:rsidR="00807F78" w:rsidRPr="003B4B50" w:rsidP="00807F78" w14:paraId="77B2B0D0" w14:textId="718E83F9">
      <w:pPr>
        <w:rPr>
          <w:sz w:val="18"/>
          <w:szCs w:val="18"/>
        </w:rPr>
      </w:pPr>
      <w:r w:rsidRPr="003B4B50">
        <w:rPr>
          <w:sz w:val="18"/>
          <w:szCs w:val="18"/>
        </w:rPr>
        <w:t xml:space="preserve">Note. If the recipient organization is the data owner, consider whether the surveillance infrastructure for collection, management, and dissemination of the data are in place and well maintained. </w:t>
      </w:r>
      <w:r>
        <w:rPr>
          <w:sz w:val="18"/>
          <w:szCs w:val="18"/>
        </w:rPr>
        <w:t xml:space="preserve">Please also consider whether IRB or other approvals are needed, and if there is a timeline for these to be obtained that is reasonable within </w:t>
      </w:r>
      <w:r w:rsidR="008D5AFB">
        <w:rPr>
          <w:sz w:val="18"/>
          <w:szCs w:val="18"/>
        </w:rPr>
        <w:t>public health needs.</w:t>
      </w:r>
    </w:p>
    <w:tbl>
      <w:tblPr>
        <w:tblStyle w:val="TableGrid"/>
        <w:tblW w:w="0" w:type="auto"/>
        <w:tblLook w:val="04A0"/>
      </w:tblPr>
      <w:tblGrid>
        <w:gridCol w:w="7645"/>
        <w:gridCol w:w="355"/>
        <w:gridCol w:w="328"/>
        <w:gridCol w:w="339"/>
        <w:gridCol w:w="328"/>
        <w:gridCol w:w="355"/>
      </w:tblGrid>
      <w:tr w14:paraId="004901A2" w14:textId="77777777" w:rsidTr="00467D92">
        <w:tblPrEx>
          <w:tblW w:w="0" w:type="auto"/>
          <w:tblLook w:val="04A0"/>
        </w:tblPrEx>
        <w:tc>
          <w:tcPr>
            <w:tcW w:w="7645" w:type="dxa"/>
            <w:shd w:val="clear" w:color="auto" w:fill="70AD47" w:themeFill="accent6"/>
          </w:tcPr>
          <w:p w:rsidR="00807F78" w:rsidRPr="005C54C6" w:rsidP="00467D92" w14:paraId="1D360789" w14:textId="77777777">
            <w:pPr>
              <w:rPr>
                <w:b/>
                <w:bCs/>
              </w:rPr>
            </w:pPr>
            <w:r>
              <w:rPr>
                <w:b/>
                <w:bCs/>
              </w:rPr>
              <w:t xml:space="preserve">Surveillance Staff </w:t>
            </w:r>
            <w:r w:rsidRPr="005C54C6">
              <w:rPr>
                <w:b/>
                <w:bCs/>
              </w:rPr>
              <w:t>Expertise and Time</w:t>
            </w:r>
          </w:p>
        </w:tc>
        <w:tc>
          <w:tcPr>
            <w:tcW w:w="355" w:type="dxa"/>
            <w:shd w:val="clear" w:color="auto" w:fill="70AD47" w:themeFill="accent6"/>
          </w:tcPr>
          <w:p w:rsidR="00807F78" w:rsidRPr="005C54C6" w:rsidP="00467D92" w14:paraId="3CCBE2DE" w14:textId="77777777">
            <w:pPr>
              <w:rPr>
                <w:b/>
                <w:bCs/>
              </w:rPr>
            </w:pPr>
            <w:r w:rsidRPr="005C54C6">
              <w:rPr>
                <w:b/>
                <w:bCs/>
              </w:rPr>
              <w:t>1</w:t>
            </w:r>
          </w:p>
        </w:tc>
        <w:tc>
          <w:tcPr>
            <w:tcW w:w="328" w:type="dxa"/>
            <w:shd w:val="clear" w:color="auto" w:fill="70AD47" w:themeFill="accent6"/>
          </w:tcPr>
          <w:p w:rsidR="00807F78" w:rsidRPr="005C54C6" w:rsidP="00467D92" w14:paraId="74CB3F27" w14:textId="77777777">
            <w:pPr>
              <w:rPr>
                <w:b/>
                <w:bCs/>
              </w:rPr>
            </w:pPr>
            <w:r w:rsidRPr="005C54C6">
              <w:rPr>
                <w:b/>
                <w:bCs/>
              </w:rPr>
              <w:t>2</w:t>
            </w:r>
          </w:p>
        </w:tc>
        <w:tc>
          <w:tcPr>
            <w:tcW w:w="339" w:type="dxa"/>
            <w:shd w:val="clear" w:color="auto" w:fill="70AD47" w:themeFill="accent6"/>
          </w:tcPr>
          <w:p w:rsidR="00807F78" w:rsidRPr="005C54C6" w:rsidP="00467D92" w14:paraId="3442B993" w14:textId="77777777">
            <w:pPr>
              <w:rPr>
                <w:b/>
                <w:bCs/>
              </w:rPr>
            </w:pPr>
            <w:r w:rsidRPr="005C54C6">
              <w:rPr>
                <w:b/>
                <w:bCs/>
              </w:rPr>
              <w:t>3</w:t>
            </w:r>
          </w:p>
        </w:tc>
        <w:tc>
          <w:tcPr>
            <w:tcW w:w="328" w:type="dxa"/>
            <w:shd w:val="clear" w:color="auto" w:fill="70AD47" w:themeFill="accent6"/>
          </w:tcPr>
          <w:p w:rsidR="00807F78" w:rsidRPr="005C54C6" w:rsidP="00467D92" w14:paraId="7ED6005C" w14:textId="77777777">
            <w:pPr>
              <w:rPr>
                <w:b/>
                <w:bCs/>
              </w:rPr>
            </w:pPr>
            <w:r w:rsidRPr="005C54C6">
              <w:rPr>
                <w:b/>
                <w:bCs/>
              </w:rPr>
              <w:t>4</w:t>
            </w:r>
          </w:p>
        </w:tc>
        <w:tc>
          <w:tcPr>
            <w:tcW w:w="355" w:type="dxa"/>
            <w:shd w:val="clear" w:color="auto" w:fill="70AD47" w:themeFill="accent6"/>
          </w:tcPr>
          <w:p w:rsidR="00807F78" w:rsidRPr="005C54C6" w:rsidP="00467D92" w14:paraId="72D8BFF5" w14:textId="77777777">
            <w:pPr>
              <w:rPr>
                <w:b/>
                <w:bCs/>
              </w:rPr>
            </w:pPr>
            <w:r w:rsidRPr="005C54C6">
              <w:rPr>
                <w:b/>
                <w:bCs/>
              </w:rPr>
              <w:t>5</w:t>
            </w:r>
          </w:p>
        </w:tc>
      </w:tr>
      <w:tr w14:paraId="7C15AE20" w14:textId="77777777" w:rsidTr="00467D92">
        <w:tblPrEx>
          <w:tblW w:w="0" w:type="auto"/>
          <w:tblLook w:val="04A0"/>
        </w:tblPrEx>
        <w:tc>
          <w:tcPr>
            <w:tcW w:w="7645" w:type="dxa"/>
          </w:tcPr>
          <w:p w:rsidR="00807F78" w:rsidP="00467D92" w14:paraId="0BD05F6C" w14:textId="77777777">
            <w:r>
              <w:t>Staff have knowledge and expertise with the collected data sources, or expertise in the type of data collection methods needed to obtain these data.</w:t>
            </w:r>
          </w:p>
        </w:tc>
        <w:tc>
          <w:tcPr>
            <w:tcW w:w="355" w:type="dxa"/>
          </w:tcPr>
          <w:p w:rsidR="00807F78" w:rsidP="00467D92" w14:paraId="53E97539" w14:textId="77777777"/>
        </w:tc>
        <w:tc>
          <w:tcPr>
            <w:tcW w:w="328" w:type="dxa"/>
          </w:tcPr>
          <w:p w:rsidR="00807F78" w:rsidP="00467D92" w14:paraId="3E42DC65" w14:textId="77777777"/>
        </w:tc>
        <w:tc>
          <w:tcPr>
            <w:tcW w:w="339" w:type="dxa"/>
          </w:tcPr>
          <w:p w:rsidR="00807F78" w:rsidP="00467D92" w14:paraId="260DF14D" w14:textId="77777777"/>
        </w:tc>
        <w:tc>
          <w:tcPr>
            <w:tcW w:w="328" w:type="dxa"/>
          </w:tcPr>
          <w:p w:rsidR="00807F78" w:rsidP="00467D92" w14:paraId="7FEECBF2" w14:textId="77777777"/>
        </w:tc>
        <w:tc>
          <w:tcPr>
            <w:tcW w:w="355" w:type="dxa"/>
          </w:tcPr>
          <w:p w:rsidR="00807F78" w:rsidP="00467D92" w14:paraId="0712ECDE" w14:textId="77777777"/>
        </w:tc>
      </w:tr>
      <w:tr w14:paraId="06345000" w14:textId="77777777" w:rsidTr="00467D92">
        <w:tblPrEx>
          <w:tblW w:w="0" w:type="auto"/>
          <w:tblLook w:val="04A0"/>
        </w:tblPrEx>
        <w:tc>
          <w:tcPr>
            <w:tcW w:w="7645" w:type="dxa"/>
          </w:tcPr>
          <w:p w:rsidR="00807F78" w:rsidP="00467D92" w14:paraId="66C60BA4" w14:textId="77777777">
            <w:r>
              <w:t>Staff have knowledge and expertise with the analytic methods needed to use these data, including use of needed statistical software.</w:t>
            </w:r>
          </w:p>
        </w:tc>
        <w:tc>
          <w:tcPr>
            <w:tcW w:w="355" w:type="dxa"/>
          </w:tcPr>
          <w:p w:rsidR="00807F78" w:rsidP="00467D92" w14:paraId="56B982E5" w14:textId="77777777"/>
        </w:tc>
        <w:tc>
          <w:tcPr>
            <w:tcW w:w="328" w:type="dxa"/>
          </w:tcPr>
          <w:p w:rsidR="00807F78" w:rsidP="00467D92" w14:paraId="25DF6FBF" w14:textId="77777777"/>
        </w:tc>
        <w:tc>
          <w:tcPr>
            <w:tcW w:w="339" w:type="dxa"/>
          </w:tcPr>
          <w:p w:rsidR="00807F78" w:rsidP="00467D92" w14:paraId="07CEC317" w14:textId="77777777"/>
        </w:tc>
        <w:tc>
          <w:tcPr>
            <w:tcW w:w="328" w:type="dxa"/>
          </w:tcPr>
          <w:p w:rsidR="00807F78" w:rsidP="00467D92" w14:paraId="221EEE86" w14:textId="77777777"/>
        </w:tc>
        <w:tc>
          <w:tcPr>
            <w:tcW w:w="355" w:type="dxa"/>
          </w:tcPr>
          <w:p w:rsidR="00807F78" w:rsidP="00467D92" w14:paraId="17B141C1" w14:textId="77777777"/>
        </w:tc>
      </w:tr>
      <w:tr w14:paraId="6999C1D1" w14:textId="77777777" w:rsidTr="00467D92">
        <w:tblPrEx>
          <w:tblW w:w="0" w:type="auto"/>
          <w:tblLook w:val="04A0"/>
        </w:tblPrEx>
        <w:tc>
          <w:tcPr>
            <w:tcW w:w="7645" w:type="dxa"/>
          </w:tcPr>
          <w:p w:rsidR="00807F78" w:rsidP="00467D92" w14:paraId="1FEDBD09" w14:textId="2B2774E6">
            <w:r>
              <w:t>My organization has the expertise to create dissemination materials (e.g., fact sheets, data dashboards)</w:t>
            </w:r>
            <w:r w:rsidR="008D5AFB">
              <w:t>.</w:t>
            </w:r>
            <w:r>
              <w:t xml:space="preserve"> </w:t>
            </w:r>
          </w:p>
        </w:tc>
        <w:tc>
          <w:tcPr>
            <w:tcW w:w="355" w:type="dxa"/>
          </w:tcPr>
          <w:p w:rsidR="00807F78" w:rsidP="00467D92" w14:paraId="7E79BC1C" w14:textId="77777777"/>
        </w:tc>
        <w:tc>
          <w:tcPr>
            <w:tcW w:w="328" w:type="dxa"/>
          </w:tcPr>
          <w:p w:rsidR="00807F78" w:rsidP="00467D92" w14:paraId="1F328711" w14:textId="77777777"/>
        </w:tc>
        <w:tc>
          <w:tcPr>
            <w:tcW w:w="339" w:type="dxa"/>
          </w:tcPr>
          <w:p w:rsidR="00807F78" w:rsidP="00467D92" w14:paraId="70746B9E" w14:textId="77777777"/>
        </w:tc>
        <w:tc>
          <w:tcPr>
            <w:tcW w:w="328" w:type="dxa"/>
          </w:tcPr>
          <w:p w:rsidR="00807F78" w:rsidP="00467D92" w14:paraId="3D518170" w14:textId="77777777"/>
        </w:tc>
        <w:tc>
          <w:tcPr>
            <w:tcW w:w="355" w:type="dxa"/>
          </w:tcPr>
          <w:p w:rsidR="00807F78" w:rsidP="00467D92" w14:paraId="7ADF7509" w14:textId="77777777"/>
        </w:tc>
      </w:tr>
      <w:tr w14:paraId="0C116F09" w14:textId="77777777" w:rsidTr="00467D92">
        <w:tblPrEx>
          <w:tblW w:w="0" w:type="auto"/>
          <w:tblLook w:val="04A0"/>
        </w:tblPrEx>
        <w:tc>
          <w:tcPr>
            <w:tcW w:w="7645" w:type="dxa"/>
          </w:tcPr>
          <w:p w:rsidR="00807F78" w:rsidP="00467D92" w14:paraId="4AAD7054" w14:textId="4A54F29E">
            <w:r>
              <w:t>Staff have the knowledge and expertise to perform data linkages, if relevant for these data.</w:t>
            </w:r>
          </w:p>
        </w:tc>
        <w:tc>
          <w:tcPr>
            <w:tcW w:w="355" w:type="dxa"/>
          </w:tcPr>
          <w:p w:rsidR="00807F78" w:rsidP="00467D92" w14:paraId="7ABB1496" w14:textId="77777777"/>
        </w:tc>
        <w:tc>
          <w:tcPr>
            <w:tcW w:w="328" w:type="dxa"/>
          </w:tcPr>
          <w:p w:rsidR="00807F78" w:rsidP="00467D92" w14:paraId="7611C908" w14:textId="77777777"/>
        </w:tc>
        <w:tc>
          <w:tcPr>
            <w:tcW w:w="339" w:type="dxa"/>
          </w:tcPr>
          <w:p w:rsidR="00807F78" w:rsidP="00467D92" w14:paraId="235A3291" w14:textId="77777777"/>
        </w:tc>
        <w:tc>
          <w:tcPr>
            <w:tcW w:w="328" w:type="dxa"/>
          </w:tcPr>
          <w:p w:rsidR="00807F78" w:rsidP="00467D92" w14:paraId="5652A57D" w14:textId="77777777"/>
        </w:tc>
        <w:tc>
          <w:tcPr>
            <w:tcW w:w="355" w:type="dxa"/>
          </w:tcPr>
          <w:p w:rsidR="00807F78" w:rsidP="00467D92" w14:paraId="3BA38AD2" w14:textId="77777777"/>
        </w:tc>
      </w:tr>
      <w:tr w14:paraId="238AF46B" w14:textId="77777777" w:rsidTr="00467D92">
        <w:tblPrEx>
          <w:tblW w:w="0" w:type="auto"/>
          <w:tblLook w:val="04A0"/>
        </w:tblPrEx>
        <w:tc>
          <w:tcPr>
            <w:tcW w:w="7645" w:type="dxa"/>
          </w:tcPr>
          <w:p w:rsidR="00807F78" w:rsidP="00467D92" w14:paraId="13DD7075" w14:textId="269BBED4">
            <w:r>
              <w:t>Staff have the time necessary to collect, analyze, and disseminate these data</w:t>
            </w:r>
            <w:r w:rsidR="008D5AFB">
              <w:t>.</w:t>
            </w:r>
          </w:p>
        </w:tc>
        <w:tc>
          <w:tcPr>
            <w:tcW w:w="355" w:type="dxa"/>
          </w:tcPr>
          <w:p w:rsidR="00807F78" w:rsidP="00467D92" w14:paraId="312FF738" w14:textId="77777777"/>
        </w:tc>
        <w:tc>
          <w:tcPr>
            <w:tcW w:w="328" w:type="dxa"/>
          </w:tcPr>
          <w:p w:rsidR="00807F78" w:rsidP="00467D92" w14:paraId="182BFA76" w14:textId="77777777"/>
        </w:tc>
        <w:tc>
          <w:tcPr>
            <w:tcW w:w="339" w:type="dxa"/>
          </w:tcPr>
          <w:p w:rsidR="00807F78" w:rsidP="00467D92" w14:paraId="6A342F8C" w14:textId="77777777"/>
        </w:tc>
        <w:tc>
          <w:tcPr>
            <w:tcW w:w="328" w:type="dxa"/>
          </w:tcPr>
          <w:p w:rsidR="00807F78" w:rsidP="00467D92" w14:paraId="6F10EDEA" w14:textId="77777777"/>
        </w:tc>
        <w:tc>
          <w:tcPr>
            <w:tcW w:w="355" w:type="dxa"/>
          </w:tcPr>
          <w:p w:rsidR="00807F78" w:rsidP="00467D92" w14:paraId="778424F6" w14:textId="77777777"/>
        </w:tc>
      </w:tr>
    </w:tbl>
    <w:p w:rsidR="00807F78" w:rsidP="00807F78" w14:paraId="24CF7AE0" w14:textId="77777777"/>
    <w:p w:rsidR="00807F78" w:rsidP="00807F78" w14:paraId="46A99A39" w14:textId="77777777"/>
    <w:p w:rsidR="008D5AFB" w14:paraId="6F700723" w14:textId="77777777">
      <w:pPr>
        <w:rPr>
          <w:b/>
          <w:bCs/>
          <w:sz w:val="24"/>
          <w:szCs w:val="24"/>
        </w:rPr>
      </w:pPr>
      <w:r>
        <w:rPr>
          <w:b/>
          <w:bCs/>
          <w:sz w:val="24"/>
          <w:szCs w:val="24"/>
        </w:rPr>
        <w:br w:type="page"/>
      </w:r>
    </w:p>
    <w:p w:rsidR="005C54C6" w:rsidP="005C54C6" w14:paraId="555DF76B" w14:textId="3CE39758">
      <w:pPr>
        <w:rPr>
          <w:b/>
          <w:bCs/>
          <w:sz w:val="24"/>
          <w:szCs w:val="24"/>
        </w:rPr>
      </w:pPr>
      <w:r>
        <w:rPr>
          <w:b/>
          <w:bCs/>
          <w:sz w:val="24"/>
          <w:szCs w:val="24"/>
        </w:rPr>
        <w:t>Near-Real Time</w:t>
      </w:r>
      <w:r w:rsidRPr="00EC7B02">
        <w:rPr>
          <w:b/>
          <w:bCs/>
          <w:sz w:val="24"/>
          <w:szCs w:val="24"/>
        </w:rPr>
        <w:t xml:space="preserve"> </w:t>
      </w:r>
      <w:r w:rsidRPr="00EC7B02">
        <w:rPr>
          <w:b/>
          <w:bCs/>
          <w:sz w:val="24"/>
          <w:szCs w:val="24"/>
        </w:rPr>
        <w:t>Surveillance of ACEs</w:t>
      </w:r>
      <w:r w:rsidR="00184C34">
        <w:rPr>
          <w:b/>
          <w:bCs/>
          <w:sz w:val="24"/>
          <w:szCs w:val="24"/>
        </w:rPr>
        <w:t xml:space="preserve"> or PCEs</w:t>
      </w:r>
      <w:r w:rsidRPr="00EC7B02">
        <w:rPr>
          <w:b/>
          <w:bCs/>
          <w:sz w:val="24"/>
          <w:szCs w:val="24"/>
        </w:rPr>
        <w:t xml:space="preserve"> Among Youth </w:t>
      </w:r>
      <w:r w:rsidR="009555B1">
        <w:rPr>
          <w:b/>
          <w:bCs/>
          <w:sz w:val="24"/>
          <w:szCs w:val="24"/>
        </w:rPr>
        <w:t>(</w:t>
      </w:r>
      <w:r w:rsidR="00A27C8B">
        <w:rPr>
          <w:b/>
          <w:bCs/>
          <w:sz w:val="24"/>
          <w:szCs w:val="24"/>
        </w:rPr>
        <w:t>e.g.</w:t>
      </w:r>
      <w:r w:rsidR="009555B1">
        <w:rPr>
          <w:b/>
          <w:bCs/>
          <w:sz w:val="24"/>
          <w:szCs w:val="24"/>
        </w:rPr>
        <w:t>, s</w:t>
      </w:r>
      <w:r w:rsidRPr="00EC7B02">
        <w:rPr>
          <w:b/>
          <w:bCs/>
          <w:sz w:val="24"/>
          <w:szCs w:val="24"/>
        </w:rPr>
        <w:t>yndromic surveillance, web panels</w:t>
      </w:r>
      <w:r w:rsidR="009555B1">
        <w:rPr>
          <w:b/>
          <w:bCs/>
          <w:sz w:val="24"/>
          <w:szCs w:val="24"/>
        </w:rPr>
        <w:t>, hotline data</w:t>
      </w:r>
      <w:r w:rsidRPr="00EC7B02">
        <w:rPr>
          <w:b/>
          <w:bCs/>
          <w:sz w:val="24"/>
          <w:szCs w:val="24"/>
        </w:rPr>
        <w:t>)</w:t>
      </w:r>
    </w:p>
    <w:p w:rsidR="009555B1" w:rsidRPr="00EC7B02" w:rsidP="009555B1" w14:paraId="10E9B6E4" w14:textId="77777777">
      <w:pPr>
        <w:rPr>
          <w:b/>
          <w:bCs/>
          <w:sz w:val="24"/>
          <w:szCs w:val="24"/>
        </w:rPr>
      </w:pPr>
      <w:r>
        <w:t xml:space="preserve">Overall Section Score: _____ [range: 20% - 100%] </w:t>
      </w:r>
    </w:p>
    <w:tbl>
      <w:tblPr>
        <w:tblStyle w:val="TableGrid"/>
        <w:tblW w:w="0" w:type="auto"/>
        <w:tblLook w:val="04A0"/>
      </w:tblPr>
      <w:tblGrid>
        <w:gridCol w:w="7645"/>
        <w:gridCol w:w="355"/>
        <w:gridCol w:w="328"/>
        <w:gridCol w:w="339"/>
        <w:gridCol w:w="328"/>
        <w:gridCol w:w="355"/>
      </w:tblGrid>
      <w:tr w14:paraId="60F91504" w14:textId="77777777" w:rsidTr="004071DC">
        <w:tblPrEx>
          <w:tblW w:w="0" w:type="auto"/>
          <w:tblLook w:val="04A0"/>
        </w:tblPrEx>
        <w:tc>
          <w:tcPr>
            <w:tcW w:w="7645" w:type="dxa"/>
            <w:shd w:val="clear" w:color="auto" w:fill="FFC000" w:themeFill="accent4"/>
          </w:tcPr>
          <w:p w:rsidR="009555B1" w:rsidRPr="005C54C6" w:rsidP="00A27C8B" w14:paraId="7119F555" w14:textId="77777777">
            <w:pPr>
              <w:rPr>
                <w:b/>
                <w:bCs/>
              </w:rPr>
            </w:pPr>
            <w:r>
              <w:rPr>
                <w:b/>
                <w:bCs/>
              </w:rPr>
              <w:t xml:space="preserve">Surveillance </w:t>
            </w:r>
            <w:r w:rsidRPr="005C54C6">
              <w:rPr>
                <w:b/>
                <w:bCs/>
              </w:rPr>
              <w:t>Infrastructure</w:t>
            </w:r>
          </w:p>
        </w:tc>
        <w:tc>
          <w:tcPr>
            <w:tcW w:w="355" w:type="dxa"/>
            <w:shd w:val="clear" w:color="auto" w:fill="FFC000" w:themeFill="accent4"/>
          </w:tcPr>
          <w:p w:rsidR="009555B1" w:rsidRPr="005C54C6" w:rsidP="00A27C8B" w14:paraId="0BE5BA0A" w14:textId="77777777">
            <w:pPr>
              <w:rPr>
                <w:b/>
                <w:bCs/>
              </w:rPr>
            </w:pPr>
            <w:r w:rsidRPr="005C54C6">
              <w:rPr>
                <w:b/>
                <w:bCs/>
              </w:rPr>
              <w:t>1</w:t>
            </w:r>
          </w:p>
        </w:tc>
        <w:tc>
          <w:tcPr>
            <w:tcW w:w="328" w:type="dxa"/>
            <w:shd w:val="clear" w:color="auto" w:fill="FFC000" w:themeFill="accent4"/>
          </w:tcPr>
          <w:p w:rsidR="009555B1" w:rsidRPr="005C54C6" w:rsidP="00A27C8B" w14:paraId="071EC45D" w14:textId="77777777">
            <w:pPr>
              <w:rPr>
                <w:b/>
                <w:bCs/>
              </w:rPr>
            </w:pPr>
            <w:r w:rsidRPr="005C54C6">
              <w:rPr>
                <w:b/>
                <w:bCs/>
              </w:rPr>
              <w:t>2</w:t>
            </w:r>
          </w:p>
        </w:tc>
        <w:tc>
          <w:tcPr>
            <w:tcW w:w="339" w:type="dxa"/>
            <w:shd w:val="clear" w:color="auto" w:fill="FFC000" w:themeFill="accent4"/>
          </w:tcPr>
          <w:p w:rsidR="009555B1" w:rsidRPr="005C54C6" w:rsidP="00A27C8B" w14:paraId="425FD623" w14:textId="77777777">
            <w:pPr>
              <w:rPr>
                <w:b/>
                <w:bCs/>
              </w:rPr>
            </w:pPr>
            <w:r w:rsidRPr="005C54C6">
              <w:rPr>
                <w:b/>
                <w:bCs/>
              </w:rPr>
              <w:t>3</w:t>
            </w:r>
          </w:p>
        </w:tc>
        <w:tc>
          <w:tcPr>
            <w:tcW w:w="328" w:type="dxa"/>
            <w:shd w:val="clear" w:color="auto" w:fill="FFC000" w:themeFill="accent4"/>
          </w:tcPr>
          <w:p w:rsidR="009555B1" w:rsidRPr="005C54C6" w:rsidP="00A27C8B" w14:paraId="71A6D8F3" w14:textId="77777777">
            <w:pPr>
              <w:rPr>
                <w:b/>
                <w:bCs/>
              </w:rPr>
            </w:pPr>
            <w:r w:rsidRPr="005C54C6">
              <w:rPr>
                <w:b/>
                <w:bCs/>
              </w:rPr>
              <w:t>4</w:t>
            </w:r>
          </w:p>
        </w:tc>
        <w:tc>
          <w:tcPr>
            <w:tcW w:w="355" w:type="dxa"/>
            <w:shd w:val="clear" w:color="auto" w:fill="FFC000" w:themeFill="accent4"/>
          </w:tcPr>
          <w:p w:rsidR="009555B1" w:rsidRPr="005C54C6" w:rsidP="00A27C8B" w14:paraId="28DDD31F" w14:textId="77777777">
            <w:pPr>
              <w:rPr>
                <w:b/>
                <w:bCs/>
              </w:rPr>
            </w:pPr>
            <w:r w:rsidRPr="005C54C6">
              <w:rPr>
                <w:b/>
                <w:bCs/>
              </w:rPr>
              <w:t>5</w:t>
            </w:r>
          </w:p>
        </w:tc>
      </w:tr>
      <w:tr w14:paraId="0E2C5113" w14:textId="77777777" w:rsidTr="00A27C8B">
        <w:tblPrEx>
          <w:tblW w:w="0" w:type="auto"/>
          <w:tblLook w:val="04A0"/>
        </w:tblPrEx>
        <w:tc>
          <w:tcPr>
            <w:tcW w:w="7645" w:type="dxa"/>
          </w:tcPr>
          <w:p w:rsidR="009555B1" w:rsidP="00A27C8B" w14:paraId="4EA8229A" w14:textId="277E212A">
            <w:r>
              <w:t>Data sharing agreements or MOUs between my organization and the data owner for each data source have been developed and completed, if applicable</w:t>
            </w:r>
            <w:r w:rsidR="00184C34">
              <w:t>.</w:t>
            </w:r>
          </w:p>
        </w:tc>
        <w:tc>
          <w:tcPr>
            <w:tcW w:w="355" w:type="dxa"/>
          </w:tcPr>
          <w:p w:rsidR="009555B1" w:rsidP="00A27C8B" w14:paraId="23445A38" w14:textId="77777777"/>
        </w:tc>
        <w:tc>
          <w:tcPr>
            <w:tcW w:w="328" w:type="dxa"/>
          </w:tcPr>
          <w:p w:rsidR="009555B1" w:rsidP="00A27C8B" w14:paraId="1045DBE1" w14:textId="77777777"/>
        </w:tc>
        <w:tc>
          <w:tcPr>
            <w:tcW w:w="339" w:type="dxa"/>
          </w:tcPr>
          <w:p w:rsidR="009555B1" w:rsidP="00A27C8B" w14:paraId="63110FCB" w14:textId="77777777"/>
        </w:tc>
        <w:tc>
          <w:tcPr>
            <w:tcW w:w="328" w:type="dxa"/>
          </w:tcPr>
          <w:p w:rsidR="009555B1" w:rsidP="00A27C8B" w14:paraId="2097BC69" w14:textId="77777777"/>
        </w:tc>
        <w:tc>
          <w:tcPr>
            <w:tcW w:w="355" w:type="dxa"/>
          </w:tcPr>
          <w:p w:rsidR="009555B1" w:rsidP="00A27C8B" w14:paraId="7823BD91" w14:textId="77777777"/>
        </w:tc>
      </w:tr>
      <w:tr w14:paraId="1788422B" w14:textId="77777777" w:rsidTr="00A27C8B">
        <w:tblPrEx>
          <w:tblW w:w="0" w:type="auto"/>
          <w:tblLook w:val="04A0"/>
        </w:tblPrEx>
        <w:tc>
          <w:tcPr>
            <w:tcW w:w="7645" w:type="dxa"/>
          </w:tcPr>
          <w:p w:rsidR="009555B1" w:rsidP="00A27C8B" w14:paraId="552F00DF" w14:textId="30AB1F2B">
            <w:r>
              <w:t>My organization has the ability to securely store, manage, and transfer data in accordance with the requirements outlined by the data owner</w:t>
            </w:r>
            <w:r w:rsidR="00184C34">
              <w:t>.</w:t>
            </w:r>
          </w:p>
        </w:tc>
        <w:tc>
          <w:tcPr>
            <w:tcW w:w="355" w:type="dxa"/>
          </w:tcPr>
          <w:p w:rsidR="009555B1" w:rsidP="00A27C8B" w14:paraId="074142FB" w14:textId="77777777"/>
        </w:tc>
        <w:tc>
          <w:tcPr>
            <w:tcW w:w="328" w:type="dxa"/>
          </w:tcPr>
          <w:p w:rsidR="009555B1" w:rsidP="00A27C8B" w14:paraId="6DB35419" w14:textId="77777777"/>
        </w:tc>
        <w:tc>
          <w:tcPr>
            <w:tcW w:w="339" w:type="dxa"/>
          </w:tcPr>
          <w:p w:rsidR="009555B1" w:rsidP="00A27C8B" w14:paraId="13AE36C6" w14:textId="77777777"/>
        </w:tc>
        <w:tc>
          <w:tcPr>
            <w:tcW w:w="328" w:type="dxa"/>
          </w:tcPr>
          <w:p w:rsidR="009555B1" w:rsidP="00A27C8B" w14:paraId="1D780ECB" w14:textId="77777777"/>
        </w:tc>
        <w:tc>
          <w:tcPr>
            <w:tcW w:w="355" w:type="dxa"/>
          </w:tcPr>
          <w:p w:rsidR="009555B1" w:rsidP="00A27C8B" w14:paraId="21DC3274" w14:textId="77777777"/>
        </w:tc>
      </w:tr>
      <w:tr w14:paraId="68D41EC0" w14:textId="77777777" w:rsidTr="00A27C8B">
        <w:tblPrEx>
          <w:tblW w:w="0" w:type="auto"/>
          <w:tblLook w:val="04A0"/>
        </w:tblPrEx>
        <w:tc>
          <w:tcPr>
            <w:tcW w:w="7645" w:type="dxa"/>
          </w:tcPr>
          <w:p w:rsidR="009555B1" w:rsidP="00A27C8B" w14:paraId="615F1DAC" w14:textId="1CC38ADF">
            <w:r>
              <w:t>My organization has the ability to manage the data, as well as a process to identify or correct errors, in collaboration with the data owner</w:t>
            </w:r>
            <w:r w:rsidR="00184C34">
              <w:t>.</w:t>
            </w:r>
          </w:p>
        </w:tc>
        <w:tc>
          <w:tcPr>
            <w:tcW w:w="355" w:type="dxa"/>
          </w:tcPr>
          <w:p w:rsidR="009555B1" w:rsidP="00A27C8B" w14:paraId="19023637" w14:textId="77777777"/>
        </w:tc>
        <w:tc>
          <w:tcPr>
            <w:tcW w:w="328" w:type="dxa"/>
          </w:tcPr>
          <w:p w:rsidR="009555B1" w:rsidP="00A27C8B" w14:paraId="04E69096" w14:textId="77777777"/>
        </w:tc>
        <w:tc>
          <w:tcPr>
            <w:tcW w:w="339" w:type="dxa"/>
          </w:tcPr>
          <w:p w:rsidR="009555B1" w:rsidP="00A27C8B" w14:paraId="1C456B3D" w14:textId="77777777"/>
        </w:tc>
        <w:tc>
          <w:tcPr>
            <w:tcW w:w="328" w:type="dxa"/>
          </w:tcPr>
          <w:p w:rsidR="009555B1" w:rsidP="00A27C8B" w14:paraId="2E2FC519" w14:textId="77777777"/>
        </w:tc>
        <w:tc>
          <w:tcPr>
            <w:tcW w:w="355" w:type="dxa"/>
          </w:tcPr>
          <w:p w:rsidR="009555B1" w:rsidP="00A27C8B" w14:paraId="79A923EC" w14:textId="77777777"/>
        </w:tc>
      </w:tr>
      <w:tr w14:paraId="3047429C" w14:textId="77777777" w:rsidTr="00A27C8B">
        <w:tblPrEx>
          <w:tblW w:w="0" w:type="auto"/>
          <w:tblLook w:val="04A0"/>
        </w:tblPrEx>
        <w:tc>
          <w:tcPr>
            <w:tcW w:w="7645" w:type="dxa"/>
          </w:tcPr>
          <w:p w:rsidR="009555B1" w:rsidP="00A27C8B" w14:paraId="2CAC9C12" w14:textId="5A9A6405">
            <w:r>
              <w:t>My organization has approval for data dissemination from the data owner, with detailed descriptions of what is and is not approved (including suppression rules)</w:t>
            </w:r>
            <w:r w:rsidR="00184C34">
              <w:t>.</w:t>
            </w:r>
          </w:p>
        </w:tc>
        <w:tc>
          <w:tcPr>
            <w:tcW w:w="355" w:type="dxa"/>
          </w:tcPr>
          <w:p w:rsidR="009555B1" w:rsidP="00A27C8B" w14:paraId="74EC1CBA" w14:textId="77777777"/>
        </w:tc>
        <w:tc>
          <w:tcPr>
            <w:tcW w:w="328" w:type="dxa"/>
          </w:tcPr>
          <w:p w:rsidR="009555B1" w:rsidP="00A27C8B" w14:paraId="211702A2" w14:textId="77777777"/>
        </w:tc>
        <w:tc>
          <w:tcPr>
            <w:tcW w:w="339" w:type="dxa"/>
          </w:tcPr>
          <w:p w:rsidR="009555B1" w:rsidP="00A27C8B" w14:paraId="0ACCCC75" w14:textId="77777777"/>
        </w:tc>
        <w:tc>
          <w:tcPr>
            <w:tcW w:w="328" w:type="dxa"/>
          </w:tcPr>
          <w:p w:rsidR="009555B1" w:rsidP="00A27C8B" w14:paraId="6DCC628B" w14:textId="77777777"/>
        </w:tc>
        <w:tc>
          <w:tcPr>
            <w:tcW w:w="355" w:type="dxa"/>
          </w:tcPr>
          <w:p w:rsidR="009555B1" w:rsidP="00A27C8B" w14:paraId="54ED579F" w14:textId="77777777"/>
        </w:tc>
      </w:tr>
      <w:tr w14:paraId="3F93E7F4" w14:textId="77777777" w:rsidTr="00A27C8B">
        <w:tblPrEx>
          <w:tblW w:w="0" w:type="auto"/>
          <w:tblLook w:val="04A0"/>
        </w:tblPrEx>
        <w:tc>
          <w:tcPr>
            <w:tcW w:w="7645" w:type="dxa"/>
          </w:tcPr>
          <w:p w:rsidR="008525EE" w:rsidP="008525EE" w14:paraId="38D317F7" w14:textId="186F1B5E">
            <w:r>
              <w:t>The data owner and my organization have defined a plan to collect information about ACEs or PCEs within this data system.</w:t>
            </w:r>
          </w:p>
        </w:tc>
        <w:tc>
          <w:tcPr>
            <w:tcW w:w="355" w:type="dxa"/>
          </w:tcPr>
          <w:p w:rsidR="008525EE" w:rsidP="008525EE" w14:paraId="154B288A" w14:textId="77777777"/>
        </w:tc>
        <w:tc>
          <w:tcPr>
            <w:tcW w:w="328" w:type="dxa"/>
          </w:tcPr>
          <w:p w:rsidR="008525EE" w:rsidP="008525EE" w14:paraId="7F5EE662" w14:textId="77777777"/>
        </w:tc>
        <w:tc>
          <w:tcPr>
            <w:tcW w:w="339" w:type="dxa"/>
          </w:tcPr>
          <w:p w:rsidR="008525EE" w:rsidP="008525EE" w14:paraId="76B93CE7" w14:textId="77777777"/>
        </w:tc>
        <w:tc>
          <w:tcPr>
            <w:tcW w:w="328" w:type="dxa"/>
          </w:tcPr>
          <w:p w:rsidR="008525EE" w:rsidP="008525EE" w14:paraId="3B625B23" w14:textId="77777777"/>
        </w:tc>
        <w:tc>
          <w:tcPr>
            <w:tcW w:w="355" w:type="dxa"/>
          </w:tcPr>
          <w:p w:rsidR="008525EE" w:rsidP="008525EE" w14:paraId="474F12E0" w14:textId="77777777"/>
        </w:tc>
      </w:tr>
      <w:tr w14:paraId="3E68B487" w14:textId="77777777" w:rsidTr="00A27C8B">
        <w:tblPrEx>
          <w:tblW w:w="0" w:type="auto"/>
          <w:tblLook w:val="04A0"/>
        </w:tblPrEx>
        <w:tc>
          <w:tcPr>
            <w:tcW w:w="7645" w:type="dxa"/>
          </w:tcPr>
          <w:p w:rsidR="009555B1" w:rsidP="00A27C8B" w14:paraId="2836478B" w14:textId="77777777">
            <w:r>
              <w:t>My organization has a plan to collate, display, or disseminate data (e.g. data dashboard, data factsheets, other planned analyses or reports), and the capacity to execute these planned activities.</w:t>
            </w:r>
          </w:p>
        </w:tc>
        <w:tc>
          <w:tcPr>
            <w:tcW w:w="355" w:type="dxa"/>
          </w:tcPr>
          <w:p w:rsidR="009555B1" w:rsidP="00A27C8B" w14:paraId="45637969" w14:textId="77777777"/>
        </w:tc>
        <w:tc>
          <w:tcPr>
            <w:tcW w:w="328" w:type="dxa"/>
          </w:tcPr>
          <w:p w:rsidR="009555B1" w:rsidP="00A27C8B" w14:paraId="143589CA" w14:textId="77777777"/>
        </w:tc>
        <w:tc>
          <w:tcPr>
            <w:tcW w:w="339" w:type="dxa"/>
          </w:tcPr>
          <w:p w:rsidR="009555B1" w:rsidP="00A27C8B" w14:paraId="64F3B949" w14:textId="77777777"/>
        </w:tc>
        <w:tc>
          <w:tcPr>
            <w:tcW w:w="328" w:type="dxa"/>
          </w:tcPr>
          <w:p w:rsidR="009555B1" w:rsidP="00A27C8B" w14:paraId="75181A7B" w14:textId="77777777"/>
        </w:tc>
        <w:tc>
          <w:tcPr>
            <w:tcW w:w="355" w:type="dxa"/>
          </w:tcPr>
          <w:p w:rsidR="009555B1" w:rsidP="00A27C8B" w14:paraId="38BCCF47" w14:textId="77777777"/>
        </w:tc>
      </w:tr>
      <w:tr w14:paraId="4937C8C5" w14:textId="77777777" w:rsidTr="00A27C8B">
        <w:tblPrEx>
          <w:tblW w:w="0" w:type="auto"/>
          <w:tblLook w:val="04A0"/>
        </w:tblPrEx>
        <w:tc>
          <w:tcPr>
            <w:tcW w:w="7645" w:type="dxa"/>
          </w:tcPr>
          <w:p w:rsidR="00A27C8B" w:rsidP="00A27C8B" w14:paraId="51E281CC" w14:textId="21047BFA">
            <w:r>
              <w:t>My organization can provide staff with advanced statistical packages for analyses of these data, if needed</w:t>
            </w:r>
            <w:r w:rsidR="00184C34">
              <w:t>.</w:t>
            </w:r>
          </w:p>
        </w:tc>
        <w:tc>
          <w:tcPr>
            <w:tcW w:w="355" w:type="dxa"/>
          </w:tcPr>
          <w:p w:rsidR="00A27C8B" w:rsidP="00A27C8B" w14:paraId="799A5861" w14:textId="77777777"/>
        </w:tc>
        <w:tc>
          <w:tcPr>
            <w:tcW w:w="328" w:type="dxa"/>
          </w:tcPr>
          <w:p w:rsidR="00A27C8B" w:rsidP="00A27C8B" w14:paraId="313D894F" w14:textId="77777777"/>
        </w:tc>
        <w:tc>
          <w:tcPr>
            <w:tcW w:w="339" w:type="dxa"/>
          </w:tcPr>
          <w:p w:rsidR="00A27C8B" w:rsidP="00A27C8B" w14:paraId="20C97025" w14:textId="77777777"/>
        </w:tc>
        <w:tc>
          <w:tcPr>
            <w:tcW w:w="328" w:type="dxa"/>
          </w:tcPr>
          <w:p w:rsidR="00A27C8B" w:rsidP="00A27C8B" w14:paraId="6AE00A1D" w14:textId="77777777"/>
        </w:tc>
        <w:tc>
          <w:tcPr>
            <w:tcW w:w="355" w:type="dxa"/>
          </w:tcPr>
          <w:p w:rsidR="00A27C8B" w:rsidP="00A27C8B" w14:paraId="2FF0F019" w14:textId="77777777"/>
        </w:tc>
      </w:tr>
      <w:tr w14:paraId="2195AE04" w14:textId="77777777" w:rsidTr="00A27C8B">
        <w:tblPrEx>
          <w:tblW w:w="0" w:type="auto"/>
          <w:tblLook w:val="04A0"/>
        </w:tblPrEx>
        <w:tc>
          <w:tcPr>
            <w:tcW w:w="7645" w:type="dxa"/>
          </w:tcPr>
          <w:p w:rsidR="009555B1" w:rsidP="00A27C8B" w14:paraId="7C1E17A9" w14:textId="0A3B45D3">
            <w:r>
              <w:t>My organization has plans for and the capacity for long term data storage</w:t>
            </w:r>
            <w:r w:rsidR="00184C34">
              <w:t>.</w:t>
            </w:r>
          </w:p>
        </w:tc>
        <w:tc>
          <w:tcPr>
            <w:tcW w:w="355" w:type="dxa"/>
          </w:tcPr>
          <w:p w:rsidR="009555B1" w:rsidP="00A27C8B" w14:paraId="297EB664" w14:textId="77777777"/>
        </w:tc>
        <w:tc>
          <w:tcPr>
            <w:tcW w:w="328" w:type="dxa"/>
          </w:tcPr>
          <w:p w:rsidR="009555B1" w:rsidP="00A27C8B" w14:paraId="7D27E7E0" w14:textId="77777777"/>
        </w:tc>
        <w:tc>
          <w:tcPr>
            <w:tcW w:w="339" w:type="dxa"/>
          </w:tcPr>
          <w:p w:rsidR="009555B1" w:rsidP="00A27C8B" w14:paraId="7EF77C80" w14:textId="77777777"/>
        </w:tc>
        <w:tc>
          <w:tcPr>
            <w:tcW w:w="328" w:type="dxa"/>
          </w:tcPr>
          <w:p w:rsidR="009555B1" w:rsidP="00A27C8B" w14:paraId="77702BB7" w14:textId="77777777"/>
        </w:tc>
        <w:tc>
          <w:tcPr>
            <w:tcW w:w="355" w:type="dxa"/>
          </w:tcPr>
          <w:p w:rsidR="009555B1" w:rsidP="00A27C8B" w14:paraId="2549F701" w14:textId="77777777"/>
        </w:tc>
      </w:tr>
    </w:tbl>
    <w:p w:rsidR="009555B1" w:rsidRPr="003B4B50" w:rsidP="009555B1" w14:paraId="0641A254" w14:textId="075B33F2">
      <w:pPr>
        <w:rPr>
          <w:sz w:val="18"/>
          <w:szCs w:val="18"/>
        </w:rPr>
      </w:pPr>
      <w:r w:rsidRPr="003B4B50">
        <w:rPr>
          <w:sz w:val="18"/>
          <w:szCs w:val="18"/>
        </w:rPr>
        <w:t xml:space="preserve">Note. If the recipient organization is the data owner, consider whether the surveillance infrastructure for collection, management, and dissemination of the data are in place and well maintained. </w:t>
      </w:r>
      <w:r>
        <w:rPr>
          <w:sz w:val="18"/>
          <w:szCs w:val="18"/>
        </w:rPr>
        <w:t xml:space="preserve">Please also consider whether IRB or other approvals are needed, and if there is a timeline for these to be obtained that is reasonable within </w:t>
      </w:r>
      <w:r w:rsidR="00184C34">
        <w:rPr>
          <w:sz w:val="18"/>
          <w:szCs w:val="18"/>
        </w:rPr>
        <w:t>public health needs.</w:t>
      </w:r>
    </w:p>
    <w:tbl>
      <w:tblPr>
        <w:tblStyle w:val="TableGrid"/>
        <w:tblW w:w="0" w:type="auto"/>
        <w:tblLook w:val="04A0"/>
      </w:tblPr>
      <w:tblGrid>
        <w:gridCol w:w="7645"/>
        <w:gridCol w:w="355"/>
        <w:gridCol w:w="328"/>
        <w:gridCol w:w="339"/>
        <w:gridCol w:w="328"/>
        <w:gridCol w:w="355"/>
      </w:tblGrid>
      <w:tr w14:paraId="07ABB3EB" w14:textId="77777777" w:rsidTr="004071DC">
        <w:tblPrEx>
          <w:tblW w:w="0" w:type="auto"/>
          <w:tblLook w:val="04A0"/>
        </w:tblPrEx>
        <w:tc>
          <w:tcPr>
            <w:tcW w:w="7645" w:type="dxa"/>
            <w:shd w:val="clear" w:color="auto" w:fill="FFC000" w:themeFill="accent4"/>
          </w:tcPr>
          <w:p w:rsidR="009555B1" w:rsidRPr="005C54C6" w:rsidP="00A27C8B" w14:paraId="1EFD1FF3" w14:textId="77777777">
            <w:pPr>
              <w:rPr>
                <w:b/>
                <w:bCs/>
              </w:rPr>
            </w:pPr>
            <w:r>
              <w:rPr>
                <w:b/>
                <w:bCs/>
              </w:rPr>
              <w:t xml:space="preserve">Surveillance Staff </w:t>
            </w:r>
            <w:r w:rsidRPr="005C54C6">
              <w:rPr>
                <w:b/>
                <w:bCs/>
              </w:rPr>
              <w:t>Expertise and Time</w:t>
            </w:r>
          </w:p>
        </w:tc>
        <w:tc>
          <w:tcPr>
            <w:tcW w:w="355" w:type="dxa"/>
            <w:shd w:val="clear" w:color="auto" w:fill="FFC000" w:themeFill="accent4"/>
          </w:tcPr>
          <w:p w:rsidR="009555B1" w:rsidRPr="005C54C6" w:rsidP="00A27C8B" w14:paraId="6FBF5FED" w14:textId="77777777">
            <w:pPr>
              <w:rPr>
                <w:b/>
                <w:bCs/>
              </w:rPr>
            </w:pPr>
            <w:r w:rsidRPr="005C54C6">
              <w:rPr>
                <w:b/>
                <w:bCs/>
              </w:rPr>
              <w:t>1</w:t>
            </w:r>
          </w:p>
        </w:tc>
        <w:tc>
          <w:tcPr>
            <w:tcW w:w="328" w:type="dxa"/>
            <w:shd w:val="clear" w:color="auto" w:fill="FFC000" w:themeFill="accent4"/>
          </w:tcPr>
          <w:p w:rsidR="009555B1" w:rsidRPr="005C54C6" w:rsidP="00A27C8B" w14:paraId="1BCFFF36" w14:textId="77777777">
            <w:pPr>
              <w:rPr>
                <w:b/>
                <w:bCs/>
              </w:rPr>
            </w:pPr>
            <w:r w:rsidRPr="005C54C6">
              <w:rPr>
                <w:b/>
                <w:bCs/>
              </w:rPr>
              <w:t>2</w:t>
            </w:r>
          </w:p>
        </w:tc>
        <w:tc>
          <w:tcPr>
            <w:tcW w:w="339" w:type="dxa"/>
            <w:shd w:val="clear" w:color="auto" w:fill="FFC000" w:themeFill="accent4"/>
          </w:tcPr>
          <w:p w:rsidR="009555B1" w:rsidRPr="005C54C6" w:rsidP="00A27C8B" w14:paraId="157E74B1" w14:textId="77777777">
            <w:pPr>
              <w:rPr>
                <w:b/>
                <w:bCs/>
              </w:rPr>
            </w:pPr>
            <w:r w:rsidRPr="005C54C6">
              <w:rPr>
                <w:b/>
                <w:bCs/>
              </w:rPr>
              <w:t>3</w:t>
            </w:r>
          </w:p>
        </w:tc>
        <w:tc>
          <w:tcPr>
            <w:tcW w:w="328" w:type="dxa"/>
            <w:shd w:val="clear" w:color="auto" w:fill="FFC000" w:themeFill="accent4"/>
          </w:tcPr>
          <w:p w:rsidR="009555B1" w:rsidRPr="005C54C6" w:rsidP="00A27C8B" w14:paraId="2F4F5503" w14:textId="77777777">
            <w:pPr>
              <w:rPr>
                <w:b/>
                <w:bCs/>
              </w:rPr>
            </w:pPr>
            <w:r w:rsidRPr="005C54C6">
              <w:rPr>
                <w:b/>
                <w:bCs/>
              </w:rPr>
              <w:t>4</w:t>
            </w:r>
          </w:p>
        </w:tc>
        <w:tc>
          <w:tcPr>
            <w:tcW w:w="355" w:type="dxa"/>
            <w:shd w:val="clear" w:color="auto" w:fill="FFC000" w:themeFill="accent4"/>
          </w:tcPr>
          <w:p w:rsidR="009555B1" w:rsidRPr="005C54C6" w:rsidP="00A27C8B" w14:paraId="117D1C19" w14:textId="77777777">
            <w:pPr>
              <w:rPr>
                <w:b/>
                <w:bCs/>
              </w:rPr>
            </w:pPr>
            <w:r w:rsidRPr="005C54C6">
              <w:rPr>
                <w:b/>
                <w:bCs/>
              </w:rPr>
              <w:t>5</w:t>
            </w:r>
          </w:p>
        </w:tc>
      </w:tr>
      <w:tr w14:paraId="3332236D" w14:textId="77777777" w:rsidTr="00A27C8B">
        <w:tblPrEx>
          <w:tblW w:w="0" w:type="auto"/>
          <w:tblLook w:val="04A0"/>
        </w:tblPrEx>
        <w:tc>
          <w:tcPr>
            <w:tcW w:w="7645" w:type="dxa"/>
          </w:tcPr>
          <w:p w:rsidR="009555B1" w:rsidP="00A27C8B" w14:paraId="6121E0C3" w14:textId="77777777">
            <w:r>
              <w:t>Staff have knowledge and expertise with the collected data sources, or expertise in the type of data collection methods needed to obtain these data.</w:t>
            </w:r>
          </w:p>
        </w:tc>
        <w:tc>
          <w:tcPr>
            <w:tcW w:w="355" w:type="dxa"/>
          </w:tcPr>
          <w:p w:rsidR="009555B1" w:rsidP="00A27C8B" w14:paraId="6BB880FD" w14:textId="77777777"/>
        </w:tc>
        <w:tc>
          <w:tcPr>
            <w:tcW w:w="328" w:type="dxa"/>
          </w:tcPr>
          <w:p w:rsidR="009555B1" w:rsidP="00A27C8B" w14:paraId="2039562F" w14:textId="77777777"/>
        </w:tc>
        <w:tc>
          <w:tcPr>
            <w:tcW w:w="339" w:type="dxa"/>
          </w:tcPr>
          <w:p w:rsidR="009555B1" w:rsidP="00A27C8B" w14:paraId="52AC0EAF" w14:textId="77777777"/>
        </w:tc>
        <w:tc>
          <w:tcPr>
            <w:tcW w:w="328" w:type="dxa"/>
          </w:tcPr>
          <w:p w:rsidR="009555B1" w:rsidP="00A27C8B" w14:paraId="2DBC1F99" w14:textId="77777777"/>
        </w:tc>
        <w:tc>
          <w:tcPr>
            <w:tcW w:w="355" w:type="dxa"/>
          </w:tcPr>
          <w:p w:rsidR="009555B1" w:rsidP="00A27C8B" w14:paraId="25150A20" w14:textId="77777777"/>
        </w:tc>
      </w:tr>
      <w:tr w14:paraId="5329DB27" w14:textId="77777777" w:rsidTr="00A27C8B">
        <w:tblPrEx>
          <w:tblW w:w="0" w:type="auto"/>
          <w:tblLook w:val="04A0"/>
        </w:tblPrEx>
        <w:tc>
          <w:tcPr>
            <w:tcW w:w="7645" w:type="dxa"/>
          </w:tcPr>
          <w:p w:rsidR="009555B1" w:rsidP="00A27C8B" w14:paraId="2585D01C" w14:textId="77777777">
            <w:r>
              <w:t>Staff have knowledge and expertise with the analytic methods needed to use these data, including use of needed statistical software.</w:t>
            </w:r>
          </w:p>
        </w:tc>
        <w:tc>
          <w:tcPr>
            <w:tcW w:w="355" w:type="dxa"/>
          </w:tcPr>
          <w:p w:rsidR="009555B1" w:rsidP="00A27C8B" w14:paraId="198D8EE7" w14:textId="77777777"/>
        </w:tc>
        <w:tc>
          <w:tcPr>
            <w:tcW w:w="328" w:type="dxa"/>
          </w:tcPr>
          <w:p w:rsidR="009555B1" w:rsidP="00A27C8B" w14:paraId="66AFE764" w14:textId="77777777"/>
        </w:tc>
        <w:tc>
          <w:tcPr>
            <w:tcW w:w="339" w:type="dxa"/>
          </w:tcPr>
          <w:p w:rsidR="009555B1" w:rsidP="00A27C8B" w14:paraId="054CDF5E" w14:textId="77777777"/>
        </w:tc>
        <w:tc>
          <w:tcPr>
            <w:tcW w:w="328" w:type="dxa"/>
          </w:tcPr>
          <w:p w:rsidR="009555B1" w:rsidP="00A27C8B" w14:paraId="7121CC2C" w14:textId="77777777"/>
        </w:tc>
        <w:tc>
          <w:tcPr>
            <w:tcW w:w="355" w:type="dxa"/>
          </w:tcPr>
          <w:p w:rsidR="009555B1" w:rsidP="00A27C8B" w14:paraId="38A2A893" w14:textId="77777777"/>
        </w:tc>
      </w:tr>
      <w:tr w14:paraId="771DDDD6" w14:textId="77777777" w:rsidTr="00A27C8B">
        <w:tblPrEx>
          <w:tblW w:w="0" w:type="auto"/>
          <w:tblLook w:val="04A0"/>
        </w:tblPrEx>
        <w:tc>
          <w:tcPr>
            <w:tcW w:w="7645" w:type="dxa"/>
          </w:tcPr>
          <w:p w:rsidR="009555B1" w:rsidP="00A27C8B" w14:paraId="07C95983" w14:textId="6E1E552E">
            <w:r>
              <w:t>My organization has the expertise to create dissemination materials (e.g., fact sheets, data dashboards)</w:t>
            </w:r>
            <w:r w:rsidR="004A59D5">
              <w:t>.</w:t>
            </w:r>
            <w:r>
              <w:t xml:space="preserve"> </w:t>
            </w:r>
          </w:p>
        </w:tc>
        <w:tc>
          <w:tcPr>
            <w:tcW w:w="355" w:type="dxa"/>
          </w:tcPr>
          <w:p w:rsidR="009555B1" w:rsidP="00A27C8B" w14:paraId="527BB11C" w14:textId="77777777"/>
        </w:tc>
        <w:tc>
          <w:tcPr>
            <w:tcW w:w="328" w:type="dxa"/>
          </w:tcPr>
          <w:p w:rsidR="009555B1" w:rsidP="00A27C8B" w14:paraId="6E4653B0" w14:textId="77777777"/>
        </w:tc>
        <w:tc>
          <w:tcPr>
            <w:tcW w:w="339" w:type="dxa"/>
          </w:tcPr>
          <w:p w:rsidR="009555B1" w:rsidP="00A27C8B" w14:paraId="1B0582F2" w14:textId="77777777"/>
        </w:tc>
        <w:tc>
          <w:tcPr>
            <w:tcW w:w="328" w:type="dxa"/>
          </w:tcPr>
          <w:p w:rsidR="009555B1" w:rsidP="00A27C8B" w14:paraId="3D7D4911" w14:textId="77777777"/>
        </w:tc>
        <w:tc>
          <w:tcPr>
            <w:tcW w:w="355" w:type="dxa"/>
          </w:tcPr>
          <w:p w:rsidR="009555B1" w:rsidP="00A27C8B" w14:paraId="0A68F223" w14:textId="77777777"/>
        </w:tc>
      </w:tr>
      <w:tr w14:paraId="3B2F38BC" w14:textId="77777777" w:rsidTr="00A27C8B">
        <w:tblPrEx>
          <w:tblW w:w="0" w:type="auto"/>
          <w:tblLook w:val="04A0"/>
        </w:tblPrEx>
        <w:tc>
          <w:tcPr>
            <w:tcW w:w="7645" w:type="dxa"/>
          </w:tcPr>
          <w:p w:rsidR="009555B1" w:rsidP="00A27C8B" w14:paraId="4FD452A0" w14:textId="3D068139">
            <w:r>
              <w:t>Staff have the knowledge and expertise to perform data linkages, if relevant for these data.</w:t>
            </w:r>
          </w:p>
        </w:tc>
        <w:tc>
          <w:tcPr>
            <w:tcW w:w="355" w:type="dxa"/>
          </w:tcPr>
          <w:p w:rsidR="009555B1" w:rsidP="00A27C8B" w14:paraId="1F72B5F2" w14:textId="77777777"/>
        </w:tc>
        <w:tc>
          <w:tcPr>
            <w:tcW w:w="328" w:type="dxa"/>
          </w:tcPr>
          <w:p w:rsidR="009555B1" w:rsidP="00A27C8B" w14:paraId="0EBAB505" w14:textId="77777777"/>
        </w:tc>
        <w:tc>
          <w:tcPr>
            <w:tcW w:w="339" w:type="dxa"/>
          </w:tcPr>
          <w:p w:rsidR="009555B1" w:rsidP="00A27C8B" w14:paraId="2BBF4BD2" w14:textId="77777777"/>
        </w:tc>
        <w:tc>
          <w:tcPr>
            <w:tcW w:w="328" w:type="dxa"/>
          </w:tcPr>
          <w:p w:rsidR="009555B1" w:rsidP="00A27C8B" w14:paraId="64CC8A4F" w14:textId="77777777"/>
        </w:tc>
        <w:tc>
          <w:tcPr>
            <w:tcW w:w="355" w:type="dxa"/>
          </w:tcPr>
          <w:p w:rsidR="009555B1" w:rsidP="00A27C8B" w14:paraId="15E2DC6F" w14:textId="77777777"/>
        </w:tc>
      </w:tr>
      <w:tr w14:paraId="0B361A88" w14:textId="77777777" w:rsidTr="00A27C8B">
        <w:tblPrEx>
          <w:tblW w:w="0" w:type="auto"/>
          <w:tblLook w:val="04A0"/>
        </w:tblPrEx>
        <w:tc>
          <w:tcPr>
            <w:tcW w:w="7645" w:type="dxa"/>
          </w:tcPr>
          <w:p w:rsidR="009555B1" w:rsidP="00A27C8B" w14:paraId="1DA056CC" w14:textId="42F550FE">
            <w:r>
              <w:t>Staff have the time necessary to collect, analyze, and disseminate these data</w:t>
            </w:r>
            <w:r w:rsidR="004A59D5">
              <w:t>.</w:t>
            </w:r>
          </w:p>
        </w:tc>
        <w:tc>
          <w:tcPr>
            <w:tcW w:w="355" w:type="dxa"/>
          </w:tcPr>
          <w:p w:rsidR="009555B1" w:rsidP="00A27C8B" w14:paraId="2B2E8310" w14:textId="77777777"/>
        </w:tc>
        <w:tc>
          <w:tcPr>
            <w:tcW w:w="328" w:type="dxa"/>
          </w:tcPr>
          <w:p w:rsidR="009555B1" w:rsidP="00A27C8B" w14:paraId="3266C412" w14:textId="77777777"/>
        </w:tc>
        <w:tc>
          <w:tcPr>
            <w:tcW w:w="339" w:type="dxa"/>
          </w:tcPr>
          <w:p w:rsidR="009555B1" w:rsidP="00A27C8B" w14:paraId="2B7CB66A" w14:textId="77777777"/>
        </w:tc>
        <w:tc>
          <w:tcPr>
            <w:tcW w:w="328" w:type="dxa"/>
          </w:tcPr>
          <w:p w:rsidR="009555B1" w:rsidP="00A27C8B" w14:paraId="6A6ECC1C" w14:textId="77777777"/>
        </w:tc>
        <w:tc>
          <w:tcPr>
            <w:tcW w:w="355" w:type="dxa"/>
          </w:tcPr>
          <w:p w:rsidR="009555B1" w:rsidP="00A27C8B" w14:paraId="37993294" w14:textId="77777777"/>
        </w:tc>
      </w:tr>
    </w:tbl>
    <w:p w:rsidR="005C54C6" w:rsidP="00252EED" w14:paraId="35A480D0" w14:textId="77777777"/>
    <w:p w:rsidR="005C54C6" w:rsidP="00252EED" w14:paraId="02EE8841" w14:textId="77777777"/>
    <w:p w:rsidR="00027F0E" w:rsidP="00252EED" w14:paraId="13EDCD2E" w14:textId="77777777"/>
    <w:p w:rsidR="00027F0E" w:rsidP="00252EED" w14:paraId="24E50D98" w14:textId="77777777"/>
    <w:p w:rsidR="00027F0E" w:rsidP="00252EED" w14:paraId="02474D53" w14:textId="77777777"/>
    <w:p w:rsidR="00027F0E" w:rsidP="00252EED" w14:paraId="046E191C" w14:textId="77777777"/>
    <w:p w:rsidR="00027F0E" w:rsidP="00252EED" w14:paraId="0EC6043E" w14:textId="77777777"/>
    <w:p w:rsidR="00A27C8B" w:rsidP="00A27C8B" w14:paraId="2CD19E87" w14:textId="3E4EE4C1">
      <w:pPr>
        <w:rPr>
          <w:b/>
          <w:bCs/>
          <w:sz w:val="24"/>
          <w:szCs w:val="24"/>
        </w:rPr>
      </w:pPr>
      <w:r>
        <w:rPr>
          <w:b/>
          <w:bCs/>
          <w:sz w:val="24"/>
          <w:szCs w:val="24"/>
        </w:rPr>
        <w:br w:type="page"/>
      </w:r>
      <w:r>
        <w:rPr>
          <w:b/>
          <w:bCs/>
          <w:sz w:val="24"/>
          <w:szCs w:val="24"/>
        </w:rPr>
        <w:t>Data on R</w:t>
      </w:r>
      <w:r w:rsidRPr="00EC7B02" w:rsidR="005C54C6">
        <w:rPr>
          <w:b/>
          <w:bCs/>
          <w:sz w:val="24"/>
          <w:szCs w:val="24"/>
        </w:rPr>
        <w:t xml:space="preserve">isk and Protective Factors for ACEs, </w:t>
      </w:r>
      <w:r>
        <w:rPr>
          <w:b/>
          <w:bCs/>
          <w:sz w:val="24"/>
          <w:szCs w:val="24"/>
        </w:rPr>
        <w:t>i</w:t>
      </w:r>
      <w:r w:rsidRPr="00EC7B02" w:rsidR="005C54C6">
        <w:rPr>
          <w:b/>
          <w:bCs/>
          <w:sz w:val="24"/>
          <w:szCs w:val="24"/>
        </w:rPr>
        <w:t>ncluding Social Determinants of Health</w:t>
      </w:r>
    </w:p>
    <w:p w:rsidR="00A27C8B" w:rsidRPr="00EC7B02" w:rsidP="00A27C8B" w14:paraId="00BB7438" w14:textId="77777777">
      <w:pPr>
        <w:rPr>
          <w:b/>
          <w:bCs/>
          <w:sz w:val="24"/>
          <w:szCs w:val="24"/>
        </w:rPr>
      </w:pPr>
      <w:r>
        <w:t xml:space="preserve">Overall Section Score: _____ [range: 20% - 100%] </w:t>
      </w:r>
    </w:p>
    <w:tbl>
      <w:tblPr>
        <w:tblStyle w:val="TableGrid"/>
        <w:tblW w:w="0" w:type="auto"/>
        <w:tblLook w:val="04A0"/>
      </w:tblPr>
      <w:tblGrid>
        <w:gridCol w:w="7645"/>
        <w:gridCol w:w="355"/>
        <w:gridCol w:w="328"/>
        <w:gridCol w:w="339"/>
        <w:gridCol w:w="328"/>
        <w:gridCol w:w="355"/>
      </w:tblGrid>
      <w:tr w14:paraId="483C74DD" w14:textId="77777777" w:rsidTr="004071DC">
        <w:tblPrEx>
          <w:tblW w:w="0" w:type="auto"/>
          <w:tblLook w:val="04A0"/>
        </w:tblPrEx>
        <w:tc>
          <w:tcPr>
            <w:tcW w:w="7645" w:type="dxa"/>
            <w:shd w:val="clear" w:color="auto" w:fill="ED7D31" w:themeFill="accent2"/>
          </w:tcPr>
          <w:p w:rsidR="00A27C8B" w:rsidRPr="005C54C6" w:rsidP="00A27C8B" w14:paraId="32662D49" w14:textId="77777777">
            <w:pPr>
              <w:rPr>
                <w:b/>
                <w:bCs/>
              </w:rPr>
            </w:pPr>
            <w:r>
              <w:rPr>
                <w:b/>
                <w:bCs/>
              </w:rPr>
              <w:t xml:space="preserve">Surveillance </w:t>
            </w:r>
            <w:r w:rsidRPr="005C54C6">
              <w:rPr>
                <w:b/>
                <w:bCs/>
              </w:rPr>
              <w:t>Infrastructure</w:t>
            </w:r>
          </w:p>
        </w:tc>
        <w:tc>
          <w:tcPr>
            <w:tcW w:w="355" w:type="dxa"/>
            <w:shd w:val="clear" w:color="auto" w:fill="ED7D31" w:themeFill="accent2"/>
          </w:tcPr>
          <w:p w:rsidR="00A27C8B" w:rsidRPr="005C54C6" w:rsidP="00A27C8B" w14:paraId="14E4120E" w14:textId="77777777">
            <w:pPr>
              <w:rPr>
                <w:b/>
                <w:bCs/>
              </w:rPr>
            </w:pPr>
            <w:r w:rsidRPr="005C54C6">
              <w:rPr>
                <w:b/>
                <w:bCs/>
              </w:rPr>
              <w:t>1</w:t>
            </w:r>
          </w:p>
        </w:tc>
        <w:tc>
          <w:tcPr>
            <w:tcW w:w="328" w:type="dxa"/>
            <w:shd w:val="clear" w:color="auto" w:fill="ED7D31" w:themeFill="accent2"/>
          </w:tcPr>
          <w:p w:rsidR="00A27C8B" w:rsidRPr="005C54C6" w:rsidP="00A27C8B" w14:paraId="0C955B79" w14:textId="77777777">
            <w:pPr>
              <w:rPr>
                <w:b/>
                <w:bCs/>
              </w:rPr>
            </w:pPr>
            <w:r w:rsidRPr="005C54C6">
              <w:rPr>
                <w:b/>
                <w:bCs/>
              </w:rPr>
              <w:t>2</w:t>
            </w:r>
          </w:p>
        </w:tc>
        <w:tc>
          <w:tcPr>
            <w:tcW w:w="339" w:type="dxa"/>
            <w:shd w:val="clear" w:color="auto" w:fill="ED7D31" w:themeFill="accent2"/>
          </w:tcPr>
          <w:p w:rsidR="00A27C8B" w:rsidRPr="005C54C6" w:rsidP="00A27C8B" w14:paraId="58E2EB83" w14:textId="77777777">
            <w:pPr>
              <w:rPr>
                <w:b/>
                <w:bCs/>
              </w:rPr>
            </w:pPr>
            <w:r w:rsidRPr="005C54C6">
              <w:rPr>
                <w:b/>
                <w:bCs/>
              </w:rPr>
              <w:t>3</w:t>
            </w:r>
          </w:p>
        </w:tc>
        <w:tc>
          <w:tcPr>
            <w:tcW w:w="328" w:type="dxa"/>
            <w:shd w:val="clear" w:color="auto" w:fill="ED7D31" w:themeFill="accent2"/>
          </w:tcPr>
          <w:p w:rsidR="00A27C8B" w:rsidRPr="005C54C6" w:rsidP="00A27C8B" w14:paraId="1471EBC7" w14:textId="77777777">
            <w:pPr>
              <w:rPr>
                <w:b/>
                <w:bCs/>
              </w:rPr>
            </w:pPr>
            <w:r w:rsidRPr="005C54C6">
              <w:rPr>
                <w:b/>
                <w:bCs/>
              </w:rPr>
              <w:t>4</w:t>
            </w:r>
          </w:p>
        </w:tc>
        <w:tc>
          <w:tcPr>
            <w:tcW w:w="355" w:type="dxa"/>
            <w:shd w:val="clear" w:color="auto" w:fill="ED7D31" w:themeFill="accent2"/>
          </w:tcPr>
          <w:p w:rsidR="00A27C8B" w:rsidRPr="005C54C6" w:rsidP="00A27C8B" w14:paraId="716EF1BB" w14:textId="77777777">
            <w:pPr>
              <w:rPr>
                <w:b/>
                <w:bCs/>
              </w:rPr>
            </w:pPr>
            <w:r w:rsidRPr="005C54C6">
              <w:rPr>
                <w:b/>
                <w:bCs/>
              </w:rPr>
              <w:t>5</w:t>
            </w:r>
          </w:p>
        </w:tc>
      </w:tr>
      <w:tr w14:paraId="2B27E780" w14:textId="77777777" w:rsidTr="00A27C8B">
        <w:tblPrEx>
          <w:tblW w:w="0" w:type="auto"/>
          <w:tblLook w:val="04A0"/>
        </w:tblPrEx>
        <w:tc>
          <w:tcPr>
            <w:tcW w:w="7645" w:type="dxa"/>
          </w:tcPr>
          <w:p w:rsidR="00A27C8B" w:rsidP="00A27C8B" w14:paraId="525C2BB5" w14:textId="457E4CCC">
            <w:r>
              <w:t>Data sharing agreements or MOUs between my organization and the data owner for each data source have been developed and completed, if applicable</w:t>
            </w:r>
            <w:r w:rsidR="004A59D5">
              <w:t>.</w:t>
            </w:r>
          </w:p>
        </w:tc>
        <w:tc>
          <w:tcPr>
            <w:tcW w:w="355" w:type="dxa"/>
          </w:tcPr>
          <w:p w:rsidR="00A27C8B" w:rsidP="00A27C8B" w14:paraId="3505AE66" w14:textId="77777777"/>
        </w:tc>
        <w:tc>
          <w:tcPr>
            <w:tcW w:w="328" w:type="dxa"/>
          </w:tcPr>
          <w:p w:rsidR="00A27C8B" w:rsidP="00A27C8B" w14:paraId="36004B42" w14:textId="77777777"/>
        </w:tc>
        <w:tc>
          <w:tcPr>
            <w:tcW w:w="339" w:type="dxa"/>
          </w:tcPr>
          <w:p w:rsidR="00A27C8B" w:rsidP="00A27C8B" w14:paraId="4453F267" w14:textId="77777777"/>
        </w:tc>
        <w:tc>
          <w:tcPr>
            <w:tcW w:w="328" w:type="dxa"/>
          </w:tcPr>
          <w:p w:rsidR="00A27C8B" w:rsidP="00A27C8B" w14:paraId="63872192" w14:textId="77777777"/>
        </w:tc>
        <w:tc>
          <w:tcPr>
            <w:tcW w:w="355" w:type="dxa"/>
          </w:tcPr>
          <w:p w:rsidR="00A27C8B" w:rsidP="00A27C8B" w14:paraId="521FDB2B" w14:textId="77777777"/>
        </w:tc>
      </w:tr>
      <w:tr w14:paraId="56470BB4" w14:textId="77777777" w:rsidTr="00A27C8B">
        <w:tblPrEx>
          <w:tblW w:w="0" w:type="auto"/>
          <w:tblLook w:val="04A0"/>
        </w:tblPrEx>
        <w:tc>
          <w:tcPr>
            <w:tcW w:w="7645" w:type="dxa"/>
          </w:tcPr>
          <w:p w:rsidR="00A27C8B" w:rsidP="00A27C8B" w14:paraId="34E8DC0A" w14:textId="62435920">
            <w:r>
              <w:t>My organization has the ability to securely store, manage, and transfer data in accordance with the requirements outlined by the data owner</w:t>
            </w:r>
            <w:r w:rsidR="004A59D5">
              <w:t>.</w:t>
            </w:r>
          </w:p>
        </w:tc>
        <w:tc>
          <w:tcPr>
            <w:tcW w:w="355" w:type="dxa"/>
          </w:tcPr>
          <w:p w:rsidR="00A27C8B" w:rsidP="00A27C8B" w14:paraId="644E2A7F" w14:textId="77777777"/>
        </w:tc>
        <w:tc>
          <w:tcPr>
            <w:tcW w:w="328" w:type="dxa"/>
          </w:tcPr>
          <w:p w:rsidR="00A27C8B" w:rsidP="00A27C8B" w14:paraId="25C13330" w14:textId="77777777"/>
        </w:tc>
        <w:tc>
          <w:tcPr>
            <w:tcW w:w="339" w:type="dxa"/>
          </w:tcPr>
          <w:p w:rsidR="00A27C8B" w:rsidP="00A27C8B" w14:paraId="7FD5853C" w14:textId="77777777"/>
        </w:tc>
        <w:tc>
          <w:tcPr>
            <w:tcW w:w="328" w:type="dxa"/>
          </w:tcPr>
          <w:p w:rsidR="00A27C8B" w:rsidP="00A27C8B" w14:paraId="3D6555F8" w14:textId="77777777"/>
        </w:tc>
        <w:tc>
          <w:tcPr>
            <w:tcW w:w="355" w:type="dxa"/>
          </w:tcPr>
          <w:p w:rsidR="00A27C8B" w:rsidP="00A27C8B" w14:paraId="739FD8A4" w14:textId="77777777"/>
        </w:tc>
      </w:tr>
      <w:tr w14:paraId="5B4F32B7" w14:textId="77777777" w:rsidTr="00A27C8B">
        <w:tblPrEx>
          <w:tblW w:w="0" w:type="auto"/>
          <w:tblLook w:val="04A0"/>
        </w:tblPrEx>
        <w:tc>
          <w:tcPr>
            <w:tcW w:w="7645" w:type="dxa"/>
          </w:tcPr>
          <w:p w:rsidR="00A27C8B" w:rsidP="00A27C8B" w14:paraId="7E98E99B" w14:textId="1ADFA983">
            <w:r>
              <w:t>My organization has the ability to manage the data, as well as a process to identify or correct errors, in collaboration with the data owner</w:t>
            </w:r>
            <w:r w:rsidR="004A59D5">
              <w:t>.</w:t>
            </w:r>
          </w:p>
        </w:tc>
        <w:tc>
          <w:tcPr>
            <w:tcW w:w="355" w:type="dxa"/>
          </w:tcPr>
          <w:p w:rsidR="00A27C8B" w:rsidP="00A27C8B" w14:paraId="4B46CAC1" w14:textId="77777777"/>
        </w:tc>
        <w:tc>
          <w:tcPr>
            <w:tcW w:w="328" w:type="dxa"/>
          </w:tcPr>
          <w:p w:rsidR="00A27C8B" w:rsidP="00A27C8B" w14:paraId="75DD3A3B" w14:textId="77777777"/>
        </w:tc>
        <w:tc>
          <w:tcPr>
            <w:tcW w:w="339" w:type="dxa"/>
          </w:tcPr>
          <w:p w:rsidR="00A27C8B" w:rsidP="00A27C8B" w14:paraId="430FEDC2" w14:textId="77777777"/>
        </w:tc>
        <w:tc>
          <w:tcPr>
            <w:tcW w:w="328" w:type="dxa"/>
          </w:tcPr>
          <w:p w:rsidR="00A27C8B" w:rsidP="00A27C8B" w14:paraId="5520FCEC" w14:textId="77777777"/>
        </w:tc>
        <w:tc>
          <w:tcPr>
            <w:tcW w:w="355" w:type="dxa"/>
          </w:tcPr>
          <w:p w:rsidR="00A27C8B" w:rsidP="00A27C8B" w14:paraId="6D93D494" w14:textId="77777777"/>
        </w:tc>
      </w:tr>
      <w:tr w14:paraId="68D8A056" w14:textId="77777777" w:rsidTr="00A27C8B">
        <w:tblPrEx>
          <w:tblW w:w="0" w:type="auto"/>
          <w:tblLook w:val="04A0"/>
        </w:tblPrEx>
        <w:tc>
          <w:tcPr>
            <w:tcW w:w="7645" w:type="dxa"/>
          </w:tcPr>
          <w:p w:rsidR="00A27C8B" w:rsidP="00A27C8B" w14:paraId="0859878D" w14:textId="4185E43A">
            <w:r>
              <w:t>My organization has approval for data dissemination from the data owner, with detailed descriptions of what is and is not approved (including suppression rules)</w:t>
            </w:r>
            <w:r w:rsidR="008B4EB2">
              <w:t>.</w:t>
            </w:r>
          </w:p>
        </w:tc>
        <w:tc>
          <w:tcPr>
            <w:tcW w:w="355" w:type="dxa"/>
          </w:tcPr>
          <w:p w:rsidR="00A27C8B" w:rsidP="00A27C8B" w14:paraId="6DB1E35E" w14:textId="77777777"/>
        </w:tc>
        <w:tc>
          <w:tcPr>
            <w:tcW w:w="328" w:type="dxa"/>
          </w:tcPr>
          <w:p w:rsidR="00A27C8B" w:rsidP="00A27C8B" w14:paraId="5C6C815C" w14:textId="77777777"/>
        </w:tc>
        <w:tc>
          <w:tcPr>
            <w:tcW w:w="339" w:type="dxa"/>
          </w:tcPr>
          <w:p w:rsidR="00A27C8B" w:rsidP="00A27C8B" w14:paraId="49AB9C22" w14:textId="77777777"/>
        </w:tc>
        <w:tc>
          <w:tcPr>
            <w:tcW w:w="328" w:type="dxa"/>
          </w:tcPr>
          <w:p w:rsidR="00A27C8B" w:rsidP="00A27C8B" w14:paraId="5791ABE7" w14:textId="77777777"/>
        </w:tc>
        <w:tc>
          <w:tcPr>
            <w:tcW w:w="355" w:type="dxa"/>
          </w:tcPr>
          <w:p w:rsidR="00A27C8B" w:rsidP="00A27C8B" w14:paraId="0A7C97CF" w14:textId="77777777"/>
        </w:tc>
      </w:tr>
      <w:tr w14:paraId="621FD59A" w14:textId="77777777" w:rsidTr="00A27C8B">
        <w:tblPrEx>
          <w:tblW w:w="0" w:type="auto"/>
          <w:tblLook w:val="04A0"/>
        </w:tblPrEx>
        <w:tc>
          <w:tcPr>
            <w:tcW w:w="7645" w:type="dxa"/>
          </w:tcPr>
          <w:p w:rsidR="00A27C8B" w:rsidP="00A27C8B" w14:paraId="598BEFAA" w14:textId="74530969">
            <w:r>
              <w:t>The data owner and my organization have defined a plan to collect these data, including as part of other surveys, if applicable.</w:t>
            </w:r>
          </w:p>
        </w:tc>
        <w:tc>
          <w:tcPr>
            <w:tcW w:w="355" w:type="dxa"/>
          </w:tcPr>
          <w:p w:rsidR="00A27C8B" w:rsidP="00A27C8B" w14:paraId="6876203A" w14:textId="77777777"/>
        </w:tc>
        <w:tc>
          <w:tcPr>
            <w:tcW w:w="328" w:type="dxa"/>
          </w:tcPr>
          <w:p w:rsidR="00A27C8B" w:rsidP="00A27C8B" w14:paraId="16BF3840" w14:textId="77777777"/>
        </w:tc>
        <w:tc>
          <w:tcPr>
            <w:tcW w:w="339" w:type="dxa"/>
          </w:tcPr>
          <w:p w:rsidR="00A27C8B" w:rsidP="00A27C8B" w14:paraId="40DDA74C" w14:textId="77777777"/>
        </w:tc>
        <w:tc>
          <w:tcPr>
            <w:tcW w:w="328" w:type="dxa"/>
          </w:tcPr>
          <w:p w:rsidR="00A27C8B" w:rsidP="00A27C8B" w14:paraId="1267E35B" w14:textId="77777777"/>
        </w:tc>
        <w:tc>
          <w:tcPr>
            <w:tcW w:w="355" w:type="dxa"/>
          </w:tcPr>
          <w:p w:rsidR="00A27C8B" w:rsidP="00A27C8B" w14:paraId="3689DE3F" w14:textId="77777777"/>
        </w:tc>
      </w:tr>
      <w:tr w14:paraId="4B4EA3DE" w14:textId="77777777" w:rsidTr="00A27C8B">
        <w:tblPrEx>
          <w:tblW w:w="0" w:type="auto"/>
          <w:tblLook w:val="04A0"/>
        </w:tblPrEx>
        <w:tc>
          <w:tcPr>
            <w:tcW w:w="7645" w:type="dxa"/>
          </w:tcPr>
          <w:p w:rsidR="00A27C8B" w:rsidP="00A27C8B" w14:paraId="7A52500E" w14:textId="77777777">
            <w:r>
              <w:t>My organization has a plan to collate, display, or disseminate data (e.g. data dashboard, data factsheets, other planned analyses or reports), and the capacity to execute these planned activities.</w:t>
            </w:r>
          </w:p>
        </w:tc>
        <w:tc>
          <w:tcPr>
            <w:tcW w:w="355" w:type="dxa"/>
          </w:tcPr>
          <w:p w:rsidR="00A27C8B" w:rsidP="00A27C8B" w14:paraId="42D6247E" w14:textId="77777777"/>
        </w:tc>
        <w:tc>
          <w:tcPr>
            <w:tcW w:w="328" w:type="dxa"/>
          </w:tcPr>
          <w:p w:rsidR="00A27C8B" w:rsidP="00A27C8B" w14:paraId="2C42D5E8" w14:textId="77777777"/>
        </w:tc>
        <w:tc>
          <w:tcPr>
            <w:tcW w:w="339" w:type="dxa"/>
          </w:tcPr>
          <w:p w:rsidR="00A27C8B" w:rsidP="00A27C8B" w14:paraId="1B1500D9" w14:textId="77777777"/>
        </w:tc>
        <w:tc>
          <w:tcPr>
            <w:tcW w:w="328" w:type="dxa"/>
          </w:tcPr>
          <w:p w:rsidR="00A27C8B" w:rsidP="00A27C8B" w14:paraId="0FCE36F6" w14:textId="77777777"/>
        </w:tc>
        <w:tc>
          <w:tcPr>
            <w:tcW w:w="355" w:type="dxa"/>
          </w:tcPr>
          <w:p w:rsidR="00A27C8B" w:rsidP="00A27C8B" w14:paraId="751F42B2" w14:textId="77777777"/>
        </w:tc>
      </w:tr>
      <w:tr w14:paraId="0A841ADA" w14:textId="77777777" w:rsidTr="00A27C8B">
        <w:tblPrEx>
          <w:tblW w:w="0" w:type="auto"/>
          <w:tblLook w:val="04A0"/>
        </w:tblPrEx>
        <w:tc>
          <w:tcPr>
            <w:tcW w:w="7645" w:type="dxa"/>
          </w:tcPr>
          <w:p w:rsidR="00A27C8B" w:rsidP="00A27C8B" w14:paraId="22F16992" w14:textId="73C70551">
            <w:r>
              <w:t>My organization can provide staff with advanced statistical packages for analyses of these data, if needed</w:t>
            </w:r>
            <w:r w:rsidR="008B4EB2">
              <w:t>.</w:t>
            </w:r>
          </w:p>
        </w:tc>
        <w:tc>
          <w:tcPr>
            <w:tcW w:w="355" w:type="dxa"/>
          </w:tcPr>
          <w:p w:rsidR="00A27C8B" w:rsidP="00A27C8B" w14:paraId="226BCB6D" w14:textId="77777777"/>
        </w:tc>
        <w:tc>
          <w:tcPr>
            <w:tcW w:w="328" w:type="dxa"/>
          </w:tcPr>
          <w:p w:rsidR="00A27C8B" w:rsidP="00A27C8B" w14:paraId="1C67CFB8" w14:textId="77777777"/>
        </w:tc>
        <w:tc>
          <w:tcPr>
            <w:tcW w:w="339" w:type="dxa"/>
          </w:tcPr>
          <w:p w:rsidR="00A27C8B" w:rsidP="00A27C8B" w14:paraId="55988562" w14:textId="77777777"/>
        </w:tc>
        <w:tc>
          <w:tcPr>
            <w:tcW w:w="328" w:type="dxa"/>
          </w:tcPr>
          <w:p w:rsidR="00A27C8B" w:rsidP="00A27C8B" w14:paraId="5741DBA3" w14:textId="77777777"/>
        </w:tc>
        <w:tc>
          <w:tcPr>
            <w:tcW w:w="355" w:type="dxa"/>
          </w:tcPr>
          <w:p w:rsidR="00A27C8B" w:rsidP="00A27C8B" w14:paraId="1493F0A8" w14:textId="77777777"/>
        </w:tc>
      </w:tr>
      <w:tr w14:paraId="0150DD76" w14:textId="77777777" w:rsidTr="00A27C8B">
        <w:tblPrEx>
          <w:tblW w:w="0" w:type="auto"/>
          <w:tblLook w:val="04A0"/>
        </w:tblPrEx>
        <w:tc>
          <w:tcPr>
            <w:tcW w:w="7645" w:type="dxa"/>
          </w:tcPr>
          <w:p w:rsidR="00A27C8B" w:rsidP="00A27C8B" w14:paraId="0906CB0E" w14:textId="04361927">
            <w:r>
              <w:t>My organization has plans for and the capacity for long term data storage</w:t>
            </w:r>
            <w:r w:rsidR="008B4EB2">
              <w:t>.</w:t>
            </w:r>
          </w:p>
        </w:tc>
        <w:tc>
          <w:tcPr>
            <w:tcW w:w="355" w:type="dxa"/>
          </w:tcPr>
          <w:p w:rsidR="00A27C8B" w:rsidP="00A27C8B" w14:paraId="64A891DB" w14:textId="77777777"/>
        </w:tc>
        <w:tc>
          <w:tcPr>
            <w:tcW w:w="328" w:type="dxa"/>
          </w:tcPr>
          <w:p w:rsidR="00A27C8B" w:rsidP="00A27C8B" w14:paraId="31F05A1F" w14:textId="77777777"/>
        </w:tc>
        <w:tc>
          <w:tcPr>
            <w:tcW w:w="339" w:type="dxa"/>
          </w:tcPr>
          <w:p w:rsidR="00A27C8B" w:rsidP="00A27C8B" w14:paraId="6CBE2FC0" w14:textId="77777777"/>
        </w:tc>
        <w:tc>
          <w:tcPr>
            <w:tcW w:w="328" w:type="dxa"/>
          </w:tcPr>
          <w:p w:rsidR="00A27C8B" w:rsidP="00A27C8B" w14:paraId="573AC672" w14:textId="77777777"/>
        </w:tc>
        <w:tc>
          <w:tcPr>
            <w:tcW w:w="355" w:type="dxa"/>
          </w:tcPr>
          <w:p w:rsidR="00A27C8B" w:rsidP="00A27C8B" w14:paraId="04DBDA43" w14:textId="77777777"/>
        </w:tc>
      </w:tr>
    </w:tbl>
    <w:p w:rsidR="00A27C8B" w:rsidRPr="003B4B50" w:rsidP="00A27C8B" w14:paraId="164CB649" w14:textId="72F88691">
      <w:pPr>
        <w:rPr>
          <w:sz w:val="18"/>
          <w:szCs w:val="18"/>
        </w:rPr>
      </w:pPr>
      <w:r w:rsidRPr="003B4B50">
        <w:rPr>
          <w:sz w:val="18"/>
          <w:szCs w:val="18"/>
        </w:rPr>
        <w:t xml:space="preserve">Note. If the recipient organization is the data owner, consider whether the surveillance infrastructure for collection, management, and dissemination of the data are in place and well maintained. </w:t>
      </w:r>
      <w:r>
        <w:rPr>
          <w:sz w:val="18"/>
          <w:szCs w:val="18"/>
        </w:rPr>
        <w:t xml:space="preserve">Please also consider whether IRB or other approvals are needed, and if there is a timeline for these to be obtained that is reasonable </w:t>
      </w:r>
      <w:r w:rsidR="008B4EB2">
        <w:rPr>
          <w:sz w:val="18"/>
          <w:szCs w:val="18"/>
        </w:rPr>
        <w:t xml:space="preserve">for the public health problem. If data are publicly available, consider </w:t>
      </w:r>
      <w:r w:rsidR="00DF06C9">
        <w:rPr>
          <w:sz w:val="18"/>
          <w:szCs w:val="18"/>
        </w:rPr>
        <w:t>each of these infrastructure components without reference to a data owner.</w:t>
      </w:r>
    </w:p>
    <w:tbl>
      <w:tblPr>
        <w:tblStyle w:val="TableGrid"/>
        <w:tblW w:w="0" w:type="auto"/>
        <w:tblLook w:val="04A0"/>
      </w:tblPr>
      <w:tblGrid>
        <w:gridCol w:w="7645"/>
        <w:gridCol w:w="355"/>
        <w:gridCol w:w="328"/>
        <w:gridCol w:w="339"/>
        <w:gridCol w:w="328"/>
        <w:gridCol w:w="355"/>
      </w:tblGrid>
      <w:tr w14:paraId="11B8D84F" w14:textId="77777777" w:rsidTr="004071DC">
        <w:tblPrEx>
          <w:tblW w:w="0" w:type="auto"/>
          <w:tblLook w:val="04A0"/>
        </w:tblPrEx>
        <w:tc>
          <w:tcPr>
            <w:tcW w:w="7645" w:type="dxa"/>
            <w:shd w:val="clear" w:color="auto" w:fill="ED7D31" w:themeFill="accent2"/>
          </w:tcPr>
          <w:p w:rsidR="00A27C8B" w:rsidRPr="005C54C6" w:rsidP="00A27C8B" w14:paraId="17F9CDC3" w14:textId="77777777">
            <w:pPr>
              <w:rPr>
                <w:b/>
                <w:bCs/>
              </w:rPr>
            </w:pPr>
            <w:r>
              <w:rPr>
                <w:b/>
                <w:bCs/>
              </w:rPr>
              <w:t xml:space="preserve">Surveillance Staff </w:t>
            </w:r>
            <w:r w:rsidRPr="005C54C6">
              <w:rPr>
                <w:b/>
                <w:bCs/>
              </w:rPr>
              <w:t>Expertise and Time</w:t>
            </w:r>
          </w:p>
        </w:tc>
        <w:tc>
          <w:tcPr>
            <w:tcW w:w="355" w:type="dxa"/>
            <w:shd w:val="clear" w:color="auto" w:fill="ED7D31" w:themeFill="accent2"/>
          </w:tcPr>
          <w:p w:rsidR="00A27C8B" w:rsidRPr="005C54C6" w:rsidP="00A27C8B" w14:paraId="65577C81" w14:textId="77777777">
            <w:pPr>
              <w:rPr>
                <w:b/>
                <w:bCs/>
              </w:rPr>
            </w:pPr>
            <w:r w:rsidRPr="005C54C6">
              <w:rPr>
                <w:b/>
                <w:bCs/>
              </w:rPr>
              <w:t>1</w:t>
            </w:r>
          </w:p>
        </w:tc>
        <w:tc>
          <w:tcPr>
            <w:tcW w:w="328" w:type="dxa"/>
            <w:shd w:val="clear" w:color="auto" w:fill="ED7D31" w:themeFill="accent2"/>
          </w:tcPr>
          <w:p w:rsidR="00A27C8B" w:rsidRPr="005C54C6" w:rsidP="00A27C8B" w14:paraId="68504E12" w14:textId="77777777">
            <w:pPr>
              <w:rPr>
                <w:b/>
                <w:bCs/>
              </w:rPr>
            </w:pPr>
            <w:r w:rsidRPr="005C54C6">
              <w:rPr>
                <w:b/>
                <w:bCs/>
              </w:rPr>
              <w:t>2</w:t>
            </w:r>
          </w:p>
        </w:tc>
        <w:tc>
          <w:tcPr>
            <w:tcW w:w="339" w:type="dxa"/>
            <w:shd w:val="clear" w:color="auto" w:fill="ED7D31" w:themeFill="accent2"/>
          </w:tcPr>
          <w:p w:rsidR="00A27C8B" w:rsidRPr="005C54C6" w:rsidP="00A27C8B" w14:paraId="6BCFEB98" w14:textId="77777777">
            <w:pPr>
              <w:rPr>
                <w:b/>
                <w:bCs/>
              </w:rPr>
            </w:pPr>
            <w:r w:rsidRPr="005C54C6">
              <w:rPr>
                <w:b/>
                <w:bCs/>
              </w:rPr>
              <w:t>3</w:t>
            </w:r>
          </w:p>
        </w:tc>
        <w:tc>
          <w:tcPr>
            <w:tcW w:w="328" w:type="dxa"/>
            <w:shd w:val="clear" w:color="auto" w:fill="ED7D31" w:themeFill="accent2"/>
          </w:tcPr>
          <w:p w:rsidR="00A27C8B" w:rsidRPr="005C54C6" w:rsidP="00A27C8B" w14:paraId="228E0501" w14:textId="77777777">
            <w:pPr>
              <w:rPr>
                <w:b/>
                <w:bCs/>
              </w:rPr>
            </w:pPr>
            <w:r w:rsidRPr="005C54C6">
              <w:rPr>
                <w:b/>
                <w:bCs/>
              </w:rPr>
              <w:t>4</w:t>
            </w:r>
          </w:p>
        </w:tc>
        <w:tc>
          <w:tcPr>
            <w:tcW w:w="355" w:type="dxa"/>
            <w:shd w:val="clear" w:color="auto" w:fill="ED7D31" w:themeFill="accent2"/>
          </w:tcPr>
          <w:p w:rsidR="00A27C8B" w:rsidRPr="005C54C6" w:rsidP="00A27C8B" w14:paraId="3D62C8A9" w14:textId="77777777">
            <w:pPr>
              <w:rPr>
                <w:b/>
                <w:bCs/>
              </w:rPr>
            </w:pPr>
            <w:r w:rsidRPr="005C54C6">
              <w:rPr>
                <w:b/>
                <w:bCs/>
              </w:rPr>
              <w:t>5</w:t>
            </w:r>
          </w:p>
        </w:tc>
      </w:tr>
      <w:tr w14:paraId="24AE6FC9" w14:textId="77777777" w:rsidTr="00A27C8B">
        <w:tblPrEx>
          <w:tblW w:w="0" w:type="auto"/>
          <w:tblLook w:val="04A0"/>
        </w:tblPrEx>
        <w:tc>
          <w:tcPr>
            <w:tcW w:w="7645" w:type="dxa"/>
          </w:tcPr>
          <w:p w:rsidR="00A27C8B" w:rsidP="00A27C8B" w14:paraId="7B4F0B2A" w14:textId="77777777">
            <w:r>
              <w:t>Staff have knowledge and expertise with the collected data sources, or expertise in the type of data collection methods needed to obtain these data.</w:t>
            </w:r>
          </w:p>
        </w:tc>
        <w:tc>
          <w:tcPr>
            <w:tcW w:w="355" w:type="dxa"/>
          </w:tcPr>
          <w:p w:rsidR="00A27C8B" w:rsidP="00A27C8B" w14:paraId="226C3A81" w14:textId="77777777"/>
        </w:tc>
        <w:tc>
          <w:tcPr>
            <w:tcW w:w="328" w:type="dxa"/>
          </w:tcPr>
          <w:p w:rsidR="00A27C8B" w:rsidP="00A27C8B" w14:paraId="2D0D1E3D" w14:textId="77777777"/>
        </w:tc>
        <w:tc>
          <w:tcPr>
            <w:tcW w:w="339" w:type="dxa"/>
          </w:tcPr>
          <w:p w:rsidR="00A27C8B" w:rsidP="00A27C8B" w14:paraId="6B4DC68D" w14:textId="77777777"/>
        </w:tc>
        <w:tc>
          <w:tcPr>
            <w:tcW w:w="328" w:type="dxa"/>
          </w:tcPr>
          <w:p w:rsidR="00A27C8B" w:rsidP="00A27C8B" w14:paraId="21C6F880" w14:textId="77777777"/>
        </w:tc>
        <w:tc>
          <w:tcPr>
            <w:tcW w:w="355" w:type="dxa"/>
          </w:tcPr>
          <w:p w:rsidR="00A27C8B" w:rsidP="00A27C8B" w14:paraId="693801EA" w14:textId="77777777"/>
        </w:tc>
      </w:tr>
      <w:tr w14:paraId="198B1160" w14:textId="77777777" w:rsidTr="00A27C8B">
        <w:tblPrEx>
          <w:tblW w:w="0" w:type="auto"/>
          <w:tblLook w:val="04A0"/>
        </w:tblPrEx>
        <w:tc>
          <w:tcPr>
            <w:tcW w:w="7645" w:type="dxa"/>
          </w:tcPr>
          <w:p w:rsidR="00A27C8B" w:rsidP="00A27C8B" w14:paraId="53033C93" w14:textId="77777777">
            <w:r>
              <w:t>Staff have knowledge and expertise with the analytic methods needed to use these data, including use of needed statistical software.</w:t>
            </w:r>
          </w:p>
        </w:tc>
        <w:tc>
          <w:tcPr>
            <w:tcW w:w="355" w:type="dxa"/>
          </w:tcPr>
          <w:p w:rsidR="00A27C8B" w:rsidP="00A27C8B" w14:paraId="3E37A2FA" w14:textId="77777777"/>
        </w:tc>
        <w:tc>
          <w:tcPr>
            <w:tcW w:w="328" w:type="dxa"/>
          </w:tcPr>
          <w:p w:rsidR="00A27C8B" w:rsidP="00A27C8B" w14:paraId="777426E9" w14:textId="77777777"/>
        </w:tc>
        <w:tc>
          <w:tcPr>
            <w:tcW w:w="339" w:type="dxa"/>
          </w:tcPr>
          <w:p w:rsidR="00A27C8B" w:rsidP="00A27C8B" w14:paraId="3E05AD88" w14:textId="77777777"/>
        </w:tc>
        <w:tc>
          <w:tcPr>
            <w:tcW w:w="328" w:type="dxa"/>
          </w:tcPr>
          <w:p w:rsidR="00A27C8B" w:rsidP="00A27C8B" w14:paraId="7ADF2207" w14:textId="77777777"/>
        </w:tc>
        <w:tc>
          <w:tcPr>
            <w:tcW w:w="355" w:type="dxa"/>
          </w:tcPr>
          <w:p w:rsidR="00A27C8B" w:rsidP="00A27C8B" w14:paraId="5D296EC3" w14:textId="77777777"/>
        </w:tc>
      </w:tr>
      <w:tr w14:paraId="121FF0C4" w14:textId="77777777" w:rsidTr="00A27C8B">
        <w:tblPrEx>
          <w:tblW w:w="0" w:type="auto"/>
          <w:tblLook w:val="04A0"/>
        </w:tblPrEx>
        <w:tc>
          <w:tcPr>
            <w:tcW w:w="7645" w:type="dxa"/>
          </w:tcPr>
          <w:p w:rsidR="00A27C8B" w:rsidP="00A27C8B" w14:paraId="07263DE3" w14:textId="5A76170C">
            <w:r>
              <w:t>My organization has the expertise to create dissemination materials (e.g., fact sheets, data dashboards)</w:t>
            </w:r>
            <w:r w:rsidR="00DF06C9">
              <w:t>.</w:t>
            </w:r>
            <w:r>
              <w:t xml:space="preserve"> </w:t>
            </w:r>
          </w:p>
        </w:tc>
        <w:tc>
          <w:tcPr>
            <w:tcW w:w="355" w:type="dxa"/>
          </w:tcPr>
          <w:p w:rsidR="00A27C8B" w:rsidP="00A27C8B" w14:paraId="6120CECE" w14:textId="77777777"/>
        </w:tc>
        <w:tc>
          <w:tcPr>
            <w:tcW w:w="328" w:type="dxa"/>
          </w:tcPr>
          <w:p w:rsidR="00A27C8B" w:rsidP="00A27C8B" w14:paraId="42AAAE85" w14:textId="77777777"/>
        </w:tc>
        <w:tc>
          <w:tcPr>
            <w:tcW w:w="339" w:type="dxa"/>
          </w:tcPr>
          <w:p w:rsidR="00A27C8B" w:rsidP="00A27C8B" w14:paraId="28F5FD8F" w14:textId="77777777"/>
        </w:tc>
        <w:tc>
          <w:tcPr>
            <w:tcW w:w="328" w:type="dxa"/>
          </w:tcPr>
          <w:p w:rsidR="00A27C8B" w:rsidP="00A27C8B" w14:paraId="000D173E" w14:textId="77777777"/>
        </w:tc>
        <w:tc>
          <w:tcPr>
            <w:tcW w:w="355" w:type="dxa"/>
          </w:tcPr>
          <w:p w:rsidR="00A27C8B" w:rsidP="00A27C8B" w14:paraId="11415328" w14:textId="77777777"/>
        </w:tc>
      </w:tr>
      <w:tr w14:paraId="5B0CFE3D" w14:textId="77777777" w:rsidTr="00A27C8B">
        <w:tblPrEx>
          <w:tblW w:w="0" w:type="auto"/>
          <w:tblLook w:val="04A0"/>
        </w:tblPrEx>
        <w:tc>
          <w:tcPr>
            <w:tcW w:w="7645" w:type="dxa"/>
          </w:tcPr>
          <w:p w:rsidR="00A27C8B" w:rsidP="00A27C8B" w14:paraId="6E64380E" w14:textId="1858C1D0">
            <w:r>
              <w:t>Staff have the knowledge and expertise to perform data linkages, if relevant for these data.</w:t>
            </w:r>
          </w:p>
        </w:tc>
        <w:tc>
          <w:tcPr>
            <w:tcW w:w="355" w:type="dxa"/>
          </w:tcPr>
          <w:p w:rsidR="00A27C8B" w:rsidP="00A27C8B" w14:paraId="15C76938" w14:textId="77777777"/>
        </w:tc>
        <w:tc>
          <w:tcPr>
            <w:tcW w:w="328" w:type="dxa"/>
          </w:tcPr>
          <w:p w:rsidR="00A27C8B" w:rsidP="00A27C8B" w14:paraId="1E1C3B9F" w14:textId="77777777"/>
        </w:tc>
        <w:tc>
          <w:tcPr>
            <w:tcW w:w="339" w:type="dxa"/>
          </w:tcPr>
          <w:p w:rsidR="00A27C8B" w:rsidP="00A27C8B" w14:paraId="3C281808" w14:textId="77777777"/>
        </w:tc>
        <w:tc>
          <w:tcPr>
            <w:tcW w:w="328" w:type="dxa"/>
          </w:tcPr>
          <w:p w:rsidR="00A27C8B" w:rsidP="00A27C8B" w14:paraId="692EB981" w14:textId="77777777"/>
        </w:tc>
        <w:tc>
          <w:tcPr>
            <w:tcW w:w="355" w:type="dxa"/>
          </w:tcPr>
          <w:p w:rsidR="00A27C8B" w:rsidP="00A27C8B" w14:paraId="408F7875" w14:textId="77777777"/>
        </w:tc>
      </w:tr>
      <w:tr w14:paraId="5670FEA0" w14:textId="77777777" w:rsidTr="00A27C8B">
        <w:tblPrEx>
          <w:tblW w:w="0" w:type="auto"/>
          <w:tblLook w:val="04A0"/>
        </w:tblPrEx>
        <w:tc>
          <w:tcPr>
            <w:tcW w:w="7645" w:type="dxa"/>
          </w:tcPr>
          <w:p w:rsidR="00A27C8B" w:rsidP="00A27C8B" w14:paraId="1C824CEB" w14:textId="3A6664B0">
            <w:r>
              <w:t>Staff have the time necessary to collect, analyze, and disseminate these data</w:t>
            </w:r>
            <w:r w:rsidR="00DF06C9">
              <w:t>.</w:t>
            </w:r>
          </w:p>
        </w:tc>
        <w:tc>
          <w:tcPr>
            <w:tcW w:w="355" w:type="dxa"/>
          </w:tcPr>
          <w:p w:rsidR="00A27C8B" w:rsidP="00A27C8B" w14:paraId="4DCD9648" w14:textId="77777777"/>
        </w:tc>
        <w:tc>
          <w:tcPr>
            <w:tcW w:w="328" w:type="dxa"/>
          </w:tcPr>
          <w:p w:rsidR="00A27C8B" w:rsidP="00A27C8B" w14:paraId="630B29DC" w14:textId="77777777"/>
        </w:tc>
        <w:tc>
          <w:tcPr>
            <w:tcW w:w="339" w:type="dxa"/>
          </w:tcPr>
          <w:p w:rsidR="00A27C8B" w:rsidP="00A27C8B" w14:paraId="3E51D7BB" w14:textId="77777777"/>
        </w:tc>
        <w:tc>
          <w:tcPr>
            <w:tcW w:w="328" w:type="dxa"/>
          </w:tcPr>
          <w:p w:rsidR="00A27C8B" w:rsidP="00A27C8B" w14:paraId="64CDEF9B" w14:textId="77777777"/>
        </w:tc>
        <w:tc>
          <w:tcPr>
            <w:tcW w:w="355" w:type="dxa"/>
          </w:tcPr>
          <w:p w:rsidR="00A27C8B" w:rsidP="00A27C8B" w14:paraId="4B6E02DF" w14:textId="77777777"/>
        </w:tc>
      </w:tr>
    </w:tbl>
    <w:p w:rsidR="005C54C6" w:rsidP="00252EED" w14:paraId="47E52341" w14:textId="77777777"/>
    <w:p w:rsidR="00027F0E" w:rsidP="00252EED" w14:paraId="3C865A5E" w14:textId="77777777"/>
    <w:p w:rsidR="00027F0E" w:rsidP="00252EED" w14:paraId="09459541" w14:textId="77777777"/>
    <w:p w:rsidR="00027F0E" w:rsidP="00252EED" w14:paraId="4D7B8E91" w14:textId="77777777"/>
    <w:p w:rsidR="00027F0E" w:rsidP="00252EED" w14:paraId="1819341C" w14:textId="77777777"/>
    <w:p w:rsidR="00027F0E" w:rsidP="00252EED" w14:paraId="19F0CB13" w14:textId="77777777"/>
    <w:p w:rsidR="00027F0E" w:rsidP="00252EED" w14:paraId="45AB5485" w14:textId="77777777"/>
    <w:p w:rsidR="00A27C8B" w14:paraId="58D64A22" w14:textId="77777777">
      <w:pPr>
        <w:rPr>
          <w:b/>
          <w:bCs/>
          <w:sz w:val="24"/>
          <w:szCs w:val="24"/>
        </w:rPr>
      </w:pPr>
      <w:r>
        <w:rPr>
          <w:b/>
          <w:bCs/>
          <w:sz w:val="24"/>
          <w:szCs w:val="24"/>
        </w:rPr>
        <w:br w:type="page"/>
      </w:r>
    </w:p>
    <w:p w:rsidR="005C54C6" w:rsidP="005C54C6" w14:paraId="2FE6CFB2" w14:textId="77777777">
      <w:pPr>
        <w:rPr>
          <w:b/>
          <w:bCs/>
          <w:sz w:val="24"/>
          <w:szCs w:val="24"/>
        </w:rPr>
      </w:pPr>
      <w:r>
        <w:rPr>
          <w:b/>
          <w:bCs/>
          <w:sz w:val="24"/>
          <w:szCs w:val="24"/>
        </w:rPr>
        <w:t>Retrospective S</w:t>
      </w:r>
      <w:r w:rsidRPr="00EC7B02">
        <w:rPr>
          <w:b/>
          <w:bCs/>
          <w:sz w:val="24"/>
          <w:szCs w:val="24"/>
        </w:rPr>
        <w:t>urveillance of ACEs Among Adults (e.g. BRFSS, PRAMs)</w:t>
      </w:r>
    </w:p>
    <w:p w:rsidR="00A27C8B" w:rsidRPr="00EC7B02" w:rsidP="00A27C8B" w14:paraId="44BAB53B" w14:textId="77777777">
      <w:pPr>
        <w:rPr>
          <w:b/>
          <w:bCs/>
          <w:sz w:val="24"/>
          <w:szCs w:val="24"/>
        </w:rPr>
      </w:pPr>
      <w:r>
        <w:t xml:space="preserve">Overall Section Score: _____ [range: 20% - 100%] </w:t>
      </w:r>
    </w:p>
    <w:tbl>
      <w:tblPr>
        <w:tblStyle w:val="TableGrid"/>
        <w:tblW w:w="0" w:type="auto"/>
        <w:tblLook w:val="04A0"/>
      </w:tblPr>
      <w:tblGrid>
        <w:gridCol w:w="7645"/>
        <w:gridCol w:w="355"/>
        <w:gridCol w:w="328"/>
        <w:gridCol w:w="339"/>
        <w:gridCol w:w="328"/>
        <w:gridCol w:w="355"/>
      </w:tblGrid>
      <w:tr w14:paraId="4F85933E" w14:textId="77777777" w:rsidTr="00A27C8B">
        <w:tblPrEx>
          <w:tblW w:w="0" w:type="auto"/>
          <w:tblLook w:val="04A0"/>
        </w:tblPrEx>
        <w:tc>
          <w:tcPr>
            <w:tcW w:w="7645" w:type="dxa"/>
            <w:shd w:val="clear" w:color="auto" w:fill="C00000"/>
          </w:tcPr>
          <w:p w:rsidR="00A27C8B" w:rsidRPr="005C54C6" w:rsidP="00A27C8B" w14:paraId="49C782E8" w14:textId="77777777">
            <w:pPr>
              <w:rPr>
                <w:b/>
                <w:bCs/>
              </w:rPr>
            </w:pPr>
            <w:r>
              <w:rPr>
                <w:b/>
                <w:bCs/>
              </w:rPr>
              <w:t xml:space="preserve">Surveillance </w:t>
            </w:r>
            <w:r w:rsidRPr="005C54C6">
              <w:rPr>
                <w:b/>
                <w:bCs/>
              </w:rPr>
              <w:t>Infrastructure</w:t>
            </w:r>
          </w:p>
        </w:tc>
        <w:tc>
          <w:tcPr>
            <w:tcW w:w="355" w:type="dxa"/>
            <w:shd w:val="clear" w:color="auto" w:fill="C00000"/>
          </w:tcPr>
          <w:p w:rsidR="00A27C8B" w:rsidRPr="005C54C6" w:rsidP="00A27C8B" w14:paraId="05F5DC65" w14:textId="77777777">
            <w:pPr>
              <w:rPr>
                <w:b/>
                <w:bCs/>
              </w:rPr>
            </w:pPr>
            <w:r w:rsidRPr="005C54C6">
              <w:rPr>
                <w:b/>
                <w:bCs/>
              </w:rPr>
              <w:t>1</w:t>
            </w:r>
          </w:p>
        </w:tc>
        <w:tc>
          <w:tcPr>
            <w:tcW w:w="328" w:type="dxa"/>
            <w:shd w:val="clear" w:color="auto" w:fill="C00000"/>
          </w:tcPr>
          <w:p w:rsidR="00A27C8B" w:rsidRPr="005C54C6" w:rsidP="00A27C8B" w14:paraId="4414C790" w14:textId="77777777">
            <w:pPr>
              <w:rPr>
                <w:b/>
                <w:bCs/>
              </w:rPr>
            </w:pPr>
            <w:r w:rsidRPr="005C54C6">
              <w:rPr>
                <w:b/>
                <w:bCs/>
              </w:rPr>
              <w:t>2</w:t>
            </w:r>
          </w:p>
        </w:tc>
        <w:tc>
          <w:tcPr>
            <w:tcW w:w="339" w:type="dxa"/>
            <w:shd w:val="clear" w:color="auto" w:fill="C00000"/>
          </w:tcPr>
          <w:p w:rsidR="00A27C8B" w:rsidRPr="005C54C6" w:rsidP="00A27C8B" w14:paraId="6C38B3FB" w14:textId="77777777">
            <w:pPr>
              <w:rPr>
                <w:b/>
                <w:bCs/>
              </w:rPr>
            </w:pPr>
            <w:r w:rsidRPr="005C54C6">
              <w:rPr>
                <w:b/>
                <w:bCs/>
              </w:rPr>
              <w:t>3</w:t>
            </w:r>
          </w:p>
        </w:tc>
        <w:tc>
          <w:tcPr>
            <w:tcW w:w="328" w:type="dxa"/>
            <w:shd w:val="clear" w:color="auto" w:fill="C00000"/>
          </w:tcPr>
          <w:p w:rsidR="00A27C8B" w:rsidRPr="005C54C6" w:rsidP="00A27C8B" w14:paraId="565D87C3" w14:textId="77777777">
            <w:pPr>
              <w:rPr>
                <w:b/>
                <w:bCs/>
              </w:rPr>
            </w:pPr>
            <w:r w:rsidRPr="005C54C6">
              <w:rPr>
                <w:b/>
                <w:bCs/>
              </w:rPr>
              <w:t>4</w:t>
            </w:r>
          </w:p>
        </w:tc>
        <w:tc>
          <w:tcPr>
            <w:tcW w:w="355" w:type="dxa"/>
            <w:shd w:val="clear" w:color="auto" w:fill="C00000"/>
          </w:tcPr>
          <w:p w:rsidR="00A27C8B" w:rsidRPr="005C54C6" w:rsidP="00A27C8B" w14:paraId="5D2E2D1D" w14:textId="77777777">
            <w:pPr>
              <w:rPr>
                <w:b/>
                <w:bCs/>
              </w:rPr>
            </w:pPr>
            <w:r w:rsidRPr="005C54C6">
              <w:rPr>
                <w:b/>
                <w:bCs/>
              </w:rPr>
              <w:t>5</w:t>
            </w:r>
          </w:p>
        </w:tc>
      </w:tr>
      <w:tr w14:paraId="60E7E34C" w14:textId="77777777" w:rsidTr="00A27C8B">
        <w:tblPrEx>
          <w:tblW w:w="0" w:type="auto"/>
          <w:tblLook w:val="04A0"/>
        </w:tblPrEx>
        <w:tc>
          <w:tcPr>
            <w:tcW w:w="7645" w:type="dxa"/>
          </w:tcPr>
          <w:p w:rsidR="00A27C8B" w:rsidP="00A27C8B" w14:paraId="526E85F8" w14:textId="73F36D5E">
            <w:r>
              <w:t>Data sharing agreements or MOUs between my organization and the data owner for each data source have been developed and completed, if applicable</w:t>
            </w:r>
            <w:r w:rsidR="008525EE">
              <w:t>.</w:t>
            </w:r>
          </w:p>
        </w:tc>
        <w:tc>
          <w:tcPr>
            <w:tcW w:w="355" w:type="dxa"/>
          </w:tcPr>
          <w:p w:rsidR="00A27C8B" w:rsidP="00A27C8B" w14:paraId="751649C4" w14:textId="77777777"/>
        </w:tc>
        <w:tc>
          <w:tcPr>
            <w:tcW w:w="328" w:type="dxa"/>
          </w:tcPr>
          <w:p w:rsidR="00A27C8B" w:rsidP="00A27C8B" w14:paraId="7318D9C3" w14:textId="77777777"/>
        </w:tc>
        <w:tc>
          <w:tcPr>
            <w:tcW w:w="339" w:type="dxa"/>
          </w:tcPr>
          <w:p w:rsidR="00A27C8B" w:rsidP="00A27C8B" w14:paraId="1B670DE5" w14:textId="77777777"/>
        </w:tc>
        <w:tc>
          <w:tcPr>
            <w:tcW w:w="328" w:type="dxa"/>
          </w:tcPr>
          <w:p w:rsidR="00A27C8B" w:rsidP="00A27C8B" w14:paraId="5B8CCE00" w14:textId="77777777"/>
        </w:tc>
        <w:tc>
          <w:tcPr>
            <w:tcW w:w="355" w:type="dxa"/>
          </w:tcPr>
          <w:p w:rsidR="00A27C8B" w:rsidP="00A27C8B" w14:paraId="43C7BE9A" w14:textId="77777777"/>
        </w:tc>
      </w:tr>
      <w:tr w14:paraId="638002DA" w14:textId="77777777" w:rsidTr="00A27C8B">
        <w:tblPrEx>
          <w:tblW w:w="0" w:type="auto"/>
          <w:tblLook w:val="04A0"/>
        </w:tblPrEx>
        <w:tc>
          <w:tcPr>
            <w:tcW w:w="7645" w:type="dxa"/>
          </w:tcPr>
          <w:p w:rsidR="00A27C8B" w:rsidP="00A27C8B" w14:paraId="3B07D425" w14:textId="03712878">
            <w:r>
              <w:t>My organization has the ability to securely store, manage, and transfer data in accordance with the requirements outlined by the data owner</w:t>
            </w:r>
            <w:r w:rsidR="008525EE">
              <w:t>.</w:t>
            </w:r>
          </w:p>
        </w:tc>
        <w:tc>
          <w:tcPr>
            <w:tcW w:w="355" w:type="dxa"/>
          </w:tcPr>
          <w:p w:rsidR="00A27C8B" w:rsidP="00A27C8B" w14:paraId="36625ABF" w14:textId="77777777"/>
        </w:tc>
        <w:tc>
          <w:tcPr>
            <w:tcW w:w="328" w:type="dxa"/>
          </w:tcPr>
          <w:p w:rsidR="00A27C8B" w:rsidP="00A27C8B" w14:paraId="764019EA" w14:textId="77777777"/>
        </w:tc>
        <w:tc>
          <w:tcPr>
            <w:tcW w:w="339" w:type="dxa"/>
          </w:tcPr>
          <w:p w:rsidR="00A27C8B" w:rsidP="00A27C8B" w14:paraId="142F1F9F" w14:textId="77777777"/>
        </w:tc>
        <w:tc>
          <w:tcPr>
            <w:tcW w:w="328" w:type="dxa"/>
          </w:tcPr>
          <w:p w:rsidR="00A27C8B" w:rsidP="00A27C8B" w14:paraId="6EDCC2BE" w14:textId="77777777"/>
        </w:tc>
        <w:tc>
          <w:tcPr>
            <w:tcW w:w="355" w:type="dxa"/>
          </w:tcPr>
          <w:p w:rsidR="00A27C8B" w:rsidP="00A27C8B" w14:paraId="2627E4C4" w14:textId="77777777"/>
        </w:tc>
      </w:tr>
      <w:tr w14:paraId="6FA3C6C3" w14:textId="77777777" w:rsidTr="00A27C8B">
        <w:tblPrEx>
          <w:tblW w:w="0" w:type="auto"/>
          <w:tblLook w:val="04A0"/>
        </w:tblPrEx>
        <w:tc>
          <w:tcPr>
            <w:tcW w:w="7645" w:type="dxa"/>
          </w:tcPr>
          <w:p w:rsidR="00A27C8B" w:rsidP="00A27C8B" w14:paraId="40FA4242" w14:textId="7901023E">
            <w:r>
              <w:t>My organization has the ability to manage the data, as well as a process to identify or correct errors, in collaboration with the data owner</w:t>
            </w:r>
            <w:r w:rsidR="008525EE">
              <w:t>.</w:t>
            </w:r>
          </w:p>
        </w:tc>
        <w:tc>
          <w:tcPr>
            <w:tcW w:w="355" w:type="dxa"/>
          </w:tcPr>
          <w:p w:rsidR="00A27C8B" w:rsidP="00A27C8B" w14:paraId="5BCCA861" w14:textId="77777777"/>
        </w:tc>
        <w:tc>
          <w:tcPr>
            <w:tcW w:w="328" w:type="dxa"/>
          </w:tcPr>
          <w:p w:rsidR="00A27C8B" w:rsidP="00A27C8B" w14:paraId="5564793D" w14:textId="77777777"/>
        </w:tc>
        <w:tc>
          <w:tcPr>
            <w:tcW w:w="339" w:type="dxa"/>
          </w:tcPr>
          <w:p w:rsidR="00A27C8B" w:rsidP="00A27C8B" w14:paraId="0A8BF780" w14:textId="77777777"/>
        </w:tc>
        <w:tc>
          <w:tcPr>
            <w:tcW w:w="328" w:type="dxa"/>
          </w:tcPr>
          <w:p w:rsidR="00A27C8B" w:rsidP="00A27C8B" w14:paraId="36A290EA" w14:textId="77777777"/>
        </w:tc>
        <w:tc>
          <w:tcPr>
            <w:tcW w:w="355" w:type="dxa"/>
          </w:tcPr>
          <w:p w:rsidR="00A27C8B" w:rsidP="00A27C8B" w14:paraId="159E2951" w14:textId="77777777"/>
        </w:tc>
      </w:tr>
      <w:tr w14:paraId="5080786F" w14:textId="77777777" w:rsidTr="00A27C8B">
        <w:tblPrEx>
          <w:tblW w:w="0" w:type="auto"/>
          <w:tblLook w:val="04A0"/>
        </w:tblPrEx>
        <w:tc>
          <w:tcPr>
            <w:tcW w:w="7645" w:type="dxa"/>
          </w:tcPr>
          <w:p w:rsidR="00A27C8B" w:rsidP="00A27C8B" w14:paraId="790D2BD6" w14:textId="5E3982DB">
            <w:r>
              <w:t>My organization has approval for data dissemination from the data owner, with detailed descriptions of what is and is not approved (including suppression rules)</w:t>
            </w:r>
            <w:r w:rsidR="008525EE">
              <w:t>.</w:t>
            </w:r>
          </w:p>
        </w:tc>
        <w:tc>
          <w:tcPr>
            <w:tcW w:w="355" w:type="dxa"/>
          </w:tcPr>
          <w:p w:rsidR="00A27C8B" w:rsidP="00A27C8B" w14:paraId="09579A78" w14:textId="77777777"/>
        </w:tc>
        <w:tc>
          <w:tcPr>
            <w:tcW w:w="328" w:type="dxa"/>
          </w:tcPr>
          <w:p w:rsidR="00A27C8B" w:rsidP="00A27C8B" w14:paraId="00CDAC76" w14:textId="77777777"/>
        </w:tc>
        <w:tc>
          <w:tcPr>
            <w:tcW w:w="339" w:type="dxa"/>
          </w:tcPr>
          <w:p w:rsidR="00A27C8B" w:rsidP="00A27C8B" w14:paraId="6D5DED8D" w14:textId="77777777"/>
        </w:tc>
        <w:tc>
          <w:tcPr>
            <w:tcW w:w="328" w:type="dxa"/>
          </w:tcPr>
          <w:p w:rsidR="00A27C8B" w:rsidP="00A27C8B" w14:paraId="476F2D63" w14:textId="77777777"/>
        </w:tc>
        <w:tc>
          <w:tcPr>
            <w:tcW w:w="355" w:type="dxa"/>
          </w:tcPr>
          <w:p w:rsidR="00A27C8B" w:rsidP="00A27C8B" w14:paraId="0F2D1B64" w14:textId="77777777"/>
        </w:tc>
      </w:tr>
      <w:tr w14:paraId="17B40C0C" w14:textId="77777777" w:rsidTr="00A27C8B">
        <w:tblPrEx>
          <w:tblW w:w="0" w:type="auto"/>
          <w:tblLook w:val="04A0"/>
        </w:tblPrEx>
        <w:tc>
          <w:tcPr>
            <w:tcW w:w="7645" w:type="dxa"/>
          </w:tcPr>
          <w:p w:rsidR="00A27C8B" w:rsidP="00A27C8B" w14:paraId="6B992180" w14:textId="27272373">
            <w:r>
              <w:t xml:space="preserve">The data owner and my organization have defined a plan to collect </w:t>
            </w:r>
            <w:r w:rsidR="008525EE">
              <w:t>information about ACEs or PCEs within this data system.</w:t>
            </w:r>
          </w:p>
        </w:tc>
        <w:tc>
          <w:tcPr>
            <w:tcW w:w="355" w:type="dxa"/>
          </w:tcPr>
          <w:p w:rsidR="00A27C8B" w:rsidP="00A27C8B" w14:paraId="6CA709E8" w14:textId="77777777"/>
        </w:tc>
        <w:tc>
          <w:tcPr>
            <w:tcW w:w="328" w:type="dxa"/>
          </w:tcPr>
          <w:p w:rsidR="00A27C8B" w:rsidP="00A27C8B" w14:paraId="5F340463" w14:textId="77777777"/>
        </w:tc>
        <w:tc>
          <w:tcPr>
            <w:tcW w:w="339" w:type="dxa"/>
          </w:tcPr>
          <w:p w:rsidR="00A27C8B" w:rsidP="00A27C8B" w14:paraId="69993496" w14:textId="77777777"/>
        </w:tc>
        <w:tc>
          <w:tcPr>
            <w:tcW w:w="328" w:type="dxa"/>
          </w:tcPr>
          <w:p w:rsidR="00A27C8B" w:rsidP="00A27C8B" w14:paraId="35834A8A" w14:textId="77777777"/>
        </w:tc>
        <w:tc>
          <w:tcPr>
            <w:tcW w:w="355" w:type="dxa"/>
          </w:tcPr>
          <w:p w:rsidR="00A27C8B" w:rsidP="00A27C8B" w14:paraId="08CF6721" w14:textId="77777777"/>
        </w:tc>
      </w:tr>
      <w:tr w14:paraId="67EF1471" w14:textId="77777777" w:rsidTr="00A27C8B">
        <w:tblPrEx>
          <w:tblW w:w="0" w:type="auto"/>
          <w:tblLook w:val="04A0"/>
        </w:tblPrEx>
        <w:tc>
          <w:tcPr>
            <w:tcW w:w="7645" w:type="dxa"/>
          </w:tcPr>
          <w:p w:rsidR="00A27C8B" w:rsidP="00A27C8B" w14:paraId="713EDE88" w14:textId="77777777">
            <w:r>
              <w:t>My organization has a plan to collate, display, or disseminate data (e.g. data dashboard, data factsheets, other planned analyses or reports), and the capacity to execute these planned activities.</w:t>
            </w:r>
          </w:p>
        </w:tc>
        <w:tc>
          <w:tcPr>
            <w:tcW w:w="355" w:type="dxa"/>
          </w:tcPr>
          <w:p w:rsidR="00A27C8B" w:rsidP="00A27C8B" w14:paraId="13EBEDC3" w14:textId="77777777"/>
        </w:tc>
        <w:tc>
          <w:tcPr>
            <w:tcW w:w="328" w:type="dxa"/>
          </w:tcPr>
          <w:p w:rsidR="00A27C8B" w:rsidP="00A27C8B" w14:paraId="5D0D0A1C" w14:textId="77777777"/>
        </w:tc>
        <w:tc>
          <w:tcPr>
            <w:tcW w:w="339" w:type="dxa"/>
          </w:tcPr>
          <w:p w:rsidR="00A27C8B" w:rsidP="00A27C8B" w14:paraId="5849BDD2" w14:textId="77777777"/>
        </w:tc>
        <w:tc>
          <w:tcPr>
            <w:tcW w:w="328" w:type="dxa"/>
          </w:tcPr>
          <w:p w:rsidR="00A27C8B" w:rsidP="00A27C8B" w14:paraId="2003FF7A" w14:textId="77777777"/>
        </w:tc>
        <w:tc>
          <w:tcPr>
            <w:tcW w:w="355" w:type="dxa"/>
          </w:tcPr>
          <w:p w:rsidR="00A27C8B" w:rsidP="00A27C8B" w14:paraId="546CAB29" w14:textId="77777777"/>
        </w:tc>
      </w:tr>
      <w:tr w14:paraId="4922DF5D" w14:textId="77777777" w:rsidTr="00A27C8B">
        <w:tblPrEx>
          <w:tblW w:w="0" w:type="auto"/>
          <w:tblLook w:val="04A0"/>
        </w:tblPrEx>
        <w:tc>
          <w:tcPr>
            <w:tcW w:w="7645" w:type="dxa"/>
          </w:tcPr>
          <w:p w:rsidR="00A27C8B" w:rsidP="00A27C8B" w14:paraId="59F01701" w14:textId="713ED609">
            <w:r>
              <w:t>My organization can provide staff with advanced statistical packages for analyses of these data, if needed</w:t>
            </w:r>
            <w:r w:rsidR="008525EE">
              <w:t>.</w:t>
            </w:r>
          </w:p>
        </w:tc>
        <w:tc>
          <w:tcPr>
            <w:tcW w:w="355" w:type="dxa"/>
          </w:tcPr>
          <w:p w:rsidR="00A27C8B" w:rsidP="00A27C8B" w14:paraId="6AAF670A" w14:textId="77777777"/>
        </w:tc>
        <w:tc>
          <w:tcPr>
            <w:tcW w:w="328" w:type="dxa"/>
          </w:tcPr>
          <w:p w:rsidR="00A27C8B" w:rsidP="00A27C8B" w14:paraId="6610D721" w14:textId="77777777"/>
        </w:tc>
        <w:tc>
          <w:tcPr>
            <w:tcW w:w="339" w:type="dxa"/>
          </w:tcPr>
          <w:p w:rsidR="00A27C8B" w:rsidP="00A27C8B" w14:paraId="2F19E76E" w14:textId="77777777"/>
        </w:tc>
        <w:tc>
          <w:tcPr>
            <w:tcW w:w="328" w:type="dxa"/>
          </w:tcPr>
          <w:p w:rsidR="00A27C8B" w:rsidP="00A27C8B" w14:paraId="0FD023A8" w14:textId="77777777"/>
        </w:tc>
        <w:tc>
          <w:tcPr>
            <w:tcW w:w="355" w:type="dxa"/>
          </w:tcPr>
          <w:p w:rsidR="00A27C8B" w:rsidP="00A27C8B" w14:paraId="3EF49C74" w14:textId="77777777"/>
        </w:tc>
      </w:tr>
      <w:tr w14:paraId="1B254C0B" w14:textId="77777777" w:rsidTr="00A27C8B">
        <w:tblPrEx>
          <w:tblW w:w="0" w:type="auto"/>
          <w:tblLook w:val="04A0"/>
        </w:tblPrEx>
        <w:tc>
          <w:tcPr>
            <w:tcW w:w="7645" w:type="dxa"/>
          </w:tcPr>
          <w:p w:rsidR="00A27C8B" w:rsidP="00A27C8B" w14:paraId="59DFC8BA" w14:textId="00606587">
            <w:r>
              <w:t>My organization has plans for and the capacity for long term data storage</w:t>
            </w:r>
            <w:r w:rsidR="008525EE">
              <w:t>.</w:t>
            </w:r>
          </w:p>
        </w:tc>
        <w:tc>
          <w:tcPr>
            <w:tcW w:w="355" w:type="dxa"/>
          </w:tcPr>
          <w:p w:rsidR="00A27C8B" w:rsidP="00A27C8B" w14:paraId="79246E85" w14:textId="77777777"/>
        </w:tc>
        <w:tc>
          <w:tcPr>
            <w:tcW w:w="328" w:type="dxa"/>
          </w:tcPr>
          <w:p w:rsidR="00A27C8B" w:rsidP="00A27C8B" w14:paraId="05B0D430" w14:textId="77777777"/>
        </w:tc>
        <w:tc>
          <w:tcPr>
            <w:tcW w:w="339" w:type="dxa"/>
          </w:tcPr>
          <w:p w:rsidR="00A27C8B" w:rsidP="00A27C8B" w14:paraId="6BC8F041" w14:textId="77777777"/>
        </w:tc>
        <w:tc>
          <w:tcPr>
            <w:tcW w:w="328" w:type="dxa"/>
          </w:tcPr>
          <w:p w:rsidR="00A27C8B" w:rsidP="00A27C8B" w14:paraId="16B5DE02" w14:textId="77777777"/>
        </w:tc>
        <w:tc>
          <w:tcPr>
            <w:tcW w:w="355" w:type="dxa"/>
          </w:tcPr>
          <w:p w:rsidR="00A27C8B" w:rsidP="00A27C8B" w14:paraId="5A12B7E2" w14:textId="77777777"/>
        </w:tc>
      </w:tr>
    </w:tbl>
    <w:p w:rsidR="00A27C8B" w:rsidRPr="003B4B50" w:rsidP="00A27C8B" w14:paraId="00E30DE7" w14:textId="00E6F239">
      <w:pPr>
        <w:rPr>
          <w:sz w:val="18"/>
          <w:szCs w:val="18"/>
        </w:rPr>
      </w:pPr>
      <w:r w:rsidRPr="003B4B50">
        <w:rPr>
          <w:sz w:val="18"/>
          <w:szCs w:val="18"/>
        </w:rPr>
        <w:t xml:space="preserve">Note. If the recipient organization is the data owner, consider whether the surveillance infrastructure for collection, management, and dissemination of the data are in place and well maintained. </w:t>
      </w:r>
      <w:r>
        <w:rPr>
          <w:sz w:val="18"/>
          <w:szCs w:val="18"/>
        </w:rPr>
        <w:t xml:space="preserve">Please also consider whether IRB or other approvals are needed, and if there is a timeline for these to be obtained that is reasonable </w:t>
      </w:r>
      <w:r w:rsidR="008525EE">
        <w:rPr>
          <w:sz w:val="18"/>
          <w:szCs w:val="18"/>
        </w:rPr>
        <w:t>for the public health problem</w:t>
      </w:r>
      <w:r>
        <w:rPr>
          <w:sz w:val="18"/>
          <w:szCs w:val="18"/>
        </w:rPr>
        <w:t>.</w:t>
      </w:r>
    </w:p>
    <w:tbl>
      <w:tblPr>
        <w:tblStyle w:val="TableGrid"/>
        <w:tblW w:w="0" w:type="auto"/>
        <w:tblLook w:val="04A0"/>
      </w:tblPr>
      <w:tblGrid>
        <w:gridCol w:w="7645"/>
        <w:gridCol w:w="355"/>
        <w:gridCol w:w="328"/>
        <w:gridCol w:w="339"/>
        <w:gridCol w:w="328"/>
        <w:gridCol w:w="355"/>
      </w:tblGrid>
      <w:tr w14:paraId="5A593459" w14:textId="77777777" w:rsidTr="004071DC">
        <w:tblPrEx>
          <w:tblW w:w="0" w:type="auto"/>
          <w:tblLook w:val="04A0"/>
        </w:tblPrEx>
        <w:tc>
          <w:tcPr>
            <w:tcW w:w="7645" w:type="dxa"/>
            <w:shd w:val="clear" w:color="auto" w:fill="C00000"/>
          </w:tcPr>
          <w:p w:rsidR="00A27C8B" w:rsidRPr="005C54C6" w:rsidP="00A27C8B" w14:paraId="21990A79" w14:textId="77777777">
            <w:pPr>
              <w:rPr>
                <w:b/>
                <w:bCs/>
              </w:rPr>
            </w:pPr>
            <w:r>
              <w:rPr>
                <w:b/>
                <w:bCs/>
              </w:rPr>
              <w:t xml:space="preserve">Surveillance Staff </w:t>
            </w:r>
            <w:r w:rsidRPr="005C54C6">
              <w:rPr>
                <w:b/>
                <w:bCs/>
              </w:rPr>
              <w:t>Expertise and Time</w:t>
            </w:r>
          </w:p>
        </w:tc>
        <w:tc>
          <w:tcPr>
            <w:tcW w:w="355" w:type="dxa"/>
            <w:shd w:val="clear" w:color="auto" w:fill="C00000"/>
          </w:tcPr>
          <w:p w:rsidR="00A27C8B" w:rsidRPr="005C54C6" w:rsidP="00A27C8B" w14:paraId="0733763D" w14:textId="77777777">
            <w:pPr>
              <w:rPr>
                <w:b/>
                <w:bCs/>
              </w:rPr>
            </w:pPr>
            <w:r w:rsidRPr="005C54C6">
              <w:rPr>
                <w:b/>
                <w:bCs/>
              </w:rPr>
              <w:t>1</w:t>
            </w:r>
          </w:p>
        </w:tc>
        <w:tc>
          <w:tcPr>
            <w:tcW w:w="328" w:type="dxa"/>
            <w:shd w:val="clear" w:color="auto" w:fill="C00000"/>
          </w:tcPr>
          <w:p w:rsidR="00A27C8B" w:rsidRPr="005C54C6" w:rsidP="00A27C8B" w14:paraId="5C4BBC91" w14:textId="77777777">
            <w:pPr>
              <w:rPr>
                <w:b/>
                <w:bCs/>
              </w:rPr>
            </w:pPr>
            <w:r w:rsidRPr="005C54C6">
              <w:rPr>
                <w:b/>
                <w:bCs/>
              </w:rPr>
              <w:t>2</w:t>
            </w:r>
          </w:p>
        </w:tc>
        <w:tc>
          <w:tcPr>
            <w:tcW w:w="339" w:type="dxa"/>
            <w:shd w:val="clear" w:color="auto" w:fill="C00000"/>
          </w:tcPr>
          <w:p w:rsidR="00A27C8B" w:rsidRPr="005C54C6" w:rsidP="00A27C8B" w14:paraId="608DE3EC" w14:textId="77777777">
            <w:pPr>
              <w:rPr>
                <w:b/>
                <w:bCs/>
              </w:rPr>
            </w:pPr>
            <w:r w:rsidRPr="005C54C6">
              <w:rPr>
                <w:b/>
                <w:bCs/>
              </w:rPr>
              <w:t>3</w:t>
            </w:r>
          </w:p>
        </w:tc>
        <w:tc>
          <w:tcPr>
            <w:tcW w:w="328" w:type="dxa"/>
            <w:shd w:val="clear" w:color="auto" w:fill="C00000"/>
          </w:tcPr>
          <w:p w:rsidR="00A27C8B" w:rsidRPr="005C54C6" w:rsidP="00A27C8B" w14:paraId="3E6DC3C7" w14:textId="77777777">
            <w:pPr>
              <w:rPr>
                <w:b/>
                <w:bCs/>
              </w:rPr>
            </w:pPr>
            <w:r w:rsidRPr="005C54C6">
              <w:rPr>
                <w:b/>
                <w:bCs/>
              </w:rPr>
              <w:t>4</w:t>
            </w:r>
          </w:p>
        </w:tc>
        <w:tc>
          <w:tcPr>
            <w:tcW w:w="355" w:type="dxa"/>
            <w:shd w:val="clear" w:color="auto" w:fill="C00000"/>
          </w:tcPr>
          <w:p w:rsidR="00A27C8B" w:rsidRPr="005C54C6" w:rsidP="00A27C8B" w14:paraId="13FC8A7A" w14:textId="77777777">
            <w:pPr>
              <w:rPr>
                <w:b/>
                <w:bCs/>
              </w:rPr>
            </w:pPr>
            <w:r w:rsidRPr="005C54C6">
              <w:rPr>
                <w:b/>
                <w:bCs/>
              </w:rPr>
              <w:t>5</w:t>
            </w:r>
          </w:p>
        </w:tc>
      </w:tr>
      <w:tr w14:paraId="1A2C3533" w14:textId="77777777" w:rsidTr="00A27C8B">
        <w:tblPrEx>
          <w:tblW w:w="0" w:type="auto"/>
          <w:tblLook w:val="04A0"/>
        </w:tblPrEx>
        <w:tc>
          <w:tcPr>
            <w:tcW w:w="7645" w:type="dxa"/>
          </w:tcPr>
          <w:p w:rsidR="00A27C8B" w:rsidP="00A27C8B" w14:paraId="2B3A25DB" w14:textId="77777777">
            <w:r>
              <w:t>Staff have knowledge and expertise with the collected data sources, or expertise in the type of data collection methods needed to obtain these data.</w:t>
            </w:r>
          </w:p>
        </w:tc>
        <w:tc>
          <w:tcPr>
            <w:tcW w:w="355" w:type="dxa"/>
          </w:tcPr>
          <w:p w:rsidR="00A27C8B" w:rsidP="00A27C8B" w14:paraId="70CB0F22" w14:textId="77777777"/>
        </w:tc>
        <w:tc>
          <w:tcPr>
            <w:tcW w:w="328" w:type="dxa"/>
          </w:tcPr>
          <w:p w:rsidR="00A27C8B" w:rsidP="00A27C8B" w14:paraId="39107D9E" w14:textId="77777777"/>
        </w:tc>
        <w:tc>
          <w:tcPr>
            <w:tcW w:w="339" w:type="dxa"/>
          </w:tcPr>
          <w:p w:rsidR="00A27C8B" w:rsidP="00A27C8B" w14:paraId="48AFF063" w14:textId="77777777"/>
        </w:tc>
        <w:tc>
          <w:tcPr>
            <w:tcW w:w="328" w:type="dxa"/>
          </w:tcPr>
          <w:p w:rsidR="00A27C8B" w:rsidP="00A27C8B" w14:paraId="20A5E593" w14:textId="77777777"/>
        </w:tc>
        <w:tc>
          <w:tcPr>
            <w:tcW w:w="355" w:type="dxa"/>
          </w:tcPr>
          <w:p w:rsidR="00A27C8B" w:rsidP="00A27C8B" w14:paraId="1765098D" w14:textId="77777777"/>
        </w:tc>
      </w:tr>
      <w:tr w14:paraId="3B756CDE" w14:textId="77777777" w:rsidTr="00A27C8B">
        <w:tblPrEx>
          <w:tblW w:w="0" w:type="auto"/>
          <w:tblLook w:val="04A0"/>
        </w:tblPrEx>
        <w:tc>
          <w:tcPr>
            <w:tcW w:w="7645" w:type="dxa"/>
          </w:tcPr>
          <w:p w:rsidR="00A27C8B" w:rsidP="00A27C8B" w14:paraId="2D01AA3D" w14:textId="77777777">
            <w:r>
              <w:t>Staff have knowledge and expertise with the analytic methods needed to use these data, including use of needed statistical software.</w:t>
            </w:r>
          </w:p>
        </w:tc>
        <w:tc>
          <w:tcPr>
            <w:tcW w:w="355" w:type="dxa"/>
          </w:tcPr>
          <w:p w:rsidR="00A27C8B" w:rsidP="00A27C8B" w14:paraId="33ECAF4B" w14:textId="77777777"/>
        </w:tc>
        <w:tc>
          <w:tcPr>
            <w:tcW w:w="328" w:type="dxa"/>
          </w:tcPr>
          <w:p w:rsidR="00A27C8B" w:rsidP="00A27C8B" w14:paraId="1A0D8E84" w14:textId="77777777"/>
        </w:tc>
        <w:tc>
          <w:tcPr>
            <w:tcW w:w="339" w:type="dxa"/>
          </w:tcPr>
          <w:p w:rsidR="00A27C8B" w:rsidP="00A27C8B" w14:paraId="15210F42" w14:textId="77777777"/>
        </w:tc>
        <w:tc>
          <w:tcPr>
            <w:tcW w:w="328" w:type="dxa"/>
          </w:tcPr>
          <w:p w:rsidR="00A27C8B" w:rsidP="00A27C8B" w14:paraId="30531E62" w14:textId="77777777"/>
        </w:tc>
        <w:tc>
          <w:tcPr>
            <w:tcW w:w="355" w:type="dxa"/>
          </w:tcPr>
          <w:p w:rsidR="00A27C8B" w:rsidP="00A27C8B" w14:paraId="7FC17369" w14:textId="77777777"/>
        </w:tc>
      </w:tr>
      <w:tr w14:paraId="705285ED" w14:textId="77777777" w:rsidTr="00A27C8B">
        <w:tblPrEx>
          <w:tblW w:w="0" w:type="auto"/>
          <w:tblLook w:val="04A0"/>
        </w:tblPrEx>
        <w:tc>
          <w:tcPr>
            <w:tcW w:w="7645" w:type="dxa"/>
          </w:tcPr>
          <w:p w:rsidR="00A27C8B" w:rsidP="00A27C8B" w14:paraId="22DE65E1" w14:textId="3B0F63DE">
            <w:r>
              <w:t>My organization has the expertise to create dissemination materials (e.g., fact sheets, data dashboards)</w:t>
            </w:r>
            <w:r w:rsidR="008525EE">
              <w:t>.</w:t>
            </w:r>
          </w:p>
        </w:tc>
        <w:tc>
          <w:tcPr>
            <w:tcW w:w="355" w:type="dxa"/>
          </w:tcPr>
          <w:p w:rsidR="00A27C8B" w:rsidP="00A27C8B" w14:paraId="48F72B6D" w14:textId="77777777"/>
        </w:tc>
        <w:tc>
          <w:tcPr>
            <w:tcW w:w="328" w:type="dxa"/>
          </w:tcPr>
          <w:p w:rsidR="00A27C8B" w:rsidP="00A27C8B" w14:paraId="4D49C166" w14:textId="77777777"/>
        </w:tc>
        <w:tc>
          <w:tcPr>
            <w:tcW w:w="339" w:type="dxa"/>
          </w:tcPr>
          <w:p w:rsidR="00A27C8B" w:rsidP="00A27C8B" w14:paraId="218D46DD" w14:textId="77777777"/>
        </w:tc>
        <w:tc>
          <w:tcPr>
            <w:tcW w:w="328" w:type="dxa"/>
          </w:tcPr>
          <w:p w:rsidR="00A27C8B" w:rsidP="00A27C8B" w14:paraId="43E459D6" w14:textId="77777777"/>
        </w:tc>
        <w:tc>
          <w:tcPr>
            <w:tcW w:w="355" w:type="dxa"/>
          </w:tcPr>
          <w:p w:rsidR="00A27C8B" w:rsidP="00A27C8B" w14:paraId="2A574082" w14:textId="77777777"/>
        </w:tc>
      </w:tr>
      <w:tr w14:paraId="13D83456" w14:textId="77777777" w:rsidTr="00A27C8B">
        <w:tblPrEx>
          <w:tblW w:w="0" w:type="auto"/>
          <w:tblLook w:val="04A0"/>
        </w:tblPrEx>
        <w:tc>
          <w:tcPr>
            <w:tcW w:w="7645" w:type="dxa"/>
          </w:tcPr>
          <w:p w:rsidR="00A27C8B" w:rsidP="00A27C8B" w14:paraId="28E8D8F9" w14:textId="68677261">
            <w:r>
              <w:t>Staff have the knowledge and expertise to perform data linkages, if relevant for these data.</w:t>
            </w:r>
          </w:p>
        </w:tc>
        <w:tc>
          <w:tcPr>
            <w:tcW w:w="355" w:type="dxa"/>
          </w:tcPr>
          <w:p w:rsidR="00A27C8B" w:rsidP="00A27C8B" w14:paraId="07D89650" w14:textId="77777777"/>
        </w:tc>
        <w:tc>
          <w:tcPr>
            <w:tcW w:w="328" w:type="dxa"/>
          </w:tcPr>
          <w:p w:rsidR="00A27C8B" w:rsidP="00A27C8B" w14:paraId="1B0B23FA" w14:textId="77777777"/>
        </w:tc>
        <w:tc>
          <w:tcPr>
            <w:tcW w:w="339" w:type="dxa"/>
          </w:tcPr>
          <w:p w:rsidR="00A27C8B" w:rsidP="00A27C8B" w14:paraId="156FE80B" w14:textId="77777777"/>
        </w:tc>
        <w:tc>
          <w:tcPr>
            <w:tcW w:w="328" w:type="dxa"/>
          </w:tcPr>
          <w:p w:rsidR="00A27C8B" w:rsidP="00A27C8B" w14:paraId="0125A6A5" w14:textId="77777777"/>
        </w:tc>
        <w:tc>
          <w:tcPr>
            <w:tcW w:w="355" w:type="dxa"/>
          </w:tcPr>
          <w:p w:rsidR="00A27C8B" w:rsidP="00A27C8B" w14:paraId="1C76C7B5" w14:textId="77777777"/>
        </w:tc>
      </w:tr>
      <w:tr w14:paraId="052FED97" w14:textId="77777777" w:rsidTr="00A27C8B">
        <w:tblPrEx>
          <w:tblW w:w="0" w:type="auto"/>
          <w:tblLook w:val="04A0"/>
        </w:tblPrEx>
        <w:tc>
          <w:tcPr>
            <w:tcW w:w="7645" w:type="dxa"/>
          </w:tcPr>
          <w:p w:rsidR="00A27C8B" w:rsidP="00A27C8B" w14:paraId="685C9474" w14:textId="77777777">
            <w:r>
              <w:t>Staff have the time necessary to collect, analyze, and disseminate these data</w:t>
            </w:r>
          </w:p>
        </w:tc>
        <w:tc>
          <w:tcPr>
            <w:tcW w:w="355" w:type="dxa"/>
          </w:tcPr>
          <w:p w:rsidR="00A27C8B" w:rsidP="00A27C8B" w14:paraId="42B81A18" w14:textId="77777777"/>
        </w:tc>
        <w:tc>
          <w:tcPr>
            <w:tcW w:w="328" w:type="dxa"/>
          </w:tcPr>
          <w:p w:rsidR="00A27C8B" w:rsidP="00A27C8B" w14:paraId="2BCDD4C0" w14:textId="77777777"/>
        </w:tc>
        <w:tc>
          <w:tcPr>
            <w:tcW w:w="339" w:type="dxa"/>
          </w:tcPr>
          <w:p w:rsidR="00A27C8B" w:rsidP="00A27C8B" w14:paraId="12678EE9" w14:textId="77777777"/>
        </w:tc>
        <w:tc>
          <w:tcPr>
            <w:tcW w:w="328" w:type="dxa"/>
          </w:tcPr>
          <w:p w:rsidR="00A27C8B" w:rsidP="00A27C8B" w14:paraId="29E24D39" w14:textId="77777777"/>
        </w:tc>
        <w:tc>
          <w:tcPr>
            <w:tcW w:w="355" w:type="dxa"/>
          </w:tcPr>
          <w:p w:rsidR="00A27C8B" w:rsidP="00A27C8B" w14:paraId="69B94F9B" w14:textId="77777777"/>
        </w:tc>
      </w:tr>
    </w:tbl>
    <w:p w:rsidR="00EC7B02" w:rsidP="00252EED" w14:paraId="1ABA6C23" w14:textId="77777777"/>
    <w:tbl>
      <w:tblPr>
        <w:tblStyle w:val="TableGrid"/>
        <w:tblW w:w="0" w:type="auto"/>
        <w:tblLook w:val="04A0"/>
      </w:tblPr>
      <w:tblGrid>
        <w:gridCol w:w="9350"/>
      </w:tblGrid>
      <w:tr w14:paraId="3952705C" w14:textId="77777777" w:rsidTr="00EC7B02">
        <w:tblPrEx>
          <w:tblW w:w="0" w:type="auto"/>
          <w:tblLook w:val="04A0"/>
        </w:tblPrEx>
        <w:tc>
          <w:tcPr>
            <w:tcW w:w="9350" w:type="dxa"/>
          </w:tcPr>
          <w:p w:rsidR="00EC7B02" w:rsidRPr="00EC7B02" w:rsidP="00252EED" w14:paraId="7CD3299E" w14:textId="77777777">
            <w:pPr>
              <w:rPr>
                <w:b/>
                <w:bCs/>
                <w:sz w:val="28"/>
                <w:szCs w:val="28"/>
              </w:rPr>
            </w:pPr>
            <w:r w:rsidRPr="00EC7B02">
              <w:rPr>
                <w:b/>
                <w:bCs/>
                <w:sz w:val="28"/>
                <w:szCs w:val="28"/>
              </w:rPr>
              <w:t>Notes</w:t>
            </w:r>
          </w:p>
          <w:p w:rsidR="00EC7B02" w:rsidP="00252EED" w14:paraId="4BF0875C" w14:textId="77777777"/>
          <w:p w:rsidR="00EC7B02" w:rsidP="00252EED" w14:paraId="6585C317" w14:textId="77777777"/>
          <w:p w:rsidR="00EC7B02" w:rsidP="00252EED" w14:paraId="579A2E0F" w14:textId="77777777"/>
          <w:p w:rsidR="00EC7B02" w:rsidP="00252EED" w14:paraId="50E5D415" w14:textId="77777777"/>
          <w:p w:rsidR="00EC7B02" w:rsidP="00252EED" w14:paraId="1C061348" w14:textId="77777777"/>
          <w:p w:rsidR="00EC7B02" w:rsidP="00252EED" w14:paraId="301E68FB" w14:textId="77777777"/>
          <w:p w:rsidR="00EC7B02" w:rsidP="00252EED" w14:paraId="19AE2506" w14:textId="77777777"/>
          <w:p w:rsidR="00027F0E" w:rsidP="00252EED" w14:paraId="48CF27BA" w14:textId="77777777"/>
          <w:p w:rsidR="00EC7B02" w:rsidP="00252EED" w14:paraId="4E33EE86" w14:textId="77777777"/>
        </w:tc>
      </w:tr>
    </w:tbl>
    <w:p w:rsidR="00EC7B02" w:rsidP="00252EED" w14:paraId="2AAD3F8E"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9999439"/>
      <w:docPartObj>
        <w:docPartGallery w:val="Page Numbers (Top of Page)"/>
        <w:docPartUnique/>
      </w:docPartObj>
    </w:sdtPr>
    <w:sdtEndPr>
      <w:rPr>
        <w:noProof/>
      </w:rPr>
    </w:sdtEndPr>
    <w:sdtContent>
      <w:p w:rsidR="00A94376" w:rsidP="008A101A" w14:paraId="6222481D" w14:textId="43ED14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94376" w14:paraId="450795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2AE939"/>
    <w:multiLevelType w:val="hybridMultilevel"/>
    <w:tmpl w:val="AD2014F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1593758"/>
    <w:multiLevelType w:val="hybridMultilevel"/>
    <w:tmpl w:val="6322A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1154259">
    <w:abstractNumId w:val="0"/>
  </w:num>
  <w:num w:numId="2" w16cid:durableId="1315376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ED"/>
    <w:rsid w:val="00015DA8"/>
    <w:rsid w:val="00027F0E"/>
    <w:rsid w:val="000D2F10"/>
    <w:rsid w:val="00112A54"/>
    <w:rsid w:val="00184C34"/>
    <w:rsid w:val="00190C83"/>
    <w:rsid w:val="00252EED"/>
    <w:rsid w:val="002F02C1"/>
    <w:rsid w:val="002F1133"/>
    <w:rsid w:val="00304002"/>
    <w:rsid w:val="003073E4"/>
    <w:rsid w:val="003A0208"/>
    <w:rsid w:val="003A269B"/>
    <w:rsid w:val="003B4B50"/>
    <w:rsid w:val="003B54DC"/>
    <w:rsid w:val="004071DC"/>
    <w:rsid w:val="00466D0F"/>
    <w:rsid w:val="00467D92"/>
    <w:rsid w:val="004A59D5"/>
    <w:rsid w:val="004D608D"/>
    <w:rsid w:val="00561A7A"/>
    <w:rsid w:val="005C54C6"/>
    <w:rsid w:val="005D2C3B"/>
    <w:rsid w:val="005E6BE7"/>
    <w:rsid w:val="00616C26"/>
    <w:rsid w:val="00633117"/>
    <w:rsid w:val="00701DC6"/>
    <w:rsid w:val="00774DF0"/>
    <w:rsid w:val="00807F78"/>
    <w:rsid w:val="0082118E"/>
    <w:rsid w:val="008525EE"/>
    <w:rsid w:val="008A101A"/>
    <w:rsid w:val="008B4EB2"/>
    <w:rsid w:val="008D5AFB"/>
    <w:rsid w:val="008E3C06"/>
    <w:rsid w:val="009555B1"/>
    <w:rsid w:val="00973894"/>
    <w:rsid w:val="009A4671"/>
    <w:rsid w:val="009C786B"/>
    <w:rsid w:val="00A2454C"/>
    <w:rsid w:val="00A27C8B"/>
    <w:rsid w:val="00A76B1C"/>
    <w:rsid w:val="00A866DB"/>
    <w:rsid w:val="00A94376"/>
    <w:rsid w:val="00AB4B49"/>
    <w:rsid w:val="00AF7F97"/>
    <w:rsid w:val="00B07AD5"/>
    <w:rsid w:val="00B27BAE"/>
    <w:rsid w:val="00B60A2E"/>
    <w:rsid w:val="00BC21D2"/>
    <w:rsid w:val="00BD3C45"/>
    <w:rsid w:val="00C00D7F"/>
    <w:rsid w:val="00C1569C"/>
    <w:rsid w:val="00C56D4D"/>
    <w:rsid w:val="00CD0021"/>
    <w:rsid w:val="00D16F04"/>
    <w:rsid w:val="00D45855"/>
    <w:rsid w:val="00D933D0"/>
    <w:rsid w:val="00DA0EEE"/>
    <w:rsid w:val="00DF06C9"/>
    <w:rsid w:val="00E4663B"/>
    <w:rsid w:val="00E91E6A"/>
    <w:rsid w:val="00EC579E"/>
    <w:rsid w:val="00EC7B02"/>
    <w:rsid w:val="00EF4161"/>
    <w:rsid w:val="00F67FBB"/>
    <w:rsid w:val="00F7307E"/>
    <w:rsid w:val="00FA2560"/>
    <w:rsid w:val="00FA7498"/>
    <w:rsid w:val="00FD08F5"/>
    <w:rsid w:val="00FF28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5F7D55"/>
  <w15:chartTrackingRefBased/>
  <w15:docId w15:val="{86777A31-8E59-4E20-898D-0692444A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F0E"/>
    <w:pPr>
      <w:ind w:left="720"/>
      <w:contextualSpacing/>
    </w:pPr>
  </w:style>
  <w:style w:type="paragraph" w:styleId="BalloonText">
    <w:name w:val="Balloon Text"/>
    <w:basedOn w:val="Normal"/>
    <w:link w:val="BalloonTextChar"/>
    <w:uiPriority w:val="99"/>
    <w:semiHidden/>
    <w:unhideWhenUsed/>
    <w:rsid w:val="00D16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F04"/>
    <w:rPr>
      <w:rFonts w:ascii="Segoe UI" w:hAnsi="Segoe UI" w:cs="Segoe UI"/>
      <w:sz w:val="18"/>
      <w:szCs w:val="18"/>
    </w:rPr>
  </w:style>
  <w:style w:type="paragraph" w:styleId="Revision">
    <w:name w:val="Revision"/>
    <w:hidden/>
    <w:uiPriority w:val="99"/>
    <w:semiHidden/>
    <w:rsid w:val="00190C83"/>
    <w:pPr>
      <w:spacing w:after="0" w:line="240" w:lineRule="auto"/>
    </w:pPr>
  </w:style>
  <w:style w:type="character" w:styleId="CommentReference">
    <w:name w:val="annotation reference"/>
    <w:basedOn w:val="DefaultParagraphFont"/>
    <w:uiPriority w:val="99"/>
    <w:semiHidden/>
    <w:unhideWhenUsed/>
    <w:rsid w:val="00190C83"/>
    <w:rPr>
      <w:sz w:val="16"/>
      <w:szCs w:val="16"/>
    </w:rPr>
  </w:style>
  <w:style w:type="paragraph" w:styleId="CommentText">
    <w:name w:val="annotation text"/>
    <w:basedOn w:val="Normal"/>
    <w:link w:val="CommentTextChar"/>
    <w:uiPriority w:val="99"/>
    <w:semiHidden/>
    <w:unhideWhenUsed/>
    <w:rsid w:val="00190C83"/>
    <w:pPr>
      <w:spacing w:line="240" w:lineRule="auto"/>
    </w:pPr>
    <w:rPr>
      <w:sz w:val="20"/>
      <w:szCs w:val="20"/>
    </w:rPr>
  </w:style>
  <w:style w:type="character" w:customStyle="1" w:styleId="CommentTextChar">
    <w:name w:val="Comment Text Char"/>
    <w:basedOn w:val="DefaultParagraphFont"/>
    <w:link w:val="CommentText"/>
    <w:uiPriority w:val="99"/>
    <w:semiHidden/>
    <w:rsid w:val="00190C83"/>
    <w:rPr>
      <w:sz w:val="20"/>
      <w:szCs w:val="20"/>
    </w:rPr>
  </w:style>
  <w:style w:type="paragraph" w:styleId="CommentSubject">
    <w:name w:val="annotation subject"/>
    <w:basedOn w:val="CommentText"/>
    <w:next w:val="CommentText"/>
    <w:link w:val="CommentSubjectChar"/>
    <w:uiPriority w:val="99"/>
    <w:semiHidden/>
    <w:unhideWhenUsed/>
    <w:rsid w:val="00190C83"/>
    <w:rPr>
      <w:b/>
      <w:bCs/>
    </w:rPr>
  </w:style>
  <w:style w:type="character" w:customStyle="1" w:styleId="CommentSubjectChar">
    <w:name w:val="Comment Subject Char"/>
    <w:basedOn w:val="CommentTextChar"/>
    <w:link w:val="CommentSubject"/>
    <w:uiPriority w:val="99"/>
    <w:semiHidden/>
    <w:rsid w:val="00190C83"/>
    <w:rPr>
      <w:b/>
      <w:bCs/>
      <w:sz w:val="20"/>
      <w:szCs w:val="20"/>
    </w:rPr>
  </w:style>
  <w:style w:type="paragraph" w:styleId="Header">
    <w:name w:val="header"/>
    <w:basedOn w:val="Normal"/>
    <w:link w:val="HeaderChar"/>
    <w:uiPriority w:val="99"/>
    <w:unhideWhenUsed/>
    <w:rsid w:val="00A9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76"/>
  </w:style>
  <w:style w:type="paragraph" w:styleId="Footer">
    <w:name w:val="footer"/>
    <w:basedOn w:val="Normal"/>
    <w:link w:val="FooterChar"/>
    <w:uiPriority w:val="99"/>
    <w:unhideWhenUsed/>
    <w:rsid w:val="00A9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FCAD-4887-454F-B3C2-610BFC34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Daniel (CDC/DDNID/NCIPC/DVP)</dc:creator>
  <cp:lastModifiedBy>Barranco, Lindsey (CDC/DDNID/NCIPC/DVP)</cp:lastModifiedBy>
  <cp:revision>5</cp:revision>
  <cp:lastPrinted>2020-11-12T14:57:00Z</cp:lastPrinted>
  <dcterms:created xsi:type="dcterms:W3CDTF">2023-08-16T16:59:00Z</dcterms:created>
  <dcterms:modified xsi:type="dcterms:W3CDTF">2023-09-18T21:02:00Z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eebbfec4-7b14-41cd-ba64-e7c2dc313bbd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2020-11-10T21:21:41Z</vt:lpwstr>
  </property>
  <property fmtid="{D5CDD505-2E9C-101B-9397-08002B2CF9AE}" pid="8" name="MSIP_Label_8af03ff0-41c5-4c41-b55e-fabb8fae94be_SiteId">
    <vt:lpwstr>9ce70869-60db-44fd-abe8-d2767077fc8f</vt:lpwstr>
  </property>
</Properties>
</file>