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B1C27" w:rsidP="008B1C27" w:rsidRDefault="00F85271" w14:paraId="52E0D601" w14:textId="77777777">
      <w:pPr>
        <w:jc w:val="center"/>
        <w:rPr>
          <w:b/>
          <w:i/>
          <w:u w:val="single"/>
        </w:rPr>
      </w:pPr>
      <w:r>
        <w:rPr>
          <w:b/>
          <w:i/>
          <w:u w:val="single"/>
        </w:rPr>
        <w:t>SUBMISSION OF INFORMATION COLLECTION</w:t>
      </w:r>
      <w:r w:rsidR="008B1C27">
        <w:rPr>
          <w:b/>
          <w:i/>
          <w:u w:val="single"/>
        </w:rPr>
        <w:t xml:space="preserve"> </w:t>
      </w:r>
      <w:r>
        <w:rPr>
          <w:b/>
          <w:i/>
          <w:u w:val="single"/>
        </w:rPr>
        <w:t xml:space="preserve">UNDER </w:t>
      </w:r>
      <w:r w:rsidR="008B1C27">
        <w:rPr>
          <w:b/>
          <w:i/>
          <w:u w:val="single"/>
        </w:rPr>
        <w:t>THE</w:t>
      </w:r>
    </w:p>
    <w:p w:rsidR="00F85271" w:rsidRDefault="00C41BEF" w14:paraId="167ED715" w14:textId="77777777">
      <w:pPr>
        <w:rPr>
          <w:sz w:val="20"/>
          <w:szCs w:val="20"/>
        </w:rPr>
      </w:pPr>
      <w:r w:rsidRPr="00C41BEF">
        <w:rPr>
          <w:b/>
          <w:i/>
          <w:u w:val="single"/>
        </w:rPr>
        <w:t>Generic Clearance for the Collection of Qualitative Feedback on Agency Service Delivery</w:t>
      </w:r>
    </w:p>
    <w:p w:rsidR="00F85271" w:rsidRDefault="00F85271" w14:paraId="1B0DF7A1" w14:textId="77777777">
      <w:pPr>
        <w:rPr>
          <w:sz w:val="20"/>
          <w:szCs w:val="20"/>
        </w:rPr>
      </w:pPr>
    </w:p>
    <w:p w:rsidR="00F85271" w:rsidRDefault="00F85271" w14:paraId="01E19B68" w14:textId="1F355A63">
      <w:pPr>
        <w:rPr>
          <w:sz w:val="20"/>
          <w:szCs w:val="20"/>
        </w:rPr>
      </w:pPr>
      <w:r>
        <w:rPr>
          <w:b/>
          <w:i/>
          <w:sz w:val="20"/>
          <w:szCs w:val="20"/>
        </w:rPr>
        <w:t>DATE OF REQUEST:</w:t>
      </w:r>
      <w:r w:rsidR="008B1C27">
        <w:rPr>
          <w:sz w:val="20"/>
          <w:szCs w:val="20"/>
        </w:rPr>
        <w:t xml:space="preserve"> </w:t>
      </w:r>
      <w:r w:rsidR="00F255EB">
        <w:rPr>
          <w:sz w:val="20"/>
          <w:szCs w:val="20"/>
        </w:rPr>
        <w:t xml:space="preserve"> </w:t>
      </w:r>
      <w:r w:rsidR="005009A5">
        <w:rPr>
          <w:sz w:val="20"/>
          <w:szCs w:val="20"/>
        </w:rPr>
        <w:t>01</w:t>
      </w:r>
      <w:r w:rsidR="00F440BA">
        <w:rPr>
          <w:sz w:val="20"/>
          <w:szCs w:val="20"/>
        </w:rPr>
        <w:t>.</w:t>
      </w:r>
      <w:r w:rsidR="005009A5">
        <w:rPr>
          <w:sz w:val="20"/>
          <w:szCs w:val="20"/>
        </w:rPr>
        <w:t>03</w:t>
      </w:r>
      <w:r w:rsidR="00F440BA">
        <w:rPr>
          <w:sz w:val="20"/>
          <w:szCs w:val="20"/>
        </w:rPr>
        <w:t>.2021</w:t>
      </w:r>
    </w:p>
    <w:p w:rsidR="00C41BEF" w:rsidRDefault="00C41BEF" w14:paraId="471395EF" w14:textId="77777777">
      <w:pPr>
        <w:rPr>
          <w:sz w:val="20"/>
          <w:szCs w:val="20"/>
        </w:rPr>
      </w:pPr>
    </w:p>
    <w:p w:rsidR="00F85271" w:rsidRDefault="00F85271" w14:paraId="556BD1A9" w14:textId="77777777">
      <w:pPr>
        <w:rPr>
          <w:sz w:val="20"/>
          <w:szCs w:val="20"/>
        </w:rPr>
      </w:pPr>
      <w:r>
        <w:rPr>
          <w:b/>
          <w:i/>
          <w:sz w:val="20"/>
          <w:szCs w:val="20"/>
        </w:rPr>
        <w:t>SUB AGENCY (I/C):</w:t>
      </w:r>
      <w:r>
        <w:rPr>
          <w:sz w:val="20"/>
          <w:szCs w:val="20"/>
        </w:rPr>
        <w:t xml:space="preserve"> </w:t>
      </w:r>
      <w:r w:rsidR="00C41BEF">
        <w:rPr>
          <w:sz w:val="20"/>
          <w:szCs w:val="20"/>
        </w:rPr>
        <w:t>HHS/AHRQ</w:t>
      </w:r>
    </w:p>
    <w:p w:rsidR="00F85271" w:rsidRDefault="00F85271" w14:paraId="24571717" w14:textId="77777777">
      <w:pPr>
        <w:rPr>
          <w:sz w:val="20"/>
          <w:szCs w:val="20"/>
        </w:rPr>
      </w:pPr>
    </w:p>
    <w:p w:rsidRPr="009239AA" w:rsidR="005009A5" w:rsidP="005009A5" w:rsidRDefault="00F85271" w14:paraId="1B4913BF" w14:textId="77777777">
      <w:pPr>
        <w:rPr>
          <w:b/>
        </w:rPr>
      </w:pPr>
      <w:r>
        <w:rPr>
          <w:b/>
          <w:i/>
          <w:sz w:val="20"/>
          <w:szCs w:val="20"/>
        </w:rPr>
        <w:t>TITLE:</w:t>
      </w:r>
      <w:r>
        <w:rPr>
          <w:sz w:val="20"/>
          <w:szCs w:val="20"/>
        </w:rPr>
        <w:t xml:space="preserve"> </w:t>
      </w:r>
      <w:r w:rsidRPr="00D434F7" w:rsidR="005009A5">
        <w:t>The AHRQ Safety Program for Improving Surgical Care and Recovery (ISCR) Qualitative Evaluation</w:t>
      </w:r>
      <w:r w:rsidR="005009A5">
        <w:t xml:space="preserve"> </w:t>
      </w:r>
    </w:p>
    <w:p w:rsidRPr="006E40A0" w:rsidR="00050D0B" w:rsidP="00F440BA" w:rsidRDefault="00050D0B" w14:paraId="53CD1293" w14:textId="5D874D91">
      <w:pPr>
        <w:rPr>
          <w:sz w:val="20"/>
          <w:szCs w:val="20"/>
        </w:rPr>
      </w:pPr>
    </w:p>
    <w:p w:rsidR="00F85271" w:rsidRDefault="00F85271" w14:paraId="7D4E7641" w14:textId="77777777">
      <w:pPr>
        <w:rPr>
          <w:sz w:val="20"/>
          <w:szCs w:val="20"/>
        </w:rPr>
      </w:pPr>
      <w:r>
        <w:rPr>
          <w:b/>
          <w:i/>
          <w:sz w:val="20"/>
          <w:szCs w:val="20"/>
        </w:rPr>
        <w:t>GENERIC CLEARANCE UNDER OMB#</w:t>
      </w:r>
      <w:r w:rsidR="008B1C27">
        <w:rPr>
          <w:b/>
          <w:i/>
          <w:sz w:val="20"/>
          <w:szCs w:val="20"/>
        </w:rPr>
        <w:t xml:space="preserve">: </w:t>
      </w:r>
      <w:r w:rsidR="006E40A0">
        <w:rPr>
          <w:sz w:val="20"/>
          <w:szCs w:val="20"/>
        </w:rPr>
        <w:t>093</w:t>
      </w:r>
      <w:r w:rsidRPr="008B1C27" w:rsidR="008B1C27">
        <w:rPr>
          <w:sz w:val="20"/>
          <w:szCs w:val="20"/>
        </w:rPr>
        <w:t>5-</w:t>
      </w:r>
      <w:r w:rsidR="00C41BEF">
        <w:rPr>
          <w:sz w:val="20"/>
          <w:szCs w:val="20"/>
        </w:rPr>
        <w:t>0179</w:t>
      </w:r>
      <w:r w:rsidR="008B1C27">
        <w:rPr>
          <w:b/>
          <w:i/>
          <w:sz w:val="20"/>
          <w:szCs w:val="20"/>
        </w:rPr>
        <w:tab/>
      </w:r>
      <w:r>
        <w:rPr>
          <w:sz w:val="20"/>
          <w:szCs w:val="20"/>
        </w:rPr>
        <w:t xml:space="preserve"> </w:t>
      </w:r>
      <w:r>
        <w:rPr>
          <w:b/>
          <w:i/>
          <w:sz w:val="20"/>
          <w:szCs w:val="20"/>
        </w:rPr>
        <w:t>EXP. DA</w:t>
      </w:r>
      <w:r w:rsidR="008B1C27">
        <w:rPr>
          <w:b/>
          <w:i/>
          <w:sz w:val="20"/>
          <w:szCs w:val="20"/>
        </w:rPr>
        <w:t xml:space="preserve">TE: </w:t>
      </w:r>
      <w:r w:rsidR="00920488">
        <w:rPr>
          <w:b/>
          <w:i/>
          <w:sz w:val="20"/>
          <w:szCs w:val="20"/>
        </w:rPr>
        <w:t>11</w:t>
      </w:r>
      <w:r w:rsidRPr="008B1C27" w:rsidR="008B1C27">
        <w:rPr>
          <w:sz w:val="20"/>
          <w:szCs w:val="20"/>
        </w:rPr>
        <w:t>/</w:t>
      </w:r>
      <w:r w:rsidR="00C41BEF">
        <w:rPr>
          <w:sz w:val="20"/>
          <w:szCs w:val="20"/>
        </w:rPr>
        <w:t>3</w:t>
      </w:r>
      <w:r w:rsidR="00920488">
        <w:rPr>
          <w:sz w:val="20"/>
          <w:szCs w:val="20"/>
        </w:rPr>
        <w:t>0</w:t>
      </w:r>
      <w:r w:rsidRPr="008B1C27" w:rsidR="008B1C27">
        <w:rPr>
          <w:sz w:val="20"/>
          <w:szCs w:val="20"/>
        </w:rPr>
        <w:t>/20</w:t>
      </w:r>
      <w:r w:rsidR="0076358A">
        <w:rPr>
          <w:sz w:val="20"/>
          <w:szCs w:val="20"/>
        </w:rPr>
        <w:t>23</w:t>
      </w:r>
    </w:p>
    <w:p w:rsidR="00F255EB" w:rsidRDefault="00F255EB" w14:paraId="461B882F" w14:textId="77777777">
      <w:pPr>
        <w:rPr>
          <w:sz w:val="20"/>
          <w:szCs w:val="20"/>
        </w:rPr>
      </w:pPr>
    </w:p>
    <w:p w:rsidR="00F85271" w:rsidRDefault="00F85271" w14:paraId="2944548F" w14:textId="77777777">
      <w:pPr>
        <w:pStyle w:val="Heading1"/>
        <w:rPr>
          <w:b/>
          <w:i/>
          <w:sz w:val="20"/>
          <w:szCs w:val="20"/>
        </w:rPr>
      </w:pPr>
      <w:r>
        <w:rPr>
          <w:b/>
          <w:i/>
          <w:sz w:val="20"/>
          <w:szCs w:val="20"/>
        </w:rPr>
        <w:t>ABSTRACT:</w:t>
      </w:r>
    </w:p>
    <w:p w:rsidR="00F85271" w:rsidRDefault="003D6061" w14:paraId="3D6CB17D" w14:textId="77777777">
      <w:pPr>
        <w:rPr>
          <w:b/>
          <w:i/>
          <w:sz w:val="20"/>
          <w:szCs w:val="20"/>
        </w:rPr>
      </w:pPr>
      <w:r>
        <w:rPr>
          <w:noProof/>
          <w:sz w:val="20"/>
          <w:szCs w:val="20"/>
        </w:rPr>
        <mc:AlternateContent>
          <mc:Choice Requires="wps">
            <w:drawing>
              <wp:anchor distT="0" distB="0" distL="114300" distR="114300" simplePos="0" relativeHeight="251657728" behindDoc="0" locked="0" layoutInCell="1" allowOverlap="1" wp14:editId="6D38F8B9" wp14:anchorId="6CA76776">
                <wp:simplePos x="0" y="0"/>
                <wp:positionH relativeFrom="column">
                  <wp:posOffset>-793750</wp:posOffset>
                </wp:positionH>
                <wp:positionV relativeFrom="paragraph">
                  <wp:posOffset>100965</wp:posOffset>
                </wp:positionV>
                <wp:extent cx="6858000" cy="3251200"/>
                <wp:effectExtent l="0" t="0" r="19050" b="2540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251200"/>
                        </a:xfrm>
                        <a:prstGeom prst="rect">
                          <a:avLst/>
                        </a:prstGeom>
                        <a:solidFill>
                          <a:srgbClr val="FFFFFF"/>
                        </a:solidFill>
                        <a:ln w="9525">
                          <a:solidFill>
                            <a:srgbClr val="000000"/>
                          </a:solidFill>
                          <a:miter lim="800000"/>
                          <a:headEnd/>
                          <a:tailEnd/>
                        </a:ln>
                      </wps:spPr>
                      <wps:txbx>
                        <w:txbxContent>
                          <w:p w:rsidR="00D85DE3" w:rsidP="00D85DE3" w:rsidRDefault="00D85DE3" w14:paraId="6033D060" w14:textId="77777777"/>
                          <w:p w:rsidR="00D85DE3" w:rsidP="00D85DE3" w:rsidRDefault="00D85DE3" w14:paraId="1291DC04" w14:textId="65878848">
                            <w:r w:rsidRPr="00421FBC">
                              <w:t>The AHRQ Improving Surgical Care and Recovery (ISCR) project is designed to help hospitals implement evidence-based practices to improve outcomes and prevent complications among patients who undergo surgery. Enhanced recovery pathways include preoperative, intraoperative, and postoperative practices that decrease complications and accelerate recovery. Through this project, AHRQ helped over 200 hospitals implement surgical practices designed to reduce infections and other complications.</w:t>
                            </w:r>
                          </w:p>
                          <w:p w:rsidR="00D85DE3" w:rsidP="00D85DE3" w:rsidRDefault="00D85DE3" w14:paraId="70949F28" w14:textId="77777777"/>
                          <w:p w:rsidRPr="00880FDA" w:rsidR="00D85DE3" w:rsidP="00D85DE3" w:rsidRDefault="00D85DE3" w14:paraId="3F38A056" w14:textId="2BFDB4DB">
                            <w:r>
                              <w:t>T</w:t>
                            </w:r>
                            <w:r>
                              <w:t>h</w:t>
                            </w:r>
                            <w:r>
                              <w:t xml:space="preserve">is </w:t>
                            </w:r>
                            <w:r w:rsidRPr="00D434F7">
                              <w:t xml:space="preserve">qualitative evaluation </w:t>
                            </w:r>
                            <w:r>
                              <w:t xml:space="preserve">is </w:t>
                            </w:r>
                            <w:r w:rsidRPr="00D434F7">
                              <w:t xml:space="preserve">to understand hospitals’ experiences as they extended the ISCR enhanced recovery intervention from the colorectal surgical line to </w:t>
                            </w:r>
                            <w:r>
                              <w:t xml:space="preserve">hip/knee replacement, hip fracture, gynecological, and emergency general surgery. </w:t>
                            </w:r>
                            <w:r w:rsidRPr="00D434F7">
                              <w:t xml:space="preserve"> </w:t>
                            </w:r>
                            <w:r>
                              <w:t>In-depth, semi-structured individual interviews</w:t>
                            </w:r>
                            <w:r w:rsidRPr="00D434F7">
                              <w:t xml:space="preserve"> will be conducted with key staff from </w:t>
                            </w:r>
                            <w:r>
                              <w:t>six</w:t>
                            </w:r>
                            <w:r w:rsidRPr="00D434F7">
                              <w:t xml:space="preserve"> hospitals that initiated the interventi</w:t>
                            </w:r>
                            <w:r>
                              <w:t xml:space="preserve">on in the colorectal line, </w:t>
                            </w:r>
                            <w:r w:rsidRPr="00D434F7">
                              <w:t xml:space="preserve">extended it to one or more surgical lines, and are currently participating in at least one of the surgical lines. </w:t>
                            </w:r>
                          </w:p>
                          <w:p w:rsidRPr="00050D0B" w:rsidR="00050D0B" w:rsidP="00C41BEF" w:rsidRDefault="00050D0B" w14:paraId="391F3BA9" w14:textId="0E7370E3">
                            <w:r w:rsidRPr="00880FDA">
                              <w:t>Users</w:t>
                            </w:r>
                            <w:r>
                              <w:t xml:space="preserve">. Examples of Host Users </w:t>
                            </w:r>
                            <w:proofErr w:type="gramStart"/>
                            <w:r>
                              <w:t>include:</w:t>
                            </w:r>
                            <w:proofErr w:type="gramEnd"/>
                            <w:r>
                              <w:t xml:space="preserve"> state agencies, public health departments, hospital associations, hospital systems, and individual hospitals, multi-stakeholder alliances and coalitions, Quality Improvement Organizations (QIOs), and health 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A76776">
                <v:stroke joinstyle="miter"/>
                <v:path gradientshapeok="t" o:connecttype="rect"/>
              </v:shapetype>
              <v:shape id="Text Box 4" style="position:absolute;margin-left:-62.5pt;margin-top:7.95pt;width:540pt;height:2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">
                <v:textbox>
                  <w:txbxContent>
                    <w:p w:rsidR="00D85DE3" w:rsidP="00D85DE3" w:rsidRDefault="00D85DE3" w14:paraId="6033D060" w14:textId="77777777"/>
                    <w:p w:rsidR="00D85DE3" w:rsidP="00D85DE3" w:rsidRDefault="00D85DE3" w14:paraId="1291DC04" w14:textId="65878848">
                      <w:r w:rsidRPr="00421FBC">
                        <w:t>The AHRQ Improving Surgical Care and Recovery (ISCR) project is designed to help hospitals implement evidence-based practices to improve outcomes and prevent complications among patients who undergo surgery. Enhanced recovery pathways include preoperative, intraoperative, and postoperative practices that decrease complications and accelerate recovery. Through this project, AHRQ helped over 200 hospitals implement surgical practices designed to reduce infections and other complications.</w:t>
                      </w:r>
                    </w:p>
                    <w:p w:rsidR="00D85DE3" w:rsidP="00D85DE3" w:rsidRDefault="00D85DE3" w14:paraId="70949F28" w14:textId="77777777"/>
                    <w:p w:rsidRPr="00880FDA" w:rsidR="00D85DE3" w:rsidP="00D85DE3" w:rsidRDefault="00D85DE3" w14:paraId="3F38A056" w14:textId="2BFDB4DB">
                      <w:r>
                        <w:t>T</w:t>
                      </w:r>
                      <w:r>
                        <w:t>h</w:t>
                      </w:r>
                      <w:r>
                        <w:t xml:space="preserve">is </w:t>
                      </w:r>
                      <w:r w:rsidRPr="00D434F7">
                        <w:t xml:space="preserve">qualitative evaluation </w:t>
                      </w:r>
                      <w:r>
                        <w:t xml:space="preserve">is </w:t>
                      </w:r>
                      <w:r w:rsidRPr="00D434F7">
                        <w:t xml:space="preserve">to understand hospitals’ experiences as they extended the ISCR enhanced recovery intervention from the colorectal surgical line to </w:t>
                      </w:r>
                      <w:r>
                        <w:t xml:space="preserve">hip/knee replacement, hip fracture, gynecological, and emergency general surgery. </w:t>
                      </w:r>
                      <w:r w:rsidRPr="00D434F7">
                        <w:t xml:space="preserve"> </w:t>
                      </w:r>
                      <w:r>
                        <w:t>In-depth, semi-structured individual interviews</w:t>
                      </w:r>
                      <w:r w:rsidRPr="00D434F7">
                        <w:t xml:space="preserve"> will be conducted with key staff from </w:t>
                      </w:r>
                      <w:r>
                        <w:t>six</w:t>
                      </w:r>
                      <w:r w:rsidRPr="00D434F7">
                        <w:t xml:space="preserve"> hospitals that initiated the interventi</w:t>
                      </w:r>
                      <w:r>
                        <w:t xml:space="preserve">on in the colorectal line, </w:t>
                      </w:r>
                      <w:r w:rsidRPr="00D434F7">
                        <w:t xml:space="preserve">extended it to one or more surgical lines, and are currently participating in at least one of the surgical lines. </w:t>
                      </w:r>
                    </w:p>
                    <w:p w:rsidRPr="00050D0B" w:rsidR="00050D0B" w:rsidP="00C41BEF" w:rsidRDefault="00050D0B" w14:paraId="391F3BA9" w14:textId="0E7370E3">
                      <w:r w:rsidRPr="00880FDA">
                        <w:t>Users</w:t>
                      </w:r>
                      <w:r>
                        <w:t xml:space="preserve">. Examples of Host Users </w:t>
                      </w:r>
                      <w:proofErr w:type="gramStart"/>
                      <w:r>
                        <w:t>include:</w:t>
                      </w:r>
                      <w:proofErr w:type="gramEnd"/>
                      <w:r>
                        <w:t xml:space="preserve"> state agencies, public health departments, hospital associations, hospital systems, and individual hospitals, multi-stakeholder alliances and coalitions, Quality Improvement Organizations (QIOs), and health plans.</w:t>
                      </w:r>
                    </w:p>
                  </w:txbxContent>
                </v:textbox>
              </v:shape>
            </w:pict>
          </mc:Fallback>
        </mc:AlternateContent>
      </w:r>
    </w:p>
    <w:p w:rsidR="00F85271" w:rsidRDefault="00F85271" w14:paraId="0DE1E374" w14:textId="77777777">
      <w:pPr>
        <w:rPr>
          <w:sz w:val="20"/>
          <w:szCs w:val="20"/>
        </w:rPr>
      </w:pPr>
    </w:p>
    <w:p w:rsidR="00F85271" w:rsidRDefault="00F85271" w14:paraId="2DDF80DB" w14:textId="77777777">
      <w:pPr>
        <w:rPr>
          <w:sz w:val="20"/>
          <w:szCs w:val="20"/>
        </w:rPr>
      </w:pPr>
    </w:p>
    <w:p w:rsidR="00F85271" w:rsidRDefault="00F85271" w14:paraId="725F0F5F" w14:textId="77777777">
      <w:pPr>
        <w:rPr>
          <w:sz w:val="20"/>
          <w:szCs w:val="20"/>
        </w:rPr>
      </w:pPr>
    </w:p>
    <w:p w:rsidR="00F85271" w:rsidRDefault="00F85271" w14:paraId="43DDAA18" w14:textId="77777777">
      <w:pPr>
        <w:rPr>
          <w:sz w:val="20"/>
          <w:szCs w:val="20"/>
        </w:rPr>
      </w:pPr>
    </w:p>
    <w:p w:rsidR="00F85271" w:rsidRDefault="00F85271" w14:paraId="29D33ADA" w14:textId="77777777">
      <w:pPr>
        <w:rPr>
          <w:b/>
          <w:sz w:val="20"/>
          <w:szCs w:val="20"/>
        </w:rPr>
      </w:pPr>
    </w:p>
    <w:p w:rsidR="00F85271" w:rsidRDefault="00F85271" w14:paraId="278598C2" w14:textId="77777777">
      <w:pPr>
        <w:rPr>
          <w:b/>
          <w:i/>
          <w:sz w:val="20"/>
          <w:szCs w:val="20"/>
        </w:rPr>
      </w:pPr>
    </w:p>
    <w:p w:rsidR="00F85271" w:rsidRDefault="00F85271" w14:paraId="4B4222F7" w14:textId="77777777">
      <w:pPr>
        <w:rPr>
          <w:b/>
          <w:i/>
          <w:sz w:val="20"/>
          <w:szCs w:val="20"/>
        </w:rPr>
      </w:pPr>
    </w:p>
    <w:p w:rsidR="00F85271" w:rsidRDefault="00F85271" w14:paraId="43444B6D" w14:textId="77777777">
      <w:pPr>
        <w:rPr>
          <w:b/>
          <w:i/>
          <w:sz w:val="20"/>
          <w:szCs w:val="20"/>
        </w:rPr>
      </w:pPr>
    </w:p>
    <w:p w:rsidR="00F85271" w:rsidRDefault="00F85271" w14:paraId="2E0E6B71" w14:textId="77777777">
      <w:pPr>
        <w:rPr>
          <w:b/>
          <w:i/>
          <w:sz w:val="20"/>
          <w:szCs w:val="20"/>
        </w:rPr>
      </w:pPr>
    </w:p>
    <w:p w:rsidR="00F85271" w:rsidRDefault="00F85271" w14:paraId="7A3C9587" w14:textId="77777777">
      <w:pPr>
        <w:rPr>
          <w:b/>
          <w:i/>
          <w:sz w:val="20"/>
          <w:szCs w:val="20"/>
        </w:rPr>
      </w:pPr>
    </w:p>
    <w:p w:rsidR="008B1C27" w:rsidRDefault="008B1C27" w14:paraId="01416730" w14:textId="77777777">
      <w:pPr>
        <w:rPr>
          <w:b/>
          <w:i/>
          <w:sz w:val="20"/>
          <w:szCs w:val="20"/>
        </w:rPr>
      </w:pPr>
    </w:p>
    <w:p w:rsidR="008B1C27" w:rsidRDefault="008B1C27" w14:paraId="45205BC0" w14:textId="77777777">
      <w:pPr>
        <w:rPr>
          <w:b/>
          <w:i/>
          <w:sz w:val="20"/>
          <w:szCs w:val="20"/>
        </w:rPr>
      </w:pPr>
    </w:p>
    <w:p w:rsidR="008E5862" w:rsidRDefault="008E5862" w14:paraId="056CC140" w14:textId="77777777">
      <w:pPr>
        <w:rPr>
          <w:b/>
          <w:i/>
          <w:sz w:val="20"/>
          <w:szCs w:val="20"/>
        </w:rPr>
      </w:pPr>
    </w:p>
    <w:p w:rsidR="008E5862" w:rsidRDefault="008E5862" w14:paraId="383E73CA" w14:textId="77777777">
      <w:pPr>
        <w:rPr>
          <w:b/>
          <w:i/>
          <w:sz w:val="20"/>
          <w:szCs w:val="20"/>
        </w:rPr>
      </w:pPr>
    </w:p>
    <w:p w:rsidR="008E5862" w:rsidRDefault="008E5862" w14:paraId="4EECE76C" w14:textId="77777777">
      <w:pPr>
        <w:rPr>
          <w:b/>
          <w:i/>
          <w:sz w:val="20"/>
          <w:szCs w:val="20"/>
        </w:rPr>
      </w:pPr>
    </w:p>
    <w:p w:rsidR="008E5862" w:rsidRDefault="008E5862" w14:paraId="7176E84F" w14:textId="77777777">
      <w:pPr>
        <w:rPr>
          <w:b/>
          <w:i/>
          <w:sz w:val="20"/>
          <w:szCs w:val="20"/>
        </w:rPr>
      </w:pPr>
    </w:p>
    <w:p w:rsidR="008E5862" w:rsidRDefault="008E5862" w14:paraId="79BB02E0" w14:textId="77777777">
      <w:pPr>
        <w:rPr>
          <w:b/>
          <w:i/>
          <w:sz w:val="20"/>
          <w:szCs w:val="20"/>
        </w:rPr>
      </w:pPr>
    </w:p>
    <w:p w:rsidR="008E5862" w:rsidRDefault="008E5862" w14:paraId="166A4609" w14:textId="77777777">
      <w:pPr>
        <w:rPr>
          <w:b/>
          <w:i/>
          <w:sz w:val="20"/>
          <w:szCs w:val="20"/>
        </w:rPr>
      </w:pPr>
    </w:p>
    <w:p w:rsidR="008E5862" w:rsidRDefault="008E5862" w14:paraId="060D8816" w14:textId="77777777">
      <w:pPr>
        <w:rPr>
          <w:b/>
          <w:i/>
          <w:sz w:val="20"/>
          <w:szCs w:val="20"/>
        </w:rPr>
      </w:pPr>
    </w:p>
    <w:p w:rsidR="008E5862" w:rsidRDefault="008E5862" w14:paraId="502A6C0A" w14:textId="77777777">
      <w:pPr>
        <w:rPr>
          <w:b/>
          <w:i/>
          <w:sz w:val="20"/>
          <w:szCs w:val="20"/>
        </w:rPr>
      </w:pPr>
    </w:p>
    <w:p w:rsidR="00932247" w:rsidRDefault="00932247" w14:paraId="067F9061" w14:textId="77777777">
      <w:pPr>
        <w:rPr>
          <w:b/>
          <w:i/>
          <w:sz w:val="20"/>
          <w:szCs w:val="20"/>
        </w:rPr>
      </w:pPr>
    </w:p>
    <w:p w:rsidR="00932247" w:rsidRDefault="00932247" w14:paraId="66D29D6C" w14:textId="77777777">
      <w:pPr>
        <w:rPr>
          <w:b/>
          <w:i/>
          <w:sz w:val="20"/>
          <w:szCs w:val="20"/>
        </w:rPr>
      </w:pPr>
    </w:p>
    <w:p w:rsidR="00932247" w:rsidRDefault="00932247" w14:paraId="38EE1D50" w14:textId="77777777">
      <w:pPr>
        <w:rPr>
          <w:b/>
          <w:i/>
          <w:sz w:val="20"/>
          <w:szCs w:val="20"/>
        </w:rPr>
      </w:pPr>
    </w:p>
    <w:p w:rsidR="00932247" w:rsidRDefault="00932247" w14:paraId="21E7612D" w14:textId="77777777">
      <w:pPr>
        <w:rPr>
          <w:b/>
          <w:i/>
          <w:sz w:val="20"/>
          <w:szCs w:val="20"/>
        </w:rPr>
      </w:pPr>
    </w:p>
    <w:p w:rsidR="00932247" w:rsidRDefault="00932247" w14:paraId="4487D064" w14:textId="77777777">
      <w:pPr>
        <w:rPr>
          <w:b/>
          <w:i/>
          <w:sz w:val="20"/>
          <w:szCs w:val="20"/>
        </w:rPr>
      </w:pPr>
    </w:p>
    <w:p w:rsidRPr="00932247" w:rsidR="00F85271" w:rsidRDefault="00F85271" w14:paraId="29526C63" w14:textId="77777777">
      <w:r w:rsidRPr="00932247">
        <w:rPr>
          <w:b/>
          <w:i/>
        </w:rPr>
        <w:t>TOTAL ANNUAL BURDEN APPROVED:</w:t>
      </w:r>
      <w:r w:rsidRPr="00932247" w:rsidR="004305DE">
        <w:rPr>
          <w:b/>
          <w:i/>
        </w:rPr>
        <w:t xml:space="preserve"> </w:t>
      </w:r>
      <w:r w:rsidRPr="00932247" w:rsidR="00D95A94">
        <w:rPr>
          <w:b/>
          <w:i/>
        </w:rPr>
        <w:t>3,383 Hours Per year</w:t>
      </w:r>
    </w:p>
    <w:p w:rsidRPr="00932247" w:rsidR="00F85271" w:rsidRDefault="00F85271" w14:paraId="5A14E68F" w14:textId="77777777">
      <w:r w:rsidRPr="00932247">
        <w:rPr>
          <w:b/>
          <w:i/>
        </w:rPr>
        <w:t>BURDEN USED TO DATE:</w:t>
      </w:r>
      <w:r w:rsidRPr="00932247" w:rsidR="008B1C27">
        <w:t xml:space="preserve"> </w:t>
      </w:r>
      <w:r w:rsidRPr="00932247" w:rsidR="00AD7280">
        <w:t xml:space="preserve"> </w:t>
      </w:r>
      <w:r w:rsidRPr="00932247" w:rsidR="008E5862">
        <w:rPr>
          <w:b/>
          <w:i/>
        </w:rPr>
        <w:t>1687</w:t>
      </w:r>
      <w:r w:rsidRPr="00932247" w:rsidR="00AD7280">
        <w:rPr>
          <w:b/>
          <w:i/>
        </w:rPr>
        <w:t xml:space="preserve"> hours</w:t>
      </w:r>
      <w:r w:rsidRPr="00932247" w:rsidR="00AD7280">
        <w:t>.</w:t>
      </w:r>
    </w:p>
    <w:p w:rsidRPr="00932247" w:rsidR="00F85271" w:rsidRDefault="00F85271" w14:paraId="6EDDD88F" w14:textId="66660E58">
      <w:r w:rsidRPr="00932247">
        <w:rPr>
          <w:b/>
          <w:i/>
        </w:rPr>
        <w:t>BURDEN THIS REQUEST:</w:t>
      </w:r>
      <w:r w:rsidRPr="00932247" w:rsidR="00AD7280">
        <w:rPr>
          <w:b/>
          <w:i/>
        </w:rPr>
        <w:t xml:space="preserve"> </w:t>
      </w:r>
      <w:r w:rsidR="00893F93">
        <w:rPr>
          <w:b/>
          <w:i/>
        </w:rPr>
        <w:t>5</w:t>
      </w:r>
      <w:r w:rsidR="005E3D4D">
        <w:rPr>
          <w:b/>
          <w:i/>
        </w:rPr>
        <w:t>4</w:t>
      </w:r>
      <w:r w:rsidRPr="00932247" w:rsidR="000B408E">
        <w:rPr>
          <w:b/>
          <w:i/>
        </w:rPr>
        <w:t xml:space="preserve"> </w:t>
      </w:r>
      <w:r w:rsidRPr="00932247" w:rsidR="00AD7280">
        <w:rPr>
          <w:b/>
          <w:i/>
        </w:rPr>
        <w:t>hours</w:t>
      </w:r>
      <w:r w:rsidRPr="00932247" w:rsidR="00AD7280">
        <w:t>.</w:t>
      </w:r>
    </w:p>
    <w:p w:rsidRPr="00932247" w:rsidR="00F85271" w:rsidRDefault="00F85271" w14:paraId="4FC9D345" w14:textId="77777777"/>
    <w:p w:rsidRPr="00932247" w:rsidR="0001253C" w:rsidRDefault="0001253C" w14:paraId="0CBAD882" w14:textId="74775B20">
      <w:r w:rsidRPr="00932247">
        <w:rPr>
          <w:b/>
          <w:i/>
        </w:rPr>
        <w:t>FEDERAL COST:</w:t>
      </w:r>
      <w:r w:rsidRPr="00932247">
        <w:t xml:space="preserve"> The estimated annual cost to the Federal government is </w:t>
      </w:r>
      <w:r w:rsidRPr="008A5D8E" w:rsidR="00D85DE3">
        <w:rPr>
          <w:rFonts w:ascii="Calibri" w:hAnsi="Calibri" w:cs="Calibri"/>
          <w:b/>
          <w:bCs/>
          <w:color w:val="000000"/>
        </w:rPr>
        <w:t>$38,54</w:t>
      </w:r>
      <w:r w:rsidR="00D85DE3">
        <w:rPr>
          <w:rFonts w:ascii="Calibri" w:hAnsi="Calibri" w:cs="Calibri"/>
          <w:b/>
          <w:bCs/>
          <w:color w:val="000000"/>
        </w:rPr>
        <w:t>5</w:t>
      </w:r>
      <w:r w:rsidRPr="00932247" w:rsidR="00AD7280">
        <w:t>_</w:t>
      </w:r>
      <w:r w:rsidRPr="00932247">
        <w:t xml:space="preserve">_. </w:t>
      </w:r>
    </w:p>
    <w:p w:rsidRPr="00932247" w:rsidR="0001253C" w:rsidRDefault="0001253C" w14:paraId="7710AFEA" w14:textId="77777777"/>
    <w:p w:rsidRPr="00932247" w:rsidR="00F85271" w:rsidRDefault="00F85271" w14:paraId="5639A928" w14:textId="77777777">
      <w:pPr>
        <w:rPr>
          <w:b/>
          <w:i/>
        </w:rPr>
      </w:pPr>
      <w:r w:rsidRPr="00932247">
        <w:rPr>
          <w:b/>
          <w:i/>
        </w:rPr>
        <w:t>IS RACE AND ETHNICITY DATA COLLECTED AS REQUIRED?</w:t>
      </w:r>
    </w:p>
    <w:p w:rsidRPr="00932247" w:rsidR="00F85271" w:rsidRDefault="008B1C27" w14:paraId="7D1B34D3" w14:textId="77777777">
      <w:r w:rsidRPr="00932247">
        <w:t>______</w:t>
      </w:r>
      <w:r w:rsidRPr="00932247" w:rsidR="00F85271">
        <w:t>YES</w:t>
      </w:r>
      <w:r w:rsidRPr="00932247">
        <w:tab/>
      </w:r>
      <w:r w:rsidRPr="00932247" w:rsidR="00F85271">
        <w:t xml:space="preserve"> ______</w:t>
      </w:r>
      <w:r w:rsidRPr="00932247">
        <w:tab/>
      </w:r>
      <w:r w:rsidRPr="00932247" w:rsidR="00F85271">
        <w:t>NO</w:t>
      </w:r>
      <w:r w:rsidRPr="00932247">
        <w:tab/>
      </w:r>
      <w:r w:rsidRPr="00932247" w:rsidR="00F85271">
        <w:t>_</w:t>
      </w:r>
      <w:r w:rsidRPr="00932247" w:rsidR="008E5862">
        <w:t>x</w:t>
      </w:r>
      <w:r w:rsidRPr="00932247" w:rsidR="00F85271">
        <w:t>____</w:t>
      </w:r>
      <w:r w:rsidRPr="00932247" w:rsidR="00F255EB">
        <w:t xml:space="preserve"> </w:t>
      </w:r>
      <w:r w:rsidRPr="00932247">
        <w:tab/>
      </w:r>
      <w:r w:rsidRPr="00932247" w:rsidR="00F85271">
        <w:t>N/A</w:t>
      </w:r>
    </w:p>
    <w:p w:rsidRPr="00932247" w:rsidR="00F85271" w:rsidRDefault="00F85271" w14:paraId="17C685EE" w14:textId="77777777"/>
    <w:p w:rsidRPr="00932247" w:rsidR="00F85271" w:rsidRDefault="00F85271" w14:paraId="360CB7EE" w14:textId="77777777">
      <w:pPr>
        <w:rPr>
          <w:b/>
          <w:i/>
        </w:rPr>
      </w:pPr>
      <w:r w:rsidRPr="00932247">
        <w:rPr>
          <w:b/>
          <w:i/>
        </w:rPr>
        <w:t>OBLIGATION TO RESPOND:</w:t>
      </w:r>
    </w:p>
    <w:p w:rsidRPr="00932247" w:rsidR="00F85271" w:rsidRDefault="00F85271" w14:paraId="20F8EF58" w14:textId="77777777">
      <w:r w:rsidRPr="00932247">
        <w:t xml:space="preserve"> _</w:t>
      </w:r>
      <w:r w:rsidRPr="00932247" w:rsidR="008B1C27">
        <w:t>__</w:t>
      </w:r>
      <w:r w:rsidRPr="00932247" w:rsidR="00AD7280">
        <w:t>x</w:t>
      </w:r>
      <w:r w:rsidRPr="00932247" w:rsidR="008B1C27">
        <w:t>___</w:t>
      </w:r>
      <w:r w:rsidRPr="00932247">
        <w:t xml:space="preserve"> VOLUNTARY </w:t>
      </w:r>
    </w:p>
    <w:p w:rsidRPr="00932247" w:rsidR="00F85271" w:rsidRDefault="008B1C27" w14:paraId="0902BA32" w14:textId="77777777">
      <w:r w:rsidRPr="00932247">
        <w:t xml:space="preserve">______ </w:t>
      </w:r>
      <w:r w:rsidRPr="00932247" w:rsidR="00F85271">
        <w:t xml:space="preserve">REQUIRED TO OBTAIN OR RETAIN BENEFITS </w:t>
      </w:r>
    </w:p>
    <w:p w:rsidRPr="00932247" w:rsidR="00F85271" w:rsidRDefault="008B1C27" w14:paraId="48ADBE9F" w14:textId="77777777">
      <w:r w:rsidRPr="00932247">
        <w:t xml:space="preserve">______ </w:t>
      </w:r>
      <w:r w:rsidRPr="00932247" w:rsidR="00F85271">
        <w:t>MANDATORY</w:t>
      </w:r>
    </w:p>
    <w:p w:rsidRPr="00932247" w:rsidR="00F85271" w:rsidRDefault="00F85271" w14:paraId="4C76A4EA" w14:textId="77777777"/>
    <w:p w:rsidRPr="00932247" w:rsidR="00F85271" w:rsidRDefault="00F85271" w14:paraId="7EA185F6" w14:textId="77777777">
      <w:pPr>
        <w:rPr>
          <w:b/>
          <w:i/>
        </w:rPr>
      </w:pPr>
      <w:r w:rsidRPr="00932247">
        <w:rPr>
          <w:b/>
          <w:i/>
        </w:rPr>
        <w:t>HOW WILL THIS SURVEY BE OFFERED?</w:t>
      </w:r>
    </w:p>
    <w:p w:rsidRPr="00932247" w:rsidR="00F85271" w:rsidRDefault="00F85271" w14:paraId="159D3039" w14:textId="1544822F">
      <w:r w:rsidRPr="00932247">
        <w:t>___</w:t>
      </w:r>
      <w:r w:rsidR="00893F93">
        <w:t>_</w:t>
      </w:r>
      <w:r w:rsidRPr="00932247">
        <w:t>__ WEB SITE</w:t>
      </w:r>
    </w:p>
    <w:p w:rsidRPr="00932247" w:rsidR="00F85271" w:rsidRDefault="00F85271" w14:paraId="4A4FA5F1" w14:textId="7441262C">
      <w:r w:rsidRPr="00932247">
        <w:t>___</w:t>
      </w:r>
      <w:r w:rsidR="00893F93">
        <w:t>X</w:t>
      </w:r>
      <w:r w:rsidRPr="00932247" w:rsidR="00F255EB">
        <w:t xml:space="preserve">_ </w:t>
      </w:r>
      <w:r w:rsidRPr="00932247" w:rsidR="005E374B">
        <w:t>_</w:t>
      </w:r>
      <w:r w:rsidRPr="00932247">
        <w:t xml:space="preserve"> TELEPHONE INTERVIEW</w:t>
      </w:r>
    </w:p>
    <w:p w:rsidRPr="00932247" w:rsidR="00F85271" w:rsidRDefault="00F85271" w14:paraId="6C9DE0F8" w14:textId="77777777">
      <w:r w:rsidRPr="00932247">
        <w:t>_____ MAIL RESPONSE</w:t>
      </w:r>
    </w:p>
    <w:p w:rsidRPr="00932247" w:rsidR="00F85271" w:rsidRDefault="00F85271" w14:paraId="7FCC82CD" w14:textId="79A16A20">
      <w:r w:rsidRPr="00932247">
        <w:t>____</w:t>
      </w:r>
      <w:r w:rsidR="005E3D4D">
        <w:t xml:space="preserve">  </w:t>
      </w:r>
      <w:r w:rsidRPr="00932247">
        <w:t xml:space="preserve"> IN PERSON INTERVIEW</w:t>
      </w:r>
    </w:p>
    <w:p w:rsidR="00E630E1" w:rsidRDefault="00F85271" w14:paraId="63C2E449" w14:textId="6D24E38B">
      <w:r w:rsidRPr="00932247">
        <w:lastRenderedPageBreak/>
        <w:t>__</w:t>
      </w:r>
      <w:r w:rsidR="00893F93">
        <w:t>X</w:t>
      </w:r>
      <w:r w:rsidRPr="00932247">
        <w:t xml:space="preserve">__ OTHER: </w:t>
      </w:r>
      <w:r w:rsidR="00E630E1">
        <w:t>__</w:t>
      </w:r>
      <w:r w:rsidR="00893F93">
        <w:t>Zoom -</w:t>
      </w:r>
      <w:r w:rsidR="00E630E1">
        <w:t>_</w:t>
      </w:r>
      <w:r w:rsidR="00893F93">
        <w:t xml:space="preserve">Web Conferencing </w:t>
      </w:r>
      <w:r w:rsidR="00E630E1">
        <w:t>__________</w:t>
      </w:r>
    </w:p>
    <w:p w:rsidRPr="00932247" w:rsidR="00F85271" w:rsidRDefault="008E5862" w14:paraId="46BCC16D" w14:textId="77777777">
      <w:r w:rsidRPr="00932247">
        <w:t xml:space="preserve"> </w:t>
      </w:r>
    </w:p>
    <w:p w:rsidRPr="00932247" w:rsidR="00F85271" w:rsidRDefault="00F85271" w14:paraId="52554492" w14:textId="77777777"/>
    <w:p w:rsidRPr="00932247" w:rsidR="00F85271" w:rsidRDefault="00F85271" w14:paraId="2C3463F1" w14:textId="77777777">
      <w:pPr>
        <w:rPr>
          <w:b/>
          <w:i/>
        </w:rPr>
      </w:pPr>
      <w:r w:rsidRPr="00932247">
        <w:rPr>
          <w:b/>
          <w:i/>
        </w:rPr>
        <w:t>CONTACT INFORMATION:</w:t>
      </w:r>
    </w:p>
    <w:p w:rsidRPr="00932247" w:rsidR="00F85271" w:rsidRDefault="00F85271" w14:paraId="70EAD24A" w14:textId="77777777">
      <w:r w:rsidRPr="00932247">
        <w:t>NAME: _</w:t>
      </w:r>
      <w:r w:rsidRPr="00932247" w:rsidR="00AD7280">
        <w:t>Erwin Brown</w:t>
      </w:r>
      <w:r w:rsidRPr="00932247">
        <w:t>______________________________</w:t>
      </w:r>
    </w:p>
    <w:p w:rsidRPr="00932247" w:rsidR="00F85271" w:rsidRDefault="00F85271" w14:paraId="7B92547E" w14:textId="77777777">
      <w:r w:rsidRPr="00932247">
        <w:t xml:space="preserve">TELEPHONE NUMBER: </w:t>
      </w:r>
      <w:r w:rsidRPr="00932247" w:rsidR="00AD7280">
        <w:t>301.427.1652</w:t>
      </w:r>
      <w:r w:rsidRPr="00932247">
        <w:t>________________</w:t>
      </w:r>
    </w:p>
    <w:p w:rsidRPr="00932247" w:rsidR="00F85271" w:rsidRDefault="00F85271" w14:paraId="37C07077" w14:textId="77777777">
      <w:r w:rsidRPr="00932247">
        <w:t>EMAIL ADDRESS: _</w:t>
      </w:r>
      <w:r w:rsidRPr="00932247" w:rsidR="00AD7280">
        <w:t>ebrown@ahrq.gov</w:t>
      </w:r>
      <w:r w:rsidRPr="00932247">
        <w:t>________________</w:t>
      </w:r>
    </w:p>
    <w:sectPr w:rsidRPr="00932247" w:rsidR="00F85271" w:rsidSect="00923B7F">
      <w:pgSz w:w="12240" w:h="15840"/>
      <w:pgMar w:top="720" w:right="1800" w:bottom="36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6013E" w14:textId="77777777" w:rsidR="005D4252" w:rsidRDefault="005D4252">
      <w:r>
        <w:separator/>
      </w:r>
    </w:p>
  </w:endnote>
  <w:endnote w:type="continuationSeparator" w:id="0">
    <w:p w14:paraId="1DFB0B65" w14:textId="77777777" w:rsidR="005D4252" w:rsidRDefault="005D4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exSans-Book">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AACFE9" w14:textId="77777777" w:rsidR="005D4252" w:rsidRDefault="005D4252">
      <w:r>
        <w:separator/>
      </w:r>
    </w:p>
  </w:footnote>
  <w:footnote w:type="continuationSeparator" w:id="0">
    <w:p w14:paraId="0A671760" w14:textId="77777777" w:rsidR="005D4252" w:rsidRDefault="005D4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3332CF1"/>
    <w:multiLevelType w:val="hybridMultilevel"/>
    <w:tmpl w:val="674C54B8"/>
    <w:lvl w:ilvl="0" w:tplc="DBCEEF42">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8B5"/>
    <w:rsid w:val="0001253C"/>
    <w:rsid w:val="00050D0B"/>
    <w:rsid w:val="000B408E"/>
    <w:rsid w:val="00251BCA"/>
    <w:rsid w:val="00257077"/>
    <w:rsid w:val="002B0AC4"/>
    <w:rsid w:val="002B56FF"/>
    <w:rsid w:val="002D4E28"/>
    <w:rsid w:val="00307AAE"/>
    <w:rsid w:val="003278B5"/>
    <w:rsid w:val="003328E4"/>
    <w:rsid w:val="003D6061"/>
    <w:rsid w:val="003E21EF"/>
    <w:rsid w:val="003E5B86"/>
    <w:rsid w:val="00416245"/>
    <w:rsid w:val="004305DE"/>
    <w:rsid w:val="00451104"/>
    <w:rsid w:val="00451D4F"/>
    <w:rsid w:val="0046034F"/>
    <w:rsid w:val="004A21BC"/>
    <w:rsid w:val="004E796E"/>
    <w:rsid w:val="005009A5"/>
    <w:rsid w:val="00517305"/>
    <w:rsid w:val="005D4252"/>
    <w:rsid w:val="005E374B"/>
    <w:rsid w:val="005E3D4D"/>
    <w:rsid w:val="006E40A0"/>
    <w:rsid w:val="0076358A"/>
    <w:rsid w:val="00795922"/>
    <w:rsid w:val="008012A5"/>
    <w:rsid w:val="00831CF2"/>
    <w:rsid w:val="0088585F"/>
    <w:rsid w:val="00893F93"/>
    <w:rsid w:val="008B1C27"/>
    <w:rsid w:val="008E5862"/>
    <w:rsid w:val="00920488"/>
    <w:rsid w:val="00923B7F"/>
    <w:rsid w:val="00932247"/>
    <w:rsid w:val="00955E89"/>
    <w:rsid w:val="00967741"/>
    <w:rsid w:val="009B45A4"/>
    <w:rsid w:val="009D4838"/>
    <w:rsid w:val="00A23538"/>
    <w:rsid w:val="00A36928"/>
    <w:rsid w:val="00A9228D"/>
    <w:rsid w:val="00AC6740"/>
    <w:rsid w:val="00AD7280"/>
    <w:rsid w:val="00B00764"/>
    <w:rsid w:val="00B332D5"/>
    <w:rsid w:val="00B755B2"/>
    <w:rsid w:val="00B83615"/>
    <w:rsid w:val="00C25BBA"/>
    <w:rsid w:val="00C41BEF"/>
    <w:rsid w:val="00CC0DEA"/>
    <w:rsid w:val="00D02133"/>
    <w:rsid w:val="00D667AF"/>
    <w:rsid w:val="00D85DE3"/>
    <w:rsid w:val="00D940FB"/>
    <w:rsid w:val="00D95A94"/>
    <w:rsid w:val="00DE4872"/>
    <w:rsid w:val="00E07B31"/>
    <w:rsid w:val="00E630E1"/>
    <w:rsid w:val="00E8248C"/>
    <w:rsid w:val="00F255EB"/>
    <w:rsid w:val="00F440BA"/>
    <w:rsid w:val="00F852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E48EDB"/>
  <w15:chartTrackingRefBased/>
  <w15:docId w15:val="{6AECAF4A-E6D6-454E-A1E9-AD695AA18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sz w:val="20"/>
    </w:rPr>
  </w:style>
  <w:style w:type="paragraph" w:styleId="BalloonText">
    <w:name w:val="Balloon Text"/>
    <w:basedOn w:val="Normal"/>
    <w:semiHidden/>
    <w:rPr>
      <w:rFonts w:ascii="Tahoma" w:hAnsi="Tahoma" w:cs="Tahoma"/>
      <w:sz w:val="16"/>
      <w:szCs w:val="16"/>
    </w:rPr>
  </w:style>
  <w:style w:type="character" w:styleId="Hyperlink">
    <w:name w:val="Hyperlink"/>
    <w:rsid w:val="00C41BEF"/>
    <w:rPr>
      <w:color w:val="0000FF"/>
      <w:u w:val="single"/>
    </w:rPr>
  </w:style>
  <w:style w:type="character" w:customStyle="1" w:styleId="text-block">
    <w:name w:val="text-block"/>
    <w:rsid w:val="00050D0B"/>
  </w:style>
  <w:style w:type="paragraph" w:styleId="BodyTextIndent">
    <w:name w:val="Body Text Indent"/>
    <w:basedOn w:val="Normal"/>
    <w:link w:val="BodyTextIndentChar"/>
    <w:uiPriority w:val="99"/>
    <w:unhideWhenUsed/>
    <w:rsid w:val="008E5862"/>
    <w:pPr>
      <w:spacing w:after="120" w:line="276" w:lineRule="auto"/>
      <w:ind w:left="360"/>
    </w:pPr>
    <w:rPr>
      <w:rFonts w:ascii="Calibri" w:hAnsi="Calibri"/>
      <w:sz w:val="22"/>
      <w:szCs w:val="22"/>
    </w:rPr>
  </w:style>
  <w:style w:type="character" w:customStyle="1" w:styleId="BodyTextIndentChar">
    <w:name w:val="Body Text Indent Char"/>
    <w:link w:val="BodyTextIndent"/>
    <w:uiPriority w:val="99"/>
    <w:rsid w:val="008E5862"/>
    <w:rPr>
      <w:rFonts w:ascii="Calibri" w:hAnsi="Calibri"/>
      <w:sz w:val="22"/>
      <w:szCs w:val="22"/>
    </w:rPr>
  </w:style>
  <w:style w:type="paragraph" w:styleId="NoSpacing">
    <w:name w:val="No Spacing"/>
    <w:basedOn w:val="Normal"/>
    <w:uiPriority w:val="1"/>
    <w:qFormat/>
    <w:rsid w:val="0076358A"/>
    <w:rPr>
      <w:rFonts w:ascii="Calibri" w:eastAsia="Calibri" w:hAnsi="Calibri"/>
      <w:sz w:val="22"/>
      <w:szCs w:val="22"/>
    </w:rPr>
  </w:style>
  <w:style w:type="paragraph" w:customStyle="1" w:styleId="BodyTextMainBody">
    <w:name w:val="Body Text Main Body"/>
    <w:uiPriority w:val="99"/>
    <w:rsid w:val="005E3D4D"/>
    <w:pPr>
      <w:suppressAutoHyphens/>
      <w:autoSpaceDE w:val="0"/>
      <w:autoSpaceDN w:val="0"/>
      <w:adjustRightInd w:val="0"/>
      <w:spacing w:after="180" w:line="250" w:lineRule="atLeast"/>
      <w:textAlignment w:val="center"/>
    </w:pPr>
    <w:rPr>
      <w:rFonts w:ascii="Arial" w:eastAsiaTheme="minorHAnsi" w:hAnsi="Arial" w:cs="ApexSans-Book"/>
      <w:color w:val="404040"/>
      <w:sz w:val="18"/>
      <w:szCs w:val="18"/>
    </w:rPr>
  </w:style>
  <w:style w:type="paragraph" w:customStyle="1" w:styleId="paragraph">
    <w:name w:val="paragraph"/>
    <w:basedOn w:val="Normal"/>
    <w:rsid w:val="00D85DE3"/>
    <w:pPr>
      <w:spacing w:before="100" w:beforeAutospacing="1" w:after="100" w:afterAutospacing="1"/>
    </w:pPr>
  </w:style>
  <w:style w:type="character" w:customStyle="1" w:styleId="normaltextrun">
    <w:name w:val="normaltextrun"/>
    <w:basedOn w:val="DefaultParagraphFont"/>
    <w:rsid w:val="00D85D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0008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144</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Generic Clearance Form - 04/28/2008</vt:lpstr>
    </vt:vector>
  </TitlesOfParts>
  <Company>NIH NICHD</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Form - 04/28/2008</dc:title>
  <dc:subject>Generic Clearance Form - 04/28/2008</dc:subject>
  <dc:creator>OD/USER</dc:creator>
  <cp:keywords>Generic Clearance Form - 04/28/2008</cp:keywords>
  <cp:lastModifiedBy>Brown, Erwin (AHRQ/CFACT)</cp:lastModifiedBy>
  <cp:revision>4</cp:revision>
  <cp:lastPrinted>2004-03-17T14:43:00Z</cp:lastPrinted>
  <dcterms:created xsi:type="dcterms:W3CDTF">2022-01-03T16:17:00Z</dcterms:created>
  <dcterms:modified xsi:type="dcterms:W3CDTF">2022-01-03T17:20:00Z</dcterms:modified>
</cp:coreProperties>
</file>