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4665" w:rsidRPr="0075384D" w14:paraId="7FC8976B" w14:textId="62A1B5D2">
      <w:pPr>
        <w:rPr>
          <w:sz w:val="20"/>
        </w:rPr>
      </w:pPr>
      <w:r>
        <w:rPr>
          <w:sz w:val="20"/>
        </w:rPr>
        <w:t>(ADD DATE)</w:t>
      </w:r>
      <w:r w:rsidRPr="0075384D" w:rsidR="00A75E6D">
        <w:rPr>
          <w:sz w:val="20"/>
        </w:rPr>
        <w:t xml:space="preserve">, </w:t>
      </w:r>
      <w:r w:rsidRPr="0075384D" w:rsidR="00A75E6D">
        <w:rPr>
          <w:sz w:val="20"/>
        </w:rPr>
        <w:t>2023</w:t>
      </w:r>
    </w:p>
    <w:p w:rsidR="00A75E6D" w:rsidRPr="0075384D" w14:paraId="4D65D024" w14:textId="77777777">
      <w:pPr>
        <w:rPr>
          <w:sz w:val="20"/>
        </w:rPr>
      </w:pPr>
      <w:r w:rsidRPr="0075384D">
        <w:rPr>
          <w:sz w:val="20"/>
        </w:rPr>
        <w:t>Dear Pharmacy Owner/Manager:</w:t>
      </w:r>
    </w:p>
    <w:p w:rsidR="00C20A31" w14:paraId="0C83C42C" w14:textId="6F8BCD73">
      <w:pPr>
        <w:rPr>
          <w:sz w:val="20"/>
        </w:rPr>
      </w:pPr>
      <w:r w:rsidRPr="0075384D">
        <w:rPr>
          <w:sz w:val="20"/>
        </w:rPr>
        <w:t>The Centers for Medicare &amp; Medicaid Services (CMS)</w:t>
      </w:r>
      <w:r w:rsidR="000B4B96">
        <w:rPr>
          <w:sz w:val="20"/>
        </w:rPr>
        <w:t>,</w:t>
      </w:r>
      <w:r w:rsidRPr="0075384D">
        <w:rPr>
          <w:sz w:val="20"/>
        </w:rPr>
        <w:t xml:space="preserve"> </w:t>
      </w:r>
      <w:r w:rsidRPr="00D15FCF" w:rsidR="00D15FCF">
        <w:rPr>
          <w:sz w:val="20"/>
        </w:rPr>
        <w:t>Center for Medicaid and CHIP Services,</w:t>
      </w:r>
      <w:r w:rsidR="00D15FCF">
        <w:rPr>
          <w:sz w:val="20"/>
        </w:rPr>
        <w:t xml:space="preserve"> </w:t>
      </w:r>
      <w:r w:rsidRPr="00D15FCF" w:rsidR="00D15FCF">
        <w:rPr>
          <w:sz w:val="20"/>
        </w:rPr>
        <w:t>Division of Pharmacy has developed the National Average Drug Acquisition Cost (NADAC) benchmark as a</w:t>
      </w:r>
      <w:r w:rsidR="005C0A75">
        <w:rPr>
          <w:sz w:val="20"/>
        </w:rPr>
        <w:t xml:space="preserve"> pricing</w:t>
      </w:r>
      <w:r w:rsidRPr="00D15FCF" w:rsidR="00D15FCF">
        <w:rPr>
          <w:sz w:val="20"/>
        </w:rPr>
        <w:t xml:space="preserve"> resource for state Medicaid programs</w:t>
      </w:r>
      <w:r w:rsidR="00D15FCF">
        <w:rPr>
          <w:sz w:val="20"/>
        </w:rPr>
        <w:t xml:space="preserve">. </w:t>
      </w:r>
      <w:r>
        <w:rPr>
          <w:sz w:val="20"/>
        </w:rPr>
        <w:t xml:space="preserve">CMS </w:t>
      </w:r>
      <w:r w:rsidRPr="0075384D">
        <w:rPr>
          <w:sz w:val="20"/>
        </w:rPr>
        <w:t>has engaged Myers and Stauffer LC</w:t>
      </w:r>
      <w:r w:rsidR="00261A06">
        <w:rPr>
          <w:sz w:val="20"/>
        </w:rPr>
        <w:t xml:space="preserve"> (Myers and Stauffer)</w:t>
      </w:r>
      <w:r w:rsidRPr="0075384D">
        <w:rPr>
          <w:sz w:val="20"/>
        </w:rPr>
        <w:t xml:space="preserve">, a </w:t>
      </w:r>
      <w:r>
        <w:rPr>
          <w:sz w:val="20"/>
        </w:rPr>
        <w:t>certified public accounting firm</w:t>
      </w:r>
      <w:r w:rsidRPr="0075384D">
        <w:rPr>
          <w:sz w:val="20"/>
        </w:rPr>
        <w:t xml:space="preserve">, to </w:t>
      </w:r>
      <w:r w:rsidR="005C0A75">
        <w:rPr>
          <w:sz w:val="20"/>
        </w:rPr>
        <w:t>conduct a pricing survey</w:t>
      </w:r>
      <w:r>
        <w:rPr>
          <w:sz w:val="20"/>
        </w:rPr>
        <w:t xml:space="preserve"> and </w:t>
      </w:r>
      <w:r w:rsidRPr="0075384D">
        <w:rPr>
          <w:sz w:val="20"/>
        </w:rPr>
        <w:t>maintain the NADAC reference files.</w:t>
      </w:r>
      <w:r w:rsidRPr="0075384D">
        <w:rPr>
          <w:sz w:val="20"/>
        </w:rPr>
        <w:t xml:space="preserve"> </w:t>
      </w:r>
    </w:p>
    <w:p w:rsidR="00C20A31" w14:paraId="47F0E596" w14:textId="0FE22AC5">
      <w:pPr>
        <w:rPr>
          <w:sz w:val="20"/>
        </w:rPr>
      </w:pPr>
      <w:r w:rsidRPr="0075384D">
        <w:rPr>
          <w:b/>
          <w:sz w:val="20"/>
        </w:rPr>
        <w:t>This month, your pharmacy has been selected to respond.</w:t>
      </w:r>
      <w:r>
        <w:rPr>
          <w:b/>
          <w:sz w:val="20"/>
        </w:rPr>
        <w:t xml:space="preserve"> </w:t>
      </w:r>
      <w:r w:rsidRPr="0075384D" w:rsidR="00A75E6D">
        <w:rPr>
          <w:sz w:val="20"/>
        </w:rPr>
        <w:t>Completion of this survey is vital to the Medicaid reimbursement process for pharmacies</w:t>
      </w:r>
      <w:r w:rsidR="0056196F">
        <w:rPr>
          <w:sz w:val="20"/>
        </w:rPr>
        <w:t xml:space="preserve"> </w:t>
      </w:r>
      <w:r w:rsidRPr="00DF7A01" w:rsidR="001102EE">
        <w:rPr>
          <w:sz w:val="20"/>
        </w:rPr>
        <w:t>More than 40 state Medicaid programs utilize the NADAC as a part of their reimbursement methodology, which means your participation directly impacts your reimbursement rate</w:t>
      </w:r>
      <w:r w:rsidR="001102EE">
        <w:rPr>
          <w:sz w:val="20"/>
        </w:rPr>
        <w:t>.</w:t>
      </w:r>
      <w:r w:rsidRPr="0075384D" w:rsidR="001102EE">
        <w:rPr>
          <w:sz w:val="20"/>
        </w:rPr>
        <w:t xml:space="preserve"> </w:t>
      </w:r>
    </w:p>
    <w:p w:rsidR="0089156B" w14:paraId="53FD9BED" w14:textId="34EF2713">
      <w:pPr>
        <w:rPr>
          <w:sz w:val="20"/>
        </w:rPr>
      </w:pPr>
      <w:r>
        <w:rPr>
          <w:b/>
          <w:sz w:val="20"/>
        </w:rPr>
        <w:t>T</w:t>
      </w:r>
      <w:r w:rsidRPr="0075384D" w:rsidR="00A75E6D">
        <w:rPr>
          <w:b/>
          <w:sz w:val="20"/>
        </w:rPr>
        <w:t>herefore</w:t>
      </w:r>
      <w:r>
        <w:rPr>
          <w:b/>
          <w:sz w:val="20"/>
        </w:rPr>
        <w:t>,</w:t>
      </w:r>
      <w:r w:rsidRPr="0075384D" w:rsidR="00A75E6D">
        <w:rPr>
          <w:b/>
          <w:sz w:val="20"/>
        </w:rPr>
        <w:t xml:space="preserve"> </w:t>
      </w:r>
      <w:r>
        <w:rPr>
          <w:b/>
          <w:sz w:val="20"/>
        </w:rPr>
        <w:t xml:space="preserve">we are </w:t>
      </w:r>
      <w:r w:rsidRPr="0075384D" w:rsidR="00A75E6D">
        <w:rPr>
          <w:b/>
          <w:sz w:val="20"/>
        </w:rPr>
        <w:t xml:space="preserve">requesting your pharmacy provide the following information </w:t>
      </w:r>
      <w:r w:rsidR="005265A1">
        <w:rPr>
          <w:b/>
          <w:sz w:val="20"/>
          <w:u w:val="single"/>
        </w:rPr>
        <w:t>within 10</w:t>
      </w:r>
      <w:r w:rsidRPr="0075384D" w:rsidR="00A75E6D">
        <w:rPr>
          <w:b/>
          <w:sz w:val="20"/>
          <w:u w:val="single"/>
        </w:rPr>
        <w:t xml:space="preserve"> </w:t>
      </w:r>
      <w:r w:rsidR="005C0A75">
        <w:rPr>
          <w:b/>
          <w:sz w:val="20"/>
          <w:u w:val="single"/>
        </w:rPr>
        <w:t xml:space="preserve">calendar </w:t>
      </w:r>
      <w:r w:rsidRPr="0075384D" w:rsidR="00A75E6D">
        <w:rPr>
          <w:b/>
          <w:sz w:val="20"/>
          <w:u w:val="single"/>
        </w:rPr>
        <w:t>days</w:t>
      </w:r>
      <w:r w:rsidR="00C20A31">
        <w:rPr>
          <w:b/>
          <w:sz w:val="20"/>
        </w:rPr>
        <w:t>:</w:t>
      </w:r>
      <w:r w:rsidRPr="0075384D" w:rsidR="00A75E6D">
        <w:rPr>
          <w:sz w:val="20"/>
        </w:rPr>
        <w:t xml:space="preserve"> </w:t>
      </w:r>
    </w:p>
    <w:tbl>
      <w:tblPr>
        <w:tblStyle w:val="TableGrid"/>
        <w:tblW w:w="0" w:type="auto"/>
        <w:tblLook w:val="04A0"/>
      </w:tblPr>
      <w:tblGrid>
        <w:gridCol w:w="9270"/>
      </w:tblGrid>
      <w:tr w14:paraId="1E39F497" w14:textId="77777777" w:rsidTr="004327F0">
        <w:tblPrEx>
          <w:tblW w:w="0" w:type="auto"/>
          <w:tblLook w:val="04A0"/>
        </w:tblPrEx>
        <w:tc>
          <w:tcPr>
            <w:tcW w:w="9350" w:type="dxa"/>
            <w:tcBorders>
              <w:top w:val="single" w:sz="36" w:space="0" w:color="41719C"/>
              <w:left w:val="single" w:sz="36" w:space="0" w:color="41719C"/>
              <w:bottom w:val="single" w:sz="36" w:space="0" w:color="41719C"/>
              <w:right w:val="single" w:sz="36" w:space="0" w:color="41719C"/>
            </w:tcBorders>
          </w:tcPr>
          <w:p w:rsidR="00A925B5" w:rsidP="00851B44" w14:paraId="6A356A3F" w14:textId="7825492C">
            <w:pPr>
              <w:spacing w:before="60" w:after="60"/>
              <w:jc w:val="center"/>
              <w:rPr>
                <w:sz w:val="20"/>
              </w:rPr>
            </w:pPr>
            <w:r w:rsidRPr="0075384D">
              <w:rPr>
                <w:i/>
                <w:sz w:val="20"/>
              </w:rPr>
              <w:t xml:space="preserve">Copies of all </w:t>
            </w:r>
            <w:r w:rsidRPr="0075384D">
              <w:rPr>
                <w:i/>
                <w:sz w:val="20"/>
              </w:rPr>
              <w:t>wholesaler</w:t>
            </w:r>
            <w:r w:rsidRPr="0075384D">
              <w:rPr>
                <w:i/>
                <w:sz w:val="20"/>
              </w:rPr>
              <w:t>, distributor, or manufacturer invoices, reflecting all brand, generic</w:t>
            </w:r>
            <w:r>
              <w:rPr>
                <w:i/>
                <w:sz w:val="20"/>
              </w:rPr>
              <w:t>,</w:t>
            </w:r>
            <w:r w:rsidRPr="0075384D">
              <w:rPr>
                <w:i/>
                <w:sz w:val="20"/>
              </w:rPr>
              <w:t xml:space="preserve"> and </w:t>
            </w:r>
            <w:r>
              <w:rPr>
                <w:i/>
                <w:sz w:val="20"/>
              </w:rPr>
              <w:t>over-the-counter</w:t>
            </w:r>
            <w:r w:rsidRPr="0075384D">
              <w:rPr>
                <w:i/>
                <w:sz w:val="20"/>
              </w:rPr>
              <w:t xml:space="preserve"> drug purchases transacted with all your wholesale supplier(s) and/or drug manufacturer(s) between </w:t>
            </w:r>
            <w:r w:rsidR="00883B3D">
              <w:rPr>
                <w:b/>
                <w:i/>
                <w:sz w:val="20"/>
                <w:u w:val="single"/>
              </w:rPr>
              <w:t>(</w:t>
            </w:r>
            <w:r w:rsidR="009B21FB">
              <w:rPr>
                <w:b/>
                <w:i/>
                <w:sz w:val="20"/>
                <w:u w:val="single"/>
              </w:rPr>
              <w:t>ADD Dates</w:t>
            </w:r>
            <w:r w:rsidR="00883B3D">
              <w:rPr>
                <w:b/>
                <w:i/>
                <w:sz w:val="20"/>
                <w:u w:val="single"/>
              </w:rPr>
              <w:t>)</w:t>
            </w:r>
            <w:r w:rsidRPr="0075384D">
              <w:rPr>
                <w:b/>
                <w:i/>
                <w:sz w:val="20"/>
                <w:u w:val="single"/>
              </w:rPr>
              <w:t>.</w:t>
            </w:r>
          </w:p>
        </w:tc>
      </w:tr>
    </w:tbl>
    <w:p w:rsidR="0075384D" w:rsidRPr="008A0104" w:rsidP="008A0104" w14:paraId="0ACB57ED" w14:textId="4F89DC41">
      <w:pPr>
        <w:spacing w:before="120"/>
        <w:rPr>
          <w:sz w:val="20"/>
        </w:rPr>
      </w:pPr>
      <w:r w:rsidRPr="008A0104" w:rsidR="00830E8F">
        <w:rPr>
          <w:sz w:val="20"/>
        </w:rPr>
        <w:t>Please do not send any invoices that include purchases through the 340B Drug Pricing Program.</w:t>
      </w:r>
    </w:p>
    <w:p w:rsidR="00F172EE" w:rsidRPr="0075384D" w:rsidP="008A0104" w14:paraId="25B32313" w14:textId="77777777">
      <w:pPr>
        <w:spacing w:after="120"/>
        <w:rPr>
          <w:sz w:val="20"/>
        </w:rPr>
      </w:pPr>
      <w:r w:rsidRPr="0075384D">
        <w:rPr>
          <w:sz w:val="20"/>
        </w:rPr>
        <w:t>Information should be submitted in printed or electronic format and should include the following information:</w:t>
      </w:r>
    </w:p>
    <w:p w:rsidR="00F172EE" w:rsidP="00F172EE" w14:paraId="6455694A" w14:textId="46F629EC">
      <w:pPr>
        <w:pStyle w:val="ListParagraph"/>
        <w:numPr>
          <w:ilvl w:val="0"/>
          <w:numId w:val="1"/>
        </w:numPr>
        <w:rPr>
          <w:sz w:val="20"/>
        </w:rPr>
      </w:pPr>
      <w:r w:rsidRPr="0075384D">
        <w:rPr>
          <w:sz w:val="20"/>
        </w:rPr>
        <w:t>National Drug Code (NDC)</w:t>
      </w:r>
      <w:r w:rsidR="003E1BC3">
        <w:rPr>
          <w:sz w:val="20"/>
        </w:rPr>
        <w:t>.</w:t>
      </w:r>
    </w:p>
    <w:p w:rsidR="001A1110" w:rsidRPr="0075384D" w:rsidP="00F172EE" w14:paraId="6CB30F75" w14:textId="12A17FD7">
      <w:pPr>
        <w:pStyle w:val="ListParagraph"/>
        <w:numPr>
          <w:ilvl w:val="0"/>
          <w:numId w:val="1"/>
        </w:numPr>
        <w:rPr>
          <w:sz w:val="20"/>
        </w:rPr>
      </w:pPr>
      <w:r>
        <w:rPr>
          <w:sz w:val="20"/>
        </w:rPr>
        <w:t>Label</w:t>
      </w:r>
      <w:r w:rsidR="00FC696A">
        <w:rPr>
          <w:sz w:val="20"/>
        </w:rPr>
        <w:t>er</w:t>
      </w:r>
      <w:r>
        <w:rPr>
          <w:sz w:val="20"/>
        </w:rPr>
        <w:t xml:space="preserve"> Name/Product Name</w:t>
      </w:r>
    </w:p>
    <w:p w:rsidR="00F172EE" w:rsidRPr="0075384D" w:rsidP="00F172EE" w14:paraId="3BB53079" w14:textId="3F7C531A">
      <w:pPr>
        <w:pStyle w:val="ListParagraph"/>
        <w:numPr>
          <w:ilvl w:val="0"/>
          <w:numId w:val="1"/>
        </w:numPr>
        <w:rPr>
          <w:sz w:val="20"/>
        </w:rPr>
      </w:pPr>
      <w:r w:rsidRPr="0075384D">
        <w:rPr>
          <w:sz w:val="20"/>
        </w:rPr>
        <w:t>Purchase price of drug (drug ingredient cost only)</w:t>
      </w:r>
      <w:r w:rsidR="003E1BC3">
        <w:rPr>
          <w:sz w:val="20"/>
        </w:rPr>
        <w:t>.</w:t>
      </w:r>
    </w:p>
    <w:p w:rsidR="00F172EE" w:rsidRPr="0075384D" w:rsidP="00F172EE" w14:paraId="31115DB6" w14:textId="1F8CD7C0">
      <w:pPr>
        <w:pStyle w:val="ListParagraph"/>
        <w:numPr>
          <w:ilvl w:val="0"/>
          <w:numId w:val="1"/>
        </w:numPr>
        <w:rPr>
          <w:sz w:val="20"/>
        </w:rPr>
      </w:pPr>
      <w:r w:rsidRPr="0075384D">
        <w:rPr>
          <w:sz w:val="20"/>
        </w:rPr>
        <w:t>Quantity purchased</w:t>
      </w:r>
      <w:r w:rsidR="003E1BC3">
        <w:rPr>
          <w:sz w:val="20"/>
        </w:rPr>
        <w:t>.</w:t>
      </w:r>
    </w:p>
    <w:p w:rsidR="00F172EE" w:rsidRPr="0075384D" w:rsidP="00F172EE" w14:paraId="0244DB19" w14:textId="793DA947">
      <w:pPr>
        <w:pStyle w:val="ListParagraph"/>
        <w:numPr>
          <w:ilvl w:val="0"/>
          <w:numId w:val="1"/>
        </w:numPr>
        <w:rPr>
          <w:sz w:val="20"/>
        </w:rPr>
      </w:pPr>
      <w:r w:rsidRPr="0075384D">
        <w:rPr>
          <w:sz w:val="20"/>
        </w:rPr>
        <w:t>Purchase date for each product</w:t>
      </w:r>
      <w:r w:rsidR="003E1BC3">
        <w:rPr>
          <w:sz w:val="20"/>
        </w:rPr>
        <w:t>.</w:t>
      </w:r>
    </w:p>
    <w:p w:rsidR="000354DF" w:rsidP="009B21FB" w14:paraId="2C4700BA" w14:textId="1C09F1BA">
      <w:pPr>
        <w:pStyle w:val="ListParagraph"/>
        <w:numPr>
          <w:ilvl w:val="0"/>
          <w:numId w:val="1"/>
        </w:numPr>
        <w:rPr>
          <w:sz w:val="20"/>
        </w:rPr>
      </w:pPr>
      <w:r w:rsidRPr="0075384D">
        <w:rPr>
          <w:sz w:val="20"/>
        </w:rPr>
        <w:t>Wholesaler/</w:t>
      </w:r>
      <w:r w:rsidR="003E1BC3">
        <w:rPr>
          <w:sz w:val="20"/>
        </w:rPr>
        <w:t>s</w:t>
      </w:r>
      <w:r w:rsidRPr="0075384D">
        <w:rPr>
          <w:sz w:val="20"/>
        </w:rPr>
        <w:t>upplier</w:t>
      </w:r>
      <w:r w:rsidR="003E1BC3">
        <w:rPr>
          <w:sz w:val="20"/>
        </w:rPr>
        <w:t>.</w:t>
      </w:r>
      <w:r w:rsidR="009B21FB">
        <w:rPr>
          <w:sz w:val="20"/>
        </w:rPr>
        <w:t xml:space="preserve"> </w:t>
      </w:r>
    </w:p>
    <w:p w:rsidR="0056196F" w:rsidRPr="0056196F" w:rsidP="0056196F" w14:paraId="2A4877FD" w14:textId="51A9780B">
      <w:pPr>
        <w:ind w:left="360"/>
        <w:rPr>
          <w:sz w:val="20"/>
        </w:rPr>
      </w:pPr>
      <w:r w:rsidRPr="0056196F">
        <w:rPr>
          <w:sz w:val="20"/>
        </w:rPr>
        <w:t>If the invoice provided only contains an “item number” without an NDC, please provide the item number for each purchase and an item number-to-NDC crosswalk from your wholesaler</w:t>
      </w:r>
    </w:p>
    <w:p w:rsidR="00F172EE" w:rsidRPr="0075384D" w:rsidP="00F172EE" w14:paraId="534E51E0" w14:textId="352DCE3C">
      <w:pPr>
        <w:rPr>
          <w:sz w:val="20"/>
        </w:rPr>
      </w:pPr>
      <w:r w:rsidRPr="0075384D">
        <w:rPr>
          <w:sz w:val="20"/>
        </w:rPr>
        <w:t xml:space="preserve">As a time-saving alternative to you or your pharmacy staff </w:t>
      </w:r>
      <w:r w:rsidR="003E3B5F">
        <w:rPr>
          <w:sz w:val="20"/>
        </w:rPr>
        <w:t xml:space="preserve">directly </w:t>
      </w:r>
      <w:r w:rsidRPr="0075384D">
        <w:rPr>
          <w:sz w:val="20"/>
        </w:rPr>
        <w:t xml:space="preserve">submitting invoice records, you may contact your drug supplier(s) to request and authorize them to forward an electronic or hard copy of your purchasing history for the requested period (as described above) directly to Myers and Stauffer. </w:t>
      </w:r>
    </w:p>
    <w:p w:rsidR="00261A06" w14:paraId="1FC3EB4C" w14:textId="135B88C3">
      <w:pPr>
        <w:rPr>
          <w:b/>
          <w:sz w:val="20"/>
        </w:rPr>
      </w:pPr>
    </w:p>
    <w:p w:rsidR="00F172EE" w:rsidRPr="0075384D" w:rsidP="00A41040" w14:paraId="7EA7E6BF" w14:textId="1386D684">
      <w:pPr>
        <w:spacing w:after="120"/>
        <w:rPr>
          <w:sz w:val="20"/>
        </w:rPr>
      </w:pPr>
      <w:r w:rsidRPr="0075384D">
        <w:rPr>
          <w:b/>
          <w:sz w:val="20"/>
        </w:rPr>
        <w:t xml:space="preserve">Information should be </w:t>
      </w:r>
      <w:r w:rsidR="00343C5A">
        <w:rPr>
          <w:b/>
          <w:sz w:val="20"/>
        </w:rPr>
        <w:t xml:space="preserve">emailed, </w:t>
      </w:r>
      <w:r w:rsidRPr="0075384D">
        <w:rPr>
          <w:b/>
          <w:sz w:val="20"/>
        </w:rPr>
        <w:t xml:space="preserve">mailed, </w:t>
      </w:r>
      <w:r w:rsidR="00343C5A">
        <w:rPr>
          <w:b/>
          <w:sz w:val="20"/>
        </w:rPr>
        <w:t xml:space="preserve">or </w:t>
      </w:r>
      <w:r w:rsidRPr="0075384D">
        <w:rPr>
          <w:b/>
          <w:sz w:val="20"/>
        </w:rPr>
        <w:t xml:space="preserve">faxed, </w:t>
      </w:r>
      <w:r w:rsidRPr="0075384D">
        <w:rPr>
          <w:b/>
          <w:sz w:val="20"/>
        </w:rPr>
        <w:t xml:space="preserve">to the following address </w:t>
      </w:r>
      <w:r w:rsidRPr="0075384D">
        <w:rPr>
          <w:b/>
          <w:sz w:val="20"/>
          <w:u w:val="single"/>
        </w:rPr>
        <w:t xml:space="preserve">within </w:t>
      </w:r>
      <w:r w:rsidRPr="0075384D" w:rsidR="00F237D7">
        <w:rPr>
          <w:b/>
          <w:sz w:val="20"/>
          <w:u w:val="single"/>
        </w:rPr>
        <w:t>1</w:t>
      </w:r>
      <w:r w:rsidR="00F237D7">
        <w:rPr>
          <w:b/>
          <w:sz w:val="20"/>
          <w:u w:val="single"/>
        </w:rPr>
        <w:t xml:space="preserve">0 </w:t>
      </w:r>
      <w:r w:rsidR="005C0A75">
        <w:rPr>
          <w:b/>
          <w:sz w:val="20"/>
          <w:u w:val="single"/>
        </w:rPr>
        <w:t>calendar</w:t>
      </w:r>
      <w:r w:rsidRPr="0075384D">
        <w:rPr>
          <w:b/>
          <w:sz w:val="20"/>
          <w:u w:val="single"/>
        </w:rPr>
        <w:t xml:space="preserve"> days</w:t>
      </w:r>
      <w:r w:rsidRPr="0075384D">
        <w:rPr>
          <w:b/>
          <w:sz w:val="20"/>
        </w:rPr>
        <w:t>:</w:t>
      </w:r>
    </w:p>
    <w:tbl>
      <w:tblPr>
        <w:tblStyle w:val="TableGrid"/>
        <w:tblW w:w="0" w:type="auto"/>
        <w:jc w:val="center"/>
        <w:tblLook w:val="04A0"/>
      </w:tblPr>
      <w:tblGrid>
        <w:gridCol w:w="2245"/>
        <w:gridCol w:w="4737"/>
      </w:tblGrid>
      <w:tr w14:paraId="39893403" w14:textId="77777777" w:rsidTr="008A0104">
        <w:tblPrEx>
          <w:tblW w:w="0" w:type="auto"/>
          <w:jc w:val="center"/>
          <w:tblLook w:val="04A0"/>
        </w:tblPrEx>
        <w:trPr>
          <w:trHeight w:val="565"/>
          <w:jc w:val="center"/>
        </w:trPr>
        <w:tc>
          <w:tcPr>
            <w:tcW w:w="2245" w:type="dxa"/>
            <w:shd w:val="clear" w:color="auto" w:fill="41719C"/>
            <w:vAlign w:val="center"/>
          </w:tcPr>
          <w:p w:rsidR="00F172EE" w:rsidRPr="008A0104" w:rsidP="00C12CC6" w14:paraId="0A4C2E91" w14:textId="77777777">
            <w:pPr>
              <w:jc w:val="center"/>
              <w:rPr>
                <w:rFonts w:cstheme="minorHAnsi"/>
                <w:b/>
                <w:color w:val="FFFFFF" w:themeColor="background1"/>
                <w:sz w:val="20"/>
              </w:rPr>
            </w:pPr>
            <w:r w:rsidRPr="008A0104">
              <w:rPr>
                <w:rFonts w:cstheme="minorHAnsi"/>
                <w:b/>
                <w:color w:val="FFFFFF" w:themeColor="background1"/>
                <w:sz w:val="20"/>
              </w:rPr>
              <w:t>Method</w:t>
            </w:r>
          </w:p>
        </w:tc>
        <w:tc>
          <w:tcPr>
            <w:tcW w:w="4737" w:type="dxa"/>
            <w:shd w:val="clear" w:color="auto" w:fill="41719C"/>
            <w:vAlign w:val="center"/>
          </w:tcPr>
          <w:p w:rsidR="00F172EE" w:rsidRPr="008A0104" w:rsidP="00C12CC6" w14:paraId="27A329D9" w14:textId="77777777">
            <w:pPr>
              <w:jc w:val="center"/>
              <w:rPr>
                <w:rFonts w:cstheme="minorHAnsi"/>
                <w:b/>
                <w:color w:val="FFFFFF" w:themeColor="background1"/>
                <w:sz w:val="20"/>
              </w:rPr>
            </w:pPr>
            <w:r w:rsidRPr="008A0104">
              <w:rPr>
                <w:rFonts w:cstheme="minorHAnsi"/>
                <w:b/>
                <w:color w:val="FFFFFF" w:themeColor="background1"/>
                <w:sz w:val="20"/>
              </w:rPr>
              <w:t>Information</w:t>
            </w:r>
          </w:p>
        </w:tc>
      </w:tr>
      <w:tr w14:paraId="4B8B611C" w14:textId="77777777" w:rsidTr="00C12CC6">
        <w:tblPrEx>
          <w:tblW w:w="0" w:type="auto"/>
          <w:jc w:val="center"/>
          <w:tblLook w:val="04A0"/>
        </w:tblPrEx>
        <w:trPr>
          <w:trHeight w:val="533"/>
          <w:jc w:val="center"/>
        </w:trPr>
        <w:tc>
          <w:tcPr>
            <w:tcW w:w="2245" w:type="dxa"/>
            <w:vAlign w:val="center"/>
          </w:tcPr>
          <w:p w:rsidR="00343C5A" w:rsidRPr="008A0104" w:rsidP="00343C5A" w14:paraId="330C309F" w14:textId="178E3307">
            <w:pPr>
              <w:jc w:val="center"/>
              <w:rPr>
                <w:rFonts w:cstheme="minorHAnsi"/>
                <w:sz w:val="20"/>
                <w:szCs w:val="20"/>
              </w:rPr>
            </w:pPr>
            <w:r w:rsidRPr="008A0104">
              <w:rPr>
                <w:rFonts w:cstheme="minorHAnsi"/>
                <w:sz w:val="20"/>
                <w:szCs w:val="20"/>
              </w:rPr>
              <w:t>Email</w:t>
            </w:r>
          </w:p>
        </w:tc>
        <w:tc>
          <w:tcPr>
            <w:tcW w:w="4737" w:type="dxa"/>
            <w:vAlign w:val="center"/>
          </w:tcPr>
          <w:p w:rsidR="00343C5A" w:rsidRPr="008A0104" w:rsidP="00343C5A" w14:paraId="454857BA" w14:textId="77777777">
            <w:pPr>
              <w:jc w:val="center"/>
              <w:rPr>
                <w:rFonts w:cstheme="minorHAnsi"/>
                <w:sz w:val="20"/>
                <w:szCs w:val="20"/>
              </w:rPr>
            </w:pPr>
            <w:r w:rsidRPr="008A0104">
              <w:rPr>
                <w:rFonts w:cstheme="minorHAnsi"/>
                <w:sz w:val="20"/>
                <w:szCs w:val="20"/>
              </w:rPr>
              <w:t xml:space="preserve">To: </w:t>
            </w:r>
            <w:hyperlink r:id="rId10" w:history="1">
              <w:r w:rsidRPr="008A0104">
                <w:rPr>
                  <w:rStyle w:val="Hyperlink"/>
                  <w:rFonts w:cstheme="minorHAnsi"/>
                  <w:sz w:val="20"/>
                  <w:szCs w:val="20"/>
                </w:rPr>
                <w:t>survey@mslcrps.com</w:t>
              </w:r>
            </w:hyperlink>
          </w:p>
          <w:p w:rsidR="00343C5A" w:rsidRPr="008A0104" w:rsidP="00343C5A" w14:paraId="75B212E2" w14:textId="035A5FA7">
            <w:pPr>
              <w:jc w:val="center"/>
              <w:rPr>
                <w:rFonts w:cstheme="minorHAnsi"/>
                <w:sz w:val="20"/>
                <w:szCs w:val="20"/>
              </w:rPr>
            </w:pPr>
            <w:r w:rsidRPr="008A0104">
              <w:rPr>
                <w:rFonts w:cstheme="minorHAnsi"/>
                <w:sz w:val="20"/>
                <w:szCs w:val="20"/>
              </w:rPr>
              <w:t xml:space="preserve">Subject: </w:t>
            </w:r>
            <w:r w:rsidRPr="008A0104">
              <w:rPr>
                <w:rFonts w:cstheme="minorHAnsi"/>
                <w:bCs/>
                <w:sz w:val="20"/>
                <w:szCs w:val="20"/>
              </w:rPr>
              <w:t>CMS Pharmacy Survey – confidential and proprietary</w:t>
            </w:r>
          </w:p>
        </w:tc>
      </w:tr>
      <w:tr w14:paraId="0DA183C4" w14:textId="77777777" w:rsidTr="00C12CC6">
        <w:tblPrEx>
          <w:tblW w:w="0" w:type="auto"/>
          <w:jc w:val="center"/>
          <w:tblLook w:val="04A0"/>
        </w:tblPrEx>
        <w:trPr>
          <w:trHeight w:val="533"/>
          <w:jc w:val="center"/>
        </w:trPr>
        <w:tc>
          <w:tcPr>
            <w:tcW w:w="2245" w:type="dxa"/>
            <w:vAlign w:val="center"/>
          </w:tcPr>
          <w:p w:rsidR="00343C5A" w:rsidRPr="008A0104" w:rsidP="00343C5A" w14:paraId="5F9D2A2F" w14:textId="77777777">
            <w:pPr>
              <w:jc w:val="center"/>
              <w:rPr>
                <w:rFonts w:cstheme="minorHAnsi"/>
                <w:sz w:val="20"/>
                <w:szCs w:val="20"/>
              </w:rPr>
            </w:pPr>
            <w:r w:rsidRPr="008A0104">
              <w:rPr>
                <w:rFonts w:cstheme="minorHAnsi"/>
                <w:sz w:val="20"/>
                <w:szCs w:val="20"/>
              </w:rPr>
              <w:t>Mail</w:t>
            </w:r>
          </w:p>
        </w:tc>
        <w:tc>
          <w:tcPr>
            <w:tcW w:w="4737" w:type="dxa"/>
            <w:vAlign w:val="center"/>
          </w:tcPr>
          <w:p w:rsidR="00343C5A" w:rsidRPr="008A0104" w:rsidP="00343C5A" w14:paraId="2B6837C6" w14:textId="77777777">
            <w:pPr>
              <w:jc w:val="center"/>
              <w:rPr>
                <w:rFonts w:cstheme="minorHAnsi"/>
                <w:sz w:val="20"/>
                <w:szCs w:val="20"/>
              </w:rPr>
            </w:pPr>
            <w:r w:rsidRPr="008A0104">
              <w:rPr>
                <w:rFonts w:cstheme="minorHAnsi"/>
                <w:sz w:val="20"/>
                <w:szCs w:val="20"/>
              </w:rPr>
              <w:t>Myers and Stauffer LC</w:t>
            </w:r>
          </w:p>
          <w:p w:rsidR="00343C5A" w:rsidRPr="008A0104" w:rsidP="00343C5A" w14:paraId="58307395" w14:textId="77777777">
            <w:pPr>
              <w:jc w:val="center"/>
              <w:rPr>
                <w:rFonts w:cstheme="minorHAnsi"/>
                <w:sz w:val="20"/>
                <w:szCs w:val="20"/>
              </w:rPr>
            </w:pPr>
            <w:r w:rsidRPr="008A0104">
              <w:rPr>
                <w:rFonts w:cstheme="minorHAnsi"/>
                <w:sz w:val="20"/>
                <w:szCs w:val="20"/>
              </w:rPr>
              <w:t xml:space="preserve">Attn: </w:t>
            </w:r>
            <w:r w:rsidRPr="008A0104">
              <w:rPr>
                <w:rFonts w:cstheme="minorHAnsi"/>
                <w:bCs/>
                <w:sz w:val="20"/>
                <w:szCs w:val="20"/>
              </w:rPr>
              <w:t>CMS Pharmacy Survey</w:t>
            </w:r>
          </w:p>
          <w:p w:rsidR="00343C5A" w:rsidRPr="008A0104" w:rsidP="00343C5A" w14:paraId="55CEEE00" w14:textId="77777777">
            <w:pPr>
              <w:jc w:val="center"/>
              <w:rPr>
                <w:rFonts w:cstheme="minorHAnsi"/>
                <w:sz w:val="20"/>
                <w:szCs w:val="20"/>
              </w:rPr>
            </w:pPr>
            <w:r w:rsidRPr="008A0104">
              <w:rPr>
                <w:rFonts w:cstheme="minorHAnsi"/>
                <w:sz w:val="20"/>
                <w:szCs w:val="20"/>
              </w:rPr>
              <w:t>800 E 96</w:t>
            </w:r>
            <w:r w:rsidRPr="008A0104">
              <w:rPr>
                <w:rFonts w:cstheme="minorHAnsi"/>
                <w:sz w:val="20"/>
                <w:szCs w:val="20"/>
                <w:vertAlign w:val="superscript"/>
              </w:rPr>
              <w:t>th</w:t>
            </w:r>
            <w:r w:rsidRPr="008A0104">
              <w:rPr>
                <w:rFonts w:cstheme="minorHAnsi"/>
                <w:sz w:val="20"/>
                <w:szCs w:val="20"/>
              </w:rPr>
              <w:t xml:space="preserve"> Street, Suite 200</w:t>
            </w:r>
          </w:p>
          <w:p w:rsidR="00343C5A" w:rsidRPr="008A0104" w:rsidP="00343C5A" w14:paraId="7E8D4BCA" w14:textId="77777777">
            <w:pPr>
              <w:jc w:val="center"/>
              <w:rPr>
                <w:rFonts w:cstheme="minorHAnsi"/>
                <w:sz w:val="20"/>
                <w:szCs w:val="20"/>
              </w:rPr>
            </w:pPr>
            <w:r w:rsidRPr="008A0104">
              <w:rPr>
                <w:rFonts w:cstheme="minorHAnsi"/>
                <w:sz w:val="20"/>
                <w:szCs w:val="20"/>
              </w:rPr>
              <w:t>Indianapolis, IN 46240</w:t>
            </w:r>
          </w:p>
        </w:tc>
      </w:tr>
      <w:tr w14:paraId="6260A619" w14:textId="77777777" w:rsidTr="00C12CC6">
        <w:tblPrEx>
          <w:tblW w:w="0" w:type="auto"/>
          <w:jc w:val="center"/>
          <w:tblLook w:val="04A0"/>
        </w:tblPrEx>
        <w:trPr>
          <w:trHeight w:val="565"/>
          <w:jc w:val="center"/>
        </w:trPr>
        <w:tc>
          <w:tcPr>
            <w:tcW w:w="2245" w:type="dxa"/>
            <w:vAlign w:val="center"/>
          </w:tcPr>
          <w:p w:rsidR="00343C5A" w:rsidRPr="008A0104" w:rsidP="00343C5A" w14:paraId="0848A197" w14:textId="33614241">
            <w:pPr>
              <w:jc w:val="center"/>
              <w:rPr>
                <w:rFonts w:cstheme="minorHAnsi"/>
                <w:sz w:val="20"/>
                <w:szCs w:val="20"/>
              </w:rPr>
            </w:pPr>
          </w:p>
        </w:tc>
        <w:tc>
          <w:tcPr>
            <w:tcW w:w="4737" w:type="dxa"/>
            <w:vAlign w:val="center"/>
          </w:tcPr>
          <w:p w:rsidR="00343C5A" w:rsidRPr="008A0104" w:rsidP="00343C5A" w14:paraId="7544904C" w14:textId="7578B915">
            <w:pPr>
              <w:jc w:val="center"/>
              <w:rPr>
                <w:rFonts w:cstheme="minorHAnsi"/>
                <w:sz w:val="20"/>
                <w:szCs w:val="20"/>
              </w:rPr>
            </w:pPr>
          </w:p>
        </w:tc>
      </w:tr>
      <w:tr w14:paraId="7EA5D6FB" w14:textId="77777777" w:rsidTr="00C12CC6">
        <w:tblPrEx>
          <w:tblW w:w="0" w:type="auto"/>
          <w:jc w:val="center"/>
          <w:tblLook w:val="04A0"/>
        </w:tblPrEx>
        <w:trPr>
          <w:trHeight w:val="533"/>
          <w:jc w:val="center"/>
        </w:trPr>
        <w:tc>
          <w:tcPr>
            <w:tcW w:w="2245" w:type="dxa"/>
            <w:vAlign w:val="center"/>
          </w:tcPr>
          <w:p w:rsidR="00343C5A" w:rsidRPr="008A0104" w:rsidP="00343C5A" w14:paraId="30D0FBE7" w14:textId="77777777">
            <w:pPr>
              <w:jc w:val="center"/>
              <w:rPr>
                <w:rFonts w:cstheme="minorHAnsi"/>
                <w:sz w:val="20"/>
                <w:szCs w:val="20"/>
              </w:rPr>
            </w:pPr>
            <w:r w:rsidRPr="008A0104">
              <w:rPr>
                <w:rFonts w:cstheme="minorHAnsi"/>
                <w:sz w:val="20"/>
                <w:szCs w:val="20"/>
              </w:rPr>
              <w:t>Fax</w:t>
            </w:r>
          </w:p>
        </w:tc>
        <w:tc>
          <w:tcPr>
            <w:tcW w:w="4737" w:type="dxa"/>
            <w:vAlign w:val="center"/>
          </w:tcPr>
          <w:p w:rsidR="00343C5A" w:rsidRPr="008A0104" w:rsidP="00343C5A" w14:paraId="5C5C9932" w14:textId="77777777">
            <w:pPr>
              <w:jc w:val="center"/>
              <w:rPr>
                <w:rFonts w:cstheme="minorHAnsi"/>
                <w:sz w:val="20"/>
                <w:szCs w:val="20"/>
              </w:rPr>
            </w:pPr>
            <w:r w:rsidRPr="008A0104">
              <w:rPr>
                <w:rFonts w:cstheme="minorHAnsi"/>
                <w:sz w:val="20"/>
                <w:szCs w:val="20"/>
              </w:rPr>
              <w:t>(844) 860-0236</w:t>
            </w:r>
          </w:p>
          <w:p w:rsidR="00343C5A" w:rsidRPr="008A0104" w:rsidP="00343C5A" w14:paraId="676DE98E" w14:textId="77777777">
            <w:pPr>
              <w:jc w:val="center"/>
              <w:rPr>
                <w:rFonts w:cstheme="minorHAnsi"/>
                <w:sz w:val="20"/>
                <w:szCs w:val="20"/>
              </w:rPr>
            </w:pPr>
            <w:r w:rsidRPr="008A0104">
              <w:rPr>
                <w:rFonts w:cstheme="minorHAnsi"/>
                <w:sz w:val="20"/>
                <w:szCs w:val="20"/>
              </w:rPr>
              <w:t xml:space="preserve">Attn: </w:t>
            </w:r>
            <w:r w:rsidRPr="008A0104">
              <w:rPr>
                <w:rFonts w:cstheme="minorHAnsi"/>
                <w:bCs/>
                <w:sz w:val="20"/>
                <w:szCs w:val="20"/>
              </w:rPr>
              <w:t>CMS Pharmacy Survey</w:t>
            </w:r>
          </w:p>
        </w:tc>
      </w:tr>
    </w:tbl>
    <w:p w:rsidR="00F172EE" w:rsidRPr="0075384D" w:rsidP="0089156B" w14:paraId="3B3558B0" w14:textId="77777777">
      <w:pPr>
        <w:spacing w:after="0"/>
        <w:rPr>
          <w:sz w:val="20"/>
        </w:rPr>
      </w:pPr>
    </w:p>
    <w:p w:rsidR="00DF7A01" w:rsidP="00F172EE" w14:paraId="195368DB" w14:textId="096F6B6A">
      <w:pPr>
        <w:rPr>
          <w:sz w:val="20"/>
        </w:rPr>
      </w:pPr>
      <w:r>
        <w:rPr>
          <w:sz w:val="20"/>
        </w:rPr>
        <w:t xml:space="preserve">Since </w:t>
      </w:r>
      <w:r w:rsidRPr="0075384D" w:rsidR="00025A89">
        <w:rPr>
          <w:sz w:val="20"/>
        </w:rPr>
        <w:t xml:space="preserve">submitted </w:t>
      </w:r>
      <w:r>
        <w:rPr>
          <w:sz w:val="20"/>
        </w:rPr>
        <w:t xml:space="preserve">information </w:t>
      </w:r>
      <w:r w:rsidRPr="0075384D" w:rsidR="00025A89">
        <w:rPr>
          <w:sz w:val="20"/>
        </w:rPr>
        <w:t>will not be returned, please submit copies or electronic files of these records.</w:t>
      </w:r>
    </w:p>
    <w:p w:rsidR="00025A89" w:rsidP="00F172EE" w14:paraId="1BC17F21" w14:textId="39C9C68C">
      <w:pPr>
        <w:rPr>
          <w:sz w:val="20"/>
        </w:rPr>
      </w:pPr>
      <w:r w:rsidRPr="0075384D">
        <w:rPr>
          <w:sz w:val="20"/>
        </w:rPr>
        <w:t>Additional information</w:t>
      </w:r>
      <w:r w:rsidR="00DF7A01">
        <w:rPr>
          <w:sz w:val="20"/>
        </w:rPr>
        <w:t xml:space="preserve"> </w:t>
      </w:r>
      <w:r w:rsidRPr="0075384D" w:rsidR="00DF7A01">
        <w:rPr>
          <w:sz w:val="20"/>
        </w:rPr>
        <w:t>regarding the NADAC reference file</w:t>
      </w:r>
      <w:r w:rsidRPr="0075384D" w:rsidR="00DF7A01">
        <w:rPr>
          <w:sz w:val="20"/>
        </w:rPr>
        <w:t xml:space="preserve"> </w:t>
      </w:r>
      <w:r w:rsidR="00DF7A01">
        <w:rPr>
          <w:sz w:val="20"/>
        </w:rPr>
        <w:t xml:space="preserve">and </w:t>
      </w:r>
      <w:r w:rsidR="00DF7A01">
        <w:rPr>
          <w:sz w:val="20"/>
        </w:rPr>
        <w:t xml:space="preserve">the confidentiality of submitted information </w:t>
      </w:r>
      <w:r w:rsidRPr="0075384D">
        <w:rPr>
          <w:sz w:val="20"/>
        </w:rPr>
        <w:t xml:space="preserve">are available on the </w:t>
      </w:r>
      <w:r w:rsidR="00DF7A01">
        <w:rPr>
          <w:sz w:val="20"/>
        </w:rPr>
        <w:t xml:space="preserve">CMS Medicaid </w:t>
      </w:r>
      <w:r w:rsidRPr="0075384D">
        <w:rPr>
          <w:sz w:val="20"/>
        </w:rPr>
        <w:t>website</w:t>
      </w:r>
      <w:r w:rsidR="00DF7A01">
        <w:rPr>
          <w:sz w:val="20"/>
        </w:rPr>
        <w:t xml:space="preserve"> </w:t>
      </w:r>
      <w:hyperlink r:id="rId11" w:history="1">
        <w:r w:rsidRPr="008E6F1B" w:rsidR="002D5EF6">
          <w:rPr>
            <w:rStyle w:val="Hyperlink"/>
            <w:sz w:val="20"/>
          </w:rPr>
          <w:t>at</w:t>
        </w:r>
      </w:hyperlink>
      <w:r w:rsidR="002D5EF6">
        <w:rPr>
          <w:sz w:val="20"/>
        </w:rPr>
        <w:t xml:space="preserve"> the links provided below</w:t>
      </w:r>
      <w:r w:rsidR="002D5EF6">
        <w:rPr>
          <w:sz w:val="20"/>
        </w:rPr>
        <w:t>.</w:t>
      </w:r>
    </w:p>
    <w:p w:rsidR="002D5EF6" w:rsidP="00F172EE" w14:paraId="721675B1" w14:textId="0BD08EE7">
      <w:pPr>
        <w:rPr>
          <w:sz w:val="20"/>
        </w:rPr>
      </w:pPr>
      <w:r w:rsidRPr="002D5EF6">
        <w:rPr>
          <w:sz w:val="20"/>
        </w:rPr>
        <w:t xml:space="preserve">NADAC reference file: </w:t>
      </w:r>
      <w:hyperlink r:id="rId12" w:history="1">
        <w:r w:rsidRPr="002D5EF6">
          <w:rPr>
            <w:rStyle w:val="Hyperlink"/>
            <w:sz w:val="20"/>
          </w:rPr>
          <w:t>https://www.medicaid.gov/medicaid/prescription-drugs/pharmacy-pricing/index.html</w:t>
        </w:r>
      </w:hyperlink>
    </w:p>
    <w:p w:rsidR="002D5EF6" w:rsidP="00F172EE" w14:paraId="385F5488" w14:textId="4BD57450">
      <w:pPr>
        <w:rPr>
          <w:sz w:val="20"/>
        </w:rPr>
      </w:pPr>
      <w:r w:rsidRPr="002D5EF6">
        <w:rPr>
          <w:sz w:val="20"/>
        </w:rPr>
        <w:t>Confidentiality Statement</w:t>
      </w:r>
      <w:r w:rsidR="007F1787">
        <w:rPr>
          <w:sz w:val="20"/>
        </w:rPr>
        <w:t xml:space="preserve"> (see page 48)</w:t>
      </w:r>
      <w:r w:rsidR="00CE7062">
        <w:rPr>
          <w:sz w:val="20"/>
        </w:rPr>
        <w:t>:</w:t>
      </w:r>
      <w:r w:rsidR="00CE7062">
        <w:rPr>
          <w:sz w:val="20"/>
        </w:rPr>
        <w:t xml:space="preserve"> </w:t>
      </w:r>
      <w:hyperlink r:id="rId13" w:history="1">
        <w:r w:rsidRPr="00E717BB" w:rsidR="00CE7062">
          <w:rPr>
            <w:rStyle w:val="Hyperlink"/>
            <w:sz w:val="20"/>
          </w:rPr>
          <w:t>https://www.medicaid.gov/medicaid-chip-program-information/by-topics/prescription-drugs/ful-nadac-downloads/nadacmethodology.pdf</w:t>
        </w:r>
      </w:hyperlink>
    </w:p>
    <w:p w:rsidR="00CE7062" w:rsidRPr="0075384D" w:rsidP="00F172EE" w14:paraId="0EC2529E" w14:textId="608471B6">
      <w:pPr>
        <w:rPr>
          <w:sz w:val="20"/>
        </w:rPr>
      </w:pPr>
      <w:r w:rsidRPr="0075384D">
        <w:rPr>
          <w:sz w:val="20"/>
        </w:rPr>
        <w:t>Please contact the NADAC Help Desk, operated by Myers and Stauffer at 855.457.5264</w:t>
      </w:r>
      <w:r>
        <w:rPr>
          <w:sz w:val="20"/>
        </w:rPr>
        <w:t xml:space="preserve"> or survey@mslcrps.com</w:t>
      </w:r>
      <w:r w:rsidRPr="0075384D">
        <w:rPr>
          <w:sz w:val="20"/>
        </w:rPr>
        <w:t xml:space="preserve"> if you have any questions regarding this survey.</w:t>
      </w:r>
    </w:p>
    <w:p w:rsidR="00025A89" w:rsidRPr="0075384D" w:rsidP="00F172EE" w14:paraId="6936C670" w14:textId="77777777">
      <w:pPr>
        <w:rPr>
          <w:sz w:val="20"/>
        </w:rPr>
      </w:pPr>
      <w:r w:rsidRPr="0075384D">
        <w:rPr>
          <w:sz w:val="20"/>
        </w:rPr>
        <w:t>Thank you for your participation in this important process.</w:t>
      </w:r>
    </w:p>
    <w:p w:rsidR="00025A89" w:rsidRPr="0075384D" w:rsidP="00F172EE" w14:paraId="7567B264" w14:textId="536E8202">
      <w:pPr>
        <w:rPr>
          <w:sz w:val="20"/>
        </w:rPr>
      </w:pPr>
      <w:r w:rsidRPr="0075384D">
        <w:rPr>
          <w:rFonts w:ascii="Calibri" w:eastAsia="Calibri" w:hAnsi="Calibri" w:cs="Calibri"/>
          <w:noProof/>
          <w:sz w:val="18"/>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224269</wp:posOffset>
            </wp:positionV>
            <wp:extent cx="2543020" cy="550354"/>
            <wp:effectExtent l="0" t="0" r="0" b="2540"/>
            <wp:wrapSquare wrapText="bothSides"/>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43020" cy="550354"/>
                    </a:xfrm>
                    <a:prstGeom prst="rect">
                      <a:avLst/>
                    </a:prstGeom>
                  </pic:spPr>
                </pic:pic>
              </a:graphicData>
            </a:graphic>
          </wp:anchor>
        </w:drawing>
      </w:r>
      <w:r w:rsidRPr="0075384D">
        <w:rPr>
          <w:sz w:val="20"/>
        </w:rPr>
        <w:t>Sincerely,</w:t>
      </w:r>
    </w:p>
    <w:p w:rsidR="00025A89" w:rsidRPr="0075384D" w14:paraId="5024E1A1" w14:textId="30A0A887">
      <w:pPr>
        <w:spacing w:before="60" w:after="0"/>
        <w:rPr>
          <w:sz w:val="20"/>
        </w:rPr>
      </w:pPr>
      <w:r>
        <w:rPr>
          <w:sz w:val="20"/>
        </w:rPr>
        <w:br w:type="textWrapping" w:clear="all"/>
      </w:r>
      <w:r w:rsidRPr="0075384D">
        <w:rPr>
          <w:sz w:val="20"/>
        </w:rPr>
        <w:t xml:space="preserve">Director, </w:t>
      </w:r>
      <w:r w:rsidR="00B00D49">
        <w:rPr>
          <w:sz w:val="20"/>
        </w:rPr>
        <w:t>Medicaid Benefits and</w:t>
      </w:r>
      <w:r w:rsidRPr="0075384D">
        <w:rPr>
          <w:sz w:val="20"/>
        </w:rPr>
        <w:t xml:space="preserve"> Health Programs</w:t>
      </w:r>
      <w:r w:rsidRPr="00883B3D" w:rsidR="00883B3D">
        <w:rPr>
          <w:sz w:val="20"/>
        </w:rPr>
        <w:t xml:space="preserve"> </w:t>
      </w:r>
      <w:r w:rsidRPr="0075384D" w:rsidR="00883B3D">
        <w:rPr>
          <w:sz w:val="20"/>
        </w:rPr>
        <w:t>Group</w:t>
      </w:r>
      <w:r w:rsidR="00883B3D">
        <w:rPr>
          <w:sz w:val="20"/>
        </w:rPr>
        <w:br/>
      </w:r>
      <w:r w:rsidRPr="0075384D">
        <w:rPr>
          <w:sz w:val="20"/>
        </w:rPr>
        <w:t>Center for Medicaid and CHIP Services</w:t>
      </w:r>
    </w:p>
    <w:p w:rsidR="00025A89" w:rsidRPr="0075384D" w:rsidP="0089156B" w14:paraId="31F0B47B" w14:textId="7108BA8B">
      <w:pPr>
        <w:spacing w:after="0" w:line="240" w:lineRule="auto"/>
        <w:rPr>
          <w:sz w:val="20"/>
        </w:rPr>
      </w:pPr>
      <w:r w:rsidRPr="0075384D">
        <w:rPr>
          <w:sz w:val="20"/>
        </w:rPr>
        <w:t>Center</w:t>
      </w:r>
      <w:r w:rsidR="0061597E">
        <w:rPr>
          <w:sz w:val="20"/>
        </w:rPr>
        <w:t>s</w:t>
      </w:r>
      <w:r w:rsidRPr="0075384D">
        <w:rPr>
          <w:sz w:val="20"/>
        </w:rPr>
        <w:t xml:space="preserve"> for Medicare &amp; Medicaid Services (CMS)</w:t>
      </w:r>
    </w:p>
    <w:p w:rsidR="0089156B" w:rsidRPr="0075384D" w:rsidP="0089156B" w14:paraId="7A48A819" w14:textId="77777777">
      <w:pPr>
        <w:spacing w:line="240" w:lineRule="auto"/>
        <w:rPr>
          <w:sz w:val="20"/>
        </w:rPr>
      </w:pPr>
    </w:p>
    <w:p w:rsidR="00025A89" w:rsidRPr="0097234E" w:rsidP="0089156B" w14:paraId="5065C9FB" w14:textId="42BB10AC">
      <w:pPr>
        <w:spacing w:line="240" w:lineRule="auto"/>
        <w:rPr>
          <w:sz w:val="20"/>
          <w:u w:val="single"/>
        </w:rPr>
      </w:pPr>
      <w:bookmarkStart w:id="0" w:name="_Hlk141688147"/>
      <w:r w:rsidRPr="006A2192">
        <w:rPr>
          <w:b/>
          <w:bCs/>
          <w:sz w:val="20"/>
          <w:u w:val="single"/>
        </w:rPr>
        <w:t>PRA Disclosure Statement</w:t>
      </w:r>
      <w:r>
        <w:rPr>
          <w:b/>
          <w:bCs/>
          <w:sz w:val="20"/>
          <w:u w:val="single"/>
        </w:rPr>
        <w:t>:</w:t>
      </w:r>
      <w:r w:rsidRPr="006A2192">
        <w:rPr>
          <w:sz w:val="20"/>
          <w:u w:val="single"/>
        </w:rPr>
        <w:t xml:space="preserve"> </w:t>
      </w:r>
      <w:r w:rsidRPr="0097234E" w:rsidR="0097234E">
        <w:rPr>
          <w:sz w:val="20"/>
          <w:u w:val="none"/>
        </w:rPr>
        <w:t>The purpose of th</w:t>
      </w:r>
      <w:r w:rsidRPr="0097234E" w:rsidR="0097234E">
        <w:rPr>
          <w:sz w:val="20"/>
          <w:u w:val="none"/>
        </w:rPr>
        <w:t>e Survey of Retail Prices PRA package</w:t>
      </w:r>
      <w:r w:rsidRPr="0097234E" w:rsidR="0097234E">
        <w:rPr>
          <w:sz w:val="20"/>
          <w:u w:val="none"/>
        </w:rPr>
        <w:t xml:space="preserve"> </w:t>
      </w:r>
      <w:r w:rsidRPr="0097234E" w:rsidR="0097234E">
        <w:rPr>
          <w:sz w:val="20"/>
          <w:u w:val="none"/>
        </w:rPr>
        <w:t xml:space="preserve">is </w:t>
      </w:r>
      <w:r w:rsidRPr="0097234E" w:rsidR="0097234E">
        <w:rPr>
          <w:sz w:val="20"/>
          <w:u w:val="none"/>
        </w:rPr>
        <w:t xml:space="preserve">to </w:t>
      </w:r>
      <w:r w:rsidRPr="0097234E" w:rsidR="0097234E">
        <w:rPr>
          <w:sz w:val="20"/>
          <w:u w:val="none"/>
        </w:rPr>
        <w:t xml:space="preserve">allow CMS to send a monthly, voluntary survey to retail community pharmacies </w:t>
      </w:r>
      <w:r w:rsidRPr="0097234E" w:rsidR="0097234E">
        <w:rPr>
          <w:sz w:val="20"/>
          <w:u w:val="none"/>
        </w:rPr>
        <w:t>in order to</w:t>
      </w:r>
      <w:r w:rsidRPr="0097234E" w:rsidR="0097234E">
        <w:rPr>
          <w:sz w:val="20"/>
          <w:u w:val="none"/>
        </w:rPr>
        <w:t xml:space="preserve"> collect </w:t>
      </w:r>
      <w:r w:rsidRPr="0097234E" w:rsidR="0097234E">
        <w:rPr>
          <w:sz w:val="20"/>
          <w:u w:val="none"/>
        </w:rPr>
        <w:t xml:space="preserve">the invoices of </w:t>
      </w:r>
      <w:r w:rsidRPr="0097234E" w:rsidR="0097234E">
        <w:rPr>
          <w:sz w:val="20"/>
          <w:u w:val="none"/>
        </w:rPr>
        <w:t>drug ingredient costs and develop a pricing file. </w:t>
      </w:r>
      <w:r w:rsidRPr="0075384D">
        <w:rPr>
          <w:sz w:val="20"/>
        </w:rPr>
        <w:t xml:space="preserve">According to the Paperwork Reduction Act of 1995, no persons are required to respond to a collection of information unless it displays a valid OMB control number. The valid OMB control number for this information collection is </w:t>
      </w:r>
      <w:r>
        <w:rPr>
          <w:b/>
          <w:sz w:val="20"/>
        </w:rPr>
        <w:t>0938-1041 (expires: XX/XX/XXXX)</w:t>
      </w:r>
      <w:r w:rsidRPr="0075384D">
        <w:rPr>
          <w:sz w:val="20"/>
        </w:rPr>
        <w:t xml:space="preserve">. The time required to complete this information collection is estimated to average 30 minutes per response, including the time to review instructions, search existing data resources, gather the data needed, and complete and review the information collection. </w:t>
      </w:r>
      <w:r w:rsidRPr="0097234E" w:rsidR="0097234E">
        <w:rPr>
          <w:sz w:val="20"/>
          <w:u w:val="none"/>
        </w:rPr>
        <w:t>Under the Privacy Act of 1974 any personally identifying information obtained will be kept private to the extent of the law.</w:t>
      </w:r>
      <w:r w:rsidRPr="004820D1" w:rsidR="0097234E">
        <w:rPr>
          <w:sz w:val="20"/>
          <w:u w:val="none"/>
        </w:rPr>
        <w:t xml:space="preserve"> </w:t>
      </w:r>
      <w:r w:rsidRPr="0075384D">
        <w:rPr>
          <w:sz w:val="20"/>
        </w:rPr>
        <w:t xml:space="preserve">If you have comments concerning the accuracy of the time estimate(s) or </w:t>
      </w:r>
      <w:r w:rsidRPr="0075384D" w:rsidR="00ED0D48">
        <w:rPr>
          <w:sz w:val="20"/>
        </w:rPr>
        <w:t>suggestions</w:t>
      </w:r>
      <w:r w:rsidRPr="0075384D">
        <w:rPr>
          <w:sz w:val="20"/>
        </w:rPr>
        <w:t xml:space="preserve"> for improving this form, please write to: CMS, 7500 Security Boulevard, Attn: PRA Reports Clearance Officer, Mail Stop C4-26-05, Baltimore, Maryland 21244-1850.</w:t>
      </w:r>
      <w:r w:rsidRPr="0097234E" w:rsidR="0097234E">
        <w:rPr>
          <w:sz w:val="20"/>
          <w:u w:val="single"/>
        </w:rPr>
        <w:t xml:space="preserve"> </w:t>
      </w:r>
      <w:bookmarkEnd w:id="0"/>
    </w:p>
    <w:sectPr w:rsidSect="008A0104">
      <w:headerReference w:type="default" r:id="rId15"/>
      <w:footerReference w:type="default" r:id="rId16"/>
      <w:pgSz w:w="12240" w:h="15840"/>
      <w:pgMar w:top="24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56B" w:rsidP="0089156B" w14:paraId="06053CE8" w14:textId="2548A8D6">
    <w:pPr>
      <w:pStyle w:val="Footer"/>
      <w:jc w:val="right"/>
    </w:pPr>
    <w:r>
      <w:t>OMB Control #</w:t>
    </w:r>
    <w:r w:rsidR="00A41040">
      <w:t>XXXX-XXXX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56B" w:rsidP="0089156B" w14:paraId="4C0D3213" w14:textId="77777777">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962025</wp:posOffset>
              </wp:positionV>
              <wp:extent cx="6134100" cy="19050"/>
              <wp:effectExtent l="19050" t="1905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134100" cy="19050"/>
                      </a:xfrm>
                      <a:prstGeom prst="line">
                        <a:avLst/>
                      </a:prstGeom>
                      <a:ln w="381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49" style="flip:x;mso-wrap-distance-bottom:0;mso-wrap-distance-left:9pt;mso-wrap-distance-right:9pt;mso-wrap-distance-top:0;mso-wrap-style:square;position:absolute;visibility:visible;z-index:251659264" from="-9pt,75.75pt" to="474pt,77.25pt" strokecolor="#2f5496" strokeweight="3pt">
              <v:stroke joinstyle="miter"/>
            </v:line>
          </w:pict>
        </mc:Fallback>
      </mc:AlternateContent>
    </w:r>
    <w:r>
      <w:rPr>
        <w:noProof/>
      </w:rPr>
      <w:drawing>
        <wp:inline distT="0" distB="0" distL="0" distR="0">
          <wp:extent cx="2084705" cy="92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4705" cy="920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E9509F5"/>
    <w:multiLevelType w:val="hybridMultilevel"/>
    <w:tmpl w:val="7F4023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00807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iles, Robert (CMS/CMCS)">
    <w15:presenceInfo w15:providerId="AD" w15:userId="S::robert.giles@cms.hhs.gov::9a29a1a9-0604-44e8-b517-0968d01252bd"/>
  </w15:person>
  <w15:person w15:author="Natalie Hosier">
    <w15:presenceInfo w15:providerId="AD" w15:userId="S-1-5-21-1924733930-746169650-1962524258-26211"/>
  </w15:person>
  <w15:person w15:author="Cindy Denemark">
    <w15:presenceInfo w15:providerId="None" w15:userId="Cindy Denemark"/>
  </w15:person>
  <w15:person w15:author="Forman, Michael (CMS/CMCS)">
    <w15:presenceInfo w15:providerId="AD" w15:userId="S-1-5-21-4095628063-3556742122-3606576086-57395"/>
  </w15:person>
  <w15:person w15:author="Robert Giles">
    <w15:presenceInfo w15:providerId="AD" w15:userId="S-1-5-21-4095628063-3556742122-3606576086-274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6D"/>
    <w:rsid w:val="00025A89"/>
    <w:rsid w:val="000354DF"/>
    <w:rsid w:val="00067A20"/>
    <w:rsid w:val="000741EB"/>
    <w:rsid w:val="00083FA0"/>
    <w:rsid w:val="000B4B96"/>
    <w:rsid w:val="001102EE"/>
    <w:rsid w:val="001A1110"/>
    <w:rsid w:val="001B67C6"/>
    <w:rsid w:val="001F37BA"/>
    <w:rsid w:val="00233AB0"/>
    <w:rsid w:val="00261A06"/>
    <w:rsid w:val="002A7318"/>
    <w:rsid w:val="002D5EF6"/>
    <w:rsid w:val="00343C5A"/>
    <w:rsid w:val="003770E5"/>
    <w:rsid w:val="003E1BC3"/>
    <w:rsid w:val="003E3B5F"/>
    <w:rsid w:val="004327F0"/>
    <w:rsid w:val="00466A7D"/>
    <w:rsid w:val="004820D1"/>
    <w:rsid w:val="004A07D9"/>
    <w:rsid w:val="00505259"/>
    <w:rsid w:val="0052250F"/>
    <w:rsid w:val="005265A1"/>
    <w:rsid w:val="005329B8"/>
    <w:rsid w:val="0056196F"/>
    <w:rsid w:val="005736CC"/>
    <w:rsid w:val="005C0A75"/>
    <w:rsid w:val="005F032E"/>
    <w:rsid w:val="0061597E"/>
    <w:rsid w:val="00665812"/>
    <w:rsid w:val="00673084"/>
    <w:rsid w:val="00673C6C"/>
    <w:rsid w:val="006A2192"/>
    <w:rsid w:val="006C7EFB"/>
    <w:rsid w:val="006D4602"/>
    <w:rsid w:val="00730C50"/>
    <w:rsid w:val="0075384D"/>
    <w:rsid w:val="00790A6D"/>
    <w:rsid w:val="007D1DBA"/>
    <w:rsid w:val="007F1787"/>
    <w:rsid w:val="007F6152"/>
    <w:rsid w:val="00830E8F"/>
    <w:rsid w:val="00851B44"/>
    <w:rsid w:val="00883B3D"/>
    <w:rsid w:val="0089156B"/>
    <w:rsid w:val="00895743"/>
    <w:rsid w:val="008A0104"/>
    <w:rsid w:val="008E1CF7"/>
    <w:rsid w:val="008E6F1B"/>
    <w:rsid w:val="0097234E"/>
    <w:rsid w:val="00976AB3"/>
    <w:rsid w:val="009B21FB"/>
    <w:rsid w:val="00A34AA0"/>
    <w:rsid w:val="00A41040"/>
    <w:rsid w:val="00A75E6D"/>
    <w:rsid w:val="00A925B5"/>
    <w:rsid w:val="00AA5120"/>
    <w:rsid w:val="00AD1F1C"/>
    <w:rsid w:val="00B00D49"/>
    <w:rsid w:val="00B31ED5"/>
    <w:rsid w:val="00B718B8"/>
    <w:rsid w:val="00C12CC6"/>
    <w:rsid w:val="00C20A31"/>
    <w:rsid w:val="00CB6416"/>
    <w:rsid w:val="00CE1E32"/>
    <w:rsid w:val="00CE7062"/>
    <w:rsid w:val="00D15FCF"/>
    <w:rsid w:val="00D363F6"/>
    <w:rsid w:val="00DF7A01"/>
    <w:rsid w:val="00E11F14"/>
    <w:rsid w:val="00E717BB"/>
    <w:rsid w:val="00E7614C"/>
    <w:rsid w:val="00E90402"/>
    <w:rsid w:val="00EA2146"/>
    <w:rsid w:val="00ED0D48"/>
    <w:rsid w:val="00F172EE"/>
    <w:rsid w:val="00F237D7"/>
    <w:rsid w:val="00FA4665"/>
    <w:rsid w:val="00FA488C"/>
    <w:rsid w:val="00FC5273"/>
    <w:rsid w:val="00FC696A"/>
    <w:rsid w:val="00FD2A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75BB4B"/>
  <w15:chartTrackingRefBased/>
  <w15:docId w15:val="{31BC7834-DEC2-42EE-83F8-3FE0948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EE"/>
    <w:pPr>
      <w:ind w:left="720"/>
      <w:contextualSpacing/>
    </w:pPr>
  </w:style>
  <w:style w:type="character" w:styleId="Hyperlink">
    <w:name w:val="Hyperlink"/>
    <w:rsid w:val="00F172EE"/>
    <w:rPr>
      <w:color w:val="0000FF"/>
      <w:u w:val="single"/>
    </w:rPr>
  </w:style>
  <w:style w:type="table" w:styleId="TableGrid">
    <w:name w:val="Table Grid"/>
    <w:basedOn w:val="TableNormal"/>
    <w:uiPriority w:val="39"/>
    <w:rsid w:val="00F1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6B"/>
  </w:style>
  <w:style w:type="paragraph" w:styleId="Footer">
    <w:name w:val="footer"/>
    <w:basedOn w:val="Normal"/>
    <w:link w:val="FooterChar"/>
    <w:uiPriority w:val="99"/>
    <w:unhideWhenUsed/>
    <w:rsid w:val="00891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6B"/>
  </w:style>
  <w:style w:type="character" w:styleId="CommentReference">
    <w:name w:val="annotation reference"/>
    <w:basedOn w:val="DefaultParagraphFont"/>
    <w:uiPriority w:val="99"/>
    <w:semiHidden/>
    <w:unhideWhenUsed/>
    <w:rsid w:val="0075384D"/>
    <w:rPr>
      <w:sz w:val="16"/>
      <w:szCs w:val="16"/>
    </w:rPr>
  </w:style>
  <w:style w:type="paragraph" w:styleId="CommentText">
    <w:name w:val="annotation text"/>
    <w:basedOn w:val="Normal"/>
    <w:link w:val="CommentTextChar"/>
    <w:uiPriority w:val="99"/>
    <w:semiHidden/>
    <w:unhideWhenUsed/>
    <w:rsid w:val="0075384D"/>
    <w:pPr>
      <w:spacing w:line="240" w:lineRule="auto"/>
    </w:pPr>
    <w:rPr>
      <w:sz w:val="20"/>
      <w:szCs w:val="20"/>
    </w:rPr>
  </w:style>
  <w:style w:type="character" w:customStyle="1" w:styleId="CommentTextChar">
    <w:name w:val="Comment Text Char"/>
    <w:basedOn w:val="DefaultParagraphFont"/>
    <w:link w:val="CommentText"/>
    <w:uiPriority w:val="99"/>
    <w:semiHidden/>
    <w:rsid w:val="0075384D"/>
    <w:rPr>
      <w:sz w:val="20"/>
      <w:szCs w:val="20"/>
    </w:rPr>
  </w:style>
  <w:style w:type="paragraph" w:styleId="CommentSubject">
    <w:name w:val="annotation subject"/>
    <w:basedOn w:val="CommentText"/>
    <w:next w:val="CommentText"/>
    <w:link w:val="CommentSubjectChar"/>
    <w:uiPriority w:val="99"/>
    <w:semiHidden/>
    <w:unhideWhenUsed/>
    <w:rsid w:val="0075384D"/>
    <w:rPr>
      <w:b/>
      <w:bCs/>
    </w:rPr>
  </w:style>
  <w:style w:type="character" w:customStyle="1" w:styleId="CommentSubjectChar">
    <w:name w:val="Comment Subject Char"/>
    <w:basedOn w:val="CommentTextChar"/>
    <w:link w:val="CommentSubject"/>
    <w:uiPriority w:val="99"/>
    <w:semiHidden/>
    <w:rsid w:val="0075384D"/>
    <w:rPr>
      <w:b/>
      <w:bCs/>
      <w:sz w:val="20"/>
      <w:szCs w:val="20"/>
    </w:rPr>
  </w:style>
  <w:style w:type="paragraph" w:styleId="BalloonText">
    <w:name w:val="Balloon Text"/>
    <w:basedOn w:val="Normal"/>
    <w:link w:val="BalloonTextChar"/>
    <w:uiPriority w:val="99"/>
    <w:semiHidden/>
    <w:unhideWhenUsed/>
    <w:rsid w:val="0075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4D"/>
    <w:rPr>
      <w:rFonts w:ascii="Segoe UI" w:hAnsi="Segoe UI" w:cs="Segoe UI"/>
      <w:sz w:val="18"/>
      <w:szCs w:val="18"/>
    </w:rPr>
  </w:style>
  <w:style w:type="paragraph" w:styleId="BodyText">
    <w:name w:val="Body Text"/>
    <w:basedOn w:val="Normal"/>
    <w:link w:val="BodyTextChar"/>
    <w:uiPriority w:val="1"/>
    <w:qFormat/>
    <w:rsid w:val="0075384D"/>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75384D"/>
    <w:rPr>
      <w:rFonts w:ascii="Arial" w:eastAsia="Arial" w:hAnsi="Arial"/>
    </w:rPr>
  </w:style>
  <w:style w:type="character" w:customStyle="1" w:styleId="markedcontent">
    <w:name w:val="markedcontent"/>
    <w:basedOn w:val="DefaultParagraphFont"/>
    <w:rsid w:val="002D5EF6"/>
  </w:style>
  <w:style w:type="paragraph" w:styleId="Revision">
    <w:name w:val="Revision"/>
    <w:hidden/>
    <w:uiPriority w:val="99"/>
    <w:semiHidden/>
    <w:rsid w:val="00883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rvey@mslcrps.com" TargetMode="External" /><Relationship Id="rId11" Type="http://schemas.openxmlformats.org/officeDocument/2006/relationships/hyperlink" Target="file:///C:\Users\nhosier\AppData\Local\Microsoft\Windows\INetCache\Content.Outlook\1BYHFX2R\at" TargetMode="External" /><Relationship Id="rId12" Type="http://schemas.openxmlformats.org/officeDocument/2006/relationships/hyperlink" Target="https://www.medicaid.gov/medicaid/prescription-drugs/pharmacy-pricing/index.html" TargetMode="External" /><Relationship Id="rId13" Type="http://schemas.openxmlformats.org/officeDocument/2006/relationships/hyperlink" Target="https://www.medicaid.gov/medicaid-chip-program-information/by-topics/prescription-drugs/ful-nadac-downloads/nadacmethodology.pdf" TargetMode="External" /><Relationship Id="rId14" Type="http://schemas.openxmlformats.org/officeDocument/2006/relationships/image" Target="media/image1.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144ea41b-304c-4c03-99c4-debb02094f92">CMCS-79980565-1094</_dlc_DocId>
    <_dlc_DocIdUrl xmlns="144ea41b-304c-4c03-99c4-debb02094f92">
      <Url>https://share.cms.gov/center/CMCS/DEHPG/DP/_layouts/15/DocIdRedir.aspx?ID=CMCS-79980565-1094</Url>
      <Description>CMCS-79980565-1094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0AF15BC0E6E6C4487F5C7A94B663214" ma:contentTypeVersion="22" ma:contentTypeDescription="Create a new document." ma:contentTypeScope="" ma:versionID="696abee13ca09ae9456d3ec4f127aa9c">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E8FC5-EACB-4D8F-8870-672AD64E19B7}">
  <ds:schemaRefs>
    <ds:schemaRef ds:uri="http://schemas.microsoft.com/sharepoint/v3/contenttype/forms"/>
  </ds:schemaRefs>
</ds:datastoreItem>
</file>

<file path=customXml/itemProps2.xml><?xml version="1.0" encoding="utf-8"?>
<ds:datastoreItem xmlns:ds="http://schemas.openxmlformats.org/officeDocument/2006/customXml" ds:itemID="{99C37036-814C-4C1A-A1BC-3A3810D32D10}">
  <ds:schemaRefs>
    <ds:schemaRef ds:uri="http://schemas.openxmlformats.org/officeDocument/2006/bibliography"/>
  </ds:schemaRefs>
</ds:datastoreItem>
</file>

<file path=customXml/itemProps3.xml><?xml version="1.0" encoding="utf-8"?>
<ds:datastoreItem xmlns:ds="http://schemas.openxmlformats.org/officeDocument/2006/customXml" ds:itemID="{D4060342-D3AA-4B06-AF09-52584645B4B7}">
  <ds:schemaRefs>
    <ds:schemaRef ds:uri="http://schemas.microsoft.com/sharepoint/events"/>
  </ds:schemaRefs>
</ds:datastoreItem>
</file>

<file path=customXml/itemProps4.xml><?xml version="1.0" encoding="utf-8"?>
<ds:datastoreItem xmlns:ds="http://schemas.openxmlformats.org/officeDocument/2006/customXml" ds:itemID="{629DA1C0-83B7-4F15-8077-D0C090D23E88}">
  <ds:schemaRefs>
    <ds:schemaRef ds:uri="Microsoft.SharePoint.Taxonomy.ContentTypeSync"/>
  </ds:schemaRefs>
</ds:datastoreItem>
</file>

<file path=customXml/itemProps5.xml><?xml version="1.0" encoding="utf-8"?>
<ds:datastoreItem xmlns:ds="http://schemas.openxmlformats.org/officeDocument/2006/customXml" ds:itemID="{B5014D54-8749-48C6-A097-04C9D8C8530E}">
  <ds:schemaRefs>
    <ds:schemaRef ds:uri="http://schemas.microsoft.com/office/2006/metadata/properties"/>
    <ds:schemaRef ds:uri="http://schemas.microsoft.com/office/infopath/2007/PartnerControls"/>
    <ds:schemaRef ds:uri="144ea41b-304c-4c03-99c4-debb02094f92"/>
  </ds:schemaRefs>
</ds:datastoreItem>
</file>

<file path=customXml/itemProps6.xml><?xml version="1.0" encoding="utf-8"?>
<ds:datastoreItem xmlns:ds="http://schemas.openxmlformats.org/officeDocument/2006/customXml" ds:itemID="{96C41037-FD0F-47CA-8BA4-A4C2AD8CD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Myers and Stauffer</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Hosier</dc:creator>
  <cp:lastModifiedBy>Giles, Robert (CMS/CMCS)</cp:lastModifiedBy>
  <cp:revision>2</cp:revision>
  <dcterms:created xsi:type="dcterms:W3CDTF">2023-08-01T17:44:00Z</dcterms:created>
  <dcterms:modified xsi:type="dcterms:W3CDTF">2023-08-01T17:44:00Z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0x010100F0AF15BC0E6E6C4487F5C7A94B663214</vt:lpwstr>
  </property>
  <property fmtid="{D5CDD505-2E9C-101B-9397-08002B2CF9AE}" pid="3" name="_dlc_DocIdItemGuid">
    <vt:lpwstr>ce4c1a82-ab24-4b28-bed3-3b749043bd72</vt:lpwstr>
  </property>
</Properties>
</file>