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44CC" w:rsidRPr="009C7597" w:rsidP="00C744CC" w14:paraId="06554BEB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855A2B" w:rsidRPr="009C7597" w:rsidP="00083265" w14:paraId="1F55DC27" w14:textId="47D11903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9C7597">
        <w:rPr>
          <w:rFonts w:ascii="Times New Roman" w:hAnsi="Times New Roman"/>
          <w:b/>
        </w:rPr>
        <w:t>Justification for Non-Substantive Changes</w:t>
      </w:r>
      <w:r w:rsidRPr="009C7597">
        <w:rPr>
          <w:rFonts w:ascii="Times New Roman" w:hAnsi="Times New Roman"/>
          <w:b/>
        </w:rPr>
        <w:t xml:space="preserve"> for </w:t>
      </w:r>
      <w:r w:rsidRPr="009C7597" w:rsidR="00815EF9">
        <w:rPr>
          <w:rFonts w:ascii="Times New Roman" w:hAnsi="Times New Roman"/>
          <w:b/>
        </w:rPr>
        <w:t>Electronic Records Express (ERE) Third-Party</w:t>
      </w:r>
    </w:p>
    <w:p w:rsidR="00855A2B" w:rsidRPr="009C7597" w:rsidP="00703DFE" w14:paraId="3BEB8309" w14:textId="3BB9606E">
      <w:pPr>
        <w:jc w:val="center"/>
        <w:rPr>
          <w:rFonts w:ascii="Times New Roman" w:hAnsi="Times New Roman"/>
          <w:b/>
        </w:rPr>
      </w:pPr>
      <w:r w:rsidRPr="009C7597">
        <w:rPr>
          <w:rFonts w:ascii="Times New Roman" w:hAnsi="Times New Roman"/>
          <w:b/>
        </w:rPr>
        <w:t>OMB No. 0960-</w:t>
      </w:r>
      <w:r w:rsidRPr="009C7597" w:rsidR="00815EF9">
        <w:rPr>
          <w:rFonts w:ascii="Times New Roman" w:hAnsi="Times New Roman"/>
          <w:b/>
        </w:rPr>
        <w:t>0767</w:t>
      </w:r>
    </w:p>
    <w:p w:rsidR="00703DFE" w:rsidRPr="009C7597" w:rsidP="00C03EDF" w14:paraId="550EB2F4" w14:textId="77777777">
      <w:pPr>
        <w:rPr>
          <w:rFonts w:ascii="Times New Roman" w:hAnsi="Times New Roman"/>
          <w:b/>
          <w:snapToGrid w:val="0"/>
          <w:u w:val="single"/>
        </w:rPr>
      </w:pPr>
    </w:p>
    <w:p w:rsidR="00B318CD" w:rsidRPr="009C7597" w:rsidP="00703DFE" w14:paraId="2FF42DCF" w14:textId="77777777">
      <w:r w:rsidRPr="009C7597">
        <w:rPr>
          <w:rFonts w:ascii="Times New Roman" w:hAnsi="Times New Roman"/>
          <w:b/>
          <w:snapToGrid w:val="0"/>
          <w:u w:val="single"/>
        </w:rPr>
        <w:t>Background</w:t>
      </w:r>
    </w:p>
    <w:p w:rsidR="00634F1B" w:rsidRPr="009C7597" w:rsidP="006C504D" w14:paraId="331477F0" w14:textId="2A6E13E8">
      <w:pPr>
        <w:pStyle w:val="NormalWeb"/>
        <w:shd w:val="clear" w:color="auto" w:fill="FFFFFF"/>
      </w:pPr>
      <w:r w:rsidRPr="009C7597">
        <w:t xml:space="preserve">The </w:t>
      </w:r>
      <w:r w:rsidRPr="009C7597" w:rsidR="00815EF9">
        <w:t>ERE Third-Party application allows us to provide online copies of documents and digital audio hearing recordings contained in disability claimants' files to the claimant's third-party appointed representative</w:t>
      </w:r>
      <w:r w:rsidRPr="009C7597" w:rsidR="000C2DB9">
        <w:t xml:space="preserve"> (AR)</w:t>
      </w:r>
      <w:r w:rsidRPr="009C7597" w:rsidR="006C504D">
        <w:t xml:space="preserve"> when the field office (FO) </w:t>
      </w:r>
      <w:r w:rsidRPr="009C7597" w:rsidR="006752D3">
        <w:t xml:space="preserve">or Hearing Office (HO) </w:t>
      </w:r>
      <w:r w:rsidRPr="009C7597" w:rsidR="006C504D">
        <w:t xml:space="preserve">processes a representative’s written notice </w:t>
      </w:r>
      <w:r w:rsidRPr="009C7597" w:rsidR="00E55C4B">
        <w:t xml:space="preserve">of appointment </w:t>
      </w:r>
      <w:r w:rsidRPr="009C7597" w:rsidR="006C504D">
        <w:t>or Form SSA-1696 (Claimant’s Appointment of Representative)</w:t>
      </w:r>
      <w:r w:rsidRPr="009C7597" w:rsidR="00815EF9">
        <w:t xml:space="preserve">. </w:t>
      </w:r>
      <w:r w:rsidRPr="009C7597" w:rsidR="00171EE8">
        <w:t xml:space="preserve"> </w:t>
      </w:r>
      <w:r w:rsidRPr="009C7597" w:rsidR="00DD3B28">
        <w:t>Additionally</w:t>
      </w:r>
      <w:r w:rsidRPr="009C7597" w:rsidR="00815EF9">
        <w:t xml:space="preserve">, the application provides </w:t>
      </w:r>
      <w:r w:rsidRPr="009C7597" w:rsidR="000C2DB9">
        <w:t>ARs</w:t>
      </w:r>
      <w:r w:rsidRPr="009C7597" w:rsidR="00815EF9">
        <w:t xml:space="preserve"> with the capability to access status reports for cases pending at the hearing and appeals council levels</w:t>
      </w:r>
      <w:r w:rsidRPr="009C7597" w:rsidR="00DD3B28">
        <w:t xml:space="preserve"> but not for cases pending at the initial and reconsideration levels. </w:t>
      </w:r>
      <w:r w:rsidRPr="009C7597" w:rsidR="006C504D">
        <w:t>ARs rely on the status reports to know wh</w:t>
      </w:r>
      <w:r w:rsidRPr="009C7597">
        <w:t>ich</w:t>
      </w:r>
      <w:r w:rsidRPr="009C7597" w:rsidR="006C504D">
        <w:t xml:space="preserve"> cases they can electronically </w:t>
      </w:r>
      <w:r w:rsidRPr="009C7597">
        <w:t xml:space="preserve">access. </w:t>
      </w:r>
    </w:p>
    <w:p w:rsidR="00634F1B" w:rsidRPr="009C7597" w:rsidP="006C504D" w14:paraId="6920DF16" w14:textId="77777777">
      <w:pPr>
        <w:pStyle w:val="NormalWeb"/>
        <w:shd w:val="clear" w:color="auto" w:fill="FFFFFF"/>
      </w:pPr>
    </w:p>
    <w:p w:rsidR="006C504D" w:rsidRPr="009C7597" w:rsidP="006C504D" w14:paraId="7BC1169A" w14:textId="6F86AC6F">
      <w:pPr>
        <w:pStyle w:val="NormalWeb"/>
        <w:shd w:val="clear" w:color="auto" w:fill="FFFFFF"/>
      </w:pPr>
      <w:r w:rsidRPr="009C7597">
        <w:t>When</w:t>
      </w:r>
      <w:r w:rsidRPr="009C7597" w:rsidR="003862FD">
        <w:t xml:space="preserve"> ARs attempt to access a claimant’s file</w:t>
      </w:r>
      <w:r w:rsidRPr="009C7597" w:rsidR="0098350A">
        <w:t xml:space="preserve"> pending at the initial or reconsideration levels</w:t>
      </w:r>
      <w:r w:rsidRPr="009C7597" w:rsidR="003862FD">
        <w:t xml:space="preserve"> before the FO has processed the</w:t>
      </w:r>
      <w:r w:rsidRPr="009C7597" w:rsidR="00E55C4B">
        <w:t xml:space="preserve"> written notice of appointment</w:t>
      </w:r>
      <w:r w:rsidR="000144C9">
        <w:t xml:space="preserve">, </w:t>
      </w:r>
      <w:r w:rsidRPr="009C7597" w:rsidR="00E55C4B">
        <w:t>or</w:t>
      </w:r>
      <w:r w:rsidRPr="009C7597" w:rsidR="003862FD">
        <w:t xml:space="preserve"> Form SSA-1696</w:t>
      </w:r>
      <w:r w:rsidRPr="009C7597" w:rsidR="00EC7368">
        <w:t xml:space="preserve"> (Claimant’s Appointment of Representative)</w:t>
      </w:r>
      <w:r w:rsidRPr="009C7597" w:rsidR="003862FD">
        <w:t>, the AR</w:t>
      </w:r>
      <w:r w:rsidRPr="009C7597" w:rsidR="00EC7368">
        <w:t>s</w:t>
      </w:r>
      <w:r w:rsidRPr="009C7597" w:rsidR="003862FD">
        <w:t xml:space="preserve"> cannot access the </w:t>
      </w:r>
      <w:r w:rsidRPr="009C7597" w:rsidR="00EC7368">
        <w:t xml:space="preserve">file </w:t>
      </w:r>
      <w:r w:rsidRPr="009C7597" w:rsidR="003862FD">
        <w:t xml:space="preserve">and there is a “strike” against </w:t>
      </w:r>
      <w:r w:rsidR="000144C9">
        <w:t xml:space="preserve">the Ars </w:t>
      </w:r>
      <w:r w:rsidRPr="009C7597" w:rsidR="003862FD">
        <w:t xml:space="preserve">login. </w:t>
      </w:r>
      <w:r w:rsidR="000144C9">
        <w:t xml:space="preserve"> </w:t>
      </w:r>
      <w:r w:rsidRPr="009C7597" w:rsidR="003862FD">
        <w:t xml:space="preserve">After 10 “strikes” in a 24-hour period, the </w:t>
      </w:r>
      <w:r w:rsidR="000144C9">
        <w:t xml:space="preserve">system locks the </w:t>
      </w:r>
      <w:r w:rsidRPr="009C7597" w:rsidR="003862FD">
        <w:t>A</w:t>
      </w:r>
      <w:r w:rsidRPr="009C7597" w:rsidR="000144C9">
        <w:t>r</w:t>
      </w:r>
      <w:r w:rsidRPr="009C7597" w:rsidR="00EC7368">
        <w:t>s</w:t>
      </w:r>
      <w:r w:rsidR="000144C9">
        <w:t xml:space="preserve"> </w:t>
      </w:r>
      <w:r w:rsidRPr="009C7597" w:rsidR="003862FD">
        <w:t>out</w:t>
      </w:r>
      <w:r w:rsidR="000144C9">
        <w:t>, and the ARs</w:t>
      </w:r>
      <w:r w:rsidRPr="009C7597" w:rsidR="003862FD">
        <w:t xml:space="preserve"> must call </w:t>
      </w:r>
      <w:r w:rsidR="000144C9">
        <w:t xml:space="preserve">SSA’s </w:t>
      </w:r>
      <w:r w:rsidRPr="009C7597" w:rsidR="003862FD">
        <w:t>helpdesk to</w:t>
      </w:r>
      <w:r w:rsidRPr="009C7597" w:rsidR="00BC69FC">
        <w:t xml:space="preserve"> unlock their accounts.</w:t>
      </w:r>
      <w:r w:rsidR="000144C9">
        <w:t xml:space="preserve"> </w:t>
      </w:r>
      <w:r w:rsidRPr="009C7597" w:rsidR="00BC69FC">
        <w:t xml:space="preserve">Subsequently, </w:t>
      </w:r>
      <w:r w:rsidRPr="009C7597">
        <w:t xml:space="preserve">ARs contact the FO to request the status of their </w:t>
      </w:r>
      <w:r w:rsidRPr="009C7597">
        <w:t xml:space="preserve">written notice of </w:t>
      </w:r>
      <w:r w:rsidRPr="009C7597" w:rsidR="000144C9">
        <w:t>appointment</w:t>
      </w:r>
      <w:r w:rsidR="000144C9">
        <w:t>,</w:t>
      </w:r>
      <w:r w:rsidRPr="009C7597" w:rsidR="000144C9">
        <w:t xml:space="preserve"> or</w:t>
      </w:r>
      <w:r w:rsidRPr="009C7597">
        <w:t xml:space="preserve"> Form SSA-</w:t>
      </w:r>
      <w:r w:rsidRPr="009C7597">
        <w:t>1696</w:t>
      </w:r>
      <w:r w:rsidRPr="009C7597">
        <w:t xml:space="preserve">. </w:t>
      </w:r>
      <w:r w:rsidRPr="009C7597" w:rsidR="00171EE8">
        <w:t xml:space="preserve"> </w:t>
      </w:r>
      <w:r w:rsidRPr="009C7597" w:rsidR="00BC69FC">
        <w:t>T</w:t>
      </w:r>
      <w:r w:rsidRPr="009C7597">
        <w:t xml:space="preserve">he ARs not having access to status reports for cases pending at initial and reconsideration levels has created a </w:t>
      </w:r>
      <w:r w:rsidRPr="009C7597">
        <w:t xml:space="preserve">significant workload burden on </w:t>
      </w:r>
      <w:r w:rsidRPr="009C7597">
        <w:t xml:space="preserve">the </w:t>
      </w:r>
      <w:r w:rsidRPr="009C7597" w:rsidR="009B462B">
        <w:t>SSA</w:t>
      </w:r>
      <w:r w:rsidRPr="009C7597">
        <w:t xml:space="preserve"> </w:t>
      </w:r>
      <w:r w:rsidRPr="009C7597" w:rsidR="00F667BD">
        <w:t>H</w:t>
      </w:r>
      <w:r w:rsidRPr="009C7597">
        <w:t xml:space="preserve">elpdesk and </w:t>
      </w:r>
      <w:r w:rsidRPr="009C7597">
        <w:t>FOs</w:t>
      </w:r>
      <w:r w:rsidRPr="009C7597" w:rsidR="006752D3">
        <w:t xml:space="preserve"> </w:t>
      </w:r>
      <w:r w:rsidRPr="009C7597" w:rsidR="00A20346">
        <w:t>as well as</w:t>
      </w:r>
      <w:r w:rsidRPr="009C7597">
        <w:t xml:space="preserve"> </w:t>
      </w:r>
      <w:r w:rsidRPr="009C7597">
        <w:t>frustration within the representative community.</w:t>
      </w:r>
    </w:p>
    <w:p w:rsidR="003862FD" w:rsidRPr="009C7597" w:rsidP="003862FD" w14:paraId="2911D474" w14:textId="398D0749">
      <w:pPr>
        <w:pStyle w:val="NormalWeb"/>
        <w:shd w:val="clear" w:color="auto" w:fill="FFFFFF"/>
      </w:pPr>
    </w:p>
    <w:p w:rsidR="009C7597" w:rsidRPr="009C7597" w:rsidP="009C7597" w14:paraId="6BF393B7" w14:textId="197204C6">
      <w:pPr>
        <w:pStyle w:val="NormalWeb"/>
        <w:shd w:val="clear" w:color="auto" w:fill="FFFFFF"/>
      </w:pPr>
      <w:bookmarkStart w:id="0" w:name="_Hlk149220751"/>
      <w:r w:rsidRPr="009C7597">
        <w:t>The Social Security Administration (SSA) is e</w:t>
      </w:r>
      <w:r w:rsidRPr="009C7597" w:rsidR="00083265">
        <w:t xml:space="preserve">nhancing </w:t>
      </w:r>
      <w:r w:rsidRPr="009C7597" w:rsidR="00F667BD">
        <w:t xml:space="preserve">the </w:t>
      </w:r>
      <w:r w:rsidRPr="009C7597" w:rsidR="00083265">
        <w:t>ERE Third-Party</w:t>
      </w:r>
      <w:r w:rsidRPr="009C7597" w:rsidR="00634F1B">
        <w:t>’s application</w:t>
      </w:r>
      <w:r w:rsidRPr="009C7597" w:rsidR="00083265">
        <w:t xml:space="preserve"> to allow </w:t>
      </w:r>
      <w:r w:rsidRPr="009C7597" w:rsidR="00634F1B">
        <w:t>appointed representatives</w:t>
      </w:r>
      <w:r w:rsidRPr="009C7597" w:rsidR="00083265">
        <w:t xml:space="preserve"> to access</w:t>
      </w:r>
      <w:r w:rsidRPr="009C7597" w:rsidR="000C2DB9">
        <w:t xml:space="preserve"> a list of all their cases pending at the initial and reconsideration levels </w:t>
      </w:r>
      <w:r w:rsidRPr="009C7597">
        <w:t xml:space="preserve">which will do the following;  </w:t>
      </w:r>
      <w:r w:rsidRPr="009C7597" w:rsidR="000C2DB9">
        <w:t xml:space="preserve">reduce the number of calls to FOs </w:t>
      </w:r>
      <w:r w:rsidRPr="009C7597">
        <w:t>asking if a written notice of appointment or Form SSA-1696 has been processed</w:t>
      </w:r>
      <w:r w:rsidRPr="009C7597">
        <w:t xml:space="preserve">; </w:t>
      </w:r>
      <w:r w:rsidRPr="009C7597">
        <w:t>reduce the number of calls to the SSA Helpdesk for unlocking accounts</w:t>
      </w:r>
      <w:r w:rsidRPr="009C7597">
        <w:t xml:space="preserve">; </w:t>
      </w:r>
      <w:r w:rsidRPr="009C7597">
        <w:t xml:space="preserve">and greatly improve the customer service SSA provides to the representative community. </w:t>
      </w:r>
    </w:p>
    <w:bookmarkEnd w:id="0"/>
    <w:p w:rsidR="0038003E" w:rsidRPr="009C7597" w:rsidP="00C03EDF" w14:paraId="76149E89" w14:textId="77777777">
      <w:pPr>
        <w:rPr>
          <w:rFonts w:ascii="Times New Roman" w:hAnsi="Times New Roman"/>
          <w:snapToGrid w:val="0"/>
        </w:rPr>
      </w:pPr>
    </w:p>
    <w:p w:rsidR="0038003E" w:rsidRPr="009C7597" w:rsidP="00C03EDF" w14:paraId="1012DEFD" w14:textId="4214F100">
      <w:pPr>
        <w:rPr>
          <w:rFonts w:ascii="Times New Roman" w:hAnsi="Times New Roman"/>
          <w:b/>
          <w:snapToGrid w:val="0"/>
          <w:u w:val="single"/>
        </w:rPr>
      </w:pPr>
      <w:r w:rsidRPr="009C7597">
        <w:rPr>
          <w:rFonts w:ascii="Times New Roman" w:hAnsi="Times New Roman"/>
          <w:b/>
          <w:snapToGrid w:val="0"/>
          <w:u w:val="single"/>
        </w:rPr>
        <w:t>Re</w:t>
      </w:r>
      <w:r w:rsidRPr="009C7597" w:rsidR="00703DFE">
        <w:rPr>
          <w:rFonts w:ascii="Times New Roman" w:hAnsi="Times New Roman"/>
          <w:b/>
          <w:snapToGrid w:val="0"/>
          <w:u w:val="single"/>
        </w:rPr>
        <w:t xml:space="preserve">vision to the </w:t>
      </w:r>
      <w:r w:rsidRPr="009C7597" w:rsidR="00083265">
        <w:rPr>
          <w:rFonts w:ascii="Times New Roman" w:hAnsi="Times New Roman"/>
          <w:b/>
          <w:snapToGrid w:val="0"/>
          <w:u w:val="single"/>
        </w:rPr>
        <w:t>ERE Third-Party Status Report function</w:t>
      </w:r>
      <w:r w:rsidRPr="009C7597">
        <w:rPr>
          <w:rFonts w:ascii="Times New Roman" w:hAnsi="Times New Roman"/>
          <w:b/>
          <w:snapToGrid w:val="0"/>
          <w:u w:val="single"/>
        </w:rPr>
        <w:t>:</w:t>
      </w:r>
    </w:p>
    <w:p w:rsidR="00B318CD" w:rsidRPr="009C7597" w:rsidP="00C03EDF" w14:paraId="3F015512" w14:textId="77777777">
      <w:pPr>
        <w:rPr>
          <w:rFonts w:ascii="Times New Roman" w:hAnsi="Times New Roman"/>
          <w:snapToGrid w:val="0"/>
        </w:rPr>
      </w:pPr>
    </w:p>
    <w:p w:rsidR="00C300C5" w:rsidRPr="009C7597" w:rsidP="00F36B98" w14:paraId="58F27059" w14:textId="0831C532">
      <w:pPr>
        <w:numPr>
          <w:ilvl w:val="0"/>
          <w:numId w:val="1"/>
        </w:numPr>
        <w:rPr>
          <w:rFonts w:ascii="Times New Roman" w:hAnsi="Times New Roman"/>
          <w:bCs/>
          <w:snapToGrid w:val="0"/>
        </w:rPr>
      </w:pPr>
      <w:r w:rsidRPr="009C7597">
        <w:rPr>
          <w:rFonts w:ascii="Times New Roman" w:hAnsi="Times New Roman"/>
          <w:b/>
          <w:snapToGrid w:val="0"/>
          <w:u w:val="single"/>
        </w:rPr>
        <w:t>Change #1</w:t>
      </w:r>
      <w:r w:rsidRPr="009C7597">
        <w:rPr>
          <w:rFonts w:ascii="Times New Roman" w:hAnsi="Times New Roman"/>
          <w:b/>
          <w:snapToGrid w:val="0"/>
        </w:rPr>
        <w:t>:</w:t>
      </w:r>
      <w:r w:rsidRPr="009C7597">
        <w:rPr>
          <w:rFonts w:ascii="Times New Roman" w:hAnsi="Times New Roman"/>
          <w:snapToGrid w:val="0"/>
        </w:rPr>
        <w:t xml:space="preserve">  </w:t>
      </w:r>
      <w:r w:rsidRPr="009C7597" w:rsidR="00171EE8">
        <w:rPr>
          <w:rFonts w:ascii="Times New Roman" w:hAnsi="Times New Roman"/>
          <w:snapToGrid w:val="0"/>
        </w:rPr>
        <w:t xml:space="preserve">We are enhancing </w:t>
      </w:r>
      <w:r w:rsidRPr="009C7597" w:rsidR="00F1413D">
        <w:rPr>
          <w:rFonts w:ascii="Times New Roman" w:hAnsi="Times New Roman"/>
          <w:snapToGrid w:val="0"/>
        </w:rPr>
        <w:t xml:space="preserve">the </w:t>
      </w:r>
      <w:r w:rsidRPr="009C7597" w:rsidR="00973A47">
        <w:rPr>
          <w:rFonts w:ascii="Times New Roman" w:hAnsi="Times New Roman"/>
          <w:snapToGrid w:val="0"/>
        </w:rPr>
        <w:t>“</w:t>
      </w:r>
      <w:r w:rsidRPr="009C7597" w:rsidR="00F1413D">
        <w:rPr>
          <w:rFonts w:ascii="Times New Roman" w:hAnsi="Times New Roman"/>
          <w:snapToGrid w:val="0"/>
        </w:rPr>
        <w:t>Get Status Report</w:t>
      </w:r>
      <w:r w:rsidRPr="009C7597" w:rsidR="00973A47">
        <w:rPr>
          <w:rFonts w:ascii="Times New Roman" w:hAnsi="Times New Roman"/>
          <w:snapToGrid w:val="0"/>
        </w:rPr>
        <w:t>”</w:t>
      </w:r>
      <w:r w:rsidRPr="009C7597" w:rsidR="00F1413D">
        <w:rPr>
          <w:rFonts w:ascii="Times New Roman" w:hAnsi="Times New Roman"/>
          <w:snapToGrid w:val="0"/>
        </w:rPr>
        <w:t xml:space="preserve"> page to add a new button labeled, “Get List of Initial and Reconsideration Cases.” </w:t>
      </w:r>
    </w:p>
    <w:p w:rsidR="00C300C5" w:rsidRPr="009C7597" w:rsidP="00C300C5" w14:paraId="4C36E53B" w14:textId="59B985C6">
      <w:pPr>
        <w:rPr>
          <w:rFonts w:ascii="Times New Roman" w:hAnsi="Times New Roman"/>
          <w:bCs/>
          <w:snapToGrid w:val="0"/>
        </w:rPr>
      </w:pPr>
    </w:p>
    <w:p w:rsidR="000144C9" w:rsidRPr="009C7597" w:rsidP="000144C9" w14:paraId="0E6D04FD" w14:textId="620BED0C">
      <w:pPr>
        <w:ind w:left="360"/>
        <w:rPr>
          <w:rFonts w:ascii="Times New Roman" w:hAnsi="Times New Roman"/>
          <w:bCs/>
          <w:snapToGrid w:val="0"/>
        </w:rPr>
      </w:pPr>
      <w:r w:rsidRPr="009C7597">
        <w:rPr>
          <w:rFonts w:ascii="Times New Roman" w:hAnsi="Times New Roman"/>
          <w:b/>
          <w:snapToGrid w:val="0"/>
          <w:u w:val="single"/>
        </w:rPr>
        <w:t>Justification #1</w:t>
      </w:r>
      <w:r w:rsidRPr="009C7597">
        <w:rPr>
          <w:rFonts w:ascii="Times New Roman" w:hAnsi="Times New Roman"/>
          <w:b/>
          <w:snapToGrid w:val="0"/>
        </w:rPr>
        <w:t xml:space="preserve">: </w:t>
      </w:r>
      <w:r w:rsidRPr="009C7597">
        <w:rPr>
          <w:rFonts w:ascii="Times New Roman" w:hAnsi="Times New Roman"/>
          <w:bCs/>
          <w:snapToGrid w:val="0"/>
        </w:rPr>
        <w:t xml:space="preserve"> </w:t>
      </w:r>
      <w:r w:rsidRPr="009C7597" w:rsidR="00171EE8">
        <w:rPr>
          <w:rFonts w:ascii="Times New Roman" w:hAnsi="Times New Roman"/>
          <w:bCs/>
          <w:snapToGrid w:val="0"/>
        </w:rPr>
        <w:t xml:space="preserve">We are making this enhancement  to </w:t>
      </w:r>
      <w:r w:rsidRPr="009C7597" w:rsidR="000C2DB9">
        <w:rPr>
          <w:rFonts w:ascii="Times New Roman" w:hAnsi="Times New Roman"/>
          <w:bCs/>
          <w:snapToGrid w:val="0"/>
        </w:rPr>
        <w:t xml:space="preserve">allow ARs to quickly view a list of up to 100 cases in alphabetical order by </w:t>
      </w:r>
      <w:r w:rsidRPr="009C7597" w:rsidR="00E55C4B">
        <w:rPr>
          <w:rFonts w:ascii="Times New Roman" w:hAnsi="Times New Roman"/>
          <w:bCs/>
          <w:snapToGrid w:val="0"/>
        </w:rPr>
        <w:t xml:space="preserve">a </w:t>
      </w:r>
      <w:r w:rsidRPr="009C7597" w:rsidR="000C2DB9">
        <w:rPr>
          <w:rFonts w:ascii="Times New Roman" w:hAnsi="Times New Roman"/>
          <w:bCs/>
          <w:snapToGrid w:val="0"/>
        </w:rPr>
        <w:t>claimant</w:t>
      </w:r>
      <w:r w:rsidRPr="009C7597" w:rsidR="00E55C4B">
        <w:rPr>
          <w:rFonts w:ascii="Times New Roman" w:hAnsi="Times New Roman"/>
          <w:bCs/>
          <w:snapToGrid w:val="0"/>
        </w:rPr>
        <w:t>’s</w:t>
      </w:r>
      <w:r w:rsidRPr="009C7597" w:rsidR="000C2DB9">
        <w:rPr>
          <w:rFonts w:ascii="Times New Roman" w:hAnsi="Times New Roman"/>
          <w:bCs/>
          <w:snapToGrid w:val="0"/>
        </w:rPr>
        <w:t xml:space="preserve"> last name. </w:t>
      </w:r>
      <w:r w:rsidRPr="009C7597" w:rsidR="00171EE8">
        <w:rPr>
          <w:rFonts w:ascii="Times New Roman" w:hAnsi="Times New Roman"/>
          <w:bCs/>
          <w:snapToGrid w:val="0"/>
        </w:rPr>
        <w:t xml:space="preserve"> </w:t>
      </w:r>
      <w:r w:rsidRPr="009C7597">
        <w:rPr>
          <w:rFonts w:ascii="Times New Roman" w:hAnsi="Times New Roman"/>
          <w:bCs/>
          <w:snapToGrid w:val="0"/>
        </w:rPr>
        <w:t xml:space="preserve">The information </w:t>
      </w:r>
      <w:r>
        <w:rPr>
          <w:rFonts w:ascii="Times New Roman" w:hAnsi="Times New Roman"/>
          <w:bCs/>
          <w:snapToGrid w:val="0"/>
        </w:rPr>
        <w:t xml:space="preserve"> SSA provides the ARs </w:t>
      </w:r>
      <w:r w:rsidRPr="009C7597">
        <w:rPr>
          <w:rFonts w:ascii="Times New Roman" w:hAnsi="Times New Roman"/>
          <w:bCs/>
          <w:snapToGrid w:val="0"/>
        </w:rPr>
        <w:t xml:space="preserve">for initial and reconsideration cases is already provided for cases pending at the hearing and appeals council </w:t>
      </w:r>
      <w:r>
        <w:rPr>
          <w:rFonts w:ascii="Times New Roman" w:hAnsi="Times New Roman"/>
          <w:bCs/>
          <w:snapToGrid w:val="0"/>
        </w:rPr>
        <w:t>by</w:t>
      </w:r>
      <w:r w:rsidRPr="009C7597">
        <w:rPr>
          <w:rFonts w:ascii="Times New Roman" w:hAnsi="Times New Roman"/>
          <w:bCs/>
          <w:snapToGrid w:val="0"/>
        </w:rPr>
        <w:t xml:space="preserve"> the “Get Status Report” function.</w:t>
      </w:r>
    </w:p>
    <w:p w:rsidR="001E647F" w:rsidRPr="009C7597" w:rsidP="000144C9" w14:paraId="149FB29C" w14:textId="076509E6">
      <w:pPr>
        <w:ind w:left="360"/>
        <w:rPr>
          <w:rFonts w:ascii="Times New Roman" w:hAnsi="Times New Roman"/>
          <w:bCs/>
          <w:snapToGrid w:val="0"/>
        </w:rPr>
      </w:pPr>
    </w:p>
    <w:p w:rsidR="00C300C5" w:rsidRPr="009C7597" w:rsidP="00570763" w14:paraId="543DB498" w14:textId="2E270D2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napToGrid w:val="0"/>
        </w:rPr>
      </w:pPr>
      <w:r w:rsidRPr="009C7597">
        <w:rPr>
          <w:rFonts w:ascii="Times New Roman" w:hAnsi="Times New Roman"/>
          <w:b/>
          <w:snapToGrid w:val="0"/>
          <w:u w:val="single"/>
        </w:rPr>
        <w:t>Change #2</w:t>
      </w:r>
      <w:r w:rsidRPr="009C7597" w:rsidR="00FB39B1">
        <w:rPr>
          <w:rFonts w:ascii="Times New Roman" w:hAnsi="Times New Roman"/>
          <w:b/>
          <w:snapToGrid w:val="0"/>
        </w:rPr>
        <w:t>:</w:t>
      </w:r>
      <w:r w:rsidRPr="009C7597" w:rsidR="00F1413D">
        <w:rPr>
          <w:rFonts w:ascii="Times New Roman" w:hAnsi="Times New Roman"/>
          <w:b/>
          <w:snapToGrid w:val="0"/>
        </w:rPr>
        <w:t xml:space="preserve"> </w:t>
      </w:r>
      <w:r w:rsidRPr="009C7597" w:rsidR="00973A47">
        <w:rPr>
          <w:rFonts w:ascii="Times New Roman" w:hAnsi="Times New Roman"/>
          <w:b/>
          <w:snapToGrid w:val="0"/>
        </w:rPr>
        <w:t xml:space="preserve"> </w:t>
      </w:r>
      <w:r w:rsidRPr="009C7597" w:rsidR="00171EE8">
        <w:rPr>
          <w:rFonts w:ascii="Times New Roman" w:hAnsi="Times New Roman"/>
          <w:bCs/>
          <w:snapToGrid w:val="0"/>
        </w:rPr>
        <w:t xml:space="preserve">We are producing </w:t>
      </w:r>
      <w:r w:rsidRPr="009C7597" w:rsidR="00F1413D">
        <w:rPr>
          <w:rFonts w:ascii="Times New Roman" w:hAnsi="Times New Roman"/>
          <w:bCs/>
          <w:snapToGrid w:val="0"/>
        </w:rPr>
        <w:t xml:space="preserve">an excel spreadsheet with </w:t>
      </w:r>
      <w:r w:rsidRPr="009C7597" w:rsidR="00973A47">
        <w:rPr>
          <w:rFonts w:ascii="Times New Roman" w:hAnsi="Times New Roman"/>
          <w:bCs/>
          <w:snapToGrid w:val="0"/>
        </w:rPr>
        <w:t xml:space="preserve">a list of </w:t>
      </w:r>
      <w:r w:rsidRPr="009C7597" w:rsidR="006470D5">
        <w:rPr>
          <w:rFonts w:ascii="Times New Roman" w:hAnsi="Times New Roman"/>
          <w:bCs/>
          <w:snapToGrid w:val="0"/>
        </w:rPr>
        <w:t xml:space="preserve">all </w:t>
      </w:r>
      <w:r w:rsidRPr="009C7597" w:rsidR="00973A47">
        <w:rPr>
          <w:rFonts w:ascii="Times New Roman" w:hAnsi="Times New Roman"/>
          <w:bCs/>
          <w:snapToGrid w:val="0"/>
        </w:rPr>
        <w:t xml:space="preserve">cases pending at the initial and reconsideration levels </w:t>
      </w:r>
      <w:r w:rsidRPr="009C7597" w:rsidR="0043165B">
        <w:rPr>
          <w:rFonts w:ascii="Times New Roman" w:hAnsi="Times New Roman"/>
          <w:bCs/>
          <w:snapToGrid w:val="0"/>
        </w:rPr>
        <w:t xml:space="preserve">that have an appointment processed for </w:t>
      </w:r>
      <w:r w:rsidRPr="009C7597" w:rsidR="00F62DD0">
        <w:rPr>
          <w:rFonts w:ascii="Times New Roman" w:hAnsi="Times New Roman"/>
          <w:bCs/>
          <w:snapToGrid w:val="0"/>
        </w:rPr>
        <w:t xml:space="preserve">a </w:t>
      </w:r>
      <w:r w:rsidRPr="009C7597" w:rsidR="0043165B">
        <w:rPr>
          <w:rFonts w:ascii="Times New Roman" w:hAnsi="Times New Roman"/>
          <w:bCs/>
          <w:snapToGrid w:val="0"/>
        </w:rPr>
        <w:t>representative</w:t>
      </w:r>
      <w:r w:rsidRPr="009C7597" w:rsidR="00F62DD0">
        <w:rPr>
          <w:rFonts w:ascii="Times New Roman" w:hAnsi="Times New Roman"/>
          <w:bCs/>
          <w:snapToGrid w:val="0"/>
        </w:rPr>
        <w:t xml:space="preserve">. </w:t>
      </w:r>
      <w:r w:rsidRPr="009C7597" w:rsidR="00171EE8">
        <w:rPr>
          <w:rFonts w:ascii="Times New Roman" w:hAnsi="Times New Roman"/>
          <w:bCs/>
          <w:snapToGrid w:val="0"/>
        </w:rPr>
        <w:t xml:space="preserve"> </w:t>
      </w:r>
      <w:r w:rsidRPr="009C7597" w:rsidR="006470D5">
        <w:rPr>
          <w:rFonts w:ascii="Times New Roman" w:hAnsi="Times New Roman"/>
          <w:bCs/>
          <w:snapToGrid w:val="0"/>
        </w:rPr>
        <w:t>The AR will have the option to download the .csv file</w:t>
      </w:r>
      <w:r w:rsidRPr="009C7597" w:rsidR="00570763">
        <w:rPr>
          <w:rFonts w:ascii="Times New Roman" w:hAnsi="Times New Roman"/>
          <w:bCs/>
          <w:snapToGrid w:val="0"/>
        </w:rPr>
        <w:t>.</w:t>
      </w:r>
    </w:p>
    <w:p w:rsidR="00570763" w:rsidRPr="009C7597" w:rsidP="00C300C5" w14:paraId="4AC3E49C" w14:textId="77777777">
      <w:pPr>
        <w:rPr>
          <w:rFonts w:ascii="Times New Roman" w:hAnsi="Times New Roman"/>
          <w:snapToGrid w:val="0"/>
        </w:rPr>
      </w:pPr>
    </w:p>
    <w:p w:rsidR="0038003E" w:rsidRPr="009C7597" w:rsidP="001E647F" w14:paraId="27C9AB62" w14:textId="1F6FBA7A">
      <w:pPr>
        <w:ind w:left="360"/>
        <w:rPr>
          <w:rFonts w:ascii="Times New Roman" w:hAnsi="Times New Roman"/>
          <w:bCs/>
          <w:snapToGrid w:val="0"/>
        </w:rPr>
      </w:pPr>
      <w:r w:rsidRPr="009C7597">
        <w:rPr>
          <w:rFonts w:ascii="Times New Roman" w:hAnsi="Times New Roman"/>
          <w:b/>
          <w:snapToGrid w:val="0"/>
          <w:u w:val="single"/>
        </w:rPr>
        <w:t>Justification #2</w:t>
      </w:r>
      <w:r w:rsidRPr="009C7597">
        <w:rPr>
          <w:rFonts w:ascii="Times New Roman" w:hAnsi="Times New Roman"/>
          <w:b/>
          <w:snapToGrid w:val="0"/>
        </w:rPr>
        <w:t xml:space="preserve">:  </w:t>
      </w:r>
      <w:r w:rsidRPr="009C7597" w:rsidR="00171EE8">
        <w:rPr>
          <w:rFonts w:ascii="Times New Roman" w:hAnsi="Times New Roman"/>
          <w:bCs/>
          <w:snapToGrid w:val="0"/>
        </w:rPr>
        <w:t xml:space="preserve">We are producing a excel spreadsheet to </w:t>
      </w:r>
      <w:r w:rsidRPr="009C7597" w:rsidR="00C300C5">
        <w:rPr>
          <w:rFonts w:ascii="Times New Roman" w:hAnsi="Times New Roman"/>
          <w:bCs/>
          <w:snapToGrid w:val="0"/>
        </w:rPr>
        <w:t xml:space="preserve"> allow ARs to view a complete list of all cases pending at the initial and reconsideration levels where they have a processed appointment. </w:t>
      </w:r>
      <w:r w:rsidR="000144C9">
        <w:rPr>
          <w:rFonts w:ascii="Times New Roman" w:hAnsi="Times New Roman"/>
          <w:bCs/>
          <w:snapToGrid w:val="0"/>
        </w:rPr>
        <w:t xml:space="preserve"> </w:t>
      </w:r>
      <w:r w:rsidRPr="009C7597" w:rsidR="00C300C5">
        <w:rPr>
          <w:rFonts w:ascii="Times New Roman" w:hAnsi="Times New Roman"/>
          <w:bCs/>
          <w:snapToGrid w:val="0"/>
        </w:rPr>
        <w:t xml:space="preserve">The information </w:t>
      </w:r>
      <w:r w:rsidR="000144C9">
        <w:rPr>
          <w:rFonts w:ascii="Times New Roman" w:hAnsi="Times New Roman"/>
          <w:bCs/>
          <w:snapToGrid w:val="0"/>
        </w:rPr>
        <w:t xml:space="preserve"> SSA provides the ARs </w:t>
      </w:r>
      <w:r w:rsidRPr="009C7597" w:rsidR="00C300C5">
        <w:rPr>
          <w:rFonts w:ascii="Times New Roman" w:hAnsi="Times New Roman"/>
          <w:bCs/>
          <w:snapToGrid w:val="0"/>
        </w:rPr>
        <w:t xml:space="preserve">for initial and reconsideration cases is already provided for cases pending at the hearing and appeals council </w:t>
      </w:r>
      <w:r w:rsidR="000144C9">
        <w:rPr>
          <w:rFonts w:ascii="Times New Roman" w:hAnsi="Times New Roman"/>
          <w:bCs/>
          <w:snapToGrid w:val="0"/>
        </w:rPr>
        <w:t>by</w:t>
      </w:r>
      <w:r w:rsidRPr="009C7597" w:rsidR="00C300C5">
        <w:rPr>
          <w:rFonts w:ascii="Times New Roman" w:hAnsi="Times New Roman"/>
          <w:bCs/>
          <w:snapToGrid w:val="0"/>
        </w:rPr>
        <w:t xml:space="preserve"> the “Get Status Report” function.</w:t>
      </w:r>
    </w:p>
    <w:p w:rsidR="00330A53" w:rsidRPr="009C7597" w:rsidP="00C03EDF" w14:paraId="7EC085F8" w14:textId="77777777">
      <w:pPr>
        <w:rPr>
          <w:rFonts w:ascii="Times New Roman" w:hAnsi="Times New Roman"/>
          <w:snapToGrid w:val="0"/>
        </w:rPr>
      </w:pPr>
    </w:p>
    <w:p w:rsidR="00703DFE" w:rsidRPr="009C7597" w:rsidP="00703DFE" w14:paraId="3AE08437" w14:textId="77777777">
      <w:pPr>
        <w:widowControl/>
        <w:snapToGrid/>
        <w:rPr>
          <w:rFonts w:ascii="Times New Roman" w:eastAsia="Calibri" w:hAnsi="Times New Roman"/>
          <w:lang w:bidi="he-IL"/>
        </w:rPr>
      </w:pPr>
    </w:p>
    <w:p w:rsidR="00703DFE" w:rsidRPr="009C7597" w:rsidP="00703DFE" w14:paraId="523CF50A" w14:textId="3C69BE5D">
      <w:pPr>
        <w:widowControl/>
        <w:snapToGrid/>
        <w:rPr>
          <w:rFonts w:ascii="Times New Roman" w:eastAsia="Calibri" w:hAnsi="Times New Roman"/>
          <w:lang w:bidi="he-IL"/>
        </w:rPr>
      </w:pPr>
      <w:r w:rsidRPr="009C7597">
        <w:rPr>
          <w:rFonts w:ascii="Times New Roman" w:eastAsia="Calibri" w:hAnsi="Times New Roman"/>
          <w:lang w:bidi="he-IL"/>
        </w:rPr>
        <w:t>SSA will implement the</w:t>
      </w:r>
      <w:r w:rsidRPr="009C7597" w:rsidR="0087421B">
        <w:rPr>
          <w:rFonts w:ascii="Times New Roman" w:eastAsia="Calibri" w:hAnsi="Times New Roman"/>
          <w:lang w:bidi="he-IL"/>
        </w:rPr>
        <w:t xml:space="preserve">se </w:t>
      </w:r>
      <w:r w:rsidRPr="009C7597">
        <w:rPr>
          <w:rFonts w:ascii="Times New Roman" w:eastAsia="Calibri" w:hAnsi="Times New Roman"/>
          <w:lang w:bidi="he-IL"/>
        </w:rPr>
        <w:t>changes</w:t>
      </w:r>
      <w:r w:rsidRPr="009C7597" w:rsidR="0087421B">
        <w:rPr>
          <w:rFonts w:ascii="Times New Roman" w:eastAsia="Calibri" w:hAnsi="Times New Roman"/>
          <w:lang w:bidi="he-IL"/>
        </w:rPr>
        <w:t xml:space="preserve"> upo</w:t>
      </w:r>
      <w:r w:rsidRPr="009C7597">
        <w:rPr>
          <w:rFonts w:ascii="Times New Roman" w:eastAsia="Calibri" w:hAnsi="Times New Roman"/>
          <w:lang w:bidi="he-IL"/>
        </w:rPr>
        <w:t>n OMB approval.</w:t>
      </w:r>
      <w:r w:rsidRPr="009C7597" w:rsidR="006470D5">
        <w:rPr>
          <w:rFonts w:ascii="Times New Roman" w:eastAsia="Calibri" w:hAnsi="Times New Roman"/>
          <w:lang w:bidi="he-IL"/>
        </w:rPr>
        <w:t xml:space="preserve"> </w:t>
      </w:r>
      <w:r w:rsidRPr="009C7597" w:rsidR="0087421B">
        <w:rPr>
          <w:rFonts w:ascii="Times New Roman" w:eastAsia="Calibri" w:hAnsi="Times New Roman"/>
          <w:lang w:bidi="he-IL"/>
        </w:rPr>
        <w:t xml:space="preserve"> </w:t>
      </w:r>
      <w:r w:rsidRPr="009C7597" w:rsidR="000144C9">
        <w:rPr>
          <w:rFonts w:ascii="Times New Roman" w:eastAsia="Calibri" w:hAnsi="Times New Roman"/>
          <w:lang w:bidi="he-IL"/>
        </w:rPr>
        <w:t>The tentative implementation date</w:t>
      </w:r>
      <w:r w:rsidRPr="009C7597" w:rsidR="006470D5">
        <w:rPr>
          <w:rFonts w:ascii="Times New Roman" w:eastAsia="Calibri" w:hAnsi="Times New Roman"/>
          <w:lang w:bidi="he-IL"/>
        </w:rPr>
        <w:t xml:space="preserve"> is January 13, 2024.</w:t>
      </w:r>
    </w:p>
    <w:p w:rsidR="00703DFE" w:rsidRPr="009C7597" w:rsidP="00703DFE" w14:paraId="07917048" w14:textId="77777777">
      <w:pPr>
        <w:rPr>
          <w:rFonts w:ascii="Times New Roman" w:hAnsi="Times New Roman"/>
          <w:b/>
          <w:bCs/>
          <w:u w:val="single"/>
        </w:rPr>
      </w:pPr>
    </w:p>
    <w:p w:rsidR="00330A53" w:rsidRPr="009C7597" w:rsidP="00703DFE" w14:paraId="718D1FFE" w14:textId="77777777">
      <w:r w:rsidRPr="009C7597">
        <w:rPr>
          <w:rFonts w:ascii="Times New Roman" w:hAnsi="Times New Roman"/>
          <w:bCs/>
        </w:rPr>
        <w:t>This action does 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066D0C"/>
    <w:multiLevelType w:val="hybridMultilevel"/>
    <w:tmpl w:val="FC667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09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44C9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3265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2DB9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1EE8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62FD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165B"/>
    <w:rsid w:val="004334FF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4A3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4B3E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763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4F1B"/>
    <w:rsid w:val="006378E8"/>
    <w:rsid w:val="006405D2"/>
    <w:rsid w:val="006407FF"/>
    <w:rsid w:val="00641BB8"/>
    <w:rsid w:val="00641E92"/>
    <w:rsid w:val="006422C5"/>
    <w:rsid w:val="0064262E"/>
    <w:rsid w:val="0064525F"/>
    <w:rsid w:val="006470D5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2D3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04D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0FD"/>
    <w:rsid w:val="00795849"/>
    <w:rsid w:val="007972A7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5EF9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7421B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3A47"/>
    <w:rsid w:val="009749F5"/>
    <w:rsid w:val="00975F9E"/>
    <w:rsid w:val="0098037B"/>
    <w:rsid w:val="0098350A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62B"/>
    <w:rsid w:val="009B4761"/>
    <w:rsid w:val="009B55F7"/>
    <w:rsid w:val="009C462A"/>
    <w:rsid w:val="009C4AA7"/>
    <w:rsid w:val="009C4ADC"/>
    <w:rsid w:val="009C7597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4DBF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0346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69FC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0C5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0E2C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3B28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5C4B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C7368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13D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4B57"/>
    <w:rsid w:val="00F259E3"/>
    <w:rsid w:val="00F27A38"/>
    <w:rsid w:val="00F31595"/>
    <w:rsid w:val="00F348A1"/>
    <w:rsid w:val="00F36085"/>
    <w:rsid w:val="00F36104"/>
    <w:rsid w:val="00F36887"/>
    <w:rsid w:val="00F36B98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2DD0"/>
    <w:rsid w:val="00F63477"/>
    <w:rsid w:val="00F64CBA"/>
    <w:rsid w:val="00F667BD"/>
    <w:rsid w:val="00F67451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B1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2CB2F9"/>
  <w15:chartTrackingRefBased/>
  <w15:docId w15:val="{31AA56B4-2AA2-42AB-B1ED-D9948405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Revision">
    <w:name w:val="Revision"/>
    <w:hidden/>
    <w:uiPriority w:val="99"/>
    <w:semiHidden/>
    <w:rsid w:val="004B4B3E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7950FD"/>
    <w:pPr>
      <w:ind w:left="720"/>
      <w:contextualSpacing/>
    </w:pPr>
  </w:style>
  <w:style w:type="character" w:styleId="CommentReference">
    <w:name w:val="annotation reference"/>
    <w:basedOn w:val="DefaultParagraphFont"/>
    <w:rsid w:val="00E55C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C4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5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5C4B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5</cp:revision>
  <dcterms:created xsi:type="dcterms:W3CDTF">2023-10-26T17:47:00Z</dcterms:created>
  <dcterms:modified xsi:type="dcterms:W3CDTF">2023-10-26T18:02:00Z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-456720754</vt:i4>
  </property>
  <property fmtid="{D5CDD505-2E9C-101B-9397-08002B2CF9AE}" pid="3" name="_AuthorEmail">
    <vt:lpwstr>Gladys.Santiago@ssa.gov</vt:lpwstr>
  </property>
  <property fmtid="{D5CDD505-2E9C-101B-9397-08002B2CF9AE}" pid="4" name="_AuthorEmailDisplayName">
    <vt:lpwstr>Santiago, Gladys</vt:lpwstr>
  </property>
  <property fmtid="{D5CDD505-2E9C-101B-9397-08002B2CF9AE}" pid="5" name="_EmailSubject">
    <vt:lpwstr>Change Request to ERE's Third-Party - OMB No. 0960-0767</vt:lpwstr>
  </property>
  <property fmtid="{D5CDD505-2E9C-101B-9397-08002B2CF9AE}" pid="6" name="_NewReviewCycle">
    <vt:lpwstr/>
  </property>
  <property fmtid="{D5CDD505-2E9C-101B-9397-08002B2CF9AE}" pid="7" name="_PreviousAdHocReviewCycleID">
    <vt:i4>-1565399812</vt:i4>
  </property>
  <property fmtid="{D5CDD505-2E9C-101B-9397-08002B2CF9AE}" pid="8" name="_ReviewingToolsShownOnce">
    <vt:lpwstr/>
  </property>
</Properties>
</file>