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431FF5A1" w:rsidP="79131827" w14:paraId="06F02F61" w14:textId="51804E9B">
      <w:pPr>
        <w:pStyle w:val="ReportCover-Title"/>
        <w:jc w:val="center"/>
      </w:pPr>
      <w:r w:rsidRPr="79131827">
        <w:rPr>
          <w:rFonts w:ascii="Arial" w:eastAsia="Arial Unicode MS" w:hAnsi="Arial" w:cs="Arial"/>
          <w:noProof/>
          <w:color w:val="auto"/>
        </w:rPr>
        <w:t>Employment Process</w:t>
      </w:r>
      <w:r w:rsidR="007B6592">
        <w:rPr>
          <w:rFonts w:ascii="Arial" w:eastAsia="Arial Unicode MS" w:hAnsi="Arial" w:cs="Arial"/>
          <w:noProof/>
          <w:color w:val="auto"/>
        </w:rPr>
        <w:t>es</w:t>
      </w:r>
      <w:r w:rsidRPr="79131827">
        <w:rPr>
          <w:rFonts w:ascii="Arial" w:eastAsia="Arial Unicode MS" w:hAnsi="Arial" w:cs="Arial"/>
          <w:noProof/>
          <w:color w:val="auto"/>
        </w:rPr>
        <w:t xml:space="preserve"> as Barriers to Employment in the Lower-Wage Market</w:t>
      </w:r>
      <w:r w:rsidR="00CC5535">
        <w:rPr>
          <w:rFonts w:ascii="Arial" w:eastAsia="Arial Unicode MS" w:hAnsi="Arial" w:cs="Arial"/>
          <w:noProof/>
          <w:color w:val="auto"/>
        </w:rPr>
        <w:t>:</w:t>
      </w:r>
    </w:p>
    <w:p w:rsidR="21CE12EC" w:rsidRPr="00643615" w:rsidP="00643615" w14:paraId="2D221709" w14:textId="71B41E18">
      <w:pPr>
        <w:pStyle w:val="ReportCover-Title"/>
        <w:jc w:val="center"/>
        <w:rPr>
          <w:rFonts w:ascii="Arial" w:eastAsia="Arial" w:hAnsi="Arial" w:cs="Arial"/>
          <w:i/>
          <w:iCs/>
          <w:noProof/>
          <w:color w:val="auto"/>
        </w:rPr>
      </w:pPr>
      <w:r w:rsidRPr="00643615">
        <w:rPr>
          <w:rFonts w:ascii="Arial" w:eastAsia="Arial" w:hAnsi="Arial" w:cs="Arial"/>
          <w:i/>
          <w:iCs/>
          <w:noProof/>
          <w:color w:val="auto"/>
        </w:rPr>
        <w:t>Interventions to Address</w:t>
      </w:r>
      <w:r w:rsidRPr="00643615">
        <w:rPr>
          <w:rFonts w:ascii="Arial" w:eastAsia="Arial" w:hAnsi="Arial" w:cs="Arial"/>
          <w:i/>
          <w:iCs/>
          <w:noProof/>
          <w:color w:val="auto"/>
        </w:rPr>
        <w:t xml:space="preserve"> Racial Bias</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643615" w:rsidP="1DBC8B22" w14:paraId="49567381" w14:textId="45E4E603">
      <w:pPr>
        <w:pStyle w:val="ReportCover-Title"/>
        <w:jc w:val="center"/>
        <w:rPr>
          <w:rFonts w:ascii="Arial" w:hAnsi="Arial" w:cs="Arial"/>
          <w:color w:val="auto"/>
          <w:sz w:val="32"/>
          <w:szCs w:val="32"/>
        </w:rPr>
      </w:pPr>
      <w:r w:rsidRPr="00643615">
        <w:rPr>
          <w:rFonts w:ascii="Arial" w:hAnsi="Arial" w:cs="Arial"/>
          <w:color w:val="auto"/>
          <w:sz w:val="32"/>
          <w:szCs w:val="32"/>
        </w:rPr>
        <w:t>0970</w:t>
      </w:r>
      <w:r w:rsidRPr="00643615" w:rsidR="0536B98C">
        <w:rPr>
          <w:rFonts w:ascii="Arial" w:hAnsi="Arial" w:cs="Arial"/>
          <w:color w:val="auto"/>
          <w:sz w:val="32"/>
          <w:szCs w:val="32"/>
        </w:rPr>
        <w:t xml:space="preserve"> – </w:t>
      </w:r>
      <w:r w:rsidRPr="00643615" w:rsidR="00F408DE">
        <w:rPr>
          <w:rFonts w:ascii="Arial" w:hAnsi="Arial" w:cs="Arial"/>
          <w:color w:val="auto"/>
          <w:sz w:val="32"/>
          <w:szCs w:val="32"/>
        </w:rPr>
        <w:t>0356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5B2E4547" w14:paraId="6AE3DDAE" w14:textId="3C0B1339">
      <w:pPr>
        <w:pStyle w:val="ReportCover-Date"/>
        <w:jc w:val="center"/>
        <w:rPr>
          <w:rFonts w:ascii="Arial" w:hAnsi="Arial" w:cs="Arial"/>
          <w:color w:val="auto"/>
        </w:rPr>
      </w:pPr>
      <w:r>
        <w:rPr>
          <w:rFonts w:ascii="Arial" w:hAnsi="Arial" w:cs="Arial"/>
          <w:color w:val="auto"/>
        </w:rPr>
        <w:t>MAY</w:t>
      </w:r>
      <w:r w:rsidR="007768D1">
        <w:rPr>
          <w:rFonts w:ascii="Arial" w:hAnsi="Arial" w:cs="Arial"/>
          <w:color w:val="auto"/>
        </w:rPr>
        <w:t xml:space="preserve"> </w:t>
      </w:r>
      <w:r w:rsidRPr="5B2E4547" w:rsidR="00D83313">
        <w:rPr>
          <w:rFonts w:ascii="Arial" w:hAnsi="Arial" w:cs="Arial"/>
          <w:color w:val="auto"/>
        </w:rPr>
        <w:t>202</w:t>
      </w:r>
      <w:r w:rsidRPr="00E54378" w:rsidR="3D167343">
        <w:rPr>
          <w:rFonts w:ascii="Arial" w:hAnsi="Arial" w:cs="Arial"/>
          <w:color w:val="auto"/>
        </w:rPr>
        <w:t>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76DD40C0">
      <w:pPr>
        <w:spacing w:after="0" w:line="240" w:lineRule="auto"/>
        <w:jc w:val="center"/>
        <w:rPr>
          <w:rFonts w:ascii="Arial" w:hAnsi="Arial" w:cs="Arial"/>
        </w:rPr>
      </w:pPr>
      <w:r w:rsidRPr="00B13297">
        <w:rPr>
          <w:rFonts w:ascii="Arial" w:hAnsi="Arial" w:cs="Arial"/>
        </w:rPr>
        <w:t>Project Officer:</w:t>
      </w:r>
    </w:p>
    <w:p w:rsidR="00D51337" w:rsidP="79131827" w14:paraId="27872D1C" w14:textId="1DAC9738">
      <w:pPr>
        <w:spacing w:after="0" w:line="240" w:lineRule="auto"/>
        <w:jc w:val="center"/>
        <w:rPr>
          <w:b/>
          <w:bCs/>
        </w:rPr>
      </w:pPr>
      <w:r w:rsidRPr="79131827">
        <w:rPr>
          <w:b/>
          <w:bCs/>
        </w:rPr>
        <w:t>Megan Reid</w:t>
      </w:r>
    </w:p>
    <w:p w:rsidR="001253F4" w:rsidRPr="00624DDC" w:rsidP="00624DDC" w14:paraId="71A43DA4" w14:textId="77777777">
      <w:pPr>
        <w:jc w:val="center"/>
        <w:rPr>
          <w:b/>
          <w:sz w:val="32"/>
          <w:szCs w:val="32"/>
        </w:rPr>
      </w:pPr>
      <w:r>
        <w:br w:type="page"/>
      </w:r>
      <w:r w:rsidRPr="00624DDC">
        <w:rPr>
          <w:b/>
          <w:sz w:val="32"/>
          <w:szCs w:val="32"/>
        </w:rPr>
        <w:t>Part B</w:t>
      </w: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F85D35" w:rsidP="00787BDA" w14:paraId="279C33EA" w14:textId="703E46BF">
      <w:pPr>
        <w:spacing w:after="0" w:line="240" w:lineRule="auto"/>
        <w:rPr>
          <w:rFonts w:cs="Calibri"/>
        </w:rPr>
      </w:pPr>
      <w:r w:rsidRPr="5B2E4547">
        <w:rPr>
          <w:rFonts w:cs="Calibri"/>
        </w:rPr>
        <w:t xml:space="preserve">The objectives of the </w:t>
      </w:r>
      <w:r w:rsidRPr="5B2E4547" w:rsidR="66E3F5EC">
        <w:rPr>
          <w:rFonts w:cs="Calibri"/>
        </w:rPr>
        <w:t xml:space="preserve">Employment Process as Barriers to Employment in the Low-Wage Labor Market </w:t>
      </w:r>
      <w:r w:rsidR="0076384C">
        <w:rPr>
          <w:rFonts w:cs="Calibri"/>
        </w:rPr>
        <w:t xml:space="preserve">(EPB) </w:t>
      </w:r>
      <w:r w:rsidRPr="5B2E4547">
        <w:rPr>
          <w:rFonts w:cs="Calibri"/>
        </w:rPr>
        <w:t>study are to</w:t>
      </w:r>
      <w:r w:rsidRPr="5B2E4547" w:rsidR="08460840">
        <w:rPr>
          <w:rFonts w:cs="Calibri"/>
        </w:rPr>
        <w:t xml:space="preserve"> systematically review what is known about how employment processes can present barriers for workers of color, as well as explore and identify potentially promising strategies to address biases in the low-wage labor market. </w:t>
      </w:r>
      <w:r w:rsidRPr="5B2E4547" w:rsidR="20D84567">
        <w:rPr>
          <w:rFonts w:cs="Calibri"/>
        </w:rPr>
        <w:t>Together with the study’s</w:t>
      </w:r>
      <w:r w:rsidRPr="5B2E4547" w:rsidR="08460840">
        <w:rPr>
          <w:rFonts w:cs="Calibri"/>
        </w:rPr>
        <w:t xml:space="preserve"> review of pertinent literature </w:t>
      </w:r>
      <w:r w:rsidRPr="4B4B7D4E" w:rsidR="01A613CA">
        <w:rPr>
          <w:rFonts w:cs="Calibri"/>
        </w:rPr>
        <w:t xml:space="preserve">and collaborator calls </w:t>
      </w:r>
      <w:r w:rsidRPr="5B2E4547" w:rsidR="08460840">
        <w:rPr>
          <w:rFonts w:cs="Calibri"/>
        </w:rPr>
        <w:t>on racial biases and disparities in the lower wage labor market</w:t>
      </w:r>
      <w:r w:rsidR="00A637EE">
        <w:rPr>
          <w:rFonts w:cs="Calibri"/>
        </w:rPr>
        <w:t xml:space="preserve"> (conducted </w:t>
      </w:r>
      <w:r w:rsidR="009E3ED2">
        <w:rPr>
          <w:rFonts w:cs="Calibri"/>
        </w:rPr>
        <w:t>under a previous information collection request</w:t>
      </w:r>
      <w:r>
        <w:rPr>
          <w:rStyle w:val="FootnoteReference"/>
          <w:rFonts w:cs="Calibri"/>
        </w:rPr>
        <w:footnoteReference w:id="3"/>
      </w:r>
      <w:r w:rsidR="009E3ED2">
        <w:rPr>
          <w:rFonts w:cs="Calibri"/>
        </w:rPr>
        <w:t>)</w:t>
      </w:r>
      <w:r w:rsidRPr="5B2E4547" w:rsidR="08460840">
        <w:rPr>
          <w:rFonts w:cs="Calibri"/>
        </w:rPr>
        <w:t xml:space="preserve">, </w:t>
      </w:r>
      <w:r w:rsidRPr="5B2E4547" w:rsidR="20D84567">
        <w:rPr>
          <w:rFonts w:cs="Calibri"/>
        </w:rPr>
        <w:t xml:space="preserve">the information gathered from the </w:t>
      </w:r>
      <w:r w:rsidRPr="5B2E4547" w:rsidR="1D83FCEF">
        <w:rPr>
          <w:rFonts w:cs="Calibri"/>
        </w:rPr>
        <w:t xml:space="preserve">site visit </w:t>
      </w:r>
      <w:r w:rsidRPr="7B763690" w:rsidR="6B166FF6">
        <w:rPr>
          <w:rFonts w:cs="Calibri"/>
        </w:rPr>
        <w:t>discussions</w:t>
      </w:r>
      <w:r w:rsidRPr="5B2E4547" w:rsidR="6A6BEFD0">
        <w:rPr>
          <w:rFonts w:cs="Calibri"/>
        </w:rPr>
        <w:t xml:space="preserve"> will be used to help </w:t>
      </w:r>
      <w:r w:rsidRPr="5B2E4547" w:rsidR="020DB765">
        <w:rPr>
          <w:rFonts w:cs="Calibri"/>
        </w:rPr>
        <w:t>identif</w:t>
      </w:r>
      <w:r w:rsidRPr="5B2E4547" w:rsidR="6A6BEFD0">
        <w:rPr>
          <w:rFonts w:cs="Calibri"/>
        </w:rPr>
        <w:t>y</w:t>
      </w:r>
      <w:r w:rsidRPr="5B2E4547" w:rsidR="020DB765">
        <w:rPr>
          <w:rFonts w:cs="Calibri"/>
        </w:rPr>
        <w:t xml:space="preserve"> </w:t>
      </w:r>
      <w:r w:rsidRPr="5B2E4547" w:rsidR="6A6BEFD0">
        <w:rPr>
          <w:rFonts w:cs="Calibri"/>
        </w:rPr>
        <w:t xml:space="preserve">anti-bias strategies </w:t>
      </w:r>
      <w:r w:rsidRPr="5B2E4547" w:rsidR="5D474501">
        <w:rPr>
          <w:rFonts w:cs="Calibri"/>
        </w:rPr>
        <w:t>that could be the subject of further study</w:t>
      </w:r>
      <w:r w:rsidR="0060068F">
        <w:rPr>
          <w:rFonts w:cs="Calibri"/>
        </w:rPr>
        <w:t xml:space="preserve">, as well as broader research questions </w:t>
      </w:r>
      <w:r w:rsidR="007B2545">
        <w:rPr>
          <w:rFonts w:cs="Calibri"/>
        </w:rPr>
        <w:t xml:space="preserve">that could </w:t>
      </w:r>
      <w:r w:rsidRPr="007B2545" w:rsidR="007B2545">
        <w:rPr>
          <w:rFonts w:cs="Calibri"/>
        </w:rPr>
        <w:t>build evidence on policies or practices that can disrupt bias in employment processes</w:t>
      </w:r>
      <w:r w:rsidRPr="5B2E4547" w:rsidR="08460840">
        <w:rPr>
          <w:rFonts w:cs="Calibri"/>
        </w:rPr>
        <w:t>.</w:t>
      </w:r>
      <w:r w:rsidRPr="5B2E4547" w:rsidR="08460840">
        <w:rPr>
          <w:rFonts w:cs="Calibri"/>
        </w:rPr>
        <w:t xml:space="preserve"> </w:t>
      </w:r>
    </w:p>
    <w:p w:rsidR="00787BDA" w:rsidRPr="00710F5B" w:rsidP="00866DE6" w14:paraId="202CEDBF" w14:textId="77777777">
      <w:pPr>
        <w:spacing w:after="0" w:line="240" w:lineRule="auto"/>
        <w:rPr>
          <w:sz w:val="23"/>
          <w:szCs w:val="23"/>
        </w:rPr>
      </w:pPr>
    </w:p>
    <w:p w:rsidR="005F2951" w:rsidP="00F85D35" w14:paraId="75A4A02E" w14:textId="2AD675A1">
      <w:pPr>
        <w:spacing w:after="60" w:line="240" w:lineRule="auto"/>
      </w:pPr>
      <w:r>
        <w:rPr>
          <w:i/>
        </w:rPr>
        <w:t xml:space="preserve">Generalizability of Results </w:t>
      </w:r>
    </w:p>
    <w:p w:rsidR="0072072F" w:rsidP="0072072F" w14:paraId="6EAD90E1" w14:textId="515E87EB">
      <w:pPr>
        <w:autoSpaceDE w:val="0"/>
        <w:autoSpaceDN w:val="0"/>
        <w:adjustRightInd w:val="0"/>
        <w:spacing w:after="0" w:line="240" w:lineRule="atLeast"/>
        <w:rPr>
          <w:rFonts w:eastAsia="Times New Roman"/>
          <w:color w:val="000000"/>
        </w:rPr>
      </w:pPr>
      <w:r>
        <w:t xml:space="preserve">This study is intended to present </w:t>
      </w:r>
      <w:r>
        <w:t>internally</w:t>
      </w:r>
      <w:r w:rsidR="3C05AFAA">
        <w:t>-</w:t>
      </w:r>
      <w:r>
        <w:t>valid</w:t>
      </w:r>
      <w:r>
        <w:t xml:space="preserve"> description</w:t>
      </w:r>
      <w:r w:rsidR="00185659">
        <w:t>s</w:t>
      </w:r>
      <w:r>
        <w:t xml:space="preserve"> of </w:t>
      </w:r>
      <w:r w:rsidR="41132A85">
        <w:t>interventions that attempt to mitigate racial bias</w:t>
      </w:r>
      <w:r>
        <w:t xml:space="preserve"> for workers in the low-wage </w:t>
      </w:r>
      <w:r w:rsidR="4CB7CB56">
        <w:t>l</w:t>
      </w:r>
      <w:r w:rsidR="7C09CC5E">
        <w:t xml:space="preserve">abor </w:t>
      </w:r>
      <w:r>
        <w:t xml:space="preserve">market, not to promote statistical generalization to </w:t>
      </w:r>
      <w:r w:rsidR="2D0C19DF">
        <w:t xml:space="preserve">any </w:t>
      </w:r>
      <w:r>
        <w:t>wider population of workers</w:t>
      </w:r>
      <w:r w:rsidR="2D0C19DF">
        <w:t xml:space="preserve"> or employers</w:t>
      </w:r>
      <w:r>
        <w:t>.</w:t>
      </w:r>
    </w:p>
    <w:p w:rsidR="00BB2925" w:rsidP="0072072F" w14:paraId="0743856C" w14:textId="535D08C3">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C75B42" w:rsidP="00C75B42" w14:paraId="0BEC6FF6" w14:textId="136AF18C">
      <w:pPr>
        <w:spacing w:after="0" w:line="240" w:lineRule="auto"/>
        <w:rPr>
          <w:rFonts w:eastAsia="Times New Roman"/>
        </w:rPr>
      </w:pPr>
      <w:r w:rsidRPr="2611EF36">
        <w:rPr>
          <w:rFonts w:eastAsia="Times New Roman"/>
        </w:rPr>
        <w:t xml:space="preserve">As described in Section </w:t>
      </w:r>
      <w:r w:rsidRPr="2611EF36" w:rsidR="4B0CD91B">
        <w:rPr>
          <w:rFonts w:eastAsia="Times New Roman"/>
        </w:rPr>
        <w:t xml:space="preserve">A2 </w:t>
      </w:r>
      <w:r w:rsidRPr="2611EF36">
        <w:rPr>
          <w:rFonts w:eastAsia="Times New Roman"/>
        </w:rPr>
        <w:t>of</w:t>
      </w:r>
      <w:r w:rsidRPr="2611EF36" w:rsidR="4B0CD91B">
        <w:rPr>
          <w:rFonts w:eastAsia="Times New Roman"/>
        </w:rPr>
        <w:t xml:space="preserve"> </w:t>
      </w:r>
      <w:r w:rsidR="00185659">
        <w:rPr>
          <w:rFonts w:eastAsia="Times New Roman"/>
        </w:rPr>
        <w:t>S</w:t>
      </w:r>
      <w:r w:rsidRPr="2611EF36" w:rsidR="4B0CD91B">
        <w:rPr>
          <w:rFonts w:eastAsia="Times New Roman"/>
        </w:rPr>
        <w:t xml:space="preserve">upporting </w:t>
      </w:r>
      <w:r w:rsidR="00185659">
        <w:rPr>
          <w:rFonts w:eastAsia="Times New Roman"/>
        </w:rPr>
        <w:t>S</w:t>
      </w:r>
      <w:r w:rsidRPr="2611EF36" w:rsidR="4B0CD91B">
        <w:rPr>
          <w:rFonts w:eastAsia="Times New Roman"/>
        </w:rPr>
        <w:t xml:space="preserve">tatement A, the formative data collection </w:t>
      </w:r>
      <w:r w:rsidRPr="2611EF36" w:rsidR="7A54FAEA">
        <w:rPr>
          <w:rFonts w:eastAsia="Times New Roman"/>
        </w:rPr>
        <w:t xml:space="preserve">under this study will </w:t>
      </w:r>
      <w:r w:rsidRPr="2611EF36" w:rsidR="3D803395">
        <w:rPr>
          <w:rFonts w:eastAsia="Times New Roman"/>
        </w:rPr>
        <w:t>inform</w:t>
      </w:r>
      <w:r w:rsidRPr="2611EF36" w:rsidR="7A54FAEA">
        <w:rPr>
          <w:rFonts w:eastAsia="Times New Roman"/>
        </w:rPr>
        <w:t xml:space="preserve"> the development of </w:t>
      </w:r>
      <w:r w:rsidR="0076384C">
        <w:rPr>
          <w:rFonts w:eastAsia="Times New Roman"/>
        </w:rPr>
        <w:t>Administration for Children and Families (</w:t>
      </w:r>
      <w:r w:rsidRPr="2611EF36" w:rsidR="7A54FAEA">
        <w:rPr>
          <w:rFonts w:eastAsia="Times New Roman"/>
        </w:rPr>
        <w:t>ACF</w:t>
      </w:r>
      <w:r w:rsidR="0076384C">
        <w:rPr>
          <w:rFonts w:eastAsia="Times New Roman"/>
        </w:rPr>
        <w:t>)</w:t>
      </w:r>
      <w:r w:rsidRPr="2611EF36" w:rsidR="7A54FAEA">
        <w:rPr>
          <w:rFonts w:eastAsia="Times New Roman"/>
        </w:rPr>
        <w:t xml:space="preserve"> research, enable ACF to maintain a research agenda that is rigorous and relevant</w:t>
      </w:r>
      <w:r w:rsidRPr="2611EF36">
        <w:rPr>
          <w:rFonts w:eastAsia="Times New Roman"/>
        </w:rPr>
        <w:t>,</w:t>
      </w:r>
      <w:r w:rsidRPr="2611EF36" w:rsidR="7A54FAEA">
        <w:rPr>
          <w:rFonts w:eastAsia="Times New Roman"/>
        </w:rPr>
        <w:t xml:space="preserve"> and ensure that research products are as current as possible. </w:t>
      </w:r>
      <w:r w:rsidRPr="2611EF36" w:rsidR="605F8BB9">
        <w:rPr>
          <w:rFonts w:eastAsia="Times New Roman"/>
        </w:rPr>
        <w:t xml:space="preserve">Site visits </w:t>
      </w:r>
      <w:r w:rsidRPr="2611EF36">
        <w:rPr>
          <w:rFonts w:eastAsia="Times New Roman"/>
        </w:rPr>
        <w:t>are appropriate for collecting information about</w:t>
      </w:r>
      <w:r w:rsidRPr="2611EF36" w:rsidR="5289748E">
        <w:rPr>
          <w:rFonts w:eastAsia="Times New Roman"/>
        </w:rPr>
        <w:t xml:space="preserve"> </w:t>
      </w:r>
      <w:r w:rsidRPr="2611EF36" w:rsidR="1450470D">
        <w:rPr>
          <w:rFonts w:eastAsia="Times New Roman"/>
        </w:rPr>
        <w:t xml:space="preserve">interventions </w:t>
      </w:r>
      <w:r w:rsidRPr="2611EF36" w:rsidR="0188A392">
        <w:rPr>
          <w:rFonts w:eastAsia="Times New Roman"/>
        </w:rPr>
        <w:t xml:space="preserve">and </w:t>
      </w:r>
      <w:r w:rsidRPr="2611EF36" w:rsidR="3AF4CD6C">
        <w:rPr>
          <w:rFonts w:eastAsia="Times New Roman"/>
        </w:rPr>
        <w:t xml:space="preserve">promising anti-bias strategies that may be the subject of further </w:t>
      </w:r>
      <w:r w:rsidRPr="2611EF36" w:rsidR="0E081740">
        <w:rPr>
          <w:rFonts w:eastAsia="Times New Roman"/>
        </w:rPr>
        <w:t>study</w:t>
      </w:r>
      <w:r w:rsidRPr="2611EF36" w:rsidR="3D803395">
        <w:rPr>
          <w:rFonts w:eastAsia="Times New Roman"/>
        </w:rPr>
        <w:t xml:space="preserve">, </w:t>
      </w:r>
      <w:r w:rsidRPr="2611EF36" w:rsidR="27800334">
        <w:rPr>
          <w:rFonts w:eastAsia="Times New Roman"/>
        </w:rPr>
        <w:t>i</w:t>
      </w:r>
      <w:r w:rsidRPr="2611EF36" w:rsidR="1501FE16">
        <w:rPr>
          <w:rFonts w:eastAsia="Times New Roman"/>
        </w:rPr>
        <w:t>n</w:t>
      </w:r>
      <w:r w:rsidRPr="2611EF36" w:rsidR="27800334">
        <w:rPr>
          <w:rFonts w:eastAsia="Times New Roman"/>
        </w:rPr>
        <w:t xml:space="preserve"> order to bu</w:t>
      </w:r>
      <w:r w:rsidRPr="2611EF36" w:rsidR="1501FE16">
        <w:rPr>
          <w:rFonts w:eastAsia="Times New Roman"/>
        </w:rPr>
        <w:t>i</w:t>
      </w:r>
      <w:r w:rsidRPr="2611EF36" w:rsidR="27800334">
        <w:rPr>
          <w:rFonts w:eastAsia="Times New Roman"/>
        </w:rPr>
        <w:t>ld evidence on practices that can disrupt bi</w:t>
      </w:r>
      <w:r w:rsidRPr="2611EF36" w:rsidR="1501FE16">
        <w:rPr>
          <w:rFonts w:eastAsia="Times New Roman"/>
        </w:rPr>
        <w:t>as in employment processes</w:t>
      </w:r>
      <w:r w:rsidRPr="2611EF36" w:rsidR="3D803395">
        <w:rPr>
          <w:rFonts w:eastAsia="Times New Roman"/>
        </w:rPr>
        <w:t>.</w:t>
      </w:r>
      <w:r w:rsidRPr="2611EF36" w:rsidR="4B0CD91B">
        <w:rPr>
          <w:rFonts w:eastAsia="Times New Roman"/>
        </w:rPr>
        <w:t xml:space="preserve">  </w:t>
      </w:r>
      <w:r w:rsidRPr="2611EF36" w:rsidR="28F63D37">
        <w:rPr>
          <w:rFonts w:eastAsia="Times New Roman"/>
        </w:rPr>
        <w:t xml:space="preserve">As noted in Supporting Statement A, this information is not </w:t>
      </w:r>
      <w:r w:rsidRPr="2611EF36" w:rsidR="0E081740">
        <w:rPr>
          <w:rFonts w:eastAsia="Times New Roman"/>
        </w:rPr>
        <w:t xml:space="preserve">from a strictly statistically </w:t>
      </w:r>
      <w:r w:rsidRPr="2611EF36">
        <w:rPr>
          <w:rFonts w:eastAsia="Times New Roman"/>
        </w:rPr>
        <w:t xml:space="preserve">representative </w:t>
      </w:r>
      <w:r w:rsidRPr="2611EF36" w:rsidR="0E081740">
        <w:rPr>
          <w:rFonts w:eastAsia="Times New Roman"/>
        </w:rPr>
        <w:t>set of respondents, n</w:t>
      </w:r>
      <w:r w:rsidRPr="2611EF36">
        <w:rPr>
          <w:rFonts w:eastAsia="Times New Roman"/>
        </w:rPr>
        <w:t xml:space="preserve">or </w:t>
      </w:r>
      <w:r w:rsidRPr="2611EF36" w:rsidR="0E081740">
        <w:rPr>
          <w:rFonts w:eastAsia="Times New Roman"/>
        </w:rPr>
        <w:t xml:space="preserve">is it intended to be </w:t>
      </w:r>
      <w:r w:rsidRPr="2611EF36" w:rsidR="28F63D37">
        <w:rPr>
          <w:rFonts w:eastAsia="Times New Roman"/>
        </w:rPr>
        <w:t>us</w:t>
      </w:r>
      <w:r w:rsidRPr="2611EF36" w:rsidR="1CBB1A37">
        <w:rPr>
          <w:rFonts w:eastAsia="Times New Roman"/>
        </w:rPr>
        <w:t>e</w:t>
      </w:r>
      <w:r w:rsidRPr="2611EF36" w:rsidR="28F63D37">
        <w:rPr>
          <w:rFonts w:eastAsia="Times New Roman"/>
        </w:rPr>
        <w:t>d as the principal basis for public policy decisions</w:t>
      </w:r>
      <w:r w:rsidRPr="2611EF36" w:rsidR="71DEC33B">
        <w:rPr>
          <w:rFonts w:eastAsia="Times New Roman"/>
        </w:rPr>
        <w:t xml:space="preserve"> and is not expected to meet the threshold of influential or highly influential scientific information</w:t>
      </w:r>
      <w:r w:rsidRPr="2611EF36" w:rsidR="28F63D37">
        <w:rPr>
          <w:rFonts w:eastAsia="Times New Roman"/>
        </w:rPr>
        <w:t>.</w:t>
      </w:r>
    </w:p>
    <w:p w:rsidR="005C7E12" w:rsidRPr="005C7E12" w:rsidP="00C75B42" w14:paraId="611E1659" w14:textId="0D40D9B3">
      <w:pPr>
        <w:spacing w:after="0" w:line="240" w:lineRule="auto"/>
        <w:rPr>
          <w:rFonts w:eastAsia="Times New Roman" w:cstheme="minorHAnsi"/>
        </w:rPr>
      </w:pPr>
      <w:r w:rsidRPr="4C30CA76">
        <w:rPr>
          <w:rFonts w:eastAsia="Times New Roman"/>
        </w:rPr>
        <w:t xml:space="preserve"> </w:t>
      </w: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787BDA" w:rsidP="00787BDA" w14:paraId="542973ED" w14:textId="4BD18752">
      <w:pPr>
        <w:spacing w:after="60"/>
        <w:rPr>
          <w:i/>
          <w:iCs/>
        </w:rPr>
      </w:pPr>
      <w:r w:rsidRPr="00787BDA">
        <w:rPr>
          <w:i/>
          <w:iCs/>
        </w:rPr>
        <w:t xml:space="preserve">Target Population </w:t>
      </w:r>
      <w:r w:rsidRPr="00787BDA">
        <w:rPr>
          <w:i/>
          <w:iCs/>
        </w:rPr>
        <w:t xml:space="preserve"> </w:t>
      </w:r>
    </w:p>
    <w:p w:rsidR="000D7942" w:rsidP="4C30CA76" w14:paraId="40412C3B" w14:textId="2DEDE7D9">
      <w:pPr>
        <w:autoSpaceDE w:val="0"/>
        <w:autoSpaceDN w:val="0"/>
        <w:adjustRightInd w:val="0"/>
        <w:spacing w:after="0" w:line="240" w:lineRule="atLeast"/>
        <w:contextualSpacing/>
        <w:rPr>
          <w:rFonts w:eastAsia="Times New Roman"/>
          <w:color w:val="000000"/>
        </w:rPr>
      </w:pPr>
      <w:r w:rsidRPr="7B763690">
        <w:rPr>
          <w:rFonts w:eastAsia="Times New Roman"/>
          <w:color w:val="000000" w:themeColor="text1"/>
        </w:rPr>
        <w:t xml:space="preserve">The </w:t>
      </w:r>
      <w:r w:rsidRPr="7B763690" w:rsidR="43B49A51">
        <w:rPr>
          <w:rFonts w:eastAsia="Times New Roman"/>
          <w:color w:val="000000" w:themeColor="text1"/>
        </w:rPr>
        <w:t xml:space="preserve">research </w:t>
      </w:r>
      <w:r w:rsidRPr="7B763690">
        <w:rPr>
          <w:rFonts w:eastAsia="Times New Roman"/>
          <w:color w:val="000000" w:themeColor="text1"/>
        </w:rPr>
        <w:t>team will conduct interviews with representatives from</w:t>
      </w:r>
      <w:r w:rsidRPr="7B763690" w:rsidR="32A58C92">
        <w:rPr>
          <w:rFonts w:eastAsia="Times New Roman"/>
          <w:color w:val="000000" w:themeColor="text1"/>
        </w:rPr>
        <w:t xml:space="preserve"> </w:t>
      </w:r>
      <w:r w:rsidRPr="7B763690" w:rsidR="7F2D50DD">
        <w:rPr>
          <w:rFonts w:eastAsia="Times New Roman"/>
          <w:color w:val="000000" w:themeColor="text1"/>
        </w:rPr>
        <w:t xml:space="preserve">the </w:t>
      </w:r>
      <w:r w:rsidRPr="7B763690" w:rsidR="32A58C92">
        <w:rPr>
          <w:rFonts w:eastAsia="Times New Roman"/>
          <w:color w:val="000000" w:themeColor="text1"/>
        </w:rPr>
        <w:t xml:space="preserve">following </w:t>
      </w:r>
      <w:r w:rsidRPr="7B763690" w:rsidR="7CF23FA3">
        <w:rPr>
          <w:rFonts w:eastAsia="Times New Roman"/>
          <w:color w:val="000000" w:themeColor="text1"/>
        </w:rPr>
        <w:t>groups</w:t>
      </w:r>
      <w:r w:rsidRPr="7B763690">
        <w:rPr>
          <w:rFonts w:eastAsia="Times New Roman"/>
          <w:color w:val="000000" w:themeColor="text1"/>
        </w:rPr>
        <w:t xml:space="preserve"> </w:t>
      </w:r>
      <w:r w:rsidRPr="7B763690" w:rsidR="3D424174">
        <w:rPr>
          <w:rFonts w:eastAsia="Times New Roman"/>
          <w:color w:val="000000" w:themeColor="text1"/>
        </w:rPr>
        <w:t>at four sites</w:t>
      </w:r>
      <w:r w:rsidRPr="7B763690" w:rsidR="7CF23FA3">
        <w:rPr>
          <w:rFonts w:eastAsia="Times New Roman"/>
          <w:color w:val="000000" w:themeColor="text1"/>
        </w:rPr>
        <w:t xml:space="preserve">: </w:t>
      </w:r>
      <w:r w:rsidRPr="7B763690" w:rsidR="000F2347">
        <w:rPr>
          <w:rFonts w:eastAsia="Times New Roman"/>
          <w:color w:val="000000" w:themeColor="text1"/>
        </w:rPr>
        <w:t>program managers, staff, partners, employers and workers.</w:t>
      </w:r>
    </w:p>
    <w:p w:rsidR="00BB2925" w:rsidP="0072072F" w14:paraId="102E17B3" w14:textId="614455BE">
      <w:pPr>
        <w:autoSpaceDE w:val="0"/>
        <w:autoSpaceDN w:val="0"/>
        <w:adjustRightInd w:val="0"/>
        <w:spacing w:after="0" w:line="240" w:lineRule="atLeast"/>
        <w:contextualSpacing/>
        <w:rPr>
          <w:rFonts w:eastAsia="Times New Roman" w:cstheme="minorHAnsi"/>
          <w:color w:val="000000"/>
        </w:rPr>
      </w:pPr>
    </w:p>
    <w:p w:rsidR="00BB2925" w:rsidP="00DA6667" w14:paraId="159A49D2" w14:textId="42DA3011">
      <w:pPr>
        <w:autoSpaceDE w:val="0"/>
        <w:autoSpaceDN w:val="0"/>
        <w:adjustRightInd w:val="0"/>
        <w:spacing w:after="0" w:line="240" w:lineRule="atLeast"/>
        <w:contextualSpacing/>
        <w:rPr>
          <w:rFonts w:eastAsia="Times New Roman"/>
          <w:color w:val="000000"/>
        </w:rPr>
      </w:pPr>
      <w:r w:rsidRPr="4C30CA76">
        <w:rPr>
          <w:rFonts w:eastAsia="Times New Roman"/>
          <w:color w:val="000000" w:themeColor="text1"/>
        </w:rPr>
        <w:t xml:space="preserve">The research team will use non-probability, purposive sampling to identify potential respondents who can </w:t>
      </w:r>
      <w:r w:rsidR="00DA6667">
        <w:rPr>
          <w:rFonts w:eastAsia="Times New Roman"/>
          <w:color w:val="000000" w:themeColor="text1"/>
        </w:rPr>
        <w:t xml:space="preserve">collectively </w:t>
      </w:r>
      <w:r w:rsidRPr="4C30CA76">
        <w:rPr>
          <w:rFonts w:eastAsia="Times New Roman"/>
          <w:color w:val="000000" w:themeColor="text1"/>
        </w:rPr>
        <w:t xml:space="preserve">provide </w:t>
      </w:r>
      <w:r w:rsidR="009963BF">
        <w:rPr>
          <w:rFonts w:eastAsia="Times New Roman"/>
          <w:color w:val="000000" w:themeColor="text1"/>
        </w:rPr>
        <w:t xml:space="preserve">the required </w:t>
      </w:r>
      <w:r w:rsidR="00DA6667">
        <w:rPr>
          <w:rFonts w:eastAsia="Times New Roman"/>
          <w:color w:val="000000" w:themeColor="text1"/>
        </w:rPr>
        <w:t xml:space="preserve">breadth of perspective on </w:t>
      </w:r>
      <w:r w:rsidR="009963BF">
        <w:rPr>
          <w:rFonts w:eastAsia="Times New Roman"/>
          <w:color w:val="000000" w:themeColor="text1"/>
        </w:rPr>
        <w:t>the study’s research questions.</w:t>
      </w:r>
      <w:r w:rsidRPr="4C30CA76">
        <w:rPr>
          <w:rFonts w:eastAsia="Times New Roman"/>
          <w:color w:val="000000" w:themeColor="text1"/>
        </w:rPr>
        <w:t xml:space="preserve"> Because participants will be purposively s</w:t>
      </w:r>
      <w:r w:rsidRPr="4C30CA76" w:rsidR="75620CBD">
        <w:rPr>
          <w:rFonts w:eastAsia="Times New Roman"/>
          <w:color w:val="000000" w:themeColor="text1"/>
        </w:rPr>
        <w:t xml:space="preserve">elected, they will not be representative of the population of </w:t>
      </w:r>
      <w:r w:rsidRPr="006E5DC0" w:rsidR="006E5DC0">
        <w:rPr>
          <w:rFonts w:eastAsia="Times New Roman"/>
          <w:color w:val="000000" w:themeColor="text1"/>
        </w:rPr>
        <w:t>program managers, staff, partners, employers and workers.</w:t>
      </w:r>
    </w:p>
    <w:p w:rsidR="00BB2925" w:rsidP="7B763690" w14:paraId="4A46B985" w14:textId="1D8C6AFF">
      <w:pPr>
        <w:spacing w:after="0" w:line="240" w:lineRule="atLeast"/>
        <w:contextualSpacing/>
        <w:rPr>
          <w:rFonts w:eastAsia="Times New Roman"/>
          <w:color w:val="000000" w:themeColor="text1"/>
        </w:rPr>
      </w:pPr>
    </w:p>
    <w:p w:rsidR="00F03787" w:rsidRPr="00787BDA" w:rsidP="00787BDA" w14:paraId="1D7FCEAF" w14:textId="0D57D6EE">
      <w:pPr>
        <w:spacing w:after="60"/>
        <w:rPr>
          <w:i/>
          <w:iCs/>
        </w:rPr>
      </w:pPr>
      <w:r w:rsidRPr="00787BDA">
        <w:rPr>
          <w:i/>
          <w:iCs/>
        </w:rPr>
        <w:t>Respondent Recruitment</w:t>
      </w:r>
      <w:r w:rsidRPr="00787BDA" w:rsidR="0076384C">
        <w:rPr>
          <w:i/>
          <w:iCs/>
        </w:rPr>
        <w:t>,</w:t>
      </w:r>
      <w:r w:rsidRPr="00787BDA" w:rsidR="00CE1F86">
        <w:rPr>
          <w:i/>
          <w:iCs/>
        </w:rPr>
        <w:t xml:space="preserve"> Sampling and Site Selection</w:t>
      </w:r>
    </w:p>
    <w:p w:rsidR="00170B0A" w:rsidP="00866DE6" w14:paraId="4011DAA0" w14:textId="1AA68BFF">
      <w:pPr>
        <w:pStyle w:val="ListParagraph"/>
        <w:spacing w:after="120" w:line="240" w:lineRule="auto"/>
        <w:ind w:left="0"/>
        <w:rPr>
          <w:rFonts w:eastAsia="Times New Roman"/>
          <w:color w:val="000000" w:themeColor="text1"/>
        </w:rPr>
      </w:pPr>
      <w:r w:rsidRPr="2611EF36">
        <w:rPr>
          <w:rFonts w:eastAsia="Times New Roman"/>
          <w:color w:val="000000" w:themeColor="text1"/>
        </w:rPr>
        <w:t xml:space="preserve">The </w:t>
      </w:r>
      <w:r w:rsidRPr="2611EF36" w:rsidR="0CE074E6">
        <w:rPr>
          <w:rFonts w:eastAsia="Times New Roman"/>
          <w:color w:val="000000" w:themeColor="text1"/>
        </w:rPr>
        <w:t>research</w:t>
      </w:r>
      <w:r w:rsidRPr="2611EF36" w:rsidR="3BADA0C1">
        <w:rPr>
          <w:rFonts w:eastAsia="Times New Roman"/>
          <w:color w:val="000000" w:themeColor="text1"/>
        </w:rPr>
        <w:t xml:space="preserve"> team will </w:t>
      </w:r>
      <w:r w:rsidRPr="2611EF36" w:rsidR="5A767CC0">
        <w:rPr>
          <w:rFonts w:eastAsia="Times New Roman"/>
          <w:color w:val="000000" w:themeColor="text1"/>
        </w:rPr>
        <w:t xml:space="preserve">select four </w:t>
      </w:r>
      <w:r w:rsidRPr="2611EF36" w:rsidR="6D4ED670">
        <w:rPr>
          <w:rFonts w:eastAsia="Times New Roman"/>
          <w:color w:val="000000" w:themeColor="text1"/>
        </w:rPr>
        <w:t xml:space="preserve">organizations </w:t>
      </w:r>
      <w:r w:rsidRPr="2611EF36" w:rsidR="6C69ADC3">
        <w:rPr>
          <w:rFonts w:eastAsia="Times New Roman"/>
          <w:color w:val="000000" w:themeColor="text1"/>
        </w:rPr>
        <w:t xml:space="preserve">to be the subject of site visits. </w:t>
      </w:r>
      <w:r w:rsidRPr="2611EF36" w:rsidR="1A8B2919">
        <w:rPr>
          <w:rFonts w:eastAsia="Times New Roman"/>
          <w:color w:val="000000" w:themeColor="text1"/>
        </w:rPr>
        <w:t xml:space="preserve">Those four will be selected </w:t>
      </w:r>
      <w:r w:rsidRPr="2611EF36" w:rsidR="3172BBA6">
        <w:rPr>
          <w:rFonts w:eastAsia="Times New Roman"/>
          <w:color w:val="000000" w:themeColor="text1"/>
        </w:rPr>
        <w:t xml:space="preserve">from </w:t>
      </w:r>
      <w:r w:rsidRPr="2611EF36" w:rsidR="6C69ADC3">
        <w:rPr>
          <w:rFonts w:eastAsia="Times New Roman"/>
          <w:color w:val="000000" w:themeColor="text1"/>
        </w:rPr>
        <w:t xml:space="preserve">among a pool of </w:t>
      </w:r>
      <w:r w:rsidRPr="2611EF36" w:rsidR="7542A889">
        <w:rPr>
          <w:rFonts w:eastAsia="Times New Roman"/>
          <w:color w:val="000000" w:themeColor="text1"/>
        </w:rPr>
        <w:t xml:space="preserve">nine </w:t>
      </w:r>
      <w:r w:rsidRPr="2611EF36" w:rsidR="1A8B2919">
        <w:rPr>
          <w:rFonts w:eastAsia="Times New Roman"/>
          <w:color w:val="000000" w:themeColor="text1"/>
        </w:rPr>
        <w:t xml:space="preserve">prospective </w:t>
      </w:r>
      <w:r w:rsidRPr="2611EF36" w:rsidR="067ADCFE">
        <w:rPr>
          <w:rFonts w:eastAsia="Times New Roman"/>
          <w:color w:val="000000" w:themeColor="text1"/>
        </w:rPr>
        <w:t xml:space="preserve">sites </w:t>
      </w:r>
      <w:r w:rsidRPr="2611EF36" w:rsidR="6D4ED670">
        <w:rPr>
          <w:rFonts w:eastAsia="Times New Roman"/>
          <w:color w:val="000000" w:themeColor="text1"/>
        </w:rPr>
        <w:t xml:space="preserve">that </w:t>
      </w:r>
      <w:r w:rsidRPr="2611EF36" w:rsidR="0D636E1B">
        <w:rPr>
          <w:rFonts w:eastAsia="Times New Roman"/>
          <w:color w:val="000000" w:themeColor="text1"/>
        </w:rPr>
        <w:t xml:space="preserve">participated in </w:t>
      </w:r>
      <w:r w:rsidRPr="2611EF36" w:rsidR="2C6FD562">
        <w:rPr>
          <w:rFonts w:eastAsia="Times New Roman"/>
          <w:color w:val="000000" w:themeColor="text1"/>
        </w:rPr>
        <w:t>e</w:t>
      </w:r>
      <w:r w:rsidRPr="2611EF36" w:rsidR="0D636E1B">
        <w:rPr>
          <w:rFonts w:eastAsia="Times New Roman"/>
          <w:color w:val="000000" w:themeColor="text1"/>
        </w:rPr>
        <w:t>xplo</w:t>
      </w:r>
      <w:r w:rsidRPr="2611EF36" w:rsidR="568AEBB3">
        <w:rPr>
          <w:rFonts w:eastAsia="Times New Roman"/>
          <w:color w:val="000000" w:themeColor="text1"/>
        </w:rPr>
        <w:t>ratory calls</w:t>
      </w:r>
      <w:r w:rsidRPr="2611EF36" w:rsidR="722C4C69">
        <w:rPr>
          <w:rFonts w:eastAsia="Times New Roman"/>
          <w:color w:val="000000" w:themeColor="text1"/>
        </w:rPr>
        <w:t xml:space="preserve">. The four are </w:t>
      </w:r>
      <w:r w:rsidRPr="2611EF36" w:rsidR="722C4C69">
        <w:rPr>
          <w:rFonts w:eastAsia="Times New Roman"/>
          <w:color w:val="000000" w:themeColor="text1"/>
        </w:rPr>
        <w:t xml:space="preserve">not intended to be representative but </w:t>
      </w:r>
      <w:r w:rsidR="008C2ED8">
        <w:rPr>
          <w:rFonts w:eastAsia="Times New Roman"/>
          <w:color w:val="000000" w:themeColor="text1"/>
        </w:rPr>
        <w:t xml:space="preserve">will be </w:t>
      </w:r>
      <w:r w:rsidRPr="2611EF36" w:rsidR="722C4C69">
        <w:rPr>
          <w:rFonts w:eastAsia="Times New Roman"/>
          <w:color w:val="000000" w:themeColor="text1"/>
        </w:rPr>
        <w:t>selected because they</w:t>
      </w:r>
      <w:r w:rsidRPr="2611EF36" w:rsidR="568AEBB3">
        <w:rPr>
          <w:rFonts w:eastAsia="Times New Roman"/>
          <w:color w:val="000000" w:themeColor="text1"/>
        </w:rPr>
        <w:t xml:space="preserve"> </w:t>
      </w:r>
      <w:r w:rsidRPr="2611EF36" w:rsidR="6D4ED670">
        <w:rPr>
          <w:rFonts w:eastAsia="Times New Roman"/>
          <w:color w:val="000000" w:themeColor="text1"/>
        </w:rPr>
        <w:t xml:space="preserve">meet criteria </w:t>
      </w:r>
      <w:r w:rsidRPr="2611EF36" w:rsidR="6AA8D86C">
        <w:rPr>
          <w:rFonts w:eastAsia="Times New Roman"/>
          <w:color w:val="000000" w:themeColor="text1"/>
        </w:rPr>
        <w:t xml:space="preserve">that the project established as </w:t>
      </w:r>
      <w:r w:rsidR="007345C0">
        <w:rPr>
          <w:rFonts w:eastAsia="Times New Roman"/>
          <w:color w:val="000000" w:themeColor="text1"/>
        </w:rPr>
        <w:t>reflecting a range of different potentially</w:t>
      </w:r>
      <w:r w:rsidRPr="2611EF36" w:rsidR="007345C0">
        <w:rPr>
          <w:rFonts w:eastAsia="Times New Roman"/>
          <w:color w:val="000000" w:themeColor="text1"/>
        </w:rPr>
        <w:t xml:space="preserve"> </w:t>
      </w:r>
      <w:r w:rsidRPr="2611EF36" w:rsidR="6D4ED670">
        <w:rPr>
          <w:rFonts w:eastAsia="Times New Roman"/>
          <w:color w:val="000000" w:themeColor="text1"/>
        </w:rPr>
        <w:t>promising interventions</w:t>
      </w:r>
      <w:r w:rsidRPr="2611EF36" w:rsidR="6C69ADC3">
        <w:rPr>
          <w:rFonts w:eastAsia="Times New Roman"/>
          <w:color w:val="000000" w:themeColor="text1"/>
        </w:rPr>
        <w:t xml:space="preserve"> </w:t>
      </w:r>
      <w:r w:rsidRPr="2611EF36" w:rsidR="6AA8D86C">
        <w:rPr>
          <w:rFonts w:eastAsia="Times New Roman"/>
          <w:color w:val="000000" w:themeColor="text1"/>
        </w:rPr>
        <w:t>for</w:t>
      </w:r>
      <w:r w:rsidRPr="2611EF36" w:rsidR="6C69ADC3">
        <w:rPr>
          <w:rFonts w:eastAsia="Times New Roman"/>
          <w:color w:val="000000" w:themeColor="text1"/>
        </w:rPr>
        <w:t xml:space="preserve"> reduc</w:t>
      </w:r>
      <w:r w:rsidRPr="2611EF36" w:rsidR="6AA8D86C">
        <w:rPr>
          <w:rFonts w:eastAsia="Times New Roman"/>
          <w:color w:val="000000" w:themeColor="text1"/>
        </w:rPr>
        <w:t>ing</w:t>
      </w:r>
      <w:r w:rsidRPr="2611EF36" w:rsidR="6C69ADC3">
        <w:rPr>
          <w:rFonts w:eastAsia="Times New Roman"/>
          <w:color w:val="000000" w:themeColor="text1"/>
        </w:rPr>
        <w:t xml:space="preserve"> </w:t>
      </w:r>
      <w:r w:rsidRPr="2611EF36" w:rsidR="25E660ED">
        <w:rPr>
          <w:rFonts w:eastAsia="Times New Roman"/>
          <w:color w:val="000000" w:themeColor="text1"/>
        </w:rPr>
        <w:t xml:space="preserve">bias </w:t>
      </w:r>
      <w:r w:rsidRPr="2611EF36" w:rsidR="6C69ADC3">
        <w:rPr>
          <w:rFonts w:eastAsia="Times New Roman"/>
          <w:color w:val="000000" w:themeColor="text1"/>
        </w:rPr>
        <w:t>in employment processes.</w:t>
      </w:r>
      <w:r w:rsidRPr="2611EF36" w:rsidR="6D4ED670">
        <w:rPr>
          <w:rFonts w:eastAsia="Times New Roman"/>
          <w:color w:val="000000" w:themeColor="text1"/>
        </w:rPr>
        <w:t xml:space="preserve"> </w:t>
      </w:r>
      <w:r w:rsidRPr="2611EF36" w:rsidR="2C6FD562">
        <w:rPr>
          <w:rFonts w:eastAsia="Times New Roman"/>
          <w:color w:val="000000" w:themeColor="text1"/>
        </w:rPr>
        <w:t xml:space="preserve">The nine sites were identified by conducting a scan of </w:t>
      </w:r>
      <w:r w:rsidRPr="2611EF36" w:rsidR="3F349F27">
        <w:rPr>
          <w:rFonts w:eastAsia="Times New Roman"/>
          <w:color w:val="000000" w:themeColor="text1"/>
        </w:rPr>
        <w:t>potential sites that were attempting to address racial bias in the lower-wage labor market</w:t>
      </w:r>
      <w:r w:rsidRPr="2611EF36" w:rsidR="6AA8D86C">
        <w:rPr>
          <w:rFonts w:eastAsia="Times New Roman"/>
          <w:color w:val="000000" w:themeColor="text1"/>
        </w:rPr>
        <w:t xml:space="preserve"> that use one or more </w:t>
      </w:r>
      <w:r w:rsidRPr="2611EF36" w:rsidR="14B7DF38">
        <w:rPr>
          <w:rFonts w:eastAsia="Times New Roman"/>
          <w:color w:val="000000" w:themeColor="text1"/>
        </w:rPr>
        <w:t>mechanisms</w:t>
      </w:r>
      <w:r w:rsidRPr="2611EF36" w:rsidR="5CACE9F9">
        <w:rPr>
          <w:rFonts w:eastAsia="Times New Roman"/>
          <w:color w:val="000000" w:themeColor="text1"/>
        </w:rPr>
        <w:t xml:space="preserve"> identified as promising through a literature review that the project team conducted</w:t>
      </w:r>
      <w:r w:rsidRPr="2611EF36" w:rsidR="3F349F27">
        <w:rPr>
          <w:rFonts w:eastAsia="Times New Roman"/>
          <w:color w:val="000000" w:themeColor="text1"/>
        </w:rPr>
        <w:t xml:space="preserve">. </w:t>
      </w:r>
      <w:r w:rsidRPr="2611EF36" w:rsidR="3E7E3D24">
        <w:rPr>
          <w:rFonts w:eastAsia="Times New Roman"/>
          <w:color w:val="000000" w:themeColor="text1"/>
        </w:rPr>
        <w:t xml:space="preserve">Possible sites were identified through a combination of internet research and input from </w:t>
      </w:r>
      <w:r w:rsidRPr="2611EF36" w:rsidR="17D7091C">
        <w:rPr>
          <w:rFonts w:eastAsia="Times New Roman"/>
          <w:color w:val="000000" w:themeColor="text1"/>
        </w:rPr>
        <w:t>experts</w:t>
      </w:r>
      <w:r w:rsidRPr="2611EF36" w:rsidR="7F2B64C4">
        <w:rPr>
          <w:rFonts w:eastAsia="Times New Roman"/>
          <w:color w:val="000000" w:themeColor="text1"/>
        </w:rPr>
        <w:t>. The</w:t>
      </w:r>
      <w:r w:rsidRPr="2611EF36" w:rsidR="7F2B64C4">
        <w:rPr>
          <w:rFonts w:eastAsia="Times New Roman"/>
          <w:color w:val="000000" w:themeColor="text1"/>
        </w:rPr>
        <w:t xml:space="preserve"> </w:t>
      </w:r>
      <w:r w:rsidRPr="2611EF36" w:rsidR="7F2B64C4">
        <w:rPr>
          <w:rFonts w:eastAsia="Times New Roman"/>
          <w:color w:val="000000" w:themeColor="text1"/>
        </w:rPr>
        <w:t>study team</w:t>
      </w:r>
      <w:r w:rsidR="0076384C">
        <w:rPr>
          <w:rFonts w:eastAsia="Times New Roman"/>
          <w:color w:val="000000" w:themeColor="text1"/>
        </w:rPr>
        <w:t xml:space="preserve"> identified </w:t>
      </w:r>
      <w:r w:rsidRPr="2611EF36" w:rsidR="7F2B64C4">
        <w:rPr>
          <w:rFonts w:eastAsia="Times New Roman"/>
          <w:color w:val="000000" w:themeColor="text1"/>
        </w:rPr>
        <w:t xml:space="preserve">sites for exploratory calls that were likely to meet the </w:t>
      </w:r>
      <w:r w:rsidRPr="2611EF36" w:rsidR="13153EFE">
        <w:rPr>
          <w:rFonts w:eastAsia="Times New Roman"/>
          <w:color w:val="000000" w:themeColor="text1"/>
        </w:rPr>
        <w:t>following criteria:</w:t>
      </w:r>
    </w:p>
    <w:p w:rsidR="0046255A" w:rsidP="7B763690" w14:paraId="7B45AA7C" w14:textId="41C93A09">
      <w:pPr>
        <w:pStyle w:val="ListParagraph"/>
        <w:spacing w:after="0" w:line="240" w:lineRule="auto"/>
        <w:ind w:left="0"/>
        <w:rPr>
          <w:rFonts w:eastAsia="Times New Roman"/>
          <w:color w:val="000000" w:themeColor="text1"/>
        </w:rPr>
      </w:pPr>
    </w:p>
    <w:p w:rsidR="0046255A" w:rsidP="7B763690" w14:paraId="0F1C1D8A" w14:textId="792F6221">
      <w:pPr>
        <w:pStyle w:val="ListParagraph"/>
        <w:numPr>
          <w:ilvl w:val="0"/>
          <w:numId w:val="44"/>
        </w:numPr>
        <w:spacing w:after="0" w:line="240" w:lineRule="atLeast"/>
        <w:rPr>
          <w:rFonts w:eastAsiaTheme="minorEastAsia"/>
          <w:color w:val="000000" w:themeColor="text1"/>
        </w:rPr>
      </w:pPr>
      <w:r w:rsidRPr="7B763690">
        <w:rPr>
          <w:rFonts w:eastAsiaTheme="minorEastAsia"/>
          <w:color w:val="000000" w:themeColor="text1"/>
        </w:rPr>
        <w:t xml:space="preserve">Targets the low-wage labor market; </w:t>
      </w:r>
    </w:p>
    <w:p w:rsidR="0046255A" w:rsidP="7B763690" w14:paraId="1EDB9967" w14:textId="76627433">
      <w:pPr>
        <w:pStyle w:val="ListParagraph"/>
        <w:numPr>
          <w:ilvl w:val="0"/>
          <w:numId w:val="44"/>
        </w:numPr>
        <w:spacing w:after="0" w:line="240" w:lineRule="auto"/>
        <w:rPr>
          <w:rFonts w:eastAsiaTheme="minorEastAsia"/>
          <w:color w:val="000000" w:themeColor="text1"/>
        </w:rPr>
      </w:pPr>
      <w:r w:rsidRPr="7B763690">
        <w:rPr>
          <w:rFonts w:eastAsiaTheme="minorEastAsia"/>
          <w:color w:val="000000" w:themeColor="text1"/>
        </w:rPr>
        <w:t xml:space="preserve">Is not a legal or regulatory intervention;  </w:t>
      </w:r>
    </w:p>
    <w:p w:rsidR="0046255A" w:rsidP="7B763690" w14:paraId="3C3059B0" w14:textId="02EE0695">
      <w:pPr>
        <w:pStyle w:val="ListParagraph"/>
        <w:numPr>
          <w:ilvl w:val="0"/>
          <w:numId w:val="44"/>
        </w:numPr>
        <w:spacing w:after="0" w:line="240" w:lineRule="auto"/>
        <w:rPr>
          <w:rFonts w:eastAsiaTheme="minorEastAsia"/>
          <w:color w:val="000000" w:themeColor="text1"/>
        </w:rPr>
      </w:pPr>
      <w:r w:rsidRPr="7B763690">
        <w:rPr>
          <w:rFonts w:eastAsiaTheme="minorEastAsia"/>
          <w:color w:val="000000" w:themeColor="text1"/>
        </w:rPr>
        <w:t>Seems plausibly amenable to further study via site visits;</w:t>
      </w:r>
    </w:p>
    <w:p w:rsidR="0046255A" w:rsidP="7B763690" w14:paraId="0F23FEBE" w14:textId="0BEF0EEB">
      <w:pPr>
        <w:pStyle w:val="ListParagraph"/>
        <w:numPr>
          <w:ilvl w:val="0"/>
          <w:numId w:val="44"/>
        </w:numPr>
        <w:spacing w:after="0" w:line="240" w:lineRule="auto"/>
        <w:rPr>
          <w:rFonts w:eastAsiaTheme="minorEastAsia"/>
          <w:color w:val="000000" w:themeColor="text1"/>
        </w:rPr>
      </w:pPr>
      <w:r w:rsidRPr="7B763690">
        <w:rPr>
          <w:rFonts w:eastAsiaTheme="minorEastAsia"/>
          <w:color w:val="000000" w:themeColor="text1"/>
        </w:rPr>
        <w:t xml:space="preserve">Uses at least one of the six specified mechanisms to address racial bias: </w:t>
      </w:r>
    </w:p>
    <w:p w:rsidR="0046255A" w:rsidP="7B763690" w14:paraId="7019B9DB" w14:textId="48407561">
      <w:pPr>
        <w:pStyle w:val="ListParagraph"/>
        <w:numPr>
          <w:ilvl w:val="1"/>
          <w:numId w:val="44"/>
        </w:numPr>
        <w:spacing w:after="0" w:line="240" w:lineRule="auto"/>
        <w:rPr>
          <w:rFonts w:eastAsiaTheme="minorEastAsia"/>
          <w:color w:val="000000" w:themeColor="text1"/>
        </w:rPr>
      </w:pPr>
      <w:r w:rsidRPr="7B763690">
        <w:rPr>
          <w:rFonts w:eastAsiaTheme="minorEastAsia"/>
          <w:color w:val="000000" w:themeColor="text1"/>
        </w:rPr>
        <w:t>Increasing transparency in hiring, placement, and promotion decisions to reveal disparities;</w:t>
      </w:r>
    </w:p>
    <w:p w:rsidR="0046255A" w:rsidP="7B763690" w14:paraId="0AF842B0" w14:textId="6E1B04B6">
      <w:pPr>
        <w:pStyle w:val="ListParagraph"/>
        <w:numPr>
          <w:ilvl w:val="1"/>
          <w:numId w:val="44"/>
        </w:numPr>
        <w:spacing w:after="0" w:line="240" w:lineRule="auto"/>
        <w:rPr>
          <w:rFonts w:eastAsiaTheme="minorEastAsia"/>
          <w:color w:val="000000" w:themeColor="text1"/>
        </w:rPr>
      </w:pPr>
      <w:r w:rsidRPr="7B763690">
        <w:rPr>
          <w:rFonts w:eastAsiaTheme="minorEastAsia"/>
          <w:color w:val="000000" w:themeColor="text1"/>
        </w:rPr>
        <w:t>Increasing worker power and voice to influence employment processes;</w:t>
      </w:r>
    </w:p>
    <w:p w:rsidR="0046255A" w:rsidP="7B763690" w14:paraId="575CFBDC" w14:textId="45DFBE2A">
      <w:pPr>
        <w:pStyle w:val="ListParagraph"/>
        <w:numPr>
          <w:ilvl w:val="1"/>
          <w:numId w:val="44"/>
        </w:numPr>
        <w:spacing w:after="0" w:line="240" w:lineRule="auto"/>
        <w:rPr>
          <w:rFonts w:eastAsiaTheme="minorEastAsia"/>
          <w:color w:val="000000" w:themeColor="text1"/>
        </w:rPr>
      </w:pPr>
      <w:r w:rsidRPr="7B763690">
        <w:rPr>
          <w:rFonts w:eastAsiaTheme="minorEastAsia"/>
          <w:color w:val="000000" w:themeColor="text1"/>
        </w:rPr>
        <w:t>Standardize practices to reduce subjective decision making where bias can enter;</w:t>
      </w:r>
    </w:p>
    <w:p w:rsidR="0046255A" w:rsidP="7B763690" w14:paraId="096BACCC" w14:textId="08C7A896">
      <w:pPr>
        <w:pStyle w:val="ListParagraph"/>
        <w:numPr>
          <w:ilvl w:val="1"/>
          <w:numId w:val="44"/>
        </w:numPr>
        <w:spacing w:after="0" w:line="240" w:lineRule="auto"/>
        <w:rPr>
          <w:rFonts w:eastAsiaTheme="minorEastAsia"/>
          <w:color w:val="000000" w:themeColor="text1"/>
        </w:rPr>
      </w:pPr>
      <w:r w:rsidRPr="7B763690">
        <w:rPr>
          <w:rFonts w:eastAsiaTheme="minorEastAsia"/>
          <w:color w:val="000000" w:themeColor="text1"/>
        </w:rPr>
        <w:t>Skills-based (rather than credential-based) hiring;</w:t>
      </w:r>
    </w:p>
    <w:p w:rsidR="0046255A" w:rsidP="7B763690" w14:paraId="130C98C9" w14:textId="1D05F637">
      <w:pPr>
        <w:pStyle w:val="ListParagraph"/>
        <w:numPr>
          <w:ilvl w:val="1"/>
          <w:numId w:val="44"/>
        </w:numPr>
        <w:spacing w:after="0" w:line="240" w:lineRule="auto"/>
        <w:rPr>
          <w:rFonts w:eastAsiaTheme="minorEastAsia"/>
          <w:color w:val="000000" w:themeColor="text1"/>
        </w:rPr>
      </w:pPr>
      <w:r w:rsidRPr="7B763690">
        <w:rPr>
          <w:rFonts w:eastAsiaTheme="minorEastAsia"/>
          <w:color w:val="000000" w:themeColor="text1"/>
        </w:rPr>
        <w:t>Making human resources technology more equitable (in both their design and use); or,</w:t>
      </w:r>
    </w:p>
    <w:p w:rsidR="0046255A" w:rsidP="7B763690" w14:paraId="13268965" w14:textId="7BE19FCB">
      <w:pPr>
        <w:pStyle w:val="ListParagraph"/>
        <w:numPr>
          <w:ilvl w:val="1"/>
          <w:numId w:val="44"/>
        </w:numPr>
        <w:spacing w:after="0" w:line="240" w:lineRule="auto"/>
        <w:rPr>
          <w:rFonts w:eastAsiaTheme="minorEastAsia"/>
          <w:color w:val="000000" w:themeColor="text1"/>
        </w:rPr>
      </w:pPr>
      <w:r w:rsidRPr="7B763690">
        <w:rPr>
          <w:rFonts w:eastAsiaTheme="minorEastAsia"/>
          <w:color w:val="000000" w:themeColor="text1"/>
        </w:rPr>
        <w:t>Workforce strategies to build networks and connect to resources to overcome barriers.</w:t>
      </w:r>
    </w:p>
    <w:p w:rsidR="000E3821" w:rsidP="000E3821" w14:paraId="2B5520C1" w14:textId="77777777">
      <w:pPr>
        <w:spacing w:after="0" w:line="240" w:lineRule="auto"/>
        <w:rPr>
          <w:rFonts w:eastAsiaTheme="minorEastAsia"/>
          <w:color w:val="000000" w:themeColor="text1"/>
        </w:rPr>
      </w:pPr>
    </w:p>
    <w:p w:rsidR="000E3821" w:rsidRPr="00A822CA" w:rsidP="00A822CA" w14:paraId="7C97AF0C" w14:textId="5D0C59F6">
      <w:pPr>
        <w:spacing w:after="0" w:line="240" w:lineRule="auto"/>
        <w:rPr>
          <w:rFonts w:eastAsiaTheme="minorEastAsia"/>
          <w:color w:val="000000" w:themeColor="text1"/>
        </w:rPr>
      </w:pPr>
      <w:r>
        <w:rPr>
          <w:rFonts w:eastAsiaTheme="minorEastAsia"/>
          <w:color w:val="000000" w:themeColor="text1"/>
        </w:rPr>
        <w:t>In determining the final set of sites, the team also considered whether as a group they:</w:t>
      </w:r>
    </w:p>
    <w:p w:rsidR="0046255A" w:rsidP="7B763690" w14:paraId="32599528" w14:textId="5EF30008">
      <w:pPr>
        <w:pStyle w:val="ListParagraph"/>
        <w:numPr>
          <w:ilvl w:val="0"/>
          <w:numId w:val="34"/>
        </w:numPr>
        <w:spacing w:after="0" w:line="240" w:lineRule="auto"/>
        <w:rPr>
          <w:rFonts w:eastAsiaTheme="minorEastAsia"/>
          <w:color w:val="000000" w:themeColor="text1"/>
        </w:rPr>
      </w:pPr>
      <w:r w:rsidRPr="7B763690">
        <w:rPr>
          <w:rFonts w:eastAsiaTheme="minorEastAsia"/>
          <w:color w:val="000000" w:themeColor="text1"/>
        </w:rPr>
        <w:t>Address a range of employment processes;</w:t>
      </w:r>
    </w:p>
    <w:p w:rsidR="0046255A" w:rsidP="7B763690" w14:paraId="15D2B603" w14:textId="27575807">
      <w:pPr>
        <w:pStyle w:val="ListParagraph"/>
        <w:numPr>
          <w:ilvl w:val="0"/>
          <w:numId w:val="34"/>
        </w:numPr>
        <w:spacing w:after="0" w:line="240" w:lineRule="auto"/>
        <w:rPr>
          <w:rFonts w:eastAsiaTheme="minorEastAsia"/>
          <w:color w:val="000000" w:themeColor="text1"/>
        </w:rPr>
      </w:pPr>
      <w:r w:rsidRPr="7B763690">
        <w:rPr>
          <w:rFonts w:eastAsiaTheme="minorEastAsia"/>
          <w:color w:val="000000" w:themeColor="text1"/>
        </w:rPr>
        <w:t>Address different types of bias present in employment processes (direct and indirect; explicit and implicit; cognitive, algorithmic, or structural bias);</w:t>
      </w:r>
    </w:p>
    <w:p w:rsidR="0046255A" w:rsidP="7B763690" w14:paraId="1DB4BCCC" w14:textId="118E96C9">
      <w:pPr>
        <w:pStyle w:val="ListParagraph"/>
        <w:numPr>
          <w:ilvl w:val="0"/>
          <w:numId w:val="34"/>
        </w:numPr>
        <w:spacing w:after="0" w:line="240" w:lineRule="auto"/>
        <w:rPr>
          <w:rFonts w:eastAsiaTheme="minorEastAsia"/>
          <w:color w:val="000000" w:themeColor="text1"/>
        </w:rPr>
      </w:pPr>
      <w:r w:rsidRPr="7B763690">
        <w:rPr>
          <w:rFonts w:eastAsiaTheme="minorEastAsia"/>
          <w:color w:val="000000" w:themeColor="text1"/>
        </w:rPr>
        <w:t>Are relevant to a range of industries and occupations;</w:t>
      </w:r>
    </w:p>
    <w:p w:rsidR="0046255A" w:rsidP="7B763690" w14:paraId="346ABDE4" w14:textId="01AD6DE4">
      <w:pPr>
        <w:pStyle w:val="ListParagraph"/>
        <w:numPr>
          <w:ilvl w:val="0"/>
          <w:numId w:val="34"/>
        </w:numPr>
        <w:spacing w:after="0" w:line="240" w:lineRule="auto"/>
        <w:rPr>
          <w:rFonts w:eastAsiaTheme="minorEastAsia"/>
          <w:color w:val="000000" w:themeColor="text1"/>
        </w:rPr>
      </w:pPr>
      <w:r w:rsidRPr="7B763690">
        <w:rPr>
          <w:rFonts w:eastAsiaTheme="minorEastAsia"/>
          <w:color w:val="000000" w:themeColor="text1"/>
        </w:rPr>
        <w:t>Represent a range of geographic locations; and</w:t>
      </w:r>
    </w:p>
    <w:p w:rsidR="0046255A" w:rsidP="7B763690" w14:paraId="788FD07A" w14:textId="2F789054">
      <w:pPr>
        <w:pStyle w:val="ListParagraph"/>
        <w:numPr>
          <w:ilvl w:val="0"/>
          <w:numId w:val="34"/>
        </w:numPr>
        <w:spacing w:after="0" w:line="240" w:lineRule="auto"/>
        <w:rPr>
          <w:rFonts w:eastAsiaTheme="minorEastAsia"/>
          <w:color w:val="000000" w:themeColor="text1"/>
        </w:rPr>
      </w:pPr>
      <w:r w:rsidRPr="7B763690">
        <w:rPr>
          <w:rFonts w:eastAsiaTheme="minorEastAsia"/>
          <w:color w:val="000000" w:themeColor="text1"/>
        </w:rPr>
        <w:t>Include applicants and workers of color of various races, ethnicities and genders.</w:t>
      </w:r>
    </w:p>
    <w:p w:rsidR="00A822CA" w:rsidP="00083197" w14:paraId="3F31A521" w14:textId="111D191C">
      <w:pPr>
        <w:pStyle w:val="ListParagraph"/>
        <w:spacing w:after="0" w:line="240" w:lineRule="auto"/>
        <w:ind w:left="0"/>
        <w:rPr>
          <w:rFonts w:eastAsia="Times New Roman"/>
          <w:color w:val="000000" w:themeColor="text1"/>
        </w:rPr>
      </w:pPr>
    </w:p>
    <w:p w:rsidR="0046255A" w:rsidP="008369BA" w14:paraId="0C13E668" w14:textId="7C6B675B">
      <w:pPr>
        <w:pStyle w:val="ListParagraph"/>
        <w:spacing w:after="0" w:line="240" w:lineRule="auto"/>
        <w:ind w:left="0"/>
        <w:rPr>
          <w:rFonts w:eastAsia="Times New Roman"/>
          <w:color w:val="000000" w:themeColor="text1"/>
        </w:rPr>
      </w:pPr>
      <w:r w:rsidRPr="5B2E4547">
        <w:rPr>
          <w:rFonts w:eastAsia="Times New Roman"/>
          <w:color w:val="000000" w:themeColor="text1"/>
        </w:rPr>
        <w:t xml:space="preserve">As noted above, </w:t>
      </w:r>
      <w:r w:rsidRPr="00A822CA">
        <w:rPr>
          <w:rFonts w:eastAsia="Times New Roman"/>
          <w:color w:val="000000" w:themeColor="text1"/>
        </w:rPr>
        <w:t>respondents</w:t>
      </w:r>
      <w:r w:rsidRPr="5B2E4547">
        <w:rPr>
          <w:rFonts w:eastAsia="Times New Roman"/>
          <w:color w:val="000000" w:themeColor="text1"/>
        </w:rPr>
        <w:t xml:space="preserve"> are not intended to </w:t>
      </w:r>
      <w:r w:rsidRPr="5B2E4547" w:rsidR="5052AE0A">
        <w:rPr>
          <w:rFonts w:eastAsia="Times New Roman"/>
          <w:color w:val="000000" w:themeColor="text1"/>
        </w:rPr>
        <w:t>be representative</w:t>
      </w:r>
      <w:r w:rsidRPr="5B2E4547" w:rsidR="4C04936F">
        <w:rPr>
          <w:rFonts w:eastAsia="Times New Roman"/>
          <w:color w:val="000000" w:themeColor="text1"/>
        </w:rPr>
        <w:t xml:space="preserve">. </w:t>
      </w:r>
      <w:r w:rsidRPr="00A822CA" w:rsidR="4C04936F">
        <w:rPr>
          <w:rFonts w:eastAsia="Times New Roman"/>
          <w:color w:val="000000" w:themeColor="text1"/>
        </w:rPr>
        <w:t>T</w:t>
      </w:r>
      <w:r w:rsidRPr="00A822CA" w:rsidR="5052AE0A">
        <w:rPr>
          <w:rFonts w:eastAsia="Times New Roman"/>
          <w:color w:val="000000" w:themeColor="text1"/>
        </w:rPr>
        <w:t xml:space="preserve">he </w:t>
      </w:r>
      <w:r w:rsidRPr="00A822CA" w:rsidR="2B8060D0">
        <w:rPr>
          <w:rFonts w:eastAsia="Times New Roman"/>
          <w:color w:val="000000" w:themeColor="text1"/>
        </w:rPr>
        <w:t>research team</w:t>
      </w:r>
      <w:r w:rsidRPr="00A822CA" w:rsidR="5052AE0A">
        <w:rPr>
          <w:rFonts w:eastAsia="Times New Roman"/>
          <w:color w:val="000000" w:themeColor="text1"/>
        </w:rPr>
        <w:t xml:space="preserve"> will</w:t>
      </w:r>
      <w:r w:rsidRPr="00A822CA" w:rsidR="4C04936F">
        <w:rPr>
          <w:rFonts w:eastAsia="Times New Roman"/>
          <w:color w:val="000000" w:themeColor="text1"/>
        </w:rPr>
        <w:t>, however,</w:t>
      </w:r>
      <w:r w:rsidRPr="00A822CA" w:rsidR="5052AE0A">
        <w:rPr>
          <w:rFonts w:eastAsia="Times New Roman"/>
          <w:color w:val="000000" w:themeColor="text1"/>
        </w:rPr>
        <w:t xml:space="preserve"> consider </w:t>
      </w:r>
      <w:r w:rsidRPr="00A822CA" w:rsidR="5E2EF726">
        <w:rPr>
          <w:rFonts w:eastAsia="Times New Roman"/>
          <w:color w:val="000000" w:themeColor="text1"/>
        </w:rPr>
        <w:t>specific experiences and areas of expertise</w:t>
      </w:r>
      <w:r w:rsidRPr="00A822CA" w:rsidR="4C04936F">
        <w:rPr>
          <w:rFonts w:eastAsia="Times New Roman"/>
          <w:color w:val="000000" w:themeColor="text1"/>
        </w:rPr>
        <w:t xml:space="preserve"> in selecting </w:t>
      </w:r>
      <w:r w:rsidRPr="00A822CA" w:rsidR="358EBBD1">
        <w:rPr>
          <w:rFonts w:eastAsia="Times New Roman"/>
          <w:color w:val="000000" w:themeColor="text1"/>
        </w:rPr>
        <w:t>respondents in order to obtain a range of perspectives and experiences</w:t>
      </w:r>
      <w:r w:rsidRPr="00A822CA" w:rsidR="6AD908E1">
        <w:rPr>
          <w:rFonts w:eastAsia="Times New Roman"/>
          <w:color w:val="000000" w:themeColor="text1"/>
        </w:rPr>
        <w:t>.</w:t>
      </w:r>
      <w:r w:rsidRPr="5B2E4547">
        <w:rPr>
          <w:rFonts w:eastAsia="Times New Roman"/>
          <w:color w:val="000000" w:themeColor="text1"/>
        </w:rPr>
        <w:t xml:space="preserve"> </w:t>
      </w:r>
      <w:r w:rsidRPr="5B2E4547" w:rsidR="613C5478">
        <w:rPr>
          <w:rFonts w:eastAsia="Times New Roman"/>
          <w:color w:val="000000" w:themeColor="text1"/>
        </w:rPr>
        <w:t>Once</w:t>
      </w:r>
      <w:r w:rsidRPr="5B2E4547" w:rsidR="26B616DB">
        <w:rPr>
          <w:rFonts w:eastAsia="Times New Roman"/>
          <w:color w:val="000000" w:themeColor="text1"/>
        </w:rPr>
        <w:t xml:space="preserve"> the list of </w:t>
      </w:r>
      <w:r w:rsidRPr="5B2E4547" w:rsidR="23EFFF63">
        <w:rPr>
          <w:rFonts w:eastAsia="Times New Roman"/>
          <w:color w:val="000000" w:themeColor="text1"/>
        </w:rPr>
        <w:t>sites</w:t>
      </w:r>
      <w:r w:rsidRPr="5B2E4547" w:rsidR="613C5478">
        <w:rPr>
          <w:rFonts w:eastAsia="Times New Roman"/>
          <w:color w:val="000000" w:themeColor="text1"/>
        </w:rPr>
        <w:t xml:space="preserve"> is finalized</w:t>
      </w:r>
      <w:r w:rsidRPr="5B2E4547" w:rsidR="4FF9FF5B">
        <w:rPr>
          <w:rFonts w:eastAsia="Times New Roman"/>
          <w:color w:val="000000" w:themeColor="text1"/>
        </w:rPr>
        <w:t xml:space="preserve">, a senior member of the </w:t>
      </w:r>
      <w:r w:rsidRPr="5B2E4547" w:rsidR="2B8060D0">
        <w:rPr>
          <w:rFonts w:eastAsia="Times New Roman"/>
          <w:color w:val="000000" w:themeColor="text1"/>
        </w:rPr>
        <w:t>research</w:t>
      </w:r>
      <w:r w:rsidRPr="5B2E4547" w:rsidR="712D36A7">
        <w:rPr>
          <w:rFonts w:eastAsia="Times New Roman"/>
          <w:color w:val="000000" w:themeColor="text1"/>
        </w:rPr>
        <w:t xml:space="preserve"> </w:t>
      </w:r>
      <w:r w:rsidRPr="5B2E4547" w:rsidR="4FF9FF5B">
        <w:rPr>
          <w:rFonts w:eastAsia="Times New Roman"/>
          <w:color w:val="000000" w:themeColor="text1"/>
        </w:rPr>
        <w:t>team will reach out to</w:t>
      </w:r>
      <w:r w:rsidR="00441958">
        <w:rPr>
          <w:rFonts w:eastAsia="Times New Roman"/>
          <w:color w:val="000000" w:themeColor="text1"/>
        </w:rPr>
        <w:t xml:space="preserve"> a representative of</w:t>
      </w:r>
      <w:r w:rsidRPr="5B2E4547" w:rsidR="4FF9FF5B">
        <w:rPr>
          <w:rFonts w:eastAsia="Times New Roman"/>
          <w:color w:val="000000" w:themeColor="text1"/>
        </w:rPr>
        <w:t xml:space="preserve"> the </w:t>
      </w:r>
      <w:r w:rsidRPr="5B2E4547" w:rsidR="76754533">
        <w:rPr>
          <w:rFonts w:eastAsia="Times New Roman"/>
          <w:color w:val="000000" w:themeColor="text1"/>
        </w:rPr>
        <w:t>organization</w:t>
      </w:r>
      <w:r w:rsidRPr="5B2E4547" w:rsidR="01A4DD3D">
        <w:rPr>
          <w:rFonts w:eastAsia="Times New Roman"/>
          <w:color w:val="000000" w:themeColor="text1"/>
        </w:rPr>
        <w:t xml:space="preserve"> </w:t>
      </w:r>
      <w:r w:rsidRPr="5B2E4547" w:rsidR="613C5478">
        <w:rPr>
          <w:rFonts w:eastAsia="Times New Roman"/>
          <w:color w:val="000000" w:themeColor="text1"/>
        </w:rPr>
        <w:t>by</w:t>
      </w:r>
      <w:r w:rsidRPr="5B2E4547" w:rsidR="01A4DD3D">
        <w:rPr>
          <w:rFonts w:eastAsia="Times New Roman"/>
          <w:color w:val="000000" w:themeColor="text1"/>
        </w:rPr>
        <w:t xml:space="preserve"> email</w:t>
      </w:r>
      <w:r w:rsidRPr="5B2E4547" w:rsidR="613C5478">
        <w:rPr>
          <w:rFonts w:eastAsia="Times New Roman"/>
          <w:color w:val="000000" w:themeColor="text1"/>
        </w:rPr>
        <w:t xml:space="preserve"> with </w:t>
      </w:r>
      <w:r w:rsidRPr="5B2E4547" w:rsidR="613C5478">
        <w:rPr>
          <w:rFonts w:eastAsia="Times New Roman"/>
          <w:color w:val="000000" w:themeColor="text1"/>
        </w:rPr>
        <w:t xml:space="preserve">a </w:t>
      </w:r>
      <w:r w:rsidRPr="5B2E4547" w:rsidR="613C5478">
        <w:rPr>
          <w:rFonts w:eastAsia="Times New Roman"/>
          <w:color w:val="000000" w:themeColor="text1"/>
        </w:rPr>
        <w:t>request to participate</w:t>
      </w:r>
      <w:r w:rsidRPr="7B763690" w:rsidR="2518D65F">
        <w:rPr>
          <w:rFonts w:eastAsia="Times New Roman"/>
          <w:color w:val="000000" w:themeColor="text1"/>
        </w:rPr>
        <w:t xml:space="preserve"> in site visits</w:t>
      </w:r>
      <w:r w:rsidRPr="7B763690" w:rsidR="613C5478">
        <w:rPr>
          <w:rFonts w:eastAsia="Times New Roman"/>
          <w:color w:val="000000" w:themeColor="text1"/>
        </w:rPr>
        <w:t>.</w:t>
      </w:r>
      <w:r w:rsidRPr="5B2E4547" w:rsidR="49ACDB98">
        <w:rPr>
          <w:rFonts w:eastAsia="Times New Roman"/>
          <w:color w:val="000000" w:themeColor="text1"/>
        </w:rPr>
        <w:t xml:space="preserve"> </w:t>
      </w:r>
      <w:r w:rsidRPr="5B2E4547" w:rsidR="374A91EE">
        <w:rPr>
          <w:rFonts w:eastAsia="Times New Roman"/>
          <w:color w:val="000000" w:themeColor="text1"/>
        </w:rPr>
        <w:t>If</w:t>
      </w:r>
      <w:r w:rsidRPr="5B2E4547" w:rsidR="49ACDB98">
        <w:rPr>
          <w:rFonts w:eastAsia="Times New Roman"/>
          <w:color w:val="000000" w:themeColor="text1"/>
        </w:rPr>
        <w:t xml:space="preserve"> the </w:t>
      </w:r>
      <w:r w:rsidRPr="7B763690" w:rsidR="49ACDB98">
        <w:rPr>
          <w:rFonts w:eastAsia="Times New Roman"/>
          <w:color w:val="000000" w:themeColor="text1"/>
        </w:rPr>
        <w:t>r</w:t>
      </w:r>
      <w:r w:rsidRPr="7B763690" w:rsidR="00441958">
        <w:rPr>
          <w:rFonts w:eastAsia="Times New Roman"/>
          <w:color w:val="000000" w:themeColor="text1"/>
        </w:rPr>
        <w:t>epresentative</w:t>
      </w:r>
      <w:r w:rsidRPr="5B2E4547" w:rsidR="49ACDB98">
        <w:rPr>
          <w:rFonts w:eastAsia="Times New Roman"/>
          <w:color w:val="000000" w:themeColor="text1"/>
        </w:rPr>
        <w:t xml:space="preserve"> agrees, the </w:t>
      </w:r>
      <w:r w:rsidRPr="5B2E4547" w:rsidR="2B8060D0">
        <w:rPr>
          <w:rFonts w:eastAsia="Times New Roman"/>
          <w:color w:val="000000" w:themeColor="text1"/>
        </w:rPr>
        <w:t>research team</w:t>
      </w:r>
      <w:r w:rsidRPr="5B2E4547" w:rsidR="49ACDB98">
        <w:rPr>
          <w:rFonts w:eastAsia="Times New Roman"/>
          <w:color w:val="000000" w:themeColor="text1"/>
        </w:rPr>
        <w:t xml:space="preserve"> will then arrange a</w:t>
      </w:r>
      <w:r w:rsidRPr="5B2E4547" w:rsidR="4A7FF10C">
        <w:rPr>
          <w:rFonts w:eastAsia="Times New Roman"/>
          <w:color w:val="000000" w:themeColor="text1"/>
        </w:rPr>
        <w:t>n in-person or virtual site visit.</w:t>
      </w:r>
      <w:r w:rsidR="00441958">
        <w:rPr>
          <w:rFonts w:eastAsia="Times New Roman"/>
          <w:color w:val="000000" w:themeColor="text1"/>
        </w:rPr>
        <w:t xml:space="preserve"> The research team will work with the organizational representative to identify specific respondents within each category to </w:t>
      </w:r>
      <w:r w:rsidRPr="7B763690" w:rsidR="7D34925E">
        <w:rPr>
          <w:rFonts w:eastAsia="Times New Roman"/>
          <w:color w:val="000000" w:themeColor="text1"/>
        </w:rPr>
        <w:t>participate in a tailored discussion</w:t>
      </w:r>
      <w:r w:rsidR="00441958">
        <w:rPr>
          <w:rFonts w:eastAsia="Times New Roman"/>
          <w:color w:val="000000" w:themeColor="text1"/>
        </w:rPr>
        <w:t xml:space="preserve">. </w:t>
      </w:r>
      <w:r w:rsidRPr="5B2E4547" w:rsidR="374A91EE">
        <w:rPr>
          <w:rFonts w:eastAsia="Times New Roman"/>
          <w:color w:val="000000" w:themeColor="text1"/>
        </w:rPr>
        <w:t xml:space="preserve"> </w:t>
      </w:r>
    </w:p>
    <w:p w:rsidR="0046255A" w:rsidP="008369BA" w14:paraId="4C5015DB" w14:textId="77777777">
      <w:pPr>
        <w:pStyle w:val="ListParagraph"/>
        <w:spacing w:after="0" w:line="240" w:lineRule="auto"/>
        <w:ind w:left="0"/>
        <w:rPr>
          <w:rFonts w:eastAsia="Times New Roman"/>
          <w:color w:val="000000" w:themeColor="text1"/>
        </w:rPr>
      </w:pPr>
    </w:p>
    <w:p w:rsidR="00A822CA" w:rsidP="008369BA" w14:paraId="149FF8FC" w14:textId="4374200E">
      <w:pPr>
        <w:pStyle w:val="ListParagraph"/>
        <w:spacing w:after="0" w:line="240" w:lineRule="auto"/>
        <w:ind w:left="0"/>
        <w:rPr>
          <w:rFonts w:eastAsia="Times New Roman"/>
          <w:color w:val="000000" w:themeColor="text1"/>
        </w:rPr>
      </w:pPr>
      <w:r w:rsidRPr="7B763690">
        <w:rPr>
          <w:rFonts w:eastAsia="Times New Roman"/>
          <w:color w:val="000000" w:themeColor="text1"/>
        </w:rPr>
        <w:t xml:space="preserve">If the </w:t>
      </w:r>
      <w:r w:rsidRPr="7B763690" w:rsidR="0046255A">
        <w:rPr>
          <w:rFonts w:eastAsia="Times New Roman"/>
          <w:color w:val="000000" w:themeColor="text1"/>
        </w:rPr>
        <w:t xml:space="preserve">representative of the organization </w:t>
      </w:r>
      <w:r w:rsidRPr="7B763690">
        <w:rPr>
          <w:rFonts w:eastAsia="Times New Roman"/>
          <w:color w:val="000000" w:themeColor="text1"/>
        </w:rPr>
        <w:t xml:space="preserve">declines or does not respond, the </w:t>
      </w:r>
      <w:r w:rsidRPr="7B763690" w:rsidR="2B8060D0">
        <w:rPr>
          <w:rFonts w:eastAsia="Times New Roman"/>
          <w:color w:val="000000" w:themeColor="text1"/>
        </w:rPr>
        <w:t>research team</w:t>
      </w:r>
      <w:r w:rsidRPr="7B763690">
        <w:rPr>
          <w:rFonts w:eastAsia="Times New Roman"/>
          <w:color w:val="000000" w:themeColor="text1"/>
        </w:rPr>
        <w:t xml:space="preserve"> will reach out to alternate </w:t>
      </w:r>
      <w:r w:rsidRPr="7B763690" w:rsidR="0046255A">
        <w:rPr>
          <w:rFonts w:eastAsia="Times New Roman"/>
          <w:color w:val="000000" w:themeColor="text1"/>
        </w:rPr>
        <w:t>organizations</w:t>
      </w:r>
      <w:r w:rsidRPr="7B763690">
        <w:rPr>
          <w:rFonts w:eastAsia="Times New Roman"/>
          <w:color w:val="000000" w:themeColor="text1"/>
        </w:rPr>
        <w:t xml:space="preserve"> using the same process.</w:t>
      </w:r>
      <w:r w:rsidRPr="7B763690" w:rsidR="18AB7880">
        <w:rPr>
          <w:rFonts w:eastAsia="Times New Roman"/>
          <w:color w:val="000000" w:themeColor="text1"/>
        </w:rPr>
        <w:t xml:space="preserve"> </w:t>
      </w:r>
      <w:r w:rsidRPr="7B763690" w:rsidR="0046255A">
        <w:rPr>
          <w:rFonts w:eastAsia="Times New Roman"/>
          <w:color w:val="000000" w:themeColor="text1"/>
        </w:rPr>
        <w:t xml:space="preserve">If a specific respondent within a site does declines or does not respond, the research team will work with </w:t>
      </w:r>
      <w:r w:rsidRPr="7B763690" w:rsidR="043B3E3A">
        <w:rPr>
          <w:rFonts w:eastAsia="Times New Roman"/>
          <w:color w:val="000000" w:themeColor="text1"/>
        </w:rPr>
        <w:t xml:space="preserve">the </w:t>
      </w:r>
      <w:r w:rsidRPr="7B763690" w:rsidR="0046255A">
        <w:rPr>
          <w:rFonts w:eastAsia="Times New Roman"/>
          <w:color w:val="000000" w:themeColor="text1"/>
        </w:rPr>
        <w:t xml:space="preserve">organization to identify an </w:t>
      </w:r>
      <w:r w:rsidRPr="7B763690" w:rsidR="00AD338E">
        <w:rPr>
          <w:rFonts w:eastAsia="Times New Roman"/>
          <w:color w:val="000000" w:themeColor="text1"/>
        </w:rPr>
        <w:t>alternate</w:t>
      </w:r>
      <w:r w:rsidRPr="7B763690" w:rsidR="0046255A">
        <w:rPr>
          <w:rFonts w:eastAsia="Times New Roman"/>
          <w:color w:val="000000" w:themeColor="text1"/>
        </w:rPr>
        <w:t>.</w:t>
      </w:r>
    </w:p>
    <w:p w:rsidR="00BB2925" w:rsidP="008369BA" w14:paraId="0FA0D997" w14:textId="348B7FF9">
      <w:pPr>
        <w:pStyle w:val="ListParagraph"/>
        <w:spacing w:after="0" w:line="240" w:lineRule="auto"/>
        <w:ind w:left="0"/>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001157F8">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r w:rsidR="00CE1F86">
        <w:rPr>
          <w:rFonts w:eastAsia="Times New Roman" w:cstheme="minorHAnsi"/>
          <w:i/>
          <w:color w:val="000000"/>
        </w:rPr>
        <w:t>s</w:t>
      </w:r>
    </w:p>
    <w:p w:rsidR="00487654" w:rsidRPr="00EA4D8A" w:rsidP="4DAA1605" w14:paraId="6A3764F2" w14:textId="7BD6D854">
      <w:pPr>
        <w:autoSpaceDE w:val="0"/>
        <w:autoSpaceDN w:val="0"/>
        <w:adjustRightInd w:val="0"/>
        <w:spacing w:after="0" w:line="240" w:lineRule="atLeast"/>
        <w:rPr>
          <w:rFonts w:ascii="Calibri" w:eastAsia="Calibri" w:hAnsi="Calibri" w:cs="Calibri"/>
          <w:color w:val="D13438"/>
          <w:u w:val="single"/>
        </w:rPr>
      </w:pPr>
      <w:r w:rsidRPr="4DAA1605">
        <w:rPr>
          <w:rFonts w:eastAsiaTheme="minorEastAsia"/>
          <w:color w:val="000000" w:themeColor="text1"/>
        </w:rPr>
        <w:t xml:space="preserve">Each </w:t>
      </w:r>
      <w:r w:rsidRPr="4DAA1605" w:rsidR="1C595629">
        <w:rPr>
          <w:rFonts w:eastAsiaTheme="minorEastAsia"/>
          <w:color w:val="000000" w:themeColor="text1"/>
        </w:rPr>
        <w:t xml:space="preserve">site </w:t>
      </w:r>
      <w:r w:rsidRPr="4DAA1605" w:rsidR="12347500">
        <w:rPr>
          <w:rFonts w:eastAsiaTheme="minorEastAsia"/>
          <w:color w:val="000000" w:themeColor="text1"/>
        </w:rPr>
        <w:t>visit will</w:t>
      </w:r>
      <w:r w:rsidRPr="4DAA1605">
        <w:rPr>
          <w:rFonts w:eastAsiaTheme="minorEastAsia"/>
          <w:color w:val="000000" w:themeColor="text1"/>
        </w:rPr>
        <w:t xml:space="preserve"> address </w:t>
      </w:r>
      <w:r w:rsidRPr="4DAA1605" w:rsidR="59AA52B0">
        <w:rPr>
          <w:rFonts w:eastAsiaTheme="minorEastAsia"/>
          <w:color w:val="000000" w:themeColor="text1"/>
        </w:rPr>
        <w:t xml:space="preserve">key aspects of </w:t>
      </w:r>
      <w:r w:rsidRPr="4DAA1605" w:rsidR="276611F2">
        <w:rPr>
          <w:rFonts w:eastAsiaTheme="minorEastAsia"/>
          <w:color w:val="000000" w:themeColor="text1"/>
        </w:rPr>
        <w:t>designing and implementing interventions to address racial bias in the low wage labor market</w:t>
      </w:r>
      <w:r w:rsidRPr="4DAA1605" w:rsidR="51C98F29">
        <w:rPr>
          <w:rFonts w:eastAsiaTheme="minorEastAsia"/>
          <w:color w:val="000000" w:themeColor="text1"/>
        </w:rPr>
        <w:t>. Those include</w:t>
      </w:r>
      <w:r w:rsidRPr="4DAA1605" w:rsidR="71754666">
        <w:rPr>
          <w:rFonts w:eastAsiaTheme="minorEastAsia"/>
          <w:color w:val="000000" w:themeColor="text1"/>
        </w:rPr>
        <w:t xml:space="preserve"> </w:t>
      </w:r>
      <w:r w:rsidRPr="4DAA1605" w:rsidR="43BDDCD4">
        <w:rPr>
          <w:rFonts w:eastAsiaTheme="minorEastAsia"/>
          <w:color w:val="000000" w:themeColor="text1"/>
        </w:rPr>
        <w:t xml:space="preserve">motivations for implementing the intervention; </w:t>
      </w:r>
      <w:r w:rsidRPr="4DAA1605" w:rsidR="46F41556">
        <w:rPr>
          <w:rFonts w:eastAsiaTheme="minorEastAsia"/>
          <w:color w:val="000000" w:themeColor="text1"/>
        </w:rPr>
        <w:t>design and implementation of the intervention</w:t>
      </w:r>
      <w:r w:rsidRPr="4DAA1605" w:rsidR="30876E96">
        <w:rPr>
          <w:rFonts w:eastAsiaTheme="minorEastAsia"/>
          <w:color w:val="000000" w:themeColor="text1"/>
        </w:rPr>
        <w:t>;</w:t>
      </w:r>
      <w:r w:rsidRPr="4DAA1605" w:rsidR="276611F2">
        <w:rPr>
          <w:rFonts w:eastAsiaTheme="minorEastAsia"/>
          <w:color w:val="000000" w:themeColor="text1"/>
        </w:rPr>
        <w:t xml:space="preserve"> </w:t>
      </w:r>
      <w:r w:rsidRPr="4DAA1605" w:rsidR="7CE4CC14">
        <w:rPr>
          <w:rFonts w:eastAsiaTheme="minorEastAsia"/>
          <w:color w:val="000000" w:themeColor="text1"/>
        </w:rPr>
        <w:t>organizational context</w:t>
      </w:r>
      <w:r w:rsidRPr="4DAA1605" w:rsidR="60BF3645">
        <w:rPr>
          <w:rFonts w:eastAsiaTheme="minorEastAsia"/>
          <w:color w:val="000000" w:themeColor="text1"/>
        </w:rPr>
        <w:t xml:space="preserve"> and surrounding labor market and </w:t>
      </w:r>
      <w:r w:rsidRPr="4DAA1605" w:rsidR="6D397C88">
        <w:rPr>
          <w:rFonts w:eastAsiaTheme="minorEastAsia"/>
          <w:color w:val="000000" w:themeColor="text1"/>
        </w:rPr>
        <w:t>social context</w:t>
      </w:r>
      <w:r w:rsidRPr="4DAA1605" w:rsidR="71AB638F">
        <w:rPr>
          <w:rFonts w:eastAsiaTheme="minorEastAsia"/>
          <w:color w:val="000000" w:themeColor="text1"/>
        </w:rPr>
        <w:t>;</w:t>
      </w:r>
      <w:r w:rsidRPr="4DAA1605" w:rsidR="60BF3645">
        <w:rPr>
          <w:rFonts w:eastAsiaTheme="minorEastAsia"/>
          <w:color w:val="000000" w:themeColor="text1"/>
        </w:rPr>
        <w:t xml:space="preserve"> </w:t>
      </w:r>
      <w:r w:rsidRPr="4DAA1605" w:rsidR="71AB638F">
        <w:rPr>
          <w:rFonts w:eastAsiaTheme="minorEastAsia"/>
          <w:color w:val="000000" w:themeColor="text1"/>
        </w:rPr>
        <w:t>workers</w:t>
      </w:r>
      <w:r w:rsidRPr="4DAA1605" w:rsidR="0E218A08">
        <w:rPr>
          <w:rFonts w:eastAsiaTheme="minorEastAsia"/>
          <w:color w:val="000000" w:themeColor="text1"/>
        </w:rPr>
        <w:t xml:space="preserve">’ and </w:t>
      </w:r>
      <w:r w:rsidRPr="4DAA1605" w:rsidR="77896D15">
        <w:rPr>
          <w:rFonts w:eastAsiaTheme="minorEastAsia"/>
          <w:color w:val="000000" w:themeColor="text1"/>
        </w:rPr>
        <w:t>jobseekers</w:t>
      </w:r>
      <w:r w:rsidRPr="4DAA1605" w:rsidR="0E218A08">
        <w:rPr>
          <w:rFonts w:eastAsiaTheme="minorEastAsia"/>
          <w:color w:val="000000" w:themeColor="text1"/>
        </w:rPr>
        <w:t>’</w:t>
      </w:r>
      <w:r w:rsidRPr="4DAA1605" w:rsidR="71AB638F">
        <w:rPr>
          <w:rFonts w:eastAsiaTheme="minorEastAsia"/>
          <w:color w:val="000000" w:themeColor="text1"/>
        </w:rPr>
        <w:t xml:space="preserve"> </w:t>
      </w:r>
      <w:r w:rsidRPr="4DAA1605" w:rsidR="22612B59">
        <w:rPr>
          <w:rFonts w:eastAsiaTheme="minorEastAsia"/>
          <w:color w:val="000000" w:themeColor="text1"/>
        </w:rPr>
        <w:t xml:space="preserve">experiences; </w:t>
      </w:r>
      <w:r w:rsidRPr="4DAA1605" w:rsidR="30876E96">
        <w:rPr>
          <w:rFonts w:eastAsiaTheme="minorEastAsia"/>
          <w:color w:val="000000" w:themeColor="text1"/>
        </w:rPr>
        <w:t xml:space="preserve">and </w:t>
      </w:r>
      <w:r w:rsidRPr="4DAA1605" w:rsidR="37D7B1CC">
        <w:rPr>
          <w:rFonts w:eastAsiaTheme="minorEastAsia"/>
          <w:color w:val="000000" w:themeColor="text1"/>
        </w:rPr>
        <w:t>reflections</w:t>
      </w:r>
      <w:r w:rsidRPr="4DAA1605" w:rsidR="30876E96">
        <w:rPr>
          <w:rFonts w:eastAsiaTheme="minorEastAsia"/>
          <w:color w:val="000000" w:themeColor="text1"/>
        </w:rPr>
        <w:t xml:space="preserve"> on </w:t>
      </w:r>
      <w:r w:rsidRPr="4DAA1605" w:rsidR="365EC719">
        <w:rPr>
          <w:rFonts w:eastAsiaTheme="minorEastAsia"/>
          <w:color w:val="000000" w:themeColor="text1"/>
        </w:rPr>
        <w:t xml:space="preserve">implementation </w:t>
      </w:r>
      <w:r w:rsidRPr="4DAA1605" w:rsidR="30876E96">
        <w:rPr>
          <w:rFonts w:eastAsiaTheme="minorEastAsia"/>
          <w:color w:val="000000" w:themeColor="text1"/>
        </w:rPr>
        <w:t xml:space="preserve">successes, challenges, </w:t>
      </w:r>
      <w:r w:rsidRPr="4DAA1605" w:rsidR="1842A6F0">
        <w:rPr>
          <w:rFonts w:eastAsiaTheme="minorEastAsia"/>
          <w:color w:val="000000" w:themeColor="text1"/>
        </w:rPr>
        <w:t xml:space="preserve">and expectations for </w:t>
      </w:r>
      <w:r w:rsidRPr="4DAA1605" w:rsidR="30876E96">
        <w:rPr>
          <w:rFonts w:eastAsiaTheme="minorEastAsia"/>
          <w:color w:val="000000" w:themeColor="text1"/>
        </w:rPr>
        <w:t>sustainability</w:t>
      </w:r>
      <w:r w:rsidRPr="4DAA1605" w:rsidR="1842A6F0">
        <w:rPr>
          <w:rFonts w:eastAsiaTheme="minorEastAsia"/>
          <w:color w:val="000000" w:themeColor="text1"/>
        </w:rPr>
        <w:t xml:space="preserve"> and changes in the future</w:t>
      </w:r>
      <w:r w:rsidRPr="4DAA1605" w:rsidR="26627EEB">
        <w:rPr>
          <w:rFonts w:eastAsiaTheme="minorEastAsia"/>
          <w:color w:val="000000" w:themeColor="text1"/>
        </w:rPr>
        <w:t>.</w:t>
      </w:r>
      <w:r w:rsidRPr="4DAA1605">
        <w:rPr>
          <w:rFonts w:eastAsiaTheme="minorEastAsia"/>
          <w:color w:val="000000" w:themeColor="text1"/>
        </w:rPr>
        <w:t xml:space="preserve"> </w:t>
      </w:r>
      <w:r w:rsidRPr="4DAA1605" w:rsidR="11D0E201">
        <w:rPr>
          <w:rFonts w:eastAsiaTheme="minorEastAsia"/>
          <w:color w:val="000000" w:themeColor="text1"/>
        </w:rPr>
        <w:t>The</w:t>
      </w:r>
      <w:r w:rsidRPr="4DAA1605" w:rsidR="084D52FD">
        <w:rPr>
          <w:rFonts w:eastAsiaTheme="minorEastAsia"/>
          <w:color w:val="000000" w:themeColor="text1"/>
        </w:rPr>
        <w:t xml:space="preserve"> </w:t>
      </w:r>
      <w:r w:rsidRPr="4DAA1605" w:rsidR="6D51D8B9">
        <w:rPr>
          <w:rFonts w:eastAsiaTheme="minorEastAsia"/>
          <w:color w:val="000000" w:themeColor="text1"/>
        </w:rPr>
        <w:t>Site Visit</w:t>
      </w:r>
      <w:r w:rsidRPr="4DAA1605" w:rsidR="5429C51D">
        <w:rPr>
          <w:rFonts w:eastAsiaTheme="minorEastAsia"/>
          <w:color w:val="000000" w:themeColor="text1"/>
        </w:rPr>
        <w:t xml:space="preserve"> </w:t>
      </w:r>
      <w:r w:rsidRPr="4DAA1605" w:rsidR="3CC86027">
        <w:rPr>
          <w:rFonts w:eastAsiaTheme="minorEastAsia"/>
          <w:color w:val="000000" w:themeColor="text1"/>
        </w:rPr>
        <w:t>Discussion</w:t>
      </w:r>
      <w:r w:rsidRPr="4DAA1605" w:rsidR="084D52FD">
        <w:rPr>
          <w:rFonts w:eastAsiaTheme="minorEastAsia"/>
          <w:color w:val="000000" w:themeColor="text1"/>
        </w:rPr>
        <w:t xml:space="preserve"> Guide</w:t>
      </w:r>
      <w:r w:rsidRPr="4DAA1605" w:rsidR="2493F25C">
        <w:rPr>
          <w:rFonts w:eastAsiaTheme="minorEastAsia"/>
          <w:color w:val="000000" w:themeColor="text1"/>
        </w:rPr>
        <w:t>s</w:t>
      </w:r>
      <w:r w:rsidRPr="4DAA1605" w:rsidR="084D52FD">
        <w:rPr>
          <w:rFonts w:eastAsiaTheme="minorEastAsia"/>
          <w:color w:val="000000" w:themeColor="text1"/>
        </w:rPr>
        <w:t xml:space="preserve"> </w:t>
      </w:r>
      <w:r w:rsidRPr="4DAA1605" w:rsidR="5A7D24E9">
        <w:rPr>
          <w:rFonts w:eastAsiaTheme="minorEastAsia"/>
          <w:color w:val="000000" w:themeColor="text1"/>
        </w:rPr>
        <w:t>1-3 contain topics</w:t>
      </w:r>
      <w:r w:rsidRPr="4DAA1605" w:rsidR="1CCFE00A">
        <w:rPr>
          <w:rFonts w:eastAsiaTheme="minorEastAsia"/>
          <w:color w:val="000000" w:themeColor="text1"/>
        </w:rPr>
        <w:t xml:space="preserve"> relevant </w:t>
      </w:r>
      <w:r w:rsidRPr="4DAA1605" w:rsidR="2043CE75">
        <w:rPr>
          <w:rFonts w:eastAsiaTheme="minorEastAsia"/>
          <w:color w:val="000000" w:themeColor="text1"/>
        </w:rPr>
        <w:t xml:space="preserve">to specific </w:t>
      </w:r>
      <w:r w:rsidRPr="4DAA1605" w:rsidR="03CBBA24">
        <w:rPr>
          <w:rFonts w:eastAsiaTheme="minorEastAsia"/>
          <w:color w:val="000000" w:themeColor="text1"/>
        </w:rPr>
        <w:t>categories</w:t>
      </w:r>
      <w:r w:rsidRPr="4DAA1605" w:rsidR="2043CE75">
        <w:rPr>
          <w:rFonts w:eastAsiaTheme="minorEastAsia"/>
          <w:color w:val="000000" w:themeColor="text1"/>
        </w:rPr>
        <w:t xml:space="preserve"> of respondents. </w:t>
      </w:r>
      <w:r w:rsidRPr="4DAA1605" w:rsidR="41546A21">
        <w:rPr>
          <w:rFonts w:eastAsiaTheme="minorEastAsia"/>
          <w:color w:val="000000" w:themeColor="text1"/>
        </w:rPr>
        <w:t xml:space="preserve">Because </w:t>
      </w:r>
      <w:r w:rsidRPr="4DAA1605" w:rsidR="5E6CFDB2">
        <w:rPr>
          <w:rFonts w:eastAsiaTheme="minorEastAsia"/>
          <w:color w:val="000000" w:themeColor="text1"/>
        </w:rPr>
        <w:t xml:space="preserve">interventions </w:t>
      </w:r>
      <w:r w:rsidRPr="4DAA1605" w:rsidR="201F9354">
        <w:rPr>
          <w:rFonts w:eastAsiaTheme="minorEastAsia"/>
          <w:color w:val="000000" w:themeColor="text1"/>
        </w:rPr>
        <w:t>will</w:t>
      </w:r>
      <w:r w:rsidRPr="4DAA1605" w:rsidR="5E6CFDB2">
        <w:rPr>
          <w:rFonts w:eastAsiaTheme="minorEastAsia"/>
          <w:color w:val="000000" w:themeColor="text1"/>
        </w:rPr>
        <w:t xml:space="preserve"> vary </w:t>
      </w:r>
      <w:r w:rsidRPr="4DAA1605" w:rsidR="5E6CFDB2">
        <w:rPr>
          <w:rFonts w:eastAsiaTheme="minorEastAsia"/>
          <w:color w:val="000000" w:themeColor="text1"/>
        </w:rPr>
        <w:t>fundamentally in type</w:t>
      </w:r>
      <w:r w:rsidRPr="4DAA1605" w:rsidR="5338A0CB">
        <w:rPr>
          <w:rFonts w:eastAsiaTheme="minorEastAsia"/>
          <w:color w:val="000000" w:themeColor="text1"/>
        </w:rPr>
        <w:t xml:space="preserve">, the </w:t>
      </w:r>
      <w:r w:rsidRPr="4DAA1605" w:rsidR="3BF2CAA4">
        <w:rPr>
          <w:rFonts w:eastAsiaTheme="minorEastAsia"/>
          <w:color w:val="000000" w:themeColor="text1"/>
        </w:rPr>
        <w:t xml:space="preserve">set of interviewees and specific </w:t>
      </w:r>
      <w:r w:rsidRPr="4DAA1605" w:rsidR="2F32FB46">
        <w:rPr>
          <w:rFonts w:eastAsiaTheme="minorEastAsia"/>
          <w:color w:val="000000" w:themeColor="text1"/>
        </w:rPr>
        <w:t>questions covered in</w:t>
      </w:r>
      <w:r w:rsidRPr="4DAA1605" w:rsidR="5E6CFDB2">
        <w:rPr>
          <w:rFonts w:eastAsiaTheme="minorEastAsia"/>
          <w:color w:val="000000" w:themeColor="text1"/>
        </w:rPr>
        <w:t xml:space="preserve"> </w:t>
      </w:r>
      <w:r w:rsidRPr="4DAA1605" w:rsidR="41546A21">
        <w:rPr>
          <w:rFonts w:eastAsiaTheme="minorEastAsia"/>
          <w:color w:val="000000" w:themeColor="text1"/>
        </w:rPr>
        <w:t xml:space="preserve">each site </w:t>
      </w:r>
      <w:r w:rsidRPr="4DAA1605" w:rsidR="2F32FB46">
        <w:rPr>
          <w:rFonts w:eastAsiaTheme="minorEastAsia"/>
          <w:color w:val="000000" w:themeColor="text1"/>
        </w:rPr>
        <w:t xml:space="preserve">will </w:t>
      </w:r>
      <w:r w:rsidRPr="4DAA1605" w:rsidR="41546A21">
        <w:rPr>
          <w:rFonts w:eastAsiaTheme="minorEastAsia"/>
          <w:color w:val="000000" w:themeColor="text1"/>
        </w:rPr>
        <w:t>be structured differently</w:t>
      </w:r>
      <w:r w:rsidRPr="4DAA1605" w:rsidR="1DD13D76">
        <w:rPr>
          <w:rFonts w:eastAsiaTheme="minorEastAsia"/>
          <w:color w:val="000000" w:themeColor="text1"/>
        </w:rPr>
        <w:t xml:space="preserve">. In turn, </w:t>
      </w:r>
      <w:r w:rsidRPr="4DAA1605" w:rsidR="41546A21">
        <w:rPr>
          <w:rFonts w:eastAsiaTheme="minorEastAsia"/>
          <w:color w:val="000000" w:themeColor="text1"/>
        </w:rPr>
        <w:t>each instrument will need to be tailored by site</w:t>
      </w:r>
      <w:r w:rsidRPr="4DAA1605" w:rsidR="06535C7A">
        <w:rPr>
          <w:rFonts w:eastAsiaTheme="minorEastAsia"/>
          <w:color w:val="000000" w:themeColor="text1"/>
        </w:rPr>
        <w:t>.</w:t>
      </w:r>
      <w:r w:rsidRPr="4DAA1605" w:rsidR="41546A21">
        <w:rPr>
          <w:rFonts w:eastAsiaTheme="minorEastAsia"/>
          <w:color w:val="000000" w:themeColor="text1"/>
        </w:rPr>
        <w:t xml:space="preserve"> </w:t>
      </w:r>
      <w:r w:rsidRPr="4DAA1605" w:rsidR="4FD13726">
        <w:rPr>
          <w:rFonts w:eastAsiaTheme="minorEastAsia"/>
          <w:color w:val="000000" w:themeColor="text1"/>
        </w:rPr>
        <w:t>T</w:t>
      </w:r>
      <w:r w:rsidRPr="4DAA1605" w:rsidR="41546A21">
        <w:rPr>
          <w:rFonts w:eastAsiaTheme="minorEastAsia"/>
          <w:color w:val="000000" w:themeColor="text1"/>
        </w:rPr>
        <w:t>he project team will not ask all questions of the same type of respondent in every site and will not pretest instruments</w:t>
      </w:r>
      <w:r w:rsidRPr="4DAA1605" w:rsidR="4FD13726">
        <w:rPr>
          <w:rFonts w:eastAsiaTheme="minorEastAsia"/>
          <w:color w:val="000000" w:themeColor="text1"/>
        </w:rPr>
        <w:t xml:space="preserve">. They </w:t>
      </w:r>
      <w:r w:rsidRPr="4DAA1605" w:rsidR="41546A21">
        <w:rPr>
          <w:rFonts w:eastAsiaTheme="minorEastAsia"/>
          <w:color w:val="000000" w:themeColor="text1"/>
        </w:rPr>
        <w:t xml:space="preserve">will instead use </w:t>
      </w:r>
      <w:r w:rsidR="00185659">
        <w:rPr>
          <w:rFonts w:eastAsiaTheme="minorEastAsia"/>
          <w:color w:val="000000" w:themeColor="text1"/>
        </w:rPr>
        <w:t xml:space="preserve">the </w:t>
      </w:r>
      <w:r w:rsidRPr="4DAA1605" w:rsidR="41546A21">
        <w:rPr>
          <w:rFonts w:eastAsiaTheme="minorEastAsia"/>
          <w:color w:val="000000" w:themeColor="text1"/>
        </w:rPr>
        <w:t>instruments to guide discussions.</w:t>
      </w:r>
      <w:r w:rsidRPr="4DAA1605" w:rsidR="7CFBA5FC">
        <w:rPr>
          <w:rFonts w:eastAsiaTheme="minorEastAsia"/>
          <w:color w:val="000000" w:themeColor="text1"/>
        </w:rPr>
        <w:t xml:space="preserve"> An interviewee demographic form (Instrument 4) will collect information from respondents</w:t>
      </w:r>
      <w:r w:rsidRPr="4DAA1605" w:rsidR="5D903001">
        <w:rPr>
          <w:rFonts w:eastAsiaTheme="minorEastAsia"/>
          <w:color w:val="000000" w:themeColor="text1"/>
        </w:rPr>
        <w:t xml:space="preserve"> including, name, gender, race and/or ethnicity. The purpose of collecting this information is to</w:t>
      </w:r>
      <w:r w:rsidRPr="4DAA1605" w:rsidR="23D65F56">
        <w:rPr>
          <w:rFonts w:eastAsiaTheme="minorEastAsia"/>
          <w:color w:val="000000" w:themeColor="text1"/>
        </w:rPr>
        <w:t xml:space="preserve"> </w:t>
      </w:r>
      <w:r w:rsidRPr="4DAA1605" w:rsidR="5BB6F361">
        <w:rPr>
          <w:rFonts w:eastAsiaTheme="minorEastAsia"/>
          <w:color w:val="000000" w:themeColor="text1"/>
        </w:rPr>
        <w:t>understand demographic</w:t>
      </w:r>
      <w:r w:rsidRPr="00643615" w:rsidR="5BB6F361">
        <w:rPr>
          <w:rFonts w:eastAsiaTheme="minorEastAsia"/>
        </w:rPr>
        <w:t>s by site and intervention. P</w:t>
      </w:r>
      <w:r w:rsidRPr="00643615" w:rsidR="5BB6F361">
        <w:rPr>
          <w:rFonts w:ascii="Calibri" w:eastAsia="Calibri" w:hAnsi="Calibri" w:cs="Calibri"/>
        </w:rPr>
        <w:t xml:space="preserve">rior research has </w:t>
      </w:r>
      <w:r w:rsidRPr="00643615" w:rsidR="69F75F66">
        <w:rPr>
          <w:rFonts w:ascii="Calibri" w:eastAsia="Calibri" w:hAnsi="Calibri" w:cs="Calibri"/>
        </w:rPr>
        <w:t>found</w:t>
      </w:r>
      <w:r w:rsidRPr="00643615" w:rsidR="5BB6F361">
        <w:rPr>
          <w:rFonts w:ascii="Calibri" w:eastAsia="Calibri" w:hAnsi="Calibri" w:cs="Calibri"/>
        </w:rPr>
        <w:t xml:space="preserve"> </w:t>
      </w:r>
      <w:r w:rsidRPr="00643615" w:rsidR="1E4FD40A">
        <w:rPr>
          <w:rFonts w:ascii="Calibri" w:eastAsia="Calibri" w:hAnsi="Calibri" w:cs="Calibri"/>
        </w:rPr>
        <w:t xml:space="preserve">that racial disparities </w:t>
      </w:r>
      <w:r w:rsidRPr="00643615" w:rsidR="00643615">
        <w:rPr>
          <w:rFonts w:ascii="Calibri" w:eastAsia="Calibri" w:hAnsi="Calibri" w:cs="Calibri"/>
        </w:rPr>
        <w:t>on employment</w:t>
      </w:r>
      <w:r w:rsidRPr="00643615" w:rsidR="1E4FD40A">
        <w:rPr>
          <w:rFonts w:ascii="Calibri" w:eastAsia="Calibri" w:hAnsi="Calibri" w:cs="Calibri"/>
        </w:rPr>
        <w:t xml:space="preserve"> outcomes vary by gender. In turn,</w:t>
      </w:r>
      <w:r w:rsidR="00185659">
        <w:rPr>
          <w:rFonts w:ascii="Calibri" w:eastAsia="Calibri" w:hAnsi="Calibri" w:cs="Calibri"/>
          <w:strike/>
        </w:rPr>
        <w:t xml:space="preserve"> </w:t>
      </w:r>
      <w:r w:rsidRPr="00643615" w:rsidR="1E4FD40A">
        <w:rPr>
          <w:rFonts w:ascii="Calibri" w:eastAsia="Calibri" w:hAnsi="Calibri" w:cs="Calibri"/>
        </w:rPr>
        <w:t xml:space="preserve">the experience of racial bias is likely to differ by gender as well. The demographic information collected will be connected to responses but not to names and stored in a restricted file with study </w:t>
      </w:r>
      <w:r w:rsidR="00185659">
        <w:t xml:space="preserve">assigned identification numbers </w:t>
      </w:r>
      <w:r w:rsidRPr="00643615" w:rsidR="1E4FD40A">
        <w:rPr>
          <w:rFonts w:ascii="Calibri" w:eastAsia="Calibri" w:hAnsi="Calibri" w:cs="Calibri"/>
        </w:rPr>
        <w:t>associated to each response.</w:t>
      </w:r>
    </w:p>
    <w:p w:rsidR="00F85D35" w:rsidP="00901040" w14:paraId="0AB97A4E"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41EE9" w:rsidP="4C30CA76" w14:paraId="366E7CF9" w14:textId="65E68ECD">
      <w:pPr>
        <w:autoSpaceDE w:val="0"/>
        <w:autoSpaceDN w:val="0"/>
        <w:adjustRightInd w:val="0"/>
        <w:spacing w:after="0" w:line="240" w:lineRule="atLeast"/>
        <w:rPr>
          <w:rFonts w:eastAsia="Times New Roman"/>
          <w:color w:val="000000" w:themeColor="text1"/>
        </w:rPr>
      </w:pPr>
      <w:r>
        <w:rPr>
          <w:rFonts w:eastAsia="Times New Roman"/>
          <w:color w:val="000000" w:themeColor="text1"/>
        </w:rPr>
        <w:t>The EPB Study team (</w:t>
      </w:r>
      <w:r>
        <w:rPr>
          <w:rFonts w:eastAsia="Times New Roman"/>
          <w:color w:val="000000" w:themeColor="text1"/>
        </w:rPr>
        <w:t>Abt</w:t>
      </w:r>
      <w:r>
        <w:rPr>
          <w:rFonts w:eastAsia="Times New Roman"/>
          <w:color w:val="000000" w:themeColor="text1"/>
        </w:rPr>
        <w:t xml:space="preserve"> Associates and their partners) </w:t>
      </w:r>
      <w:r w:rsidRPr="4C30CA76" w:rsidR="0717729E">
        <w:rPr>
          <w:rFonts w:eastAsia="Times New Roman"/>
          <w:color w:val="000000" w:themeColor="text1"/>
        </w:rPr>
        <w:t xml:space="preserve">will collect the data. </w:t>
      </w:r>
    </w:p>
    <w:p w:rsidR="00E41EE9" w:rsidP="4C30CA76" w14:paraId="1B6EEA6F" w14:textId="7F91AC92">
      <w:pPr>
        <w:autoSpaceDE w:val="0"/>
        <w:autoSpaceDN w:val="0"/>
        <w:adjustRightInd w:val="0"/>
        <w:spacing w:after="0" w:line="240" w:lineRule="atLeast"/>
        <w:rPr>
          <w:rFonts w:eastAsia="Times New Roman"/>
          <w:color w:val="000000" w:themeColor="text1"/>
        </w:rPr>
      </w:pPr>
    </w:p>
    <w:p w:rsidR="00E41EE9" w:rsidP="4C30CA76" w14:paraId="77CC11FA" w14:textId="79CF2235">
      <w:pPr>
        <w:autoSpaceDE w:val="0"/>
        <w:autoSpaceDN w:val="0"/>
        <w:adjustRightInd w:val="0"/>
        <w:spacing w:after="0" w:line="240" w:lineRule="atLeast"/>
        <w:rPr>
          <w:rFonts w:eastAsia="Times New Roman"/>
          <w:color w:val="000000" w:themeColor="text1"/>
        </w:rPr>
      </w:pPr>
      <w:r w:rsidRPr="4C30CA76">
        <w:rPr>
          <w:rFonts w:eastAsia="Times New Roman"/>
          <w:color w:val="000000" w:themeColor="text1"/>
        </w:rPr>
        <w:t xml:space="preserve">Prior to starting data collection, the </w:t>
      </w:r>
      <w:r w:rsidR="00DD61CF">
        <w:rPr>
          <w:rFonts w:eastAsia="Times New Roman"/>
          <w:color w:val="000000" w:themeColor="text1"/>
        </w:rPr>
        <w:t>research team</w:t>
      </w:r>
      <w:r w:rsidRPr="4C30CA76">
        <w:rPr>
          <w:rFonts w:eastAsia="Times New Roman"/>
          <w:color w:val="000000" w:themeColor="text1"/>
        </w:rPr>
        <w:t xml:space="preserve"> will conduct a training for all data collection staff that</w:t>
      </w:r>
      <w:r w:rsidRPr="4C30CA76" w:rsidR="0F4143D3">
        <w:rPr>
          <w:rFonts w:eastAsia="Times New Roman"/>
          <w:color w:val="000000" w:themeColor="text1"/>
        </w:rPr>
        <w:t xml:space="preserve"> will cover the purpose of the data collection, how to tailor the instrument to specific </w:t>
      </w:r>
      <w:r w:rsidRPr="7B763690" w:rsidR="00BA23F3">
        <w:rPr>
          <w:rFonts w:eastAsia="Times New Roman"/>
          <w:color w:val="000000" w:themeColor="text1"/>
        </w:rPr>
        <w:t>categories of respondents</w:t>
      </w:r>
      <w:r w:rsidRPr="4C30CA76" w:rsidR="0F4143D3">
        <w:rPr>
          <w:rFonts w:eastAsia="Times New Roman"/>
          <w:color w:val="000000" w:themeColor="text1"/>
        </w:rPr>
        <w:t xml:space="preserve"> so that only relevant topics are covered, and how to summarize findings following the discussion</w:t>
      </w:r>
      <w:r w:rsidRPr="4C30CA76" w:rsidR="2D977665">
        <w:rPr>
          <w:rFonts w:eastAsia="Times New Roman"/>
          <w:color w:val="000000" w:themeColor="text1"/>
        </w:rPr>
        <w:t xml:space="preserve"> using a template</w:t>
      </w:r>
      <w:r w:rsidRPr="4C30CA76" w:rsidR="0F4143D3">
        <w:rPr>
          <w:rFonts w:eastAsia="Times New Roman"/>
          <w:color w:val="000000" w:themeColor="text1"/>
        </w:rPr>
        <w:t xml:space="preserve">. </w:t>
      </w:r>
      <w:r w:rsidRPr="4C30CA76" w:rsidR="79D44CCD">
        <w:rPr>
          <w:rFonts w:eastAsia="Times New Roman"/>
          <w:color w:val="000000" w:themeColor="text1"/>
        </w:rPr>
        <w:t xml:space="preserve">The </w:t>
      </w:r>
      <w:r w:rsidR="00DD61CF">
        <w:rPr>
          <w:rFonts w:eastAsia="Times New Roman"/>
          <w:color w:val="000000" w:themeColor="text1"/>
        </w:rPr>
        <w:t>research team’s</w:t>
      </w:r>
      <w:r w:rsidRPr="4C30CA76" w:rsidR="79D44CCD">
        <w:rPr>
          <w:rFonts w:eastAsia="Times New Roman"/>
          <w:color w:val="000000" w:themeColor="text1"/>
        </w:rPr>
        <w:t xml:space="preserve"> </w:t>
      </w:r>
      <w:r w:rsidRPr="7B763690" w:rsidR="7C4334B5">
        <w:rPr>
          <w:rFonts w:eastAsia="Times New Roman"/>
          <w:color w:val="000000" w:themeColor="text1"/>
        </w:rPr>
        <w:t xml:space="preserve">task lead </w:t>
      </w:r>
      <w:r w:rsidRPr="4C30CA76" w:rsidR="79D44CCD">
        <w:rPr>
          <w:rFonts w:eastAsia="Times New Roman"/>
          <w:color w:val="000000" w:themeColor="text1"/>
        </w:rPr>
        <w:t xml:space="preserve">will review all discussion summaries and will request clarification if needed. </w:t>
      </w:r>
    </w:p>
    <w:p w:rsidR="00814D3A" w:rsidP="00C75B42" w14:paraId="00C7D42F" w14:textId="61F6E865">
      <w:pPr>
        <w:autoSpaceDE w:val="0"/>
        <w:autoSpaceDN w:val="0"/>
        <w:adjustRightInd w:val="0"/>
        <w:spacing w:after="0" w:line="240" w:lineRule="atLeast"/>
        <w:rPr>
          <w:rFonts w:eastAsia="Times New Roman" w:cstheme="minorHAnsi"/>
          <w:b/>
          <w:color w:val="000000"/>
        </w:rPr>
      </w:pPr>
      <w:r w:rsidRPr="4C30CA76">
        <w:rPr>
          <w:rFonts w:eastAsia="Times New Roman"/>
          <w:color w:val="000000" w:themeColor="text1"/>
        </w:rPr>
        <w:t xml:space="preserve"> </w:t>
      </w: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P="4C30CA76" w14:paraId="75028C55" w14:textId="497EDD0F">
      <w:pPr>
        <w:autoSpaceDE w:val="0"/>
        <w:autoSpaceDN w:val="0"/>
        <w:adjustRightInd w:val="0"/>
        <w:spacing w:after="0" w:line="240" w:lineRule="atLeast"/>
        <w:rPr>
          <w:rFonts w:eastAsia="Times New Roman"/>
          <w:i/>
          <w:iCs/>
          <w:color w:val="000000"/>
        </w:rPr>
      </w:pPr>
      <w:r w:rsidRPr="4C30CA76">
        <w:rPr>
          <w:rFonts w:eastAsia="Times New Roman"/>
          <w:color w:val="000000" w:themeColor="text1"/>
        </w:rPr>
        <w:t>The discussions are not designed to produce statistically generalizable findings and participating is wholly at the respondent’s discretion. Response rates will not be calculated or reported.</w:t>
      </w:r>
    </w:p>
    <w:p w:rsidR="00BB2925" w:rsidP="00F917E5" w14:paraId="74D4A4AC" w14:textId="5735800B">
      <w:pPr>
        <w:autoSpaceDE w:val="0"/>
        <w:autoSpaceDN w:val="0"/>
        <w:adjustRightInd w:val="0"/>
        <w:spacing w:after="0" w:line="240" w:lineRule="atLeast"/>
        <w:rPr>
          <w:rFonts w:eastAsia="Times New Roman" w:cstheme="minorHAnsi"/>
          <w:i/>
          <w:color w:val="000000"/>
        </w:rPr>
      </w:pPr>
    </w:p>
    <w:p w:rsidR="00F917E5" w:rsidRPr="00F917E5" w:rsidP="4C30CA76" w14:paraId="14F6FBDC" w14:textId="1517151A">
      <w:pPr>
        <w:autoSpaceDE w:val="0"/>
        <w:autoSpaceDN w:val="0"/>
        <w:adjustRightInd w:val="0"/>
        <w:spacing w:after="60" w:line="240" w:lineRule="atLeast"/>
        <w:rPr>
          <w:rFonts w:eastAsia="Times New Roman"/>
          <w:i/>
          <w:iCs/>
          <w:color w:val="000000"/>
        </w:rPr>
      </w:pPr>
      <w:r w:rsidRPr="4C30CA76">
        <w:rPr>
          <w:rFonts w:eastAsia="Times New Roman"/>
          <w:i/>
          <w:iCs/>
          <w:color w:val="000000" w:themeColor="text1"/>
        </w:rPr>
        <w:t>Nonresponse</w:t>
      </w:r>
    </w:p>
    <w:p w:rsidR="00F96733" w:rsidRPr="0052429E" w:rsidP="2611EF36" w14:paraId="6048E129" w14:textId="4CCD42A6">
      <w:pPr>
        <w:autoSpaceDE w:val="0"/>
        <w:autoSpaceDN w:val="0"/>
        <w:adjustRightInd w:val="0"/>
        <w:spacing w:after="0" w:line="240" w:lineRule="atLeast"/>
        <w:rPr>
          <w:rFonts w:eastAsia="Times New Roman"/>
          <w:color w:val="000000"/>
        </w:rPr>
      </w:pPr>
      <w:r w:rsidRPr="2611EF36">
        <w:rPr>
          <w:rFonts w:eastAsia="Times New Roman"/>
          <w:color w:val="000000" w:themeColor="text1"/>
        </w:rPr>
        <w:t xml:space="preserve">As </w:t>
      </w:r>
      <w:r w:rsidRPr="2611EF36" w:rsidR="0944AB98">
        <w:rPr>
          <w:rFonts w:eastAsia="Times New Roman"/>
          <w:color w:val="000000" w:themeColor="text1"/>
        </w:rPr>
        <w:t>project collaborator</w:t>
      </w:r>
      <w:r w:rsidRPr="2611EF36">
        <w:rPr>
          <w:rFonts w:eastAsia="Times New Roman"/>
          <w:color w:val="000000" w:themeColor="text1"/>
        </w:rPr>
        <w:t>s will not be randomly sampled and findings are not intended to be representative, non-response bias will not be calculated.</w:t>
      </w:r>
      <w:r w:rsidRPr="2611EF36" w:rsidR="0DFB45AE">
        <w:rPr>
          <w:rFonts w:eastAsia="Times New Roman"/>
          <w:color w:val="000000" w:themeColor="text1"/>
        </w:rPr>
        <w:t xml:space="preserve"> </w:t>
      </w:r>
      <w:r w:rsidRPr="2611EF36" w:rsidR="13153EFE">
        <w:rPr>
          <w:rFonts w:eastAsia="Times New Roman"/>
          <w:color w:val="000000" w:themeColor="text1"/>
        </w:rPr>
        <w:t>D</w:t>
      </w:r>
      <w:r w:rsidRPr="2611EF36" w:rsidR="7AD98481">
        <w:rPr>
          <w:rFonts w:eastAsia="Times New Roman"/>
          <w:color w:val="000000" w:themeColor="text1"/>
        </w:rPr>
        <w:t>emographic</w:t>
      </w:r>
      <w:r w:rsidRPr="2611EF36" w:rsidR="1DEF9D78">
        <w:rPr>
          <w:rFonts w:eastAsia="Times New Roman"/>
          <w:color w:val="000000" w:themeColor="text1"/>
        </w:rPr>
        <w:t xml:space="preserve"> characteristic</w:t>
      </w:r>
      <w:r w:rsidRPr="2611EF36" w:rsidR="7AD98481">
        <w:rPr>
          <w:rFonts w:eastAsia="Times New Roman"/>
          <w:color w:val="000000" w:themeColor="text1"/>
        </w:rPr>
        <w:t>s will be documented and reported in written materials associated with the data collection.</w:t>
      </w: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0380035E">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w:t>
      </w:r>
      <w:r w:rsidR="004C24A7">
        <w:rPr>
          <w:rFonts w:eastAsia="Times New Roman" w:cstheme="minorHAnsi"/>
          <w:b/>
          <w:bCs/>
        </w:rPr>
        <w:tab/>
      </w:r>
      <w:r w:rsidRPr="00DF1291">
        <w:rPr>
          <w:rFonts w:eastAsia="Times New Roman" w:cstheme="minorHAnsi"/>
          <w:b/>
          <w:bCs/>
        </w:rPr>
        <w:t>Production of Estimates and Projections</w:t>
      </w:r>
      <w:r w:rsidRPr="00DF1291">
        <w:rPr>
          <w:rFonts w:eastAsia="Times New Roman" w:cstheme="minorHAnsi"/>
        </w:rPr>
        <w:t xml:space="preserve"> </w:t>
      </w:r>
    </w:p>
    <w:p w:rsidR="00BB2925" w:rsidP="4C30CA76" w14:paraId="64EEFCB8" w14:textId="77A15377">
      <w:pPr>
        <w:spacing w:after="0" w:line="240" w:lineRule="auto"/>
      </w:pPr>
      <w:r>
        <w:t>The data will not be used to generate population estimates, either for internal use or dissemination.</w:t>
      </w:r>
    </w:p>
    <w:p w:rsidR="00814D3A" w:rsidP="4C30CA76" w14:paraId="36BEF381" w14:textId="77777777">
      <w:pPr>
        <w:spacing w:after="0" w:line="240" w:lineRule="auto"/>
        <w:rPr>
          <w:rFonts w:ascii="Times New Roman" w:eastAsia="Times New Roman" w:hAnsi="Times New Roman" w:cs="Times New Roman"/>
          <w:sz w:val="24"/>
          <w:szCs w:val="24"/>
        </w:rPr>
      </w:pPr>
    </w:p>
    <w:p w:rsidR="007B6CA2" w:rsidRPr="00F85D35" w:rsidP="00F85D35" w14:paraId="47D35F1B" w14:textId="6DF61A35">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004C24A7">
        <w:rPr>
          <w:rFonts w:eastAsia="Times New Roman" w:cstheme="minorHAnsi"/>
          <w:color w:val="000000"/>
        </w:rPr>
        <w:tab/>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7B6CA2" w:rsidP="5B2E4547" w14:paraId="5E232A37" w14:textId="3FA628C3">
      <w:pPr>
        <w:autoSpaceDE w:val="0"/>
        <w:autoSpaceDN w:val="0"/>
        <w:adjustRightInd w:val="0"/>
        <w:spacing w:after="0" w:line="240" w:lineRule="atLeast"/>
        <w:rPr>
          <w:rFonts w:eastAsia="Times New Roman"/>
          <w:color w:val="000000" w:themeColor="text1"/>
        </w:rPr>
      </w:pPr>
      <w:r w:rsidRPr="5B2E4547">
        <w:rPr>
          <w:rFonts w:eastAsia="Times New Roman"/>
          <w:color w:val="000000" w:themeColor="text1"/>
        </w:rPr>
        <w:t>Research team</w:t>
      </w:r>
      <w:r w:rsidRPr="5B2E4547" w:rsidR="5CA2E887">
        <w:rPr>
          <w:rFonts w:eastAsia="Times New Roman"/>
          <w:color w:val="000000" w:themeColor="text1"/>
        </w:rPr>
        <w:t xml:space="preserve"> staff will take notes during </w:t>
      </w:r>
      <w:r w:rsidRPr="5B2E4547" w:rsidR="6BF36004">
        <w:rPr>
          <w:rFonts w:eastAsia="Times New Roman"/>
          <w:color w:val="000000" w:themeColor="text1"/>
        </w:rPr>
        <w:t xml:space="preserve">site visit </w:t>
      </w:r>
      <w:r w:rsidRPr="7B763690" w:rsidR="5A4DD11E">
        <w:rPr>
          <w:rFonts w:eastAsia="Times New Roman"/>
          <w:color w:val="000000" w:themeColor="text1"/>
        </w:rPr>
        <w:t xml:space="preserve">discussions </w:t>
      </w:r>
      <w:r w:rsidRPr="5B2E4547" w:rsidR="5CA2E887">
        <w:rPr>
          <w:rFonts w:eastAsia="Times New Roman"/>
          <w:color w:val="000000" w:themeColor="text1"/>
        </w:rPr>
        <w:t>and</w:t>
      </w:r>
      <w:r w:rsidR="00517E3D">
        <w:rPr>
          <w:rFonts w:eastAsia="Times New Roman"/>
          <w:color w:val="000000" w:themeColor="text1"/>
        </w:rPr>
        <w:t xml:space="preserve"> use audio recording devices to record the interviews as back-up to the notes. </w:t>
      </w:r>
      <w:r w:rsidRPr="5B2E4547" w:rsidR="00517E3D">
        <w:rPr>
          <w:rFonts w:eastAsia="Times New Roman"/>
          <w:color w:val="000000" w:themeColor="text1"/>
        </w:rPr>
        <w:t xml:space="preserve">The notes and </w:t>
      </w:r>
      <w:r w:rsidR="00A97A66">
        <w:rPr>
          <w:rFonts w:eastAsia="Times New Roman"/>
          <w:color w:val="000000" w:themeColor="text1"/>
        </w:rPr>
        <w:t>audio recordings</w:t>
      </w:r>
      <w:r w:rsidRPr="5B2E4547" w:rsidR="00517E3D">
        <w:rPr>
          <w:rFonts w:eastAsia="Times New Roman"/>
          <w:color w:val="000000" w:themeColor="text1"/>
        </w:rPr>
        <w:t xml:space="preserve"> will be stored </w:t>
      </w:r>
      <w:r w:rsidR="00517E3D">
        <w:rPr>
          <w:rFonts w:eastAsia="Times New Roman"/>
          <w:color w:val="000000" w:themeColor="text1"/>
        </w:rPr>
        <w:t xml:space="preserve">in a secure </w:t>
      </w:r>
      <w:r w:rsidRPr="5B2E4547" w:rsidR="00517E3D">
        <w:rPr>
          <w:rFonts w:eastAsia="Times New Roman"/>
          <w:color w:val="000000" w:themeColor="text1"/>
        </w:rPr>
        <w:t>Microsoft Teams folder accessible</w:t>
      </w:r>
      <w:r w:rsidR="00517E3D">
        <w:rPr>
          <w:rFonts w:eastAsia="Times New Roman"/>
          <w:color w:val="000000" w:themeColor="text1"/>
        </w:rPr>
        <w:t xml:space="preserve"> only</w:t>
      </w:r>
      <w:r w:rsidRPr="5B2E4547" w:rsidR="00517E3D">
        <w:rPr>
          <w:rFonts w:eastAsia="Times New Roman"/>
          <w:color w:val="000000" w:themeColor="text1"/>
        </w:rPr>
        <w:t xml:space="preserve"> to members of the research team</w:t>
      </w:r>
      <w:r w:rsidR="00A97A66">
        <w:rPr>
          <w:rFonts w:eastAsia="Times New Roman"/>
          <w:color w:val="000000" w:themeColor="text1"/>
        </w:rPr>
        <w:t xml:space="preserve"> and will be used by the site visit teams to develop site summaries. </w:t>
      </w:r>
      <w:r w:rsidRPr="5B2E4547" w:rsidR="2AB11E70">
        <w:rPr>
          <w:rFonts w:eastAsia="Times New Roman"/>
          <w:color w:val="000000" w:themeColor="text1"/>
        </w:rPr>
        <w:t xml:space="preserve">The </w:t>
      </w:r>
      <w:r w:rsidRPr="5B2E4547">
        <w:rPr>
          <w:rFonts w:eastAsia="Times New Roman"/>
          <w:color w:val="000000" w:themeColor="text1"/>
        </w:rPr>
        <w:t>research team</w:t>
      </w:r>
      <w:r w:rsidRPr="5B2E4547" w:rsidR="2AB11E70">
        <w:rPr>
          <w:rFonts w:eastAsia="Times New Roman"/>
          <w:color w:val="000000" w:themeColor="text1"/>
        </w:rPr>
        <w:t xml:space="preserve"> project director </w:t>
      </w:r>
      <w:r w:rsidRPr="7B763690" w:rsidR="00D075BE">
        <w:rPr>
          <w:rFonts w:eastAsia="Times New Roman"/>
          <w:color w:val="000000" w:themeColor="text1"/>
        </w:rPr>
        <w:t xml:space="preserve">and site visit task lead </w:t>
      </w:r>
      <w:r w:rsidRPr="5B2E4547" w:rsidR="2AB11E70">
        <w:rPr>
          <w:rFonts w:eastAsia="Times New Roman"/>
          <w:color w:val="000000" w:themeColor="text1"/>
        </w:rPr>
        <w:t xml:space="preserve">will review all discussion summaries for clarity and completeness and will request additional information from the team that facilitated the discussion as needed. </w:t>
      </w:r>
    </w:p>
    <w:p w:rsidR="00A46454" w:rsidP="5B2E4547" w14:paraId="48EE6580" w14:textId="77777777">
      <w:pPr>
        <w:autoSpaceDE w:val="0"/>
        <w:autoSpaceDN w:val="0"/>
        <w:adjustRightInd w:val="0"/>
        <w:spacing w:after="0" w:line="240" w:lineRule="atLeast"/>
        <w:rPr>
          <w:rFonts w:eastAsia="Times New Roman"/>
          <w:color w:val="000000" w:themeColor="text1"/>
        </w:rPr>
      </w:pPr>
    </w:p>
    <w:p w:rsidR="00A97A66" w:rsidRPr="00EA4D8A" w:rsidP="5B2E4547" w14:paraId="6E3345F8" w14:textId="20875CD6">
      <w:pPr>
        <w:autoSpaceDE w:val="0"/>
        <w:autoSpaceDN w:val="0"/>
        <w:adjustRightInd w:val="0"/>
        <w:spacing w:after="0" w:line="240" w:lineRule="atLeast"/>
        <w:rPr>
          <w:rFonts w:eastAsia="Times New Roman"/>
          <w:color w:val="000000" w:themeColor="text1"/>
        </w:rPr>
      </w:pPr>
      <w:r>
        <w:rPr>
          <w:rFonts w:eastAsia="Times New Roman"/>
          <w:color w:val="000000" w:themeColor="text1"/>
        </w:rPr>
        <w:t xml:space="preserve">The site </w:t>
      </w:r>
      <w:r w:rsidR="0080576B">
        <w:rPr>
          <w:rFonts w:eastAsia="Times New Roman"/>
          <w:color w:val="000000" w:themeColor="text1"/>
        </w:rPr>
        <w:t xml:space="preserve">visit team will also collect basic demographic information via paper form from interviewees while on site. The form will include a study assigned identification number rather than a name. </w:t>
      </w:r>
      <w:r w:rsidR="000812CA">
        <w:rPr>
          <w:rFonts w:eastAsia="Times New Roman"/>
          <w:color w:val="000000" w:themeColor="text1"/>
        </w:rPr>
        <w:t xml:space="preserve">The site </w:t>
      </w:r>
      <w:r w:rsidR="000812CA">
        <w:rPr>
          <w:rFonts w:eastAsia="Times New Roman"/>
          <w:color w:val="000000" w:themeColor="text1"/>
        </w:rPr>
        <w:t xml:space="preserve">visitors will enter information from the form into a spreadsheet in the secure Microsoft Teams folder and will destroy the copy of the form. </w:t>
      </w: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7B6CA2" w:rsidP="4C30CA76" w14:paraId="6DF28DC5" w14:textId="1C669B5A">
      <w:pPr>
        <w:autoSpaceDE w:val="0"/>
        <w:autoSpaceDN w:val="0"/>
        <w:adjustRightInd w:val="0"/>
        <w:spacing w:after="0" w:line="240" w:lineRule="atLeast"/>
        <w:rPr>
          <w:rFonts w:eastAsia="Times New Roman"/>
          <w:color w:val="000000"/>
        </w:rPr>
      </w:pPr>
      <w:r w:rsidRPr="5B2E4547">
        <w:rPr>
          <w:rFonts w:eastAsia="Times New Roman"/>
          <w:color w:val="000000" w:themeColor="text1"/>
        </w:rPr>
        <w:t>Following each</w:t>
      </w:r>
      <w:r w:rsidRPr="5B2E4547" w:rsidR="3B7128FE">
        <w:rPr>
          <w:rFonts w:eastAsia="Times New Roman"/>
          <w:color w:val="000000" w:themeColor="text1"/>
        </w:rPr>
        <w:t xml:space="preserve"> site visit</w:t>
      </w:r>
      <w:r w:rsidRPr="5B2E4547">
        <w:rPr>
          <w:rFonts w:eastAsia="Times New Roman"/>
          <w:color w:val="000000" w:themeColor="text1"/>
        </w:rPr>
        <w:t xml:space="preserve">, the </w:t>
      </w:r>
      <w:r w:rsidRPr="5B2E4547" w:rsidR="2B8060D0">
        <w:rPr>
          <w:rFonts w:eastAsia="Times New Roman"/>
          <w:color w:val="000000" w:themeColor="text1"/>
        </w:rPr>
        <w:t>research team</w:t>
      </w:r>
      <w:r w:rsidRPr="5B2E4547" w:rsidR="1A054D72">
        <w:rPr>
          <w:rFonts w:eastAsia="Times New Roman"/>
          <w:color w:val="000000" w:themeColor="text1"/>
        </w:rPr>
        <w:t xml:space="preserve"> </w:t>
      </w:r>
      <w:r w:rsidRPr="5B2E4547" w:rsidR="2B8060D0">
        <w:rPr>
          <w:rFonts w:eastAsia="Times New Roman"/>
          <w:color w:val="000000" w:themeColor="text1"/>
        </w:rPr>
        <w:t>members</w:t>
      </w:r>
      <w:r w:rsidRPr="5B2E4547">
        <w:rPr>
          <w:rFonts w:eastAsia="Times New Roman"/>
          <w:color w:val="000000" w:themeColor="text1"/>
        </w:rPr>
        <w:t xml:space="preserve"> that facilitated the </w:t>
      </w:r>
      <w:r w:rsidRPr="7B763690" w:rsidR="00540A8E">
        <w:rPr>
          <w:rFonts w:eastAsia="Times New Roman"/>
          <w:color w:val="000000" w:themeColor="text1"/>
        </w:rPr>
        <w:t>discussion</w:t>
      </w:r>
      <w:r w:rsidRPr="5B2E4547" w:rsidR="21683CA2">
        <w:rPr>
          <w:rFonts w:eastAsia="Times New Roman"/>
          <w:color w:val="000000" w:themeColor="text1"/>
        </w:rPr>
        <w:t xml:space="preserve"> </w:t>
      </w:r>
      <w:r w:rsidRPr="5B2E4547">
        <w:rPr>
          <w:rFonts w:eastAsia="Times New Roman"/>
          <w:color w:val="000000" w:themeColor="text1"/>
        </w:rPr>
        <w:t>will summarize the</w:t>
      </w:r>
      <w:r w:rsidRPr="5B2E4547" w:rsidR="19B8A2D1">
        <w:rPr>
          <w:rFonts w:eastAsia="Times New Roman"/>
          <w:color w:val="000000" w:themeColor="text1"/>
        </w:rPr>
        <w:t xml:space="preserve"> site visit</w:t>
      </w:r>
      <w:r w:rsidRPr="5B2E4547">
        <w:rPr>
          <w:rFonts w:eastAsia="Times New Roman"/>
          <w:color w:val="000000" w:themeColor="text1"/>
        </w:rPr>
        <w:t xml:space="preserve"> in a template that captures key discussion points</w:t>
      </w:r>
      <w:r w:rsidRPr="5B2E4547" w:rsidR="1DFE0356">
        <w:rPr>
          <w:rFonts w:eastAsia="Times New Roman"/>
          <w:color w:val="000000" w:themeColor="text1"/>
        </w:rPr>
        <w:t xml:space="preserve"> about the intervention being implemented at the site</w:t>
      </w:r>
      <w:r w:rsidRPr="5B2E4547" w:rsidR="1DFE0356">
        <w:rPr>
          <w:rFonts w:eastAsia="Times New Roman"/>
          <w:color w:val="000000" w:themeColor="text1"/>
        </w:rPr>
        <w:t xml:space="preserve"> </w:t>
      </w:r>
      <w:r w:rsidRPr="5B2E4547" w:rsidR="1DFE0356">
        <w:rPr>
          <w:rFonts w:eastAsia="Times New Roman"/>
          <w:color w:val="000000" w:themeColor="text1"/>
        </w:rPr>
        <w:t xml:space="preserve">and specify what type of bias the intervention seeks to disrupt and at what step in the employment process the </w:t>
      </w:r>
      <w:r w:rsidRPr="5B2E4547" w:rsidR="7CCC43CC">
        <w:rPr>
          <w:rFonts w:eastAsia="Times New Roman"/>
          <w:color w:val="000000" w:themeColor="text1"/>
        </w:rPr>
        <w:t>intervention takes place</w:t>
      </w:r>
      <w:r w:rsidRPr="5B2E4547" w:rsidR="6BBBF7B5">
        <w:rPr>
          <w:rFonts w:eastAsia="Times New Roman"/>
          <w:color w:val="000000" w:themeColor="text1"/>
        </w:rPr>
        <w:t xml:space="preserve">. </w:t>
      </w:r>
      <w:r w:rsidR="00352283">
        <w:rPr>
          <w:rFonts w:eastAsia="Times New Roman"/>
          <w:color w:val="000000" w:themeColor="text1"/>
        </w:rPr>
        <w:t xml:space="preserve">As relevant, information from across the visits will feed into a </w:t>
      </w:r>
      <w:r w:rsidR="005A18EE">
        <w:rPr>
          <w:rFonts w:eastAsia="Times New Roman"/>
          <w:color w:val="000000" w:themeColor="text1"/>
        </w:rPr>
        <w:t xml:space="preserve">(non-public) report to OPRE that presents questions for future research on employment barriers and options </w:t>
      </w:r>
      <w:r w:rsidR="00807C18">
        <w:rPr>
          <w:rFonts w:eastAsia="Times New Roman"/>
          <w:color w:val="000000" w:themeColor="text1"/>
        </w:rPr>
        <w:t>for research designs to address those questions.</w:t>
      </w:r>
    </w:p>
    <w:p w:rsidR="00BB2925" w:rsidP="00901040" w14:paraId="0CF5588E" w14:textId="77777777">
      <w:pPr>
        <w:autoSpaceDE w:val="0"/>
        <w:autoSpaceDN w:val="0"/>
        <w:adjustRightInd w:val="0"/>
        <w:spacing w:after="0" w:line="240" w:lineRule="atLeast"/>
        <w:rPr>
          <w:rFonts w:eastAsia="Times New Roman" w:cstheme="minorHAnsi"/>
          <w:bCs/>
          <w:i/>
          <w:color w:val="000000"/>
        </w:rPr>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sidRPr="4C30CA76">
        <w:rPr>
          <w:rFonts w:eastAsia="Times New Roman"/>
          <w:i/>
          <w:iCs/>
          <w:color w:val="000000" w:themeColor="text1"/>
        </w:rPr>
        <w:t>Data Use</w:t>
      </w:r>
    </w:p>
    <w:p w:rsidR="00F65B74" w:rsidP="003B1140" w14:paraId="2E3DC0D7" w14:textId="0CFAC6FF">
      <w:pPr>
        <w:spacing w:after="0" w:line="240" w:lineRule="auto"/>
        <w:rPr>
          <w:rFonts w:eastAsia="Times New Roman"/>
        </w:rPr>
      </w:pPr>
      <w:r w:rsidRPr="073AF130">
        <w:rPr>
          <w:rFonts w:eastAsia="Times New Roman"/>
        </w:rPr>
        <w:t xml:space="preserve">The project will use </w:t>
      </w:r>
      <w:r w:rsidRPr="073AF130" w:rsidR="0069051F">
        <w:rPr>
          <w:rFonts w:eastAsia="Times New Roman"/>
        </w:rPr>
        <w:t xml:space="preserve">the information collected on </w:t>
      </w:r>
      <w:r w:rsidRPr="073AF130" w:rsidR="05E90FCE">
        <w:rPr>
          <w:rFonts w:eastAsia="Times New Roman"/>
        </w:rPr>
        <w:t xml:space="preserve">interventions aimed at disrupting bias to </w:t>
      </w:r>
      <w:r w:rsidRPr="073AF130" w:rsidR="003E6ACD">
        <w:rPr>
          <w:rFonts w:eastAsia="Times New Roman"/>
        </w:rPr>
        <w:t xml:space="preserve">inform a </w:t>
      </w:r>
      <w:r w:rsidRPr="073AF130" w:rsidR="00FE7B6F">
        <w:rPr>
          <w:rFonts w:eastAsia="Times New Roman"/>
        </w:rPr>
        <w:t xml:space="preserve">(non-public) </w:t>
      </w:r>
      <w:r w:rsidRPr="073AF130" w:rsidR="003E6ACD">
        <w:rPr>
          <w:rFonts w:eastAsia="Times New Roman"/>
        </w:rPr>
        <w:t xml:space="preserve">report to </w:t>
      </w:r>
      <w:r w:rsidRPr="073AF130" w:rsidR="00643615">
        <w:rPr>
          <w:rFonts w:eastAsia="Times New Roman"/>
        </w:rPr>
        <w:t>ACF that</w:t>
      </w:r>
      <w:r w:rsidRPr="073AF130" w:rsidR="003E6ACD">
        <w:rPr>
          <w:rFonts w:eastAsia="Times New Roman"/>
          <w:color w:val="000000" w:themeColor="text1"/>
        </w:rPr>
        <w:t xml:space="preserve"> presents questions for future research on employment barriers and options for research </w:t>
      </w:r>
      <w:r w:rsidRPr="073AF130" w:rsidR="0053655E">
        <w:rPr>
          <w:rFonts w:eastAsia="Times New Roman"/>
          <w:color w:val="000000" w:themeColor="text1"/>
        </w:rPr>
        <w:t>projects</w:t>
      </w:r>
      <w:r w:rsidRPr="073AF130" w:rsidR="003E6ACD">
        <w:rPr>
          <w:rFonts w:eastAsia="Times New Roman"/>
          <w:color w:val="000000" w:themeColor="text1"/>
        </w:rPr>
        <w:t xml:space="preserve"> </w:t>
      </w:r>
      <w:r w:rsidRPr="073AF130" w:rsidR="0053655E">
        <w:rPr>
          <w:rFonts w:eastAsia="Times New Roman"/>
          <w:color w:val="000000" w:themeColor="text1"/>
        </w:rPr>
        <w:t xml:space="preserve">that ACF might pursue </w:t>
      </w:r>
      <w:r w:rsidRPr="073AF130" w:rsidR="003E6ACD">
        <w:rPr>
          <w:rFonts w:eastAsia="Times New Roman"/>
          <w:color w:val="000000" w:themeColor="text1"/>
        </w:rPr>
        <w:t xml:space="preserve">to address those questions. </w:t>
      </w:r>
      <w:r w:rsidR="007C6D01">
        <w:t>If the data collection ends up producing pieces of information that seem to be of value to OPRE’s external constituencies—such as practitioners who work with populations that ACF serves—then it is possible that that information could be included in approved dissemination products</w:t>
      </w:r>
      <w:r w:rsidR="008669C1">
        <w:t xml:space="preserve"> </w:t>
      </w:r>
      <w:r w:rsidR="003C367B">
        <w:t>tailored</w:t>
      </w:r>
      <w:r w:rsidR="008669C1">
        <w:t xml:space="preserve"> to those audiences</w:t>
      </w:r>
      <w:r w:rsidR="007C6D01">
        <w:t xml:space="preserve">. </w:t>
      </w:r>
      <w:r w:rsidRPr="008A5FA1" w:rsidR="00596D6F">
        <w:t xml:space="preserve">We do not foresee these dissemination products to be directly developed from this one information collection activity. Information from this activity may be incorporated into broader dissemination products. </w:t>
      </w:r>
      <w:r w:rsidR="007C6D01">
        <w:t xml:space="preserve">But the primary intent of the data collection is to contribute to ACF’s research agenda focused on programs that promote self-sufficiency of households with low incomes. </w:t>
      </w:r>
    </w:p>
    <w:p w:rsidR="00F65B74" w:rsidRPr="003B2625" w:rsidP="003B2625" w14:paraId="7FAFA891" w14:textId="77777777">
      <w:pPr>
        <w:spacing w:after="0" w:line="240" w:lineRule="auto"/>
      </w:pPr>
    </w:p>
    <w:p w:rsidR="00814D3A" w:rsidP="00411CDE" w14:paraId="7C3D2BE0" w14:textId="703CE91B">
      <w:pPr>
        <w:spacing w:after="0" w:line="240" w:lineRule="auto"/>
        <w:rPr>
          <w:rFonts w:eastAsia="Times New Roman"/>
        </w:rPr>
      </w:pPr>
    </w:p>
    <w:p w:rsidR="00901040" w:rsidRPr="00DF1291" w:rsidP="4DAA1605" w14:paraId="69EFFF84" w14:textId="03B07763">
      <w:pPr>
        <w:spacing w:after="120" w:line="240" w:lineRule="auto"/>
        <w:rPr>
          <w:rFonts w:eastAsia="Times New Roman"/>
        </w:rPr>
      </w:pPr>
      <w:r w:rsidRPr="4DAA1605">
        <w:rPr>
          <w:rFonts w:eastAsia="Times New Roman"/>
          <w:b/>
          <w:bCs/>
        </w:rPr>
        <w:t>B8.</w:t>
      </w:r>
      <w:r w:rsidR="007B6FFF">
        <w:tab/>
      </w:r>
      <w:r w:rsidRPr="4DAA1605">
        <w:rPr>
          <w:rFonts w:eastAsia="Times New Roman"/>
          <w:b/>
          <w:bCs/>
        </w:rPr>
        <w:t>Contact Persons</w:t>
      </w:r>
      <w:r w:rsidRPr="4DAA1605" w:rsidR="1E2337AA">
        <w:rPr>
          <w:rFonts w:eastAsia="Times New Roman"/>
        </w:rPr>
        <w:t xml:space="preserve"> </w:t>
      </w:r>
    </w:p>
    <w:p w:rsidR="00901040" w:rsidP="4C30CA76" w14:paraId="67F16556" w14:textId="65804689">
      <w:pPr>
        <w:pStyle w:val="ListParagraph"/>
        <w:spacing w:after="0" w:line="240" w:lineRule="auto"/>
        <w:ind w:left="0"/>
        <w:rPr>
          <w:b/>
          <w:bCs/>
        </w:rPr>
      </w:pPr>
      <w:r w:rsidRPr="4C30CA76">
        <w:t xml:space="preserve">Andrew Clarkwest, Project Director, </w:t>
      </w:r>
      <w:hyperlink r:id="rId9">
        <w:r w:rsidRPr="4C30CA76">
          <w:rPr>
            <w:rStyle w:val="Hyperlink"/>
          </w:rPr>
          <w:t>andrew_clarkwest@abtassoc.com</w:t>
        </w:r>
      </w:hyperlink>
    </w:p>
    <w:p w:rsidR="00BB2925" w:rsidP="5B2E4547" w14:paraId="06674544" w14:textId="59346AC6">
      <w:pPr>
        <w:pStyle w:val="ListParagraph"/>
        <w:spacing w:after="0" w:line="240" w:lineRule="auto"/>
        <w:ind w:left="0"/>
      </w:pPr>
      <w:r>
        <w:t xml:space="preserve">Karin Martinson, Principal Investigator, </w:t>
      </w:r>
      <w:hyperlink r:id="rId10">
        <w:r w:rsidRPr="4DAA1605" w:rsidR="2478B373">
          <w:rPr>
            <w:rStyle w:val="Hyperlink"/>
          </w:rPr>
          <w:t>karin_martinson@abtassoc.com</w:t>
        </w:r>
      </w:hyperlink>
      <w:r w:rsidR="2478B373">
        <w:t xml:space="preserve"> </w:t>
      </w:r>
    </w:p>
    <w:p w:rsidR="185706C1" w:rsidP="4B4B7D4E" w14:paraId="275F2BE7" w14:textId="44728BE9">
      <w:pPr>
        <w:pStyle w:val="ListParagraph"/>
        <w:spacing w:after="0" w:line="240" w:lineRule="auto"/>
        <w:ind w:left="0"/>
      </w:pPr>
      <w:r>
        <w:t>Megan Reid,</w:t>
      </w:r>
      <w:r w:rsidR="0D7C349A">
        <w:t xml:space="preserve"> </w:t>
      </w:r>
      <w:r w:rsidRPr="00E92D23" w:rsidR="00E92D23">
        <w:t>OPRE/ACF Contracting Officer Representative</w:t>
      </w:r>
      <w:r w:rsidR="0D7C349A">
        <w:t xml:space="preserve">, </w:t>
      </w:r>
      <w:hyperlink r:id="rId11" w:history="1">
        <w:r w:rsidRPr="4DAA1605" w:rsidR="0D7C349A">
          <w:rPr>
            <w:rStyle w:val="Hyperlink"/>
          </w:rPr>
          <w:t>megan.reid@acf.hhs.gov</w:t>
        </w:r>
      </w:hyperlink>
      <w:r w:rsidR="59FD0774">
        <w:t xml:space="preserve"> </w:t>
      </w:r>
    </w:p>
    <w:p w:rsidR="1A6B6E21" w:rsidRPr="00C62F44" w:rsidP="4B4B7D4E" w14:paraId="75AC53B3" w14:textId="4DE02BBE">
      <w:pPr>
        <w:pStyle w:val="ListParagraph"/>
        <w:spacing w:after="0" w:line="240" w:lineRule="auto"/>
        <w:ind w:left="0"/>
        <w:rPr>
          <w:lang w:val="pt-PT"/>
        </w:rPr>
      </w:pPr>
      <w:r w:rsidRPr="00C62F44">
        <w:rPr>
          <w:lang w:val="pt-PT"/>
        </w:rPr>
        <w:t>Ciara Bridges,</w:t>
      </w:r>
      <w:r w:rsidRPr="00C62F44" w:rsidR="5C905E97">
        <w:rPr>
          <w:lang w:val="pt-PT"/>
        </w:rPr>
        <w:t xml:space="preserve"> </w:t>
      </w:r>
      <w:r w:rsidRPr="002307B3" w:rsidR="003A4121">
        <w:t xml:space="preserve">Program </w:t>
      </w:r>
      <w:r w:rsidRPr="002307B3" w:rsidR="5C905E97">
        <w:t>Assistant</w:t>
      </w:r>
      <w:r w:rsidRPr="00C62F44">
        <w:rPr>
          <w:lang w:val="pt-PT"/>
        </w:rPr>
        <w:t>,</w:t>
      </w:r>
      <w:r w:rsidR="008A5FA1">
        <w:rPr>
          <w:lang w:val="pt-PT"/>
        </w:rPr>
        <w:t xml:space="preserve"> </w:t>
      </w:r>
      <w:hyperlink r:id="rId12" w:history="1">
        <w:r w:rsidRPr="00530119" w:rsidR="002307B3">
          <w:rPr>
            <w:rStyle w:val="Hyperlink"/>
            <w:lang w:val="pt-PT"/>
          </w:rPr>
          <w:t>ciara.bridges@acf.hhs.gov</w:t>
        </w:r>
      </w:hyperlink>
      <w:r w:rsidR="002307B3">
        <w:rPr>
          <w:lang w:val="pt-PT"/>
        </w:rPr>
        <w:t xml:space="preserve"> </w:t>
      </w:r>
      <w:r w:rsidR="00C62F44">
        <w:rPr>
          <w:lang w:val="pt-PT"/>
        </w:rPr>
        <w:t xml:space="preserve"> </w:t>
      </w:r>
    </w:p>
    <w:p w:rsidR="4B4B7D4E" w:rsidRPr="00C62F44" w:rsidP="4B4B7D4E" w14:paraId="264AF75C" w14:textId="4FA6189E">
      <w:pPr>
        <w:pStyle w:val="ListParagraph"/>
        <w:spacing w:after="0" w:line="240" w:lineRule="auto"/>
        <w:ind w:left="0"/>
        <w:rPr>
          <w:lang w:val="pt-PT"/>
        </w:rPr>
      </w:pPr>
    </w:p>
    <w:p w:rsidR="007B6FFF" w:rsidRPr="00C62F44" w:rsidP="008369BA" w14:paraId="5D97D27E" w14:textId="77777777">
      <w:pPr>
        <w:spacing w:after="0" w:line="240" w:lineRule="auto"/>
        <w:rPr>
          <w:b/>
          <w:lang w:val="pt-PT"/>
        </w:rPr>
      </w:pPr>
    </w:p>
    <w:p w:rsidR="00083227" w:rsidRPr="00BB2925" w:rsidP="4C30CA76" w14:paraId="1E574BF6" w14:textId="24463D9C">
      <w:pPr>
        <w:spacing w:after="120" w:line="240" w:lineRule="auto"/>
        <w:rPr>
          <w:b/>
          <w:bCs/>
        </w:rPr>
      </w:pPr>
      <w:r w:rsidRPr="4C30CA76">
        <w:rPr>
          <w:b/>
          <w:bCs/>
        </w:rPr>
        <w:t>Attachments</w:t>
      </w:r>
    </w:p>
    <w:p w:rsidR="580FB2DD" w:rsidRPr="00AB4443" w:rsidP="00787BDA" w14:paraId="55864565" w14:textId="7F680456">
      <w:pPr>
        <w:spacing w:after="120" w:line="240" w:lineRule="auto"/>
      </w:pPr>
      <w:r w:rsidRPr="2611EF36">
        <w:rPr>
          <w:rFonts w:ascii="Calibri" w:eastAsia="Calibri" w:hAnsi="Calibri" w:cs="Calibri"/>
          <w:color w:val="000000" w:themeColor="text1"/>
        </w:rPr>
        <w:t>Instrument 1: Discussion Topic Guide –</w:t>
      </w:r>
      <w:r>
        <w:t xml:space="preserve"> Program managers, program staff, and partners</w:t>
      </w:r>
    </w:p>
    <w:p w:rsidR="580FB2DD" w:rsidP="00C708E8" w14:paraId="73E495F4" w14:textId="180F54B2">
      <w:pPr>
        <w:spacing w:after="120"/>
      </w:pPr>
      <w:r>
        <w:t>Instrument 2: Discussion Topic Guide – Employers</w:t>
      </w:r>
    </w:p>
    <w:p w:rsidR="2D5D3CD5" w:rsidP="00787BDA" w14:paraId="26C028ED" w14:textId="6E036111">
      <w:pPr>
        <w:spacing w:after="120" w:line="240" w:lineRule="auto"/>
      </w:pPr>
      <w:r>
        <w:t>Instrument 3: Discussion Topic Guide - Workers</w:t>
      </w:r>
    </w:p>
    <w:p w:rsidR="00335463" w:rsidP="00C708E8" w14:paraId="74960D6C" w14:textId="77777777">
      <w:pPr>
        <w:spacing w:after="120"/>
      </w:pPr>
      <w:r>
        <w:t>Instrument 4: Interviewee Demographic Form</w:t>
      </w:r>
    </w:p>
    <w:p w:rsidR="00423B92" w:rsidP="00C708E8" w14:paraId="13CD57DB" w14:textId="350C4048">
      <w:pPr>
        <w:spacing w:after="120"/>
      </w:pPr>
      <w:r>
        <w:t xml:space="preserve">Appendix A: Draft </w:t>
      </w:r>
      <w:r w:rsidR="4DC221F2">
        <w:t xml:space="preserve">Site Visit </w:t>
      </w:r>
      <w:r w:rsidR="008D15B8">
        <w:t xml:space="preserve">Outreach </w:t>
      </w:r>
      <w:r w:rsidR="39049428">
        <w:t>Email</w:t>
      </w:r>
    </w:p>
    <w:p w:rsidR="00423B92" w:rsidRPr="006B53F1" w:rsidP="00C708E8" w14:paraId="47B030BE" w14:textId="77777777">
      <w:pPr>
        <w:spacing w:after="120"/>
      </w:pPr>
      <w:r>
        <w:t>Appendix B: Project Description</w:t>
      </w:r>
    </w:p>
    <w:p w:rsidR="00121C5B" w:rsidP="4C30CA76" w14:paraId="38D45929" w14:textId="77777777">
      <w:pPr>
        <w:spacing w:after="120" w:line="240" w:lineRule="auto"/>
        <w:rPr>
          <w:b/>
          <w:bCs/>
        </w:rPr>
      </w:pPr>
    </w:p>
    <w:sectPr w:rsidSect="00C91C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68A" w14:paraId="72909C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68A" w14:paraId="0A9471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6551" w:rsidP="0004063C" w14:paraId="1E32B3A6" w14:textId="77777777">
      <w:pPr>
        <w:spacing w:after="0" w:line="240" w:lineRule="auto"/>
      </w:pPr>
      <w:r>
        <w:separator/>
      </w:r>
    </w:p>
  </w:footnote>
  <w:footnote w:type="continuationSeparator" w:id="1">
    <w:p w:rsidR="00A26551" w:rsidP="0004063C" w14:paraId="3D4AF44F" w14:textId="77777777">
      <w:pPr>
        <w:spacing w:after="0" w:line="240" w:lineRule="auto"/>
      </w:pPr>
      <w:r>
        <w:continuationSeparator/>
      </w:r>
    </w:p>
  </w:footnote>
  <w:footnote w:type="continuationNotice" w:id="2">
    <w:p w:rsidR="00A26551" w14:paraId="2119EE15" w14:textId="77777777">
      <w:pPr>
        <w:spacing w:after="0" w:line="240" w:lineRule="auto"/>
      </w:pPr>
    </w:p>
  </w:footnote>
  <w:footnote w:id="3">
    <w:p w:rsidR="008B1655" w14:paraId="01DF82FA" w14:textId="4B8ACCCC">
      <w:pPr>
        <w:pStyle w:val="FootnoteText"/>
      </w:pPr>
      <w:r>
        <w:rPr>
          <w:rStyle w:val="FootnoteReference"/>
        </w:rPr>
        <w:footnoteRef/>
      </w:r>
      <w:r>
        <w:t xml:space="preserve"> </w:t>
      </w:r>
      <w:r>
        <w:rPr>
          <w:rFonts w:cstheme="minorHAnsi"/>
        </w:rPr>
        <w:t>OMB #0970-0356; Title: Employment Processes as Barriers to Employment in the Lower-Wage Labor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68A" w14:paraId="3518A5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68A" w14:paraId="2381F9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072271"/>
    <w:multiLevelType w:val="hybridMultilevel"/>
    <w:tmpl w:val="4B183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4DE5CCB"/>
    <w:multiLevelType w:val="hybridMultilevel"/>
    <w:tmpl w:val="45982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52BA7CC"/>
    <w:multiLevelType w:val="hybridMultilevel"/>
    <w:tmpl w:val="0A8AAB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199AA272"/>
    <w:multiLevelType w:val="hybridMultilevel"/>
    <w:tmpl w:val="DC009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9F9B23F"/>
    <w:multiLevelType w:val="hybridMultilevel"/>
    <w:tmpl w:val="5DF28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861F24"/>
    <w:multiLevelType w:val="hybridMultilevel"/>
    <w:tmpl w:val="C2163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918FB8"/>
    <w:multiLevelType w:val="hybridMultilevel"/>
    <w:tmpl w:val="F7FAD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03D75E1"/>
    <w:multiLevelType w:val="hybridMultilevel"/>
    <w:tmpl w:val="63728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F85993"/>
    <w:multiLevelType w:val="hybridMultilevel"/>
    <w:tmpl w:val="496C4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3617F83"/>
    <w:multiLevelType w:val="hybridMultilevel"/>
    <w:tmpl w:val="F0A44A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nsid w:val="48D49C85"/>
    <w:multiLevelType w:val="hybridMultilevel"/>
    <w:tmpl w:val="BE6CE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A79F965"/>
    <w:multiLevelType w:val="hybridMultilevel"/>
    <w:tmpl w:val="7C4E2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F0DB7E8"/>
    <w:multiLevelType w:val="hybridMultilevel"/>
    <w:tmpl w:val="393AE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C28AC11"/>
    <w:multiLevelType w:val="hybridMultilevel"/>
    <w:tmpl w:val="B00C3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A1C844"/>
    <w:multiLevelType w:val="hybridMultilevel"/>
    <w:tmpl w:val="C950A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59352487">
    <w:abstractNumId w:val="6"/>
  </w:num>
  <w:num w:numId="2" w16cid:durableId="57750366">
    <w:abstractNumId w:val="27"/>
  </w:num>
  <w:num w:numId="3" w16cid:durableId="1346784638">
    <w:abstractNumId w:val="5"/>
  </w:num>
  <w:num w:numId="4" w16cid:durableId="1550142285">
    <w:abstractNumId w:val="34"/>
  </w:num>
  <w:num w:numId="5" w16cid:durableId="2013217597">
    <w:abstractNumId w:val="22"/>
  </w:num>
  <w:num w:numId="6" w16cid:durableId="2010523785">
    <w:abstractNumId w:val="40"/>
  </w:num>
  <w:num w:numId="7" w16cid:durableId="990523604">
    <w:abstractNumId w:val="4"/>
  </w:num>
  <w:num w:numId="8" w16cid:durableId="186219440">
    <w:abstractNumId w:val="13"/>
  </w:num>
  <w:num w:numId="9" w16cid:durableId="862671471">
    <w:abstractNumId w:val="21"/>
  </w:num>
  <w:num w:numId="10" w16cid:durableId="703604839">
    <w:abstractNumId w:val="39"/>
  </w:num>
  <w:num w:numId="11" w16cid:durableId="1648318290">
    <w:abstractNumId w:val="42"/>
  </w:num>
  <w:num w:numId="12" w16cid:durableId="1098478116">
    <w:abstractNumId w:val="37"/>
  </w:num>
  <w:num w:numId="13" w16cid:durableId="979964017">
    <w:abstractNumId w:val="33"/>
  </w:num>
  <w:num w:numId="14" w16cid:durableId="186141178">
    <w:abstractNumId w:val="38"/>
  </w:num>
  <w:num w:numId="15" w16cid:durableId="414130492">
    <w:abstractNumId w:val="23"/>
  </w:num>
  <w:num w:numId="16" w16cid:durableId="1479567557">
    <w:abstractNumId w:val="32"/>
  </w:num>
  <w:num w:numId="17" w16cid:durableId="76755483">
    <w:abstractNumId w:val="18"/>
  </w:num>
  <w:num w:numId="18" w16cid:durableId="878127303">
    <w:abstractNumId w:val="12"/>
  </w:num>
  <w:num w:numId="19" w16cid:durableId="1799060792">
    <w:abstractNumId w:val="11"/>
  </w:num>
  <w:num w:numId="20" w16cid:durableId="662582200">
    <w:abstractNumId w:val="31"/>
  </w:num>
  <w:num w:numId="21" w16cid:durableId="8408245">
    <w:abstractNumId w:val="0"/>
  </w:num>
  <w:num w:numId="22" w16cid:durableId="1289701216">
    <w:abstractNumId w:val="1"/>
  </w:num>
  <w:num w:numId="23" w16cid:durableId="1352296513">
    <w:abstractNumId w:val="24"/>
  </w:num>
  <w:num w:numId="24" w16cid:durableId="1542938702">
    <w:abstractNumId w:val="2"/>
  </w:num>
  <w:num w:numId="25" w16cid:durableId="405766065">
    <w:abstractNumId w:val="14"/>
  </w:num>
  <w:num w:numId="26" w16cid:durableId="749935860">
    <w:abstractNumId w:val="30"/>
  </w:num>
  <w:num w:numId="27" w16cid:durableId="1178469025">
    <w:abstractNumId w:val="20"/>
  </w:num>
  <w:num w:numId="28" w16cid:durableId="1568374022">
    <w:abstractNumId w:val="41"/>
  </w:num>
  <w:num w:numId="29" w16cid:durableId="767391841">
    <w:abstractNumId w:val="35"/>
  </w:num>
  <w:num w:numId="30" w16cid:durableId="1636373709">
    <w:abstractNumId w:val="16"/>
  </w:num>
  <w:num w:numId="31" w16cid:durableId="646739856">
    <w:abstractNumId w:val="9"/>
  </w:num>
  <w:num w:numId="32" w16cid:durableId="554466844">
    <w:abstractNumId w:val="15"/>
  </w:num>
  <w:num w:numId="33" w16cid:durableId="1528256537">
    <w:abstractNumId w:val="7"/>
  </w:num>
  <w:num w:numId="34" w16cid:durableId="2144348128">
    <w:abstractNumId w:val="8"/>
  </w:num>
  <w:num w:numId="35" w16cid:durableId="1883326027">
    <w:abstractNumId w:val="10"/>
  </w:num>
  <w:num w:numId="36" w16cid:durableId="1606574831">
    <w:abstractNumId w:val="36"/>
  </w:num>
  <w:num w:numId="37" w16cid:durableId="939989989">
    <w:abstractNumId w:val="17"/>
  </w:num>
  <w:num w:numId="38" w16cid:durableId="1660382495">
    <w:abstractNumId w:val="28"/>
  </w:num>
  <w:num w:numId="39" w16cid:durableId="66341548">
    <w:abstractNumId w:val="19"/>
  </w:num>
  <w:num w:numId="40" w16cid:durableId="2123529103">
    <w:abstractNumId w:val="26"/>
  </w:num>
  <w:num w:numId="41" w16cid:durableId="1862939260">
    <w:abstractNumId w:val="43"/>
  </w:num>
  <w:num w:numId="42" w16cid:durableId="164446033">
    <w:abstractNumId w:val="29"/>
  </w:num>
  <w:num w:numId="43" w16cid:durableId="1213342984">
    <w:abstractNumId w:val="3"/>
  </w:num>
  <w:num w:numId="44" w16cid:durableId="168493709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07D"/>
    <w:rsid w:val="000056B3"/>
    <w:rsid w:val="0001255D"/>
    <w:rsid w:val="00012D59"/>
    <w:rsid w:val="000131D6"/>
    <w:rsid w:val="00015759"/>
    <w:rsid w:val="0002206F"/>
    <w:rsid w:val="00027E79"/>
    <w:rsid w:val="0004063C"/>
    <w:rsid w:val="0004247F"/>
    <w:rsid w:val="00042E2A"/>
    <w:rsid w:val="00054ADE"/>
    <w:rsid w:val="00060C59"/>
    <w:rsid w:val="00062AFB"/>
    <w:rsid w:val="000655DD"/>
    <w:rsid w:val="0006AB8C"/>
    <w:rsid w:val="00071F79"/>
    <w:rsid w:val="0007251B"/>
    <w:rsid w:val="000733A5"/>
    <w:rsid w:val="000812CA"/>
    <w:rsid w:val="00082C5B"/>
    <w:rsid w:val="00083197"/>
    <w:rsid w:val="00083227"/>
    <w:rsid w:val="000866F3"/>
    <w:rsid w:val="00086CBE"/>
    <w:rsid w:val="00090034"/>
    <w:rsid w:val="0009070E"/>
    <w:rsid w:val="00090812"/>
    <w:rsid w:val="000921F0"/>
    <w:rsid w:val="000926B0"/>
    <w:rsid w:val="00096059"/>
    <w:rsid w:val="000A012A"/>
    <w:rsid w:val="000B1D4F"/>
    <w:rsid w:val="000C11D0"/>
    <w:rsid w:val="000C2639"/>
    <w:rsid w:val="000C3942"/>
    <w:rsid w:val="000C6DAA"/>
    <w:rsid w:val="000D12E4"/>
    <w:rsid w:val="000D4E9A"/>
    <w:rsid w:val="000D61D4"/>
    <w:rsid w:val="000D7942"/>
    <w:rsid w:val="000D7D44"/>
    <w:rsid w:val="000E3821"/>
    <w:rsid w:val="000E72A9"/>
    <w:rsid w:val="000F1E4A"/>
    <w:rsid w:val="000F2347"/>
    <w:rsid w:val="00100D1D"/>
    <w:rsid w:val="00100D34"/>
    <w:rsid w:val="00101AD5"/>
    <w:rsid w:val="00102C5F"/>
    <w:rsid w:val="00103D90"/>
    <w:rsid w:val="00103EFD"/>
    <w:rsid w:val="00105073"/>
    <w:rsid w:val="00107D87"/>
    <w:rsid w:val="001130C1"/>
    <w:rsid w:val="0011417A"/>
    <w:rsid w:val="00121C5B"/>
    <w:rsid w:val="001253F4"/>
    <w:rsid w:val="00132689"/>
    <w:rsid w:val="00146B69"/>
    <w:rsid w:val="00154FBF"/>
    <w:rsid w:val="00157482"/>
    <w:rsid w:val="00165818"/>
    <w:rsid w:val="00166839"/>
    <w:rsid w:val="001707D8"/>
    <w:rsid w:val="00170B0A"/>
    <w:rsid w:val="00181701"/>
    <w:rsid w:val="00185659"/>
    <w:rsid w:val="00192DA1"/>
    <w:rsid w:val="00193347"/>
    <w:rsid w:val="001A2733"/>
    <w:rsid w:val="001B0A76"/>
    <w:rsid w:val="001B6E1A"/>
    <w:rsid w:val="001B7DF2"/>
    <w:rsid w:val="001C180F"/>
    <w:rsid w:val="001C56EF"/>
    <w:rsid w:val="001D1BDF"/>
    <w:rsid w:val="001D2AF9"/>
    <w:rsid w:val="001D7789"/>
    <w:rsid w:val="001E2534"/>
    <w:rsid w:val="001F57F5"/>
    <w:rsid w:val="0020401C"/>
    <w:rsid w:val="0020629A"/>
    <w:rsid w:val="00206E11"/>
    <w:rsid w:val="00206FE3"/>
    <w:rsid w:val="00207554"/>
    <w:rsid w:val="00207842"/>
    <w:rsid w:val="00211261"/>
    <w:rsid w:val="0022041F"/>
    <w:rsid w:val="00220C3F"/>
    <w:rsid w:val="002306C6"/>
    <w:rsid w:val="002307B3"/>
    <w:rsid w:val="0023490C"/>
    <w:rsid w:val="00235F83"/>
    <w:rsid w:val="002361EF"/>
    <w:rsid w:val="002428EB"/>
    <w:rsid w:val="00244D24"/>
    <w:rsid w:val="00245548"/>
    <w:rsid w:val="002517BB"/>
    <w:rsid w:val="00256E24"/>
    <w:rsid w:val="00265491"/>
    <w:rsid w:val="0026668A"/>
    <w:rsid w:val="00276CE2"/>
    <w:rsid w:val="002832F7"/>
    <w:rsid w:val="0028721C"/>
    <w:rsid w:val="00287AF1"/>
    <w:rsid w:val="00295F1F"/>
    <w:rsid w:val="002A41C6"/>
    <w:rsid w:val="002A60B1"/>
    <w:rsid w:val="002A6B01"/>
    <w:rsid w:val="002A6CAE"/>
    <w:rsid w:val="002AA486"/>
    <w:rsid w:val="002B0A83"/>
    <w:rsid w:val="002B785B"/>
    <w:rsid w:val="002C4F75"/>
    <w:rsid w:val="002E0419"/>
    <w:rsid w:val="002E5407"/>
    <w:rsid w:val="002E6CCF"/>
    <w:rsid w:val="002F33D0"/>
    <w:rsid w:val="002F73FA"/>
    <w:rsid w:val="002F77DD"/>
    <w:rsid w:val="00300722"/>
    <w:rsid w:val="003016AE"/>
    <w:rsid w:val="0030316D"/>
    <w:rsid w:val="0030523D"/>
    <w:rsid w:val="00306FF7"/>
    <w:rsid w:val="00325252"/>
    <w:rsid w:val="00331B16"/>
    <w:rsid w:val="00335463"/>
    <w:rsid w:val="00337277"/>
    <w:rsid w:val="003423AE"/>
    <w:rsid w:val="003442F6"/>
    <w:rsid w:val="003520C6"/>
    <w:rsid w:val="00352283"/>
    <w:rsid w:val="00352C6E"/>
    <w:rsid w:val="00365D2B"/>
    <w:rsid w:val="00367E33"/>
    <w:rsid w:val="00373D2F"/>
    <w:rsid w:val="00382109"/>
    <w:rsid w:val="003825D8"/>
    <w:rsid w:val="00394BD4"/>
    <w:rsid w:val="00396090"/>
    <w:rsid w:val="003A4121"/>
    <w:rsid w:val="003A7774"/>
    <w:rsid w:val="003B0287"/>
    <w:rsid w:val="003B1140"/>
    <w:rsid w:val="003B21E8"/>
    <w:rsid w:val="003B2625"/>
    <w:rsid w:val="003B31A2"/>
    <w:rsid w:val="003C367B"/>
    <w:rsid w:val="003C7358"/>
    <w:rsid w:val="003E61F6"/>
    <w:rsid w:val="003E6ACD"/>
    <w:rsid w:val="003F0D93"/>
    <w:rsid w:val="003F7D14"/>
    <w:rsid w:val="00401BCF"/>
    <w:rsid w:val="00405FA6"/>
    <w:rsid w:val="0040665F"/>
    <w:rsid w:val="00407537"/>
    <w:rsid w:val="00411CDE"/>
    <w:rsid w:val="00412390"/>
    <w:rsid w:val="004165BD"/>
    <w:rsid w:val="0041731E"/>
    <w:rsid w:val="0042220D"/>
    <w:rsid w:val="004230EB"/>
    <w:rsid w:val="00423B92"/>
    <w:rsid w:val="00427888"/>
    <w:rsid w:val="0043174B"/>
    <w:rsid w:val="0043377A"/>
    <w:rsid w:val="00435DCF"/>
    <w:rsid w:val="004379B6"/>
    <w:rsid w:val="00441958"/>
    <w:rsid w:val="0044428E"/>
    <w:rsid w:val="00446465"/>
    <w:rsid w:val="004579AD"/>
    <w:rsid w:val="00460D54"/>
    <w:rsid w:val="004619D9"/>
    <w:rsid w:val="00461D3E"/>
    <w:rsid w:val="0046255A"/>
    <w:rsid w:val="0046266A"/>
    <w:rsid w:val="004706CC"/>
    <w:rsid w:val="0047441E"/>
    <w:rsid w:val="00474A7F"/>
    <w:rsid w:val="00475AC8"/>
    <w:rsid w:val="00476463"/>
    <w:rsid w:val="00487654"/>
    <w:rsid w:val="00490403"/>
    <w:rsid w:val="004974B3"/>
    <w:rsid w:val="004A01BC"/>
    <w:rsid w:val="004A5A98"/>
    <w:rsid w:val="004A6199"/>
    <w:rsid w:val="004B2C21"/>
    <w:rsid w:val="004B2CBB"/>
    <w:rsid w:val="004B75AC"/>
    <w:rsid w:val="004C24A7"/>
    <w:rsid w:val="004C3644"/>
    <w:rsid w:val="004C66BF"/>
    <w:rsid w:val="004C6C23"/>
    <w:rsid w:val="004D12DD"/>
    <w:rsid w:val="004E03ED"/>
    <w:rsid w:val="004E1145"/>
    <w:rsid w:val="004E3CD9"/>
    <w:rsid w:val="004E4227"/>
    <w:rsid w:val="004E5778"/>
    <w:rsid w:val="004E7ED8"/>
    <w:rsid w:val="004F10B8"/>
    <w:rsid w:val="0050376D"/>
    <w:rsid w:val="00506C3B"/>
    <w:rsid w:val="005112F8"/>
    <w:rsid w:val="0051228C"/>
    <w:rsid w:val="00512C25"/>
    <w:rsid w:val="00513399"/>
    <w:rsid w:val="00517E3D"/>
    <w:rsid w:val="005201CE"/>
    <w:rsid w:val="005215A5"/>
    <w:rsid w:val="00523159"/>
    <w:rsid w:val="0052429E"/>
    <w:rsid w:val="00524BD4"/>
    <w:rsid w:val="00526FAB"/>
    <w:rsid w:val="00530119"/>
    <w:rsid w:val="005302CB"/>
    <w:rsid w:val="00532719"/>
    <w:rsid w:val="0053655E"/>
    <w:rsid w:val="00536B12"/>
    <w:rsid w:val="00540A8E"/>
    <w:rsid w:val="00545263"/>
    <w:rsid w:val="0055434C"/>
    <w:rsid w:val="00554A3E"/>
    <w:rsid w:val="005571E7"/>
    <w:rsid w:val="00557EC4"/>
    <w:rsid w:val="005612E0"/>
    <w:rsid w:val="0056792F"/>
    <w:rsid w:val="00573A50"/>
    <w:rsid w:val="0058276A"/>
    <w:rsid w:val="00591283"/>
    <w:rsid w:val="00595231"/>
    <w:rsid w:val="00596D6F"/>
    <w:rsid w:val="005A18EE"/>
    <w:rsid w:val="005A61CE"/>
    <w:rsid w:val="005A7E5A"/>
    <w:rsid w:val="005B1285"/>
    <w:rsid w:val="005B1410"/>
    <w:rsid w:val="005B2EBD"/>
    <w:rsid w:val="005B431B"/>
    <w:rsid w:val="005B6E2F"/>
    <w:rsid w:val="005C7E12"/>
    <w:rsid w:val="005D2DE1"/>
    <w:rsid w:val="005D4A40"/>
    <w:rsid w:val="005D5453"/>
    <w:rsid w:val="005E2CA9"/>
    <w:rsid w:val="005E493B"/>
    <w:rsid w:val="005F2951"/>
    <w:rsid w:val="005F4A05"/>
    <w:rsid w:val="0060068F"/>
    <w:rsid w:val="00605239"/>
    <w:rsid w:val="00617A8C"/>
    <w:rsid w:val="00624DDC"/>
    <w:rsid w:val="006253B6"/>
    <w:rsid w:val="006257ED"/>
    <w:rsid w:val="0062686E"/>
    <w:rsid w:val="00630B30"/>
    <w:rsid w:val="0063214B"/>
    <w:rsid w:val="006345D7"/>
    <w:rsid w:val="00643615"/>
    <w:rsid w:val="0064362D"/>
    <w:rsid w:val="00647837"/>
    <w:rsid w:val="00651FF6"/>
    <w:rsid w:val="00653120"/>
    <w:rsid w:val="00661ABB"/>
    <w:rsid w:val="0066496E"/>
    <w:rsid w:val="00666CFA"/>
    <w:rsid w:val="00671A9F"/>
    <w:rsid w:val="0068303E"/>
    <w:rsid w:val="0068383E"/>
    <w:rsid w:val="0069051F"/>
    <w:rsid w:val="00693CD4"/>
    <w:rsid w:val="006A1F73"/>
    <w:rsid w:val="006A4D02"/>
    <w:rsid w:val="006B1BF9"/>
    <w:rsid w:val="006B31DA"/>
    <w:rsid w:val="006B53F1"/>
    <w:rsid w:val="006B6037"/>
    <w:rsid w:val="006C0E56"/>
    <w:rsid w:val="006C74E0"/>
    <w:rsid w:val="006D3A26"/>
    <w:rsid w:val="006D3C83"/>
    <w:rsid w:val="006D6539"/>
    <w:rsid w:val="006D73EB"/>
    <w:rsid w:val="006D74DB"/>
    <w:rsid w:val="006E4F82"/>
    <w:rsid w:val="006E5DC0"/>
    <w:rsid w:val="006F1400"/>
    <w:rsid w:val="006F62E5"/>
    <w:rsid w:val="006F716B"/>
    <w:rsid w:val="00702F75"/>
    <w:rsid w:val="00710F5B"/>
    <w:rsid w:val="00710F67"/>
    <w:rsid w:val="00717BDC"/>
    <w:rsid w:val="0072072F"/>
    <w:rsid w:val="007216A3"/>
    <w:rsid w:val="00723A28"/>
    <w:rsid w:val="00730869"/>
    <w:rsid w:val="007345C0"/>
    <w:rsid w:val="00735246"/>
    <w:rsid w:val="00736B62"/>
    <w:rsid w:val="00743D9E"/>
    <w:rsid w:val="00745313"/>
    <w:rsid w:val="00750D48"/>
    <w:rsid w:val="0075757A"/>
    <w:rsid w:val="00761031"/>
    <w:rsid w:val="00762B34"/>
    <w:rsid w:val="0076384C"/>
    <w:rsid w:val="00764C85"/>
    <w:rsid w:val="007768D1"/>
    <w:rsid w:val="00787BDA"/>
    <w:rsid w:val="00793E3E"/>
    <w:rsid w:val="007A0404"/>
    <w:rsid w:val="007A29C5"/>
    <w:rsid w:val="007B2545"/>
    <w:rsid w:val="007B2C4A"/>
    <w:rsid w:val="007B6592"/>
    <w:rsid w:val="007B6CA2"/>
    <w:rsid w:val="007B6FFF"/>
    <w:rsid w:val="007C2EE0"/>
    <w:rsid w:val="007C6D01"/>
    <w:rsid w:val="007C7B4B"/>
    <w:rsid w:val="007D4208"/>
    <w:rsid w:val="007D68D0"/>
    <w:rsid w:val="007E55EC"/>
    <w:rsid w:val="007E6355"/>
    <w:rsid w:val="0080576B"/>
    <w:rsid w:val="00807723"/>
    <w:rsid w:val="00807C18"/>
    <w:rsid w:val="00811D0E"/>
    <w:rsid w:val="00814D3A"/>
    <w:rsid w:val="00823428"/>
    <w:rsid w:val="00823F6F"/>
    <w:rsid w:val="00825417"/>
    <w:rsid w:val="008254FA"/>
    <w:rsid w:val="00830AE4"/>
    <w:rsid w:val="00833384"/>
    <w:rsid w:val="008337C4"/>
    <w:rsid w:val="008349E2"/>
    <w:rsid w:val="008369BA"/>
    <w:rsid w:val="00840D32"/>
    <w:rsid w:val="00841051"/>
    <w:rsid w:val="00842F57"/>
    <w:rsid w:val="00843933"/>
    <w:rsid w:val="00850F4C"/>
    <w:rsid w:val="00864C1F"/>
    <w:rsid w:val="008669C1"/>
    <w:rsid w:val="00866DE6"/>
    <w:rsid w:val="00870FA1"/>
    <w:rsid w:val="00871A75"/>
    <w:rsid w:val="00875220"/>
    <w:rsid w:val="00891CD9"/>
    <w:rsid w:val="008A5FA1"/>
    <w:rsid w:val="008B0F6A"/>
    <w:rsid w:val="008B1655"/>
    <w:rsid w:val="008B390E"/>
    <w:rsid w:val="008B5B8E"/>
    <w:rsid w:val="008C17DF"/>
    <w:rsid w:val="008C2ED8"/>
    <w:rsid w:val="008D105A"/>
    <w:rsid w:val="008D15B8"/>
    <w:rsid w:val="008D3E97"/>
    <w:rsid w:val="008D498D"/>
    <w:rsid w:val="008E0239"/>
    <w:rsid w:val="008E2359"/>
    <w:rsid w:val="008E4718"/>
    <w:rsid w:val="008E6415"/>
    <w:rsid w:val="008F2446"/>
    <w:rsid w:val="009004FD"/>
    <w:rsid w:val="00901040"/>
    <w:rsid w:val="00901519"/>
    <w:rsid w:val="009019F2"/>
    <w:rsid w:val="00903AA8"/>
    <w:rsid w:val="009048AF"/>
    <w:rsid w:val="00907637"/>
    <w:rsid w:val="00921070"/>
    <w:rsid w:val="009218FD"/>
    <w:rsid w:val="00923F25"/>
    <w:rsid w:val="0092E7C5"/>
    <w:rsid w:val="00933E5A"/>
    <w:rsid w:val="009365B3"/>
    <w:rsid w:val="009424BC"/>
    <w:rsid w:val="009460A4"/>
    <w:rsid w:val="00950D9D"/>
    <w:rsid w:val="009563E8"/>
    <w:rsid w:val="00957E18"/>
    <w:rsid w:val="00961244"/>
    <w:rsid w:val="00963503"/>
    <w:rsid w:val="00963BE5"/>
    <w:rsid w:val="00965DBD"/>
    <w:rsid w:val="00971944"/>
    <w:rsid w:val="009815C6"/>
    <w:rsid w:val="00996201"/>
    <w:rsid w:val="009963BF"/>
    <w:rsid w:val="009A39E1"/>
    <w:rsid w:val="009A3AD8"/>
    <w:rsid w:val="009A4D11"/>
    <w:rsid w:val="009A6EE8"/>
    <w:rsid w:val="009B0F58"/>
    <w:rsid w:val="009B2AFC"/>
    <w:rsid w:val="009B2E39"/>
    <w:rsid w:val="009B3DFB"/>
    <w:rsid w:val="009C3380"/>
    <w:rsid w:val="009C4EF4"/>
    <w:rsid w:val="009D541F"/>
    <w:rsid w:val="009D5D63"/>
    <w:rsid w:val="009E3ED2"/>
    <w:rsid w:val="009E607B"/>
    <w:rsid w:val="009E6F64"/>
    <w:rsid w:val="009E7023"/>
    <w:rsid w:val="009E7E38"/>
    <w:rsid w:val="009F1F32"/>
    <w:rsid w:val="009F265B"/>
    <w:rsid w:val="009F482C"/>
    <w:rsid w:val="009F5E68"/>
    <w:rsid w:val="009F68DB"/>
    <w:rsid w:val="00A03E3F"/>
    <w:rsid w:val="00A1108E"/>
    <w:rsid w:val="00A2089C"/>
    <w:rsid w:val="00A26551"/>
    <w:rsid w:val="00A27CD0"/>
    <w:rsid w:val="00A27E2C"/>
    <w:rsid w:val="00A362B6"/>
    <w:rsid w:val="00A42241"/>
    <w:rsid w:val="00A46454"/>
    <w:rsid w:val="00A464DD"/>
    <w:rsid w:val="00A5403E"/>
    <w:rsid w:val="00A56D00"/>
    <w:rsid w:val="00A571B5"/>
    <w:rsid w:val="00A60941"/>
    <w:rsid w:val="00A6308E"/>
    <w:rsid w:val="00A637EE"/>
    <w:rsid w:val="00A67DFF"/>
    <w:rsid w:val="00A71475"/>
    <w:rsid w:val="00A714DC"/>
    <w:rsid w:val="00A7179C"/>
    <w:rsid w:val="00A72720"/>
    <w:rsid w:val="00A761CB"/>
    <w:rsid w:val="00A822CA"/>
    <w:rsid w:val="00A85701"/>
    <w:rsid w:val="00A91337"/>
    <w:rsid w:val="00A97A66"/>
    <w:rsid w:val="00AB0AC0"/>
    <w:rsid w:val="00AB4443"/>
    <w:rsid w:val="00AC65D2"/>
    <w:rsid w:val="00AD0344"/>
    <w:rsid w:val="00AD3261"/>
    <w:rsid w:val="00AD338E"/>
    <w:rsid w:val="00AD4355"/>
    <w:rsid w:val="00AD5D3B"/>
    <w:rsid w:val="00AE3F5F"/>
    <w:rsid w:val="00AF04E2"/>
    <w:rsid w:val="00AF1640"/>
    <w:rsid w:val="00B034BB"/>
    <w:rsid w:val="00B07351"/>
    <w:rsid w:val="00B13297"/>
    <w:rsid w:val="00B13DC4"/>
    <w:rsid w:val="00B17B7C"/>
    <w:rsid w:val="00B20DD1"/>
    <w:rsid w:val="00B23277"/>
    <w:rsid w:val="00B245AD"/>
    <w:rsid w:val="00B312E2"/>
    <w:rsid w:val="00B344F0"/>
    <w:rsid w:val="00B4182B"/>
    <w:rsid w:val="00B55E54"/>
    <w:rsid w:val="00B56589"/>
    <w:rsid w:val="00B61F88"/>
    <w:rsid w:val="00B64D05"/>
    <w:rsid w:val="00B659B4"/>
    <w:rsid w:val="00B70460"/>
    <w:rsid w:val="00B715FC"/>
    <w:rsid w:val="00B71E19"/>
    <w:rsid w:val="00B73EA6"/>
    <w:rsid w:val="00B9441B"/>
    <w:rsid w:val="00B94A90"/>
    <w:rsid w:val="00B96EE7"/>
    <w:rsid w:val="00BA23F3"/>
    <w:rsid w:val="00BA75FC"/>
    <w:rsid w:val="00BB2248"/>
    <w:rsid w:val="00BB2925"/>
    <w:rsid w:val="00BB4BF8"/>
    <w:rsid w:val="00BB50F7"/>
    <w:rsid w:val="00BC1BE7"/>
    <w:rsid w:val="00BC376D"/>
    <w:rsid w:val="00BD163D"/>
    <w:rsid w:val="00BD702B"/>
    <w:rsid w:val="00BD7B78"/>
    <w:rsid w:val="00BE104E"/>
    <w:rsid w:val="00BE1EB3"/>
    <w:rsid w:val="00BE33AE"/>
    <w:rsid w:val="00BE36B6"/>
    <w:rsid w:val="00BE371B"/>
    <w:rsid w:val="00BE472E"/>
    <w:rsid w:val="00BE773B"/>
    <w:rsid w:val="00BF735C"/>
    <w:rsid w:val="00C05352"/>
    <w:rsid w:val="00C070C4"/>
    <w:rsid w:val="00C07221"/>
    <w:rsid w:val="00C10899"/>
    <w:rsid w:val="00C17F44"/>
    <w:rsid w:val="00C24949"/>
    <w:rsid w:val="00C32404"/>
    <w:rsid w:val="00C40D82"/>
    <w:rsid w:val="00C42B64"/>
    <w:rsid w:val="00C52E3F"/>
    <w:rsid w:val="00C5567E"/>
    <w:rsid w:val="00C62F44"/>
    <w:rsid w:val="00C630A6"/>
    <w:rsid w:val="00C708E8"/>
    <w:rsid w:val="00C71316"/>
    <w:rsid w:val="00C73360"/>
    <w:rsid w:val="00C75B42"/>
    <w:rsid w:val="00C84547"/>
    <w:rsid w:val="00C86CB2"/>
    <w:rsid w:val="00C91C71"/>
    <w:rsid w:val="00C94781"/>
    <w:rsid w:val="00C95126"/>
    <w:rsid w:val="00C959E5"/>
    <w:rsid w:val="00C95FE8"/>
    <w:rsid w:val="00CA72A5"/>
    <w:rsid w:val="00CB109B"/>
    <w:rsid w:val="00CC07BF"/>
    <w:rsid w:val="00CC4651"/>
    <w:rsid w:val="00CC5535"/>
    <w:rsid w:val="00CE018E"/>
    <w:rsid w:val="00CE1F86"/>
    <w:rsid w:val="00CE5DA7"/>
    <w:rsid w:val="00CE7A4A"/>
    <w:rsid w:val="00CF315D"/>
    <w:rsid w:val="00D06039"/>
    <w:rsid w:val="00D075BE"/>
    <w:rsid w:val="00D1343F"/>
    <w:rsid w:val="00D13AA8"/>
    <w:rsid w:val="00D13EB6"/>
    <w:rsid w:val="00D1469C"/>
    <w:rsid w:val="00D15A28"/>
    <w:rsid w:val="00D2066C"/>
    <w:rsid w:val="00D239B5"/>
    <w:rsid w:val="00D23BA9"/>
    <w:rsid w:val="00D24F86"/>
    <w:rsid w:val="00D3014A"/>
    <w:rsid w:val="00D32B72"/>
    <w:rsid w:val="00D365BA"/>
    <w:rsid w:val="00D4033C"/>
    <w:rsid w:val="00D40A0C"/>
    <w:rsid w:val="00D45504"/>
    <w:rsid w:val="00D46A86"/>
    <w:rsid w:val="00D51337"/>
    <w:rsid w:val="00D5346A"/>
    <w:rsid w:val="00D53CA3"/>
    <w:rsid w:val="00D55767"/>
    <w:rsid w:val="00D61749"/>
    <w:rsid w:val="00D6522F"/>
    <w:rsid w:val="00D71BA0"/>
    <w:rsid w:val="00D749DF"/>
    <w:rsid w:val="00D75D1F"/>
    <w:rsid w:val="00D7679B"/>
    <w:rsid w:val="00D82755"/>
    <w:rsid w:val="00D82A5F"/>
    <w:rsid w:val="00D82E67"/>
    <w:rsid w:val="00D831AC"/>
    <w:rsid w:val="00D83313"/>
    <w:rsid w:val="00D87850"/>
    <w:rsid w:val="00D97926"/>
    <w:rsid w:val="00DA0BB1"/>
    <w:rsid w:val="00DA3557"/>
    <w:rsid w:val="00DA4701"/>
    <w:rsid w:val="00DA6667"/>
    <w:rsid w:val="00DB2440"/>
    <w:rsid w:val="00DC3C44"/>
    <w:rsid w:val="00DC55C3"/>
    <w:rsid w:val="00DC65F2"/>
    <w:rsid w:val="00DC7876"/>
    <w:rsid w:val="00DC7DD5"/>
    <w:rsid w:val="00DD5C55"/>
    <w:rsid w:val="00DD61CF"/>
    <w:rsid w:val="00DE3ED7"/>
    <w:rsid w:val="00DF0651"/>
    <w:rsid w:val="00DF1291"/>
    <w:rsid w:val="00DF15DA"/>
    <w:rsid w:val="00DF4536"/>
    <w:rsid w:val="00E000EC"/>
    <w:rsid w:val="00E07C6F"/>
    <w:rsid w:val="00E106D2"/>
    <w:rsid w:val="00E1300B"/>
    <w:rsid w:val="00E1392C"/>
    <w:rsid w:val="00E13A8D"/>
    <w:rsid w:val="00E2183A"/>
    <w:rsid w:val="00E22AC6"/>
    <w:rsid w:val="00E23954"/>
    <w:rsid w:val="00E24830"/>
    <w:rsid w:val="00E318A6"/>
    <w:rsid w:val="00E349F5"/>
    <w:rsid w:val="00E41C62"/>
    <w:rsid w:val="00E41EE9"/>
    <w:rsid w:val="00E461D4"/>
    <w:rsid w:val="00E471C5"/>
    <w:rsid w:val="00E50582"/>
    <w:rsid w:val="00E54378"/>
    <w:rsid w:val="00E62285"/>
    <w:rsid w:val="00E62819"/>
    <w:rsid w:val="00E63154"/>
    <w:rsid w:val="00E65A02"/>
    <w:rsid w:val="00E65EC7"/>
    <w:rsid w:val="00E71E25"/>
    <w:rsid w:val="00E727BF"/>
    <w:rsid w:val="00E743F2"/>
    <w:rsid w:val="00E75D57"/>
    <w:rsid w:val="00E80588"/>
    <w:rsid w:val="00E864F5"/>
    <w:rsid w:val="00E9045F"/>
    <w:rsid w:val="00E92D23"/>
    <w:rsid w:val="00E94BCC"/>
    <w:rsid w:val="00EA0D4F"/>
    <w:rsid w:val="00EA405B"/>
    <w:rsid w:val="00EA4D8A"/>
    <w:rsid w:val="00EB4C26"/>
    <w:rsid w:val="00EB6134"/>
    <w:rsid w:val="00EB772F"/>
    <w:rsid w:val="00EB7A61"/>
    <w:rsid w:val="00EC1A6C"/>
    <w:rsid w:val="00EC74D5"/>
    <w:rsid w:val="00ED1C25"/>
    <w:rsid w:val="00ED7509"/>
    <w:rsid w:val="00ED7C90"/>
    <w:rsid w:val="00ED7D58"/>
    <w:rsid w:val="00EE2D7A"/>
    <w:rsid w:val="00EE38AF"/>
    <w:rsid w:val="00EF254B"/>
    <w:rsid w:val="00EF4FF2"/>
    <w:rsid w:val="00EF5810"/>
    <w:rsid w:val="00F03787"/>
    <w:rsid w:val="00F06EB8"/>
    <w:rsid w:val="00F071DE"/>
    <w:rsid w:val="00F07C6E"/>
    <w:rsid w:val="00F10596"/>
    <w:rsid w:val="00F12218"/>
    <w:rsid w:val="00F2558B"/>
    <w:rsid w:val="00F26ABE"/>
    <w:rsid w:val="00F30465"/>
    <w:rsid w:val="00F32465"/>
    <w:rsid w:val="00F408DE"/>
    <w:rsid w:val="00F42246"/>
    <w:rsid w:val="00F54041"/>
    <w:rsid w:val="00F54290"/>
    <w:rsid w:val="00F63CC7"/>
    <w:rsid w:val="00F65B74"/>
    <w:rsid w:val="00F73348"/>
    <w:rsid w:val="00F74630"/>
    <w:rsid w:val="00F85D35"/>
    <w:rsid w:val="00F862E6"/>
    <w:rsid w:val="00F9122A"/>
    <w:rsid w:val="00F917E5"/>
    <w:rsid w:val="00F92211"/>
    <w:rsid w:val="00F94F00"/>
    <w:rsid w:val="00F96733"/>
    <w:rsid w:val="00F97DC7"/>
    <w:rsid w:val="00FA46EC"/>
    <w:rsid w:val="00FA6D2C"/>
    <w:rsid w:val="00FB2EE0"/>
    <w:rsid w:val="00FB56F3"/>
    <w:rsid w:val="00FB5BF6"/>
    <w:rsid w:val="00FB64A8"/>
    <w:rsid w:val="00FC779A"/>
    <w:rsid w:val="00FD1C70"/>
    <w:rsid w:val="00FE161C"/>
    <w:rsid w:val="00FE659C"/>
    <w:rsid w:val="00FE7B6F"/>
    <w:rsid w:val="00FF04DC"/>
    <w:rsid w:val="00FF167A"/>
    <w:rsid w:val="00FF5C51"/>
    <w:rsid w:val="0137B0FF"/>
    <w:rsid w:val="0188A392"/>
    <w:rsid w:val="01A4DD3D"/>
    <w:rsid w:val="01A613CA"/>
    <w:rsid w:val="020DB765"/>
    <w:rsid w:val="02779192"/>
    <w:rsid w:val="027BB54B"/>
    <w:rsid w:val="02E80E17"/>
    <w:rsid w:val="02F118CF"/>
    <w:rsid w:val="034271FC"/>
    <w:rsid w:val="03CBBA24"/>
    <w:rsid w:val="04278030"/>
    <w:rsid w:val="043B3E3A"/>
    <w:rsid w:val="0449A0B9"/>
    <w:rsid w:val="0483DE78"/>
    <w:rsid w:val="04E2BEFF"/>
    <w:rsid w:val="04FD65AA"/>
    <w:rsid w:val="051119A7"/>
    <w:rsid w:val="0536B98C"/>
    <w:rsid w:val="05397E18"/>
    <w:rsid w:val="05575FBF"/>
    <w:rsid w:val="05AE109D"/>
    <w:rsid w:val="05E90FCE"/>
    <w:rsid w:val="06432546"/>
    <w:rsid w:val="0652895D"/>
    <w:rsid w:val="06535C7A"/>
    <w:rsid w:val="067ADCFE"/>
    <w:rsid w:val="069C6290"/>
    <w:rsid w:val="06BC0B2F"/>
    <w:rsid w:val="06DA4CC5"/>
    <w:rsid w:val="0717729E"/>
    <w:rsid w:val="073AF130"/>
    <w:rsid w:val="0740A58C"/>
    <w:rsid w:val="08205F8E"/>
    <w:rsid w:val="08460840"/>
    <w:rsid w:val="084D52FD"/>
    <w:rsid w:val="08790C60"/>
    <w:rsid w:val="088DDB9F"/>
    <w:rsid w:val="089BCD6C"/>
    <w:rsid w:val="08D2A747"/>
    <w:rsid w:val="08DAAD6F"/>
    <w:rsid w:val="090A3EA6"/>
    <w:rsid w:val="0944AB98"/>
    <w:rsid w:val="0954EAAF"/>
    <w:rsid w:val="09BC2FEF"/>
    <w:rsid w:val="0A0A0503"/>
    <w:rsid w:val="0A9143BE"/>
    <w:rsid w:val="0A9C9BEE"/>
    <w:rsid w:val="0B580050"/>
    <w:rsid w:val="0BB0AD22"/>
    <w:rsid w:val="0BBBE118"/>
    <w:rsid w:val="0BC57C61"/>
    <w:rsid w:val="0BED2820"/>
    <w:rsid w:val="0C24E430"/>
    <w:rsid w:val="0CB77C7C"/>
    <w:rsid w:val="0CE074E6"/>
    <w:rsid w:val="0D403AF8"/>
    <w:rsid w:val="0D636E1B"/>
    <w:rsid w:val="0D7C349A"/>
    <w:rsid w:val="0DCE0343"/>
    <w:rsid w:val="0DFB45AE"/>
    <w:rsid w:val="0E081740"/>
    <w:rsid w:val="0E181FBB"/>
    <w:rsid w:val="0E218A08"/>
    <w:rsid w:val="0EDD7626"/>
    <w:rsid w:val="0F4143D3"/>
    <w:rsid w:val="0FB0341F"/>
    <w:rsid w:val="0FE382BA"/>
    <w:rsid w:val="10794687"/>
    <w:rsid w:val="10CDCB3A"/>
    <w:rsid w:val="10F5E41D"/>
    <w:rsid w:val="11086B02"/>
    <w:rsid w:val="1130D68E"/>
    <w:rsid w:val="11577885"/>
    <w:rsid w:val="117D7568"/>
    <w:rsid w:val="11992520"/>
    <w:rsid w:val="11D0E201"/>
    <w:rsid w:val="11D72BF4"/>
    <w:rsid w:val="121516E8"/>
    <w:rsid w:val="12347500"/>
    <w:rsid w:val="126A79C5"/>
    <w:rsid w:val="128177A0"/>
    <w:rsid w:val="12A45D3F"/>
    <w:rsid w:val="12A86843"/>
    <w:rsid w:val="12AFA385"/>
    <w:rsid w:val="13153EFE"/>
    <w:rsid w:val="13221CD7"/>
    <w:rsid w:val="13264383"/>
    <w:rsid w:val="133B13ED"/>
    <w:rsid w:val="13F4CB56"/>
    <w:rsid w:val="14060037"/>
    <w:rsid w:val="1450470D"/>
    <w:rsid w:val="147AD0C5"/>
    <w:rsid w:val="148B81DF"/>
    <w:rsid w:val="14936F65"/>
    <w:rsid w:val="14B7DF38"/>
    <w:rsid w:val="14C5F642"/>
    <w:rsid w:val="14DF7F08"/>
    <w:rsid w:val="1501FE16"/>
    <w:rsid w:val="15A1B5E0"/>
    <w:rsid w:val="15F53112"/>
    <w:rsid w:val="162719E1"/>
    <w:rsid w:val="162F3FC6"/>
    <w:rsid w:val="16B7F75A"/>
    <w:rsid w:val="16DA9247"/>
    <w:rsid w:val="1756C956"/>
    <w:rsid w:val="17636086"/>
    <w:rsid w:val="176AC3F0"/>
    <w:rsid w:val="17C322A1"/>
    <w:rsid w:val="17C78357"/>
    <w:rsid w:val="17D554F7"/>
    <w:rsid w:val="17D7091C"/>
    <w:rsid w:val="17ED8623"/>
    <w:rsid w:val="1806F0C9"/>
    <w:rsid w:val="1842A6F0"/>
    <w:rsid w:val="185706C1"/>
    <w:rsid w:val="188F302A"/>
    <w:rsid w:val="18AB7880"/>
    <w:rsid w:val="1917EAFF"/>
    <w:rsid w:val="1950F571"/>
    <w:rsid w:val="19B8A2D1"/>
    <w:rsid w:val="19DA413F"/>
    <w:rsid w:val="1A054D72"/>
    <w:rsid w:val="1A448996"/>
    <w:rsid w:val="1A469F89"/>
    <w:rsid w:val="1A5F3940"/>
    <w:rsid w:val="1A6B6E21"/>
    <w:rsid w:val="1A8B2919"/>
    <w:rsid w:val="1AA65D2E"/>
    <w:rsid w:val="1AB4A055"/>
    <w:rsid w:val="1AFAC363"/>
    <w:rsid w:val="1B02B0E9"/>
    <w:rsid w:val="1B11314C"/>
    <w:rsid w:val="1B7611A0"/>
    <w:rsid w:val="1B835B2F"/>
    <w:rsid w:val="1BDED3AD"/>
    <w:rsid w:val="1C595629"/>
    <w:rsid w:val="1C94B40D"/>
    <w:rsid w:val="1CAB3096"/>
    <w:rsid w:val="1CBB1A37"/>
    <w:rsid w:val="1CCFE00A"/>
    <w:rsid w:val="1CF4A365"/>
    <w:rsid w:val="1D746BA0"/>
    <w:rsid w:val="1D83FCEF"/>
    <w:rsid w:val="1DBC8B22"/>
    <w:rsid w:val="1DD13D76"/>
    <w:rsid w:val="1DEF9D78"/>
    <w:rsid w:val="1DFE0356"/>
    <w:rsid w:val="1E216F5B"/>
    <w:rsid w:val="1E2337AA"/>
    <w:rsid w:val="1E3A51AB"/>
    <w:rsid w:val="1E4D94EC"/>
    <w:rsid w:val="1E4FD40A"/>
    <w:rsid w:val="1F4D5E9B"/>
    <w:rsid w:val="1F64FB2F"/>
    <w:rsid w:val="201F9354"/>
    <w:rsid w:val="2024C653"/>
    <w:rsid w:val="2043CE75"/>
    <w:rsid w:val="2094A39D"/>
    <w:rsid w:val="20D84567"/>
    <w:rsid w:val="20E4833F"/>
    <w:rsid w:val="21683CA2"/>
    <w:rsid w:val="216A04E7"/>
    <w:rsid w:val="216B262E"/>
    <w:rsid w:val="2171F26D"/>
    <w:rsid w:val="21C5F7F7"/>
    <w:rsid w:val="21CE12EC"/>
    <w:rsid w:val="21E9CC21"/>
    <w:rsid w:val="22612B59"/>
    <w:rsid w:val="22B58897"/>
    <w:rsid w:val="22F41D62"/>
    <w:rsid w:val="239CA7DF"/>
    <w:rsid w:val="23BF7036"/>
    <w:rsid w:val="23D65F56"/>
    <w:rsid w:val="23EFFF63"/>
    <w:rsid w:val="23F32D6F"/>
    <w:rsid w:val="24284BC2"/>
    <w:rsid w:val="244C9867"/>
    <w:rsid w:val="2478B373"/>
    <w:rsid w:val="2491C8A4"/>
    <w:rsid w:val="2493F25C"/>
    <w:rsid w:val="24D8B625"/>
    <w:rsid w:val="24D9DB43"/>
    <w:rsid w:val="2518D65F"/>
    <w:rsid w:val="252A6CAA"/>
    <w:rsid w:val="25387840"/>
    <w:rsid w:val="2551A09D"/>
    <w:rsid w:val="25E660ED"/>
    <w:rsid w:val="25EFA0F6"/>
    <w:rsid w:val="25F419C5"/>
    <w:rsid w:val="2611EF36"/>
    <w:rsid w:val="265412B5"/>
    <w:rsid w:val="26627EEB"/>
    <w:rsid w:val="26B616DB"/>
    <w:rsid w:val="26D8A957"/>
    <w:rsid w:val="270C553C"/>
    <w:rsid w:val="276611F2"/>
    <w:rsid w:val="27800334"/>
    <w:rsid w:val="27B5F73C"/>
    <w:rsid w:val="27B7B0A7"/>
    <w:rsid w:val="27CAC880"/>
    <w:rsid w:val="27D48E94"/>
    <w:rsid w:val="27EFE316"/>
    <w:rsid w:val="284DF928"/>
    <w:rsid w:val="287A4258"/>
    <w:rsid w:val="28907989"/>
    <w:rsid w:val="28B6EB0F"/>
    <w:rsid w:val="28DF6386"/>
    <w:rsid w:val="28F63D37"/>
    <w:rsid w:val="291833E2"/>
    <w:rsid w:val="296AFD74"/>
    <w:rsid w:val="2977A1E2"/>
    <w:rsid w:val="2A176891"/>
    <w:rsid w:val="2AB11E70"/>
    <w:rsid w:val="2B21531B"/>
    <w:rsid w:val="2B8060D0"/>
    <w:rsid w:val="2C24BD4E"/>
    <w:rsid w:val="2C69CCB0"/>
    <w:rsid w:val="2C6FD562"/>
    <w:rsid w:val="2C919C64"/>
    <w:rsid w:val="2CB78F4C"/>
    <w:rsid w:val="2D0C19DF"/>
    <w:rsid w:val="2D550DAA"/>
    <w:rsid w:val="2D5CB282"/>
    <w:rsid w:val="2D5D3CD5"/>
    <w:rsid w:val="2D65CCA4"/>
    <w:rsid w:val="2D977665"/>
    <w:rsid w:val="2E07B34D"/>
    <w:rsid w:val="2E141EBA"/>
    <w:rsid w:val="2E3F928F"/>
    <w:rsid w:val="2F26B9ED"/>
    <w:rsid w:val="2F32FB46"/>
    <w:rsid w:val="2F45D109"/>
    <w:rsid w:val="2F73F2D6"/>
    <w:rsid w:val="3039713E"/>
    <w:rsid w:val="303C7D23"/>
    <w:rsid w:val="30676CE5"/>
    <w:rsid w:val="30876E96"/>
    <w:rsid w:val="30D5E03B"/>
    <w:rsid w:val="315F67E1"/>
    <w:rsid w:val="3172BBA6"/>
    <w:rsid w:val="323079AE"/>
    <w:rsid w:val="323A4AD6"/>
    <w:rsid w:val="32989D04"/>
    <w:rsid w:val="32A58C92"/>
    <w:rsid w:val="3379DAA7"/>
    <w:rsid w:val="3390F8E7"/>
    <w:rsid w:val="33DECB17"/>
    <w:rsid w:val="3406F1EF"/>
    <w:rsid w:val="34A0126E"/>
    <w:rsid w:val="34C2A131"/>
    <w:rsid w:val="34D653A4"/>
    <w:rsid w:val="34DE402F"/>
    <w:rsid w:val="358EBBD1"/>
    <w:rsid w:val="36168AD0"/>
    <w:rsid w:val="365EC719"/>
    <w:rsid w:val="36C1DB1F"/>
    <w:rsid w:val="36F02AB2"/>
    <w:rsid w:val="371CC331"/>
    <w:rsid w:val="372263A3"/>
    <w:rsid w:val="372D5175"/>
    <w:rsid w:val="3731E6E6"/>
    <w:rsid w:val="374A91EE"/>
    <w:rsid w:val="37A6D2DE"/>
    <w:rsid w:val="37D7B1CC"/>
    <w:rsid w:val="3816FEB8"/>
    <w:rsid w:val="384D8FDF"/>
    <w:rsid w:val="3862C5EB"/>
    <w:rsid w:val="38A848CF"/>
    <w:rsid w:val="38CDB747"/>
    <w:rsid w:val="38F5FE9A"/>
    <w:rsid w:val="39049428"/>
    <w:rsid w:val="390DEAB1"/>
    <w:rsid w:val="391B52AE"/>
    <w:rsid w:val="395CFF2B"/>
    <w:rsid w:val="3975FFCC"/>
    <w:rsid w:val="39F9B4A9"/>
    <w:rsid w:val="3A335226"/>
    <w:rsid w:val="3A57D79B"/>
    <w:rsid w:val="3AADDF35"/>
    <w:rsid w:val="3AF4CD6C"/>
    <w:rsid w:val="3AFD4258"/>
    <w:rsid w:val="3B2F679C"/>
    <w:rsid w:val="3B7128FE"/>
    <w:rsid w:val="3B8C0378"/>
    <w:rsid w:val="3BADA0C1"/>
    <w:rsid w:val="3BF2CAA4"/>
    <w:rsid w:val="3BF3A7FC"/>
    <w:rsid w:val="3C05AFAA"/>
    <w:rsid w:val="3C0C7D4B"/>
    <w:rsid w:val="3C5BF2AF"/>
    <w:rsid w:val="3CB02499"/>
    <w:rsid w:val="3CC86027"/>
    <w:rsid w:val="3D167343"/>
    <w:rsid w:val="3D27D3D9"/>
    <w:rsid w:val="3D424174"/>
    <w:rsid w:val="3D4B9329"/>
    <w:rsid w:val="3D803395"/>
    <w:rsid w:val="3D8C3B17"/>
    <w:rsid w:val="3E7D35EA"/>
    <w:rsid w:val="3E7E3D24"/>
    <w:rsid w:val="3EB3C4A7"/>
    <w:rsid w:val="3F02B4A5"/>
    <w:rsid w:val="3F349F27"/>
    <w:rsid w:val="3F55C16B"/>
    <w:rsid w:val="3F9E1199"/>
    <w:rsid w:val="3FE94143"/>
    <w:rsid w:val="4012F20D"/>
    <w:rsid w:val="404F9508"/>
    <w:rsid w:val="40C3892D"/>
    <w:rsid w:val="410936DF"/>
    <w:rsid w:val="41132A85"/>
    <w:rsid w:val="41546A21"/>
    <w:rsid w:val="4161C65A"/>
    <w:rsid w:val="419E3A01"/>
    <w:rsid w:val="42068F5F"/>
    <w:rsid w:val="420BF708"/>
    <w:rsid w:val="423710FC"/>
    <w:rsid w:val="427BBECF"/>
    <w:rsid w:val="431FF5A1"/>
    <w:rsid w:val="432025F9"/>
    <w:rsid w:val="4324AB43"/>
    <w:rsid w:val="4376DC5A"/>
    <w:rsid w:val="438735CA"/>
    <w:rsid w:val="438F2350"/>
    <w:rsid w:val="43B49A51"/>
    <w:rsid w:val="43BDDCD4"/>
    <w:rsid w:val="43C8EF73"/>
    <w:rsid w:val="4414A4F8"/>
    <w:rsid w:val="4444E782"/>
    <w:rsid w:val="44A0BAD6"/>
    <w:rsid w:val="4541F8AE"/>
    <w:rsid w:val="45978842"/>
    <w:rsid w:val="45B87F83"/>
    <w:rsid w:val="4623F7C6"/>
    <w:rsid w:val="4686B9D1"/>
    <w:rsid w:val="46C443F0"/>
    <w:rsid w:val="46D0B240"/>
    <w:rsid w:val="46F41556"/>
    <w:rsid w:val="47DE3E9C"/>
    <w:rsid w:val="47DE6D68"/>
    <w:rsid w:val="485D9B6E"/>
    <w:rsid w:val="48728D6C"/>
    <w:rsid w:val="48C123EC"/>
    <w:rsid w:val="48C287AD"/>
    <w:rsid w:val="48D6A4E2"/>
    <w:rsid w:val="48E02895"/>
    <w:rsid w:val="48E227DC"/>
    <w:rsid w:val="49ACDB98"/>
    <w:rsid w:val="4A636E0B"/>
    <w:rsid w:val="4A6559A0"/>
    <w:rsid w:val="4A7FF10C"/>
    <w:rsid w:val="4A82032B"/>
    <w:rsid w:val="4A83E67C"/>
    <w:rsid w:val="4AA95D0D"/>
    <w:rsid w:val="4AAE63E8"/>
    <w:rsid w:val="4AC11E27"/>
    <w:rsid w:val="4B02C442"/>
    <w:rsid w:val="4B0CD91B"/>
    <w:rsid w:val="4B452253"/>
    <w:rsid w:val="4B4B7D4E"/>
    <w:rsid w:val="4B619638"/>
    <w:rsid w:val="4C04936F"/>
    <w:rsid w:val="4C2048BA"/>
    <w:rsid w:val="4C30CA76"/>
    <w:rsid w:val="4C869375"/>
    <w:rsid w:val="4CB7CB56"/>
    <w:rsid w:val="4CC9B7E9"/>
    <w:rsid w:val="4CDDB849"/>
    <w:rsid w:val="4CFD8EB9"/>
    <w:rsid w:val="4DAA1605"/>
    <w:rsid w:val="4DAD89AD"/>
    <w:rsid w:val="4DAEF136"/>
    <w:rsid w:val="4DC221F2"/>
    <w:rsid w:val="4DD67691"/>
    <w:rsid w:val="4DF5B305"/>
    <w:rsid w:val="4E611D84"/>
    <w:rsid w:val="4E6E6C6A"/>
    <w:rsid w:val="4E705D65"/>
    <w:rsid w:val="4EE54ABC"/>
    <w:rsid w:val="4F215D4E"/>
    <w:rsid w:val="4F506ED7"/>
    <w:rsid w:val="4FD13726"/>
    <w:rsid w:val="4FEE2A36"/>
    <w:rsid w:val="4FF9FF5B"/>
    <w:rsid w:val="5000C7CA"/>
    <w:rsid w:val="50123FEE"/>
    <w:rsid w:val="5052AE0A"/>
    <w:rsid w:val="50A081D1"/>
    <w:rsid w:val="50AFB60A"/>
    <w:rsid w:val="50BF3477"/>
    <w:rsid w:val="5195C94B"/>
    <w:rsid w:val="51C98F29"/>
    <w:rsid w:val="526F53D6"/>
    <w:rsid w:val="527A30BA"/>
    <w:rsid w:val="5289748E"/>
    <w:rsid w:val="52CFC7A0"/>
    <w:rsid w:val="5338A0CB"/>
    <w:rsid w:val="5351ED37"/>
    <w:rsid w:val="5429C51D"/>
    <w:rsid w:val="5440D476"/>
    <w:rsid w:val="54B2FBB8"/>
    <w:rsid w:val="5582D124"/>
    <w:rsid w:val="559BFF8D"/>
    <w:rsid w:val="568AEBB3"/>
    <w:rsid w:val="5696C281"/>
    <w:rsid w:val="576AB4F3"/>
    <w:rsid w:val="57D0AACF"/>
    <w:rsid w:val="57F189B8"/>
    <w:rsid w:val="580FB2DD"/>
    <w:rsid w:val="58506560"/>
    <w:rsid w:val="58ECFF0E"/>
    <w:rsid w:val="59105352"/>
    <w:rsid w:val="59809A44"/>
    <w:rsid w:val="59AA52B0"/>
    <w:rsid w:val="59DC6BE3"/>
    <w:rsid w:val="59FD0774"/>
    <w:rsid w:val="5A4DD11E"/>
    <w:rsid w:val="5A767CC0"/>
    <w:rsid w:val="5A7D24E9"/>
    <w:rsid w:val="5B2E4547"/>
    <w:rsid w:val="5BB6F361"/>
    <w:rsid w:val="5BBA58CE"/>
    <w:rsid w:val="5BD35564"/>
    <w:rsid w:val="5BF4ABF1"/>
    <w:rsid w:val="5C249FD0"/>
    <w:rsid w:val="5C45E1EE"/>
    <w:rsid w:val="5C669A8F"/>
    <w:rsid w:val="5C905E97"/>
    <w:rsid w:val="5CA2E887"/>
    <w:rsid w:val="5CACE9F9"/>
    <w:rsid w:val="5CD493F3"/>
    <w:rsid w:val="5D064D6F"/>
    <w:rsid w:val="5D376F33"/>
    <w:rsid w:val="5D438AD4"/>
    <w:rsid w:val="5D474501"/>
    <w:rsid w:val="5D8CFBD7"/>
    <w:rsid w:val="5D903001"/>
    <w:rsid w:val="5DBCEB74"/>
    <w:rsid w:val="5E2EF726"/>
    <w:rsid w:val="5E6CFDB2"/>
    <w:rsid w:val="5E932AA0"/>
    <w:rsid w:val="5F4FEDB6"/>
    <w:rsid w:val="5F58BBD5"/>
    <w:rsid w:val="5F5F2ACA"/>
    <w:rsid w:val="5F940B31"/>
    <w:rsid w:val="5FC29457"/>
    <w:rsid w:val="5FD1C0DD"/>
    <w:rsid w:val="5FDBBCB4"/>
    <w:rsid w:val="5FE56188"/>
    <w:rsid w:val="600E60FA"/>
    <w:rsid w:val="60142A8F"/>
    <w:rsid w:val="605F8BB9"/>
    <w:rsid w:val="60BF3645"/>
    <w:rsid w:val="60D655B0"/>
    <w:rsid w:val="60E310E9"/>
    <w:rsid w:val="60F194C5"/>
    <w:rsid w:val="60FAFB2B"/>
    <w:rsid w:val="613C5478"/>
    <w:rsid w:val="616E0D5D"/>
    <w:rsid w:val="61D5E8CF"/>
    <w:rsid w:val="61E6D098"/>
    <w:rsid w:val="6309DDBE"/>
    <w:rsid w:val="639624AA"/>
    <w:rsid w:val="64293587"/>
    <w:rsid w:val="643D60B7"/>
    <w:rsid w:val="64581A12"/>
    <w:rsid w:val="64F9C104"/>
    <w:rsid w:val="64FB0EB1"/>
    <w:rsid w:val="650D8991"/>
    <w:rsid w:val="654D9804"/>
    <w:rsid w:val="6580913F"/>
    <w:rsid w:val="65BE3B69"/>
    <w:rsid w:val="66193103"/>
    <w:rsid w:val="665983A2"/>
    <w:rsid w:val="6671AFBE"/>
    <w:rsid w:val="66A1FBF6"/>
    <w:rsid w:val="66B0F8F4"/>
    <w:rsid w:val="66C81891"/>
    <w:rsid w:val="66E3F5EC"/>
    <w:rsid w:val="66EB2534"/>
    <w:rsid w:val="67675277"/>
    <w:rsid w:val="6832AF73"/>
    <w:rsid w:val="68506D70"/>
    <w:rsid w:val="686334C6"/>
    <w:rsid w:val="6869C48F"/>
    <w:rsid w:val="68A2C945"/>
    <w:rsid w:val="68FD11D2"/>
    <w:rsid w:val="69B55777"/>
    <w:rsid w:val="69DDBD6E"/>
    <w:rsid w:val="69F75F66"/>
    <w:rsid w:val="6A0594F0"/>
    <w:rsid w:val="6A0876AB"/>
    <w:rsid w:val="6A6BEFD0"/>
    <w:rsid w:val="6A903F05"/>
    <w:rsid w:val="6AA8D86C"/>
    <w:rsid w:val="6AB0A562"/>
    <w:rsid w:val="6AD908E1"/>
    <w:rsid w:val="6B1068BB"/>
    <w:rsid w:val="6B166FF6"/>
    <w:rsid w:val="6B2D7E73"/>
    <w:rsid w:val="6B7CE233"/>
    <w:rsid w:val="6B812168"/>
    <w:rsid w:val="6BA5BF77"/>
    <w:rsid w:val="6BBBF7B5"/>
    <w:rsid w:val="6BF36004"/>
    <w:rsid w:val="6C264AB1"/>
    <w:rsid w:val="6C3483CB"/>
    <w:rsid w:val="6C3F5703"/>
    <w:rsid w:val="6C4540BC"/>
    <w:rsid w:val="6C69ADC3"/>
    <w:rsid w:val="6CECF839"/>
    <w:rsid w:val="6D13F804"/>
    <w:rsid w:val="6D397C88"/>
    <w:rsid w:val="6D4ED670"/>
    <w:rsid w:val="6D51D8B9"/>
    <w:rsid w:val="6E324A45"/>
    <w:rsid w:val="6EB12E91"/>
    <w:rsid w:val="6ED36CCE"/>
    <w:rsid w:val="6F3BFAAF"/>
    <w:rsid w:val="6F4CA7E4"/>
    <w:rsid w:val="6F5199B5"/>
    <w:rsid w:val="6F762D9A"/>
    <w:rsid w:val="7001496D"/>
    <w:rsid w:val="701BCDF0"/>
    <w:rsid w:val="705ADD9A"/>
    <w:rsid w:val="706B47D8"/>
    <w:rsid w:val="709AAFD0"/>
    <w:rsid w:val="70EE9032"/>
    <w:rsid w:val="712D36A7"/>
    <w:rsid w:val="71754666"/>
    <w:rsid w:val="71AB638F"/>
    <w:rsid w:val="71C0695C"/>
    <w:rsid w:val="71DEC33B"/>
    <w:rsid w:val="71DEFA5B"/>
    <w:rsid w:val="71EBB98B"/>
    <w:rsid w:val="71F74FB6"/>
    <w:rsid w:val="7204E1E8"/>
    <w:rsid w:val="722C4C69"/>
    <w:rsid w:val="72679945"/>
    <w:rsid w:val="72CB9158"/>
    <w:rsid w:val="72CC5500"/>
    <w:rsid w:val="731058E3"/>
    <w:rsid w:val="73330630"/>
    <w:rsid w:val="7349168E"/>
    <w:rsid w:val="737C9640"/>
    <w:rsid w:val="73BB190A"/>
    <w:rsid w:val="74F80A1E"/>
    <w:rsid w:val="7506545F"/>
    <w:rsid w:val="7542A889"/>
    <w:rsid w:val="75620CBD"/>
    <w:rsid w:val="75C21E60"/>
    <w:rsid w:val="7639D566"/>
    <w:rsid w:val="76754533"/>
    <w:rsid w:val="77645DA4"/>
    <w:rsid w:val="77896D15"/>
    <w:rsid w:val="78ADD52B"/>
    <w:rsid w:val="78C3B058"/>
    <w:rsid w:val="78F37779"/>
    <w:rsid w:val="79131827"/>
    <w:rsid w:val="79D44CCD"/>
    <w:rsid w:val="7A3EAFB0"/>
    <w:rsid w:val="7A54FAEA"/>
    <w:rsid w:val="7A5A34FD"/>
    <w:rsid w:val="7AB56D0C"/>
    <w:rsid w:val="7AD98481"/>
    <w:rsid w:val="7B14D10B"/>
    <w:rsid w:val="7B2E6CA3"/>
    <w:rsid w:val="7B763690"/>
    <w:rsid w:val="7BB9F2BE"/>
    <w:rsid w:val="7C09CC5E"/>
    <w:rsid w:val="7C4334B5"/>
    <w:rsid w:val="7C8A826A"/>
    <w:rsid w:val="7CCC43CC"/>
    <w:rsid w:val="7CD2B04B"/>
    <w:rsid w:val="7CE4CC14"/>
    <w:rsid w:val="7CF23FA3"/>
    <w:rsid w:val="7CF4257A"/>
    <w:rsid w:val="7CFBA5FC"/>
    <w:rsid w:val="7D2FE2B0"/>
    <w:rsid w:val="7D34925E"/>
    <w:rsid w:val="7D91D5BF"/>
    <w:rsid w:val="7D985A18"/>
    <w:rsid w:val="7E009A2D"/>
    <w:rsid w:val="7E2DC550"/>
    <w:rsid w:val="7EF26BCF"/>
    <w:rsid w:val="7F2B64C4"/>
    <w:rsid w:val="7F2D50DD"/>
    <w:rsid w:val="7F2DA620"/>
    <w:rsid w:val="7FB06D54"/>
    <w:rsid w:val="7FC4C2A6"/>
    <w:rsid w:val="7FE7AB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052A38E1-515B-4775-BA5B-5E9F76E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unhideWhenUsed/>
    <w:rsid w:val="00C959E5"/>
    <w:rPr>
      <w:color w:val="605E5C"/>
      <w:shd w:val="clear" w:color="auto" w:fill="E1DFDD"/>
    </w:rPr>
  </w:style>
  <w:style w:type="character" w:styleId="Mention">
    <w:name w:val="Mention"/>
    <w:basedOn w:val="DefaultParagraphFont"/>
    <w:uiPriority w:val="99"/>
    <w:unhideWhenUsed/>
    <w:rsid w:val="00C959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karin_martinson@abtassoc.com" TargetMode="External" /><Relationship Id="rId11" Type="http://schemas.openxmlformats.org/officeDocument/2006/relationships/hyperlink" Target="mailto:megan.reid@acf.hhs.gov" TargetMode="External" /><Relationship Id="rId12" Type="http://schemas.openxmlformats.org/officeDocument/2006/relationships/hyperlink" Target="mailto:ciara.bridges@acf.hhs.gov"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andrew_clarkwest@abtassoci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14" ma:contentTypeDescription="Create a new document." ma:contentTypeScope="" ma:versionID="23d7f00d74d9ab8a024234bf2333bcf9">
  <xsd:schema xmlns:xsd="http://www.w3.org/2001/XMLSchema" xmlns:xs="http://www.w3.org/2001/XMLSchema" xmlns:p="http://schemas.microsoft.com/office/2006/metadata/properties" xmlns:ns2="c9fb2135-ca13-4643-bf6a-1be758bf6e52" xmlns:ns3="47eca549-25fd-4b06-8e24-9fb88bb64b52" xmlns:ns4="6c854b04-c9c6-4391-adbe-2e73191270e7" targetNamespace="http://schemas.microsoft.com/office/2006/metadata/properties" ma:root="true" ma:fieldsID="72b3052951c0993e6e4aea72e8f11844" ns2:_="" ns3:_="" ns4:_="">
    <xsd:import namespace="c9fb2135-ca13-4643-bf6a-1be758bf6e52"/>
    <xsd:import namespace="47eca549-25fd-4b06-8e24-9fb88bb64b52"/>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eb239d-5b99-40b4-9e95-ff0098654518}" ma:internalName="TaxCatchAll" ma:showField="CatchAllData" ma:web="47eca549-25fd-4b06-8e24-9fb88bb64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fb2135-ca13-4643-bf6a-1be758bf6e52">
      <Terms xmlns="http://schemas.microsoft.com/office/infopath/2007/PartnerControls"/>
    </lcf76f155ced4ddcb4097134ff3c332f>
    <TaxCatchAll xmlns="6c854b04-c9c6-4391-adbe-2e73191270e7" xsi:nil="true"/>
  </documentManagement>
</p:properties>
</file>

<file path=customXml/itemProps1.xml><?xml version="1.0" encoding="utf-8"?>
<ds:datastoreItem xmlns:ds="http://schemas.openxmlformats.org/officeDocument/2006/customXml" ds:itemID="{3E229FCF-28CD-471B-AD49-3B94F52BA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c9fb2135-ca13-4643-bf6a-1be758bf6e52"/>
    <ds:schemaRef ds:uri="6c854b04-c9c6-4391-adbe-2e73191270e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Gardiner</dc:creator>
  <cp:lastModifiedBy>Jones, Molly (ACF)</cp:lastModifiedBy>
  <cp:revision>4</cp:revision>
  <cp:lastPrinted>2021-12-15T23:26:00Z</cp:lastPrinted>
  <dcterms:created xsi:type="dcterms:W3CDTF">2023-05-16T18:05:00Z</dcterms:created>
  <dcterms:modified xsi:type="dcterms:W3CDTF">2023-05-17T13:40:00Z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y fmtid="{D5CDD505-2E9C-101B-9397-08002B2CF9AE}" pid="3" name="MediaServiceImageTags">
    <vt:lpwstr/>
  </property>
</Properties>
</file>