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4E73" w:rsidR="001D4E73" w:rsidP="001D4E73" w:rsidRDefault="001D4E73" w14:paraId="1372E957" w14:textId="77777777">
      <w:pPr>
        <w:jc w:val="center"/>
        <w:rPr>
          <w:rFonts w:ascii="Calibri" w:hAnsi="Calibri" w:cs="Calibri"/>
          <w:b/>
        </w:rPr>
      </w:pPr>
      <w:r w:rsidRPr="001D4E73">
        <w:rPr>
          <w:rFonts w:ascii="Calibri" w:hAnsi="Calibri" w:cs="Calibri"/>
          <w:b/>
        </w:rPr>
        <w:t xml:space="preserve">Instrument 8:  </w:t>
      </w:r>
      <w:bookmarkStart w:name="_Hlk110245155" w:id="0"/>
      <w:r w:rsidRPr="001D4E73">
        <w:rPr>
          <w:rFonts w:ascii="Calibri" w:hAnsi="Calibri" w:cs="Calibri"/>
          <w:b/>
        </w:rPr>
        <w:t>Data Administrator Discussion Guide</w:t>
      </w:r>
      <w:bookmarkEnd w:id="0"/>
    </w:p>
    <w:p w:rsidRPr="001D4E73" w:rsidR="001D4E73" w:rsidP="001D4E73" w:rsidRDefault="002A473D" w14:paraId="3A6E6634" w14:textId="47D8A887">
      <w:pPr>
        <w:rPr>
          <w:rFonts w:ascii="Calibri" w:hAnsi="Calibri" w:cs="Calibri"/>
        </w:rPr>
      </w:pPr>
      <w:r w:rsidRPr="002A473D">
        <w:rPr>
          <w:rFonts w:ascii="Calibri" w:hAnsi="Calibri" w:cs="Calibri"/>
        </w:rPr>
        <w:t xml:space="preserve">Thank you for talking with us today.  </w:t>
      </w:r>
      <w:r>
        <w:rPr>
          <w:rFonts w:ascii="Calibri" w:hAnsi="Calibri" w:cs="Calibri"/>
        </w:rPr>
        <w:t>As you may know, w</w:t>
      </w:r>
      <w:r w:rsidRPr="002A473D">
        <w:rPr>
          <w:rFonts w:ascii="Calibri" w:hAnsi="Calibri" w:cs="Calibri"/>
        </w:rPr>
        <w:t xml:space="preserve">e are researchers from [Westat, an independent research firm located in Rockville, MD / the Kempe Center for the Prevention and Treatment of Child Abuse and Neglect, Department of Pediatrics, School of Medicine University of Colorado]. We have been contracted by the Office of Planning, Research, and Evaluation (OPRE) within the Administration for Children and Families (ACF) to conduct an evaluation of </w:t>
      </w:r>
      <w:bookmarkStart w:name="_Hlk110244835" w:id="1"/>
      <w:r>
        <w:rPr>
          <w:rFonts w:ascii="Calibri" w:hAnsi="Calibri" w:cs="Calibri"/>
        </w:rPr>
        <w:t>programs serving youth in or transitioning out of foster care</w:t>
      </w:r>
      <w:r w:rsidRPr="002A473D">
        <w:rPr>
          <w:rFonts w:ascii="Calibri" w:hAnsi="Calibri" w:cs="Calibri"/>
        </w:rPr>
        <w:t xml:space="preserve"> </w:t>
      </w:r>
      <w:bookmarkEnd w:id="1"/>
      <w:r w:rsidRPr="002A473D">
        <w:rPr>
          <w:rFonts w:ascii="Calibri" w:hAnsi="Calibri" w:cs="Calibri"/>
        </w:rPr>
        <w:t>(called the Chafee Strengthening Outcomes for Transition to Adulthood [Chafee SOTA] Project).</w:t>
      </w:r>
      <w:r>
        <w:rPr>
          <w:rFonts w:ascii="Calibri" w:hAnsi="Calibri" w:cs="Calibri"/>
        </w:rPr>
        <w:t xml:space="preserve"> </w:t>
      </w:r>
      <w:r w:rsidRPr="001D4E73" w:rsidR="001D4E73">
        <w:rPr>
          <w:rFonts w:ascii="Calibri" w:hAnsi="Calibri" w:cs="Calibri"/>
        </w:rPr>
        <w:t>Per your executive director, you have agreed to meet with us to discuss [NOMINATED PROGRAM]   administrative data</w:t>
      </w:r>
      <w:r w:rsidR="001D4E73">
        <w:rPr>
          <w:rFonts w:ascii="Calibri" w:hAnsi="Calibri" w:cs="Calibri"/>
        </w:rPr>
        <w:t xml:space="preserve"> [NOTE:  This discussion will be planned and scheduled as we work with sites to plan evaluability assessment site visits.]</w:t>
      </w:r>
      <w:r w:rsidRPr="001D4E73" w:rsidR="001D4E73">
        <w:rPr>
          <w:rFonts w:ascii="Calibri" w:hAnsi="Calibri" w:cs="Calibri"/>
        </w:rPr>
        <w:t xml:space="preserve">  This meeting will take about an hour and </w:t>
      </w:r>
      <w:bookmarkStart w:name="_Hlk110245294" w:id="2"/>
      <w:r w:rsidRPr="001D4E73" w:rsidR="001D4E73">
        <w:rPr>
          <w:rFonts w:ascii="Calibri" w:hAnsi="Calibri" w:cs="Calibri"/>
        </w:rPr>
        <w:t xml:space="preserve">will focus on helping us to understand the data you routinely collect for [NOMINATED PROGRAM], address issues of data quality and availability, and ultimately determine if these data might be useful to an evaluation </w:t>
      </w:r>
      <w:bookmarkEnd w:id="2"/>
      <w:r w:rsidRPr="001D4E73" w:rsidR="001D4E73">
        <w:rPr>
          <w:rFonts w:ascii="Calibri" w:hAnsi="Calibri" w:cs="Calibri"/>
        </w:rPr>
        <w:t xml:space="preserve">of [NONIMATED PROGRAM].  </w:t>
      </w:r>
      <w:r w:rsidRPr="002A473D">
        <w:rPr>
          <w:rFonts w:ascii="Calibri" w:hAnsi="Calibri" w:cs="Calibri"/>
        </w:rPr>
        <w:t xml:space="preserve">Your participation in this </w:t>
      </w:r>
      <w:r>
        <w:rPr>
          <w:rFonts w:ascii="Calibri" w:hAnsi="Calibri" w:cs="Calibri"/>
        </w:rPr>
        <w:t>discussion</w:t>
      </w:r>
      <w:r w:rsidRPr="002A473D">
        <w:rPr>
          <w:rFonts w:ascii="Calibri" w:hAnsi="Calibri" w:cs="Calibri"/>
        </w:rPr>
        <w:t xml:space="preserve"> is voluntary and </w:t>
      </w:r>
      <w:r>
        <w:rPr>
          <w:rFonts w:ascii="Calibri" w:hAnsi="Calibri" w:cs="Calibri"/>
        </w:rPr>
        <w:t xml:space="preserve">we </w:t>
      </w:r>
      <w:r w:rsidRPr="002A473D">
        <w:rPr>
          <w:rFonts w:ascii="Calibri" w:hAnsi="Calibri" w:cs="Calibri"/>
        </w:rPr>
        <w:t>will keep your responses private.</w:t>
      </w:r>
      <w:r w:rsidR="001721E1">
        <w:rPr>
          <w:rFonts w:ascii="Calibri" w:hAnsi="Calibri" w:cs="Calibri"/>
        </w:rPr>
        <w:t xml:space="preserve">  </w:t>
      </w:r>
      <w:bookmarkStart w:name="_Hlk110426928" w:id="3"/>
      <w:r w:rsidR="001721E1">
        <w:rPr>
          <w:rFonts w:ascii="Calibri" w:hAnsi="Calibri" w:cs="Calibri"/>
        </w:rPr>
        <w:t>Y</w:t>
      </w:r>
      <w:r w:rsidRPr="001721E1" w:rsidR="001721E1">
        <w:rPr>
          <w:rFonts w:ascii="Calibri" w:hAnsi="Calibri" w:cs="Calibri"/>
        </w:rPr>
        <w:t xml:space="preserve">ou </w:t>
      </w:r>
      <w:r w:rsidR="001721E1">
        <w:rPr>
          <w:rFonts w:ascii="Calibri" w:hAnsi="Calibri" w:cs="Calibri"/>
        </w:rPr>
        <w:t xml:space="preserve">also </w:t>
      </w:r>
      <w:r w:rsidRPr="001721E1" w:rsidR="001721E1">
        <w:rPr>
          <w:rFonts w:ascii="Calibri" w:hAnsi="Calibri" w:cs="Calibri"/>
        </w:rPr>
        <w:t xml:space="preserve">do not have to answer any questions you do not want to </w:t>
      </w:r>
      <w:r w:rsidR="001721E1">
        <w:rPr>
          <w:rFonts w:ascii="Calibri" w:hAnsi="Calibri" w:cs="Calibri"/>
        </w:rPr>
        <w:t xml:space="preserve">(or simply can’t) </w:t>
      </w:r>
      <w:r w:rsidRPr="001721E1" w:rsidR="001721E1">
        <w:rPr>
          <w:rFonts w:ascii="Calibri" w:hAnsi="Calibri" w:cs="Calibri"/>
        </w:rPr>
        <w:t xml:space="preserve">answer.  </w:t>
      </w:r>
      <w:bookmarkEnd w:id="3"/>
    </w:p>
    <w:p w:rsidR="001D4E73" w:rsidP="001D4E73" w:rsidRDefault="001D4E73" w14:paraId="3853AA30" w14:textId="2162988D">
      <w:pPr>
        <w:rPr>
          <w:rFonts w:ascii="Calibri" w:hAnsi="Calibri" w:cs="Calibri"/>
        </w:rPr>
      </w:pPr>
      <w:r w:rsidRPr="001D4E7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 part of this review, you </w:t>
      </w:r>
      <w:r w:rsidRPr="001D4E73">
        <w:rPr>
          <w:rFonts w:ascii="Calibri" w:hAnsi="Calibri" w:cs="Calibri"/>
        </w:rPr>
        <w:t>agreed to provide available documentation to help us understand these data (e.g., data dictionaries, entity relationship models, dashboards; a map linking data sources to the program logic model; a small de-identified data sample).  [NOTE:  Executive directors and data administrators will have discretion over what is relevant and appropriate to provide.]</w:t>
      </w:r>
    </w:p>
    <w:p w:rsidRPr="001D4E73" w:rsidR="00E15910" w:rsidP="001D4E73" w:rsidRDefault="00E15910" w14:paraId="5E832400" w14:textId="57CFAC0F">
      <w:pPr>
        <w:rPr>
          <w:rFonts w:ascii="Calibri" w:hAnsi="Calibri" w:cs="Calibri"/>
        </w:rPr>
      </w:pPr>
      <w:r w:rsidRPr="00E15910">
        <w:rPr>
          <w:rFonts w:ascii="Calibri" w:hAnsi="Calibri" w:cs="Calibri"/>
        </w:rPr>
        <w:t xml:space="preserve">We will be recording this session for </w:t>
      </w:r>
      <w:r>
        <w:rPr>
          <w:rFonts w:ascii="Calibri" w:hAnsi="Calibri" w:cs="Calibri"/>
        </w:rPr>
        <w:t>purposes of</w:t>
      </w:r>
      <w:r w:rsidRPr="00E15910">
        <w:rPr>
          <w:rFonts w:ascii="Calibri" w:hAnsi="Calibri" w:cs="Calibri"/>
        </w:rPr>
        <w:t xml:space="preserve"> accurate note-taking.  If you are not comfortable being recorded, please let me know.  Recorded interviews will be stored in a secure location and will be destroyed after the recording has been transcribed.</w:t>
      </w:r>
    </w:p>
    <w:p w:rsidR="001D4E73" w:rsidP="001D4E73" w:rsidRDefault="001D4E73" w14:paraId="7CB4D058" w14:textId="77777777">
      <w:pPr>
        <w:rPr>
          <w:rFonts w:ascii="Calibri" w:hAnsi="Calibri" w:cs="Calibri"/>
        </w:rPr>
      </w:pPr>
      <w:r w:rsidRPr="001D4E73">
        <w:rPr>
          <w:rFonts w:ascii="Calibri" w:hAnsi="Calibri" w:cs="Calibri"/>
        </w:rPr>
        <w:t xml:space="preserve">For each component of the administrative dataset (or documentation provided), we will ask five general questions, with the expectation that a discussion will result from each.  </w:t>
      </w:r>
    </w:p>
    <w:p w:rsidRPr="001D4E73" w:rsidR="001D4E73" w:rsidP="001D4E73" w:rsidRDefault="001D4E73" w14:paraId="3FA9C92A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any questions for us before we begin?  </w:t>
      </w:r>
    </w:p>
    <w:p w:rsidRPr="001D4E73" w:rsidR="001D4E73" w:rsidP="001D4E73" w:rsidRDefault="001D4E73" w14:paraId="6F971A36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1D4E73">
        <w:rPr>
          <w:rFonts w:ascii="Calibri" w:hAnsi="Calibri" w:cs="Calibri"/>
        </w:rPr>
        <w:t xml:space="preserve">Please provide an overview of [documentation] and describe how it is used for program monitoring.  </w:t>
      </w:r>
    </w:p>
    <w:p w:rsidRPr="001D4E73" w:rsidR="001D4E73" w:rsidP="001D4E73" w:rsidRDefault="001D4E73" w14:paraId="12D56E2D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1D4E73">
        <w:rPr>
          <w:rFonts w:ascii="Calibri" w:hAnsi="Calibri" w:cs="Calibri"/>
        </w:rPr>
        <w:t xml:space="preserve">Please describe how the [documentation] is aligned with the program model (or core component).  </w:t>
      </w:r>
    </w:p>
    <w:p w:rsidRPr="001D4E73" w:rsidR="001D4E73" w:rsidP="001D4E73" w:rsidRDefault="001D4E73" w14:paraId="20F05ED6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1D4E73">
        <w:rPr>
          <w:rFonts w:ascii="Calibri" w:hAnsi="Calibri" w:cs="Calibri"/>
        </w:rPr>
        <w:t>Please</w:t>
      </w:r>
      <w:r>
        <w:rPr>
          <w:rFonts w:ascii="Calibri" w:hAnsi="Calibri" w:cs="Calibri"/>
        </w:rPr>
        <w:t xml:space="preserve"> describe how these data, in particular,</w:t>
      </w:r>
      <w:r w:rsidRPr="001D4E73">
        <w:rPr>
          <w:rFonts w:ascii="Calibri" w:hAnsi="Calibri" w:cs="Calibri"/>
        </w:rPr>
        <w:t xml:space="preserve"> might be used for evaluation purposes.</w:t>
      </w:r>
      <w:r>
        <w:rPr>
          <w:rFonts w:ascii="Calibri" w:hAnsi="Calibri" w:cs="Calibri"/>
        </w:rPr>
        <w:t xml:space="preserve">  Is it possible to add data elements specifically for the evaluation?  We would only add those that you could also use for your own purposes.  </w:t>
      </w:r>
    </w:p>
    <w:p w:rsidRPr="001D4E73" w:rsidR="001D4E73" w:rsidP="001D4E73" w:rsidRDefault="001D4E73" w14:paraId="4072EAD8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1D4E73">
        <w:rPr>
          <w:rFonts w:ascii="Calibri" w:hAnsi="Calibri" w:cs="Calibri"/>
        </w:rPr>
        <w:t xml:space="preserve">Are there issues related to data quality?  Are they ways in which these </w:t>
      </w:r>
      <w:r>
        <w:rPr>
          <w:rFonts w:ascii="Calibri" w:hAnsi="Calibri" w:cs="Calibri"/>
        </w:rPr>
        <w:t xml:space="preserve">issues </w:t>
      </w:r>
      <w:r w:rsidRPr="001D4E73">
        <w:rPr>
          <w:rFonts w:ascii="Calibri" w:hAnsi="Calibri" w:cs="Calibri"/>
        </w:rPr>
        <w:t xml:space="preserve">can be overcome or managed if the data were to be used for evaluation purposes?  </w:t>
      </w:r>
    </w:p>
    <w:p w:rsidRPr="001D4E73" w:rsidR="001D4E73" w:rsidP="001D4E73" w:rsidRDefault="001D4E73" w14:paraId="13A835AA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1D4E73">
        <w:rPr>
          <w:rFonts w:ascii="Calibri" w:hAnsi="Calibri" w:cs="Calibri"/>
        </w:rPr>
        <w:t>Are there any security or privacy issues related to the data that we might need to address before it can be used for evaluation purposes?</w:t>
      </w:r>
    </w:p>
    <w:p w:rsidRPr="001D4E73" w:rsidR="00702374" w:rsidRDefault="00A835F3" w14:paraId="371F8264" w14:textId="77777777">
      <w:pPr>
        <w:rPr>
          <w:rFonts w:ascii="Calibri" w:hAnsi="Calibri" w:cs="Calibri"/>
        </w:rPr>
      </w:pPr>
    </w:p>
    <w:sectPr w:rsidRPr="001D4E73" w:rsidR="007023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3754" w14:textId="77777777" w:rsidR="00FC3B96" w:rsidRDefault="00FC3B96" w:rsidP="00FC3B96">
      <w:pPr>
        <w:spacing w:after="0" w:line="240" w:lineRule="auto"/>
      </w:pPr>
      <w:r>
        <w:separator/>
      </w:r>
    </w:p>
  </w:endnote>
  <w:endnote w:type="continuationSeparator" w:id="0">
    <w:p w14:paraId="1D2977C6" w14:textId="77777777" w:rsidR="00FC3B96" w:rsidRDefault="00FC3B96" w:rsidP="00FC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83E9" w14:textId="71568D68" w:rsidR="00FC3B96" w:rsidRDefault="00FC3B96" w:rsidP="00FC3B96">
    <w:pPr>
      <w:pStyle w:val="Footer"/>
      <w:jc w:val="center"/>
      <w:rPr>
        <w:noProof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233B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  <w:sz w:val="20"/>
      </w:rPr>
      <w:tab/>
      <w:t xml:space="preserve">Instrument 8:  </w:t>
    </w:r>
  </w:p>
  <w:p w14:paraId="07634E4D" w14:textId="52A59AB1" w:rsidR="00FC3B96" w:rsidRDefault="00FC3B96" w:rsidP="00FC3B96">
    <w:pPr>
      <w:tabs>
        <w:tab w:val="right" w:pos="9270"/>
      </w:tabs>
      <w:jc w:val="center"/>
      <w:rPr>
        <w:sz w:val="20"/>
      </w:rPr>
    </w:pPr>
    <w:r>
      <w:rPr>
        <w:noProof/>
        <w:sz w:val="20"/>
      </w:rPr>
      <w:tab/>
      <w:t>Data Administrator Discussion Guide</w:t>
    </w:r>
  </w:p>
  <w:p w14:paraId="73F8E265" w14:textId="77777777" w:rsidR="00FC3B96" w:rsidRDefault="00FC3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05BC" w14:textId="77777777" w:rsidR="00FC3B96" w:rsidRDefault="00FC3B96" w:rsidP="00FC3B96">
      <w:pPr>
        <w:spacing w:after="0" w:line="240" w:lineRule="auto"/>
      </w:pPr>
      <w:r>
        <w:separator/>
      </w:r>
    </w:p>
  </w:footnote>
  <w:footnote w:type="continuationSeparator" w:id="0">
    <w:p w14:paraId="62CB8D96" w14:textId="77777777" w:rsidR="00FC3B96" w:rsidRDefault="00FC3B96" w:rsidP="00FC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226C"/>
    <w:multiLevelType w:val="hybridMultilevel"/>
    <w:tmpl w:val="8C32C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74F"/>
    <w:multiLevelType w:val="hybridMultilevel"/>
    <w:tmpl w:val="6B2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73"/>
    <w:rsid w:val="000521A8"/>
    <w:rsid w:val="000A726A"/>
    <w:rsid w:val="001721E1"/>
    <w:rsid w:val="001D4E73"/>
    <w:rsid w:val="00214060"/>
    <w:rsid w:val="002A473D"/>
    <w:rsid w:val="004A01D3"/>
    <w:rsid w:val="0066233B"/>
    <w:rsid w:val="00773D61"/>
    <w:rsid w:val="00A4112C"/>
    <w:rsid w:val="00A835F3"/>
    <w:rsid w:val="00B20A40"/>
    <w:rsid w:val="00E0047B"/>
    <w:rsid w:val="00E15910"/>
    <w:rsid w:val="00E942A0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AA93"/>
  <w15:chartTrackingRefBased/>
  <w15:docId w15:val="{12818DDE-5926-41DE-A381-3EC8A83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D4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7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D4E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96"/>
  </w:style>
  <w:style w:type="paragraph" w:styleId="Footer">
    <w:name w:val="footer"/>
    <w:basedOn w:val="Normal"/>
    <w:link w:val="FooterChar"/>
    <w:uiPriority w:val="99"/>
    <w:unhideWhenUsed/>
    <w:rsid w:val="00FC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Chibnall</dc:creator>
  <cp:keywords/>
  <dc:description/>
  <cp:lastModifiedBy>Kelly Jedd McKenzie</cp:lastModifiedBy>
  <cp:revision>3</cp:revision>
  <dcterms:created xsi:type="dcterms:W3CDTF">2022-08-03T17:44:00Z</dcterms:created>
  <dcterms:modified xsi:type="dcterms:W3CDTF">2022-08-03T17:52:00Z</dcterms:modified>
</cp:coreProperties>
</file>