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671B" w:rsidRPr="00571580" w:rsidP="713E3084" w14:paraId="06F3BAF5" w14:textId="53AC9342">
      <w:pPr>
        <w:jc w:val="center"/>
        <w:rPr>
          <w:rFonts w:ascii="Arial" w:eastAsia="Arial" w:hAnsi="Arial" w:cs="Arial"/>
          <w:b/>
          <w:bCs/>
          <w:color w:val="000000" w:themeColor="text1"/>
          <w:sz w:val="24"/>
          <w:szCs w:val="24"/>
        </w:rPr>
      </w:pPr>
      <w:r w:rsidRPr="713E3084">
        <w:rPr>
          <w:rFonts w:ascii="Arial" w:eastAsia="Arial" w:hAnsi="Arial" w:cs="Arial"/>
          <w:b/>
          <w:bCs/>
          <w:color w:val="000000" w:themeColor="text1"/>
          <w:sz w:val="24"/>
          <w:szCs w:val="24"/>
        </w:rPr>
        <w:t xml:space="preserve">Guide for Site Visit Data Collection– Program </w:t>
      </w:r>
      <w:r w:rsidR="00561F5B">
        <w:rPr>
          <w:rFonts w:ascii="Arial" w:eastAsia="Arial" w:hAnsi="Arial" w:cs="Arial"/>
          <w:b/>
          <w:bCs/>
          <w:color w:val="000000" w:themeColor="text1"/>
          <w:sz w:val="24"/>
          <w:szCs w:val="24"/>
        </w:rPr>
        <w:t xml:space="preserve">Managers, </w:t>
      </w:r>
      <w:r w:rsidRPr="713E3084">
        <w:rPr>
          <w:rFonts w:ascii="Arial" w:eastAsia="Arial" w:hAnsi="Arial" w:cs="Arial"/>
          <w:b/>
          <w:bCs/>
          <w:color w:val="000000" w:themeColor="text1"/>
          <w:sz w:val="24"/>
          <w:szCs w:val="24"/>
        </w:rPr>
        <w:t>Staff</w:t>
      </w:r>
      <w:r w:rsidR="00561F5B">
        <w:rPr>
          <w:rFonts w:ascii="Arial" w:eastAsia="Arial" w:hAnsi="Arial" w:cs="Arial"/>
          <w:b/>
          <w:bCs/>
          <w:color w:val="000000" w:themeColor="text1"/>
          <w:sz w:val="24"/>
          <w:szCs w:val="24"/>
        </w:rPr>
        <w:t xml:space="preserve"> or</w:t>
      </w:r>
      <w:r w:rsidRPr="713E3084">
        <w:rPr>
          <w:rFonts w:ascii="Arial" w:eastAsia="Arial" w:hAnsi="Arial" w:cs="Arial"/>
          <w:b/>
          <w:bCs/>
          <w:color w:val="000000" w:themeColor="text1"/>
          <w:sz w:val="24"/>
          <w:szCs w:val="24"/>
        </w:rPr>
        <w:t xml:space="preserve"> Partners</w:t>
      </w:r>
    </w:p>
    <w:p w:rsidR="003A671B" w:rsidP="713E3084" w14:paraId="4B0537F6" w14:textId="5DD5B34D">
      <w:pPr>
        <w:contextualSpacing/>
        <w:jc w:val="center"/>
        <w:rPr>
          <w:rFonts w:ascii="Arial" w:eastAsia="Arial" w:hAnsi="Arial" w:cs="Arial"/>
          <w:color w:val="000000" w:themeColor="text1"/>
          <w:sz w:val="24"/>
          <w:szCs w:val="24"/>
        </w:rPr>
      </w:pPr>
      <w:r w:rsidRPr="713E3084">
        <w:rPr>
          <w:rFonts w:ascii="Arial" w:eastAsia="Arial" w:hAnsi="Arial" w:cs="Arial"/>
          <w:b/>
          <w:bCs/>
          <w:color w:val="000000" w:themeColor="text1"/>
          <w:sz w:val="24"/>
          <w:szCs w:val="24"/>
        </w:rPr>
        <w:t>Employment Processes as Barrier</w:t>
      </w:r>
      <w:r w:rsidR="00B6577B">
        <w:rPr>
          <w:rFonts w:ascii="Arial" w:eastAsia="Arial" w:hAnsi="Arial" w:cs="Arial"/>
          <w:b/>
          <w:bCs/>
          <w:color w:val="000000" w:themeColor="text1"/>
          <w:sz w:val="24"/>
          <w:szCs w:val="24"/>
        </w:rPr>
        <w:t>s</w:t>
      </w:r>
      <w:r w:rsidRPr="713E3084">
        <w:rPr>
          <w:rFonts w:ascii="Arial" w:eastAsia="Arial" w:hAnsi="Arial" w:cs="Arial"/>
          <w:b/>
          <w:bCs/>
          <w:color w:val="000000" w:themeColor="text1"/>
          <w:sz w:val="24"/>
          <w:szCs w:val="24"/>
        </w:rPr>
        <w:t xml:space="preserve"> to Employment in the Lower-Wage Labor Market Study </w:t>
      </w:r>
    </w:p>
    <w:p w:rsidR="003A671B" w:rsidP="713E3084" w14:paraId="0DBEB0C1" w14:textId="11B541B2">
      <w:pPr>
        <w:spacing w:after="120" w:line="240" w:lineRule="auto"/>
        <w:contextualSpacing/>
        <w:rPr>
          <w:rFonts w:ascii="Arial" w:eastAsia="Arial" w:hAnsi="Arial" w:cs="Arial"/>
          <w:color w:val="000000" w:themeColor="text1"/>
          <w:sz w:val="20"/>
          <w:szCs w:val="20"/>
        </w:rPr>
      </w:pPr>
    </w:p>
    <w:p w:rsidR="003A671B" w:rsidP="22EE5627" w14:paraId="2D30772D" w14:textId="5AB70BE6">
      <w:pPr>
        <w:spacing w:after="0" w:line="240" w:lineRule="auto"/>
        <w:contextualSpacing/>
        <w:rPr>
          <w:rFonts w:ascii="Arial" w:eastAsia="Arial" w:hAnsi="Arial" w:cs="Arial"/>
          <w:color w:val="000000" w:themeColor="text1"/>
          <w:sz w:val="20"/>
          <w:szCs w:val="20"/>
        </w:rPr>
      </w:pPr>
      <w:r w:rsidRPr="22EE5627">
        <w:rPr>
          <w:rStyle w:val="normaltextrun"/>
          <w:rFonts w:ascii="Arial" w:eastAsia="Arial" w:hAnsi="Arial" w:cs="Arial"/>
          <w:b/>
          <w:bCs/>
          <w:sz w:val="20"/>
          <w:szCs w:val="20"/>
        </w:rPr>
        <w:t>Introductions/purpose of the study</w:t>
      </w:r>
      <w:r w:rsidRPr="22EE5627">
        <w:rPr>
          <w:rStyle w:val="normaltextrun"/>
          <w:rFonts w:ascii="Arial" w:eastAsia="Arial" w:hAnsi="Arial" w:cs="Arial"/>
          <w:sz w:val="20"/>
          <w:szCs w:val="20"/>
        </w:rPr>
        <w:t xml:space="preserve">: </w:t>
      </w:r>
      <w:r w:rsidRPr="22EE5627">
        <w:rPr>
          <w:rStyle w:val="normaltextrun"/>
          <w:rFonts w:ascii="Arial" w:eastAsia="Arial" w:hAnsi="Arial" w:cs="Arial"/>
          <w:i/>
          <w:iCs/>
          <w:sz w:val="20"/>
          <w:szCs w:val="20"/>
        </w:rPr>
        <w:t xml:space="preserve">Racial bias can be present in any step of the employment process, including how jobs are advertised, applications are screened, tasks and work hours are assigned, mentoring is offered, compensation is set, and retention and promotion decisions happen. To meaningfully improve racial equity in employment, it is important to understand the many ways in which employment processes in hiring, promotion, and wage setting can contribute to racial disparities in employment. </w:t>
      </w:r>
    </w:p>
    <w:p w:rsidR="003A671B" w:rsidP="22EE5627" w14:paraId="594BDFF8" w14:textId="20EE2676">
      <w:pPr>
        <w:spacing w:after="0" w:line="240" w:lineRule="auto"/>
        <w:contextualSpacing/>
        <w:rPr>
          <w:rFonts w:ascii="Arial" w:eastAsia="Arial" w:hAnsi="Arial" w:cs="Arial"/>
          <w:color w:val="000000" w:themeColor="text1"/>
          <w:sz w:val="20"/>
          <w:szCs w:val="20"/>
        </w:rPr>
      </w:pPr>
    </w:p>
    <w:p w:rsidR="003A671B" w:rsidP="22EE5627" w14:paraId="60FC6A29" w14:textId="3C2CBC8D">
      <w:pPr>
        <w:spacing w:after="0" w:line="240" w:lineRule="auto"/>
        <w:contextualSpacing/>
        <w:rPr>
          <w:rFonts w:ascii="Arial" w:eastAsia="Arial" w:hAnsi="Arial" w:cs="Arial"/>
          <w:color w:val="000000" w:themeColor="text1"/>
          <w:sz w:val="20"/>
          <w:szCs w:val="20"/>
        </w:rPr>
      </w:pPr>
      <w:r w:rsidRPr="22EE5627">
        <w:rPr>
          <w:rStyle w:val="normaltextrun"/>
          <w:rFonts w:ascii="Arial" w:eastAsia="Arial" w:hAnsi="Arial" w:cs="Arial"/>
          <w:i/>
          <w:iCs/>
          <w:sz w:val="20"/>
          <w:szCs w:val="20"/>
        </w:rPr>
        <w:t xml:space="preserve">This project, conducted by </w:t>
      </w:r>
      <w:r w:rsidRPr="22EE5627">
        <w:rPr>
          <w:rStyle w:val="normaltextrun"/>
          <w:rFonts w:ascii="Arial" w:eastAsia="Arial" w:hAnsi="Arial" w:cs="Arial"/>
          <w:i/>
          <w:iCs/>
          <w:sz w:val="20"/>
          <w:szCs w:val="20"/>
        </w:rPr>
        <w:t>Abt</w:t>
      </w:r>
      <w:r w:rsidRPr="22EE5627">
        <w:rPr>
          <w:rStyle w:val="normaltextrun"/>
          <w:rFonts w:ascii="Arial" w:eastAsia="Arial" w:hAnsi="Arial" w:cs="Arial"/>
          <w:i/>
          <w:iCs/>
          <w:sz w:val="20"/>
          <w:szCs w:val="20"/>
        </w:rPr>
        <w:t xml:space="preserve"> Associates and the University of Chicago and sponsored by the Office of Planning, Research, and Evaluation (OPRE) within the Administration for Children and Families (ACF) at the U.S. Department of Health and Human Services, is reviewing what is known about how employment processes can present barriers for workers of color, and identifying potentially promising strategies to address biases in the low-wage labor market. As part of this research, we would like to learn more from organizations that are implementing strategies intended to eliminate racial bias in employment practices. </w:t>
      </w:r>
    </w:p>
    <w:p w:rsidR="003A671B" w:rsidP="22EE5627" w14:paraId="7AFF57A6" w14:textId="061CF1A1">
      <w:pPr>
        <w:spacing w:after="0" w:line="240" w:lineRule="auto"/>
        <w:contextualSpacing/>
        <w:rPr>
          <w:rFonts w:ascii="Arial" w:eastAsia="Arial" w:hAnsi="Arial" w:cs="Arial"/>
          <w:color w:val="000000" w:themeColor="text1"/>
          <w:sz w:val="20"/>
          <w:szCs w:val="20"/>
        </w:rPr>
      </w:pPr>
    </w:p>
    <w:p w:rsidR="003A671B" w:rsidP="22EE5627" w14:paraId="37C5E28B" w14:textId="496C8A85">
      <w:pPr>
        <w:spacing w:after="0" w:line="240" w:lineRule="auto"/>
        <w:contextualSpacing/>
        <w:rPr>
          <w:rFonts w:ascii="Arial" w:eastAsia="Arial" w:hAnsi="Arial" w:cs="Arial"/>
          <w:color w:val="000000" w:themeColor="text1"/>
          <w:sz w:val="20"/>
          <w:szCs w:val="20"/>
        </w:rPr>
      </w:pPr>
      <w:r w:rsidRPr="22EE5627">
        <w:rPr>
          <w:rStyle w:val="eop"/>
          <w:rFonts w:ascii="Arial" w:eastAsia="Arial" w:hAnsi="Arial" w:cs="Arial"/>
          <w:i/>
          <w:iCs/>
          <w:sz w:val="20"/>
          <w:szCs w:val="20"/>
        </w:rPr>
        <w:t xml:space="preserve">We would like to talk to you to learn more about the work you’re doing at </w:t>
      </w:r>
      <w:r w:rsidRPr="22EE5627">
        <w:rPr>
          <w:rStyle w:val="eop"/>
          <w:rFonts w:ascii="Arial" w:eastAsia="Arial" w:hAnsi="Arial" w:cs="Arial"/>
          <w:i/>
          <w:iCs/>
          <w:sz w:val="20"/>
          <w:szCs w:val="20"/>
          <w:u w:val="single"/>
        </w:rPr>
        <w:t>[SITE NAME]</w:t>
      </w:r>
      <w:r w:rsidRPr="22EE5627">
        <w:rPr>
          <w:rStyle w:val="eop"/>
          <w:rFonts w:ascii="Arial" w:eastAsia="Arial" w:hAnsi="Arial" w:cs="Arial"/>
          <w:i/>
          <w:iCs/>
          <w:sz w:val="20"/>
          <w:szCs w:val="20"/>
        </w:rPr>
        <w:t xml:space="preserve">. </w:t>
      </w:r>
    </w:p>
    <w:p w:rsidR="003A671B" w:rsidP="22EE5627" w14:paraId="636C7540" w14:textId="5AA2F87A">
      <w:pPr>
        <w:spacing w:after="0" w:line="240" w:lineRule="auto"/>
        <w:contextualSpacing/>
        <w:rPr>
          <w:rFonts w:ascii="Arial" w:eastAsia="Arial" w:hAnsi="Arial" w:cs="Arial"/>
          <w:color w:val="000000" w:themeColor="text1"/>
          <w:sz w:val="20"/>
          <w:szCs w:val="20"/>
        </w:rPr>
      </w:pPr>
    </w:p>
    <w:p w:rsidR="00EC41E8" w:rsidP="00CA5A75" w14:paraId="0FCB77AB" w14:textId="5BCFDED7">
      <w:pPr>
        <w:spacing w:after="0" w:line="240" w:lineRule="auto"/>
        <w:contextualSpacing/>
        <w:rPr>
          <w:rStyle w:val="normaltextrun"/>
          <w:rFonts w:ascii="Arial" w:eastAsia="Arial" w:hAnsi="Arial" w:cs="Arial"/>
          <w:i/>
          <w:iCs/>
          <w:sz w:val="20"/>
          <w:szCs w:val="20"/>
        </w:rPr>
      </w:pPr>
      <w:r w:rsidRPr="038A807E">
        <w:rPr>
          <w:rStyle w:val="normaltextrun"/>
          <w:rFonts w:ascii="Arial" w:eastAsia="Arial" w:hAnsi="Arial" w:cs="Arial"/>
          <w:b/>
          <w:bCs/>
          <w:sz w:val="20"/>
          <w:szCs w:val="20"/>
        </w:rPr>
        <w:t>Privacy statement</w:t>
      </w:r>
      <w:r w:rsidRPr="038A807E">
        <w:rPr>
          <w:rStyle w:val="normaltextrun"/>
          <w:rFonts w:ascii="Arial" w:eastAsia="Arial" w:hAnsi="Arial" w:cs="Arial"/>
          <w:sz w:val="20"/>
          <w:szCs w:val="20"/>
        </w:rPr>
        <w:t xml:space="preserve">: </w:t>
      </w:r>
      <w:r w:rsidRPr="038A807E">
        <w:rPr>
          <w:rStyle w:val="normaltextrun"/>
          <w:rFonts w:ascii="Arial" w:eastAsia="Arial" w:hAnsi="Arial" w:cs="Arial"/>
          <w:i/>
          <w:iCs/>
          <w:sz w:val="20"/>
          <w:szCs w:val="20"/>
        </w:rPr>
        <w:t xml:space="preserve">The discussion today should last about </w:t>
      </w:r>
      <w:r w:rsidR="00B6577B">
        <w:rPr>
          <w:rFonts w:ascii="Arial" w:eastAsia="Arial" w:hAnsi="Arial" w:cs="Arial"/>
          <w:color w:val="000000" w:themeColor="text1"/>
          <w:sz w:val="20"/>
          <w:szCs w:val="20"/>
        </w:rPr>
        <w:t>&lt;”</w:t>
      </w:r>
      <w:r w:rsidRPr="00284848" w:rsidR="00B6577B">
        <w:rPr>
          <w:rFonts w:ascii="Arial" w:eastAsia="Arial" w:hAnsi="Arial" w:cs="Arial"/>
          <w:i/>
          <w:iCs/>
          <w:color w:val="000000" w:themeColor="text1"/>
          <w:sz w:val="20"/>
          <w:szCs w:val="20"/>
        </w:rPr>
        <w:t>90 minutes” if respondent is program manager; “60 minutes” if respondent is program partner</w:t>
      </w:r>
      <w:r w:rsidR="00B6577B">
        <w:rPr>
          <w:rFonts w:ascii="Arial" w:eastAsia="Arial" w:hAnsi="Arial" w:cs="Arial"/>
          <w:color w:val="000000" w:themeColor="text1"/>
          <w:sz w:val="20"/>
          <w:szCs w:val="20"/>
        </w:rPr>
        <w:t>&gt;</w:t>
      </w:r>
      <w:r w:rsidRPr="038A807E">
        <w:rPr>
          <w:rStyle w:val="normaltextrun"/>
          <w:rFonts w:ascii="Arial" w:eastAsia="Arial" w:hAnsi="Arial" w:cs="Arial"/>
          <w:i/>
          <w:iCs/>
          <w:sz w:val="20"/>
          <w:szCs w:val="20"/>
        </w:rPr>
        <w:t xml:space="preserve">. Your participation is voluntary. You may decline to answer any questions that you do not feel able to </w:t>
      </w:r>
      <w:r w:rsidR="00B6577B">
        <w:rPr>
          <w:rStyle w:val="normaltextrun"/>
          <w:rFonts w:ascii="Arial" w:eastAsia="Arial" w:hAnsi="Arial" w:cs="Arial"/>
          <w:i/>
          <w:iCs/>
          <w:sz w:val="20"/>
          <w:szCs w:val="20"/>
        </w:rPr>
        <w:t xml:space="preserve">answer </w:t>
      </w:r>
      <w:r w:rsidRPr="038A807E">
        <w:rPr>
          <w:rStyle w:val="normaltextrun"/>
          <w:rFonts w:ascii="Arial" w:eastAsia="Arial" w:hAnsi="Arial" w:cs="Arial"/>
          <w:i/>
          <w:iCs/>
          <w:sz w:val="20"/>
          <w:szCs w:val="20"/>
        </w:rPr>
        <w:t xml:space="preserve">or comfortable with answering. Before we start, I want to let you know that although we will take notes during the discussion, information is never attributed to the name of the respondent in written summaries. Those summaries will be used to inform conversations with ACF </w:t>
      </w:r>
      <w:r w:rsidR="00B6577B">
        <w:rPr>
          <w:rStyle w:val="normaltextrun"/>
          <w:rFonts w:ascii="Arial" w:eastAsia="Arial" w:hAnsi="Arial" w:cs="Arial"/>
          <w:i/>
          <w:iCs/>
          <w:sz w:val="20"/>
          <w:szCs w:val="20"/>
        </w:rPr>
        <w:t xml:space="preserve">about future research </w:t>
      </w:r>
      <w:r w:rsidRPr="038A807E">
        <w:rPr>
          <w:rStyle w:val="normaltextrun"/>
          <w:rFonts w:ascii="Arial" w:eastAsia="Arial" w:hAnsi="Arial" w:cs="Arial"/>
          <w:i/>
          <w:iCs/>
          <w:sz w:val="20"/>
          <w:szCs w:val="20"/>
        </w:rPr>
        <w:t>and will not be made public. Findings</w:t>
      </w:r>
      <w:r w:rsidRPr="038A807E" w:rsidR="00A96408">
        <w:rPr>
          <w:rStyle w:val="normaltextrun"/>
          <w:rFonts w:ascii="Arial" w:eastAsia="Arial" w:hAnsi="Arial" w:cs="Arial"/>
          <w:i/>
          <w:iCs/>
          <w:sz w:val="20"/>
          <w:szCs w:val="20"/>
        </w:rPr>
        <w:t xml:space="preserve"> from across all of the individuals we talk to</w:t>
      </w:r>
      <w:r w:rsidRPr="038A807E">
        <w:rPr>
          <w:rStyle w:val="normaltextrun"/>
          <w:rFonts w:ascii="Arial" w:eastAsia="Arial" w:hAnsi="Arial" w:cs="Arial"/>
          <w:i/>
          <w:iCs/>
          <w:sz w:val="20"/>
          <w:szCs w:val="20"/>
        </w:rPr>
        <w:t xml:space="preserve"> will be included in reports and presentations to help inform future ACF research, by describing how and why organizations seek to address racial bias in employment, who is involved in such efforts, common challenges and promising practices. </w:t>
      </w:r>
      <w:r w:rsidRPr="038A807E" w:rsidR="00B95C8B">
        <w:rPr>
          <w:rStyle w:val="normaltextrun"/>
          <w:rFonts w:ascii="Arial" w:eastAsia="Arial" w:hAnsi="Arial" w:cs="Arial"/>
          <w:i/>
          <w:iCs/>
          <w:sz w:val="20"/>
          <w:szCs w:val="20"/>
        </w:rPr>
        <w:t>Those reports and presentations may be public</w:t>
      </w:r>
      <w:r w:rsidRPr="038A807E" w:rsidR="001D318E">
        <w:rPr>
          <w:rStyle w:val="normaltextrun"/>
          <w:rFonts w:ascii="Arial" w:eastAsia="Arial" w:hAnsi="Arial" w:cs="Arial"/>
          <w:i/>
          <w:iCs/>
          <w:sz w:val="20"/>
          <w:szCs w:val="20"/>
        </w:rPr>
        <w:t xml:space="preserve">. </w:t>
      </w:r>
      <w:r w:rsidRPr="038A807E">
        <w:rPr>
          <w:rStyle w:val="normaltextrun"/>
          <w:rFonts w:ascii="Arial" w:eastAsia="Arial" w:hAnsi="Arial" w:cs="Arial"/>
          <w:i/>
          <w:iCs/>
          <w:sz w:val="20"/>
          <w:szCs w:val="20"/>
        </w:rPr>
        <w:t xml:space="preserve">We will maintain </w:t>
      </w:r>
      <w:r w:rsidRPr="038A807E" w:rsidR="00395B43">
        <w:rPr>
          <w:rStyle w:val="normaltextrun"/>
          <w:rFonts w:ascii="Arial" w:eastAsia="Arial" w:hAnsi="Arial" w:cs="Arial"/>
          <w:i/>
          <w:iCs/>
          <w:sz w:val="20"/>
          <w:szCs w:val="20"/>
        </w:rPr>
        <w:t xml:space="preserve">privacy </w:t>
      </w:r>
      <w:r w:rsidRPr="038A807E">
        <w:rPr>
          <w:rStyle w:val="normaltextrun"/>
          <w:rFonts w:ascii="Arial" w:eastAsia="Arial" w:hAnsi="Arial" w:cs="Arial"/>
          <w:i/>
          <w:iCs/>
          <w:sz w:val="20"/>
          <w:szCs w:val="20"/>
        </w:rPr>
        <w:t xml:space="preserve">of records unless otherwise compelled by local, state and federal laws. </w:t>
      </w:r>
    </w:p>
    <w:p w:rsidR="00EC41E8" w:rsidP="00CA5A75" w14:paraId="396D383F" w14:textId="77777777">
      <w:pPr>
        <w:spacing w:after="0" w:line="240" w:lineRule="auto"/>
        <w:contextualSpacing/>
        <w:rPr>
          <w:rStyle w:val="normaltextrun"/>
          <w:rFonts w:ascii="Arial" w:eastAsia="Arial" w:hAnsi="Arial" w:cs="Arial"/>
          <w:i/>
          <w:iCs/>
          <w:sz w:val="20"/>
          <w:szCs w:val="20"/>
        </w:rPr>
      </w:pPr>
    </w:p>
    <w:p w:rsidR="00EC41E8" w:rsidP="22EE5627" w14:paraId="0832B2F8" w14:textId="67A1D7CD">
      <w:pPr>
        <w:spacing w:after="0" w:line="240" w:lineRule="auto"/>
        <w:contextualSpacing/>
        <w:rPr>
          <w:rStyle w:val="eop"/>
          <w:rFonts w:ascii="Arial" w:eastAsia="Arial" w:hAnsi="Arial" w:cs="Arial"/>
          <w:sz w:val="20"/>
          <w:szCs w:val="20"/>
        </w:rPr>
      </w:pPr>
      <w:r w:rsidRPr="038A807E">
        <w:rPr>
          <w:rStyle w:val="normaltextrun"/>
          <w:rFonts w:ascii="Arial" w:eastAsia="Arial" w:hAnsi="Arial" w:cs="Arial"/>
          <w:i/>
          <w:iCs/>
          <w:sz w:val="20"/>
          <w:szCs w:val="20"/>
        </w:rPr>
        <w:t>&lt;For interviews with more than one respondent&gt; We also ask that everyone present on this call respect one another’s privacy and not share information that was learned on this call.</w:t>
      </w:r>
      <w:r w:rsidRPr="038A807E">
        <w:rPr>
          <w:rStyle w:val="eop"/>
          <w:rFonts w:ascii="Arial" w:eastAsia="Arial" w:hAnsi="Arial" w:cs="Arial"/>
          <w:sz w:val="20"/>
          <w:szCs w:val="20"/>
        </w:rPr>
        <w:t> </w:t>
      </w:r>
    </w:p>
    <w:p w:rsidR="00EC41E8" w:rsidP="22EE5627" w14:paraId="578C5557" w14:textId="77777777">
      <w:pPr>
        <w:spacing w:after="0" w:line="240" w:lineRule="auto"/>
        <w:contextualSpacing/>
        <w:rPr>
          <w:rFonts w:ascii="Arial" w:eastAsia="Arial" w:hAnsi="Arial" w:cs="Arial"/>
          <w:color w:val="000000" w:themeColor="text1"/>
          <w:sz w:val="20"/>
          <w:szCs w:val="20"/>
        </w:rPr>
      </w:pPr>
    </w:p>
    <w:p w:rsidR="003A671B" w:rsidP="00CA5A75" w14:paraId="4F3319B7" w14:textId="4960AD0B">
      <w:pPr>
        <w:spacing w:after="0" w:line="240" w:lineRule="auto"/>
        <w:contextualSpacing/>
        <w:rPr>
          <w:rFonts w:ascii="Arial" w:eastAsia="Arial" w:hAnsi="Arial" w:cs="Arial"/>
          <w:color w:val="000000" w:themeColor="text1"/>
          <w:sz w:val="20"/>
          <w:szCs w:val="20"/>
        </w:rPr>
      </w:pPr>
      <w:r w:rsidRPr="22EE5627">
        <w:rPr>
          <w:rStyle w:val="normaltextrun"/>
          <w:rFonts w:ascii="Arial" w:eastAsia="Arial" w:hAnsi="Arial" w:cs="Arial"/>
          <w:i/>
          <w:iCs/>
          <w:sz w:val="20"/>
          <w:szCs w:val="20"/>
        </w:rPr>
        <w:t>Do you have any questions before we get started?</w:t>
      </w:r>
      <w:r w:rsidRPr="22EE5627">
        <w:rPr>
          <w:rStyle w:val="eop"/>
          <w:rFonts w:ascii="Arial" w:eastAsia="Arial" w:hAnsi="Arial" w:cs="Arial"/>
          <w:sz w:val="20"/>
          <w:szCs w:val="20"/>
        </w:rPr>
        <w:t> </w:t>
      </w:r>
    </w:p>
    <w:p w:rsidR="003A671B" w:rsidP="713E3084" w14:paraId="1D57743C" w14:textId="6EDA7CA7">
      <w:pPr>
        <w:spacing w:after="120" w:line="240" w:lineRule="auto"/>
        <w:contextualSpacing/>
        <w:rPr>
          <w:rFonts w:ascii="Arial" w:eastAsia="Arial" w:hAnsi="Arial" w:cs="Arial"/>
          <w:color w:val="000000" w:themeColor="text1"/>
          <w:sz w:val="20"/>
          <w:szCs w:val="20"/>
        </w:rPr>
      </w:pPr>
    </w:p>
    <w:p w:rsidR="003A671B" w:rsidP="713E3084" w14:paraId="062890A4" w14:textId="03F940DC">
      <w:pPr>
        <w:spacing w:after="120" w:line="240" w:lineRule="auto"/>
        <w:contextualSpacing/>
        <w:rPr>
          <w:rFonts w:ascii="Arial" w:eastAsia="Arial" w:hAnsi="Arial" w:cs="Arial"/>
          <w:color w:val="000000" w:themeColor="text1"/>
          <w:sz w:val="20"/>
          <w:szCs w:val="20"/>
        </w:rPr>
      </w:pPr>
    </w:p>
    <w:p w:rsidR="003A671B" w:rsidP="00753E89" w14:paraId="2AEB5A62" w14:textId="5F5590EC">
      <w:pPr>
        <w:spacing w:after="120" w:line="240" w:lineRule="auto"/>
        <w:contextualSpacing/>
        <w:rPr>
          <w:rFonts w:ascii="Arial" w:eastAsia="Arial" w:hAnsi="Arial" w:cs="Arial"/>
          <w:color w:val="000000" w:themeColor="text1"/>
          <w:sz w:val="20"/>
          <w:szCs w:val="20"/>
        </w:rPr>
      </w:pPr>
      <w:r w:rsidRPr="3C418877">
        <w:rPr>
          <w:rFonts w:ascii="Arial" w:eastAsia="Arial" w:hAnsi="Arial" w:cs="Arial"/>
          <w:b/>
          <w:bCs/>
          <w:color w:val="000000" w:themeColor="text1"/>
          <w:sz w:val="20"/>
          <w:szCs w:val="20"/>
        </w:rPr>
        <w:t>The Paperwork Reduction Act Statement</w:t>
      </w:r>
      <w:r w:rsidRPr="3C418877">
        <w:rPr>
          <w:rFonts w:ascii="Arial" w:eastAsia="Arial" w:hAnsi="Arial" w:cs="Arial"/>
          <w:i/>
          <w:iCs/>
          <w:color w:val="000000" w:themeColor="text1"/>
          <w:sz w:val="20"/>
          <w:szCs w:val="20"/>
        </w:rPr>
        <w:t xml:space="preserve">: </w:t>
      </w:r>
      <w:r w:rsidRPr="3C418877">
        <w:rPr>
          <w:rFonts w:ascii="Arial" w:eastAsia="Arial" w:hAnsi="Arial" w:cs="Arial"/>
          <w:color w:val="000000" w:themeColor="text1"/>
          <w:sz w:val="20"/>
          <w:szCs w:val="20"/>
        </w:rPr>
        <w:t>This collection of information is voluntary and will be used to understand</w:t>
      </w:r>
      <w:r w:rsidRPr="3C418877">
        <w:rPr>
          <w:rFonts w:ascii="Arial" w:eastAsia="Arial" w:hAnsi="Arial" w:cs="Arial"/>
          <w:sz w:val="20"/>
          <w:szCs w:val="20"/>
        </w:rPr>
        <w:t xml:space="preserve"> how employment processes can present barriers for workers of color and to identify promising strategies to address bias in the low-wage labor market. P</w:t>
      </w:r>
      <w:r w:rsidRPr="3C418877">
        <w:rPr>
          <w:rFonts w:ascii="Arial" w:eastAsia="Arial" w:hAnsi="Arial" w:cs="Arial"/>
          <w:color w:val="000000" w:themeColor="text1"/>
          <w:sz w:val="20"/>
          <w:szCs w:val="20"/>
        </w:rPr>
        <w:t xml:space="preserve">ublic reporting burden for this collection of information is estimated to </w:t>
      </w:r>
      <w:r w:rsidRPr="3C418877" w:rsidR="4090F7F5">
        <w:rPr>
          <w:rFonts w:ascii="Arial" w:eastAsia="Arial" w:hAnsi="Arial" w:cs="Arial"/>
          <w:color w:val="000000" w:themeColor="text1"/>
          <w:sz w:val="20"/>
          <w:szCs w:val="20"/>
        </w:rPr>
        <w:t>be</w:t>
      </w:r>
      <w:r w:rsidRPr="3C418877" w:rsidR="49B47A77">
        <w:rPr>
          <w:rFonts w:ascii="Arial" w:eastAsia="Arial" w:hAnsi="Arial" w:cs="Arial"/>
          <w:color w:val="000000" w:themeColor="text1"/>
          <w:sz w:val="20"/>
          <w:szCs w:val="20"/>
        </w:rPr>
        <w:t xml:space="preserve"> </w:t>
      </w:r>
      <w:r w:rsidR="00426E5B">
        <w:rPr>
          <w:rFonts w:ascii="Arial" w:eastAsia="Arial" w:hAnsi="Arial" w:cs="Arial"/>
          <w:color w:val="000000" w:themeColor="text1"/>
          <w:sz w:val="20"/>
          <w:szCs w:val="20"/>
        </w:rPr>
        <w:t>&lt;”</w:t>
      </w:r>
      <w:r w:rsidRPr="00284848" w:rsidR="00426E5B">
        <w:rPr>
          <w:rFonts w:ascii="Arial" w:eastAsia="Arial" w:hAnsi="Arial" w:cs="Arial"/>
          <w:i/>
          <w:iCs/>
          <w:color w:val="000000" w:themeColor="text1"/>
          <w:sz w:val="20"/>
          <w:szCs w:val="20"/>
        </w:rPr>
        <w:t>90</w:t>
      </w:r>
      <w:r w:rsidRPr="00284848" w:rsidR="004251B6">
        <w:rPr>
          <w:rFonts w:ascii="Arial" w:eastAsia="Arial" w:hAnsi="Arial" w:cs="Arial"/>
          <w:i/>
          <w:iCs/>
          <w:color w:val="000000" w:themeColor="text1"/>
          <w:sz w:val="20"/>
          <w:szCs w:val="20"/>
        </w:rPr>
        <w:t xml:space="preserve"> minutes” if </w:t>
      </w:r>
      <w:r w:rsidRPr="00284848" w:rsidR="00EF653E">
        <w:rPr>
          <w:rFonts w:ascii="Arial" w:eastAsia="Arial" w:hAnsi="Arial" w:cs="Arial"/>
          <w:i/>
          <w:iCs/>
          <w:color w:val="000000" w:themeColor="text1"/>
          <w:sz w:val="20"/>
          <w:szCs w:val="20"/>
        </w:rPr>
        <w:t xml:space="preserve">respondent is </w:t>
      </w:r>
      <w:r w:rsidRPr="00284848" w:rsidR="004251B6">
        <w:rPr>
          <w:rFonts w:ascii="Arial" w:eastAsia="Arial" w:hAnsi="Arial" w:cs="Arial"/>
          <w:i/>
          <w:iCs/>
          <w:color w:val="000000" w:themeColor="text1"/>
          <w:sz w:val="20"/>
          <w:szCs w:val="20"/>
        </w:rPr>
        <w:t>program man</w:t>
      </w:r>
      <w:r w:rsidRPr="00284848" w:rsidR="00EF653E">
        <w:rPr>
          <w:rFonts w:ascii="Arial" w:eastAsia="Arial" w:hAnsi="Arial" w:cs="Arial"/>
          <w:i/>
          <w:iCs/>
          <w:color w:val="000000" w:themeColor="text1"/>
          <w:sz w:val="20"/>
          <w:szCs w:val="20"/>
        </w:rPr>
        <w:t>a</w:t>
      </w:r>
      <w:r w:rsidRPr="00284848" w:rsidR="004251B6">
        <w:rPr>
          <w:rFonts w:ascii="Arial" w:eastAsia="Arial" w:hAnsi="Arial" w:cs="Arial"/>
          <w:i/>
          <w:iCs/>
          <w:color w:val="000000" w:themeColor="text1"/>
          <w:sz w:val="20"/>
          <w:szCs w:val="20"/>
        </w:rPr>
        <w:t>ger</w:t>
      </w:r>
      <w:r w:rsidRPr="00284848" w:rsidR="00EF653E">
        <w:rPr>
          <w:rFonts w:ascii="Arial" w:eastAsia="Arial" w:hAnsi="Arial" w:cs="Arial"/>
          <w:i/>
          <w:iCs/>
          <w:color w:val="000000" w:themeColor="text1"/>
          <w:sz w:val="20"/>
          <w:szCs w:val="20"/>
        </w:rPr>
        <w:t xml:space="preserve">; “60 minutes” if respondent is </w:t>
      </w:r>
      <w:r w:rsidRPr="00284848" w:rsidR="00E764C8">
        <w:rPr>
          <w:rFonts w:ascii="Arial" w:eastAsia="Arial" w:hAnsi="Arial" w:cs="Arial"/>
          <w:i/>
          <w:iCs/>
          <w:color w:val="000000" w:themeColor="text1"/>
          <w:sz w:val="20"/>
          <w:szCs w:val="20"/>
        </w:rPr>
        <w:t>program partner</w:t>
      </w:r>
      <w:r w:rsidR="00E764C8">
        <w:rPr>
          <w:rFonts w:ascii="Arial" w:eastAsia="Arial" w:hAnsi="Arial" w:cs="Arial"/>
          <w:color w:val="000000" w:themeColor="text1"/>
          <w:sz w:val="20"/>
          <w:szCs w:val="20"/>
        </w:rPr>
        <w:t>&gt;</w:t>
      </w:r>
      <w:r w:rsidRPr="3C418877">
        <w:rPr>
          <w:rFonts w:ascii="Arial" w:eastAsia="Arial" w:hAnsi="Arial" w:cs="Arial"/>
          <w:color w:val="000000" w:themeColor="text1"/>
          <w:sz w:val="20"/>
          <w:szCs w:val="20"/>
        </w:rPr>
        <w:t>,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w:t>
      </w:r>
      <w:r w:rsidRPr="3C418877">
        <w:rPr>
          <w:rFonts w:ascii="Arial" w:eastAsia="Arial" w:hAnsi="Arial" w:cs="Arial"/>
          <w:i/>
          <w:iCs/>
          <w:sz w:val="20"/>
          <w:szCs w:val="20"/>
        </w:rPr>
        <w:t xml:space="preserve"> 0970-</w:t>
      </w:r>
      <w:r w:rsidRPr="3C418877" w:rsidR="741CD6D5">
        <w:rPr>
          <w:rStyle w:val="normaltextrun"/>
          <w:rFonts w:ascii="Arial" w:eastAsia="Arial" w:hAnsi="Arial" w:cs="Arial"/>
          <w:i/>
          <w:iCs/>
          <w:sz w:val="20"/>
          <w:szCs w:val="20"/>
        </w:rPr>
        <w:t>0356</w:t>
      </w:r>
      <w:r w:rsidRPr="3C418877">
        <w:rPr>
          <w:rFonts w:ascii="Arial" w:eastAsia="Arial" w:hAnsi="Arial" w:cs="Arial"/>
          <w:color w:val="000000" w:themeColor="text1"/>
          <w:sz w:val="20"/>
          <w:szCs w:val="20"/>
        </w:rPr>
        <w:t xml:space="preserve">, Exp: </w:t>
      </w:r>
      <w:r w:rsidRPr="3C418877" w:rsidR="741CD6D5">
        <w:rPr>
          <w:rStyle w:val="normaltextrun"/>
          <w:rFonts w:ascii="Arial" w:eastAsia="Arial" w:hAnsi="Arial" w:cs="Arial"/>
          <w:i/>
          <w:iCs/>
          <w:sz w:val="20"/>
          <w:szCs w:val="20"/>
        </w:rPr>
        <w:t>02/29/2024</w:t>
      </w:r>
      <w:r w:rsidRPr="3C418877">
        <w:rPr>
          <w:rFonts w:ascii="Arial" w:eastAsia="Arial" w:hAnsi="Arial" w:cs="Arial"/>
          <w:color w:val="000000" w:themeColor="text1"/>
          <w:sz w:val="20"/>
          <w:szCs w:val="20"/>
        </w:rPr>
        <w:t>. Send comments regarding this burden estimate or any other aspect of this collection of information, including suggestions for reducing this burden to Andrew Clarkwest (</w:t>
      </w:r>
      <w:r w:rsidRPr="3C418877">
        <w:rPr>
          <w:rFonts w:ascii="Arial" w:eastAsia="Arial" w:hAnsi="Arial" w:cs="Arial"/>
          <w:color w:val="000000" w:themeColor="text1"/>
          <w:sz w:val="20"/>
          <w:szCs w:val="20"/>
        </w:rPr>
        <w:t>Abt</w:t>
      </w:r>
      <w:r w:rsidRPr="3C418877">
        <w:rPr>
          <w:rFonts w:ascii="Arial" w:eastAsia="Arial" w:hAnsi="Arial" w:cs="Arial"/>
          <w:color w:val="000000" w:themeColor="text1"/>
          <w:sz w:val="20"/>
          <w:szCs w:val="20"/>
        </w:rPr>
        <w:t xml:space="preserve"> Associates); </w:t>
      </w:r>
      <w:r w:rsidRPr="3C418877" w:rsidR="617DB51E">
        <w:rPr>
          <w:rFonts w:ascii="Arial" w:eastAsia="Arial" w:hAnsi="Arial" w:cs="Arial"/>
          <w:color w:val="000000" w:themeColor="text1"/>
          <w:sz w:val="20"/>
          <w:szCs w:val="20"/>
        </w:rPr>
        <w:t>Andrew_</w:t>
      </w:r>
      <w:r w:rsidRPr="3C418877" w:rsidR="0FDEF652">
        <w:rPr>
          <w:rFonts w:ascii="Arial" w:eastAsia="Arial" w:hAnsi="Arial" w:cs="Arial"/>
          <w:color w:val="000000" w:themeColor="text1"/>
          <w:sz w:val="20"/>
          <w:szCs w:val="20"/>
        </w:rPr>
        <w:t>C</w:t>
      </w:r>
      <w:r w:rsidRPr="3C418877" w:rsidR="617DB51E">
        <w:rPr>
          <w:rFonts w:ascii="Arial" w:eastAsia="Arial" w:hAnsi="Arial" w:cs="Arial"/>
          <w:color w:val="000000" w:themeColor="text1"/>
          <w:sz w:val="20"/>
          <w:szCs w:val="20"/>
        </w:rPr>
        <w:t>larkwest@abtassoc.com.</w:t>
      </w:r>
    </w:p>
    <w:p w:rsidR="003A671B" w:rsidP="713E3084" w14:paraId="0FF3BBE9" w14:textId="11752CC7">
      <w:pPr>
        <w:spacing w:after="120" w:line="240" w:lineRule="auto"/>
        <w:contextualSpacing/>
        <w:jc w:val="center"/>
        <w:rPr>
          <w:rStyle w:val="normaltextrun"/>
          <w:rFonts w:ascii="Arial Narrow" w:hAnsi="Arial Narrow" w:cs="Arial"/>
          <w:i/>
          <w:iCs/>
          <w:sz w:val="20"/>
          <w:szCs w:val="20"/>
        </w:rPr>
        <w:sectPr>
          <w:headerReference w:type="default" r:id="rId10"/>
          <w:footerReference w:type="default" r:id="rId11"/>
          <w:pgSz w:w="12240" w:h="15840"/>
          <w:pgMar w:top="1440" w:right="1440" w:bottom="1440" w:left="1440" w:header="720" w:footer="720" w:gutter="0"/>
          <w:cols w:space="720"/>
          <w:docGrid w:linePitch="360"/>
        </w:sectPr>
      </w:pPr>
    </w:p>
    <w:p w:rsidR="67BE26AF" w:rsidRPr="00571580" w14:paraId="38F1F0C8" w14:textId="2F87B6DF">
      <w:pPr>
        <w:pStyle w:val="Heading1"/>
        <w:rPr>
          <w:rFonts w:ascii="Calibri Light" w:eastAsia="Calibri Light" w:hAnsi="Calibri Light" w:cs="Calibri Light"/>
          <w:color w:val="auto"/>
        </w:rPr>
      </w:pPr>
      <w:r>
        <w:t xml:space="preserve">Using the </w:t>
      </w:r>
      <w:r w:rsidR="07631828">
        <w:t>topic</w:t>
      </w:r>
      <w:r w:rsidR="1838B488">
        <w:t xml:space="preserve"> </w:t>
      </w:r>
      <w:r>
        <w:t>guide</w:t>
      </w:r>
    </w:p>
    <w:p w:rsidR="00F9410A" w:rsidRPr="008837E2" w:rsidP="5EC85C50" w14:paraId="45B1B7BD" w14:textId="6A4639D7">
      <w:pPr>
        <w:rPr>
          <w:rFonts w:ascii="Arial" w:eastAsia="Calibri" w:hAnsi="Arial" w:cs="Arial"/>
          <w:sz w:val="20"/>
          <w:szCs w:val="20"/>
        </w:rPr>
      </w:pPr>
      <w:r w:rsidRPr="008837E2">
        <w:rPr>
          <w:rFonts w:ascii="Arial" w:eastAsia="Calibri" w:hAnsi="Arial" w:cs="Arial"/>
          <w:color w:val="000000" w:themeColor="text1"/>
          <w:sz w:val="20"/>
          <w:szCs w:val="20"/>
        </w:rPr>
        <w:t>The guide is organized into topical sections to structure the discussions with Program Staff and Program Managers involved with implementing the intervention.  Discussion facilitators will use information gathered via exploratory calls and reviews of publicly available information to customize this topic guide to be most relevant to each site. Different from an interview/interview protocol where each bullet point would be a framed question, the topic guide outlines potential topics as not all will be relevant to each site.</w:t>
      </w:r>
      <w:r w:rsidRPr="008837E2">
        <w:rPr>
          <w:rFonts w:ascii="Arial" w:eastAsia="Calibri" w:hAnsi="Arial" w:cs="Arial"/>
          <w:sz w:val="20"/>
          <w:szCs w:val="20"/>
        </w:rPr>
        <w:t xml:space="preserve"> </w:t>
      </w:r>
    </w:p>
    <w:p w:rsidR="00F9410A" w:rsidRPr="003A671B" w:rsidP="003A671B" w14:paraId="3DB340D2" w14:textId="23D45FB1">
      <w:pPr>
        <w:pStyle w:val="Heading1"/>
        <w:rPr>
          <w:rStyle w:val="SubtleEmphasis"/>
        </w:rPr>
      </w:pPr>
      <w:r>
        <w:t xml:space="preserve">Respondent </w:t>
      </w:r>
      <w:r w:rsidR="1FA9B4F5">
        <w:t xml:space="preserve">information </w:t>
      </w:r>
    </w:p>
    <w:p w:rsidR="00515EA9" w:rsidRPr="00515EA9" w:rsidP="00515EA9" w14:paraId="22F2148E" w14:textId="77777777">
      <w:pPr>
        <w:pStyle w:val="ListParagraph"/>
        <w:numPr>
          <w:ilvl w:val="1"/>
          <w:numId w:val="20"/>
        </w:numPr>
        <w:rPr>
          <w:rFonts w:ascii="Arial" w:hAnsi="Arial" w:cs="Arial"/>
          <w:sz w:val="20"/>
          <w:szCs w:val="20"/>
        </w:rPr>
      </w:pPr>
      <w:r w:rsidRPr="00515EA9">
        <w:rPr>
          <w:rFonts w:ascii="Arial" w:hAnsi="Arial" w:cs="Arial"/>
          <w:sz w:val="20"/>
          <w:szCs w:val="20"/>
        </w:rPr>
        <w:t>Name, title, organization/affiliation, length of involvement with the organization and with the program</w:t>
      </w:r>
    </w:p>
    <w:p w:rsidR="00515EA9" w:rsidRPr="00515EA9" w:rsidP="00515EA9" w14:paraId="3C0B3DCA" w14:textId="77777777">
      <w:pPr>
        <w:pStyle w:val="ListParagraph"/>
        <w:numPr>
          <w:ilvl w:val="1"/>
          <w:numId w:val="20"/>
        </w:numPr>
        <w:rPr>
          <w:rFonts w:ascii="Arial" w:hAnsi="Arial" w:cs="Arial"/>
          <w:sz w:val="20"/>
          <w:szCs w:val="20"/>
        </w:rPr>
      </w:pPr>
      <w:r w:rsidRPr="00515EA9">
        <w:rPr>
          <w:rFonts w:ascii="Arial" w:hAnsi="Arial" w:cs="Arial"/>
          <w:sz w:val="20"/>
          <w:szCs w:val="20"/>
        </w:rPr>
        <w:t xml:space="preserve">Educational background and prior work experience </w:t>
      </w:r>
    </w:p>
    <w:p w:rsidR="00515EA9" w:rsidRPr="00515EA9" w:rsidP="00515EA9" w14:paraId="164E3CB0" w14:textId="3B5AA9E3">
      <w:pPr>
        <w:pStyle w:val="ListParagraph"/>
        <w:numPr>
          <w:ilvl w:val="1"/>
          <w:numId w:val="20"/>
        </w:numPr>
        <w:rPr>
          <w:rFonts w:ascii="Arial" w:hAnsi="Arial" w:cs="Arial"/>
          <w:sz w:val="20"/>
          <w:szCs w:val="20"/>
        </w:rPr>
      </w:pPr>
      <w:r w:rsidRPr="54567A28">
        <w:rPr>
          <w:rFonts w:ascii="Arial" w:hAnsi="Arial" w:cs="Arial"/>
          <w:sz w:val="20"/>
          <w:szCs w:val="20"/>
        </w:rPr>
        <w:t>Overall role/job responsibilities</w:t>
      </w:r>
    </w:p>
    <w:p w:rsidR="297258AB" w:rsidP="54567A28" w14:paraId="7B755E83" w14:textId="6552112F">
      <w:pPr>
        <w:pStyle w:val="Heading1"/>
      </w:pPr>
      <w:r>
        <w:t xml:space="preserve">Local context </w:t>
      </w:r>
    </w:p>
    <w:p w:rsidR="297258AB" w:rsidP="54567A28" w14:paraId="60856D7C" w14:textId="3B5AA9E3">
      <w:pPr>
        <w:pStyle w:val="ListParagraph"/>
        <w:numPr>
          <w:ilvl w:val="1"/>
          <w:numId w:val="20"/>
        </w:numPr>
        <w:rPr>
          <w:rFonts w:ascii="Arial" w:hAnsi="Arial" w:cs="Arial"/>
          <w:sz w:val="20"/>
          <w:szCs w:val="20"/>
        </w:rPr>
      </w:pPr>
      <w:r w:rsidRPr="54567A28">
        <w:rPr>
          <w:rFonts w:ascii="Arial" w:hAnsi="Arial" w:cs="Arial"/>
          <w:sz w:val="20"/>
          <w:szCs w:val="20"/>
        </w:rPr>
        <w:t xml:space="preserve">Local economic context, including: </w:t>
      </w:r>
    </w:p>
    <w:p w:rsidR="297258AB" w:rsidRPr="0057057E" w:rsidP="0057057E" w14:paraId="42EF55BD" w14:textId="3B5AA9E3">
      <w:pPr>
        <w:pStyle w:val="ListParagraph"/>
        <w:numPr>
          <w:ilvl w:val="2"/>
          <w:numId w:val="35"/>
        </w:numPr>
        <w:rPr>
          <w:rFonts w:ascii="Arial" w:hAnsi="Arial" w:cs="Arial"/>
          <w:sz w:val="20"/>
          <w:szCs w:val="20"/>
        </w:rPr>
      </w:pPr>
      <w:r w:rsidRPr="0057057E">
        <w:rPr>
          <w:rFonts w:ascii="Arial" w:hAnsi="Arial" w:cs="Arial"/>
          <w:sz w:val="20"/>
          <w:szCs w:val="20"/>
        </w:rPr>
        <w:t>Major industries, experience of industry under study, recent economic trends, other issues that affected economy (natural disaster, company closing);</w:t>
      </w:r>
    </w:p>
    <w:p w:rsidR="297258AB" w:rsidRPr="0057057E" w:rsidP="0057057E" w14:paraId="5DDEE867" w14:textId="3B5AA9E3">
      <w:pPr>
        <w:pStyle w:val="ListParagraph"/>
        <w:numPr>
          <w:ilvl w:val="2"/>
          <w:numId w:val="35"/>
        </w:numPr>
        <w:rPr>
          <w:rFonts w:ascii="Arial" w:hAnsi="Arial" w:cs="Arial"/>
          <w:sz w:val="20"/>
          <w:szCs w:val="20"/>
        </w:rPr>
      </w:pPr>
      <w:r w:rsidRPr="0057057E">
        <w:rPr>
          <w:rFonts w:ascii="Arial" w:hAnsi="Arial" w:cs="Arial"/>
          <w:sz w:val="20"/>
          <w:szCs w:val="20"/>
        </w:rPr>
        <w:t>Unemployment rate and labor supply issues</w:t>
      </w:r>
    </w:p>
    <w:p w:rsidR="297258AB" w:rsidRPr="0057057E" w:rsidP="0057057E" w14:paraId="2A697C33" w14:textId="3B5AA9E3">
      <w:pPr>
        <w:pStyle w:val="ListParagraph"/>
        <w:numPr>
          <w:ilvl w:val="2"/>
          <w:numId w:val="35"/>
        </w:numPr>
        <w:rPr>
          <w:rFonts w:ascii="Arial" w:hAnsi="Arial" w:cs="Arial"/>
          <w:sz w:val="20"/>
          <w:szCs w:val="20"/>
        </w:rPr>
      </w:pPr>
      <w:r w:rsidRPr="0057057E">
        <w:rPr>
          <w:rFonts w:ascii="Arial" w:hAnsi="Arial" w:cs="Arial"/>
          <w:sz w:val="20"/>
          <w:szCs w:val="20"/>
        </w:rPr>
        <w:t>Types of jobs available</w:t>
      </w:r>
    </w:p>
    <w:p w:rsidR="297258AB" w:rsidRPr="0057057E" w:rsidP="0057057E" w14:paraId="60F0F38A" w14:textId="3B5AA9E3">
      <w:pPr>
        <w:pStyle w:val="ListParagraph"/>
        <w:numPr>
          <w:ilvl w:val="2"/>
          <w:numId w:val="35"/>
        </w:numPr>
        <w:rPr>
          <w:rFonts w:ascii="Arial" w:hAnsi="Arial" w:cs="Arial"/>
          <w:sz w:val="20"/>
          <w:szCs w:val="20"/>
        </w:rPr>
      </w:pPr>
      <w:r w:rsidRPr="0057057E">
        <w:rPr>
          <w:rFonts w:ascii="Arial" w:hAnsi="Arial" w:cs="Arial"/>
          <w:sz w:val="20"/>
          <w:szCs w:val="20"/>
        </w:rPr>
        <w:t xml:space="preserve">Wages </w:t>
      </w:r>
    </w:p>
    <w:p w:rsidR="297258AB" w:rsidRPr="0057057E" w:rsidP="0057057E" w14:paraId="5AD9D224" w14:textId="3B5AA9E3">
      <w:pPr>
        <w:pStyle w:val="ListParagraph"/>
        <w:numPr>
          <w:ilvl w:val="2"/>
          <w:numId w:val="35"/>
        </w:numPr>
        <w:rPr>
          <w:rFonts w:ascii="Arial" w:hAnsi="Arial" w:cs="Arial"/>
          <w:sz w:val="20"/>
          <w:szCs w:val="20"/>
        </w:rPr>
      </w:pPr>
      <w:r w:rsidRPr="0057057E">
        <w:rPr>
          <w:rFonts w:ascii="Arial" w:hAnsi="Arial" w:cs="Arial"/>
          <w:sz w:val="20"/>
          <w:szCs w:val="20"/>
        </w:rPr>
        <w:t>Availability of benefits/other forms of compensation</w:t>
      </w:r>
    </w:p>
    <w:p w:rsidR="297258AB" w:rsidP="54567A28" w14:paraId="7BDAE82D" w14:textId="1D0A98B3">
      <w:pPr>
        <w:pStyle w:val="ListParagraph"/>
        <w:numPr>
          <w:ilvl w:val="1"/>
          <w:numId w:val="20"/>
        </w:numPr>
        <w:rPr>
          <w:rFonts w:ascii="Arial" w:hAnsi="Arial" w:cs="Arial"/>
          <w:sz w:val="20"/>
          <w:szCs w:val="20"/>
        </w:rPr>
      </w:pPr>
      <w:r w:rsidRPr="484906FC">
        <w:rPr>
          <w:rFonts w:ascii="Arial" w:hAnsi="Arial" w:cs="Arial"/>
          <w:sz w:val="20"/>
          <w:szCs w:val="20"/>
        </w:rPr>
        <w:t xml:space="preserve">Relevant topics of discussion in the broader public sphere around challenges faced by </w:t>
      </w:r>
      <w:r w:rsidRPr="484906FC" w:rsidR="59E47329">
        <w:rPr>
          <w:rFonts w:ascii="Arial" w:hAnsi="Arial" w:cs="Arial"/>
          <w:sz w:val="20"/>
          <w:szCs w:val="20"/>
        </w:rPr>
        <w:t>low-income</w:t>
      </w:r>
      <w:r w:rsidRPr="484906FC">
        <w:rPr>
          <w:rFonts w:ascii="Arial" w:hAnsi="Arial" w:cs="Arial"/>
          <w:sz w:val="20"/>
          <w:szCs w:val="20"/>
        </w:rPr>
        <w:t xml:space="preserve"> workers and relevant policies and other ways to address them (</w:t>
      </w:r>
      <w:r w:rsidRPr="484906FC" w:rsidR="706CEB23">
        <w:rPr>
          <w:rFonts w:ascii="Arial" w:hAnsi="Arial" w:cs="Arial"/>
          <w:sz w:val="20"/>
          <w:szCs w:val="20"/>
        </w:rPr>
        <w:t>e.g.,</w:t>
      </w:r>
      <w:r w:rsidRPr="484906FC">
        <w:rPr>
          <w:rFonts w:ascii="Arial" w:hAnsi="Arial" w:cs="Arial"/>
          <w:sz w:val="20"/>
          <w:szCs w:val="20"/>
        </w:rPr>
        <w:t xml:space="preserve"> local proposals about minimum wage or sick leave)</w:t>
      </w:r>
    </w:p>
    <w:p w:rsidR="00FE1A6A" w:rsidP="54567A28" w14:paraId="6A78638C" w14:textId="3B5AA9E3">
      <w:pPr>
        <w:pStyle w:val="ListParagraph"/>
        <w:numPr>
          <w:ilvl w:val="1"/>
          <w:numId w:val="20"/>
        </w:numPr>
        <w:rPr>
          <w:rFonts w:ascii="Arial" w:hAnsi="Arial" w:cs="Arial"/>
          <w:sz w:val="20"/>
          <w:szCs w:val="20"/>
        </w:rPr>
      </w:pPr>
      <w:r w:rsidRPr="43258394">
        <w:rPr>
          <w:rFonts w:ascii="Arial" w:hAnsi="Arial" w:cs="Arial"/>
          <w:sz w:val="20"/>
          <w:szCs w:val="20"/>
        </w:rPr>
        <w:t>Demographic context: Racial/ethnic demographic breakdown; percent below the poverty line, education levels</w:t>
      </w:r>
    </w:p>
    <w:p w:rsidR="297258AB" w:rsidP="54567A28" w14:paraId="1BC22CB5" w14:textId="0107A3F9">
      <w:pPr>
        <w:pStyle w:val="ListParagraph"/>
        <w:numPr>
          <w:ilvl w:val="1"/>
          <w:numId w:val="20"/>
        </w:numPr>
        <w:rPr>
          <w:rFonts w:ascii="Arial" w:hAnsi="Arial" w:cs="Arial"/>
          <w:sz w:val="20"/>
          <w:szCs w:val="20"/>
        </w:rPr>
      </w:pPr>
      <w:r w:rsidRPr="484906FC">
        <w:rPr>
          <w:rFonts w:ascii="Arial" w:hAnsi="Arial" w:cs="Arial"/>
          <w:sz w:val="20"/>
          <w:szCs w:val="20"/>
        </w:rPr>
        <w:t>Current climate on race relations (</w:t>
      </w:r>
      <w:r w:rsidRPr="484906FC" w:rsidR="2BAAAEC3">
        <w:rPr>
          <w:rFonts w:ascii="Arial" w:hAnsi="Arial" w:cs="Arial"/>
          <w:sz w:val="20"/>
          <w:szCs w:val="20"/>
        </w:rPr>
        <w:t>e.g.,</w:t>
      </w:r>
      <w:r w:rsidRPr="484906FC">
        <w:rPr>
          <w:rFonts w:ascii="Arial" w:hAnsi="Arial" w:cs="Arial"/>
          <w:sz w:val="20"/>
          <w:szCs w:val="20"/>
        </w:rPr>
        <w:t xml:space="preserve"> recent events that have affected perceptions of/discussions of racial bias)</w:t>
      </w:r>
    </w:p>
    <w:p w:rsidR="297258AB" w:rsidP="54567A28" w14:paraId="48D4B277" w14:textId="3B5AA9E3">
      <w:pPr>
        <w:pStyle w:val="ListParagraph"/>
        <w:numPr>
          <w:ilvl w:val="1"/>
          <w:numId w:val="20"/>
        </w:numPr>
        <w:rPr>
          <w:rFonts w:ascii="Arial" w:hAnsi="Arial" w:cs="Arial"/>
          <w:sz w:val="20"/>
          <w:szCs w:val="20"/>
        </w:rPr>
      </w:pPr>
      <w:r w:rsidRPr="54567A28">
        <w:rPr>
          <w:rFonts w:ascii="Arial" w:hAnsi="Arial" w:cs="Arial"/>
          <w:sz w:val="20"/>
          <w:szCs w:val="20"/>
        </w:rPr>
        <w:t>Perceptions of how various contextual factors affect the intervention</w:t>
      </w:r>
    </w:p>
    <w:p w:rsidR="00512C57" w:rsidRPr="00515EA9" w:rsidP="003A671B" w14:paraId="4AE81CC0" w14:textId="4D45022E">
      <w:pPr>
        <w:pStyle w:val="Heading1"/>
      </w:pPr>
      <w:r>
        <w:t>Organizational</w:t>
      </w:r>
      <w:r w:rsidR="00CB289C">
        <w:t xml:space="preserve"> </w:t>
      </w:r>
      <w:r w:rsidR="002762BA">
        <w:t>s</w:t>
      </w:r>
      <w:r w:rsidR="00CB289C">
        <w:t xml:space="preserve">tructure and </w:t>
      </w:r>
      <w:r w:rsidR="002762BA">
        <w:t>c</w:t>
      </w:r>
      <w:r w:rsidR="00CB289C">
        <w:t>ontext</w:t>
      </w:r>
      <w:r w:rsidR="00324AE8">
        <w:t xml:space="preserve"> </w:t>
      </w:r>
    </w:p>
    <w:p w:rsidR="00515EA9" w:rsidRPr="00515EA9" w:rsidP="00515EA9" w14:paraId="2FD0CD17" w14:textId="443F861D">
      <w:pPr>
        <w:pStyle w:val="ListParagraph"/>
        <w:numPr>
          <w:ilvl w:val="1"/>
          <w:numId w:val="20"/>
        </w:numPr>
        <w:rPr>
          <w:rFonts w:ascii="Arial" w:hAnsi="Arial" w:cs="Arial"/>
          <w:sz w:val="20"/>
          <w:szCs w:val="20"/>
        </w:rPr>
      </w:pPr>
      <w:r w:rsidRPr="54567A28">
        <w:rPr>
          <w:rFonts w:ascii="Arial" w:hAnsi="Arial" w:cs="Arial"/>
          <w:sz w:val="20"/>
          <w:szCs w:val="20"/>
        </w:rPr>
        <w:t>Organization background</w:t>
      </w:r>
    </w:p>
    <w:p w:rsidR="00515EA9" w:rsidRPr="00515EA9" w:rsidP="00540DDA" w14:paraId="1C84DD4C" w14:textId="77777777">
      <w:pPr>
        <w:pStyle w:val="ListParagraph"/>
        <w:numPr>
          <w:ilvl w:val="2"/>
          <w:numId w:val="35"/>
        </w:numPr>
        <w:rPr>
          <w:rFonts w:ascii="Arial" w:hAnsi="Arial" w:cs="Arial"/>
          <w:sz w:val="20"/>
          <w:szCs w:val="20"/>
        </w:rPr>
      </w:pPr>
      <w:r w:rsidRPr="54567A28">
        <w:rPr>
          <w:rFonts w:ascii="Arial" w:hAnsi="Arial" w:cs="Arial"/>
          <w:sz w:val="20"/>
          <w:szCs w:val="20"/>
        </w:rPr>
        <w:t>Type of organization</w:t>
      </w:r>
    </w:p>
    <w:p w:rsidR="00515EA9" w:rsidRPr="00515EA9" w:rsidP="00540DDA" w14:paraId="302A75BE" w14:textId="01860E6F">
      <w:pPr>
        <w:pStyle w:val="ListParagraph"/>
        <w:numPr>
          <w:ilvl w:val="2"/>
          <w:numId w:val="35"/>
        </w:numPr>
        <w:rPr>
          <w:rFonts w:ascii="Arial" w:hAnsi="Arial" w:cs="Arial"/>
          <w:sz w:val="20"/>
          <w:szCs w:val="20"/>
        </w:rPr>
      </w:pPr>
      <w:r w:rsidRPr="54567A28">
        <w:rPr>
          <w:rFonts w:ascii="Arial" w:hAnsi="Arial" w:cs="Arial"/>
          <w:sz w:val="20"/>
          <w:szCs w:val="20"/>
        </w:rPr>
        <w:t>M</w:t>
      </w:r>
      <w:r w:rsidRPr="54567A28">
        <w:rPr>
          <w:rFonts w:ascii="Arial" w:hAnsi="Arial" w:cs="Arial"/>
          <w:sz w:val="20"/>
          <w:szCs w:val="20"/>
        </w:rPr>
        <w:t>ajor sources of funding</w:t>
      </w:r>
      <w:r w:rsidRPr="54567A28" w:rsidR="00D91681">
        <w:rPr>
          <w:rFonts w:ascii="Arial" w:hAnsi="Arial" w:cs="Arial"/>
          <w:sz w:val="20"/>
          <w:szCs w:val="20"/>
        </w:rPr>
        <w:t>; total level of funding (if applicable)</w:t>
      </w:r>
      <w:r w:rsidRPr="54567A28">
        <w:rPr>
          <w:rFonts w:ascii="Arial" w:hAnsi="Arial" w:cs="Arial"/>
          <w:sz w:val="20"/>
          <w:szCs w:val="20"/>
        </w:rPr>
        <w:t xml:space="preserve">  </w:t>
      </w:r>
    </w:p>
    <w:p w:rsidR="00D160A6" w:rsidP="00540DDA" w14:paraId="7F855001" w14:textId="61C686F8">
      <w:pPr>
        <w:pStyle w:val="ListParagraph"/>
        <w:numPr>
          <w:ilvl w:val="2"/>
          <w:numId w:val="35"/>
        </w:numPr>
        <w:rPr>
          <w:rFonts w:ascii="Arial" w:hAnsi="Arial" w:cs="Arial"/>
          <w:sz w:val="20"/>
          <w:szCs w:val="20"/>
        </w:rPr>
      </w:pPr>
      <w:r w:rsidRPr="54567A28">
        <w:rPr>
          <w:rFonts w:ascii="Arial" w:hAnsi="Arial" w:cs="Arial"/>
          <w:sz w:val="20"/>
          <w:szCs w:val="20"/>
        </w:rPr>
        <w:t>T</w:t>
      </w:r>
      <w:r w:rsidRPr="54567A28" w:rsidR="00515EA9">
        <w:rPr>
          <w:rFonts w:ascii="Arial" w:hAnsi="Arial" w:cs="Arial"/>
          <w:sz w:val="20"/>
          <w:szCs w:val="20"/>
        </w:rPr>
        <w:t>otal number of paid staff</w:t>
      </w:r>
      <w:r w:rsidRPr="54567A28" w:rsidR="00D5227C">
        <w:rPr>
          <w:rFonts w:ascii="Arial" w:hAnsi="Arial" w:cs="Arial"/>
          <w:sz w:val="20"/>
          <w:szCs w:val="20"/>
        </w:rPr>
        <w:t xml:space="preserve"> </w:t>
      </w:r>
      <w:r w:rsidRPr="54567A28" w:rsidR="00515EA9">
        <w:rPr>
          <w:rFonts w:ascii="Arial" w:hAnsi="Arial" w:cs="Arial"/>
          <w:sz w:val="20"/>
          <w:szCs w:val="20"/>
        </w:rPr>
        <w:t>and percent FTE</w:t>
      </w:r>
      <w:r w:rsidRPr="54567A28">
        <w:rPr>
          <w:rFonts w:ascii="Arial" w:hAnsi="Arial" w:cs="Arial"/>
          <w:sz w:val="20"/>
          <w:szCs w:val="20"/>
        </w:rPr>
        <w:t xml:space="preserve"> in organization</w:t>
      </w:r>
    </w:p>
    <w:p w:rsidR="00515EA9" w:rsidRPr="00515EA9" w:rsidP="00540DDA" w14:paraId="0BF1C68D" w14:textId="0EBD0DE4">
      <w:pPr>
        <w:pStyle w:val="ListParagraph"/>
        <w:numPr>
          <w:ilvl w:val="2"/>
          <w:numId w:val="35"/>
        </w:numPr>
        <w:rPr>
          <w:rFonts w:ascii="Arial" w:hAnsi="Arial" w:cs="Arial"/>
          <w:sz w:val="20"/>
          <w:szCs w:val="20"/>
        </w:rPr>
      </w:pPr>
      <w:r w:rsidRPr="54567A28">
        <w:rPr>
          <w:rFonts w:ascii="Arial" w:hAnsi="Arial" w:cs="Arial"/>
          <w:sz w:val="20"/>
          <w:szCs w:val="20"/>
        </w:rPr>
        <w:t>Nature of other programs or services organization offers</w:t>
      </w:r>
    </w:p>
    <w:p w:rsidR="00515EA9" w:rsidRPr="00515EA9" w:rsidP="00540DDA" w14:paraId="5408EF22" w14:textId="1D28AF06">
      <w:pPr>
        <w:pStyle w:val="ListParagraph"/>
        <w:numPr>
          <w:ilvl w:val="2"/>
          <w:numId w:val="35"/>
        </w:numPr>
        <w:rPr>
          <w:rFonts w:ascii="Arial" w:hAnsi="Arial" w:cs="Arial"/>
          <w:sz w:val="20"/>
          <w:szCs w:val="20"/>
        </w:rPr>
      </w:pPr>
      <w:r w:rsidRPr="54567A28">
        <w:rPr>
          <w:rFonts w:ascii="Arial" w:hAnsi="Arial" w:cs="Arial"/>
          <w:sz w:val="20"/>
          <w:szCs w:val="20"/>
        </w:rPr>
        <w:t>Populations/types of employers/types of workers targeted by other programs and services</w:t>
      </w:r>
    </w:p>
    <w:p w:rsidR="00515EA9" w:rsidRPr="00515EA9" w:rsidP="00515EA9" w14:paraId="76B9C779" w14:textId="2AFE214C">
      <w:pPr>
        <w:pStyle w:val="ListParagraph"/>
        <w:numPr>
          <w:ilvl w:val="1"/>
          <w:numId w:val="20"/>
        </w:numPr>
        <w:rPr>
          <w:rFonts w:ascii="Arial" w:hAnsi="Arial" w:cs="Arial"/>
          <w:sz w:val="20"/>
          <w:szCs w:val="20"/>
        </w:rPr>
      </w:pPr>
      <w:r w:rsidRPr="54567A28">
        <w:rPr>
          <w:rFonts w:ascii="Arial" w:hAnsi="Arial" w:cs="Arial"/>
          <w:sz w:val="20"/>
          <w:szCs w:val="20"/>
        </w:rPr>
        <w:t>Organizational resources and capacity</w:t>
      </w:r>
    </w:p>
    <w:p w:rsidR="00515EA9" w:rsidRPr="00515EA9" w:rsidP="00540DDA" w14:paraId="26E50264" w14:textId="77777777">
      <w:pPr>
        <w:pStyle w:val="ListParagraph"/>
        <w:numPr>
          <w:ilvl w:val="2"/>
          <w:numId w:val="35"/>
        </w:numPr>
        <w:rPr>
          <w:rFonts w:ascii="Arial" w:hAnsi="Arial" w:cs="Arial"/>
          <w:sz w:val="20"/>
          <w:szCs w:val="20"/>
        </w:rPr>
      </w:pPr>
      <w:r w:rsidRPr="54567A28">
        <w:rPr>
          <w:rFonts w:ascii="Arial" w:hAnsi="Arial" w:cs="Arial"/>
          <w:sz w:val="20"/>
          <w:szCs w:val="20"/>
        </w:rPr>
        <w:t>Annual budget and funding sources</w:t>
      </w:r>
    </w:p>
    <w:p w:rsidR="00515EA9" w:rsidRPr="00515EA9" w:rsidP="00540DDA" w14:paraId="3A997412" w14:textId="77777777">
      <w:pPr>
        <w:pStyle w:val="ListParagraph"/>
        <w:numPr>
          <w:ilvl w:val="2"/>
          <w:numId w:val="35"/>
        </w:numPr>
        <w:rPr>
          <w:rFonts w:ascii="Arial" w:hAnsi="Arial" w:cs="Arial"/>
          <w:sz w:val="20"/>
          <w:szCs w:val="20"/>
        </w:rPr>
      </w:pPr>
      <w:r w:rsidRPr="54567A28">
        <w:rPr>
          <w:rFonts w:ascii="Arial" w:hAnsi="Arial" w:cs="Arial"/>
          <w:sz w:val="20"/>
          <w:szCs w:val="20"/>
        </w:rPr>
        <w:t xml:space="preserve">Other programs/services provided </w:t>
      </w:r>
    </w:p>
    <w:p w:rsidR="00515EA9" w:rsidRPr="00515EA9" w:rsidP="00540DDA" w14:paraId="2C06A3CB" w14:textId="77777777">
      <w:pPr>
        <w:pStyle w:val="ListParagraph"/>
        <w:numPr>
          <w:ilvl w:val="2"/>
          <w:numId w:val="35"/>
        </w:numPr>
        <w:rPr>
          <w:rFonts w:ascii="Arial" w:hAnsi="Arial" w:cs="Arial"/>
          <w:sz w:val="20"/>
          <w:szCs w:val="20"/>
        </w:rPr>
      </w:pPr>
      <w:r w:rsidRPr="54567A28">
        <w:rPr>
          <w:rFonts w:ascii="Arial" w:hAnsi="Arial" w:cs="Arial"/>
          <w:sz w:val="20"/>
          <w:szCs w:val="20"/>
        </w:rPr>
        <w:t>Stability of funding</w:t>
      </w:r>
    </w:p>
    <w:p w:rsidR="00515EA9" w:rsidRPr="00515EA9" w:rsidP="00540DDA" w14:paraId="44A66F09" w14:textId="5233478D">
      <w:pPr>
        <w:pStyle w:val="ListParagraph"/>
        <w:numPr>
          <w:ilvl w:val="2"/>
          <w:numId w:val="35"/>
        </w:numPr>
        <w:rPr>
          <w:rFonts w:ascii="Arial" w:hAnsi="Arial" w:cs="Arial"/>
          <w:sz w:val="20"/>
          <w:szCs w:val="20"/>
        </w:rPr>
      </w:pPr>
      <w:r w:rsidRPr="54567A28">
        <w:rPr>
          <w:rFonts w:ascii="Arial" w:hAnsi="Arial" w:cs="Arial"/>
          <w:sz w:val="20"/>
          <w:szCs w:val="20"/>
        </w:rPr>
        <w:t>Sustainability and prospects for future funding</w:t>
      </w:r>
    </w:p>
    <w:p w:rsidR="00515EA9" w:rsidP="00515EA9" w14:paraId="1B090EAC" w14:textId="5C5D8B8F">
      <w:pPr>
        <w:pStyle w:val="ListParagraph"/>
        <w:numPr>
          <w:ilvl w:val="1"/>
          <w:numId w:val="20"/>
        </w:numPr>
      </w:pPr>
      <w:r w:rsidRPr="54567A28">
        <w:rPr>
          <w:rFonts w:ascii="Arial" w:hAnsi="Arial" w:cs="Arial"/>
          <w:sz w:val="20"/>
          <w:szCs w:val="20"/>
        </w:rPr>
        <w:t>Operational structure</w:t>
      </w:r>
      <w:r w:rsidRPr="54567A28" w:rsidR="00C10204">
        <w:rPr>
          <w:rFonts w:ascii="Arial" w:hAnsi="Arial" w:cs="Arial"/>
          <w:sz w:val="20"/>
          <w:szCs w:val="20"/>
        </w:rPr>
        <w:t xml:space="preserve"> for intervention of focus</w:t>
      </w:r>
    </w:p>
    <w:p w:rsidR="00515EA9" w:rsidP="00540DDA" w14:paraId="58603ADD" w14:textId="77777777">
      <w:pPr>
        <w:pStyle w:val="ListParagraph"/>
        <w:numPr>
          <w:ilvl w:val="2"/>
          <w:numId w:val="35"/>
        </w:numPr>
        <w:rPr>
          <w:rFonts w:ascii="Arial" w:hAnsi="Arial" w:cs="Arial"/>
          <w:sz w:val="20"/>
          <w:szCs w:val="20"/>
        </w:rPr>
      </w:pPr>
      <w:r w:rsidRPr="54567A28">
        <w:rPr>
          <w:rFonts w:ascii="Arial" w:hAnsi="Arial" w:cs="Arial"/>
          <w:sz w:val="20"/>
          <w:szCs w:val="20"/>
        </w:rPr>
        <w:t xml:space="preserve">Management structure </w:t>
      </w:r>
    </w:p>
    <w:p w:rsidR="00515EA9" w:rsidRPr="00515EA9" w:rsidP="007065EE" w14:paraId="75E5FFE9" w14:textId="77777777">
      <w:pPr>
        <w:pStyle w:val="ListParagraph"/>
        <w:numPr>
          <w:ilvl w:val="3"/>
          <w:numId w:val="36"/>
        </w:numPr>
        <w:rPr>
          <w:rFonts w:ascii="Arial" w:hAnsi="Arial" w:cs="Arial"/>
          <w:sz w:val="20"/>
          <w:szCs w:val="20"/>
        </w:rPr>
      </w:pPr>
      <w:r w:rsidRPr="00515EA9">
        <w:rPr>
          <w:rFonts w:ascii="Arial" w:hAnsi="Arial" w:cs="Arial"/>
          <w:sz w:val="20"/>
          <w:szCs w:val="20"/>
        </w:rPr>
        <w:t>How program is situated/managed within the larger organization or institution</w:t>
      </w:r>
    </w:p>
    <w:p w:rsidR="00515EA9" w:rsidRPr="00515EA9" w:rsidP="007065EE" w14:paraId="5244B8A2" w14:textId="7B8F15BE">
      <w:pPr>
        <w:pStyle w:val="ListParagraph"/>
        <w:numPr>
          <w:ilvl w:val="3"/>
          <w:numId w:val="36"/>
        </w:numPr>
        <w:rPr>
          <w:rFonts w:ascii="Arial" w:hAnsi="Arial" w:cs="Arial"/>
          <w:sz w:val="20"/>
          <w:szCs w:val="20"/>
        </w:rPr>
      </w:pPr>
      <w:r w:rsidRPr="484906FC">
        <w:rPr>
          <w:rFonts w:ascii="Arial" w:hAnsi="Arial" w:cs="Arial"/>
          <w:sz w:val="20"/>
          <w:szCs w:val="20"/>
        </w:rPr>
        <w:t>Program o</w:t>
      </w:r>
      <w:r w:rsidRPr="484906FC">
        <w:rPr>
          <w:rFonts w:ascii="Arial" w:hAnsi="Arial" w:cs="Arial"/>
          <w:sz w:val="20"/>
          <w:szCs w:val="20"/>
        </w:rPr>
        <w:t xml:space="preserve">versight </w:t>
      </w:r>
    </w:p>
    <w:p w:rsidR="00515EA9" w:rsidRPr="00515EA9" w:rsidP="007065EE" w14:paraId="0CB1B59A" w14:textId="0EBAE278">
      <w:pPr>
        <w:pStyle w:val="ListParagraph"/>
        <w:numPr>
          <w:ilvl w:val="2"/>
          <w:numId w:val="35"/>
        </w:numPr>
        <w:rPr>
          <w:rFonts w:ascii="Arial" w:hAnsi="Arial" w:cs="Arial"/>
          <w:sz w:val="20"/>
          <w:szCs w:val="20"/>
        </w:rPr>
      </w:pPr>
      <w:r w:rsidRPr="54567A28">
        <w:rPr>
          <w:rFonts w:ascii="Arial" w:hAnsi="Arial" w:cs="Arial"/>
          <w:sz w:val="20"/>
          <w:szCs w:val="20"/>
        </w:rPr>
        <w:t>S</w:t>
      </w:r>
      <w:r w:rsidRPr="54567A28">
        <w:rPr>
          <w:rFonts w:ascii="Arial" w:hAnsi="Arial" w:cs="Arial"/>
          <w:sz w:val="20"/>
          <w:szCs w:val="20"/>
        </w:rPr>
        <w:t xml:space="preserve">taff and positions </w:t>
      </w:r>
    </w:p>
    <w:p w:rsidR="00515EA9" w:rsidRPr="00515EA9" w:rsidP="007065EE" w14:paraId="1641BAAA" w14:textId="4E5E9130">
      <w:pPr>
        <w:pStyle w:val="ListParagraph"/>
        <w:numPr>
          <w:ilvl w:val="3"/>
          <w:numId w:val="36"/>
        </w:numPr>
        <w:rPr>
          <w:rFonts w:ascii="Arial" w:hAnsi="Arial" w:cs="Arial"/>
          <w:sz w:val="20"/>
          <w:szCs w:val="20"/>
        </w:rPr>
      </w:pPr>
      <w:r w:rsidRPr="713E3084">
        <w:rPr>
          <w:rFonts w:ascii="Arial" w:hAnsi="Arial" w:cs="Arial"/>
          <w:sz w:val="20"/>
          <w:szCs w:val="20"/>
        </w:rPr>
        <w:t xml:space="preserve">Number </w:t>
      </w:r>
      <w:r w:rsidRPr="713E3084" w:rsidR="00AD1DDA">
        <w:rPr>
          <w:rFonts w:ascii="Arial" w:hAnsi="Arial" w:cs="Arial"/>
          <w:sz w:val="20"/>
          <w:szCs w:val="20"/>
        </w:rPr>
        <w:t>of staff (including percent time) and titles</w:t>
      </w:r>
    </w:p>
    <w:p w:rsidR="00515EA9" w:rsidRPr="00515EA9" w:rsidP="007065EE" w14:paraId="72A2C467" w14:textId="77777777">
      <w:pPr>
        <w:pStyle w:val="ListParagraph"/>
        <w:numPr>
          <w:ilvl w:val="3"/>
          <w:numId w:val="36"/>
        </w:numPr>
        <w:rPr>
          <w:rFonts w:ascii="Arial" w:hAnsi="Arial" w:cs="Arial"/>
          <w:sz w:val="20"/>
          <w:szCs w:val="20"/>
        </w:rPr>
      </w:pPr>
      <w:r w:rsidRPr="00515EA9">
        <w:rPr>
          <w:rFonts w:ascii="Arial" w:hAnsi="Arial" w:cs="Arial"/>
          <w:sz w:val="20"/>
          <w:szCs w:val="20"/>
        </w:rPr>
        <w:t>Required experience and qualifications</w:t>
      </w:r>
    </w:p>
    <w:p w:rsidR="00515EA9" w:rsidRPr="00515EA9" w:rsidP="007065EE" w14:paraId="6955898B" w14:textId="77777777">
      <w:pPr>
        <w:pStyle w:val="ListParagraph"/>
        <w:numPr>
          <w:ilvl w:val="3"/>
          <w:numId w:val="36"/>
        </w:numPr>
        <w:rPr>
          <w:rFonts w:ascii="Arial" w:hAnsi="Arial" w:cs="Arial"/>
          <w:sz w:val="20"/>
          <w:szCs w:val="20"/>
        </w:rPr>
      </w:pPr>
      <w:r w:rsidRPr="00515EA9">
        <w:rPr>
          <w:rFonts w:ascii="Arial" w:hAnsi="Arial" w:cs="Arial"/>
          <w:sz w:val="20"/>
          <w:szCs w:val="20"/>
        </w:rPr>
        <w:t xml:space="preserve">Primary responsibilities </w:t>
      </w:r>
    </w:p>
    <w:p w:rsidR="00515EA9" w:rsidP="007065EE" w14:paraId="7D84E169" w14:textId="56588781">
      <w:pPr>
        <w:pStyle w:val="ListParagraph"/>
        <w:numPr>
          <w:ilvl w:val="3"/>
          <w:numId w:val="36"/>
        </w:numPr>
        <w:rPr>
          <w:rFonts w:ascii="Arial" w:hAnsi="Arial" w:cs="Arial"/>
          <w:sz w:val="20"/>
          <w:szCs w:val="20"/>
        </w:rPr>
      </w:pPr>
      <w:r w:rsidRPr="002A4C48">
        <w:rPr>
          <w:rFonts w:ascii="Arial" w:hAnsi="Arial" w:cs="Arial"/>
          <w:sz w:val="20"/>
          <w:szCs w:val="20"/>
        </w:rPr>
        <w:t>Racial composition of staff</w:t>
      </w:r>
    </w:p>
    <w:p w:rsidR="00571580" w:rsidRPr="00471B16" w:rsidP="00571580" w14:paraId="7997B0E5" w14:textId="4585778C">
      <w:pPr>
        <w:pStyle w:val="ListParagraph"/>
        <w:numPr>
          <w:ilvl w:val="1"/>
          <w:numId w:val="36"/>
        </w:numPr>
        <w:rPr>
          <w:rFonts w:ascii="Arial" w:hAnsi="Arial" w:cs="Arial"/>
          <w:sz w:val="20"/>
          <w:szCs w:val="20"/>
        </w:rPr>
      </w:pPr>
      <w:r w:rsidRPr="00471B16">
        <w:t>Resources for intervention (Program managers and staff, partners)</w:t>
      </w:r>
    </w:p>
    <w:p w:rsidR="00571580" w:rsidRPr="004D6B00" w:rsidP="004D6B00" w14:paraId="4B6A34CE" w14:textId="77777777">
      <w:pPr>
        <w:pStyle w:val="ListParagraph"/>
        <w:numPr>
          <w:ilvl w:val="2"/>
          <w:numId w:val="35"/>
        </w:numPr>
        <w:rPr>
          <w:rFonts w:ascii="Arial" w:hAnsi="Arial" w:cs="Arial"/>
          <w:sz w:val="20"/>
          <w:szCs w:val="20"/>
        </w:rPr>
      </w:pPr>
      <w:r w:rsidRPr="004D6B00">
        <w:rPr>
          <w:rFonts w:ascii="Arial" w:hAnsi="Arial" w:cs="Arial"/>
          <w:sz w:val="20"/>
          <w:szCs w:val="20"/>
        </w:rPr>
        <w:t>Budget and funding source for intervention</w:t>
      </w:r>
    </w:p>
    <w:p w:rsidR="00571580" w:rsidRPr="004D6B00" w:rsidP="004D6B00" w14:paraId="4478A72A" w14:textId="77777777">
      <w:pPr>
        <w:pStyle w:val="ListParagraph"/>
        <w:numPr>
          <w:ilvl w:val="2"/>
          <w:numId w:val="35"/>
        </w:numPr>
        <w:rPr>
          <w:rFonts w:ascii="Arial" w:hAnsi="Arial" w:cs="Arial"/>
          <w:sz w:val="20"/>
          <w:szCs w:val="20"/>
        </w:rPr>
      </w:pPr>
      <w:r w:rsidRPr="004D6B00">
        <w:rPr>
          <w:rFonts w:ascii="Arial" w:hAnsi="Arial" w:cs="Arial"/>
          <w:sz w:val="20"/>
          <w:szCs w:val="20"/>
        </w:rPr>
        <w:t>Stability of funding</w:t>
      </w:r>
    </w:p>
    <w:p w:rsidR="00571580" w:rsidRPr="004D6B00" w:rsidP="004D6B00" w14:paraId="63B1D869" w14:textId="77777777">
      <w:pPr>
        <w:pStyle w:val="ListParagraph"/>
        <w:numPr>
          <w:ilvl w:val="2"/>
          <w:numId w:val="35"/>
        </w:numPr>
        <w:rPr>
          <w:rFonts w:ascii="Arial" w:hAnsi="Arial" w:cs="Arial"/>
          <w:sz w:val="20"/>
          <w:szCs w:val="20"/>
        </w:rPr>
      </w:pPr>
      <w:r w:rsidRPr="004D6B00">
        <w:rPr>
          <w:rFonts w:ascii="Arial" w:hAnsi="Arial" w:cs="Arial"/>
          <w:sz w:val="20"/>
          <w:szCs w:val="20"/>
        </w:rPr>
        <w:t xml:space="preserve">Number of staff and positions </w:t>
      </w:r>
    </w:p>
    <w:p w:rsidR="00571580" w:rsidRPr="004D6B00" w:rsidP="004D6B00" w14:paraId="38C83266" w14:textId="77777777">
      <w:pPr>
        <w:pStyle w:val="ListParagraph"/>
        <w:numPr>
          <w:ilvl w:val="2"/>
          <w:numId w:val="35"/>
        </w:numPr>
        <w:rPr>
          <w:rFonts w:ascii="Arial" w:hAnsi="Arial" w:cs="Arial"/>
          <w:sz w:val="20"/>
          <w:szCs w:val="20"/>
        </w:rPr>
      </w:pPr>
      <w:r w:rsidRPr="004D6B00">
        <w:rPr>
          <w:rFonts w:ascii="Arial" w:hAnsi="Arial" w:cs="Arial"/>
          <w:sz w:val="20"/>
          <w:szCs w:val="20"/>
        </w:rPr>
        <w:t>Titles</w:t>
      </w:r>
    </w:p>
    <w:p w:rsidR="00571580" w:rsidRPr="004D6B00" w:rsidP="004D6B00" w14:paraId="73424F5D" w14:textId="77777777">
      <w:pPr>
        <w:pStyle w:val="ListParagraph"/>
        <w:numPr>
          <w:ilvl w:val="2"/>
          <w:numId w:val="35"/>
        </w:numPr>
        <w:rPr>
          <w:rFonts w:ascii="Arial" w:hAnsi="Arial" w:cs="Arial"/>
          <w:sz w:val="20"/>
          <w:szCs w:val="20"/>
        </w:rPr>
      </w:pPr>
      <w:r w:rsidRPr="004D6B00">
        <w:rPr>
          <w:rFonts w:ascii="Arial" w:hAnsi="Arial" w:cs="Arial"/>
          <w:sz w:val="20"/>
          <w:szCs w:val="20"/>
        </w:rPr>
        <w:t>Required experience and qualifications</w:t>
      </w:r>
    </w:p>
    <w:p w:rsidR="00571580" w:rsidRPr="004D6B00" w:rsidP="004D6B00" w14:paraId="51EB9A98" w14:textId="77777777">
      <w:pPr>
        <w:pStyle w:val="ListParagraph"/>
        <w:numPr>
          <w:ilvl w:val="2"/>
          <w:numId w:val="35"/>
        </w:numPr>
        <w:rPr>
          <w:rFonts w:ascii="Arial" w:hAnsi="Arial" w:cs="Arial"/>
          <w:sz w:val="20"/>
          <w:szCs w:val="20"/>
        </w:rPr>
      </w:pPr>
      <w:r w:rsidRPr="004D6B00">
        <w:rPr>
          <w:rFonts w:ascii="Arial" w:hAnsi="Arial" w:cs="Arial"/>
          <w:sz w:val="20"/>
          <w:szCs w:val="20"/>
        </w:rPr>
        <w:t xml:space="preserve">Primary responsibilities </w:t>
      </w:r>
    </w:p>
    <w:p w:rsidR="00571580" w:rsidRPr="004D6B00" w:rsidP="004D6B00" w14:paraId="5696A424" w14:textId="77777777">
      <w:pPr>
        <w:pStyle w:val="ListParagraph"/>
        <w:numPr>
          <w:ilvl w:val="2"/>
          <w:numId w:val="35"/>
        </w:numPr>
        <w:rPr>
          <w:rFonts w:ascii="Arial" w:hAnsi="Arial" w:cs="Arial"/>
          <w:sz w:val="20"/>
          <w:szCs w:val="20"/>
        </w:rPr>
      </w:pPr>
      <w:r w:rsidRPr="004D6B00">
        <w:rPr>
          <w:rFonts w:ascii="Arial" w:hAnsi="Arial" w:cs="Arial"/>
          <w:sz w:val="20"/>
          <w:szCs w:val="20"/>
        </w:rPr>
        <w:t>Number of FTEs by position</w:t>
      </w:r>
    </w:p>
    <w:p w:rsidR="00571580" w:rsidRPr="004D6B00" w:rsidP="004D6B00" w14:paraId="6C23DAA2" w14:textId="77777777">
      <w:pPr>
        <w:pStyle w:val="ListParagraph"/>
        <w:numPr>
          <w:ilvl w:val="2"/>
          <w:numId w:val="35"/>
        </w:numPr>
        <w:rPr>
          <w:rFonts w:ascii="Arial" w:hAnsi="Arial" w:cs="Arial"/>
          <w:sz w:val="20"/>
          <w:szCs w:val="20"/>
        </w:rPr>
      </w:pPr>
      <w:r w:rsidRPr="004D6B00">
        <w:rPr>
          <w:rFonts w:ascii="Arial" w:hAnsi="Arial" w:cs="Arial"/>
          <w:sz w:val="20"/>
          <w:szCs w:val="20"/>
        </w:rPr>
        <w:t xml:space="preserve">Racial composition of staff </w:t>
      </w:r>
    </w:p>
    <w:p w:rsidR="00512C57" w:rsidP="22EE5627" w14:paraId="3DC4E802" w14:textId="2E576EAF">
      <w:pPr>
        <w:pStyle w:val="Heading1"/>
      </w:pPr>
      <w:r>
        <w:t>Intervention goals and design</w:t>
      </w:r>
    </w:p>
    <w:p w:rsidR="00376520" w:rsidRPr="00515EA9" w:rsidP="00376520" w14:paraId="02C6E44A" w14:textId="77777777">
      <w:pPr>
        <w:pStyle w:val="ListParagraph"/>
        <w:numPr>
          <w:ilvl w:val="1"/>
          <w:numId w:val="20"/>
        </w:numPr>
        <w:rPr>
          <w:rFonts w:ascii="Arial" w:hAnsi="Arial" w:cs="Arial"/>
          <w:sz w:val="20"/>
          <w:szCs w:val="20"/>
        </w:rPr>
      </w:pPr>
      <w:r w:rsidRPr="22EE5627">
        <w:rPr>
          <w:rFonts w:ascii="Arial" w:hAnsi="Arial" w:cs="Arial"/>
          <w:sz w:val="20"/>
          <w:szCs w:val="20"/>
        </w:rPr>
        <w:t>Problem/source of bias that intervention aims to address</w:t>
      </w:r>
    </w:p>
    <w:p w:rsidR="00515EA9" w:rsidRPr="00515EA9" w:rsidP="00515EA9" w14:paraId="243DBFA4" w14:textId="4786FDF0">
      <w:pPr>
        <w:pStyle w:val="ListParagraph"/>
        <w:numPr>
          <w:ilvl w:val="1"/>
          <w:numId w:val="20"/>
        </w:numPr>
        <w:rPr>
          <w:rFonts w:ascii="Arial" w:hAnsi="Arial" w:cs="Arial"/>
          <w:sz w:val="20"/>
          <w:szCs w:val="20"/>
        </w:rPr>
      </w:pPr>
      <w:r w:rsidRPr="22EE5627">
        <w:rPr>
          <w:rFonts w:ascii="Arial" w:hAnsi="Arial" w:cs="Arial"/>
          <w:sz w:val="20"/>
          <w:szCs w:val="20"/>
        </w:rPr>
        <w:t>Goals</w:t>
      </w:r>
      <w:r w:rsidRPr="22EE5627">
        <w:rPr>
          <w:rFonts w:ascii="Arial" w:hAnsi="Arial" w:cs="Arial"/>
          <w:sz w:val="20"/>
          <w:szCs w:val="20"/>
        </w:rPr>
        <w:t xml:space="preserve"> of intervention</w:t>
      </w:r>
    </w:p>
    <w:p w:rsidR="00A87B51" w:rsidP="00515EA9" w14:paraId="0F43D9A7" w14:textId="62F60327">
      <w:pPr>
        <w:pStyle w:val="ListParagraph"/>
        <w:numPr>
          <w:ilvl w:val="1"/>
          <w:numId w:val="20"/>
        </w:numPr>
        <w:rPr>
          <w:rFonts w:ascii="Arial" w:hAnsi="Arial" w:cs="Arial"/>
          <w:sz w:val="20"/>
          <w:szCs w:val="20"/>
        </w:rPr>
      </w:pPr>
      <w:r w:rsidRPr="22EE5627">
        <w:rPr>
          <w:rFonts w:ascii="Arial" w:hAnsi="Arial" w:cs="Arial"/>
          <w:sz w:val="20"/>
          <w:szCs w:val="20"/>
        </w:rPr>
        <w:t>How the intervention intends to address sources of bias</w:t>
      </w:r>
    </w:p>
    <w:p w:rsidR="000F0D33" w:rsidP="00515EA9" w14:paraId="62165AB6" w14:textId="5C03EDA1">
      <w:pPr>
        <w:pStyle w:val="ListParagraph"/>
        <w:numPr>
          <w:ilvl w:val="1"/>
          <w:numId w:val="20"/>
        </w:numPr>
        <w:rPr>
          <w:rFonts w:ascii="Arial" w:hAnsi="Arial" w:cs="Arial"/>
          <w:sz w:val="20"/>
          <w:szCs w:val="20"/>
        </w:rPr>
      </w:pPr>
      <w:r w:rsidRPr="22EE5627">
        <w:rPr>
          <w:rFonts w:ascii="Arial" w:hAnsi="Arial" w:cs="Arial"/>
          <w:sz w:val="20"/>
          <w:szCs w:val="20"/>
        </w:rPr>
        <w:t>Which e</w:t>
      </w:r>
      <w:r w:rsidRPr="22EE5627">
        <w:rPr>
          <w:rFonts w:ascii="Arial" w:hAnsi="Arial" w:cs="Arial"/>
          <w:sz w:val="20"/>
          <w:szCs w:val="20"/>
        </w:rPr>
        <w:t>mployment proces</w:t>
      </w:r>
      <w:r w:rsidRPr="22EE5627">
        <w:rPr>
          <w:rFonts w:ascii="Arial" w:hAnsi="Arial" w:cs="Arial"/>
          <w:sz w:val="20"/>
          <w:szCs w:val="20"/>
        </w:rPr>
        <w:t xml:space="preserve">ses the intervention targets (attracting job applicants, selecting job applicants, </w:t>
      </w:r>
      <w:r w:rsidRPr="22EE5627" w:rsidR="0029271B">
        <w:rPr>
          <w:rFonts w:ascii="Arial" w:hAnsi="Arial" w:cs="Arial"/>
          <w:sz w:val="20"/>
          <w:szCs w:val="20"/>
        </w:rPr>
        <w:t xml:space="preserve">job assignments, performance </w:t>
      </w:r>
      <w:r w:rsidRPr="22EE5627" w:rsidR="009655B0">
        <w:rPr>
          <w:rFonts w:ascii="Arial" w:hAnsi="Arial" w:cs="Arial"/>
          <w:sz w:val="20"/>
          <w:szCs w:val="20"/>
        </w:rPr>
        <w:t>assessment</w:t>
      </w:r>
      <w:r w:rsidRPr="22EE5627" w:rsidR="0029271B">
        <w:rPr>
          <w:rFonts w:ascii="Arial" w:hAnsi="Arial" w:cs="Arial"/>
          <w:sz w:val="20"/>
          <w:szCs w:val="20"/>
        </w:rPr>
        <w:t>, retention, advancement)</w:t>
      </w:r>
    </w:p>
    <w:p w:rsidR="00515EA9" w:rsidRPr="00515EA9" w:rsidP="00515EA9" w14:paraId="0FF17B1A" w14:textId="729B9165">
      <w:pPr>
        <w:pStyle w:val="ListParagraph"/>
        <w:numPr>
          <w:ilvl w:val="1"/>
          <w:numId w:val="20"/>
        </w:numPr>
        <w:rPr>
          <w:rFonts w:ascii="Arial" w:hAnsi="Arial" w:cs="Arial"/>
          <w:sz w:val="20"/>
          <w:szCs w:val="20"/>
        </w:rPr>
      </w:pPr>
      <w:r w:rsidRPr="22EE5627">
        <w:rPr>
          <w:rFonts w:ascii="Arial" w:hAnsi="Arial" w:cs="Arial"/>
          <w:sz w:val="20"/>
          <w:szCs w:val="20"/>
        </w:rPr>
        <w:t xml:space="preserve">Perception of intervention’s promise </w:t>
      </w:r>
      <w:r w:rsidRPr="22EE5627" w:rsidR="00A87B51">
        <w:rPr>
          <w:rFonts w:ascii="Arial" w:hAnsi="Arial" w:cs="Arial"/>
          <w:sz w:val="20"/>
          <w:szCs w:val="20"/>
        </w:rPr>
        <w:t xml:space="preserve">and limitations </w:t>
      </w:r>
      <w:r w:rsidRPr="22EE5627">
        <w:rPr>
          <w:rFonts w:ascii="Arial" w:hAnsi="Arial" w:cs="Arial"/>
          <w:sz w:val="20"/>
          <w:szCs w:val="20"/>
        </w:rPr>
        <w:t xml:space="preserve">in addressing bias </w:t>
      </w:r>
    </w:p>
    <w:p w:rsidR="00515EA9" w:rsidRPr="00515EA9" w:rsidP="00515EA9" w14:paraId="0757A79B" w14:textId="77777777">
      <w:pPr>
        <w:ind w:firstLine="720"/>
        <w:rPr>
          <w:rFonts w:ascii="Arial" w:hAnsi="Arial" w:cs="Arial"/>
          <w:i/>
          <w:iCs/>
          <w:sz w:val="20"/>
          <w:szCs w:val="20"/>
        </w:rPr>
      </w:pPr>
      <w:r w:rsidRPr="00515EA9">
        <w:rPr>
          <w:rFonts w:ascii="Arial" w:hAnsi="Arial" w:cs="Arial"/>
          <w:i/>
          <w:iCs/>
          <w:sz w:val="20"/>
          <w:szCs w:val="20"/>
        </w:rPr>
        <w:t>Additional questions for program managers (and partners if applicable)</w:t>
      </w:r>
    </w:p>
    <w:p w:rsidR="00515EA9" w:rsidP="00515EA9" w14:paraId="32DFFC71" w14:textId="77777777">
      <w:pPr>
        <w:pStyle w:val="ListParagraph"/>
        <w:numPr>
          <w:ilvl w:val="1"/>
          <w:numId w:val="20"/>
        </w:numPr>
        <w:rPr>
          <w:rFonts w:ascii="Arial" w:hAnsi="Arial" w:cs="Arial"/>
          <w:sz w:val="20"/>
          <w:szCs w:val="20"/>
        </w:rPr>
      </w:pPr>
      <w:r w:rsidRPr="22EE5627">
        <w:rPr>
          <w:rFonts w:ascii="Arial" w:hAnsi="Arial" w:cs="Arial"/>
          <w:sz w:val="20"/>
          <w:szCs w:val="20"/>
        </w:rPr>
        <w:t>Origin of intervention:</w:t>
      </w:r>
    </w:p>
    <w:p w:rsidR="002762BA" w:rsidRPr="00960C05" w:rsidP="004D6B00" w14:paraId="1AEF84E5" w14:textId="3EFE85A3">
      <w:pPr>
        <w:pStyle w:val="ListParagraph"/>
        <w:numPr>
          <w:ilvl w:val="2"/>
          <w:numId w:val="35"/>
        </w:numPr>
        <w:rPr>
          <w:rFonts w:ascii="Arial" w:hAnsi="Arial" w:cs="Arial"/>
          <w:sz w:val="20"/>
          <w:szCs w:val="20"/>
        </w:rPr>
      </w:pPr>
      <w:r w:rsidRPr="00960C05">
        <w:rPr>
          <w:rFonts w:ascii="Arial" w:hAnsi="Arial" w:cs="Arial"/>
          <w:sz w:val="20"/>
          <w:szCs w:val="20"/>
        </w:rPr>
        <w:t>Intervention implementation</w:t>
      </w:r>
      <w:r w:rsidR="00960C05">
        <w:rPr>
          <w:rFonts w:ascii="Arial" w:hAnsi="Arial" w:cs="Arial"/>
          <w:sz w:val="20"/>
          <w:szCs w:val="20"/>
        </w:rPr>
        <w:t xml:space="preserve"> </w:t>
      </w:r>
    </w:p>
    <w:p w:rsidR="00515EA9" w:rsidRPr="00515EA9" w:rsidP="004D6B00" w14:paraId="61DECD88" w14:textId="5E843ECB">
      <w:pPr>
        <w:pStyle w:val="ListParagraph"/>
        <w:numPr>
          <w:ilvl w:val="2"/>
          <w:numId w:val="35"/>
        </w:numPr>
        <w:rPr>
          <w:rFonts w:ascii="Arial" w:hAnsi="Arial" w:cs="Arial"/>
          <w:sz w:val="20"/>
          <w:szCs w:val="20"/>
        </w:rPr>
      </w:pPr>
      <w:r w:rsidRPr="00515EA9">
        <w:rPr>
          <w:rFonts w:ascii="Arial" w:hAnsi="Arial" w:cs="Arial"/>
          <w:sz w:val="20"/>
          <w:szCs w:val="20"/>
        </w:rPr>
        <w:t>Who started the program/</w:t>
      </w:r>
      <w:r w:rsidR="0085570D">
        <w:rPr>
          <w:rFonts w:ascii="Arial" w:hAnsi="Arial" w:cs="Arial"/>
          <w:sz w:val="20"/>
          <w:szCs w:val="20"/>
        </w:rPr>
        <w:t>intervention</w:t>
      </w:r>
    </w:p>
    <w:p w:rsidR="00515EA9" w:rsidRPr="00515EA9" w:rsidP="004D6B00" w14:paraId="3B7FC4BB" w14:textId="77777777">
      <w:pPr>
        <w:pStyle w:val="ListParagraph"/>
        <w:numPr>
          <w:ilvl w:val="2"/>
          <w:numId w:val="35"/>
        </w:numPr>
        <w:rPr>
          <w:rFonts w:ascii="Arial" w:hAnsi="Arial" w:cs="Arial"/>
          <w:sz w:val="20"/>
          <w:szCs w:val="20"/>
        </w:rPr>
      </w:pPr>
      <w:r w:rsidRPr="00515EA9">
        <w:rPr>
          <w:rFonts w:ascii="Arial" w:hAnsi="Arial" w:cs="Arial"/>
          <w:sz w:val="20"/>
          <w:szCs w:val="20"/>
        </w:rPr>
        <w:t>Who else was involved in initial planning</w:t>
      </w:r>
    </w:p>
    <w:p w:rsidR="00515EA9" w:rsidRPr="00515EA9" w:rsidP="004D6B00" w14:paraId="2FAB0A1C" w14:textId="77777777">
      <w:pPr>
        <w:pStyle w:val="ListParagraph"/>
        <w:numPr>
          <w:ilvl w:val="2"/>
          <w:numId w:val="35"/>
        </w:numPr>
        <w:rPr>
          <w:rFonts w:ascii="Arial" w:hAnsi="Arial" w:cs="Arial"/>
          <w:sz w:val="20"/>
          <w:szCs w:val="20"/>
        </w:rPr>
      </w:pPr>
      <w:r w:rsidRPr="00515EA9">
        <w:rPr>
          <w:rFonts w:ascii="Arial" w:hAnsi="Arial" w:cs="Arial"/>
          <w:sz w:val="20"/>
          <w:szCs w:val="20"/>
        </w:rPr>
        <w:t>Reason the intervention was started</w:t>
      </w:r>
    </w:p>
    <w:p w:rsidR="00515EA9" w:rsidRPr="00515EA9" w:rsidP="004D6B00" w14:paraId="4FAF9549" w14:textId="4738CDBF">
      <w:pPr>
        <w:pStyle w:val="ListParagraph"/>
        <w:numPr>
          <w:ilvl w:val="2"/>
          <w:numId w:val="35"/>
        </w:numPr>
        <w:rPr>
          <w:rFonts w:ascii="Arial" w:hAnsi="Arial" w:cs="Arial"/>
          <w:sz w:val="20"/>
          <w:szCs w:val="20"/>
        </w:rPr>
      </w:pPr>
      <w:r>
        <w:rPr>
          <w:rFonts w:ascii="Arial" w:hAnsi="Arial" w:cs="Arial"/>
          <w:sz w:val="20"/>
          <w:szCs w:val="20"/>
        </w:rPr>
        <w:t>Notable events</w:t>
      </w:r>
      <w:r w:rsidRPr="00515EA9">
        <w:rPr>
          <w:rFonts w:ascii="Arial" w:hAnsi="Arial" w:cs="Arial"/>
          <w:sz w:val="20"/>
          <w:szCs w:val="20"/>
        </w:rPr>
        <w:t xml:space="preserve"> that played a role in the start of the intervention</w:t>
      </w:r>
    </w:p>
    <w:p w:rsidR="00EA0AF3" w:rsidP="00960C05" w14:paraId="4CE9A2D0" w14:textId="77777777">
      <w:pPr>
        <w:pStyle w:val="Heading1"/>
      </w:pPr>
      <w:r>
        <w:t>Intervention design and implementation</w:t>
      </w:r>
      <w:r w:rsidR="00985833">
        <w:t xml:space="preserve"> </w:t>
      </w:r>
    </w:p>
    <w:p w:rsidR="00512C57" w:rsidRPr="00FF3CA8" w:rsidP="00EA0AF3" w14:paraId="606F9677" w14:textId="48987743">
      <w:pPr>
        <w:pStyle w:val="ListParagraph"/>
        <w:numPr>
          <w:ilvl w:val="1"/>
          <w:numId w:val="25"/>
        </w:numPr>
        <w:rPr>
          <w:rFonts w:ascii="Arial" w:hAnsi="Arial" w:cs="Arial"/>
          <w:sz w:val="20"/>
          <w:szCs w:val="20"/>
        </w:rPr>
      </w:pPr>
      <w:r w:rsidRPr="713E3084">
        <w:rPr>
          <w:rFonts w:ascii="Arial" w:hAnsi="Arial" w:cs="Arial"/>
          <w:sz w:val="20"/>
          <w:szCs w:val="20"/>
        </w:rPr>
        <w:t>Recruitment</w:t>
      </w:r>
      <w:r w:rsidR="00C22706">
        <w:rPr>
          <w:rFonts w:ascii="Arial" w:hAnsi="Arial" w:cs="Arial"/>
          <w:sz w:val="20"/>
          <w:szCs w:val="20"/>
        </w:rPr>
        <w:t>,</w:t>
      </w:r>
      <w:r w:rsidRPr="713E3084">
        <w:rPr>
          <w:rFonts w:ascii="Arial" w:hAnsi="Arial" w:cs="Arial"/>
          <w:sz w:val="20"/>
          <w:szCs w:val="20"/>
        </w:rPr>
        <w:t xml:space="preserve"> enrollment</w:t>
      </w:r>
      <w:r w:rsidR="00C22706">
        <w:rPr>
          <w:rFonts w:ascii="Arial" w:hAnsi="Arial" w:cs="Arial"/>
          <w:sz w:val="20"/>
          <w:szCs w:val="20"/>
        </w:rPr>
        <w:t xml:space="preserve">, or </w:t>
      </w:r>
      <w:r w:rsidR="00394E6A">
        <w:rPr>
          <w:rFonts w:ascii="Arial" w:hAnsi="Arial" w:cs="Arial"/>
          <w:sz w:val="20"/>
          <w:szCs w:val="20"/>
        </w:rPr>
        <w:t>customer acquisition</w:t>
      </w:r>
      <w:r w:rsidRPr="713E3084" w:rsidR="00985833">
        <w:rPr>
          <w:rFonts w:ascii="Arial" w:hAnsi="Arial" w:cs="Arial"/>
          <w:sz w:val="20"/>
          <w:szCs w:val="20"/>
        </w:rPr>
        <w:t xml:space="preserve"> </w:t>
      </w:r>
      <w:r w:rsidR="008644C8">
        <w:rPr>
          <w:rFonts w:ascii="Arial" w:hAnsi="Arial" w:cs="Arial"/>
          <w:sz w:val="20"/>
          <w:szCs w:val="20"/>
        </w:rPr>
        <w:t>(if applicable)</w:t>
      </w:r>
    </w:p>
    <w:p w:rsidR="00C82659" w:rsidRPr="004D6B00" w:rsidP="004D6B00" w14:paraId="2FB7BDF8" w14:textId="03EB3487">
      <w:pPr>
        <w:pStyle w:val="ListParagraph"/>
        <w:numPr>
          <w:ilvl w:val="2"/>
          <w:numId w:val="35"/>
        </w:numPr>
        <w:rPr>
          <w:rFonts w:ascii="Arial" w:hAnsi="Arial" w:cs="Arial"/>
          <w:sz w:val="20"/>
          <w:szCs w:val="20"/>
        </w:rPr>
      </w:pPr>
      <w:r>
        <w:rPr>
          <w:rFonts w:ascii="Arial" w:hAnsi="Arial" w:cs="Arial"/>
          <w:sz w:val="20"/>
          <w:szCs w:val="20"/>
        </w:rPr>
        <w:t xml:space="preserve">Engaging </w:t>
      </w:r>
      <w:r>
        <w:rPr>
          <w:rFonts w:ascii="Arial" w:hAnsi="Arial" w:cs="Arial"/>
          <w:sz w:val="20"/>
          <w:szCs w:val="20"/>
        </w:rPr>
        <w:t>e</w:t>
      </w:r>
      <w:r w:rsidRPr="00C82659">
        <w:rPr>
          <w:rFonts w:ascii="Arial" w:hAnsi="Arial" w:cs="Arial"/>
          <w:sz w:val="20"/>
          <w:szCs w:val="20"/>
        </w:rPr>
        <w:t>mployers</w:t>
      </w:r>
    </w:p>
    <w:p w:rsidR="00C82659" w:rsidRPr="00C82659" w:rsidP="004D6B00" w14:paraId="36FF909C" w14:textId="77777777">
      <w:pPr>
        <w:pStyle w:val="ListParagraph"/>
        <w:numPr>
          <w:ilvl w:val="3"/>
          <w:numId w:val="36"/>
        </w:numPr>
        <w:rPr>
          <w:rFonts w:ascii="Arial" w:hAnsi="Arial" w:cs="Arial"/>
          <w:sz w:val="20"/>
          <w:szCs w:val="20"/>
        </w:rPr>
      </w:pPr>
      <w:r w:rsidRPr="00C82659">
        <w:rPr>
          <w:rFonts w:ascii="Arial" w:hAnsi="Arial" w:cs="Arial"/>
          <w:sz w:val="20"/>
          <w:szCs w:val="20"/>
        </w:rPr>
        <w:t>Types of employers targeted, and why</w:t>
      </w:r>
    </w:p>
    <w:p w:rsidR="00C82659" w:rsidRPr="00C82659" w:rsidP="004D6B00" w14:paraId="055B8F63" w14:textId="727776E7">
      <w:pPr>
        <w:pStyle w:val="ListParagraph"/>
        <w:numPr>
          <w:ilvl w:val="3"/>
          <w:numId w:val="36"/>
        </w:numPr>
        <w:rPr>
          <w:rFonts w:ascii="Arial" w:hAnsi="Arial" w:cs="Arial"/>
          <w:sz w:val="20"/>
          <w:szCs w:val="20"/>
        </w:rPr>
      </w:pPr>
      <w:r w:rsidRPr="00C82659">
        <w:rPr>
          <w:rFonts w:ascii="Arial" w:hAnsi="Arial" w:cs="Arial"/>
          <w:sz w:val="20"/>
          <w:szCs w:val="20"/>
        </w:rPr>
        <w:t>Outreach and recruitment strategies (e.g., website, social media, word-of-mouth, fliers, referrals, community events, other agencies/programs)</w:t>
      </w:r>
    </w:p>
    <w:p w:rsidR="00C5060F" w:rsidP="004D6B00" w14:paraId="6C198050" w14:textId="77777777">
      <w:pPr>
        <w:pStyle w:val="ListParagraph"/>
        <w:numPr>
          <w:ilvl w:val="3"/>
          <w:numId w:val="36"/>
        </w:numPr>
        <w:rPr>
          <w:rFonts w:ascii="Arial" w:hAnsi="Arial" w:cs="Arial"/>
          <w:sz w:val="20"/>
          <w:szCs w:val="20"/>
        </w:rPr>
      </w:pPr>
      <w:r>
        <w:rPr>
          <w:rFonts w:ascii="Arial" w:hAnsi="Arial" w:cs="Arial"/>
          <w:sz w:val="20"/>
          <w:szCs w:val="20"/>
        </w:rPr>
        <w:br w:type="page"/>
      </w:r>
    </w:p>
    <w:p w:rsidR="00C82659" w:rsidRPr="00C82659" w:rsidP="00014DFB" w14:paraId="6B99484C" w14:textId="77777777">
      <w:pPr>
        <w:pStyle w:val="ListParagraph"/>
        <w:ind w:left="2880"/>
        <w:rPr>
          <w:rFonts w:ascii="Arial" w:hAnsi="Arial" w:cs="Arial"/>
          <w:sz w:val="20"/>
          <w:szCs w:val="20"/>
        </w:rPr>
      </w:pPr>
    </w:p>
    <w:p w:rsidR="00C82659" w:rsidRPr="00C82659" w:rsidP="004D6B00" w14:paraId="24986CDC" w14:textId="77777777">
      <w:pPr>
        <w:pStyle w:val="ListParagraph"/>
        <w:numPr>
          <w:ilvl w:val="3"/>
          <w:numId w:val="36"/>
        </w:numPr>
        <w:rPr>
          <w:rFonts w:ascii="Arial" w:hAnsi="Arial" w:cs="Arial"/>
          <w:sz w:val="20"/>
          <w:szCs w:val="20"/>
        </w:rPr>
      </w:pPr>
      <w:r w:rsidRPr="43258394">
        <w:rPr>
          <w:rFonts w:ascii="Arial" w:hAnsi="Arial" w:cs="Arial"/>
          <w:sz w:val="20"/>
          <w:szCs w:val="20"/>
        </w:rPr>
        <w:t>Effectiveness of strategies</w:t>
      </w:r>
    </w:p>
    <w:p w:rsidR="00C82659" w:rsidRPr="00C82659" w:rsidP="004D6B00" w14:paraId="0694E7A0" w14:textId="77777777">
      <w:pPr>
        <w:pStyle w:val="ListParagraph"/>
        <w:numPr>
          <w:ilvl w:val="3"/>
          <w:numId w:val="36"/>
        </w:numPr>
        <w:rPr>
          <w:rFonts w:ascii="Arial" w:hAnsi="Arial" w:cs="Arial"/>
          <w:sz w:val="20"/>
          <w:szCs w:val="20"/>
        </w:rPr>
      </w:pPr>
      <w:r w:rsidRPr="43258394">
        <w:rPr>
          <w:rFonts w:ascii="Arial" w:hAnsi="Arial" w:cs="Arial"/>
          <w:sz w:val="20"/>
          <w:szCs w:val="20"/>
        </w:rPr>
        <w:t>Most common way employers become involved</w:t>
      </w:r>
    </w:p>
    <w:p w:rsidR="00C82659" w:rsidP="004D6B00" w14:paraId="06B17F7C" w14:textId="0334A898">
      <w:pPr>
        <w:pStyle w:val="ListParagraph"/>
        <w:numPr>
          <w:ilvl w:val="3"/>
          <w:numId w:val="36"/>
        </w:numPr>
        <w:rPr>
          <w:rFonts w:ascii="Arial" w:hAnsi="Arial" w:cs="Arial"/>
          <w:sz w:val="20"/>
          <w:szCs w:val="20"/>
        </w:rPr>
      </w:pPr>
      <w:r w:rsidRPr="43258394">
        <w:rPr>
          <w:rFonts w:ascii="Arial" w:hAnsi="Arial" w:cs="Arial"/>
          <w:sz w:val="20"/>
          <w:szCs w:val="20"/>
        </w:rPr>
        <w:t>Content of information to</w:t>
      </w:r>
      <w:r w:rsidRPr="43258394">
        <w:rPr>
          <w:rFonts w:ascii="Arial" w:hAnsi="Arial" w:cs="Arial"/>
          <w:sz w:val="20"/>
          <w:szCs w:val="20"/>
        </w:rPr>
        <w:t xml:space="preserve"> employers</w:t>
      </w:r>
    </w:p>
    <w:p w:rsidR="00287FF9" w:rsidP="004D6B00" w14:paraId="65A4B510" w14:textId="67A3022F">
      <w:pPr>
        <w:pStyle w:val="ListParagraph"/>
        <w:numPr>
          <w:ilvl w:val="3"/>
          <w:numId w:val="36"/>
        </w:numPr>
        <w:rPr>
          <w:rFonts w:ascii="Arial" w:hAnsi="Arial" w:cs="Arial"/>
          <w:sz w:val="20"/>
          <w:szCs w:val="20"/>
        </w:rPr>
      </w:pPr>
      <w:r w:rsidRPr="43258394">
        <w:rPr>
          <w:rFonts w:ascii="Arial" w:hAnsi="Arial" w:cs="Arial"/>
          <w:sz w:val="20"/>
          <w:szCs w:val="20"/>
        </w:rPr>
        <w:t xml:space="preserve">Perceptions of employers’ motivations to </w:t>
      </w:r>
      <w:r w:rsidRPr="43258394" w:rsidR="00077D52">
        <w:rPr>
          <w:rFonts w:ascii="Arial" w:hAnsi="Arial" w:cs="Arial"/>
          <w:sz w:val="20"/>
          <w:szCs w:val="20"/>
        </w:rPr>
        <w:t>take up the intervention or product</w:t>
      </w:r>
    </w:p>
    <w:p w:rsidR="00C82659" w:rsidP="00014DFB" w14:paraId="7DB29321" w14:textId="15147318">
      <w:pPr>
        <w:pStyle w:val="ListParagraph"/>
        <w:numPr>
          <w:ilvl w:val="2"/>
          <w:numId w:val="35"/>
        </w:numPr>
        <w:rPr>
          <w:rFonts w:ascii="Arial" w:hAnsi="Arial" w:cs="Arial"/>
          <w:sz w:val="20"/>
          <w:szCs w:val="20"/>
        </w:rPr>
      </w:pPr>
      <w:r w:rsidRPr="5EC85C50">
        <w:rPr>
          <w:rFonts w:ascii="Arial" w:hAnsi="Arial" w:cs="Arial"/>
          <w:sz w:val="20"/>
          <w:szCs w:val="20"/>
        </w:rPr>
        <w:t>Outreach and recruitment for workers (if applicable)</w:t>
      </w:r>
    </w:p>
    <w:p w:rsidR="00C82659" w:rsidRPr="00C82659" w:rsidP="00014DFB" w14:paraId="1501CC49" w14:textId="77777777">
      <w:pPr>
        <w:pStyle w:val="ListParagraph"/>
        <w:numPr>
          <w:ilvl w:val="3"/>
          <w:numId w:val="36"/>
        </w:numPr>
        <w:rPr>
          <w:rFonts w:ascii="Arial" w:hAnsi="Arial" w:cs="Arial"/>
          <w:sz w:val="20"/>
          <w:szCs w:val="20"/>
        </w:rPr>
      </w:pPr>
      <w:r w:rsidRPr="00C82659">
        <w:rPr>
          <w:rFonts w:ascii="Arial" w:hAnsi="Arial" w:cs="Arial"/>
          <w:sz w:val="20"/>
          <w:szCs w:val="20"/>
        </w:rPr>
        <w:t>Target population</w:t>
      </w:r>
    </w:p>
    <w:p w:rsidR="00C82659" w:rsidRPr="00C82659" w:rsidP="00014DFB" w14:paraId="0106CFA9" w14:textId="65E8405A">
      <w:pPr>
        <w:pStyle w:val="ListParagraph"/>
        <w:numPr>
          <w:ilvl w:val="3"/>
          <w:numId w:val="36"/>
        </w:numPr>
        <w:rPr>
          <w:rFonts w:ascii="Arial" w:hAnsi="Arial" w:cs="Arial"/>
          <w:sz w:val="20"/>
          <w:szCs w:val="20"/>
        </w:rPr>
      </w:pPr>
      <w:r w:rsidRPr="7EE4109F">
        <w:rPr>
          <w:rFonts w:ascii="Arial" w:hAnsi="Arial" w:cs="Arial"/>
          <w:sz w:val="20"/>
          <w:szCs w:val="20"/>
        </w:rPr>
        <w:t>Outreach and recruitment strategies (e.g., website, social media, word-of-mouth, fliers, referrals, community events, other agencies/programs)</w:t>
      </w:r>
    </w:p>
    <w:p w:rsidR="56E65CF3" w:rsidP="00014DFB" w14:paraId="36913AD6" w14:textId="5F5423FB">
      <w:pPr>
        <w:pStyle w:val="ListParagraph"/>
        <w:numPr>
          <w:ilvl w:val="3"/>
          <w:numId w:val="36"/>
        </w:numPr>
        <w:rPr>
          <w:rFonts w:ascii="Arial" w:hAnsi="Arial" w:cs="Arial"/>
          <w:sz w:val="20"/>
          <w:szCs w:val="20"/>
        </w:rPr>
      </w:pPr>
      <w:r w:rsidRPr="43258394">
        <w:rPr>
          <w:rFonts w:ascii="Arial" w:hAnsi="Arial" w:cs="Arial"/>
          <w:sz w:val="20"/>
          <w:szCs w:val="20"/>
        </w:rPr>
        <w:t>Effectiveness of strategies</w:t>
      </w:r>
    </w:p>
    <w:p w:rsidR="1D7729DD" w:rsidRPr="00014DFB" w:rsidP="00014DFB" w14:paraId="10DF9B0C" w14:textId="4F313F63">
      <w:pPr>
        <w:pStyle w:val="ListParagraph"/>
        <w:numPr>
          <w:ilvl w:val="3"/>
          <w:numId w:val="36"/>
        </w:numPr>
        <w:rPr>
          <w:rFonts w:ascii="Arial" w:hAnsi="Arial" w:cs="Arial"/>
          <w:sz w:val="20"/>
          <w:szCs w:val="20"/>
        </w:rPr>
      </w:pPr>
      <w:r w:rsidRPr="00014DFB">
        <w:rPr>
          <w:rFonts w:ascii="Arial" w:hAnsi="Arial" w:cs="Arial"/>
          <w:sz w:val="20"/>
          <w:szCs w:val="20"/>
        </w:rPr>
        <w:t>Challenges the intervention encountered and how they were overcome</w:t>
      </w:r>
    </w:p>
    <w:p w:rsidR="1D7729DD" w:rsidRPr="00014DFB" w:rsidP="00014DFB" w14:paraId="1B07D1BA" w14:textId="5E5566D9">
      <w:pPr>
        <w:pStyle w:val="ListParagraph"/>
        <w:numPr>
          <w:ilvl w:val="3"/>
          <w:numId w:val="36"/>
        </w:numPr>
        <w:rPr>
          <w:rFonts w:ascii="Arial" w:hAnsi="Arial" w:cs="Arial"/>
          <w:sz w:val="20"/>
          <w:szCs w:val="20"/>
        </w:rPr>
      </w:pPr>
      <w:r w:rsidRPr="00014DFB">
        <w:rPr>
          <w:rFonts w:ascii="Arial" w:hAnsi="Arial" w:cs="Arial"/>
          <w:sz w:val="20"/>
          <w:szCs w:val="20"/>
        </w:rPr>
        <w:t>Ongoing challenges</w:t>
      </w:r>
    </w:p>
    <w:p w:rsidR="1D7729DD" w:rsidRPr="00014DFB" w:rsidP="00014DFB" w14:paraId="578EB641" w14:textId="021F7D22">
      <w:pPr>
        <w:pStyle w:val="ListParagraph"/>
        <w:numPr>
          <w:ilvl w:val="3"/>
          <w:numId w:val="36"/>
        </w:numPr>
        <w:rPr>
          <w:rFonts w:ascii="Arial" w:hAnsi="Arial" w:cs="Arial"/>
          <w:sz w:val="20"/>
          <w:szCs w:val="20"/>
        </w:rPr>
      </w:pPr>
      <w:r w:rsidRPr="00014DFB">
        <w:rPr>
          <w:rFonts w:ascii="Arial" w:hAnsi="Arial" w:cs="Arial"/>
          <w:sz w:val="20"/>
          <w:szCs w:val="20"/>
        </w:rPr>
        <w:t>Successes</w:t>
      </w:r>
    </w:p>
    <w:p w:rsidR="1D7729DD" w:rsidRPr="00014DFB" w:rsidP="00014DFB" w14:paraId="6FD6C36C" w14:textId="3EB9B3AF">
      <w:pPr>
        <w:pStyle w:val="ListParagraph"/>
        <w:numPr>
          <w:ilvl w:val="3"/>
          <w:numId w:val="36"/>
        </w:numPr>
        <w:rPr>
          <w:rFonts w:ascii="Arial" w:hAnsi="Arial" w:cs="Arial"/>
          <w:sz w:val="20"/>
          <w:szCs w:val="20"/>
        </w:rPr>
      </w:pPr>
      <w:r w:rsidRPr="00014DFB">
        <w:rPr>
          <w:rFonts w:ascii="Arial" w:hAnsi="Arial" w:cs="Arial"/>
          <w:sz w:val="20"/>
          <w:szCs w:val="20"/>
        </w:rPr>
        <w:t>Promising approaches for others addressing bias in employment</w:t>
      </w:r>
      <w:r w:rsidR="008644C8">
        <w:rPr>
          <w:rFonts w:ascii="Arial" w:hAnsi="Arial" w:cs="Arial"/>
          <w:sz w:val="20"/>
          <w:szCs w:val="20"/>
        </w:rPr>
        <w:t xml:space="preserve"> processes</w:t>
      </w:r>
    </w:p>
    <w:p w:rsidR="1D7729DD" w:rsidRPr="00014DFB" w:rsidP="00014DFB" w14:paraId="66D59ECD" w14:textId="41525C65">
      <w:pPr>
        <w:pStyle w:val="ListParagraph"/>
        <w:numPr>
          <w:ilvl w:val="3"/>
          <w:numId w:val="36"/>
        </w:numPr>
        <w:rPr>
          <w:rFonts w:ascii="Arial" w:hAnsi="Arial" w:cs="Arial"/>
          <w:sz w:val="20"/>
          <w:szCs w:val="20"/>
        </w:rPr>
      </w:pPr>
      <w:r w:rsidRPr="00014DFB">
        <w:rPr>
          <w:rFonts w:ascii="Arial" w:hAnsi="Arial" w:cs="Arial"/>
          <w:sz w:val="20"/>
          <w:szCs w:val="20"/>
        </w:rPr>
        <w:t>Plans for program continuation/expansion/changes</w:t>
      </w:r>
    </w:p>
    <w:p w:rsidR="00C82659" w:rsidRPr="00FF3CA8" w:rsidP="333E5921" w14:paraId="3FEC5E86" w14:textId="2C4BBCA1">
      <w:pPr>
        <w:pStyle w:val="2ndlevelheading"/>
        <w:numPr>
          <w:ilvl w:val="1"/>
          <w:numId w:val="25"/>
        </w:numPr>
        <w:rPr>
          <w:color w:val="auto"/>
        </w:rPr>
      </w:pPr>
      <w:r w:rsidRPr="43258394">
        <w:rPr>
          <w:color w:val="auto"/>
        </w:rPr>
        <w:t>Composition of the Applicant Pool</w:t>
      </w:r>
      <w:r w:rsidRPr="43258394" w:rsidR="00F27DF8">
        <w:rPr>
          <w:color w:val="auto"/>
        </w:rPr>
        <w:t xml:space="preserve"> (if applicable)</w:t>
      </w:r>
    </w:p>
    <w:p w:rsidR="00C82659" w:rsidRPr="00C82659" w:rsidP="00E03F31" w14:paraId="0BDE1D31" w14:textId="2B117AD5">
      <w:pPr>
        <w:pStyle w:val="ListParagraph"/>
        <w:numPr>
          <w:ilvl w:val="2"/>
          <w:numId w:val="35"/>
        </w:numPr>
        <w:rPr>
          <w:rFonts w:ascii="Arial" w:hAnsi="Arial" w:cs="Arial"/>
          <w:sz w:val="20"/>
          <w:szCs w:val="20"/>
        </w:rPr>
      </w:pPr>
      <w:r w:rsidRPr="2E89283A">
        <w:rPr>
          <w:rFonts w:ascii="Arial" w:hAnsi="Arial" w:cs="Arial"/>
          <w:sz w:val="20"/>
          <w:szCs w:val="20"/>
        </w:rPr>
        <w:t>Before the intervention, composition of the applicant pool (</w:t>
      </w:r>
      <w:r w:rsidRPr="2E89283A" w:rsidR="55FE5AD9">
        <w:rPr>
          <w:rFonts w:ascii="Arial" w:hAnsi="Arial" w:cs="Arial"/>
          <w:sz w:val="20"/>
          <w:szCs w:val="20"/>
        </w:rPr>
        <w:t>consider</w:t>
      </w:r>
      <w:r w:rsidRPr="2E89283A">
        <w:rPr>
          <w:rFonts w:ascii="Arial" w:hAnsi="Arial" w:cs="Arial"/>
          <w:sz w:val="20"/>
          <w:szCs w:val="20"/>
        </w:rPr>
        <w:t xml:space="preserve"> race, ethnicity, age, gender, educational status, immigration </w:t>
      </w:r>
      <w:r w:rsidRPr="2E89283A" w:rsidR="02F4E2E7">
        <w:rPr>
          <w:rFonts w:ascii="Arial" w:hAnsi="Arial" w:cs="Arial"/>
          <w:sz w:val="20"/>
          <w:szCs w:val="20"/>
        </w:rPr>
        <w:t>status, involvement</w:t>
      </w:r>
      <w:r w:rsidRPr="2E89283A">
        <w:rPr>
          <w:rFonts w:ascii="Arial" w:hAnsi="Arial" w:cs="Arial"/>
          <w:sz w:val="20"/>
          <w:szCs w:val="20"/>
        </w:rPr>
        <w:t xml:space="preserve"> with criminal justice system, </w:t>
      </w:r>
      <w:r w:rsidRPr="2E89283A" w:rsidR="00FF3CA8">
        <w:rPr>
          <w:rFonts w:ascii="Arial" w:hAnsi="Arial" w:cs="Arial"/>
          <w:sz w:val="20"/>
          <w:szCs w:val="20"/>
        </w:rPr>
        <w:t>o</w:t>
      </w:r>
      <w:r w:rsidRPr="2E89283A">
        <w:rPr>
          <w:rFonts w:ascii="Arial" w:hAnsi="Arial" w:cs="Arial"/>
          <w:sz w:val="20"/>
          <w:szCs w:val="20"/>
        </w:rPr>
        <w:t>ther areas of interest to the intervention)</w:t>
      </w:r>
    </w:p>
    <w:p w:rsidR="00C82659" w:rsidRPr="00C82659" w:rsidP="00E03F31" w14:paraId="6312939A" w14:textId="1E411119">
      <w:pPr>
        <w:pStyle w:val="ListParagraph"/>
        <w:numPr>
          <w:ilvl w:val="2"/>
          <w:numId w:val="35"/>
        </w:numPr>
        <w:rPr>
          <w:rFonts w:ascii="Arial" w:hAnsi="Arial" w:cs="Arial"/>
          <w:sz w:val="20"/>
          <w:szCs w:val="20"/>
        </w:rPr>
      </w:pPr>
      <w:r w:rsidRPr="2E89283A">
        <w:rPr>
          <w:rFonts w:ascii="Arial" w:hAnsi="Arial" w:cs="Arial"/>
          <w:sz w:val="20"/>
          <w:szCs w:val="20"/>
        </w:rPr>
        <w:t xml:space="preserve">Intended </w:t>
      </w:r>
      <w:r w:rsidRPr="2E89283A">
        <w:rPr>
          <w:rFonts w:ascii="Arial" w:hAnsi="Arial" w:cs="Arial"/>
          <w:sz w:val="20"/>
          <w:szCs w:val="20"/>
        </w:rPr>
        <w:t>changes to the composition of the applicant pool</w:t>
      </w:r>
    </w:p>
    <w:p w:rsidR="00C82659" w:rsidRPr="00C82659" w:rsidP="00E03F31" w14:paraId="5AB55AA1" w14:textId="70736534">
      <w:pPr>
        <w:pStyle w:val="ListParagraph"/>
        <w:numPr>
          <w:ilvl w:val="2"/>
          <w:numId w:val="35"/>
        </w:numPr>
        <w:rPr>
          <w:rFonts w:ascii="Arial" w:hAnsi="Arial" w:cs="Arial"/>
          <w:sz w:val="20"/>
          <w:szCs w:val="20"/>
        </w:rPr>
      </w:pPr>
      <w:r w:rsidRPr="2E89283A">
        <w:rPr>
          <w:rFonts w:ascii="Arial" w:hAnsi="Arial" w:cs="Arial"/>
          <w:sz w:val="20"/>
          <w:szCs w:val="20"/>
        </w:rPr>
        <w:t xml:space="preserve">If intervention has begun, </w:t>
      </w:r>
      <w:r w:rsidRPr="2E89283A" w:rsidR="00EF327F">
        <w:rPr>
          <w:rFonts w:ascii="Arial" w:hAnsi="Arial" w:cs="Arial"/>
          <w:sz w:val="20"/>
          <w:szCs w:val="20"/>
        </w:rPr>
        <w:t>ch</w:t>
      </w:r>
      <w:r w:rsidRPr="2E89283A">
        <w:rPr>
          <w:rFonts w:ascii="Arial" w:hAnsi="Arial" w:cs="Arial"/>
          <w:sz w:val="20"/>
          <w:szCs w:val="20"/>
        </w:rPr>
        <w:t>anges to the composition of the appl</w:t>
      </w:r>
      <w:r w:rsidRPr="2E89283A" w:rsidR="00EF327F">
        <w:rPr>
          <w:rFonts w:ascii="Arial" w:hAnsi="Arial" w:cs="Arial"/>
          <w:sz w:val="20"/>
          <w:szCs w:val="20"/>
        </w:rPr>
        <w:t xml:space="preserve">icant pool </w:t>
      </w:r>
      <w:r w:rsidRPr="2E89283A" w:rsidR="0013062A">
        <w:rPr>
          <w:rFonts w:ascii="Arial" w:hAnsi="Arial" w:cs="Arial"/>
          <w:sz w:val="20"/>
          <w:szCs w:val="20"/>
        </w:rPr>
        <w:t xml:space="preserve">that </w:t>
      </w:r>
      <w:r w:rsidRPr="2E89283A" w:rsidR="00EF327F">
        <w:rPr>
          <w:rFonts w:ascii="Arial" w:hAnsi="Arial" w:cs="Arial"/>
          <w:sz w:val="20"/>
          <w:szCs w:val="20"/>
        </w:rPr>
        <w:t>have occurred</w:t>
      </w:r>
    </w:p>
    <w:p w:rsidR="00C82659" w:rsidRPr="00C82659" w:rsidP="00E03F31" w14:paraId="7A62AA9A" w14:textId="18574546">
      <w:pPr>
        <w:pStyle w:val="ListParagraph"/>
        <w:numPr>
          <w:ilvl w:val="2"/>
          <w:numId w:val="35"/>
        </w:numPr>
        <w:rPr>
          <w:rFonts w:ascii="Arial" w:hAnsi="Arial" w:cs="Arial"/>
          <w:sz w:val="20"/>
          <w:szCs w:val="20"/>
        </w:rPr>
      </w:pPr>
      <w:r w:rsidRPr="2E89283A">
        <w:rPr>
          <w:rFonts w:ascii="Arial" w:hAnsi="Arial" w:cs="Arial"/>
          <w:sz w:val="20"/>
          <w:szCs w:val="20"/>
        </w:rPr>
        <w:t xml:space="preserve">Current </w:t>
      </w:r>
      <w:r w:rsidRPr="2E89283A" w:rsidR="003A3A2A">
        <w:rPr>
          <w:rFonts w:ascii="Arial" w:hAnsi="Arial" w:cs="Arial"/>
          <w:sz w:val="20"/>
          <w:szCs w:val="20"/>
        </w:rPr>
        <w:t>recruitment process</w:t>
      </w:r>
    </w:p>
    <w:p w:rsidR="00C82659" w:rsidRPr="00C82659" w:rsidP="00E03F31" w14:paraId="3637C72A" w14:textId="77777777">
      <w:pPr>
        <w:pStyle w:val="ListParagraph"/>
        <w:numPr>
          <w:ilvl w:val="2"/>
          <w:numId w:val="35"/>
        </w:numPr>
        <w:rPr>
          <w:rFonts w:ascii="Arial" w:hAnsi="Arial" w:cs="Arial"/>
          <w:sz w:val="20"/>
          <w:szCs w:val="20"/>
        </w:rPr>
      </w:pPr>
      <w:r w:rsidRPr="2E89283A">
        <w:rPr>
          <w:rFonts w:ascii="Arial" w:hAnsi="Arial" w:cs="Arial"/>
          <w:sz w:val="20"/>
          <w:szCs w:val="20"/>
        </w:rPr>
        <w:t>Changes they are making to recruitment/outreach:</w:t>
      </w:r>
    </w:p>
    <w:p w:rsidR="00C82659" w:rsidRPr="00E03F31" w:rsidP="00E03F31" w14:paraId="14E05B6B" w14:textId="77777777">
      <w:pPr>
        <w:pStyle w:val="ListParagraph"/>
        <w:numPr>
          <w:ilvl w:val="3"/>
          <w:numId w:val="36"/>
        </w:numPr>
        <w:rPr>
          <w:rFonts w:ascii="Arial" w:hAnsi="Arial" w:cs="Arial"/>
          <w:sz w:val="20"/>
          <w:szCs w:val="20"/>
        </w:rPr>
      </w:pPr>
      <w:r w:rsidRPr="00E03F31">
        <w:rPr>
          <w:rFonts w:ascii="Arial" w:hAnsi="Arial" w:cs="Arial"/>
          <w:sz w:val="20"/>
          <w:szCs w:val="20"/>
        </w:rPr>
        <w:t>Posting in different places/ways</w:t>
      </w:r>
    </w:p>
    <w:p w:rsidR="00C82659" w:rsidRPr="00E03F31" w:rsidP="00E03F31" w14:paraId="7E1FE472" w14:textId="77777777">
      <w:pPr>
        <w:pStyle w:val="ListParagraph"/>
        <w:numPr>
          <w:ilvl w:val="3"/>
          <w:numId w:val="36"/>
        </w:numPr>
        <w:rPr>
          <w:rFonts w:ascii="Arial" w:hAnsi="Arial" w:cs="Arial"/>
          <w:sz w:val="20"/>
          <w:szCs w:val="20"/>
        </w:rPr>
      </w:pPr>
      <w:r w:rsidRPr="00E03F31">
        <w:rPr>
          <w:rFonts w:ascii="Arial" w:hAnsi="Arial" w:cs="Arial"/>
          <w:sz w:val="20"/>
          <w:szCs w:val="20"/>
        </w:rPr>
        <w:t>Changing application process</w:t>
      </w:r>
    </w:p>
    <w:p w:rsidR="00C82659" w:rsidRPr="00E03F31" w:rsidP="00E03F31" w14:paraId="288BDBAE" w14:textId="77777777">
      <w:pPr>
        <w:pStyle w:val="ListParagraph"/>
        <w:numPr>
          <w:ilvl w:val="3"/>
          <w:numId w:val="36"/>
        </w:numPr>
        <w:rPr>
          <w:rFonts w:ascii="Arial" w:hAnsi="Arial" w:cs="Arial"/>
          <w:sz w:val="20"/>
          <w:szCs w:val="20"/>
        </w:rPr>
      </w:pPr>
      <w:r w:rsidRPr="00E03F31">
        <w:rPr>
          <w:rFonts w:ascii="Arial" w:hAnsi="Arial" w:cs="Arial"/>
          <w:sz w:val="20"/>
          <w:szCs w:val="20"/>
        </w:rPr>
        <w:t>Changing application requirements</w:t>
      </w:r>
    </w:p>
    <w:p w:rsidR="00C82659" w:rsidRPr="00E03F31" w:rsidP="00E03F31" w14:paraId="18777C34" w14:textId="77777777">
      <w:pPr>
        <w:pStyle w:val="ListParagraph"/>
        <w:numPr>
          <w:ilvl w:val="3"/>
          <w:numId w:val="36"/>
        </w:numPr>
        <w:rPr>
          <w:rFonts w:ascii="Arial" w:hAnsi="Arial" w:cs="Arial"/>
          <w:sz w:val="20"/>
          <w:szCs w:val="20"/>
        </w:rPr>
      </w:pPr>
      <w:r w:rsidRPr="00E03F31">
        <w:rPr>
          <w:rFonts w:ascii="Arial" w:hAnsi="Arial" w:cs="Arial"/>
          <w:sz w:val="20"/>
          <w:szCs w:val="20"/>
        </w:rPr>
        <w:t>Changing language in job posting</w:t>
      </w:r>
    </w:p>
    <w:p w:rsidR="00C82659" w:rsidRPr="00E03F31" w:rsidP="00E03F31" w14:paraId="3AE49023" w14:textId="0F42B35F">
      <w:pPr>
        <w:pStyle w:val="ListParagraph"/>
        <w:numPr>
          <w:ilvl w:val="3"/>
          <w:numId w:val="36"/>
        </w:numPr>
        <w:rPr>
          <w:rFonts w:ascii="Arial" w:hAnsi="Arial" w:cs="Arial"/>
          <w:sz w:val="20"/>
          <w:szCs w:val="20"/>
        </w:rPr>
      </w:pPr>
      <w:r w:rsidRPr="00E03F31">
        <w:rPr>
          <w:rFonts w:ascii="Arial" w:hAnsi="Arial" w:cs="Arial"/>
          <w:sz w:val="20"/>
          <w:szCs w:val="20"/>
        </w:rPr>
        <w:t>Other</w:t>
      </w:r>
      <w:r w:rsidR="00E8660E">
        <w:rPr>
          <w:rFonts w:ascii="Arial" w:hAnsi="Arial" w:cs="Arial"/>
          <w:sz w:val="20"/>
          <w:szCs w:val="20"/>
        </w:rPr>
        <w:t xml:space="preserve"> changes</w:t>
      </w:r>
    </w:p>
    <w:p w:rsidR="00C82659" w:rsidRPr="00C82659" w:rsidP="00A76508" w14:paraId="6D7A5FDC" w14:textId="77777777">
      <w:pPr>
        <w:pStyle w:val="ListParagraph"/>
        <w:numPr>
          <w:ilvl w:val="2"/>
          <w:numId w:val="35"/>
        </w:numPr>
        <w:rPr>
          <w:rFonts w:ascii="Arial" w:hAnsi="Arial" w:cs="Arial"/>
          <w:sz w:val="20"/>
          <w:szCs w:val="20"/>
        </w:rPr>
      </w:pPr>
      <w:r w:rsidRPr="5EC85C50">
        <w:rPr>
          <w:rFonts w:ascii="Arial" w:hAnsi="Arial" w:cs="Arial"/>
          <w:sz w:val="20"/>
          <w:szCs w:val="20"/>
        </w:rPr>
        <w:t>Rationale for why changes might lead to changes in applicant pool</w:t>
      </w:r>
    </w:p>
    <w:p w:rsidR="6BB202BB" w:rsidRPr="00A76508" w:rsidP="00A76508" w14:paraId="408C89CF" w14:textId="46EE8C56">
      <w:pPr>
        <w:pStyle w:val="ListParagraph"/>
        <w:numPr>
          <w:ilvl w:val="2"/>
          <w:numId w:val="35"/>
        </w:numPr>
        <w:rPr>
          <w:rFonts w:ascii="Arial" w:hAnsi="Arial" w:cs="Arial"/>
          <w:sz w:val="20"/>
          <w:szCs w:val="20"/>
        </w:rPr>
      </w:pPr>
      <w:r w:rsidRPr="00A76508">
        <w:rPr>
          <w:rFonts w:ascii="Arial" w:hAnsi="Arial" w:cs="Arial"/>
          <w:sz w:val="20"/>
          <w:szCs w:val="20"/>
        </w:rPr>
        <w:t>Challenges the intervention encountered and how they were overcome</w:t>
      </w:r>
    </w:p>
    <w:p w:rsidR="6BB202BB" w:rsidP="00A76508" w14:paraId="3174A475" w14:textId="51347DA8">
      <w:pPr>
        <w:pStyle w:val="ListParagraph"/>
        <w:numPr>
          <w:ilvl w:val="2"/>
          <w:numId w:val="35"/>
        </w:numPr>
        <w:rPr>
          <w:rFonts w:ascii="Arial" w:hAnsi="Arial" w:cs="Arial"/>
          <w:sz w:val="20"/>
          <w:szCs w:val="20"/>
        </w:rPr>
      </w:pPr>
      <w:r w:rsidRPr="5EC85C50">
        <w:rPr>
          <w:rFonts w:ascii="Arial" w:hAnsi="Arial" w:cs="Arial"/>
          <w:sz w:val="20"/>
          <w:szCs w:val="20"/>
        </w:rPr>
        <w:t>Ongoing challenges</w:t>
      </w:r>
    </w:p>
    <w:p w:rsidR="6BB202BB" w:rsidP="00A76508" w14:paraId="7EAD11B8" w14:textId="6CEE5286">
      <w:pPr>
        <w:pStyle w:val="ListParagraph"/>
        <w:numPr>
          <w:ilvl w:val="2"/>
          <w:numId w:val="35"/>
        </w:numPr>
        <w:rPr>
          <w:rFonts w:ascii="Arial" w:hAnsi="Arial" w:cs="Arial"/>
          <w:sz w:val="20"/>
          <w:szCs w:val="20"/>
        </w:rPr>
      </w:pPr>
      <w:r w:rsidRPr="5EC85C50">
        <w:rPr>
          <w:rFonts w:ascii="Arial" w:hAnsi="Arial" w:cs="Arial"/>
          <w:sz w:val="20"/>
          <w:szCs w:val="20"/>
        </w:rPr>
        <w:t>Successes</w:t>
      </w:r>
    </w:p>
    <w:p w:rsidR="6BB202BB" w:rsidP="00A76508" w14:paraId="2C5F7666" w14:textId="333368E1">
      <w:pPr>
        <w:pStyle w:val="ListParagraph"/>
        <w:numPr>
          <w:ilvl w:val="2"/>
          <w:numId w:val="35"/>
        </w:numPr>
        <w:rPr>
          <w:rFonts w:ascii="Arial" w:hAnsi="Arial" w:cs="Arial"/>
          <w:sz w:val="20"/>
          <w:szCs w:val="20"/>
        </w:rPr>
      </w:pPr>
      <w:r w:rsidRPr="5EC85C50">
        <w:rPr>
          <w:rFonts w:ascii="Arial" w:hAnsi="Arial" w:cs="Arial"/>
          <w:sz w:val="20"/>
          <w:szCs w:val="20"/>
        </w:rPr>
        <w:t>Promising approaches for others addressing bias in employment</w:t>
      </w:r>
      <w:r w:rsidR="008644C8">
        <w:rPr>
          <w:rFonts w:ascii="Arial" w:hAnsi="Arial" w:cs="Arial"/>
          <w:sz w:val="20"/>
          <w:szCs w:val="20"/>
        </w:rPr>
        <w:t xml:space="preserve"> processes</w:t>
      </w:r>
    </w:p>
    <w:p w:rsidR="6BB202BB" w:rsidP="00A76508" w14:paraId="19DF9583" w14:textId="45F54F1C">
      <w:pPr>
        <w:pStyle w:val="ListParagraph"/>
        <w:numPr>
          <w:ilvl w:val="2"/>
          <w:numId w:val="35"/>
        </w:numPr>
        <w:rPr>
          <w:rFonts w:ascii="Arial" w:hAnsi="Arial" w:cs="Arial"/>
          <w:sz w:val="20"/>
          <w:szCs w:val="20"/>
        </w:rPr>
      </w:pPr>
      <w:r w:rsidRPr="5EC85C50">
        <w:rPr>
          <w:rFonts w:ascii="Arial" w:hAnsi="Arial" w:cs="Arial"/>
          <w:sz w:val="20"/>
          <w:szCs w:val="20"/>
        </w:rPr>
        <w:t>Plans for program continuation/expansion/changes</w:t>
      </w:r>
    </w:p>
    <w:p w:rsidR="00C82659" w:rsidP="006F4869" w14:paraId="00812717" w14:textId="559B66E9">
      <w:pPr>
        <w:pStyle w:val="2ndlevelheading"/>
        <w:numPr>
          <w:ilvl w:val="1"/>
          <w:numId w:val="25"/>
        </w:numPr>
        <w:rPr>
          <w:color w:val="auto"/>
        </w:rPr>
      </w:pPr>
      <w:r w:rsidRPr="609FCD1A">
        <w:rPr>
          <w:color w:val="auto"/>
        </w:rPr>
        <w:t>Who is hired from the applicant pool</w:t>
      </w:r>
      <w:r w:rsidRPr="609FCD1A" w:rsidR="285C34A0">
        <w:rPr>
          <w:color w:val="auto"/>
        </w:rPr>
        <w:t xml:space="preserve"> (if applicable)</w:t>
      </w:r>
    </w:p>
    <w:p w:rsidR="00FF3CA8" w:rsidRPr="00A76508" w:rsidP="00A76508" w14:paraId="7820E654" w14:textId="77777777">
      <w:pPr>
        <w:pStyle w:val="ListParagraph"/>
        <w:numPr>
          <w:ilvl w:val="2"/>
          <w:numId w:val="35"/>
        </w:numPr>
        <w:rPr>
          <w:rFonts w:ascii="Arial" w:hAnsi="Arial" w:cs="Arial"/>
          <w:sz w:val="20"/>
          <w:szCs w:val="20"/>
        </w:rPr>
      </w:pPr>
      <w:r w:rsidRPr="00A76508">
        <w:rPr>
          <w:rFonts w:ascii="Arial" w:hAnsi="Arial" w:cs="Arial"/>
          <w:sz w:val="20"/>
          <w:szCs w:val="20"/>
        </w:rPr>
        <w:t>Overall proportion of applicant pool that is hired</w:t>
      </w:r>
    </w:p>
    <w:p w:rsidR="00FF3CA8" w:rsidRPr="006F4869" w:rsidP="00A76508" w14:paraId="3357033D" w14:textId="24AD5A8F">
      <w:pPr>
        <w:pStyle w:val="ListParagraph"/>
        <w:numPr>
          <w:ilvl w:val="2"/>
          <w:numId w:val="35"/>
        </w:numPr>
        <w:rPr>
          <w:rFonts w:ascii="Arial" w:hAnsi="Arial" w:cs="Arial"/>
          <w:sz w:val="20"/>
          <w:szCs w:val="20"/>
        </w:rPr>
      </w:pPr>
      <w:r w:rsidRPr="00A76508">
        <w:rPr>
          <w:rFonts w:ascii="Arial" w:hAnsi="Arial" w:cs="Arial"/>
          <w:sz w:val="20"/>
          <w:szCs w:val="20"/>
        </w:rPr>
        <w:t xml:space="preserve">Before the intervention, disparities in who is hired vs. applicant pool by: </w:t>
      </w:r>
      <w:r w:rsidRPr="2E89283A">
        <w:rPr>
          <w:rFonts w:ascii="Arial" w:hAnsi="Arial" w:cs="Arial"/>
          <w:sz w:val="20"/>
          <w:szCs w:val="20"/>
        </w:rPr>
        <w:t>(consider: race, ethnicity, age, gender, educational status, immigration status, Involvement with criminal justice system, other areas of interest to the intervention)</w:t>
      </w:r>
    </w:p>
    <w:p w:rsidR="00FF3CA8" w:rsidRPr="00A76508" w:rsidP="00A76508" w14:paraId="43AFFFBD" w14:textId="79B87953">
      <w:pPr>
        <w:pStyle w:val="ListParagraph"/>
        <w:numPr>
          <w:ilvl w:val="2"/>
          <w:numId w:val="35"/>
        </w:numPr>
        <w:rPr>
          <w:rFonts w:ascii="Arial" w:hAnsi="Arial" w:cs="Arial"/>
          <w:sz w:val="20"/>
          <w:szCs w:val="20"/>
        </w:rPr>
      </w:pPr>
      <w:r w:rsidRPr="00A76508">
        <w:rPr>
          <w:rFonts w:ascii="Arial" w:hAnsi="Arial" w:cs="Arial"/>
          <w:sz w:val="20"/>
          <w:szCs w:val="20"/>
        </w:rPr>
        <w:t>Anticipated changes to the composition of who is hired post-intervention</w:t>
      </w:r>
    </w:p>
    <w:p w:rsidR="00FF3CA8" w:rsidRPr="00A76508" w:rsidP="00A76508" w14:paraId="2E51535E" w14:textId="5C905AE5">
      <w:pPr>
        <w:pStyle w:val="ListParagraph"/>
        <w:numPr>
          <w:ilvl w:val="2"/>
          <w:numId w:val="35"/>
        </w:numPr>
        <w:rPr>
          <w:rFonts w:ascii="Arial" w:hAnsi="Arial" w:cs="Arial"/>
          <w:sz w:val="20"/>
          <w:szCs w:val="20"/>
        </w:rPr>
      </w:pPr>
      <w:r w:rsidRPr="00A76508">
        <w:rPr>
          <w:rFonts w:ascii="Arial" w:hAnsi="Arial" w:cs="Arial"/>
          <w:sz w:val="20"/>
          <w:szCs w:val="20"/>
        </w:rPr>
        <w:t>If intervention has begun, changes that have occurred in terms of applicant pool</w:t>
      </w:r>
      <w:r w:rsidRPr="2E89283A">
        <w:rPr>
          <w:rFonts w:ascii="Arial" w:hAnsi="Arial" w:cs="Arial"/>
          <w:sz w:val="20"/>
          <w:szCs w:val="20"/>
        </w:rPr>
        <w:t xml:space="preserve"> </w:t>
      </w:r>
    </w:p>
    <w:p w:rsidR="00FF3CA8" w:rsidRPr="00FF3CA8" w:rsidP="00A76508" w14:paraId="50B60C37" w14:textId="4F177BA3">
      <w:pPr>
        <w:pStyle w:val="ListParagraph"/>
        <w:numPr>
          <w:ilvl w:val="2"/>
          <w:numId w:val="35"/>
        </w:numPr>
        <w:rPr>
          <w:rFonts w:ascii="Arial" w:hAnsi="Arial" w:cs="Arial"/>
          <w:sz w:val="20"/>
          <w:szCs w:val="20"/>
        </w:rPr>
      </w:pPr>
      <w:r w:rsidRPr="2E89283A">
        <w:rPr>
          <w:rFonts w:ascii="Arial" w:hAnsi="Arial" w:cs="Arial"/>
          <w:sz w:val="20"/>
          <w:szCs w:val="20"/>
        </w:rPr>
        <w:t xml:space="preserve">Candidate review </w:t>
      </w:r>
      <w:r w:rsidRPr="2E89283A">
        <w:rPr>
          <w:rFonts w:ascii="Arial" w:hAnsi="Arial" w:cs="Arial"/>
          <w:sz w:val="20"/>
          <w:szCs w:val="20"/>
        </w:rPr>
        <w:t>process pre-intervention</w:t>
      </w:r>
    </w:p>
    <w:p w:rsidR="00FF3CA8" w:rsidRPr="00FF3CA8" w:rsidP="00A76508" w14:paraId="72FF78E9" w14:textId="52EEEABD">
      <w:pPr>
        <w:pStyle w:val="ListParagraph"/>
        <w:numPr>
          <w:ilvl w:val="2"/>
          <w:numId w:val="35"/>
        </w:numPr>
        <w:rPr>
          <w:rFonts w:ascii="Arial" w:hAnsi="Arial" w:cs="Arial"/>
          <w:sz w:val="20"/>
          <w:szCs w:val="20"/>
        </w:rPr>
      </w:pPr>
      <w:r w:rsidRPr="2E89283A">
        <w:rPr>
          <w:rFonts w:ascii="Arial" w:hAnsi="Arial" w:cs="Arial"/>
          <w:sz w:val="20"/>
          <w:szCs w:val="20"/>
        </w:rPr>
        <w:t>Candidate review</w:t>
      </w:r>
      <w:r w:rsidRPr="2E89283A">
        <w:rPr>
          <w:rFonts w:ascii="Arial" w:hAnsi="Arial" w:cs="Arial"/>
          <w:sz w:val="20"/>
          <w:szCs w:val="20"/>
        </w:rPr>
        <w:t xml:space="preserve"> process post-intervention </w:t>
      </w:r>
    </w:p>
    <w:p w:rsidR="00FF3CA8" w:rsidP="00A76508" w14:paraId="4DCE882B" w14:textId="20D79BEF">
      <w:pPr>
        <w:pStyle w:val="ListParagraph"/>
        <w:numPr>
          <w:ilvl w:val="2"/>
          <w:numId w:val="35"/>
        </w:numPr>
        <w:rPr>
          <w:rFonts w:ascii="Arial" w:hAnsi="Arial" w:cs="Arial"/>
          <w:sz w:val="20"/>
          <w:szCs w:val="20"/>
        </w:rPr>
      </w:pPr>
      <w:r w:rsidRPr="5EC85C50">
        <w:rPr>
          <w:rFonts w:ascii="Arial" w:hAnsi="Arial" w:cs="Arial"/>
          <w:sz w:val="20"/>
          <w:szCs w:val="20"/>
        </w:rPr>
        <w:t xml:space="preserve">Rationale for why changes in process might </w:t>
      </w:r>
      <w:r w:rsidRPr="5EC85C50" w:rsidR="774654A4">
        <w:rPr>
          <w:rFonts w:ascii="Arial" w:hAnsi="Arial" w:cs="Arial"/>
          <w:sz w:val="20"/>
          <w:szCs w:val="20"/>
        </w:rPr>
        <w:t xml:space="preserve">lead to </w:t>
      </w:r>
      <w:r w:rsidRPr="5EC85C50" w:rsidR="2D3F6A68">
        <w:rPr>
          <w:rFonts w:ascii="Arial" w:hAnsi="Arial" w:cs="Arial"/>
          <w:sz w:val="20"/>
          <w:szCs w:val="20"/>
        </w:rPr>
        <w:t>changes in composition of who is hired</w:t>
      </w:r>
    </w:p>
    <w:p w:rsidR="4D4AE97C" w:rsidRPr="00A76508" w:rsidP="00A76508" w14:paraId="2D300B8D" w14:textId="50DCBB83">
      <w:pPr>
        <w:pStyle w:val="ListParagraph"/>
        <w:numPr>
          <w:ilvl w:val="2"/>
          <w:numId w:val="35"/>
        </w:numPr>
        <w:rPr>
          <w:rFonts w:ascii="Arial" w:hAnsi="Arial" w:cs="Arial"/>
          <w:sz w:val="20"/>
          <w:szCs w:val="20"/>
        </w:rPr>
      </w:pPr>
      <w:r w:rsidRPr="00A76508">
        <w:rPr>
          <w:rFonts w:ascii="Arial" w:hAnsi="Arial" w:cs="Arial"/>
          <w:sz w:val="20"/>
          <w:szCs w:val="20"/>
        </w:rPr>
        <w:t>Challenges the intervention encountered and how they were overcome</w:t>
      </w:r>
    </w:p>
    <w:p w:rsidR="4D4AE97C" w:rsidP="00A76508" w14:paraId="5C7DD2D2" w14:textId="51347DA8">
      <w:pPr>
        <w:pStyle w:val="ListParagraph"/>
        <w:numPr>
          <w:ilvl w:val="2"/>
          <w:numId w:val="35"/>
        </w:numPr>
        <w:rPr>
          <w:rFonts w:ascii="Arial" w:hAnsi="Arial" w:cs="Arial"/>
          <w:sz w:val="20"/>
          <w:szCs w:val="20"/>
        </w:rPr>
      </w:pPr>
      <w:r w:rsidRPr="5EC85C50">
        <w:rPr>
          <w:rFonts w:ascii="Arial" w:hAnsi="Arial" w:cs="Arial"/>
          <w:sz w:val="20"/>
          <w:szCs w:val="20"/>
        </w:rPr>
        <w:t>Ongoing challenges</w:t>
      </w:r>
    </w:p>
    <w:p w:rsidR="4D4AE97C" w:rsidP="00A76508" w14:paraId="087D475C" w14:textId="6CEE5286">
      <w:pPr>
        <w:pStyle w:val="ListParagraph"/>
        <w:numPr>
          <w:ilvl w:val="2"/>
          <w:numId w:val="35"/>
        </w:numPr>
        <w:rPr>
          <w:rFonts w:ascii="Arial" w:hAnsi="Arial" w:cs="Arial"/>
          <w:sz w:val="20"/>
          <w:szCs w:val="20"/>
        </w:rPr>
      </w:pPr>
      <w:r w:rsidRPr="5EC85C50">
        <w:rPr>
          <w:rFonts w:ascii="Arial" w:hAnsi="Arial" w:cs="Arial"/>
          <w:sz w:val="20"/>
          <w:szCs w:val="20"/>
        </w:rPr>
        <w:t>Successes</w:t>
      </w:r>
    </w:p>
    <w:p w:rsidR="4D4AE97C" w:rsidP="00A76508" w14:paraId="1CB1679C" w14:textId="0DE7CAF1">
      <w:pPr>
        <w:pStyle w:val="ListParagraph"/>
        <w:numPr>
          <w:ilvl w:val="2"/>
          <w:numId w:val="35"/>
        </w:numPr>
        <w:rPr>
          <w:rFonts w:ascii="Arial" w:hAnsi="Arial" w:cs="Arial"/>
          <w:sz w:val="20"/>
          <w:szCs w:val="20"/>
        </w:rPr>
      </w:pPr>
      <w:r w:rsidRPr="5EC85C50">
        <w:rPr>
          <w:rFonts w:ascii="Arial" w:hAnsi="Arial" w:cs="Arial"/>
          <w:sz w:val="20"/>
          <w:szCs w:val="20"/>
        </w:rPr>
        <w:t>Promising approaches for others addressing bias in employment</w:t>
      </w:r>
      <w:r w:rsidR="008644C8">
        <w:rPr>
          <w:rFonts w:ascii="Arial" w:hAnsi="Arial" w:cs="Arial"/>
          <w:sz w:val="20"/>
          <w:szCs w:val="20"/>
        </w:rPr>
        <w:t xml:space="preserve"> processes</w:t>
      </w:r>
    </w:p>
    <w:p w:rsidR="4D4AE97C" w:rsidP="00A76508" w14:paraId="22453E26" w14:textId="45F54F1C">
      <w:pPr>
        <w:pStyle w:val="ListParagraph"/>
        <w:numPr>
          <w:ilvl w:val="2"/>
          <w:numId w:val="35"/>
        </w:numPr>
        <w:rPr>
          <w:rFonts w:ascii="Arial" w:hAnsi="Arial" w:cs="Arial"/>
          <w:sz w:val="20"/>
          <w:szCs w:val="20"/>
        </w:rPr>
      </w:pPr>
      <w:r w:rsidRPr="5EC85C50">
        <w:rPr>
          <w:rFonts w:ascii="Arial" w:hAnsi="Arial" w:cs="Arial"/>
          <w:sz w:val="20"/>
          <w:szCs w:val="20"/>
        </w:rPr>
        <w:t>Plans for program continuation/expansion/changes</w:t>
      </w:r>
    </w:p>
    <w:p w:rsidR="5EC85C50" w:rsidP="00231BB5" w14:paraId="620BBFEF" w14:textId="04EF930D">
      <w:pPr>
        <w:pStyle w:val="ListParagraph"/>
        <w:ind w:left="2340"/>
        <w:rPr>
          <w:rFonts w:ascii="Arial" w:hAnsi="Arial" w:cs="Arial"/>
          <w:sz w:val="20"/>
          <w:szCs w:val="20"/>
        </w:rPr>
      </w:pPr>
    </w:p>
    <w:p w:rsidR="00FF3CA8" w:rsidRPr="00FF3CA8" w:rsidP="1ABE3040" w14:paraId="553932EC" w14:textId="53FD03AF">
      <w:pPr>
        <w:pStyle w:val="2ndlevelheading"/>
        <w:numPr>
          <w:ilvl w:val="1"/>
          <w:numId w:val="25"/>
        </w:numPr>
        <w:rPr>
          <w:color w:val="auto"/>
        </w:rPr>
      </w:pPr>
      <w:r w:rsidRPr="43258394">
        <w:rPr>
          <w:color w:val="auto"/>
        </w:rPr>
        <w:t>Quality of Employees’ Initial job Assignment</w:t>
      </w:r>
      <w:r w:rsidRPr="43258394" w:rsidR="50F3844D">
        <w:rPr>
          <w:color w:val="auto"/>
        </w:rPr>
        <w:t xml:space="preserve"> (if applicable)</w:t>
      </w:r>
    </w:p>
    <w:p w:rsidR="00FF3CA8" w:rsidRPr="00FF3CA8" w:rsidP="00E8660E" w14:paraId="0E635BBB" w14:textId="309855E8">
      <w:pPr>
        <w:pStyle w:val="ListParagraph"/>
        <w:numPr>
          <w:ilvl w:val="2"/>
          <w:numId w:val="35"/>
        </w:numPr>
        <w:rPr>
          <w:rFonts w:ascii="Arial" w:hAnsi="Arial" w:cs="Arial"/>
          <w:sz w:val="20"/>
          <w:szCs w:val="20"/>
        </w:rPr>
      </w:pPr>
      <w:r w:rsidRPr="2E89283A">
        <w:rPr>
          <w:rFonts w:ascii="Arial" w:hAnsi="Arial" w:cs="Arial"/>
          <w:sz w:val="20"/>
          <w:szCs w:val="20"/>
        </w:rPr>
        <w:t>Overall job characteristics, pre-intervention</w:t>
      </w:r>
    </w:p>
    <w:p w:rsidR="00FF3CA8" w:rsidRPr="00FF3CA8" w:rsidP="00E8660E" w14:paraId="14C2E02A" w14:textId="77777777">
      <w:pPr>
        <w:pStyle w:val="ListParagraph"/>
        <w:numPr>
          <w:ilvl w:val="3"/>
          <w:numId w:val="36"/>
        </w:numPr>
        <w:rPr>
          <w:rFonts w:ascii="Arial" w:hAnsi="Arial" w:cs="Arial"/>
          <w:sz w:val="20"/>
          <w:szCs w:val="20"/>
        </w:rPr>
      </w:pPr>
      <w:r w:rsidRPr="2E89283A">
        <w:rPr>
          <w:rFonts w:ascii="Arial" w:hAnsi="Arial" w:cs="Arial"/>
          <w:sz w:val="20"/>
          <w:szCs w:val="20"/>
        </w:rPr>
        <w:t>Initial wage and raise potential</w:t>
      </w:r>
    </w:p>
    <w:p w:rsidR="00FF3CA8" w:rsidRPr="00FF3CA8" w:rsidP="00E8660E" w14:paraId="131E6CD3" w14:textId="77777777">
      <w:pPr>
        <w:pStyle w:val="ListParagraph"/>
        <w:numPr>
          <w:ilvl w:val="3"/>
          <w:numId w:val="36"/>
        </w:numPr>
        <w:rPr>
          <w:rFonts w:ascii="Arial" w:hAnsi="Arial" w:cs="Arial"/>
          <w:sz w:val="20"/>
          <w:szCs w:val="20"/>
        </w:rPr>
      </w:pPr>
      <w:r w:rsidRPr="2E89283A">
        <w:rPr>
          <w:rFonts w:ascii="Arial" w:hAnsi="Arial" w:cs="Arial"/>
          <w:sz w:val="20"/>
          <w:szCs w:val="20"/>
        </w:rPr>
        <w:t xml:space="preserve">Benefits available and take-up of benefits </w:t>
      </w:r>
    </w:p>
    <w:p w:rsidR="00FF3CA8" w:rsidRPr="00FF3CA8" w:rsidP="00E8660E" w14:paraId="11418BA9" w14:textId="77777777">
      <w:pPr>
        <w:pStyle w:val="ListParagraph"/>
        <w:numPr>
          <w:ilvl w:val="3"/>
          <w:numId w:val="36"/>
        </w:numPr>
        <w:rPr>
          <w:rFonts w:ascii="Arial" w:hAnsi="Arial" w:cs="Arial"/>
          <w:sz w:val="20"/>
          <w:szCs w:val="20"/>
        </w:rPr>
      </w:pPr>
      <w:r w:rsidRPr="2E89283A">
        <w:rPr>
          <w:rFonts w:ascii="Arial" w:hAnsi="Arial" w:cs="Arial"/>
          <w:sz w:val="20"/>
          <w:szCs w:val="20"/>
        </w:rPr>
        <w:t>Hours (worker preference vs. hours available; scheduling)</w:t>
      </w:r>
    </w:p>
    <w:p w:rsidR="003B7B8A" w:rsidP="00E8660E" w14:paraId="66639D99" w14:textId="099A8FE8">
      <w:pPr>
        <w:pStyle w:val="ListParagraph"/>
        <w:numPr>
          <w:ilvl w:val="3"/>
          <w:numId w:val="36"/>
        </w:numPr>
        <w:rPr>
          <w:rFonts w:ascii="Arial" w:hAnsi="Arial" w:cs="Arial"/>
          <w:sz w:val="20"/>
          <w:szCs w:val="20"/>
        </w:rPr>
      </w:pPr>
      <w:r w:rsidRPr="2E89283A">
        <w:rPr>
          <w:rFonts w:ascii="Arial" w:hAnsi="Arial" w:cs="Arial"/>
          <w:sz w:val="20"/>
          <w:szCs w:val="20"/>
        </w:rPr>
        <w:t xml:space="preserve">How decisions were made about </w:t>
      </w:r>
      <w:r w:rsidRPr="2E89283A" w:rsidR="00D91B7F">
        <w:rPr>
          <w:rFonts w:ascii="Arial" w:hAnsi="Arial" w:cs="Arial"/>
          <w:sz w:val="20"/>
          <w:szCs w:val="20"/>
        </w:rPr>
        <w:t xml:space="preserve">which new hires are assigned </w:t>
      </w:r>
      <w:r w:rsidRPr="2E89283A" w:rsidR="008A3317">
        <w:rPr>
          <w:rFonts w:ascii="Arial" w:hAnsi="Arial" w:cs="Arial"/>
          <w:sz w:val="20"/>
          <w:szCs w:val="20"/>
        </w:rPr>
        <w:t xml:space="preserve">to </w:t>
      </w:r>
      <w:r w:rsidRPr="2E89283A" w:rsidR="00D91B7F">
        <w:rPr>
          <w:rFonts w:ascii="Arial" w:hAnsi="Arial" w:cs="Arial"/>
          <w:sz w:val="20"/>
          <w:szCs w:val="20"/>
        </w:rPr>
        <w:t>which roles</w:t>
      </w:r>
    </w:p>
    <w:p w:rsidR="00FF3CA8" w:rsidRPr="00FF3CA8" w:rsidP="00E8660E" w14:paraId="40C6DB64" w14:textId="2A4BC969">
      <w:pPr>
        <w:pStyle w:val="ListParagraph"/>
        <w:numPr>
          <w:ilvl w:val="3"/>
          <w:numId w:val="36"/>
        </w:numPr>
        <w:rPr>
          <w:rFonts w:ascii="Arial" w:hAnsi="Arial" w:cs="Arial"/>
          <w:sz w:val="20"/>
          <w:szCs w:val="20"/>
        </w:rPr>
      </w:pPr>
      <w:r w:rsidRPr="2E89283A">
        <w:rPr>
          <w:rFonts w:ascii="Arial" w:hAnsi="Arial" w:cs="Arial"/>
          <w:sz w:val="20"/>
          <w:szCs w:val="20"/>
        </w:rPr>
        <w:t xml:space="preserve">Opportunities for promotion </w:t>
      </w:r>
    </w:p>
    <w:p w:rsidR="00FF3CA8" w:rsidRPr="00FF3CA8" w:rsidP="00E8660E" w14:paraId="27DB738E" w14:textId="770715EB">
      <w:pPr>
        <w:pStyle w:val="ListParagraph"/>
        <w:numPr>
          <w:ilvl w:val="3"/>
          <w:numId w:val="36"/>
        </w:numPr>
        <w:rPr>
          <w:rFonts w:ascii="Arial" w:hAnsi="Arial" w:cs="Arial"/>
          <w:sz w:val="20"/>
          <w:szCs w:val="20"/>
        </w:rPr>
      </w:pPr>
      <w:r w:rsidRPr="1ABE3040">
        <w:rPr>
          <w:rFonts w:ascii="Arial" w:hAnsi="Arial" w:cs="Arial"/>
          <w:sz w:val="20"/>
          <w:szCs w:val="20"/>
        </w:rPr>
        <w:t>Employee autonomy in the role</w:t>
      </w:r>
    </w:p>
    <w:p w:rsidR="00FF3CA8" w:rsidRPr="00FF3CA8" w:rsidP="00E8660E" w14:paraId="28ECDB77" w14:textId="77777777">
      <w:pPr>
        <w:pStyle w:val="ListParagraph"/>
        <w:numPr>
          <w:ilvl w:val="3"/>
          <w:numId w:val="36"/>
        </w:numPr>
        <w:rPr>
          <w:rFonts w:ascii="Arial" w:hAnsi="Arial" w:cs="Arial"/>
          <w:sz w:val="20"/>
          <w:szCs w:val="20"/>
        </w:rPr>
      </w:pPr>
      <w:r w:rsidRPr="2E89283A">
        <w:rPr>
          <w:rFonts w:ascii="Arial" w:hAnsi="Arial" w:cs="Arial"/>
          <w:sz w:val="20"/>
          <w:szCs w:val="20"/>
        </w:rPr>
        <w:t>Workers’ perception of job quality</w:t>
      </w:r>
    </w:p>
    <w:p w:rsidR="00FF3CA8" w:rsidRPr="00FF3CA8" w:rsidP="00E8660E" w14:paraId="642CF45F" w14:textId="77777777">
      <w:pPr>
        <w:pStyle w:val="ListParagraph"/>
        <w:numPr>
          <w:ilvl w:val="2"/>
          <w:numId w:val="35"/>
        </w:numPr>
        <w:rPr>
          <w:rFonts w:ascii="Arial" w:hAnsi="Arial" w:cs="Arial"/>
          <w:sz w:val="20"/>
          <w:szCs w:val="20"/>
        </w:rPr>
      </w:pPr>
      <w:r w:rsidRPr="2E89283A">
        <w:rPr>
          <w:rFonts w:ascii="Arial" w:hAnsi="Arial" w:cs="Arial"/>
          <w:sz w:val="20"/>
          <w:szCs w:val="20"/>
        </w:rPr>
        <w:t>Racial disparities in job characteristics, pre-intervention</w:t>
      </w:r>
    </w:p>
    <w:p w:rsidR="00FF3CA8" w:rsidRPr="00E8660E" w:rsidP="00E8660E" w14:paraId="76EE28D5" w14:textId="1784EB32">
      <w:pPr>
        <w:pStyle w:val="ListParagraph"/>
        <w:numPr>
          <w:ilvl w:val="2"/>
          <w:numId w:val="35"/>
        </w:numPr>
        <w:rPr>
          <w:rFonts w:ascii="Arial" w:hAnsi="Arial" w:cs="Arial"/>
          <w:sz w:val="20"/>
          <w:szCs w:val="20"/>
        </w:rPr>
      </w:pPr>
      <w:r w:rsidRPr="00E8660E">
        <w:rPr>
          <w:rFonts w:ascii="Arial" w:hAnsi="Arial" w:cs="Arial"/>
          <w:sz w:val="20"/>
          <w:szCs w:val="20"/>
        </w:rPr>
        <w:t>Anticipated changes in terms of quality of job assignments</w:t>
      </w:r>
    </w:p>
    <w:p w:rsidR="00FF3CA8" w:rsidRPr="00E8660E" w:rsidP="00E8660E" w14:paraId="24C304D0" w14:textId="65E20ADA">
      <w:pPr>
        <w:pStyle w:val="ListParagraph"/>
        <w:numPr>
          <w:ilvl w:val="2"/>
          <w:numId w:val="35"/>
        </w:numPr>
        <w:rPr>
          <w:rFonts w:ascii="Arial" w:hAnsi="Arial" w:cs="Arial"/>
          <w:sz w:val="20"/>
          <w:szCs w:val="20"/>
        </w:rPr>
      </w:pPr>
      <w:r w:rsidRPr="00E8660E">
        <w:rPr>
          <w:rFonts w:ascii="Arial" w:hAnsi="Arial" w:cs="Arial"/>
          <w:sz w:val="20"/>
          <w:szCs w:val="20"/>
        </w:rPr>
        <w:t>If intervention has begun, changes that have occurred in job assignment</w:t>
      </w:r>
      <w:r w:rsidRPr="2E89283A">
        <w:rPr>
          <w:rFonts w:ascii="Arial" w:hAnsi="Arial" w:cs="Arial"/>
          <w:sz w:val="20"/>
          <w:szCs w:val="20"/>
        </w:rPr>
        <w:t xml:space="preserve"> </w:t>
      </w:r>
    </w:p>
    <w:p w:rsidR="00FF3CA8" w:rsidRPr="00FF3CA8" w:rsidP="00E8660E" w14:paraId="7559F719" w14:textId="77777777">
      <w:pPr>
        <w:pStyle w:val="ListParagraph"/>
        <w:numPr>
          <w:ilvl w:val="2"/>
          <w:numId w:val="35"/>
        </w:numPr>
        <w:rPr>
          <w:rFonts w:ascii="Arial" w:hAnsi="Arial" w:cs="Arial"/>
          <w:sz w:val="20"/>
          <w:szCs w:val="20"/>
        </w:rPr>
      </w:pPr>
      <w:r w:rsidRPr="5EC85C50">
        <w:rPr>
          <w:rFonts w:ascii="Arial" w:hAnsi="Arial" w:cs="Arial"/>
          <w:sz w:val="20"/>
          <w:szCs w:val="20"/>
        </w:rPr>
        <w:t>Rationale for how intervention may shift quality in job assignment</w:t>
      </w:r>
    </w:p>
    <w:p w:rsidR="7DDD61A3" w:rsidRPr="00E8660E" w:rsidP="00E8660E" w14:paraId="6F7626B1" w14:textId="24B44B4E">
      <w:pPr>
        <w:pStyle w:val="ListParagraph"/>
        <w:numPr>
          <w:ilvl w:val="2"/>
          <w:numId w:val="35"/>
        </w:numPr>
        <w:rPr>
          <w:rFonts w:ascii="Arial" w:hAnsi="Arial" w:cs="Arial"/>
          <w:sz w:val="20"/>
          <w:szCs w:val="20"/>
        </w:rPr>
      </w:pPr>
      <w:r w:rsidRPr="00E8660E">
        <w:rPr>
          <w:rFonts w:ascii="Arial" w:hAnsi="Arial" w:cs="Arial"/>
          <w:sz w:val="20"/>
          <w:szCs w:val="20"/>
        </w:rPr>
        <w:t>Challenges the intervention encountered and how they were overcome</w:t>
      </w:r>
    </w:p>
    <w:p w:rsidR="7DDD61A3" w:rsidP="00E8660E" w14:paraId="361D60F6" w14:textId="51347DA8">
      <w:pPr>
        <w:pStyle w:val="ListParagraph"/>
        <w:numPr>
          <w:ilvl w:val="2"/>
          <w:numId w:val="35"/>
        </w:numPr>
        <w:rPr>
          <w:rFonts w:ascii="Arial" w:hAnsi="Arial" w:cs="Arial"/>
          <w:sz w:val="20"/>
          <w:szCs w:val="20"/>
        </w:rPr>
      </w:pPr>
      <w:r w:rsidRPr="5EC85C50">
        <w:rPr>
          <w:rFonts w:ascii="Arial" w:hAnsi="Arial" w:cs="Arial"/>
          <w:sz w:val="20"/>
          <w:szCs w:val="20"/>
        </w:rPr>
        <w:t>Ongoing challenges</w:t>
      </w:r>
    </w:p>
    <w:p w:rsidR="7DDD61A3" w:rsidP="00E8660E" w14:paraId="343AD4BD" w14:textId="6CEE5286">
      <w:pPr>
        <w:pStyle w:val="ListParagraph"/>
        <w:numPr>
          <w:ilvl w:val="2"/>
          <w:numId w:val="35"/>
        </w:numPr>
        <w:rPr>
          <w:rFonts w:ascii="Arial" w:hAnsi="Arial" w:cs="Arial"/>
          <w:sz w:val="20"/>
          <w:szCs w:val="20"/>
        </w:rPr>
      </w:pPr>
      <w:r w:rsidRPr="5EC85C50">
        <w:rPr>
          <w:rFonts w:ascii="Arial" w:hAnsi="Arial" w:cs="Arial"/>
          <w:sz w:val="20"/>
          <w:szCs w:val="20"/>
        </w:rPr>
        <w:t>Successes</w:t>
      </w:r>
    </w:p>
    <w:p w:rsidR="7DDD61A3" w:rsidP="00E8660E" w14:paraId="4B6EA73B" w14:textId="0B4C4186">
      <w:pPr>
        <w:pStyle w:val="ListParagraph"/>
        <w:numPr>
          <w:ilvl w:val="2"/>
          <w:numId w:val="35"/>
        </w:numPr>
        <w:rPr>
          <w:rFonts w:ascii="Arial" w:hAnsi="Arial" w:cs="Arial"/>
          <w:sz w:val="20"/>
          <w:szCs w:val="20"/>
        </w:rPr>
      </w:pPr>
      <w:r w:rsidRPr="5EC85C50">
        <w:rPr>
          <w:rFonts w:ascii="Arial" w:hAnsi="Arial" w:cs="Arial"/>
          <w:sz w:val="20"/>
          <w:szCs w:val="20"/>
        </w:rPr>
        <w:t>Promising approaches for others addressing bias in employment</w:t>
      </w:r>
      <w:r w:rsidR="008644C8">
        <w:rPr>
          <w:rFonts w:ascii="Arial" w:hAnsi="Arial" w:cs="Arial"/>
          <w:sz w:val="20"/>
          <w:szCs w:val="20"/>
        </w:rPr>
        <w:t xml:space="preserve"> processes</w:t>
      </w:r>
    </w:p>
    <w:p w:rsidR="7DDD61A3" w:rsidP="00E8660E" w14:paraId="33571043" w14:textId="45F54F1C">
      <w:pPr>
        <w:pStyle w:val="ListParagraph"/>
        <w:numPr>
          <w:ilvl w:val="2"/>
          <w:numId w:val="35"/>
        </w:numPr>
        <w:rPr>
          <w:rFonts w:ascii="Arial" w:hAnsi="Arial" w:cs="Arial"/>
          <w:sz w:val="20"/>
          <w:szCs w:val="20"/>
        </w:rPr>
      </w:pPr>
      <w:r w:rsidRPr="5EC85C50">
        <w:rPr>
          <w:rFonts w:ascii="Arial" w:hAnsi="Arial" w:cs="Arial"/>
          <w:sz w:val="20"/>
          <w:szCs w:val="20"/>
        </w:rPr>
        <w:t>Plans for program continuation/expansion/changes</w:t>
      </w:r>
    </w:p>
    <w:p w:rsidR="5EC85C50" w:rsidP="006F4869" w14:paraId="73962991" w14:textId="42D9CE6A">
      <w:pPr>
        <w:rPr>
          <w:rFonts w:ascii="Arial" w:hAnsi="Arial" w:cs="Arial"/>
          <w:sz w:val="20"/>
          <w:szCs w:val="20"/>
        </w:rPr>
      </w:pPr>
    </w:p>
    <w:p w:rsidR="00FF3CA8" w:rsidRPr="00FF3CA8" w:rsidP="006F4869" w14:paraId="51414D28" w14:textId="7365AD63">
      <w:pPr>
        <w:pStyle w:val="2ndlevelheading"/>
        <w:numPr>
          <w:ilvl w:val="1"/>
          <w:numId w:val="25"/>
        </w:numPr>
        <w:rPr>
          <w:color w:val="auto"/>
        </w:rPr>
      </w:pPr>
      <w:r w:rsidRPr="43258394">
        <w:rPr>
          <w:color w:val="auto"/>
        </w:rPr>
        <w:t>Employees’ Development and Support</w:t>
      </w:r>
      <w:r w:rsidRPr="43258394" w:rsidR="688EFBDF">
        <w:rPr>
          <w:color w:val="auto"/>
        </w:rPr>
        <w:t xml:space="preserve"> (if applicable)</w:t>
      </w:r>
    </w:p>
    <w:p w:rsidR="00FF3CA8" w:rsidRPr="00FF3CA8" w:rsidP="00E8660E" w14:paraId="5139D93D" w14:textId="77777777">
      <w:pPr>
        <w:pStyle w:val="ListParagraph"/>
        <w:numPr>
          <w:ilvl w:val="2"/>
          <w:numId w:val="35"/>
        </w:numPr>
        <w:rPr>
          <w:rFonts w:ascii="Arial" w:hAnsi="Arial" w:cs="Arial"/>
          <w:sz w:val="20"/>
          <w:szCs w:val="20"/>
        </w:rPr>
      </w:pPr>
      <w:r w:rsidRPr="2E89283A">
        <w:rPr>
          <w:rFonts w:ascii="Arial" w:hAnsi="Arial" w:cs="Arial"/>
          <w:sz w:val="20"/>
          <w:szCs w:val="20"/>
        </w:rPr>
        <w:t>Development and support, pre-intervention</w:t>
      </w:r>
    </w:p>
    <w:p w:rsidR="00FF3CA8" w:rsidRPr="00FF3CA8" w:rsidP="00E8660E" w14:paraId="334FCD9B" w14:textId="77777777">
      <w:pPr>
        <w:pStyle w:val="ListParagraph"/>
        <w:numPr>
          <w:ilvl w:val="3"/>
          <w:numId w:val="36"/>
        </w:numPr>
        <w:rPr>
          <w:rFonts w:ascii="Arial" w:hAnsi="Arial" w:cs="Arial"/>
          <w:sz w:val="20"/>
          <w:szCs w:val="20"/>
        </w:rPr>
      </w:pPr>
      <w:r w:rsidRPr="2E89283A">
        <w:rPr>
          <w:rFonts w:ascii="Arial" w:hAnsi="Arial" w:cs="Arial"/>
          <w:sz w:val="20"/>
          <w:szCs w:val="20"/>
        </w:rPr>
        <w:t>Supervision structure</w:t>
      </w:r>
    </w:p>
    <w:p w:rsidR="00FF3CA8" w:rsidRPr="00FF3CA8" w:rsidP="00E8660E" w14:paraId="178F81FC" w14:textId="77777777">
      <w:pPr>
        <w:pStyle w:val="ListParagraph"/>
        <w:numPr>
          <w:ilvl w:val="3"/>
          <w:numId w:val="36"/>
        </w:numPr>
        <w:rPr>
          <w:rFonts w:ascii="Arial" w:hAnsi="Arial" w:cs="Arial"/>
          <w:sz w:val="20"/>
          <w:szCs w:val="20"/>
        </w:rPr>
      </w:pPr>
      <w:r w:rsidRPr="2E89283A">
        <w:rPr>
          <w:rFonts w:ascii="Arial" w:hAnsi="Arial" w:cs="Arial"/>
          <w:sz w:val="20"/>
          <w:szCs w:val="20"/>
        </w:rPr>
        <w:t>Formal and informal mentorship</w:t>
      </w:r>
    </w:p>
    <w:p w:rsidR="00FF3CA8" w:rsidRPr="00FF3CA8" w:rsidP="00E8660E" w14:paraId="777A6FBE" w14:textId="77777777">
      <w:pPr>
        <w:pStyle w:val="ListParagraph"/>
        <w:numPr>
          <w:ilvl w:val="3"/>
          <w:numId w:val="36"/>
        </w:numPr>
        <w:rPr>
          <w:rFonts w:ascii="Arial" w:hAnsi="Arial" w:cs="Arial"/>
          <w:sz w:val="20"/>
          <w:szCs w:val="20"/>
        </w:rPr>
      </w:pPr>
      <w:r w:rsidRPr="2E89283A">
        <w:rPr>
          <w:rFonts w:ascii="Arial" w:hAnsi="Arial" w:cs="Arial"/>
          <w:sz w:val="20"/>
          <w:szCs w:val="20"/>
        </w:rPr>
        <w:t>Formal and informal training</w:t>
      </w:r>
    </w:p>
    <w:p w:rsidR="00FF3CA8" w:rsidRPr="00FF3CA8" w:rsidP="00E8660E" w14:paraId="2F1DCC01" w14:textId="77777777">
      <w:pPr>
        <w:pStyle w:val="ListParagraph"/>
        <w:numPr>
          <w:ilvl w:val="3"/>
          <w:numId w:val="36"/>
        </w:numPr>
        <w:rPr>
          <w:rFonts w:ascii="Arial" w:hAnsi="Arial" w:cs="Arial"/>
          <w:sz w:val="20"/>
          <w:szCs w:val="20"/>
        </w:rPr>
      </w:pPr>
      <w:r w:rsidRPr="2E89283A">
        <w:rPr>
          <w:rFonts w:ascii="Arial" w:hAnsi="Arial" w:cs="Arial"/>
          <w:sz w:val="20"/>
          <w:szCs w:val="20"/>
        </w:rPr>
        <w:t>Workers’ perception of development and support</w:t>
      </w:r>
    </w:p>
    <w:p w:rsidR="00FF3CA8" w:rsidRPr="00E8660E" w:rsidP="00E8660E" w14:paraId="45716561" w14:textId="29C49146">
      <w:pPr>
        <w:pStyle w:val="ListParagraph"/>
        <w:numPr>
          <w:ilvl w:val="2"/>
          <w:numId w:val="35"/>
        </w:numPr>
        <w:rPr>
          <w:rFonts w:ascii="Arial" w:hAnsi="Arial" w:cs="Arial"/>
          <w:sz w:val="20"/>
          <w:szCs w:val="20"/>
        </w:rPr>
      </w:pPr>
      <w:r w:rsidRPr="00E8660E">
        <w:rPr>
          <w:rFonts w:ascii="Arial" w:hAnsi="Arial" w:cs="Arial"/>
          <w:sz w:val="20"/>
          <w:szCs w:val="20"/>
        </w:rPr>
        <w:t>Anticipated changes in terms of development and support</w:t>
      </w:r>
    </w:p>
    <w:p w:rsidR="00FF3CA8" w:rsidRPr="00E8660E" w:rsidP="00E8660E" w14:paraId="6CF62972" w14:textId="32C39A52">
      <w:pPr>
        <w:pStyle w:val="ListParagraph"/>
        <w:numPr>
          <w:ilvl w:val="2"/>
          <w:numId w:val="35"/>
        </w:numPr>
        <w:rPr>
          <w:rFonts w:ascii="Arial" w:hAnsi="Arial" w:cs="Arial"/>
          <w:sz w:val="20"/>
          <w:szCs w:val="20"/>
        </w:rPr>
      </w:pPr>
      <w:r w:rsidRPr="00E8660E">
        <w:rPr>
          <w:rFonts w:ascii="Arial" w:hAnsi="Arial" w:cs="Arial"/>
          <w:sz w:val="20"/>
          <w:szCs w:val="20"/>
        </w:rPr>
        <w:t xml:space="preserve">If intervention has begun, changes that have occurred </w:t>
      </w:r>
    </w:p>
    <w:p w:rsidR="00FF3CA8" w:rsidRPr="00FF3CA8" w:rsidP="00E8660E" w14:paraId="0B389821" w14:textId="6E5085A8">
      <w:pPr>
        <w:pStyle w:val="ListParagraph"/>
        <w:numPr>
          <w:ilvl w:val="2"/>
          <w:numId w:val="35"/>
        </w:numPr>
        <w:rPr>
          <w:rFonts w:ascii="Arial" w:hAnsi="Arial" w:cs="Arial"/>
          <w:sz w:val="20"/>
          <w:szCs w:val="20"/>
        </w:rPr>
      </w:pPr>
      <w:r w:rsidRPr="5EC85C50">
        <w:rPr>
          <w:rFonts w:ascii="Arial" w:hAnsi="Arial" w:cs="Arial"/>
          <w:sz w:val="20"/>
          <w:szCs w:val="20"/>
        </w:rPr>
        <w:t xml:space="preserve">Rationale for how intervention may </w:t>
      </w:r>
      <w:r w:rsidRPr="5EC85C50" w:rsidR="000304D1">
        <w:rPr>
          <w:rFonts w:ascii="Arial" w:hAnsi="Arial" w:cs="Arial"/>
          <w:sz w:val="20"/>
          <w:szCs w:val="20"/>
        </w:rPr>
        <w:t>reduce</w:t>
      </w:r>
      <w:r w:rsidRPr="5EC85C50" w:rsidR="00812D5B">
        <w:rPr>
          <w:rFonts w:ascii="Arial" w:hAnsi="Arial" w:cs="Arial"/>
          <w:sz w:val="20"/>
          <w:szCs w:val="20"/>
        </w:rPr>
        <w:t xml:space="preserve"> </w:t>
      </w:r>
      <w:r w:rsidRPr="5EC85C50" w:rsidR="000304D1">
        <w:rPr>
          <w:rFonts w:ascii="Arial" w:hAnsi="Arial" w:cs="Arial"/>
          <w:sz w:val="20"/>
          <w:szCs w:val="20"/>
        </w:rPr>
        <w:t xml:space="preserve">racial </w:t>
      </w:r>
      <w:r w:rsidRPr="5EC85C50" w:rsidR="00812D5B">
        <w:rPr>
          <w:rFonts w:ascii="Arial" w:hAnsi="Arial" w:cs="Arial"/>
          <w:sz w:val="20"/>
          <w:szCs w:val="20"/>
        </w:rPr>
        <w:t>bias</w:t>
      </w:r>
      <w:r w:rsidRPr="5EC85C50" w:rsidR="00437DF9">
        <w:rPr>
          <w:rFonts w:ascii="Arial" w:hAnsi="Arial" w:cs="Arial"/>
          <w:sz w:val="20"/>
          <w:szCs w:val="20"/>
        </w:rPr>
        <w:t xml:space="preserve"> in</w:t>
      </w:r>
      <w:r w:rsidRPr="5EC85C50" w:rsidR="00812D5B">
        <w:rPr>
          <w:rFonts w:ascii="Arial" w:hAnsi="Arial" w:cs="Arial"/>
          <w:sz w:val="20"/>
          <w:szCs w:val="20"/>
        </w:rPr>
        <w:t xml:space="preserve"> </w:t>
      </w:r>
      <w:r w:rsidRPr="5EC85C50">
        <w:rPr>
          <w:rFonts w:ascii="Arial" w:hAnsi="Arial" w:cs="Arial"/>
          <w:sz w:val="20"/>
          <w:szCs w:val="20"/>
        </w:rPr>
        <w:t xml:space="preserve">in </w:t>
      </w:r>
      <w:r w:rsidRPr="5EC85C50" w:rsidR="000304D1">
        <w:rPr>
          <w:rFonts w:ascii="Arial" w:hAnsi="Arial" w:cs="Arial"/>
          <w:sz w:val="20"/>
          <w:szCs w:val="20"/>
        </w:rPr>
        <w:t xml:space="preserve">the </w:t>
      </w:r>
      <w:r w:rsidRPr="5EC85C50">
        <w:rPr>
          <w:rFonts w:ascii="Arial" w:hAnsi="Arial" w:cs="Arial"/>
          <w:sz w:val="20"/>
          <w:szCs w:val="20"/>
        </w:rPr>
        <w:t>development and support</w:t>
      </w:r>
      <w:r w:rsidRPr="5EC85C50" w:rsidR="000304D1">
        <w:rPr>
          <w:rFonts w:ascii="Arial" w:hAnsi="Arial" w:cs="Arial"/>
          <w:sz w:val="20"/>
          <w:szCs w:val="20"/>
        </w:rPr>
        <w:t xml:space="preserve"> that employees receive</w:t>
      </w:r>
    </w:p>
    <w:p w:rsidR="4D7A3BED" w:rsidP="00E8660E" w14:paraId="7B537FF1" w14:textId="2CEEB5CA">
      <w:pPr>
        <w:pStyle w:val="ListParagraph"/>
        <w:numPr>
          <w:ilvl w:val="2"/>
          <w:numId w:val="35"/>
        </w:numPr>
        <w:rPr>
          <w:rFonts w:ascii="Arial" w:hAnsi="Arial" w:cs="Arial"/>
          <w:sz w:val="20"/>
          <w:szCs w:val="20"/>
        </w:rPr>
      </w:pPr>
      <w:r w:rsidRPr="00E8660E">
        <w:rPr>
          <w:rFonts w:ascii="Arial" w:hAnsi="Arial" w:cs="Arial"/>
          <w:sz w:val="20"/>
          <w:szCs w:val="20"/>
        </w:rPr>
        <w:t>Challenges the intervention encountered and how they were overcome</w:t>
      </w:r>
    </w:p>
    <w:p w:rsidR="4D7A3BED" w:rsidP="00E8660E" w14:paraId="248F2A4B" w14:textId="51347DA8">
      <w:pPr>
        <w:pStyle w:val="ListParagraph"/>
        <w:numPr>
          <w:ilvl w:val="2"/>
          <w:numId w:val="35"/>
        </w:numPr>
        <w:rPr>
          <w:rFonts w:ascii="Arial" w:hAnsi="Arial" w:cs="Arial"/>
          <w:sz w:val="20"/>
          <w:szCs w:val="20"/>
        </w:rPr>
      </w:pPr>
      <w:r w:rsidRPr="43258394">
        <w:rPr>
          <w:rFonts w:ascii="Arial" w:hAnsi="Arial" w:cs="Arial"/>
          <w:sz w:val="20"/>
          <w:szCs w:val="20"/>
        </w:rPr>
        <w:t>Ongoing challenges</w:t>
      </w:r>
    </w:p>
    <w:p w:rsidR="4D7A3BED" w:rsidP="00E8660E" w14:paraId="0EA97041" w14:textId="6CEE5286">
      <w:pPr>
        <w:pStyle w:val="ListParagraph"/>
        <w:numPr>
          <w:ilvl w:val="2"/>
          <w:numId w:val="35"/>
        </w:numPr>
        <w:rPr>
          <w:rFonts w:ascii="Arial" w:hAnsi="Arial" w:cs="Arial"/>
          <w:sz w:val="20"/>
          <w:szCs w:val="20"/>
        </w:rPr>
      </w:pPr>
      <w:r w:rsidRPr="43258394">
        <w:rPr>
          <w:rFonts w:ascii="Arial" w:hAnsi="Arial" w:cs="Arial"/>
          <w:sz w:val="20"/>
          <w:szCs w:val="20"/>
        </w:rPr>
        <w:t>Successes</w:t>
      </w:r>
    </w:p>
    <w:p w:rsidR="4D7A3BED" w:rsidP="00E8660E" w14:paraId="36B9E4F6" w14:textId="26B2A885">
      <w:pPr>
        <w:pStyle w:val="ListParagraph"/>
        <w:numPr>
          <w:ilvl w:val="2"/>
          <w:numId w:val="35"/>
        </w:numPr>
        <w:rPr>
          <w:rFonts w:ascii="Arial" w:hAnsi="Arial" w:cs="Arial"/>
          <w:sz w:val="20"/>
          <w:szCs w:val="20"/>
        </w:rPr>
      </w:pPr>
      <w:r w:rsidRPr="43258394">
        <w:rPr>
          <w:rFonts w:ascii="Arial" w:hAnsi="Arial" w:cs="Arial"/>
          <w:sz w:val="20"/>
          <w:szCs w:val="20"/>
        </w:rPr>
        <w:t>Promising approaches for others addressing bias in employment</w:t>
      </w:r>
      <w:r w:rsidR="008644C8">
        <w:rPr>
          <w:rFonts w:ascii="Arial" w:hAnsi="Arial" w:cs="Arial"/>
          <w:sz w:val="20"/>
          <w:szCs w:val="20"/>
        </w:rPr>
        <w:t xml:space="preserve"> processes</w:t>
      </w:r>
    </w:p>
    <w:p w:rsidR="4D7A3BED" w:rsidP="00E8660E" w14:paraId="5566549E" w14:textId="09B5A57D">
      <w:pPr>
        <w:pStyle w:val="ListParagraph"/>
        <w:numPr>
          <w:ilvl w:val="2"/>
          <w:numId w:val="35"/>
        </w:numPr>
        <w:rPr>
          <w:rFonts w:ascii="Arial" w:hAnsi="Arial" w:cs="Arial"/>
          <w:sz w:val="20"/>
          <w:szCs w:val="20"/>
        </w:rPr>
      </w:pPr>
      <w:r w:rsidRPr="43258394">
        <w:rPr>
          <w:rFonts w:ascii="Arial" w:hAnsi="Arial" w:cs="Arial"/>
          <w:sz w:val="20"/>
          <w:szCs w:val="20"/>
        </w:rPr>
        <w:t>Plans for program continuation/expansion/changes</w:t>
      </w:r>
    </w:p>
    <w:p w:rsidR="5EC85C50" w:rsidP="006F4869" w14:paraId="0654388B" w14:textId="18F95083">
      <w:pPr>
        <w:spacing w:after="0"/>
        <w:rPr>
          <w:rFonts w:ascii="Arial" w:hAnsi="Arial" w:cs="Arial"/>
          <w:sz w:val="20"/>
          <w:szCs w:val="20"/>
        </w:rPr>
      </w:pPr>
    </w:p>
    <w:p w:rsidR="00FF3CA8" w:rsidRPr="00FF3CA8" w:rsidP="006F4869" w14:paraId="0E25D5FC" w14:textId="005E83C8">
      <w:pPr>
        <w:pStyle w:val="2ndlevelheading"/>
        <w:numPr>
          <w:ilvl w:val="1"/>
          <w:numId w:val="25"/>
        </w:numPr>
        <w:rPr>
          <w:color w:val="auto"/>
        </w:rPr>
      </w:pPr>
      <w:r w:rsidRPr="43258394">
        <w:rPr>
          <w:color w:val="auto"/>
        </w:rPr>
        <w:t>Advancement and Termination</w:t>
      </w:r>
      <w:r w:rsidRPr="43258394" w:rsidR="196505AE">
        <w:rPr>
          <w:color w:val="auto"/>
        </w:rPr>
        <w:t xml:space="preserve"> (if applicable)</w:t>
      </w:r>
    </w:p>
    <w:p w:rsidR="00FF3CA8" w:rsidRPr="00FF3CA8" w:rsidP="00A71489" w14:paraId="5C8ED972" w14:textId="77777777">
      <w:pPr>
        <w:pStyle w:val="ListParagraph"/>
        <w:numPr>
          <w:ilvl w:val="2"/>
          <w:numId w:val="35"/>
        </w:numPr>
        <w:rPr>
          <w:rFonts w:ascii="Arial" w:hAnsi="Arial" w:cs="Arial"/>
          <w:sz w:val="20"/>
          <w:szCs w:val="20"/>
        </w:rPr>
      </w:pPr>
      <w:r w:rsidRPr="609FCD1A">
        <w:rPr>
          <w:rFonts w:ascii="Arial" w:hAnsi="Arial" w:cs="Arial"/>
          <w:sz w:val="20"/>
          <w:szCs w:val="20"/>
        </w:rPr>
        <w:t>Advancement and termination processes and results, pre-intervention</w:t>
      </w:r>
    </w:p>
    <w:p w:rsidR="00FF3CA8" w:rsidRPr="004004EB" w:rsidP="004004EB" w14:paraId="6F38CD64" w14:textId="3E0ED11F">
      <w:pPr>
        <w:pStyle w:val="ListParagraph"/>
        <w:numPr>
          <w:ilvl w:val="3"/>
          <w:numId w:val="36"/>
        </w:numPr>
        <w:rPr>
          <w:rFonts w:ascii="Arial" w:hAnsi="Arial" w:cs="Arial"/>
          <w:sz w:val="20"/>
          <w:szCs w:val="20"/>
        </w:rPr>
      </w:pPr>
      <w:r w:rsidRPr="004004EB">
        <w:rPr>
          <w:rFonts w:ascii="Arial" w:hAnsi="Arial" w:cs="Arial"/>
          <w:sz w:val="20"/>
          <w:szCs w:val="20"/>
        </w:rPr>
        <w:t xml:space="preserve">Performance </w:t>
      </w:r>
      <w:r w:rsidRPr="004004EB" w:rsidR="009E47E8">
        <w:rPr>
          <w:rFonts w:ascii="Arial" w:hAnsi="Arial" w:cs="Arial"/>
          <w:sz w:val="20"/>
          <w:szCs w:val="20"/>
        </w:rPr>
        <w:t xml:space="preserve">criteria and </w:t>
      </w:r>
      <w:r w:rsidRPr="004004EB">
        <w:rPr>
          <w:rFonts w:ascii="Arial" w:hAnsi="Arial" w:cs="Arial"/>
          <w:sz w:val="20"/>
          <w:szCs w:val="20"/>
        </w:rPr>
        <w:t>reviews</w:t>
      </w:r>
      <w:r w:rsidRPr="004004EB" w:rsidR="00CF45E0">
        <w:rPr>
          <w:rFonts w:ascii="Arial" w:hAnsi="Arial" w:cs="Arial"/>
          <w:sz w:val="20"/>
          <w:szCs w:val="20"/>
        </w:rPr>
        <w:t xml:space="preserve"> and disparities</w:t>
      </w:r>
      <w:r w:rsidRPr="004004EB" w:rsidR="0074063D">
        <w:rPr>
          <w:rFonts w:ascii="Arial" w:hAnsi="Arial" w:cs="Arial"/>
          <w:sz w:val="20"/>
          <w:szCs w:val="20"/>
        </w:rPr>
        <w:t xml:space="preserve"> in outcomes</w:t>
      </w:r>
      <w:r w:rsidRPr="004004EB" w:rsidR="00CF45E0">
        <w:rPr>
          <w:rFonts w:ascii="Arial" w:hAnsi="Arial" w:cs="Arial"/>
          <w:sz w:val="20"/>
          <w:szCs w:val="20"/>
        </w:rPr>
        <w:t xml:space="preserve"> </w:t>
      </w:r>
    </w:p>
    <w:p w:rsidR="00FF3CA8" w:rsidRPr="004004EB" w:rsidP="004004EB" w14:paraId="3B8D11AF" w14:textId="14BEA5F9">
      <w:pPr>
        <w:pStyle w:val="ListParagraph"/>
        <w:numPr>
          <w:ilvl w:val="3"/>
          <w:numId w:val="36"/>
        </w:numPr>
        <w:rPr>
          <w:rFonts w:ascii="Arial" w:hAnsi="Arial" w:cs="Arial"/>
          <w:sz w:val="20"/>
          <w:szCs w:val="20"/>
        </w:rPr>
      </w:pPr>
      <w:r w:rsidRPr="004004EB">
        <w:rPr>
          <w:rFonts w:ascii="Arial" w:hAnsi="Arial" w:cs="Arial"/>
          <w:sz w:val="20"/>
          <w:szCs w:val="20"/>
        </w:rPr>
        <w:t>D</w:t>
      </w:r>
      <w:r w:rsidRPr="004004EB" w:rsidR="279DAD04">
        <w:rPr>
          <w:rFonts w:ascii="Arial" w:hAnsi="Arial" w:cs="Arial"/>
          <w:sz w:val="20"/>
          <w:szCs w:val="20"/>
        </w:rPr>
        <w:t>isciplinary processes</w:t>
      </w:r>
      <w:r w:rsidRPr="004004EB">
        <w:rPr>
          <w:rFonts w:ascii="Arial" w:hAnsi="Arial" w:cs="Arial"/>
          <w:sz w:val="20"/>
          <w:szCs w:val="20"/>
        </w:rPr>
        <w:t xml:space="preserve"> </w:t>
      </w:r>
      <w:r w:rsidRPr="004004EB" w:rsidR="0B6FC5B1">
        <w:rPr>
          <w:rFonts w:ascii="Arial" w:hAnsi="Arial" w:cs="Arial"/>
          <w:sz w:val="20"/>
          <w:szCs w:val="20"/>
        </w:rPr>
        <w:t xml:space="preserve">and disparities in </w:t>
      </w:r>
      <w:r w:rsidRPr="004004EB" w:rsidR="4188B1CE">
        <w:rPr>
          <w:rFonts w:ascii="Arial" w:hAnsi="Arial" w:cs="Arial"/>
          <w:sz w:val="20"/>
          <w:szCs w:val="20"/>
        </w:rPr>
        <w:t>outcomes</w:t>
      </w:r>
    </w:p>
    <w:p w:rsidR="006A2E7C" w:rsidRPr="004004EB" w:rsidP="004004EB" w14:paraId="2DBA2410" w14:textId="591F0490">
      <w:pPr>
        <w:pStyle w:val="ListParagraph"/>
        <w:numPr>
          <w:ilvl w:val="3"/>
          <w:numId w:val="36"/>
        </w:numPr>
        <w:rPr>
          <w:rFonts w:ascii="Arial" w:hAnsi="Arial" w:cs="Arial"/>
          <w:sz w:val="20"/>
          <w:szCs w:val="20"/>
        </w:rPr>
      </w:pPr>
      <w:r w:rsidRPr="004004EB">
        <w:rPr>
          <w:rFonts w:ascii="Arial" w:hAnsi="Arial" w:cs="Arial"/>
          <w:sz w:val="20"/>
          <w:szCs w:val="20"/>
        </w:rPr>
        <w:t>Disparities in job tenure</w:t>
      </w:r>
    </w:p>
    <w:p w:rsidR="00FF3CA8" w:rsidRPr="004004EB" w:rsidP="004004EB" w14:paraId="2DEC31A7" w14:textId="179F5823">
      <w:pPr>
        <w:pStyle w:val="ListParagraph"/>
        <w:numPr>
          <w:ilvl w:val="3"/>
          <w:numId w:val="36"/>
        </w:numPr>
        <w:rPr>
          <w:rFonts w:ascii="Arial" w:hAnsi="Arial" w:cs="Arial"/>
          <w:sz w:val="20"/>
          <w:szCs w:val="20"/>
        </w:rPr>
      </w:pPr>
      <w:r w:rsidRPr="004004EB">
        <w:rPr>
          <w:rFonts w:ascii="Arial" w:hAnsi="Arial" w:cs="Arial"/>
          <w:sz w:val="20"/>
          <w:szCs w:val="20"/>
        </w:rPr>
        <w:t xml:space="preserve">Job </w:t>
      </w:r>
      <w:r w:rsidRPr="004004EB">
        <w:rPr>
          <w:rFonts w:ascii="Arial" w:hAnsi="Arial" w:cs="Arial"/>
          <w:sz w:val="20"/>
          <w:szCs w:val="20"/>
        </w:rPr>
        <w:t>advancement</w:t>
      </w:r>
    </w:p>
    <w:p w:rsidR="00FF3CA8" w:rsidRPr="004004EB" w:rsidP="004004EB" w14:paraId="5939ADA8" w14:textId="589E97F8">
      <w:pPr>
        <w:pStyle w:val="ListParagraph"/>
        <w:numPr>
          <w:ilvl w:val="3"/>
          <w:numId w:val="36"/>
        </w:numPr>
        <w:rPr>
          <w:rFonts w:ascii="Arial" w:hAnsi="Arial" w:cs="Arial"/>
          <w:sz w:val="20"/>
          <w:szCs w:val="20"/>
        </w:rPr>
      </w:pPr>
      <w:r w:rsidRPr="004004EB">
        <w:rPr>
          <w:rFonts w:ascii="Arial" w:hAnsi="Arial" w:cs="Arial"/>
          <w:sz w:val="20"/>
          <w:szCs w:val="20"/>
        </w:rPr>
        <w:t>Reasons</w:t>
      </w:r>
      <w:r w:rsidRPr="004004EB">
        <w:rPr>
          <w:rFonts w:ascii="Arial" w:hAnsi="Arial" w:cs="Arial"/>
          <w:sz w:val="20"/>
          <w:szCs w:val="20"/>
        </w:rPr>
        <w:t xml:space="preserve"> for leaving job</w:t>
      </w:r>
    </w:p>
    <w:p w:rsidR="00FF3CA8" w:rsidRPr="00FF3CA8" w:rsidP="004004EB" w14:paraId="14C7E5A5" w14:textId="77777777">
      <w:pPr>
        <w:pStyle w:val="ListParagraph"/>
        <w:numPr>
          <w:ilvl w:val="3"/>
          <w:numId w:val="36"/>
        </w:numPr>
        <w:rPr>
          <w:rFonts w:ascii="Arial" w:hAnsi="Arial" w:cs="Arial"/>
          <w:sz w:val="20"/>
          <w:szCs w:val="20"/>
        </w:rPr>
      </w:pPr>
      <w:r w:rsidRPr="004004EB">
        <w:rPr>
          <w:rFonts w:ascii="Arial" w:hAnsi="Arial" w:cs="Arial"/>
          <w:sz w:val="20"/>
          <w:szCs w:val="20"/>
        </w:rPr>
        <w:t>Workers’ perception of advancement and termination</w:t>
      </w:r>
    </w:p>
    <w:p w:rsidR="00FF3CA8" w:rsidRPr="00603DCD" w:rsidP="00603DCD" w14:paraId="76FB7783" w14:textId="0D8DC28C">
      <w:pPr>
        <w:pStyle w:val="ListParagraph"/>
        <w:numPr>
          <w:ilvl w:val="2"/>
          <w:numId w:val="35"/>
        </w:numPr>
        <w:rPr>
          <w:rFonts w:ascii="Arial" w:hAnsi="Arial" w:cs="Arial"/>
          <w:sz w:val="20"/>
          <w:szCs w:val="20"/>
        </w:rPr>
      </w:pPr>
      <w:r w:rsidRPr="00603DCD">
        <w:rPr>
          <w:rFonts w:ascii="Arial" w:hAnsi="Arial" w:cs="Arial"/>
          <w:sz w:val="20"/>
          <w:szCs w:val="20"/>
        </w:rPr>
        <w:t xml:space="preserve">Anticipated changes in terms of advancement and termination </w:t>
      </w:r>
    </w:p>
    <w:p w:rsidR="00FF3CA8" w:rsidRPr="00603DCD" w:rsidP="00603DCD" w14:paraId="7FC779B0" w14:textId="163A8542">
      <w:pPr>
        <w:pStyle w:val="ListParagraph"/>
        <w:numPr>
          <w:ilvl w:val="2"/>
          <w:numId w:val="35"/>
        </w:numPr>
        <w:rPr>
          <w:rFonts w:ascii="Arial" w:hAnsi="Arial" w:cs="Arial"/>
          <w:sz w:val="20"/>
          <w:szCs w:val="20"/>
        </w:rPr>
      </w:pPr>
      <w:r w:rsidRPr="00603DCD">
        <w:rPr>
          <w:rFonts w:ascii="Arial" w:hAnsi="Arial" w:cs="Arial"/>
          <w:sz w:val="20"/>
          <w:szCs w:val="20"/>
        </w:rPr>
        <w:t>If intervention has begun, changes that have occurred</w:t>
      </w:r>
      <w:r w:rsidRPr="609FCD1A">
        <w:rPr>
          <w:rFonts w:ascii="Arial" w:hAnsi="Arial" w:cs="Arial"/>
          <w:sz w:val="20"/>
          <w:szCs w:val="20"/>
        </w:rPr>
        <w:t xml:space="preserve"> </w:t>
      </w:r>
    </w:p>
    <w:p w:rsidR="00FF3CA8" w:rsidRPr="006F4869" w:rsidP="00603DCD" w14:paraId="5BBBF291" w14:textId="77777777">
      <w:pPr>
        <w:pStyle w:val="ListParagraph"/>
        <w:numPr>
          <w:ilvl w:val="2"/>
          <w:numId w:val="35"/>
        </w:numPr>
        <w:rPr>
          <w:rFonts w:ascii="Arial" w:hAnsi="Arial" w:cs="Arial"/>
          <w:sz w:val="20"/>
          <w:szCs w:val="20"/>
        </w:rPr>
      </w:pPr>
      <w:r w:rsidRPr="609FCD1A">
        <w:rPr>
          <w:rFonts w:ascii="Arial" w:hAnsi="Arial" w:cs="Arial"/>
          <w:sz w:val="20"/>
          <w:szCs w:val="20"/>
        </w:rPr>
        <w:t>Rationale for how intervention may lead to desired changes</w:t>
      </w:r>
    </w:p>
    <w:p w:rsidR="32EF81CC" w:rsidRPr="00603DCD" w:rsidP="00603DCD" w14:paraId="32376B22" w14:textId="15311AA2">
      <w:pPr>
        <w:pStyle w:val="ListParagraph"/>
        <w:numPr>
          <w:ilvl w:val="2"/>
          <w:numId w:val="35"/>
        </w:numPr>
        <w:rPr>
          <w:rFonts w:ascii="Arial" w:hAnsi="Arial" w:cs="Arial"/>
          <w:sz w:val="20"/>
          <w:szCs w:val="20"/>
        </w:rPr>
      </w:pPr>
      <w:r w:rsidRPr="00603DCD">
        <w:rPr>
          <w:rFonts w:ascii="Arial" w:hAnsi="Arial" w:cs="Arial"/>
          <w:sz w:val="20"/>
          <w:szCs w:val="20"/>
        </w:rPr>
        <w:t>Challenges the intervention encountered and how they were overcome</w:t>
      </w:r>
    </w:p>
    <w:p w:rsidR="32EF81CC" w:rsidP="00603DCD" w14:paraId="1A9C0AD2" w14:textId="51347DA8">
      <w:pPr>
        <w:pStyle w:val="ListParagraph"/>
        <w:numPr>
          <w:ilvl w:val="2"/>
          <w:numId w:val="35"/>
        </w:numPr>
        <w:rPr>
          <w:rFonts w:ascii="Arial" w:hAnsi="Arial" w:cs="Arial"/>
          <w:sz w:val="20"/>
          <w:szCs w:val="20"/>
        </w:rPr>
      </w:pPr>
      <w:r w:rsidRPr="609FCD1A">
        <w:rPr>
          <w:rFonts w:ascii="Arial" w:hAnsi="Arial" w:cs="Arial"/>
          <w:sz w:val="20"/>
          <w:szCs w:val="20"/>
        </w:rPr>
        <w:t>Ongoing challenges</w:t>
      </w:r>
    </w:p>
    <w:p w:rsidR="32EF81CC" w:rsidP="00603DCD" w14:paraId="585F6B59" w14:textId="6CEE5286">
      <w:pPr>
        <w:pStyle w:val="ListParagraph"/>
        <w:numPr>
          <w:ilvl w:val="2"/>
          <w:numId w:val="35"/>
        </w:numPr>
        <w:rPr>
          <w:rFonts w:ascii="Arial" w:hAnsi="Arial" w:cs="Arial"/>
          <w:sz w:val="20"/>
          <w:szCs w:val="20"/>
        </w:rPr>
      </w:pPr>
      <w:r w:rsidRPr="609FCD1A">
        <w:rPr>
          <w:rFonts w:ascii="Arial" w:hAnsi="Arial" w:cs="Arial"/>
          <w:sz w:val="20"/>
          <w:szCs w:val="20"/>
        </w:rPr>
        <w:t>Successes</w:t>
      </w:r>
    </w:p>
    <w:p w:rsidR="32EF81CC" w:rsidP="00603DCD" w14:paraId="21CDC669" w14:textId="70BDDFFA">
      <w:pPr>
        <w:pStyle w:val="ListParagraph"/>
        <w:numPr>
          <w:ilvl w:val="2"/>
          <w:numId w:val="35"/>
        </w:numPr>
        <w:rPr>
          <w:rFonts w:ascii="Arial" w:hAnsi="Arial" w:cs="Arial"/>
          <w:sz w:val="20"/>
          <w:szCs w:val="20"/>
        </w:rPr>
      </w:pPr>
      <w:r w:rsidRPr="609FCD1A">
        <w:rPr>
          <w:rFonts w:ascii="Arial" w:hAnsi="Arial" w:cs="Arial"/>
          <w:sz w:val="20"/>
          <w:szCs w:val="20"/>
        </w:rPr>
        <w:t>Promising approaches for others addressing bias in employment</w:t>
      </w:r>
      <w:r w:rsidR="008644C8">
        <w:rPr>
          <w:rFonts w:ascii="Arial" w:hAnsi="Arial" w:cs="Arial"/>
          <w:sz w:val="20"/>
          <w:szCs w:val="20"/>
        </w:rPr>
        <w:t xml:space="preserve"> processes</w:t>
      </w:r>
    </w:p>
    <w:p w:rsidR="003A671B" w:rsidRPr="003A671B" w:rsidP="00603DCD" w14:paraId="085C97A3" w14:textId="2C40B0E7">
      <w:pPr>
        <w:pStyle w:val="ListParagraph"/>
        <w:numPr>
          <w:ilvl w:val="2"/>
          <w:numId w:val="35"/>
        </w:numPr>
        <w:rPr>
          <w:rFonts w:ascii="Arial" w:hAnsi="Arial" w:cs="Arial"/>
          <w:sz w:val="20"/>
          <w:szCs w:val="20"/>
        </w:rPr>
      </w:pPr>
      <w:r w:rsidRPr="43258394">
        <w:rPr>
          <w:rFonts w:ascii="Arial" w:hAnsi="Arial" w:cs="Arial"/>
          <w:sz w:val="20"/>
          <w:szCs w:val="20"/>
        </w:rPr>
        <w:t>Plans for program continuation/expansion/changes</w:t>
      </w:r>
    </w:p>
    <w:p w:rsidR="00512C57" w:rsidP="003A671B" w14:paraId="5DC78112" w14:textId="2DC93212">
      <w:pPr>
        <w:pStyle w:val="Heading1"/>
      </w:pPr>
      <w:r>
        <w:t>Reflections</w:t>
      </w:r>
      <w:r w:rsidR="00985833">
        <w:t xml:space="preserve"> </w:t>
      </w:r>
    </w:p>
    <w:p w:rsidR="003A671B" w:rsidRPr="004004EB" w:rsidP="004004EB" w14:paraId="4410C280" w14:textId="69F5A580">
      <w:pPr>
        <w:pStyle w:val="2ndlevelheading"/>
        <w:numPr>
          <w:ilvl w:val="1"/>
          <w:numId w:val="25"/>
        </w:numPr>
        <w:rPr>
          <w:color w:val="auto"/>
        </w:rPr>
      </w:pPr>
      <w:r w:rsidRPr="004004EB">
        <w:rPr>
          <w:color w:val="auto"/>
        </w:rPr>
        <w:t xml:space="preserve">Most </w:t>
      </w:r>
      <w:r w:rsidRPr="004004EB">
        <w:rPr>
          <w:color w:val="auto"/>
        </w:rPr>
        <w:t xml:space="preserve">important </w:t>
      </w:r>
      <w:r w:rsidRPr="004004EB" w:rsidR="00567459">
        <w:rPr>
          <w:color w:val="auto"/>
        </w:rPr>
        <w:t xml:space="preserve">results </w:t>
      </w:r>
      <w:r w:rsidRPr="004004EB">
        <w:rPr>
          <w:color w:val="auto"/>
        </w:rPr>
        <w:t xml:space="preserve">of </w:t>
      </w:r>
      <w:r w:rsidRPr="004004EB" w:rsidR="00567459">
        <w:rPr>
          <w:color w:val="auto"/>
        </w:rPr>
        <w:t xml:space="preserve">implementing </w:t>
      </w:r>
      <w:r w:rsidRPr="004004EB">
        <w:rPr>
          <w:color w:val="auto"/>
        </w:rPr>
        <w:t xml:space="preserve">the intervention </w:t>
      </w:r>
    </w:p>
    <w:p w:rsidR="003A671B" w:rsidRPr="008837E2" w:rsidP="004004EB" w14:paraId="5202820A" w14:textId="1269E3CA">
      <w:pPr>
        <w:pStyle w:val="ListParagraph"/>
        <w:numPr>
          <w:ilvl w:val="2"/>
          <w:numId w:val="35"/>
        </w:numPr>
        <w:rPr>
          <w:rFonts w:ascii="Arial" w:hAnsi="Arial" w:cs="Arial"/>
          <w:sz w:val="20"/>
          <w:szCs w:val="20"/>
        </w:rPr>
      </w:pPr>
      <w:r w:rsidRPr="008837E2">
        <w:rPr>
          <w:rFonts w:ascii="Arial" w:hAnsi="Arial" w:cs="Arial"/>
          <w:sz w:val="20"/>
          <w:szCs w:val="20"/>
        </w:rPr>
        <w:t>Percent of workers</w:t>
      </w:r>
      <w:r w:rsidR="00F122E2">
        <w:rPr>
          <w:rFonts w:ascii="Arial" w:hAnsi="Arial" w:cs="Arial"/>
          <w:sz w:val="20"/>
          <w:szCs w:val="20"/>
        </w:rPr>
        <w:t xml:space="preserve"> of color</w:t>
      </w:r>
      <w:r w:rsidRPr="008837E2">
        <w:rPr>
          <w:rFonts w:ascii="Arial" w:hAnsi="Arial" w:cs="Arial"/>
          <w:sz w:val="20"/>
          <w:szCs w:val="20"/>
        </w:rPr>
        <w:t xml:space="preserve"> hired/retained</w:t>
      </w:r>
    </w:p>
    <w:p w:rsidR="003A671B" w:rsidRPr="008837E2" w:rsidP="004004EB" w14:paraId="454395CB" w14:textId="77777777">
      <w:pPr>
        <w:pStyle w:val="ListParagraph"/>
        <w:numPr>
          <w:ilvl w:val="2"/>
          <w:numId w:val="35"/>
        </w:numPr>
        <w:rPr>
          <w:rFonts w:ascii="Arial" w:hAnsi="Arial" w:cs="Arial"/>
          <w:sz w:val="20"/>
          <w:szCs w:val="20"/>
        </w:rPr>
      </w:pPr>
      <w:r w:rsidRPr="008837E2">
        <w:rPr>
          <w:rFonts w:ascii="Arial" w:hAnsi="Arial" w:cs="Arial"/>
          <w:sz w:val="20"/>
          <w:szCs w:val="20"/>
        </w:rPr>
        <w:t>Increase in wages for POC workers</w:t>
      </w:r>
    </w:p>
    <w:p w:rsidR="003A671B" w:rsidRPr="008837E2" w:rsidP="004004EB" w14:paraId="4CD6769F" w14:textId="77777777">
      <w:pPr>
        <w:pStyle w:val="ListParagraph"/>
        <w:numPr>
          <w:ilvl w:val="2"/>
          <w:numId w:val="35"/>
        </w:numPr>
        <w:rPr>
          <w:rFonts w:ascii="Arial" w:hAnsi="Arial" w:cs="Arial"/>
          <w:sz w:val="20"/>
          <w:szCs w:val="20"/>
        </w:rPr>
      </w:pPr>
      <w:r w:rsidRPr="008837E2">
        <w:rPr>
          <w:rFonts w:ascii="Arial" w:hAnsi="Arial" w:cs="Arial"/>
          <w:sz w:val="20"/>
          <w:szCs w:val="20"/>
        </w:rPr>
        <w:t>Reductions in wage disparities</w:t>
      </w:r>
    </w:p>
    <w:p w:rsidR="003A671B" w:rsidRPr="008837E2" w:rsidP="004004EB" w14:paraId="5A917E7D" w14:textId="77777777">
      <w:pPr>
        <w:pStyle w:val="ListParagraph"/>
        <w:numPr>
          <w:ilvl w:val="2"/>
          <w:numId w:val="35"/>
        </w:numPr>
        <w:rPr>
          <w:rFonts w:ascii="Arial" w:hAnsi="Arial" w:cs="Arial"/>
          <w:sz w:val="20"/>
          <w:szCs w:val="20"/>
        </w:rPr>
      </w:pPr>
      <w:r w:rsidRPr="008837E2">
        <w:rPr>
          <w:rFonts w:ascii="Arial" w:hAnsi="Arial" w:cs="Arial"/>
          <w:sz w:val="20"/>
          <w:szCs w:val="20"/>
        </w:rPr>
        <w:t>More consistent hours</w:t>
      </w:r>
    </w:p>
    <w:p w:rsidR="003A671B" w:rsidRPr="008837E2" w:rsidP="004004EB" w14:paraId="1AAE5B40" w14:textId="77777777">
      <w:pPr>
        <w:pStyle w:val="ListParagraph"/>
        <w:numPr>
          <w:ilvl w:val="2"/>
          <w:numId w:val="35"/>
        </w:numPr>
        <w:rPr>
          <w:rFonts w:ascii="Arial" w:hAnsi="Arial" w:cs="Arial"/>
          <w:sz w:val="20"/>
          <w:szCs w:val="20"/>
        </w:rPr>
      </w:pPr>
      <w:r w:rsidRPr="008837E2">
        <w:rPr>
          <w:rFonts w:ascii="Arial" w:hAnsi="Arial" w:cs="Arial"/>
          <w:sz w:val="20"/>
          <w:szCs w:val="20"/>
        </w:rPr>
        <w:t>Benefits</w:t>
      </w:r>
    </w:p>
    <w:p w:rsidR="003A671B" w:rsidRPr="008837E2" w:rsidP="004004EB" w14:paraId="2DEF77EC" w14:textId="77777777">
      <w:pPr>
        <w:pStyle w:val="ListParagraph"/>
        <w:numPr>
          <w:ilvl w:val="2"/>
          <w:numId w:val="35"/>
        </w:numPr>
        <w:rPr>
          <w:rFonts w:ascii="Arial" w:hAnsi="Arial" w:cs="Arial"/>
          <w:sz w:val="20"/>
          <w:szCs w:val="20"/>
        </w:rPr>
      </w:pPr>
      <w:r w:rsidRPr="008837E2">
        <w:rPr>
          <w:rFonts w:ascii="Arial" w:hAnsi="Arial" w:cs="Arial"/>
          <w:sz w:val="20"/>
          <w:szCs w:val="20"/>
        </w:rPr>
        <w:t>Rates of promotions</w:t>
      </w:r>
    </w:p>
    <w:p w:rsidR="003A671B" w:rsidRPr="008837E2" w:rsidP="004004EB" w14:paraId="56D8721F" w14:textId="77777777">
      <w:pPr>
        <w:pStyle w:val="ListParagraph"/>
        <w:numPr>
          <w:ilvl w:val="2"/>
          <w:numId w:val="35"/>
        </w:numPr>
        <w:rPr>
          <w:rFonts w:ascii="Arial" w:hAnsi="Arial" w:cs="Arial"/>
          <w:sz w:val="20"/>
          <w:szCs w:val="20"/>
        </w:rPr>
      </w:pPr>
      <w:r w:rsidRPr="008837E2">
        <w:rPr>
          <w:rFonts w:ascii="Arial" w:hAnsi="Arial" w:cs="Arial"/>
          <w:sz w:val="20"/>
          <w:szCs w:val="20"/>
        </w:rPr>
        <w:t>Job satisfaction</w:t>
      </w:r>
    </w:p>
    <w:p w:rsidR="003A671B" w:rsidRPr="008837E2" w:rsidP="004004EB" w14:paraId="489F03DA" w14:textId="77777777">
      <w:pPr>
        <w:pStyle w:val="ListParagraph"/>
        <w:numPr>
          <w:ilvl w:val="2"/>
          <w:numId w:val="35"/>
        </w:numPr>
        <w:rPr>
          <w:rFonts w:ascii="Arial" w:hAnsi="Arial" w:cs="Arial"/>
          <w:sz w:val="20"/>
          <w:szCs w:val="20"/>
        </w:rPr>
      </w:pPr>
      <w:r w:rsidRPr="008837E2">
        <w:rPr>
          <w:rFonts w:ascii="Arial" w:hAnsi="Arial" w:cs="Arial"/>
          <w:sz w:val="20"/>
          <w:szCs w:val="20"/>
        </w:rPr>
        <w:t>Autonomy</w:t>
      </w:r>
    </w:p>
    <w:p w:rsidR="00C82659" w:rsidRPr="004004EB" w:rsidP="004004EB" w14:paraId="63EFFDF5" w14:textId="72D917AE">
      <w:pPr>
        <w:pStyle w:val="2ndlevelheading"/>
        <w:numPr>
          <w:ilvl w:val="1"/>
          <w:numId w:val="25"/>
        </w:numPr>
        <w:rPr>
          <w:color w:val="auto"/>
        </w:rPr>
      </w:pPr>
      <w:r w:rsidRPr="004004EB">
        <w:rPr>
          <w:color w:val="auto"/>
        </w:rPr>
        <w:t xml:space="preserve">Measuring Outcomes </w:t>
      </w:r>
    </w:p>
    <w:p w:rsidR="00BA6796" w:rsidRPr="004004EB" w:rsidP="004004EB" w14:paraId="67E220A5" w14:textId="58CE2530">
      <w:pPr>
        <w:pStyle w:val="ListParagraph"/>
        <w:numPr>
          <w:ilvl w:val="2"/>
          <w:numId w:val="35"/>
        </w:numPr>
        <w:rPr>
          <w:rFonts w:ascii="Arial" w:hAnsi="Arial" w:cs="Arial"/>
          <w:sz w:val="20"/>
          <w:szCs w:val="20"/>
        </w:rPr>
      </w:pPr>
      <w:r w:rsidRPr="004004EB">
        <w:rPr>
          <w:rFonts w:ascii="Arial" w:hAnsi="Arial" w:cs="Arial"/>
          <w:sz w:val="20"/>
          <w:szCs w:val="20"/>
        </w:rPr>
        <w:t>Specific metrics used</w:t>
      </w:r>
    </w:p>
    <w:p w:rsidR="00F06C10" w:rsidRPr="004004EB" w:rsidP="004004EB" w14:paraId="14B0C681" w14:textId="02AD6BB1">
      <w:pPr>
        <w:pStyle w:val="ListParagraph"/>
        <w:numPr>
          <w:ilvl w:val="2"/>
          <w:numId w:val="35"/>
        </w:numPr>
        <w:rPr>
          <w:rFonts w:ascii="Arial" w:hAnsi="Arial" w:cs="Arial"/>
          <w:sz w:val="20"/>
          <w:szCs w:val="20"/>
        </w:rPr>
      </w:pPr>
      <w:r w:rsidRPr="004004EB">
        <w:rPr>
          <w:rFonts w:ascii="Arial" w:hAnsi="Arial" w:cs="Arial"/>
          <w:sz w:val="20"/>
          <w:szCs w:val="20"/>
        </w:rPr>
        <w:t>Appropriate timing and</w:t>
      </w:r>
      <w:r w:rsidRPr="004004EB" w:rsidR="34D669D0">
        <w:rPr>
          <w:rFonts w:ascii="Arial" w:hAnsi="Arial" w:cs="Arial"/>
          <w:sz w:val="20"/>
          <w:szCs w:val="20"/>
        </w:rPr>
        <w:t xml:space="preserve"> frequency of measuring outcomes</w:t>
      </w:r>
    </w:p>
    <w:p w:rsidR="00C82659" w:rsidRPr="004004EB" w:rsidP="004004EB" w14:paraId="104BC859" w14:textId="2DDC7776">
      <w:pPr>
        <w:pStyle w:val="ListParagraph"/>
        <w:numPr>
          <w:ilvl w:val="2"/>
          <w:numId w:val="35"/>
        </w:numPr>
        <w:rPr>
          <w:rFonts w:ascii="Arial" w:hAnsi="Arial" w:cs="Arial"/>
          <w:sz w:val="20"/>
          <w:szCs w:val="20"/>
        </w:rPr>
      </w:pPr>
      <w:r w:rsidRPr="004004EB">
        <w:rPr>
          <w:rFonts w:ascii="Arial" w:hAnsi="Arial" w:cs="Arial"/>
          <w:sz w:val="20"/>
          <w:szCs w:val="20"/>
        </w:rPr>
        <w:t>Other metrics considered</w:t>
      </w:r>
    </w:p>
    <w:p w:rsidR="00C82659" w:rsidRPr="004004EB" w:rsidP="004004EB" w14:paraId="0281A7E8" w14:textId="412ABA7D">
      <w:pPr>
        <w:pStyle w:val="2ndlevelheading"/>
        <w:numPr>
          <w:ilvl w:val="1"/>
          <w:numId w:val="25"/>
        </w:numPr>
        <w:rPr>
          <w:color w:val="auto"/>
        </w:rPr>
      </w:pPr>
      <w:r w:rsidRPr="004004EB">
        <w:rPr>
          <w:color w:val="auto"/>
        </w:rPr>
        <w:t xml:space="preserve">Overall perceptions of importance </w:t>
      </w:r>
      <w:r w:rsidRPr="004004EB" w:rsidR="004004EB">
        <w:rPr>
          <w:color w:val="auto"/>
        </w:rPr>
        <w:t>o</w:t>
      </w:r>
      <w:r w:rsidRPr="004004EB">
        <w:rPr>
          <w:color w:val="auto"/>
        </w:rPr>
        <w:t xml:space="preserve">f </w:t>
      </w:r>
      <w:r w:rsidRPr="004004EB" w:rsidR="004F2879">
        <w:rPr>
          <w:color w:val="auto"/>
        </w:rPr>
        <w:t>addressing</w:t>
      </w:r>
      <w:r w:rsidRPr="004004EB" w:rsidR="5233BB31">
        <w:rPr>
          <w:color w:val="auto"/>
        </w:rPr>
        <w:t xml:space="preserve"> racial bias in employment</w:t>
      </w:r>
      <w:r w:rsidR="008644C8">
        <w:rPr>
          <w:color w:val="auto"/>
        </w:rPr>
        <w:t xml:space="preserve"> processes</w:t>
      </w:r>
    </w:p>
    <w:p w:rsidR="00C82659" w:rsidRPr="004004EB" w:rsidP="004004EB" w14:paraId="7DC31372" w14:textId="6C968D4E">
      <w:pPr>
        <w:pStyle w:val="2ndlevelheading"/>
        <w:numPr>
          <w:ilvl w:val="1"/>
          <w:numId w:val="25"/>
        </w:numPr>
        <w:rPr>
          <w:color w:val="auto"/>
        </w:rPr>
      </w:pPr>
      <w:r w:rsidRPr="004004EB">
        <w:rPr>
          <w:color w:val="auto"/>
        </w:rPr>
        <w:t>Potential policymaker approaches to address racial bias</w:t>
      </w:r>
      <w:r w:rsidR="008644C8">
        <w:rPr>
          <w:color w:val="auto"/>
        </w:rPr>
        <w:t xml:space="preserve"> in employment processes</w:t>
      </w:r>
    </w:p>
    <w:p w:rsidR="00C82659" w:rsidRPr="004004EB" w:rsidP="004004EB" w14:paraId="191BE8A5" w14:textId="49FE1276">
      <w:pPr>
        <w:pStyle w:val="2ndlevelheading"/>
        <w:numPr>
          <w:ilvl w:val="1"/>
          <w:numId w:val="25"/>
        </w:numPr>
        <w:rPr>
          <w:color w:val="auto"/>
        </w:rPr>
      </w:pPr>
      <w:r w:rsidRPr="004004EB">
        <w:rPr>
          <w:color w:val="auto"/>
        </w:rPr>
        <w:t>Overall success</w:t>
      </w:r>
      <w:r w:rsidR="008644C8">
        <w:rPr>
          <w:color w:val="auto"/>
        </w:rPr>
        <w:t>es</w:t>
      </w:r>
      <w:r w:rsidRPr="004004EB">
        <w:rPr>
          <w:color w:val="auto"/>
        </w:rPr>
        <w:t xml:space="preserve"> and challenges</w:t>
      </w: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909EC" w:rsidP="003A671B" w14:paraId="02B5F12D" w14:textId="77777777">
      <w:pPr>
        <w:spacing w:after="0" w:line="240" w:lineRule="auto"/>
      </w:pPr>
      <w:r>
        <w:separator/>
      </w:r>
    </w:p>
    <w:p w:rsidR="004909EC" w14:paraId="18F20EDC" w14:textId="77777777"/>
  </w:endnote>
  <w:endnote w:type="continuationSeparator" w:id="1">
    <w:p w:rsidR="004909EC" w:rsidP="003A671B" w14:paraId="02410327" w14:textId="77777777">
      <w:pPr>
        <w:spacing w:after="0" w:line="240" w:lineRule="auto"/>
      </w:pPr>
      <w:r>
        <w:continuationSeparator/>
      </w:r>
    </w:p>
    <w:p w:rsidR="004909EC" w14:paraId="1322916A" w14:textId="77777777"/>
  </w:endnote>
  <w:endnote w:type="continuationNotice" w:id="2">
    <w:p w:rsidR="004909EC" w14:paraId="6CF20593" w14:textId="77777777">
      <w:pPr>
        <w:spacing w:after="0" w:line="240" w:lineRule="auto"/>
      </w:pPr>
    </w:p>
    <w:p w:rsidR="004909EC" w14:paraId="1BCCBA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8126353"/>
      <w:docPartObj>
        <w:docPartGallery w:val="Page Numbers (Bottom of Page)"/>
        <w:docPartUnique/>
      </w:docPartObj>
    </w:sdtPr>
    <w:sdtEndPr>
      <w:rPr>
        <w:noProof/>
      </w:rPr>
    </w:sdtEndPr>
    <w:sdtContent>
      <w:p w:rsidR="007E4E7F" w14:paraId="4805FFF2" w14:textId="77777777">
        <w:pPr>
          <w:pStyle w:val="Footer"/>
          <w:jc w:val="center"/>
        </w:pPr>
        <w:r w:rsidRPr="00C71751">
          <w:rPr>
            <w:rFonts w:ascii="Arial Narrow" w:hAnsi="Arial Narrow"/>
          </w:rPr>
          <w:fldChar w:fldCharType="begin"/>
        </w:r>
        <w:r w:rsidRPr="00C71751">
          <w:rPr>
            <w:rFonts w:ascii="Arial Narrow" w:hAnsi="Arial Narrow"/>
          </w:rPr>
          <w:instrText xml:space="preserve"> PAGE   \* MERGEFORMAT </w:instrText>
        </w:r>
        <w:r w:rsidRPr="00C71751">
          <w:rPr>
            <w:rFonts w:ascii="Arial Narrow" w:hAnsi="Arial Narrow"/>
          </w:rPr>
          <w:fldChar w:fldCharType="separate"/>
        </w:r>
        <w:r>
          <w:rPr>
            <w:rFonts w:ascii="Arial Narrow" w:hAnsi="Arial Narrow"/>
            <w:noProof/>
          </w:rPr>
          <w:t>1</w:t>
        </w:r>
        <w:r w:rsidRPr="00C71751">
          <w:rPr>
            <w:rFonts w:ascii="Arial Narrow" w:hAnsi="Arial Narro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09EC" w:rsidP="003A671B" w14:paraId="51C311F2" w14:textId="77777777">
      <w:pPr>
        <w:spacing w:after="0" w:line="240" w:lineRule="auto"/>
      </w:pPr>
      <w:r>
        <w:separator/>
      </w:r>
    </w:p>
    <w:p w:rsidR="004909EC" w14:paraId="4394607B" w14:textId="77777777"/>
  </w:footnote>
  <w:footnote w:type="continuationSeparator" w:id="1">
    <w:p w:rsidR="004909EC" w:rsidP="003A671B" w14:paraId="5736AFB3" w14:textId="77777777">
      <w:pPr>
        <w:spacing w:after="0" w:line="240" w:lineRule="auto"/>
      </w:pPr>
      <w:r>
        <w:continuationSeparator/>
      </w:r>
    </w:p>
    <w:p w:rsidR="004909EC" w14:paraId="67FF542B" w14:textId="77777777"/>
  </w:footnote>
  <w:footnote w:type="continuationNotice" w:id="2">
    <w:p w:rsidR="004909EC" w14:paraId="2890B08D" w14:textId="77777777">
      <w:pPr>
        <w:spacing w:after="0" w:line="240" w:lineRule="auto"/>
      </w:pPr>
    </w:p>
    <w:p w:rsidR="004909EC" w14:paraId="51D1D1E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E7F" w:rsidRPr="00C14541" w14:paraId="6D8D0646" w14:textId="1808D332">
    <w:pPr>
      <w:pStyle w:val="Header"/>
      <w:spacing w:after="120"/>
      <w:jc w:val="center"/>
      <w:rPr>
        <w:rFonts w:ascii="Arial Narrow" w:hAnsi="Arial Narrow" w:cs="Arial"/>
        <w:sz w:val="20"/>
        <w:szCs w:val="20"/>
      </w:rPr>
    </w:pPr>
    <w:r>
      <w:rPr>
        <w:rFonts w:ascii="Arial Narrow" w:hAnsi="Arial Narrow" w:cs="Arial"/>
        <w:sz w:val="20"/>
        <w:szCs w:val="20"/>
      </w:rPr>
      <w:t>Instrument 1</w:t>
    </w:r>
    <w:r w:rsidRPr="00C14541" w:rsidR="00301364">
      <w:rPr>
        <w:rFonts w:ascii="Arial Narrow" w:hAnsi="Arial Narrow" w:cs="Arial"/>
        <w:sz w:val="20"/>
        <w:szCs w:val="20"/>
      </w:rPr>
      <w:t xml:space="preserve"> – </w:t>
    </w:r>
    <w:r w:rsidR="003A671B">
      <w:rPr>
        <w:rFonts w:ascii="Arial Narrow" w:hAnsi="Arial Narrow" w:cs="Arial"/>
        <w:sz w:val="20"/>
        <w:szCs w:val="20"/>
      </w:rPr>
      <w:t>Topic Guide</w:t>
    </w:r>
    <w:r w:rsidR="003F523F">
      <w:rPr>
        <w:rFonts w:ascii="Arial Narrow" w:hAnsi="Arial Narrow" w:cs="Arial"/>
        <w:sz w:val="20"/>
        <w:szCs w:val="20"/>
      </w:rPr>
      <w:t xml:space="preserve"> for Program Managers, Staff and Partner Discussion</w:t>
    </w:r>
  </w:p>
  <w:p w:rsidR="007E4E7F" w14:paraId="5636954D" w14:textId="066E7371">
    <w:pPr>
      <w:spacing w:after="0" w:line="240" w:lineRule="auto"/>
      <w:jc w:val="right"/>
      <w:rPr>
        <w:rFonts w:ascii="Arial Narrow" w:hAnsi="Arial Narrow"/>
        <w:color w:val="000000"/>
        <w:sz w:val="20"/>
        <w:szCs w:val="20"/>
      </w:rPr>
    </w:pPr>
    <w:r>
      <w:rPr>
        <w:rFonts w:ascii="Arial Narrow" w:hAnsi="Arial Narrow"/>
        <w:color w:val="000000"/>
        <w:sz w:val="20"/>
        <w:szCs w:val="20"/>
      </w:rPr>
      <w:t xml:space="preserve">OMB Control No: </w:t>
    </w:r>
    <w:r w:rsidR="00395B43">
      <w:rPr>
        <w:rFonts w:ascii="Arial Narrow" w:hAnsi="Arial Narrow"/>
        <w:color w:val="000000"/>
        <w:sz w:val="20"/>
        <w:szCs w:val="20"/>
      </w:rPr>
      <w:t>0970-0356</w:t>
    </w:r>
  </w:p>
  <w:p w:rsidR="007E4E7F" w14:paraId="070A9E24" w14:textId="564F67A7">
    <w:pPr>
      <w:spacing w:after="0" w:line="240" w:lineRule="auto"/>
      <w:jc w:val="right"/>
      <w:rPr>
        <w:rFonts w:ascii="Arial Narrow" w:hAnsi="Arial Narrow"/>
        <w:color w:val="000000"/>
        <w:sz w:val="20"/>
        <w:szCs w:val="20"/>
      </w:rPr>
    </w:pPr>
    <w:r>
      <w:rPr>
        <w:rFonts w:ascii="Arial Narrow" w:hAnsi="Arial Narrow"/>
        <w:color w:val="000000"/>
        <w:sz w:val="20"/>
        <w:szCs w:val="20"/>
      </w:rPr>
      <w:t xml:space="preserve">Expiration Date: </w:t>
    </w:r>
    <w:r w:rsidR="00395B43">
      <w:rPr>
        <w:rFonts w:ascii="Arial Narrow" w:hAnsi="Arial Narrow"/>
        <w:color w:val="000000"/>
        <w:sz w:val="20"/>
        <w:szCs w:val="20"/>
      </w:rPr>
      <w:t>02/29/2024</w:t>
    </w:r>
  </w:p>
  <w:p w:rsidR="007E4E7F" w14:paraId="3D61858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77CD2"/>
    <w:multiLevelType w:val="hybridMultilevel"/>
    <w:tmpl w:val="5F08154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96B90"/>
    <w:multiLevelType w:val="hybridMultilevel"/>
    <w:tmpl w:val="745EDECC"/>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05C3271E"/>
    <w:multiLevelType w:val="hybridMultilevel"/>
    <w:tmpl w:val="CB12FE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6E585A"/>
    <w:multiLevelType w:val="hybridMultilevel"/>
    <w:tmpl w:val="B7D2900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bullet"/>
      <w:lvlText w:val="o"/>
      <w:lvlJc w:val="left"/>
      <w:pPr>
        <w:ind w:left="2880" w:hanging="360"/>
      </w:pPr>
      <w:rPr>
        <w:rFonts w:ascii="Courier New" w:hAnsi="Courier New"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230AF2"/>
    <w:multiLevelType w:val="hybridMultilevel"/>
    <w:tmpl w:val="3AC60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91D4071"/>
    <w:multiLevelType w:val="hybridMultilevel"/>
    <w:tmpl w:val="64048B2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D90E1C"/>
    <w:multiLevelType w:val="hybridMultilevel"/>
    <w:tmpl w:val="DBCEE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9DA1BC4"/>
    <w:multiLevelType w:val="hybridMultilevel"/>
    <w:tmpl w:val="8E6061AE"/>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4E1A3D5"/>
    <w:multiLevelType w:val="hybridMultilevel"/>
    <w:tmpl w:val="3454C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B72F7C5"/>
    <w:multiLevelType w:val="hybridMultilevel"/>
    <w:tmpl w:val="CEC03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017D182"/>
    <w:multiLevelType w:val="hybridMultilevel"/>
    <w:tmpl w:val="D826A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1C27FC2"/>
    <w:multiLevelType w:val="hybridMultilevel"/>
    <w:tmpl w:val="FE26B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53C6C1C"/>
    <w:multiLevelType w:val="hybridMultilevel"/>
    <w:tmpl w:val="D592C3E6"/>
    <w:lvl w:ilvl="0">
      <w:start w:val="1"/>
      <w:numFmt w:val="upperLetter"/>
      <w:lvlText w:val="%1."/>
      <w:lvlJc w:val="left"/>
      <w:pPr>
        <w:ind w:left="720" w:hanging="360"/>
      </w:pPr>
      <w:rPr>
        <w:rFonts w:hint="default"/>
        <w:b/>
        <w:bCs/>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6A4EA4"/>
    <w:multiLevelType w:val="hybridMultilevel"/>
    <w:tmpl w:val="569E57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FC70231"/>
    <w:multiLevelType w:val="hybridMultilevel"/>
    <w:tmpl w:val="66A666B4"/>
    <w:lvl w:ilvl="0">
      <w:start w:val="1"/>
      <w:numFmt w:val="decimal"/>
      <w:pStyle w:val="1stlevelheading"/>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036030"/>
    <w:multiLevelType w:val="hybridMultilevel"/>
    <w:tmpl w:val="76C609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D8C3CE6"/>
    <w:multiLevelType w:val="hybridMultilevel"/>
    <w:tmpl w:val="03261526"/>
    <w:lvl w:ilvl="0">
      <w:start w:val="1"/>
      <w:numFmt w:val="bullet"/>
      <w:lvlText w:val=""/>
      <w:lvlJc w:val="left"/>
      <w:pPr>
        <w:tabs>
          <w:tab w:val="num" w:pos="1080"/>
        </w:tabs>
        <w:ind w:left="108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4F38E1C8"/>
    <w:multiLevelType w:val="hybridMultilevel"/>
    <w:tmpl w:val="E68C0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39B052C"/>
    <w:multiLevelType w:val="hybridMultilevel"/>
    <w:tmpl w:val="6DB2D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6496814"/>
    <w:multiLevelType w:val="hybridMultilevel"/>
    <w:tmpl w:val="1220C3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04D645"/>
    <w:multiLevelType w:val="hybridMultilevel"/>
    <w:tmpl w:val="63762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7F5152E"/>
    <w:multiLevelType w:val="hybridMultilevel"/>
    <w:tmpl w:val="E7C6433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3240" w:hanging="36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286215"/>
    <w:multiLevelType w:val="hybridMultilevel"/>
    <w:tmpl w:val="26B07A1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5E3A231A"/>
    <w:multiLevelType w:val="hybridMultilevel"/>
    <w:tmpl w:val="A920DCEA"/>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0032A77"/>
    <w:multiLevelType w:val="hybridMultilevel"/>
    <w:tmpl w:val="898C56B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365958C"/>
    <w:multiLevelType w:val="hybridMultilevel"/>
    <w:tmpl w:val="87265038"/>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590A859"/>
    <w:multiLevelType w:val="hybridMultilevel"/>
    <w:tmpl w:val="B2BC6DE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7E0EB4C"/>
    <w:multiLevelType w:val="hybridMultilevel"/>
    <w:tmpl w:val="BDD87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8181EF8"/>
    <w:multiLevelType w:val="hybridMultilevel"/>
    <w:tmpl w:val="64463200"/>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69FD5E47"/>
    <w:multiLevelType w:val="hybridMultilevel"/>
    <w:tmpl w:val="EA7AC784"/>
    <w:lvl w:ilvl="0">
      <w:start w:val="1"/>
      <w:numFmt w:val="bullet"/>
      <w:lvlText w:val=""/>
      <w:lvlJc w:val="left"/>
      <w:pPr>
        <w:ind w:left="2880" w:hanging="360"/>
      </w:pPr>
      <w:rPr>
        <w:rFonts w:ascii="Symbol" w:hAnsi="Symbol" w:hint="default"/>
      </w:rPr>
    </w:lvl>
    <w:lvl w:ilvl="1">
      <w:start w:val="1"/>
      <w:numFmt w:val="bullet"/>
      <w:lvlText w:val=""/>
      <w:lvlJc w:val="left"/>
      <w:pPr>
        <w:ind w:left="3600" w:hanging="360"/>
      </w:pPr>
      <w:rPr>
        <w:rFonts w:ascii="Wingdings" w:hAnsi="Wingdings"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0">
    <w:nsid w:val="6ED374AA"/>
    <w:multiLevelType w:val="hybridMultilevel"/>
    <w:tmpl w:val="4FA6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27B7647"/>
    <w:multiLevelType w:val="hybridMultilevel"/>
    <w:tmpl w:val="5678A17C"/>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4D83B85"/>
    <w:multiLevelType w:val="hybridMultilevel"/>
    <w:tmpl w:val="146CC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5742CD2"/>
    <w:multiLevelType w:val="hybridMultilevel"/>
    <w:tmpl w:val="123266CC"/>
    <w:lvl w:ilvl="0">
      <w:start w:val="1"/>
      <w:numFmt w:val="bullet"/>
      <w:lvlText w:val=""/>
      <w:lvlJc w:val="left"/>
      <w:pPr>
        <w:ind w:left="2520" w:hanging="360"/>
      </w:pPr>
      <w:rPr>
        <w:rFonts w:ascii="Symbol" w:hAnsi="Symbol" w:hint="default"/>
      </w:rPr>
    </w:lvl>
    <w:lvl w:ilvl="1">
      <w:start w:val="1"/>
      <w:numFmt w:val="bullet"/>
      <w:lvlText w:val=""/>
      <w:lvlJc w:val="left"/>
      <w:pPr>
        <w:ind w:left="3240" w:hanging="360"/>
      </w:pPr>
      <w:rPr>
        <w:rFonts w:ascii="Wingdings" w:hAnsi="Wingdings"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4">
    <w:nsid w:val="7B2981BA"/>
    <w:multiLevelType w:val="hybridMultilevel"/>
    <w:tmpl w:val="67D24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E53FB6A"/>
    <w:multiLevelType w:val="hybridMultilevel"/>
    <w:tmpl w:val="0BE0E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91415111">
    <w:abstractNumId w:val="6"/>
  </w:num>
  <w:num w:numId="2" w16cid:durableId="1635284548">
    <w:abstractNumId w:val="32"/>
  </w:num>
  <w:num w:numId="3" w16cid:durableId="1740521580">
    <w:abstractNumId w:val="15"/>
  </w:num>
  <w:num w:numId="4" w16cid:durableId="1441729704">
    <w:abstractNumId w:val="9"/>
  </w:num>
  <w:num w:numId="5" w16cid:durableId="902452812">
    <w:abstractNumId w:val="8"/>
  </w:num>
  <w:num w:numId="6" w16cid:durableId="763844115">
    <w:abstractNumId w:val="18"/>
  </w:num>
  <w:num w:numId="7" w16cid:durableId="1002927687">
    <w:abstractNumId w:val="30"/>
  </w:num>
  <w:num w:numId="8" w16cid:durableId="420571617">
    <w:abstractNumId w:val="34"/>
  </w:num>
  <w:num w:numId="9" w16cid:durableId="1792748960">
    <w:abstractNumId w:val="17"/>
  </w:num>
  <w:num w:numId="10" w16cid:durableId="2115123889">
    <w:abstractNumId w:val="11"/>
  </w:num>
  <w:num w:numId="11" w16cid:durableId="897084398">
    <w:abstractNumId w:val="27"/>
  </w:num>
  <w:num w:numId="12" w16cid:durableId="1246456369">
    <w:abstractNumId w:val="20"/>
  </w:num>
  <w:num w:numId="13" w16cid:durableId="413363418">
    <w:abstractNumId w:val="35"/>
  </w:num>
  <w:num w:numId="14" w16cid:durableId="708529744">
    <w:abstractNumId w:val="4"/>
  </w:num>
  <w:num w:numId="15" w16cid:durableId="698893487">
    <w:abstractNumId w:val="10"/>
  </w:num>
  <w:num w:numId="16" w16cid:durableId="1875387520">
    <w:abstractNumId w:val="25"/>
  </w:num>
  <w:num w:numId="17" w16cid:durableId="478502037">
    <w:abstractNumId w:val="31"/>
  </w:num>
  <w:num w:numId="18" w16cid:durableId="709644723">
    <w:abstractNumId w:val="23"/>
  </w:num>
  <w:num w:numId="19" w16cid:durableId="384179242">
    <w:abstractNumId w:val="26"/>
  </w:num>
  <w:num w:numId="20" w16cid:durableId="1668943330">
    <w:abstractNumId w:val="14"/>
  </w:num>
  <w:num w:numId="21" w16cid:durableId="1141381340">
    <w:abstractNumId w:val="22"/>
  </w:num>
  <w:num w:numId="22" w16cid:durableId="420880249">
    <w:abstractNumId w:val="16"/>
  </w:num>
  <w:num w:numId="23" w16cid:durableId="1913274790">
    <w:abstractNumId w:val="5"/>
  </w:num>
  <w:num w:numId="24" w16cid:durableId="1890451736">
    <w:abstractNumId w:val="7"/>
  </w:num>
  <w:num w:numId="25" w16cid:durableId="1137914357">
    <w:abstractNumId w:val="3"/>
  </w:num>
  <w:num w:numId="26" w16cid:durableId="1120370323">
    <w:abstractNumId w:val="28"/>
  </w:num>
  <w:num w:numId="27" w16cid:durableId="2093430494">
    <w:abstractNumId w:val="12"/>
  </w:num>
  <w:num w:numId="28" w16cid:durableId="417601217">
    <w:abstractNumId w:val="19"/>
  </w:num>
  <w:num w:numId="29" w16cid:durableId="243027452">
    <w:abstractNumId w:val="1"/>
  </w:num>
  <w:num w:numId="30" w16cid:durableId="807472538">
    <w:abstractNumId w:val="33"/>
  </w:num>
  <w:num w:numId="31" w16cid:durableId="61176139">
    <w:abstractNumId w:val="29"/>
  </w:num>
  <w:num w:numId="32" w16cid:durableId="1694526960">
    <w:abstractNumId w:val="24"/>
  </w:num>
  <w:num w:numId="33" w16cid:durableId="1120218904">
    <w:abstractNumId w:val="21"/>
  </w:num>
  <w:num w:numId="34" w16cid:durableId="1842620036">
    <w:abstractNumId w:val="13"/>
  </w:num>
  <w:num w:numId="35" w16cid:durableId="1536772351">
    <w:abstractNumId w:val="0"/>
  </w:num>
  <w:num w:numId="36" w16cid:durableId="1443306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57"/>
    <w:rsid w:val="00003C30"/>
    <w:rsid w:val="00014DFB"/>
    <w:rsid w:val="00024838"/>
    <w:rsid w:val="00026237"/>
    <w:rsid w:val="000263FE"/>
    <w:rsid w:val="000301D0"/>
    <w:rsid w:val="000304D1"/>
    <w:rsid w:val="00046888"/>
    <w:rsid w:val="000500D3"/>
    <w:rsid w:val="00053B9D"/>
    <w:rsid w:val="00053C0F"/>
    <w:rsid w:val="00056783"/>
    <w:rsid w:val="0005756E"/>
    <w:rsid w:val="0006041B"/>
    <w:rsid w:val="000715E3"/>
    <w:rsid w:val="000727C2"/>
    <w:rsid w:val="000738E0"/>
    <w:rsid w:val="00077D52"/>
    <w:rsid w:val="00086EE8"/>
    <w:rsid w:val="00097156"/>
    <w:rsid w:val="000A586B"/>
    <w:rsid w:val="000B2EFE"/>
    <w:rsid w:val="000C0391"/>
    <w:rsid w:val="000E312C"/>
    <w:rsid w:val="000F0D33"/>
    <w:rsid w:val="000F3F87"/>
    <w:rsid w:val="00104DF6"/>
    <w:rsid w:val="00105824"/>
    <w:rsid w:val="00105BB0"/>
    <w:rsid w:val="001107C4"/>
    <w:rsid w:val="001176A7"/>
    <w:rsid w:val="001267B3"/>
    <w:rsid w:val="0013062A"/>
    <w:rsid w:val="00130F2C"/>
    <w:rsid w:val="001329AB"/>
    <w:rsid w:val="001429D8"/>
    <w:rsid w:val="00150C0A"/>
    <w:rsid w:val="001659E6"/>
    <w:rsid w:val="00171596"/>
    <w:rsid w:val="0019652B"/>
    <w:rsid w:val="001B3433"/>
    <w:rsid w:val="001B5513"/>
    <w:rsid w:val="001B7477"/>
    <w:rsid w:val="001C7518"/>
    <w:rsid w:val="001D1B15"/>
    <w:rsid w:val="001D2CAB"/>
    <w:rsid w:val="001D318E"/>
    <w:rsid w:val="001D3C90"/>
    <w:rsid w:val="001D76AE"/>
    <w:rsid w:val="001E6FDE"/>
    <w:rsid w:val="00205120"/>
    <w:rsid w:val="00211D29"/>
    <w:rsid w:val="00214BCB"/>
    <w:rsid w:val="00223EB9"/>
    <w:rsid w:val="002274D1"/>
    <w:rsid w:val="00231BB5"/>
    <w:rsid w:val="0023646E"/>
    <w:rsid w:val="002422D4"/>
    <w:rsid w:val="00274CBC"/>
    <w:rsid w:val="002762BA"/>
    <w:rsid w:val="00276307"/>
    <w:rsid w:val="00284848"/>
    <w:rsid w:val="00284E05"/>
    <w:rsid w:val="00287FF9"/>
    <w:rsid w:val="0029271B"/>
    <w:rsid w:val="002A4C48"/>
    <w:rsid w:val="002B637D"/>
    <w:rsid w:val="002C54EE"/>
    <w:rsid w:val="002E2C41"/>
    <w:rsid w:val="002F2016"/>
    <w:rsid w:val="00301364"/>
    <w:rsid w:val="003068D0"/>
    <w:rsid w:val="00310828"/>
    <w:rsid w:val="0031735A"/>
    <w:rsid w:val="00317640"/>
    <w:rsid w:val="00320226"/>
    <w:rsid w:val="00324AE8"/>
    <w:rsid w:val="00332412"/>
    <w:rsid w:val="00345E3C"/>
    <w:rsid w:val="00347AAF"/>
    <w:rsid w:val="003720C6"/>
    <w:rsid w:val="00376520"/>
    <w:rsid w:val="00394E6A"/>
    <w:rsid w:val="00395B43"/>
    <w:rsid w:val="003A3A2A"/>
    <w:rsid w:val="003A3B69"/>
    <w:rsid w:val="003A671B"/>
    <w:rsid w:val="003B7B8A"/>
    <w:rsid w:val="003C5702"/>
    <w:rsid w:val="003C7828"/>
    <w:rsid w:val="003E221E"/>
    <w:rsid w:val="003F523F"/>
    <w:rsid w:val="004004EB"/>
    <w:rsid w:val="00406973"/>
    <w:rsid w:val="004135AE"/>
    <w:rsid w:val="004217CD"/>
    <w:rsid w:val="004222D5"/>
    <w:rsid w:val="004251B6"/>
    <w:rsid w:val="004255C3"/>
    <w:rsid w:val="00426E5B"/>
    <w:rsid w:val="00437DF9"/>
    <w:rsid w:val="004458FE"/>
    <w:rsid w:val="00454E0C"/>
    <w:rsid w:val="00457AC3"/>
    <w:rsid w:val="00461C40"/>
    <w:rsid w:val="00462B7D"/>
    <w:rsid w:val="00471B16"/>
    <w:rsid w:val="00484741"/>
    <w:rsid w:val="004909EC"/>
    <w:rsid w:val="00496657"/>
    <w:rsid w:val="004A0835"/>
    <w:rsid w:val="004A0E6A"/>
    <w:rsid w:val="004A679D"/>
    <w:rsid w:val="004B0013"/>
    <w:rsid w:val="004B375B"/>
    <w:rsid w:val="004B5BC0"/>
    <w:rsid w:val="004C039F"/>
    <w:rsid w:val="004C26A4"/>
    <w:rsid w:val="004D6B00"/>
    <w:rsid w:val="004D6E9E"/>
    <w:rsid w:val="004F2879"/>
    <w:rsid w:val="004F4612"/>
    <w:rsid w:val="004F6807"/>
    <w:rsid w:val="00502C12"/>
    <w:rsid w:val="00512C57"/>
    <w:rsid w:val="005150AA"/>
    <w:rsid w:val="00515EA9"/>
    <w:rsid w:val="005169B1"/>
    <w:rsid w:val="00516B79"/>
    <w:rsid w:val="00530888"/>
    <w:rsid w:val="00540DDA"/>
    <w:rsid w:val="00546D45"/>
    <w:rsid w:val="00552645"/>
    <w:rsid w:val="00554021"/>
    <w:rsid w:val="005555A7"/>
    <w:rsid w:val="00561F5B"/>
    <w:rsid w:val="00567459"/>
    <w:rsid w:val="0057057E"/>
    <w:rsid w:val="00571580"/>
    <w:rsid w:val="005721FE"/>
    <w:rsid w:val="005A1F31"/>
    <w:rsid w:val="005B249A"/>
    <w:rsid w:val="005E2B35"/>
    <w:rsid w:val="005F1326"/>
    <w:rsid w:val="0060324D"/>
    <w:rsid w:val="00603DCD"/>
    <w:rsid w:val="00621131"/>
    <w:rsid w:val="00621F7C"/>
    <w:rsid w:val="00631A48"/>
    <w:rsid w:val="006620AF"/>
    <w:rsid w:val="0067175C"/>
    <w:rsid w:val="00677D2F"/>
    <w:rsid w:val="006931C3"/>
    <w:rsid w:val="006A2E7C"/>
    <w:rsid w:val="006B5FE1"/>
    <w:rsid w:val="006C7365"/>
    <w:rsid w:val="006D6364"/>
    <w:rsid w:val="006F4869"/>
    <w:rsid w:val="0070121D"/>
    <w:rsid w:val="00704E89"/>
    <w:rsid w:val="00706350"/>
    <w:rsid w:val="007065EE"/>
    <w:rsid w:val="00714F4E"/>
    <w:rsid w:val="00726A25"/>
    <w:rsid w:val="00732973"/>
    <w:rsid w:val="0074063D"/>
    <w:rsid w:val="00746F40"/>
    <w:rsid w:val="007527AA"/>
    <w:rsid w:val="00753E89"/>
    <w:rsid w:val="007746EE"/>
    <w:rsid w:val="007750D9"/>
    <w:rsid w:val="0077580E"/>
    <w:rsid w:val="00783FEB"/>
    <w:rsid w:val="0079558C"/>
    <w:rsid w:val="007A7D78"/>
    <w:rsid w:val="007C34AF"/>
    <w:rsid w:val="007E0372"/>
    <w:rsid w:val="007E4E7F"/>
    <w:rsid w:val="007F795F"/>
    <w:rsid w:val="00812D5B"/>
    <w:rsid w:val="008239CD"/>
    <w:rsid w:val="0083500F"/>
    <w:rsid w:val="00844934"/>
    <w:rsid w:val="0085570D"/>
    <w:rsid w:val="00860944"/>
    <w:rsid w:val="00861EBC"/>
    <w:rsid w:val="00863093"/>
    <w:rsid w:val="008644C8"/>
    <w:rsid w:val="008667B7"/>
    <w:rsid w:val="008713A0"/>
    <w:rsid w:val="008776EF"/>
    <w:rsid w:val="00881663"/>
    <w:rsid w:val="00882D81"/>
    <w:rsid w:val="008837E2"/>
    <w:rsid w:val="008A13D9"/>
    <w:rsid w:val="008A3317"/>
    <w:rsid w:val="008A6245"/>
    <w:rsid w:val="008B15E3"/>
    <w:rsid w:val="008B3D7C"/>
    <w:rsid w:val="008C58F7"/>
    <w:rsid w:val="008E1B83"/>
    <w:rsid w:val="008E5371"/>
    <w:rsid w:val="008F3D6E"/>
    <w:rsid w:val="00906A78"/>
    <w:rsid w:val="009245F7"/>
    <w:rsid w:val="009330B7"/>
    <w:rsid w:val="00954939"/>
    <w:rsid w:val="009560AF"/>
    <w:rsid w:val="00956C19"/>
    <w:rsid w:val="00960C05"/>
    <w:rsid w:val="009655B0"/>
    <w:rsid w:val="0096704A"/>
    <w:rsid w:val="00970AF9"/>
    <w:rsid w:val="00972988"/>
    <w:rsid w:val="00977DFD"/>
    <w:rsid w:val="009808FA"/>
    <w:rsid w:val="00985833"/>
    <w:rsid w:val="00986F7F"/>
    <w:rsid w:val="009A06E0"/>
    <w:rsid w:val="009A3A4C"/>
    <w:rsid w:val="009B3846"/>
    <w:rsid w:val="009C3E02"/>
    <w:rsid w:val="009E15BB"/>
    <w:rsid w:val="009E476E"/>
    <w:rsid w:val="009E47E8"/>
    <w:rsid w:val="009F5C00"/>
    <w:rsid w:val="00A134DE"/>
    <w:rsid w:val="00A15BB5"/>
    <w:rsid w:val="00A17443"/>
    <w:rsid w:val="00A22C47"/>
    <w:rsid w:val="00A24EBB"/>
    <w:rsid w:val="00A265C8"/>
    <w:rsid w:val="00A27896"/>
    <w:rsid w:val="00A533B9"/>
    <w:rsid w:val="00A62850"/>
    <w:rsid w:val="00A71489"/>
    <w:rsid w:val="00A75470"/>
    <w:rsid w:val="00A76508"/>
    <w:rsid w:val="00A87B51"/>
    <w:rsid w:val="00A9454F"/>
    <w:rsid w:val="00A96408"/>
    <w:rsid w:val="00A97EB4"/>
    <w:rsid w:val="00AA02B4"/>
    <w:rsid w:val="00AB034A"/>
    <w:rsid w:val="00AB1447"/>
    <w:rsid w:val="00AC66F0"/>
    <w:rsid w:val="00AD1DDA"/>
    <w:rsid w:val="00AD7D49"/>
    <w:rsid w:val="00AE1E9F"/>
    <w:rsid w:val="00AE4239"/>
    <w:rsid w:val="00B0402A"/>
    <w:rsid w:val="00B175D3"/>
    <w:rsid w:val="00B328D5"/>
    <w:rsid w:val="00B34DFB"/>
    <w:rsid w:val="00B611E2"/>
    <w:rsid w:val="00B64235"/>
    <w:rsid w:val="00B6577B"/>
    <w:rsid w:val="00B70489"/>
    <w:rsid w:val="00B91C0D"/>
    <w:rsid w:val="00B943DE"/>
    <w:rsid w:val="00B95C8B"/>
    <w:rsid w:val="00B96616"/>
    <w:rsid w:val="00BA6796"/>
    <w:rsid w:val="00BB0033"/>
    <w:rsid w:val="00BB69C3"/>
    <w:rsid w:val="00BC594C"/>
    <w:rsid w:val="00BD05EC"/>
    <w:rsid w:val="00BE171F"/>
    <w:rsid w:val="00BE4106"/>
    <w:rsid w:val="00BE5FF7"/>
    <w:rsid w:val="00BF6C40"/>
    <w:rsid w:val="00C023C6"/>
    <w:rsid w:val="00C10204"/>
    <w:rsid w:val="00C127C9"/>
    <w:rsid w:val="00C14541"/>
    <w:rsid w:val="00C22706"/>
    <w:rsid w:val="00C23E3F"/>
    <w:rsid w:val="00C25368"/>
    <w:rsid w:val="00C31496"/>
    <w:rsid w:val="00C5060F"/>
    <w:rsid w:val="00C71751"/>
    <w:rsid w:val="00C82659"/>
    <w:rsid w:val="00CA55A4"/>
    <w:rsid w:val="00CA5A75"/>
    <w:rsid w:val="00CB289C"/>
    <w:rsid w:val="00CC076A"/>
    <w:rsid w:val="00CC1FDA"/>
    <w:rsid w:val="00CE28C4"/>
    <w:rsid w:val="00CE3949"/>
    <w:rsid w:val="00CE6764"/>
    <w:rsid w:val="00CF0B3D"/>
    <w:rsid w:val="00CF337F"/>
    <w:rsid w:val="00CF45E0"/>
    <w:rsid w:val="00CF7C9A"/>
    <w:rsid w:val="00D034E6"/>
    <w:rsid w:val="00D160A6"/>
    <w:rsid w:val="00D24DC3"/>
    <w:rsid w:val="00D2592D"/>
    <w:rsid w:val="00D41216"/>
    <w:rsid w:val="00D5227C"/>
    <w:rsid w:val="00D53FA3"/>
    <w:rsid w:val="00D55F4C"/>
    <w:rsid w:val="00D63542"/>
    <w:rsid w:val="00D770C3"/>
    <w:rsid w:val="00D779E4"/>
    <w:rsid w:val="00D85867"/>
    <w:rsid w:val="00D91681"/>
    <w:rsid w:val="00D91B7F"/>
    <w:rsid w:val="00D922B8"/>
    <w:rsid w:val="00D94E8B"/>
    <w:rsid w:val="00DA6192"/>
    <w:rsid w:val="00DA6E88"/>
    <w:rsid w:val="00DB0508"/>
    <w:rsid w:val="00E03F31"/>
    <w:rsid w:val="00E13807"/>
    <w:rsid w:val="00E138DB"/>
    <w:rsid w:val="00E2358B"/>
    <w:rsid w:val="00E27183"/>
    <w:rsid w:val="00E32D01"/>
    <w:rsid w:val="00E35EE6"/>
    <w:rsid w:val="00E51060"/>
    <w:rsid w:val="00E546AB"/>
    <w:rsid w:val="00E55876"/>
    <w:rsid w:val="00E55A27"/>
    <w:rsid w:val="00E627C6"/>
    <w:rsid w:val="00E66C81"/>
    <w:rsid w:val="00E764C8"/>
    <w:rsid w:val="00E8660E"/>
    <w:rsid w:val="00E93BDC"/>
    <w:rsid w:val="00EA0AF3"/>
    <w:rsid w:val="00EA6912"/>
    <w:rsid w:val="00EA720B"/>
    <w:rsid w:val="00EC101C"/>
    <w:rsid w:val="00EC41E8"/>
    <w:rsid w:val="00EC5F48"/>
    <w:rsid w:val="00EE5AE4"/>
    <w:rsid w:val="00EF327F"/>
    <w:rsid w:val="00EF4E92"/>
    <w:rsid w:val="00EF653E"/>
    <w:rsid w:val="00F016E5"/>
    <w:rsid w:val="00F01CFE"/>
    <w:rsid w:val="00F03AEA"/>
    <w:rsid w:val="00F06C10"/>
    <w:rsid w:val="00F122E2"/>
    <w:rsid w:val="00F17489"/>
    <w:rsid w:val="00F27DF8"/>
    <w:rsid w:val="00F35D6D"/>
    <w:rsid w:val="00F42B8A"/>
    <w:rsid w:val="00F7569E"/>
    <w:rsid w:val="00F82C24"/>
    <w:rsid w:val="00F9410A"/>
    <w:rsid w:val="00FA63C0"/>
    <w:rsid w:val="00FC6D86"/>
    <w:rsid w:val="00FD3F5C"/>
    <w:rsid w:val="00FE1A6A"/>
    <w:rsid w:val="00FF3CA8"/>
    <w:rsid w:val="02F4E2E7"/>
    <w:rsid w:val="03544FE1"/>
    <w:rsid w:val="038A807E"/>
    <w:rsid w:val="0412BDDC"/>
    <w:rsid w:val="0595D7C2"/>
    <w:rsid w:val="06DD0D4B"/>
    <w:rsid w:val="06E35016"/>
    <w:rsid w:val="0760F16D"/>
    <w:rsid w:val="07631828"/>
    <w:rsid w:val="082AE9EA"/>
    <w:rsid w:val="082BFFE4"/>
    <w:rsid w:val="08F2A1E3"/>
    <w:rsid w:val="09C6BA4B"/>
    <w:rsid w:val="0B6FC5B1"/>
    <w:rsid w:val="0C85CC1F"/>
    <w:rsid w:val="0E196D8F"/>
    <w:rsid w:val="0EF34BCD"/>
    <w:rsid w:val="0F4A1AA5"/>
    <w:rsid w:val="0FDEF652"/>
    <w:rsid w:val="1838B488"/>
    <w:rsid w:val="196505AE"/>
    <w:rsid w:val="19819DCC"/>
    <w:rsid w:val="1A85A44D"/>
    <w:rsid w:val="1ABE3040"/>
    <w:rsid w:val="1BA451AA"/>
    <w:rsid w:val="1BA4CF80"/>
    <w:rsid w:val="1BDF5239"/>
    <w:rsid w:val="1C1ACF0A"/>
    <w:rsid w:val="1C787853"/>
    <w:rsid w:val="1CBA652B"/>
    <w:rsid w:val="1D7729DD"/>
    <w:rsid w:val="1DC46376"/>
    <w:rsid w:val="1E04177C"/>
    <w:rsid w:val="1FA9B4F5"/>
    <w:rsid w:val="20540D1F"/>
    <w:rsid w:val="2055CE6C"/>
    <w:rsid w:val="223EC0AB"/>
    <w:rsid w:val="22EE5627"/>
    <w:rsid w:val="23107E52"/>
    <w:rsid w:val="23C7E440"/>
    <w:rsid w:val="23E5CC03"/>
    <w:rsid w:val="24741A97"/>
    <w:rsid w:val="24AD3E1C"/>
    <w:rsid w:val="24BC4EDF"/>
    <w:rsid w:val="255C49A7"/>
    <w:rsid w:val="258A4826"/>
    <w:rsid w:val="27755253"/>
    <w:rsid w:val="279DAD04"/>
    <w:rsid w:val="285C34A0"/>
    <w:rsid w:val="2893EA69"/>
    <w:rsid w:val="28A33D1C"/>
    <w:rsid w:val="297258AB"/>
    <w:rsid w:val="29A6610D"/>
    <w:rsid w:val="2A10BB9C"/>
    <w:rsid w:val="2B126806"/>
    <w:rsid w:val="2BAAAEC3"/>
    <w:rsid w:val="2C025B87"/>
    <w:rsid w:val="2C08189F"/>
    <w:rsid w:val="2CAC5D2B"/>
    <w:rsid w:val="2D3F6A68"/>
    <w:rsid w:val="2E10435D"/>
    <w:rsid w:val="2E5EC4DC"/>
    <w:rsid w:val="2E89283A"/>
    <w:rsid w:val="2F002512"/>
    <w:rsid w:val="2F49A408"/>
    <w:rsid w:val="304AD7EE"/>
    <w:rsid w:val="3103CCA9"/>
    <w:rsid w:val="32EF81CC"/>
    <w:rsid w:val="333E5921"/>
    <w:rsid w:val="3379B722"/>
    <w:rsid w:val="34D669D0"/>
    <w:rsid w:val="3566BB76"/>
    <w:rsid w:val="3A698114"/>
    <w:rsid w:val="3ABF9DD4"/>
    <w:rsid w:val="3B065CF1"/>
    <w:rsid w:val="3C3C1A84"/>
    <w:rsid w:val="3C418877"/>
    <w:rsid w:val="3CD3BFD0"/>
    <w:rsid w:val="3DD1AC28"/>
    <w:rsid w:val="4090F7F5"/>
    <w:rsid w:val="4188B1CE"/>
    <w:rsid w:val="4241F86E"/>
    <w:rsid w:val="42ABF8B1"/>
    <w:rsid w:val="43258394"/>
    <w:rsid w:val="44C75B70"/>
    <w:rsid w:val="46632BD1"/>
    <w:rsid w:val="470AC2F9"/>
    <w:rsid w:val="4745D90D"/>
    <w:rsid w:val="480A9015"/>
    <w:rsid w:val="484906FC"/>
    <w:rsid w:val="49B47A77"/>
    <w:rsid w:val="4A1EE863"/>
    <w:rsid w:val="4CA750C3"/>
    <w:rsid w:val="4D4AE97C"/>
    <w:rsid w:val="4D7A3BED"/>
    <w:rsid w:val="4E924DC4"/>
    <w:rsid w:val="4F875366"/>
    <w:rsid w:val="5015A1FA"/>
    <w:rsid w:val="50C59CEE"/>
    <w:rsid w:val="50F3844D"/>
    <w:rsid w:val="5163BDB0"/>
    <w:rsid w:val="51CB7DE2"/>
    <w:rsid w:val="5233BB31"/>
    <w:rsid w:val="5292A449"/>
    <w:rsid w:val="54567A28"/>
    <w:rsid w:val="550ABF7D"/>
    <w:rsid w:val="55FE5AD9"/>
    <w:rsid w:val="55FFF5A5"/>
    <w:rsid w:val="56E65CF3"/>
    <w:rsid w:val="574CED0F"/>
    <w:rsid w:val="58412664"/>
    <w:rsid w:val="5866F84D"/>
    <w:rsid w:val="59E47329"/>
    <w:rsid w:val="5A62D7FE"/>
    <w:rsid w:val="5C205E32"/>
    <w:rsid w:val="5E79F0E5"/>
    <w:rsid w:val="5EC85C50"/>
    <w:rsid w:val="609FCD1A"/>
    <w:rsid w:val="60F922B7"/>
    <w:rsid w:val="612B350D"/>
    <w:rsid w:val="617DB51E"/>
    <w:rsid w:val="61FECACB"/>
    <w:rsid w:val="6248EA85"/>
    <w:rsid w:val="63D35FA3"/>
    <w:rsid w:val="640750A7"/>
    <w:rsid w:val="64C113CA"/>
    <w:rsid w:val="65738424"/>
    <w:rsid w:val="66811B90"/>
    <w:rsid w:val="6689CC71"/>
    <w:rsid w:val="67215E70"/>
    <w:rsid w:val="67BE26AF"/>
    <w:rsid w:val="6801A1F4"/>
    <w:rsid w:val="688EFBDF"/>
    <w:rsid w:val="68D9007D"/>
    <w:rsid w:val="68E4199F"/>
    <w:rsid w:val="69E87668"/>
    <w:rsid w:val="6A2CBDF0"/>
    <w:rsid w:val="6AA99C43"/>
    <w:rsid w:val="6BB202BB"/>
    <w:rsid w:val="6C436060"/>
    <w:rsid w:val="6CF90DF5"/>
    <w:rsid w:val="6DDA3FE3"/>
    <w:rsid w:val="6E0417A4"/>
    <w:rsid w:val="6EACECF3"/>
    <w:rsid w:val="706CEB23"/>
    <w:rsid w:val="713E3084"/>
    <w:rsid w:val="71CC7F18"/>
    <w:rsid w:val="73975B64"/>
    <w:rsid w:val="741CD6D5"/>
    <w:rsid w:val="7664D773"/>
    <w:rsid w:val="774654A4"/>
    <w:rsid w:val="779EE30C"/>
    <w:rsid w:val="797ABCED"/>
    <w:rsid w:val="7B1D3647"/>
    <w:rsid w:val="7B824741"/>
    <w:rsid w:val="7BA47A36"/>
    <w:rsid w:val="7DDD61A3"/>
    <w:rsid w:val="7E28433C"/>
    <w:rsid w:val="7EE4109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EA7273"/>
  <w15:chartTrackingRefBased/>
  <w15:docId w15:val="{4D170C68-A1E7-4F70-B12A-1C634FF8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7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512C57"/>
    <w:pPr>
      <w:ind w:left="720"/>
      <w:contextualSpacing/>
    </w:pPr>
  </w:style>
  <w:style w:type="paragraph" w:customStyle="1" w:styleId="1stlevelheading">
    <w:name w:val="1st level heading"/>
    <w:basedOn w:val="ListParagraph"/>
    <w:link w:val="1stlevelheadingChar"/>
    <w:qFormat/>
    <w:rsid w:val="00512C57"/>
    <w:pPr>
      <w:numPr>
        <w:numId w:val="20"/>
      </w:numPr>
      <w:spacing w:line="240" w:lineRule="auto"/>
    </w:pPr>
    <w:rPr>
      <w:color w:val="4472C4" w:themeColor="accent1"/>
    </w:rPr>
  </w:style>
  <w:style w:type="character" w:styleId="CommentReference">
    <w:name w:val="annotation reference"/>
    <w:basedOn w:val="DefaultParagraphFont"/>
    <w:uiPriority w:val="99"/>
    <w:semiHidden/>
    <w:unhideWhenUsed/>
    <w:rsid w:val="00515EA9"/>
    <w:rPr>
      <w:sz w:val="16"/>
      <w:szCs w:val="16"/>
    </w:rPr>
  </w:style>
  <w:style w:type="character" w:customStyle="1" w:styleId="ListParagraphChar">
    <w:name w:val="List Paragraph Char"/>
    <w:aliases w:val="Primary Bullet List Char"/>
    <w:basedOn w:val="DefaultParagraphFont"/>
    <w:link w:val="ListParagraph"/>
    <w:uiPriority w:val="34"/>
    <w:qFormat/>
    <w:rsid w:val="00512C57"/>
  </w:style>
  <w:style w:type="character" w:customStyle="1" w:styleId="1stlevelheadingChar">
    <w:name w:val="1st level heading Char"/>
    <w:basedOn w:val="ListParagraphChar"/>
    <w:link w:val="1stlevelheading"/>
    <w:rsid w:val="00512C57"/>
    <w:rPr>
      <w:color w:val="4472C4" w:themeColor="accent1"/>
    </w:rPr>
  </w:style>
  <w:style w:type="paragraph" w:styleId="CommentText">
    <w:name w:val="annotation text"/>
    <w:basedOn w:val="Normal"/>
    <w:link w:val="CommentTextChar"/>
    <w:uiPriority w:val="99"/>
    <w:unhideWhenUsed/>
    <w:rsid w:val="00515EA9"/>
    <w:pPr>
      <w:spacing w:line="240" w:lineRule="auto"/>
    </w:pPr>
    <w:rPr>
      <w:sz w:val="20"/>
      <w:szCs w:val="20"/>
    </w:rPr>
  </w:style>
  <w:style w:type="character" w:customStyle="1" w:styleId="CommentTextChar">
    <w:name w:val="Comment Text Char"/>
    <w:basedOn w:val="DefaultParagraphFont"/>
    <w:link w:val="CommentText"/>
    <w:uiPriority w:val="99"/>
    <w:rsid w:val="00515EA9"/>
    <w:rPr>
      <w:sz w:val="20"/>
      <w:szCs w:val="20"/>
    </w:rPr>
  </w:style>
  <w:style w:type="paragraph" w:styleId="CommentSubject">
    <w:name w:val="annotation subject"/>
    <w:basedOn w:val="CommentText"/>
    <w:next w:val="CommentText"/>
    <w:link w:val="CommentSubjectChar"/>
    <w:uiPriority w:val="99"/>
    <w:semiHidden/>
    <w:unhideWhenUsed/>
    <w:rsid w:val="00515EA9"/>
    <w:rPr>
      <w:b/>
      <w:bCs/>
    </w:rPr>
  </w:style>
  <w:style w:type="character" w:customStyle="1" w:styleId="CommentSubjectChar">
    <w:name w:val="Comment Subject Char"/>
    <w:basedOn w:val="CommentTextChar"/>
    <w:link w:val="CommentSubject"/>
    <w:uiPriority w:val="99"/>
    <w:semiHidden/>
    <w:rsid w:val="00515EA9"/>
    <w:rPr>
      <w:b/>
      <w:bCs/>
      <w:sz w:val="20"/>
      <w:szCs w:val="20"/>
    </w:rPr>
  </w:style>
  <w:style w:type="paragraph" w:customStyle="1" w:styleId="2ndlevelheading">
    <w:name w:val="2nd level heading"/>
    <w:basedOn w:val="ListParagraph"/>
    <w:link w:val="2ndlevelheadingChar"/>
    <w:qFormat/>
    <w:rsid w:val="00FF3CA8"/>
    <w:pPr>
      <w:ind w:left="0"/>
    </w:pPr>
    <w:rPr>
      <w:rFonts w:ascii="Arial" w:hAnsi="Arial" w:cs="Arial"/>
      <w:color w:val="7B7B7B" w:themeColor="accent3" w:themeShade="BF"/>
      <w:sz w:val="20"/>
      <w:szCs w:val="20"/>
    </w:rPr>
  </w:style>
  <w:style w:type="character" w:customStyle="1" w:styleId="Heading1Char">
    <w:name w:val="Heading 1 Char"/>
    <w:basedOn w:val="DefaultParagraphFont"/>
    <w:link w:val="Heading1"/>
    <w:uiPriority w:val="9"/>
    <w:rsid w:val="003A671B"/>
    <w:rPr>
      <w:rFonts w:asciiTheme="majorHAnsi" w:eastAsiaTheme="majorEastAsia" w:hAnsiTheme="majorHAnsi" w:cstheme="majorBidi"/>
      <w:color w:val="2F5496" w:themeColor="accent1" w:themeShade="BF"/>
      <w:sz w:val="32"/>
      <w:szCs w:val="32"/>
    </w:rPr>
  </w:style>
  <w:style w:type="character" w:customStyle="1" w:styleId="2ndlevelheadingChar">
    <w:name w:val="2nd level heading Char"/>
    <w:basedOn w:val="ListParagraphChar"/>
    <w:link w:val="2ndlevelheading"/>
    <w:rsid w:val="00FF3CA8"/>
    <w:rPr>
      <w:rFonts w:ascii="Arial" w:hAnsi="Arial" w:cs="Arial"/>
      <w:color w:val="7B7B7B" w:themeColor="accent3" w:themeShade="BF"/>
      <w:sz w:val="20"/>
      <w:szCs w:val="20"/>
    </w:rPr>
  </w:style>
  <w:style w:type="paragraph" w:styleId="TOCHeading">
    <w:name w:val="TOC Heading"/>
    <w:basedOn w:val="Heading1"/>
    <w:next w:val="Normal"/>
    <w:uiPriority w:val="39"/>
    <w:unhideWhenUsed/>
    <w:qFormat/>
    <w:rsid w:val="003A671B"/>
    <w:pPr>
      <w:outlineLvl w:val="9"/>
    </w:pPr>
  </w:style>
  <w:style w:type="paragraph" w:styleId="Header">
    <w:name w:val="header"/>
    <w:basedOn w:val="Normal"/>
    <w:link w:val="HeaderChar"/>
    <w:uiPriority w:val="99"/>
    <w:unhideWhenUsed/>
    <w:rsid w:val="003A6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71B"/>
  </w:style>
  <w:style w:type="paragraph" w:styleId="Footer">
    <w:name w:val="footer"/>
    <w:basedOn w:val="Normal"/>
    <w:link w:val="FooterChar"/>
    <w:uiPriority w:val="99"/>
    <w:unhideWhenUsed/>
    <w:rsid w:val="003A6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71B"/>
  </w:style>
  <w:style w:type="character" w:customStyle="1" w:styleId="normaltextrun">
    <w:name w:val="normaltextrun"/>
    <w:basedOn w:val="DefaultParagraphFont"/>
    <w:rsid w:val="003A671B"/>
  </w:style>
  <w:style w:type="character" w:customStyle="1" w:styleId="eop">
    <w:name w:val="eop"/>
    <w:basedOn w:val="DefaultParagraphFont"/>
    <w:rsid w:val="003A671B"/>
  </w:style>
  <w:style w:type="paragraph" w:customStyle="1" w:styleId="paragraph">
    <w:name w:val="paragraph"/>
    <w:basedOn w:val="Normal"/>
    <w:rsid w:val="003A671B"/>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3A671B"/>
    <w:rPr>
      <w:i/>
      <w:iCs/>
      <w:color w:val="404040" w:themeColor="text1" w:themeTint="BF"/>
    </w:rPr>
  </w:style>
  <w:style w:type="paragraph" w:styleId="Revision">
    <w:name w:val="Revision"/>
    <w:hidden/>
    <w:uiPriority w:val="99"/>
    <w:semiHidden/>
    <w:rsid w:val="006620AF"/>
    <w:pPr>
      <w:spacing w:after="0" w:line="240" w:lineRule="auto"/>
    </w:pPr>
  </w:style>
  <w:style w:type="character" w:styleId="Mention">
    <w:name w:val="Mention"/>
    <w:basedOn w:val="DefaultParagraphFont"/>
    <w:uiPriority w:val="99"/>
    <w:unhideWhenUsed/>
    <w:rsid w:val="00BB00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fb2135-ca13-4643-bf6a-1be758bf6e52">
      <Terms xmlns="http://schemas.microsoft.com/office/infopath/2007/PartnerControls"/>
    </lcf76f155ced4ddcb4097134ff3c332f>
    <TaxCatchAll xmlns="6c854b04-c9c6-4391-adbe-2e73191270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14" ma:contentTypeDescription="Create a new document." ma:contentTypeScope="" ma:versionID="23d7f00d74d9ab8a024234bf2333bcf9">
  <xsd:schema xmlns:xsd="http://www.w3.org/2001/XMLSchema" xmlns:xs="http://www.w3.org/2001/XMLSchema" xmlns:p="http://schemas.microsoft.com/office/2006/metadata/properties" xmlns:ns2="c9fb2135-ca13-4643-bf6a-1be758bf6e52" xmlns:ns3="47eca549-25fd-4b06-8e24-9fb88bb64b52" xmlns:ns4="6c854b04-c9c6-4391-adbe-2e73191270e7" targetNamespace="http://schemas.microsoft.com/office/2006/metadata/properties" ma:root="true" ma:fieldsID="72b3052951c0993e6e4aea72e8f11844" ns2:_="" ns3:_="" ns4:_="">
    <xsd:import namespace="c9fb2135-ca13-4643-bf6a-1be758bf6e52"/>
    <xsd:import namespace="47eca549-25fd-4b06-8e24-9fb88bb64b52"/>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eb239d-5b99-40b4-9e95-ff0098654518}" ma:internalName="TaxCatchAll" ma:showField="CatchAllData" ma:web="47eca549-25fd-4b06-8e24-9fb88bb64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D7A0D-5E81-49F8-A959-2F6E4D04DEAC}">
  <ds:schemaRefs>
    <ds:schemaRef ds:uri="http://schemas.microsoft.com/sharepoint/v3/contenttype/forms"/>
  </ds:schemaRefs>
</ds:datastoreItem>
</file>

<file path=customXml/itemProps2.xml><?xml version="1.0" encoding="utf-8"?>
<ds:datastoreItem xmlns:ds="http://schemas.openxmlformats.org/officeDocument/2006/customXml" ds:itemID="{1701F5C3-1CF2-4B18-8FD2-236E09C207FC}">
  <ds:schemaRefs>
    <ds:schemaRef ds:uri="http://schemas.microsoft.com/office/2006/metadata/properties"/>
    <ds:schemaRef ds:uri="http://schemas.microsoft.com/office/infopath/2007/PartnerControls"/>
    <ds:schemaRef ds:uri="c9fb2135-ca13-4643-bf6a-1be758bf6e52"/>
    <ds:schemaRef ds:uri="6c854b04-c9c6-4391-adbe-2e73191270e7"/>
  </ds:schemaRefs>
</ds:datastoreItem>
</file>

<file path=customXml/itemProps3.xml><?xml version="1.0" encoding="utf-8"?>
<ds:datastoreItem xmlns:ds="http://schemas.openxmlformats.org/officeDocument/2006/customXml" ds:itemID="{39F93621-BAB1-4AE9-848C-64F145AE3F41}">
  <ds:schemaRefs>
    <ds:schemaRef ds:uri="http://schemas.openxmlformats.org/officeDocument/2006/bibliography"/>
  </ds:schemaRefs>
</ds:datastoreItem>
</file>

<file path=customXml/itemProps4.xml><?xml version="1.0" encoding="utf-8"?>
<ds:datastoreItem xmlns:ds="http://schemas.openxmlformats.org/officeDocument/2006/customXml" ds:itemID="{4469A50F-94D6-4A9D-B497-6397D3C41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6c854b04-c9c6-4391-adbe-2e7319127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Schwartz</dc:creator>
  <cp:lastModifiedBy>Reid, Megan (ACF)</cp:lastModifiedBy>
  <cp:revision>3</cp:revision>
  <dcterms:created xsi:type="dcterms:W3CDTF">2023-05-17T00:01:00Z</dcterms:created>
  <dcterms:modified xsi:type="dcterms:W3CDTF">2023-05-17T00:06:00Z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y fmtid="{D5CDD505-2E9C-101B-9397-08002B2CF9AE}" pid="3" name="MediaServiceImageTags">
    <vt:lpwstr/>
  </property>
</Properties>
</file>