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32" w:rsidRDefault="00BD2532">
      <w:pPr>
        <w:rPr>
          <w:b/>
        </w:rPr>
      </w:pPr>
      <w:r>
        <w:rPr>
          <w:b/>
        </w:rPr>
        <w:t>EMAIL 1</w:t>
      </w:r>
    </w:p>
    <w:p w:rsidRPr="00BD2532" w:rsidR="00BD2532" w:rsidRDefault="00BD2532">
      <w:r w:rsidRPr="00BD2532">
        <w:t>Dear RHY Grantees,</w:t>
      </w:r>
    </w:p>
    <w:p w:rsidR="00795E69" w:rsidRDefault="00BD2532">
      <w:r w:rsidRPr="00BD2532">
        <w:t>The Family and Youth Services Bureau (FYSB) and the Runaway and Homeless Youth Training and Technic</w:t>
      </w:r>
      <w:r>
        <w:t>al Assistance Center (RHYTTAC) is interested in learning about the status of human traffic</w:t>
      </w:r>
      <w:r w:rsidR="00260AEA">
        <w:t xml:space="preserve">king </w:t>
      </w:r>
      <w:r>
        <w:t>among RH</w:t>
      </w:r>
      <w:r w:rsidR="00260AEA">
        <w:t xml:space="preserve">Y funded programs. </w:t>
      </w:r>
      <w:r>
        <w:t>In an effort to better understa</w:t>
      </w:r>
      <w:r w:rsidR="00260AEA">
        <w:t xml:space="preserve">nd the </w:t>
      </w:r>
      <w:r>
        <w:t xml:space="preserve">challenges, </w:t>
      </w:r>
      <w:r w:rsidR="00260AEA">
        <w:t xml:space="preserve">gaps, </w:t>
      </w:r>
      <w:r w:rsidR="003229B4">
        <w:t xml:space="preserve">trends, </w:t>
      </w:r>
      <w:r>
        <w:t xml:space="preserve">and </w:t>
      </w:r>
      <w:r w:rsidR="00260AEA">
        <w:t>training needs of our funded programs, FYSB in collaboration with RHYTTTAC has developed a human trafficking assessment for RHY programs.</w:t>
      </w:r>
      <w:r w:rsidR="00795E69">
        <w:t xml:space="preserve"> </w:t>
      </w:r>
      <w:r w:rsidR="003229B4">
        <w:t xml:space="preserve">We encourage each organization to take time to complete this online assessment. Please see below for additional guidance. </w:t>
      </w:r>
    </w:p>
    <w:p w:rsidRPr="003229B4" w:rsidR="003229B4" w:rsidRDefault="003229B4">
      <w:pPr>
        <w:rPr>
          <w:b/>
        </w:rPr>
      </w:pPr>
      <w:r w:rsidRPr="003229B4">
        <w:rPr>
          <w:b/>
        </w:rPr>
        <w:t xml:space="preserve">INSTRUCTIONS </w:t>
      </w:r>
    </w:p>
    <w:p w:rsidR="00260AEA" w:rsidP="00260AEA" w:rsidRDefault="003229B4">
      <w:pPr>
        <w:pStyle w:val="ListParagraph"/>
        <w:numPr>
          <w:ilvl w:val="0"/>
          <w:numId w:val="1"/>
        </w:numPr>
      </w:pPr>
      <w:r>
        <w:t>Each organization will respond to one assessment</w:t>
      </w:r>
      <w:r w:rsidR="00C13B11">
        <w:t>.</w:t>
      </w:r>
      <w:bookmarkStart w:name="_GoBack" w:id="0"/>
      <w:bookmarkEnd w:id="0"/>
    </w:p>
    <w:p w:rsidR="00260AEA" w:rsidP="00260AEA" w:rsidRDefault="00C13B11">
      <w:pPr>
        <w:pStyle w:val="ListParagraph"/>
        <w:numPr>
          <w:ilvl w:val="0"/>
          <w:numId w:val="1"/>
        </w:numPr>
      </w:pPr>
      <w:r>
        <w:t>The assessment can be</w:t>
      </w:r>
      <w:r w:rsidR="003229B4">
        <w:t xml:space="preserve"> completed online</w:t>
      </w:r>
      <w:r>
        <w:t>.</w:t>
      </w:r>
    </w:p>
    <w:p w:rsidR="003229B4" w:rsidP="00260AEA" w:rsidRDefault="003229B4">
      <w:pPr>
        <w:pStyle w:val="ListParagraph"/>
        <w:numPr>
          <w:ilvl w:val="0"/>
          <w:numId w:val="1"/>
        </w:numPr>
      </w:pPr>
      <w:r>
        <w:t xml:space="preserve">Grantee will need 20-30 minutes to complete the assessment. </w:t>
      </w:r>
    </w:p>
    <w:p w:rsidR="003229B4" w:rsidP="003229B4" w:rsidRDefault="003229B4">
      <w:pPr>
        <w:rPr>
          <w:b/>
        </w:rPr>
      </w:pPr>
      <w:r w:rsidRPr="003229B4">
        <w:rPr>
          <w:b/>
        </w:rPr>
        <w:t xml:space="preserve">DEADLINE </w:t>
      </w:r>
    </w:p>
    <w:p w:rsidR="003229B4" w:rsidP="003229B4" w:rsidRDefault="003229B4">
      <w:pPr>
        <w:pStyle w:val="ListParagraph"/>
        <w:numPr>
          <w:ilvl w:val="0"/>
          <w:numId w:val="2"/>
        </w:numPr>
      </w:pPr>
      <w:r w:rsidRPr="003229B4">
        <w:t xml:space="preserve">The deadline to respond and submit this assessment is ( 30 days from the date the email is sent to grantees) </w:t>
      </w:r>
    </w:p>
    <w:p w:rsidR="003229B4" w:rsidP="003229B4" w:rsidRDefault="003229B4">
      <w:pPr>
        <w:rPr>
          <w:b/>
        </w:rPr>
      </w:pPr>
      <w:r w:rsidRPr="003229B4">
        <w:rPr>
          <w:b/>
        </w:rPr>
        <w:t xml:space="preserve">ASSESMENT LINK </w:t>
      </w:r>
    </w:p>
    <w:p w:rsidR="003229B4" w:rsidP="003229B4" w:rsidRDefault="003229B4">
      <w:pPr>
        <w:rPr>
          <w:b/>
        </w:rPr>
      </w:pPr>
      <w:r>
        <w:rPr>
          <w:b/>
        </w:rPr>
        <w:t>…………………………………………………………………………………………………….</w:t>
      </w:r>
    </w:p>
    <w:p w:rsidR="003229B4" w:rsidP="003229B4" w:rsidRDefault="003229B4">
      <w:pPr>
        <w:pStyle w:val="TableParagraph"/>
        <w:spacing w:line="321" w:lineRule="auto"/>
        <w:ind w:left="325" w:right="626"/>
        <w:rPr>
          <w:b/>
          <w:sz w:val="20"/>
        </w:rPr>
      </w:pPr>
      <w:r w:rsidRPr="003229B4">
        <w:rPr>
          <w:sz w:val="20"/>
        </w:rPr>
        <w:t>If you have any questions or experience any technical issues in completing this survey, please contact</w:t>
      </w:r>
      <w:r w:rsidRPr="003229B4">
        <w:rPr>
          <w:sz w:val="20"/>
        </w:rPr>
        <w:t xml:space="preserve"> Tammy Hooper at</w:t>
      </w:r>
      <w:r>
        <w:rPr>
          <w:b/>
          <w:sz w:val="20"/>
        </w:rPr>
        <w:t xml:space="preserve"> </w:t>
      </w:r>
      <w:hyperlink w:history="1" r:id="rId5">
        <w:r w:rsidRPr="00705555">
          <w:rPr>
            <w:rStyle w:val="Hyperlink"/>
            <w:b/>
            <w:sz w:val="20"/>
          </w:rPr>
          <w:t>thooper@rhyttac.org</w:t>
        </w:r>
      </w:hyperlink>
    </w:p>
    <w:p w:rsidRPr="00495B99" w:rsidR="003229B4" w:rsidP="003229B4" w:rsidRDefault="003229B4">
      <w:pPr>
        <w:pStyle w:val="TableParagraph"/>
        <w:spacing w:line="321" w:lineRule="auto"/>
        <w:ind w:right="626"/>
        <w:rPr>
          <w:b/>
          <w:sz w:val="20"/>
        </w:rPr>
      </w:pPr>
      <w:r w:rsidRPr="00495B99">
        <w:rPr>
          <w:b/>
          <w:sz w:val="20"/>
        </w:rPr>
        <w:t xml:space="preserve">    </w:t>
      </w:r>
    </w:p>
    <w:p w:rsidRPr="003229B4" w:rsidR="003229B4" w:rsidP="003229B4" w:rsidRDefault="003229B4"/>
    <w:p w:rsidR="00260AEA" w:rsidRDefault="00260AEA"/>
    <w:p w:rsidRPr="003229B4" w:rsidR="003229B4" w:rsidRDefault="003229B4">
      <w:pPr>
        <w:rPr>
          <w:b/>
        </w:rPr>
      </w:pPr>
      <w:r w:rsidRPr="003229B4">
        <w:rPr>
          <w:b/>
        </w:rPr>
        <w:t xml:space="preserve">EMAIL 2 (reminder) </w:t>
      </w:r>
    </w:p>
    <w:p w:rsidRPr="00C13B11" w:rsidR="003229B4" w:rsidRDefault="00C13B11">
      <w:r w:rsidRPr="00C13B11">
        <w:t>Dear RHY Grantees,</w:t>
      </w:r>
    </w:p>
    <w:p w:rsidR="00C13B11" w:rsidP="00C13B11" w:rsidRDefault="00C13B11">
      <w:r w:rsidRPr="00C13B11">
        <w:t>This email i</w:t>
      </w:r>
      <w:r>
        <w:t>s to remind you about the</w:t>
      </w:r>
      <w:r w:rsidRPr="00C13B11">
        <w:t xml:space="preserve"> human trafficking </w:t>
      </w:r>
      <w:r>
        <w:t xml:space="preserve">and RHY </w:t>
      </w:r>
      <w:r w:rsidRPr="00C13B11">
        <w:t xml:space="preserve">assessment. Your response is very valuable to inform our technical assistance activities and better understand the intersection of human trafficking and RHY. </w:t>
      </w:r>
      <w:r>
        <w:t xml:space="preserve">We encourage each organization to take time to complete this online assessment. Please see below for additional guidance. </w:t>
      </w:r>
    </w:p>
    <w:p w:rsidR="00C13B11" w:rsidP="00C13B11" w:rsidRDefault="00C13B11">
      <w:r>
        <w:t>We thank you for responding to this assessment. Please let us know if you have any questions.</w:t>
      </w:r>
    </w:p>
    <w:p w:rsidR="00C13B11" w:rsidP="00C13B11" w:rsidRDefault="00C13B11"/>
    <w:p w:rsidR="00C13B11" w:rsidP="00C13B11" w:rsidRDefault="00C13B11">
      <w:r>
        <w:t>Thank you,</w:t>
      </w:r>
    </w:p>
    <w:p w:rsidRPr="003229B4" w:rsidR="00C13B11" w:rsidP="00C13B11" w:rsidRDefault="00C13B11">
      <w:pPr>
        <w:rPr>
          <w:b/>
        </w:rPr>
      </w:pPr>
      <w:r w:rsidRPr="003229B4">
        <w:rPr>
          <w:b/>
        </w:rPr>
        <w:lastRenderedPageBreak/>
        <w:t xml:space="preserve">INSTRUCTIONS </w:t>
      </w:r>
    </w:p>
    <w:p w:rsidR="00C13B11" w:rsidP="00C13B11" w:rsidRDefault="00C13B11">
      <w:pPr>
        <w:pStyle w:val="ListParagraph"/>
        <w:numPr>
          <w:ilvl w:val="0"/>
          <w:numId w:val="1"/>
        </w:numPr>
      </w:pPr>
      <w:r>
        <w:t>Each organization will respond to one assessment</w:t>
      </w:r>
    </w:p>
    <w:p w:rsidR="00C13B11" w:rsidP="00C13B11" w:rsidRDefault="00C13B11">
      <w:pPr>
        <w:pStyle w:val="ListParagraph"/>
        <w:numPr>
          <w:ilvl w:val="0"/>
          <w:numId w:val="1"/>
        </w:numPr>
      </w:pPr>
      <w:r>
        <w:t>The assessment can be completed online</w:t>
      </w:r>
    </w:p>
    <w:p w:rsidR="00C13B11" w:rsidP="00C13B11" w:rsidRDefault="00C13B11">
      <w:pPr>
        <w:pStyle w:val="ListParagraph"/>
        <w:numPr>
          <w:ilvl w:val="0"/>
          <w:numId w:val="1"/>
        </w:numPr>
      </w:pPr>
      <w:r>
        <w:t xml:space="preserve">Grantee will need 20-30 minutes to complete the assessment. </w:t>
      </w:r>
    </w:p>
    <w:p w:rsidR="00C13B11" w:rsidP="00C13B11" w:rsidRDefault="00C13B11">
      <w:pPr>
        <w:rPr>
          <w:b/>
        </w:rPr>
      </w:pPr>
      <w:r w:rsidRPr="003229B4">
        <w:rPr>
          <w:b/>
        </w:rPr>
        <w:t xml:space="preserve">DEADLINE </w:t>
      </w:r>
    </w:p>
    <w:p w:rsidR="00C13B11" w:rsidP="00C13B11" w:rsidRDefault="00C13B11">
      <w:pPr>
        <w:pStyle w:val="ListParagraph"/>
        <w:numPr>
          <w:ilvl w:val="0"/>
          <w:numId w:val="2"/>
        </w:numPr>
      </w:pPr>
      <w:r w:rsidRPr="003229B4">
        <w:t xml:space="preserve">The deadline to respond and submit this assessment is ( 30 days from the date the email is sent to grantees) </w:t>
      </w:r>
    </w:p>
    <w:p w:rsidR="00C13B11" w:rsidP="00C13B11" w:rsidRDefault="00C13B11">
      <w:pPr>
        <w:rPr>
          <w:b/>
        </w:rPr>
      </w:pPr>
      <w:r w:rsidRPr="003229B4">
        <w:rPr>
          <w:b/>
        </w:rPr>
        <w:t xml:space="preserve">ASSESMENT LINK </w:t>
      </w:r>
    </w:p>
    <w:p w:rsidR="00C13B11" w:rsidP="00C13B11" w:rsidRDefault="00C13B11">
      <w:pPr>
        <w:rPr>
          <w:b/>
        </w:rPr>
      </w:pPr>
      <w:r>
        <w:rPr>
          <w:b/>
        </w:rPr>
        <w:t>…………………………………………………………………………………………………….</w:t>
      </w:r>
    </w:p>
    <w:p w:rsidR="00C13B11" w:rsidP="00C13B11" w:rsidRDefault="00C13B11">
      <w:pPr>
        <w:pStyle w:val="TableParagraph"/>
        <w:spacing w:line="321" w:lineRule="auto"/>
        <w:ind w:left="325" w:right="626"/>
        <w:rPr>
          <w:b/>
          <w:sz w:val="20"/>
        </w:rPr>
      </w:pPr>
      <w:r w:rsidRPr="003229B4">
        <w:rPr>
          <w:sz w:val="20"/>
        </w:rPr>
        <w:t>If you have any questions or experience any technical issues in completing this survey, please contact Tammy Hooper at</w:t>
      </w:r>
      <w:r>
        <w:rPr>
          <w:b/>
          <w:sz w:val="20"/>
        </w:rPr>
        <w:t xml:space="preserve"> </w:t>
      </w:r>
      <w:hyperlink w:history="1" r:id="rId6">
        <w:r w:rsidRPr="00705555">
          <w:rPr>
            <w:rStyle w:val="Hyperlink"/>
            <w:b/>
            <w:sz w:val="20"/>
          </w:rPr>
          <w:t>thooper@rhyttac.org</w:t>
        </w:r>
      </w:hyperlink>
    </w:p>
    <w:p w:rsidRPr="00495B99" w:rsidR="00C13B11" w:rsidP="00C13B11" w:rsidRDefault="00C13B11">
      <w:pPr>
        <w:pStyle w:val="TableParagraph"/>
        <w:spacing w:line="321" w:lineRule="auto"/>
        <w:ind w:right="626"/>
        <w:rPr>
          <w:b/>
          <w:sz w:val="20"/>
        </w:rPr>
      </w:pPr>
      <w:r w:rsidRPr="00495B99">
        <w:rPr>
          <w:b/>
          <w:sz w:val="20"/>
        </w:rPr>
        <w:t xml:space="preserve">    </w:t>
      </w:r>
    </w:p>
    <w:p w:rsidRPr="00C13B11" w:rsidR="00C13B11" w:rsidRDefault="00C13B11"/>
    <w:p w:rsidR="003229B4" w:rsidRDefault="003229B4"/>
    <w:p w:rsidR="003229B4" w:rsidRDefault="003229B4"/>
    <w:p w:rsidR="003229B4" w:rsidRDefault="003229B4"/>
    <w:p w:rsidR="003229B4" w:rsidRDefault="003229B4"/>
    <w:p w:rsidR="003229B4" w:rsidRDefault="003229B4"/>
    <w:p w:rsidR="003229B4" w:rsidRDefault="003229B4"/>
    <w:p w:rsidR="003229B4" w:rsidRDefault="003229B4"/>
    <w:p w:rsidR="003229B4" w:rsidRDefault="003229B4"/>
    <w:p w:rsidR="00BD2532" w:rsidRDefault="00BD2532"/>
    <w:p w:rsidRPr="00BD2532" w:rsidR="00BD2532" w:rsidRDefault="00BD2532"/>
    <w:sectPr w:rsidRPr="00BD2532" w:rsidR="00BD2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2471D"/>
    <w:multiLevelType w:val="hybridMultilevel"/>
    <w:tmpl w:val="B8980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863B5"/>
    <w:multiLevelType w:val="hybridMultilevel"/>
    <w:tmpl w:val="B7223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1F19"/>
    <w:multiLevelType w:val="hybridMultilevel"/>
    <w:tmpl w:val="B8980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9F"/>
    <w:rsid w:val="00260AEA"/>
    <w:rsid w:val="003229B4"/>
    <w:rsid w:val="00640F82"/>
    <w:rsid w:val="00664F9F"/>
    <w:rsid w:val="00795E69"/>
    <w:rsid w:val="00BD2532"/>
    <w:rsid w:val="00C13B11"/>
    <w:rsid w:val="00C71C84"/>
    <w:rsid w:val="00E8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7AE3"/>
  <w15:chartTrackingRefBased/>
  <w15:docId w15:val="{71D29C0F-6681-4C87-ACB8-CDF3FC36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D25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260A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ooper@rhyttac.org" TargetMode="External"/><Relationship Id="rId5" Type="http://schemas.openxmlformats.org/officeDocument/2006/relationships/hyperlink" Target="mailto:thooper@rhytta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Cody, Ana (ACF)</dc:creator>
  <cp:keywords/>
  <dc:description/>
  <cp:lastModifiedBy>Cody, Ana (ACF)</cp:lastModifiedBy>
  <cp:revision>1</cp:revision>
  <dcterms:created xsi:type="dcterms:W3CDTF">2019-03-18T13:53:00Z</dcterms:created>
  <dcterms:modified xsi:type="dcterms:W3CDTF">2019-03-19T16:12:00Z</dcterms:modified>
</cp:coreProperties>
</file>