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67B2" w:rsidP="00F56ED7" w14:paraId="307D7507" w14:textId="77777777">
      <w:pPr>
        <w:spacing w:before="172"/>
        <w:ind w:left="242" w:right="242"/>
        <w:jc w:val="center"/>
        <w:rPr>
          <w:rFonts w:cstheme="minorHAnsi"/>
          <w:sz w:val="27"/>
        </w:rPr>
      </w:pPr>
    </w:p>
    <w:p w:rsidR="00AD67B2" w:rsidP="00F56ED7" w14:paraId="7925CF30" w14:textId="77777777">
      <w:pPr>
        <w:spacing w:before="172"/>
        <w:ind w:left="242" w:right="242"/>
        <w:jc w:val="center"/>
        <w:rPr>
          <w:rFonts w:cstheme="minorHAnsi"/>
          <w:sz w:val="27"/>
        </w:rPr>
      </w:pPr>
    </w:p>
    <w:p w:rsidR="00F56ED7" w:rsidRPr="00B11D4D" w:rsidP="00F56ED7" w14:paraId="4AE0BF05" w14:textId="57FF5326">
      <w:pPr>
        <w:spacing w:before="172"/>
        <w:ind w:left="242" w:right="242"/>
        <w:jc w:val="center"/>
        <w:rPr>
          <w:rFonts w:cstheme="minorHAnsi"/>
          <w:sz w:val="27"/>
        </w:rPr>
      </w:pPr>
      <w:r w:rsidRPr="00B11D4D">
        <w:rPr>
          <w:rFonts w:cstheme="minorHAnsi"/>
          <w:sz w:val="27"/>
        </w:rPr>
        <w:t>United</w:t>
      </w:r>
      <w:r w:rsidRPr="00B11D4D">
        <w:rPr>
          <w:rFonts w:cstheme="minorHAnsi"/>
          <w:spacing w:val="-6"/>
          <w:sz w:val="27"/>
        </w:rPr>
        <w:t xml:space="preserve"> </w:t>
      </w:r>
      <w:r w:rsidRPr="00B11D4D">
        <w:rPr>
          <w:rFonts w:cstheme="minorHAnsi"/>
          <w:sz w:val="27"/>
        </w:rPr>
        <w:t>States</w:t>
      </w:r>
      <w:r w:rsidRPr="00B11D4D">
        <w:rPr>
          <w:rFonts w:cstheme="minorHAnsi"/>
          <w:spacing w:val="-8"/>
          <w:sz w:val="27"/>
        </w:rPr>
        <w:t xml:space="preserve"> </w:t>
      </w:r>
      <w:r w:rsidRPr="00B11D4D">
        <w:rPr>
          <w:rFonts w:cstheme="minorHAnsi"/>
          <w:sz w:val="27"/>
        </w:rPr>
        <w:t>Geological</w:t>
      </w:r>
      <w:r w:rsidRPr="00B11D4D">
        <w:rPr>
          <w:rFonts w:cstheme="minorHAnsi"/>
          <w:spacing w:val="-6"/>
          <w:sz w:val="27"/>
        </w:rPr>
        <w:t xml:space="preserve"> </w:t>
      </w:r>
      <w:r w:rsidRPr="00B11D4D">
        <w:rPr>
          <w:rFonts w:cstheme="minorHAnsi"/>
          <w:spacing w:val="-2"/>
          <w:sz w:val="27"/>
        </w:rPr>
        <w:t>Survey</w:t>
      </w:r>
    </w:p>
    <w:p w:rsidR="00AD67B2" w:rsidP="00F56ED7" w14:paraId="6A3839D7" w14:textId="77777777">
      <w:pPr>
        <w:pStyle w:val="BodyText"/>
        <w:spacing w:before="11"/>
        <w:rPr>
          <w:rFonts w:cstheme="minorHAnsi"/>
          <w:sz w:val="26"/>
        </w:rPr>
      </w:pPr>
    </w:p>
    <w:p w:rsidR="00AD67B2" w:rsidRPr="00B11D4D" w:rsidP="00F56ED7" w14:paraId="1DC27BE3" w14:textId="77777777">
      <w:pPr>
        <w:pStyle w:val="BodyText"/>
        <w:spacing w:before="11"/>
        <w:rPr>
          <w:rFonts w:cstheme="minorHAnsi"/>
          <w:sz w:val="26"/>
        </w:rPr>
      </w:pPr>
    </w:p>
    <w:p w:rsidR="00F56ED7" w:rsidRPr="00AA1A94" w:rsidP="00F56ED7" w14:paraId="2B5135B3" w14:textId="77777777">
      <w:pPr>
        <w:pStyle w:val="BodyText"/>
        <w:ind w:left="242" w:right="242"/>
        <w:jc w:val="center"/>
        <w:rPr>
          <w:rFonts w:cstheme="minorHAnsi"/>
          <w:spacing w:val="-4"/>
          <w:sz w:val="28"/>
          <w:szCs w:val="28"/>
        </w:rPr>
      </w:pPr>
      <w:r w:rsidRPr="00AA1A94">
        <w:rPr>
          <w:rFonts w:cstheme="minorHAnsi"/>
          <w:sz w:val="28"/>
          <w:szCs w:val="28"/>
        </w:rPr>
        <w:t>USGS</w:t>
      </w:r>
      <w:r w:rsidRPr="00AA1A94">
        <w:rPr>
          <w:rFonts w:cstheme="minorHAnsi"/>
          <w:spacing w:val="-4"/>
          <w:sz w:val="28"/>
          <w:szCs w:val="28"/>
        </w:rPr>
        <w:t xml:space="preserve"> </w:t>
      </w:r>
      <w:bookmarkStart w:id="0" w:name="_Hlk127890424"/>
      <w:r w:rsidRPr="00AA1A94">
        <w:rPr>
          <w:rFonts w:cstheme="minorHAnsi"/>
          <w:spacing w:val="-4"/>
          <w:sz w:val="28"/>
          <w:szCs w:val="28"/>
        </w:rPr>
        <w:t xml:space="preserve">Cooperative </w:t>
      </w:r>
      <w:bookmarkStart w:id="1" w:name="_Hlk155185306"/>
      <w:r w:rsidRPr="00AA1A94">
        <w:rPr>
          <w:rFonts w:cstheme="minorHAnsi"/>
          <w:spacing w:val="-4"/>
          <w:sz w:val="28"/>
          <w:szCs w:val="28"/>
        </w:rPr>
        <w:t xml:space="preserve">Landslide Hazard Mapping and Assessment </w:t>
      </w:r>
      <w:bookmarkEnd w:id="0"/>
    </w:p>
    <w:p w:rsidR="00F56ED7" w:rsidRPr="00AA1A94" w:rsidP="00F56ED7" w14:paraId="6585CC12" w14:textId="73728D1C">
      <w:pPr>
        <w:pStyle w:val="BodyText"/>
        <w:ind w:left="242" w:right="242"/>
        <w:jc w:val="center"/>
        <w:rPr>
          <w:rFonts w:cstheme="minorHAnsi"/>
          <w:sz w:val="28"/>
          <w:szCs w:val="28"/>
        </w:rPr>
      </w:pPr>
      <w:r w:rsidRPr="00AA1A94">
        <w:rPr>
          <w:rFonts w:cstheme="minorHAnsi"/>
          <w:spacing w:val="-4"/>
          <w:sz w:val="28"/>
          <w:szCs w:val="28"/>
        </w:rPr>
        <w:t xml:space="preserve">Program </w:t>
      </w:r>
      <w:bookmarkEnd w:id="1"/>
      <w:r w:rsidRPr="00AA1A94">
        <w:rPr>
          <w:rFonts w:cstheme="minorHAnsi"/>
          <w:sz w:val="28"/>
          <w:szCs w:val="28"/>
        </w:rPr>
        <w:t>Announcement</w:t>
      </w:r>
      <w:r w:rsidRPr="00AA1A94">
        <w:rPr>
          <w:rFonts w:cstheme="minorHAnsi"/>
          <w:spacing w:val="-4"/>
          <w:sz w:val="28"/>
          <w:szCs w:val="28"/>
        </w:rPr>
        <w:t xml:space="preserve"> </w:t>
      </w:r>
      <w:r w:rsidRPr="00AA1A94">
        <w:rPr>
          <w:rFonts w:cstheme="minorHAnsi"/>
          <w:sz w:val="28"/>
          <w:szCs w:val="28"/>
        </w:rPr>
        <w:t>for</w:t>
      </w:r>
      <w:r w:rsidRPr="00AA1A94">
        <w:rPr>
          <w:rFonts w:cstheme="minorHAnsi"/>
          <w:spacing w:val="-5"/>
          <w:sz w:val="28"/>
          <w:szCs w:val="28"/>
        </w:rPr>
        <w:t xml:space="preserve"> </w:t>
      </w:r>
      <w:r w:rsidRPr="00AA1A94">
        <w:rPr>
          <w:rFonts w:cstheme="minorHAnsi"/>
          <w:sz w:val="28"/>
          <w:szCs w:val="28"/>
        </w:rPr>
        <w:t>Fiscal</w:t>
      </w:r>
      <w:r w:rsidRPr="00AA1A94">
        <w:rPr>
          <w:rFonts w:cstheme="minorHAnsi"/>
          <w:spacing w:val="-4"/>
          <w:sz w:val="28"/>
          <w:szCs w:val="28"/>
        </w:rPr>
        <w:t xml:space="preserve"> </w:t>
      </w:r>
      <w:r w:rsidRPr="00AA1A94">
        <w:rPr>
          <w:rFonts w:cstheme="minorHAnsi"/>
          <w:sz w:val="28"/>
          <w:szCs w:val="28"/>
        </w:rPr>
        <w:t xml:space="preserve">Year </w:t>
      </w:r>
      <w:r w:rsidRPr="00AA1A94" w:rsidR="00366AA3">
        <w:rPr>
          <w:rFonts w:cstheme="minorHAnsi"/>
          <w:sz w:val="28"/>
          <w:szCs w:val="28"/>
          <w:highlight w:val="cyan"/>
        </w:rPr>
        <w:t>2024</w:t>
      </w:r>
    </w:p>
    <w:p w:rsidR="00AD67B2" w:rsidP="00F56ED7" w14:paraId="21E35C94" w14:textId="77777777">
      <w:pPr>
        <w:pStyle w:val="BodyText"/>
        <w:rPr>
          <w:rFonts w:cstheme="minorHAnsi"/>
        </w:rPr>
      </w:pPr>
    </w:p>
    <w:p w:rsidR="00AD67B2" w:rsidRPr="00B11D4D" w:rsidP="00F56ED7" w14:paraId="412F1752" w14:textId="77777777">
      <w:pPr>
        <w:pStyle w:val="BodyText"/>
        <w:rPr>
          <w:rFonts w:cstheme="minorHAnsi"/>
        </w:rPr>
      </w:pPr>
    </w:p>
    <w:p w:rsidR="00F56ED7" w:rsidP="000600CB" w14:paraId="1A29057E" w14:textId="23DF7235">
      <w:pPr>
        <w:pStyle w:val="BodyText"/>
        <w:spacing w:before="10"/>
        <w:jc w:val="center"/>
        <w:rPr>
          <w:rFonts w:cstheme="minorHAnsi"/>
          <w:spacing w:val="-2"/>
        </w:rPr>
      </w:pPr>
      <w:r w:rsidRPr="000600CB">
        <w:rPr>
          <w:rFonts w:cstheme="minorHAnsi"/>
          <w:spacing w:val="-2"/>
        </w:rPr>
        <w:t>https://www.usgs.gov/programs/landslide-hazards/science/external-grants-overview</w:t>
      </w:r>
    </w:p>
    <w:p w:rsidR="00556148" w:rsidP="00556148" w14:paraId="421F9695" w14:textId="77777777">
      <w:pPr>
        <w:rPr>
          <w:rFonts w:cstheme="minorHAnsi"/>
          <w:spacing w:val="-2"/>
          <w:sz w:val="24"/>
        </w:rPr>
      </w:pPr>
    </w:p>
    <w:p w:rsidR="00AD67B2" w:rsidP="00556148" w14:paraId="4A6C8CA6" w14:textId="77777777">
      <w:pPr>
        <w:rPr>
          <w:rFonts w:cstheme="minorHAnsi"/>
          <w:spacing w:val="-2"/>
          <w:sz w:val="24"/>
        </w:rPr>
      </w:pPr>
    </w:p>
    <w:p w:rsidR="00EA3F5E" w:rsidP="00556148" w14:paraId="72E075AB" w14:textId="77777777">
      <w:pPr>
        <w:rPr>
          <w:rFonts w:cstheme="minorHAnsi"/>
          <w:spacing w:val="-2"/>
          <w:sz w:val="24"/>
        </w:rPr>
      </w:pPr>
    </w:p>
    <w:p w:rsidR="00556148" w:rsidRPr="00556148" w:rsidP="00EA3F5E" w14:paraId="387C95D7" w14:textId="2090D909">
      <w:pPr>
        <w:tabs>
          <w:tab w:val="left" w:pos="7005"/>
        </w:tabs>
        <w:jc w:val="center"/>
      </w:pPr>
      <w:r w:rsidRPr="00B11D4D">
        <w:rPr>
          <w:rFonts w:cstheme="minorHAnsi"/>
          <w:noProof/>
        </w:rPr>
        <w:drawing>
          <wp:inline distT="0" distB="0" distL="0" distR="0">
            <wp:extent cx="1935480" cy="771525"/>
            <wp:effectExtent l="0" t="0" r="7620" b="9525"/>
            <wp:docPr id="1" name="Picture 1" descr="US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35480" cy="771525"/>
                    </a:xfrm>
                    <a:prstGeom prst="rect">
                      <a:avLst/>
                    </a:prstGeom>
                  </pic:spPr>
                </pic:pic>
              </a:graphicData>
            </a:graphic>
          </wp:inline>
        </w:drawing>
      </w:r>
    </w:p>
    <w:p w:rsidR="00F56ED7" w:rsidP="00F56ED7" w14:paraId="32C46799" w14:textId="0B6C1202">
      <w:pPr>
        <w:pStyle w:val="BodyText"/>
        <w:spacing w:before="4"/>
        <w:rPr>
          <w:rFonts w:cstheme="minorHAnsi"/>
          <w:sz w:val="26"/>
        </w:rPr>
      </w:pPr>
    </w:p>
    <w:p w:rsidR="00AD67B2" w:rsidRPr="00B11D4D" w:rsidP="00F56ED7" w14:paraId="1A6E5ECB" w14:textId="77777777">
      <w:pPr>
        <w:pStyle w:val="BodyText"/>
        <w:spacing w:before="4"/>
        <w:rPr>
          <w:rFonts w:cstheme="minorHAnsi"/>
          <w:sz w:val="26"/>
        </w:rPr>
      </w:pPr>
    </w:p>
    <w:p w:rsidR="00F56ED7" w:rsidRPr="00B3012E" w:rsidP="00F56ED7" w14:paraId="33C73498" w14:textId="67E9F261">
      <w:pPr>
        <w:ind w:left="242" w:right="242"/>
        <w:jc w:val="center"/>
        <w:rPr>
          <w:rFonts w:cstheme="minorHAnsi"/>
          <w:sz w:val="24"/>
        </w:rPr>
      </w:pPr>
      <w:r w:rsidRPr="00B3012E">
        <w:rPr>
          <w:rFonts w:cstheme="minorHAnsi"/>
          <w:sz w:val="24"/>
        </w:rPr>
        <w:t>Notice</w:t>
      </w:r>
      <w:r w:rsidRPr="00B3012E">
        <w:rPr>
          <w:rFonts w:cstheme="minorHAnsi"/>
          <w:spacing w:val="-7"/>
          <w:sz w:val="24"/>
        </w:rPr>
        <w:t xml:space="preserve"> </w:t>
      </w:r>
      <w:r w:rsidRPr="00B3012E">
        <w:rPr>
          <w:rFonts w:cstheme="minorHAnsi"/>
          <w:sz w:val="24"/>
        </w:rPr>
        <w:t>of</w:t>
      </w:r>
      <w:r w:rsidRPr="00B3012E">
        <w:rPr>
          <w:rFonts w:cstheme="minorHAnsi"/>
          <w:spacing w:val="-5"/>
          <w:sz w:val="24"/>
        </w:rPr>
        <w:t xml:space="preserve"> </w:t>
      </w:r>
      <w:r w:rsidRPr="00B3012E">
        <w:rPr>
          <w:rFonts w:cstheme="minorHAnsi"/>
          <w:sz w:val="24"/>
        </w:rPr>
        <w:t>Funding</w:t>
      </w:r>
      <w:r w:rsidRPr="00B3012E">
        <w:rPr>
          <w:rFonts w:cstheme="minorHAnsi"/>
          <w:spacing w:val="-4"/>
          <w:sz w:val="24"/>
        </w:rPr>
        <w:t xml:space="preserve"> </w:t>
      </w:r>
      <w:r w:rsidRPr="00B3012E">
        <w:rPr>
          <w:rFonts w:cstheme="minorHAnsi"/>
          <w:sz w:val="24"/>
        </w:rPr>
        <w:t>Opportunity</w:t>
      </w:r>
      <w:r w:rsidRPr="00B3012E">
        <w:rPr>
          <w:rFonts w:cstheme="minorHAnsi"/>
          <w:spacing w:val="-5"/>
          <w:sz w:val="24"/>
        </w:rPr>
        <w:t xml:space="preserve"> </w:t>
      </w:r>
      <w:r w:rsidRPr="00B3012E">
        <w:rPr>
          <w:rFonts w:cstheme="minorHAnsi"/>
          <w:sz w:val="24"/>
        </w:rPr>
        <w:t>-</w:t>
      </w:r>
      <w:r w:rsidRPr="00B3012E">
        <w:rPr>
          <w:rFonts w:cstheme="minorHAnsi"/>
          <w:spacing w:val="-1"/>
          <w:sz w:val="24"/>
        </w:rPr>
        <w:t xml:space="preserve"> </w:t>
      </w:r>
      <w:r w:rsidRPr="00B3012E">
        <w:rPr>
          <w:rFonts w:cstheme="minorHAnsi"/>
          <w:sz w:val="24"/>
        </w:rPr>
        <w:t>Fiscal</w:t>
      </w:r>
      <w:r w:rsidRPr="00B3012E">
        <w:rPr>
          <w:rFonts w:cstheme="minorHAnsi"/>
          <w:spacing w:val="-7"/>
          <w:sz w:val="24"/>
        </w:rPr>
        <w:t xml:space="preserve"> </w:t>
      </w:r>
      <w:r w:rsidRPr="00B3012E">
        <w:rPr>
          <w:rFonts w:cstheme="minorHAnsi"/>
          <w:sz w:val="24"/>
        </w:rPr>
        <w:t>Year</w:t>
      </w:r>
      <w:r w:rsidRPr="00B3012E">
        <w:rPr>
          <w:rFonts w:cstheme="minorHAnsi"/>
          <w:spacing w:val="-4"/>
          <w:sz w:val="24"/>
        </w:rPr>
        <w:t xml:space="preserve"> </w:t>
      </w:r>
      <w:r w:rsidR="00366AA3">
        <w:rPr>
          <w:rFonts w:cstheme="minorHAnsi"/>
          <w:spacing w:val="-4"/>
          <w:sz w:val="24"/>
          <w:highlight w:val="cyan"/>
        </w:rPr>
        <w:t>2024</w:t>
      </w:r>
    </w:p>
    <w:p w:rsidR="00F56ED7" w:rsidRPr="00B3012E" w:rsidP="00F56ED7" w14:paraId="7C398727" w14:textId="1C79BA74">
      <w:pPr>
        <w:spacing w:before="2"/>
        <w:ind w:left="242" w:right="242"/>
        <w:jc w:val="center"/>
        <w:rPr>
          <w:rFonts w:cstheme="minorHAnsi"/>
          <w:sz w:val="24"/>
        </w:rPr>
      </w:pPr>
      <w:r w:rsidRPr="00B3012E">
        <w:rPr>
          <w:rFonts w:cstheme="minorHAnsi"/>
          <w:sz w:val="24"/>
        </w:rPr>
        <w:t>Funding</w:t>
      </w:r>
      <w:r w:rsidRPr="00B3012E">
        <w:rPr>
          <w:rFonts w:cstheme="minorHAnsi"/>
          <w:spacing w:val="-8"/>
          <w:sz w:val="24"/>
        </w:rPr>
        <w:t xml:space="preserve"> </w:t>
      </w:r>
      <w:r w:rsidRPr="00B3012E">
        <w:rPr>
          <w:rFonts w:cstheme="minorHAnsi"/>
          <w:sz w:val="24"/>
        </w:rPr>
        <w:t>Opportunity</w:t>
      </w:r>
      <w:r w:rsidRPr="00B3012E">
        <w:rPr>
          <w:rFonts w:cstheme="minorHAnsi"/>
          <w:spacing w:val="-8"/>
          <w:sz w:val="24"/>
        </w:rPr>
        <w:t xml:space="preserve"> </w:t>
      </w:r>
      <w:r w:rsidRPr="00B3012E">
        <w:rPr>
          <w:rFonts w:cstheme="minorHAnsi"/>
          <w:sz w:val="24"/>
        </w:rPr>
        <w:t>Number</w:t>
      </w:r>
      <w:r w:rsidRPr="00B3012E">
        <w:rPr>
          <w:rFonts w:cstheme="minorHAnsi"/>
          <w:spacing w:val="-8"/>
          <w:sz w:val="24"/>
        </w:rPr>
        <w:t xml:space="preserve"> </w:t>
      </w:r>
      <w:r w:rsidRPr="00B3012E">
        <w:rPr>
          <w:rFonts w:cstheme="minorHAnsi"/>
          <w:sz w:val="24"/>
        </w:rPr>
        <w:t>(FON)</w:t>
      </w:r>
      <w:r w:rsidRPr="00B3012E">
        <w:rPr>
          <w:rFonts w:cstheme="minorHAnsi"/>
          <w:spacing w:val="-4"/>
          <w:sz w:val="24"/>
        </w:rPr>
        <w:t xml:space="preserve"> </w:t>
      </w:r>
      <w:r w:rsidRPr="00FE1C05">
        <w:rPr>
          <w:rFonts w:cstheme="minorHAnsi"/>
          <w:spacing w:val="-4"/>
          <w:sz w:val="24"/>
          <w:highlight w:val="cyan"/>
        </w:rPr>
        <w:t>XXXXXXXXX</w:t>
      </w:r>
    </w:p>
    <w:p w:rsidR="00F56ED7" w:rsidP="00F56ED7" w14:paraId="4602DE80" w14:textId="77777777">
      <w:pPr>
        <w:pStyle w:val="BodyText"/>
        <w:spacing w:before="10"/>
        <w:rPr>
          <w:rFonts w:cstheme="minorHAnsi"/>
        </w:rPr>
      </w:pPr>
    </w:p>
    <w:p w:rsidR="00AD67B2" w:rsidP="00F56ED7" w14:paraId="4110AEBB" w14:textId="77777777">
      <w:pPr>
        <w:pStyle w:val="BodyText"/>
        <w:spacing w:before="10"/>
        <w:rPr>
          <w:rFonts w:cstheme="minorHAnsi"/>
        </w:rPr>
      </w:pPr>
    </w:p>
    <w:p w:rsidR="00AD67B2" w:rsidRPr="00B3012E" w:rsidP="00F56ED7" w14:paraId="3FF75DC5" w14:textId="77777777">
      <w:pPr>
        <w:pStyle w:val="BodyText"/>
        <w:spacing w:before="10"/>
        <w:rPr>
          <w:rFonts w:cstheme="minorHAnsi"/>
        </w:rPr>
      </w:pPr>
    </w:p>
    <w:p w:rsidR="00F56ED7" w:rsidRPr="00B3012E" w:rsidP="00F56ED7" w14:paraId="771EADBD" w14:textId="77777777">
      <w:pPr>
        <w:ind w:left="242" w:right="242"/>
        <w:jc w:val="center"/>
        <w:rPr>
          <w:rFonts w:cstheme="minorHAnsi"/>
          <w:sz w:val="24"/>
        </w:rPr>
      </w:pPr>
      <w:r w:rsidRPr="00B3012E">
        <w:rPr>
          <w:rFonts w:cstheme="minorHAnsi"/>
          <w:sz w:val="24"/>
        </w:rPr>
        <w:t>Closing</w:t>
      </w:r>
      <w:r w:rsidRPr="00B3012E">
        <w:rPr>
          <w:rFonts w:cstheme="minorHAnsi"/>
          <w:spacing w:val="-8"/>
          <w:sz w:val="24"/>
        </w:rPr>
        <w:t xml:space="preserve"> </w:t>
      </w:r>
      <w:r w:rsidRPr="00B3012E">
        <w:rPr>
          <w:rFonts w:cstheme="minorHAnsi"/>
          <w:sz w:val="24"/>
        </w:rPr>
        <w:t>Date:</w:t>
      </w:r>
      <w:r w:rsidRPr="00B3012E">
        <w:rPr>
          <w:rFonts w:cstheme="minorHAnsi"/>
          <w:spacing w:val="-12"/>
          <w:sz w:val="24"/>
        </w:rPr>
        <w:t xml:space="preserve"> </w:t>
      </w:r>
      <w:r w:rsidRPr="00FE1C05">
        <w:rPr>
          <w:rFonts w:cstheme="minorHAnsi"/>
          <w:spacing w:val="-12"/>
          <w:sz w:val="24"/>
          <w:highlight w:val="cyan"/>
        </w:rPr>
        <w:t>MM/DD/YYYY</w:t>
      </w:r>
    </w:p>
    <w:p w:rsidR="00F56ED7" w:rsidRPr="00B11D4D" w:rsidP="00F56ED7" w14:paraId="2A47ABBB" w14:textId="77777777">
      <w:pPr>
        <w:rPr>
          <w:rFonts w:cstheme="minorHAnsi"/>
        </w:rPr>
      </w:pPr>
    </w:p>
    <w:p w:rsidR="00F56ED7" w:rsidRPr="00B11D4D" w:rsidP="00F56ED7" w14:paraId="38E9F764" w14:textId="77777777">
      <w:pPr>
        <w:rPr>
          <w:rFonts w:cstheme="minorHAnsi"/>
        </w:rPr>
      </w:pPr>
    </w:p>
    <w:p w:rsidR="00F56ED7" w:rsidRPr="00B11D4D" w:rsidP="00F56ED7" w14:paraId="46B1F672" w14:textId="77777777">
      <w:pPr>
        <w:rPr>
          <w:rFonts w:cstheme="minorHAnsi"/>
        </w:rPr>
      </w:pPr>
    </w:p>
    <w:p w:rsidR="00F56ED7" w:rsidRPr="00B11D4D" w:rsidP="00F56ED7" w14:paraId="52EE54A0" w14:textId="77777777">
      <w:pPr>
        <w:rPr>
          <w:rFonts w:cstheme="minorHAnsi"/>
        </w:rPr>
      </w:pPr>
    </w:p>
    <w:p w:rsidR="00F56ED7" w:rsidRPr="00B11D4D" w:rsidP="00F56ED7" w14:paraId="292E5CE7" w14:textId="77777777">
      <w:pPr>
        <w:rPr>
          <w:rFonts w:cstheme="minorHAnsi"/>
        </w:rPr>
      </w:pPr>
    </w:p>
    <w:p w:rsidR="00F56ED7" w:rsidRPr="00B11D4D" w:rsidP="00F56ED7" w14:paraId="35FD8DD8" w14:textId="77777777">
      <w:pPr>
        <w:rPr>
          <w:rFonts w:cstheme="minorHAnsi"/>
        </w:rPr>
      </w:pPr>
    </w:p>
    <w:p w:rsidR="00F56ED7" w:rsidRPr="00B11D4D" w:rsidP="00F56ED7" w14:paraId="79982EA5" w14:textId="77777777">
      <w:pPr>
        <w:rPr>
          <w:rFonts w:cstheme="minorHAnsi"/>
        </w:rPr>
      </w:pPr>
    </w:p>
    <w:p w:rsidR="00F56ED7" w:rsidRPr="00B11D4D" w:rsidP="00F56ED7" w14:paraId="326574C3" w14:textId="77777777">
      <w:pPr>
        <w:rPr>
          <w:rFonts w:cstheme="minorHAnsi"/>
        </w:rPr>
      </w:pPr>
    </w:p>
    <w:p w:rsidR="00F56ED7" w:rsidRPr="00B11D4D" w:rsidP="00F56ED7" w14:paraId="05C6B122" w14:textId="77777777">
      <w:pPr>
        <w:rPr>
          <w:rFonts w:cstheme="minorHAnsi"/>
        </w:rPr>
      </w:pPr>
    </w:p>
    <w:p w:rsidR="00F56ED7" w:rsidRPr="00B11D4D" w:rsidP="00F764F8" w14:paraId="18ED8A68" w14:textId="5C92C336">
      <w:pPr>
        <w:spacing w:after="160" w:line="259" w:lineRule="auto"/>
        <w:rPr>
          <w:rFonts w:cstheme="minorHAnsi"/>
        </w:rPr>
      </w:pPr>
      <w:r>
        <w:rPr>
          <w:rFonts w:cstheme="minorHAnsi"/>
        </w:rPr>
        <w:br w:type="page"/>
      </w:r>
    </w:p>
    <w:p w:rsidR="00F764F8" w:rsidRPr="002040ED" w:rsidP="00F764F8" w14:paraId="1367F370" w14:textId="77777777">
      <w:pPr>
        <w:widowControl w:val="0"/>
        <w:autoSpaceDE w:val="0"/>
        <w:autoSpaceDN w:val="0"/>
        <w:spacing w:before="47"/>
        <w:rPr>
          <w:rFonts w:cstheme="minorHAnsi"/>
          <w:sz w:val="22"/>
          <w:szCs w:val="22"/>
        </w:rPr>
      </w:pPr>
      <w:bookmarkStart w:id="2" w:name="_Hlk152581492"/>
      <w:r w:rsidRPr="002040ED">
        <w:rPr>
          <w:rFonts w:cstheme="minorHAnsi"/>
          <w:sz w:val="22"/>
          <w:szCs w:val="22"/>
        </w:rPr>
        <w:t xml:space="preserve">This </w:t>
      </w:r>
      <w:r>
        <w:rPr>
          <w:rFonts w:cstheme="minorHAnsi"/>
          <w:sz w:val="22"/>
          <w:szCs w:val="22"/>
        </w:rPr>
        <w:t>application</w:t>
      </w:r>
      <w:r w:rsidRPr="002040ED">
        <w:rPr>
          <w:rFonts w:cstheme="minorHAnsi"/>
          <w:sz w:val="22"/>
          <w:szCs w:val="22"/>
        </w:rPr>
        <w:t xml:space="preserve"> is </w:t>
      </w:r>
      <w:r>
        <w:rPr>
          <w:rFonts w:cstheme="minorHAnsi"/>
          <w:sz w:val="22"/>
          <w:szCs w:val="22"/>
        </w:rPr>
        <w:t>for</w:t>
      </w:r>
      <w:r w:rsidRPr="002040ED">
        <w:rPr>
          <w:rFonts w:cstheme="minorHAnsi"/>
          <w:sz w:val="22"/>
          <w:szCs w:val="22"/>
        </w:rPr>
        <w:t xml:space="preserve"> the U.S. Geological Survey – </w:t>
      </w:r>
      <w:r>
        <w:rPr>
          <w:rFonts w:cstheme="minorHAnsi"/>
          <w:sz w:val="22"/>
          <w:szCs w:val="22"/>
        </w:rPr>
        <w:t xml:space="preserve">Cooperative </w:t>
      </w:r>
      <w:r w:rsidRPr="002040ED">
        <w:rPr>
          <w:rFonts w:cstheme="minorHAnsi"/>
          <w:sz w:val="22"/>
          <w:szCs w:val="22"/>
        </w:rPr>
        <w:t>Landslide Hazard Mapping and Assessment Program. Thank you for participating in this</w:t>
      </w:r>
      <w:r>
        <w:rPr>
          <w:rFonts w:cstheme="minorHAnsi"/>
          <w:sz w:val="22"/>
          <w:szCs w:val="22"/>
        </w:rPr>
        <w:t xml:space="preserve"> grant</w:t>
      </w:r>
      <w:r w:rsidRPr="002040ED">
        <w:rPr>
          <w:rFonts w:cstheme="minorHAnsi"/>
          <w:sz w:val="22"/>
          <w:szCs w:val="22"/>
        </w:rPr>
        <w:t xml:space="preserve"> </w:t>
      </w:r>
      <w:r>
        <w:rPr>
          <w:rFonts w:cstheme="minorHAnsi"/>
          <w:sz w:val="22"/>
          <w:szCs w:val="22"/>
        </w:rPr>
        <w:t xml:space="preserve">application process. </w:t>
      </w:r>
      <w:r w:rsidRPr="002040ED">
        <w:rPr>
          <w:rFonts w:cstheme="minorHAnsi"/>
          <w:sz w:val="22"/>
          <w:szCs w:val="22"/>
        </w:rPr>
        <w:t>Your participation in th</w:t>
      </w:r>
      <w:r>
        <w:rPr>
          <w:rFonts w:cstheme="minorHAnsi"/>
          <w:sz w:val="22"/>
          <w:szCs w:val="22"/>
        </w:rPr>
        <w:t>e grant application process</w:t>
      </w:r>
      <w:r w:rsidRPr="002040ED">
        <w:rPr>
          <w:rFonts w:cstheme="minorHAnsi"/>
          <w:sz w:val="22"/>
          <w:szCs w:val="22"/>
        </w:rPr>
        <w:t xml:space="preserve"> is voluntary. </w:t>
      </w:r>
      <w:r w:rsidRPr="00C307AC">
        <w:rPr>
          <w:rFonts w:cstheme="minorHAnsi"/>
          <w:sz w:val="22"/>
          <w:szCs w:val="22"/>
        </w:rPr>
        <w:t>We</w:t>
      </w:r>
      <w:r w:rsidRPr="002040ED">
        <w:rPr>
          <w:rFonts w:cstheme="minorHAnsi"/>
          <w:sz w:val="22"/>
          <w:szCs w:val="22"/>
        </w:rPr>
        <w:t xml:space="preserve"> estimate that the </w:t>
      </w:r>
      <w:r>
        <w:rPr>
          <w:rFonts w:cstheme="minorHAnsi"/>
          <w:sz w:val="22"/>
          <w:szCs w:val="22"/>
        </w:rPr>
        <w:t>entire grant application process should take about 46 hours</w:t>
      </w:r>
      <w:r w:rsidRPr="002040ED">
        <w:rPr>
          <w:rFonts w:cstheme="minorHAnsi"/>
          <w:sz w:val="22"/>
          <w:szCs w:val="22"/>
        </w:rPr>
        <w:t xml:space="preserve">. Your responses will </w:t>
      </w:r>
      <w:r>
        <w:rPr>
          <w:rFonts w:cstheme="minorHAnsi"/>
          <w:sz w:val="22"/>
          <w:szCs w:val="22"/>
        </w:rPr>
        <w:t>provide</w:t>
      </w:r>
      <w:r w:rsidRPr="002040ED">
        <w:rPr>
          <w:rFonts w:cstheme="minorHAnsi"/>
          <w:sz w:val="22"/>
          <w:szCs w:val="22"/>
        </w:rPr>
        <w:t xml:space="preserve"> important information </w:t>
      </w:r>
      <w:r>
        <w:rPr>
          <w:rFonts w:cstheme="minorHAnsi"/>
          <w:sz w:val="22"/>
          <w:szCs w:val="22"/>
        </w:rPr>
        <w:t xml:space="preserve">to assess you and your co-PIs </w:t>
      </w:r>
      <w:r w:rsidRPr="004E4973">
        <w:rPr>
          <w:rFonts w:cstheme="minorHAnsi"/>
          <w:sz w:val="22"/>
          <w:szCs w:val="22"/>
        </w:rPr>
        <w:t>scientific and technical background</w:t>
      </w:r>
      <w:r>
        <w:rPr>
          <w:rFonts w:cstheme="minorHAnsi"/>
          <w:sz w:val="22"/>
          <w:szCs w:val="22"/>
        </w:rPr>
        <w:t>s</w:t>
      </w:r>
      <w:r w:rsidRPr="004E4973">
        <w:rPr>
          <w:rFonts w:cstheme="minorHAnsi"/>
          <w:sz w:val="22"/>
          <w:szCs w:val="22"/>
        </w:rPr>
        <w:t xml:space="preserve"> to determine eligibility and ability to complete the proposed grant activities</w:t>
      </w:r>
      <w:r w:rsidRPr="002040ED">
        <w:rPr>
          <w:rFonts w:cstheme="minorHAnsi"/>
          <w:sz w:val="22"/>
          <w:szCs w:val="22"/>
        </w:rPr>
        <w:t>.</w:t>
      </w:r>
    </w:p>
    <w:p w:rsidR="00F764F8" w:rsidRPr="002040ED" w:rsidP="00F764F8" w14:paraId="15F2C87C" w14:textId="77777777">
      <w:pPr>
        <w:widowControl w:val="0"/>
        <w:autoSpaceDE w:val="0"/>
        <w:autoSpaceDN w:val="0"/>
        <w:spacing w:before="47"/>
        <w:rPr>
          <w:rFonts w:cstheme="minorHAnsi"/>
          <w:sz w:val="22"/>
          <w:szCs w:val="22"/>
        </w:rPr>
      </w:pPr>
    </w:p>
    <w:p w:rsidR="00F764F8" w:rsidRPr="002040ED" w:rsidP="00F764F8" w14:paraId="1E020AC0" w14:textId="04B50DA9">
      <w:pPr>
        <w:widowControl w:val="0"/>
        <w:autoSpaceDE w:val="0"/>
        <w:autoSpaceDN w:val="0"/>
        <w:spacing w:before="47"/>
        <w:rPr>
          <w:rFonts w:cstheme="minorHAnsi"/>
          <w:sz w:val="22"/>
          <w:szCs w:val="22"/>
        </w:rPr>
      </w:pPr>
      <w:r w:rsidRPr="002040ED">
        <w:rPr>
          <w:rFonts w:cstheme="minorHAnsi"/>
          <w:b/>
          <w:bCs/>
          <w:sz w:val="22"/>
          <w:szCs w:val="22"/>
        </w:rPr>
        <w:t>The Paperwork Reduction Act</w:t>
      </w:r>
      <w:r w:rsidRPr="002040ED">
        <w:rPr>
          <w:rFonts w:cstheme="minorHAnsi"/>
          <w:sz w:val="22"/>
          <w:szCs w:val="22"/>
        </w:rPr>
        <w:t xml:space="preserve"> of 1995 (44 U.S.C. 3501), states that an agency may not conduct or sponsor, and you are not required to respond to</w:t>
      </w:r>
      <w:r w:rsidR="00A51970">
        <w:rPr>
          <w:rFonts w:cstheme="minorHAnsi"/>
          <w:sz w:val="22"/>
          <w:szCs w:val="22"/>
        </w:rPr>
        <w:t>,</w:t>
      </w:r>
      <w:r w:rsidRPr="002040ED">
        <w:rPr>
          <w:rFonts w:cstheme="minorHAnsi"/>
          <w:sz w:val="22"/>
          <w:szCs w:val="22"/>
        </w:rPr>
        <w:t xml:space="preserve">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w:t>
      </w:r>
      <w:r w:rsidRPr="002040ED">
        <w:rPr>
          <w:rFonts w:eastAsia="Calibri" w:cstheme="minorHAnsi"/>
          <w:b/>
          <w:bCs/>
          <w:sz w:val="22"/>
          <w:szCs w:val="22"/>
        </w:rPr>
        <w:t xml:space="preserve"> </w:t>
      </w:r>
      <w:hyperlink r:id="rId10" w:history="1">
        <w:r w:rsidRPr="002040ED">
          <w:rPr>
            <w:rFonts w:eastAsia="Calibri" w:cstheme="minorHAnsi"/>
            <w:b/>
            <w:bCs/>
            <w:color w:val="0563C1" w:themeColor="hyperlink"/>
            <w:sz w:val="22"/>
            <w:szCs w:val="22"/>
            <w:u w:val="single"/>
          </w:rPr>
          <w:t>gs-info_collections@usgs.gov</w:t>
        </w:r>
      </w:hyperlink>
      <w:r w:rsidRPr="002040ED">
        <w:rPr>
          <w:rFonts w:eastAsia="Calibri" w:cstheme="minorHAnsi"/>
          <w:b/>
          <w:bCs/>
          <w:sz w:val="22"/>
          <w:szCs w:val="22"/>
        </w:rPr>
        <w:t>.</w:t>
      </w:r>
    </w:p>
    <w:p w:rsidR="00F764F8" w:rsidRPr="002040ED" w:rsidP="00F764F8" w14:paraId="4F632916" w14:textId="77777777">
      <w:pPr>
        <w:widowControl w:val="0"/>
        <w:autoSpaceDE w:val="0"/>
        <w:autoSpaceDN w:val="0"/>
        <w:rPr>
          <w:rFonts w:cstheme="minorHAnsi"/>
          <w:b/>
          <w:sz w:val="22"/>
          <w:szCs w:val="22"/>
        </w:rPr>
      </w:pPr>
    </w:p>
    <w:p w:rsidR="00F764F8" w:rsidRPr="002040ED" w:rsidP="00F764F8" w14:paraId="2A2C19D2" w14:textId="788DB690">
      <w:pPr>
        <w:widowControl w:val="0"/>
        <w:autoSpaceDE w:val="0"/>
        <w:autoSpaceDN w:val="0"/>
        <w:rPr>
          <w:rFonts w:cstheme="minorHAnsi"/>
          <w:sz w:val="22"/>
          <w:szCs w:val="22"/>
        </w:rPr>
      </w:pPr>
      <w:r w:rsidRPr="002040ED">
        <w:rPr>
          <w:rFonts w:cstheme="minorHAnsi"/>
          <w:b/>
          <w:sz w:val="22"/>
          <w:szCs w:val="22"/>
        </w:rPr>
        <w:t>Privacy Act Statement:</w:t>
      </w:r>
      <w:r w:rsidRPr="002040ED">
        <w:rPr>
          <w:rFonts w:cstheme="minorHAnsi"/>
          <w:sz w:val="22"/>
          <w:szCs w:val="22"/>
        </w:rPr>
        <w:t xml:space="preserve"> You are not required to provide your contact 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w:t>
      </w:r>
      <w:r w:rsidR="00207F26">
        <w:rPr>
          <w:rFonts w:cstheme="minorHAnsi"/>
          <w:sz w:val="22"/>
          <w:szCs w:val="22"/>
        </w:rPr>
        <w:t xml:space="preserve"> </w:t>
      </w:r>
    </w:p>
    <w:bookmarkEnd w:id="2"/>
    <w:p w:rsidR="00F764F8" w14:paraId="1C0B5164" w14:textId="77777777">
      <w:pPr>
        <w:spacing w:after="160" w:line="259" w:lineRule="auto"/>
        <w:rPr>
          <w:rFonts w:cstheme="minorHAnsi"/>
        </w:rPr>
      </w:pPr>
      <w:r>
        <w:rPr>
          <w:rFonts w:cstheme="minorHAnsi"/>
        </w:rPr>
        <w:br w:type="page"/>
      </w:r>
    </w:p>
    <w:sdt>
      <w:sdtPr>
        <w:rPr>
          <w:rFonts w:eastAsia="Times New Roman" w:asciiTheme="minorHAnsi" w:hAnsiTheme="minorHAnsi" w:cs="Times New Roman"/>
          <w:color w:val="auto"/>
          <w:sz w:val="20"/>
          <w:szCs w:val="24"/>
        </w:rPr>
        <w:id w:val="-258912386"/>
        <w:docPartObj>
          <w:docPartGallery w:val="Table of Contents"/>
          <w:docPartUnique/>
        </w:docPartObj>
      </w:sdtPr>
      <w:sdtEndPr>
        <w:rPr>
          <w:b/>
          <w:bCs/>
          <w:noProof/>
        </w:rPr>
      </w:sdtEndPr>
      <w:sdtContent>
        <w:p w:rsidR="001B7B07" w14:paraId="2A4EF04A" w14:textId="7C703909">
          <w:pPr>
            <w:pStyle w:val="TOCHeading"/>
          </w:pPr>
          <w:r>
            <w:t>Contents</w:t>
          </w:r>
        </w:p>
        <w:p w:rsidR="00076893" w14:paraId="29AEDD57" w14:textId="5BAC3607">
          <w:pPr>
            <w:pStyle w:val="TOC1"/>
            <w:tabs>
              <w:tab w:val="right" w:leader="dot" w:pos="9350"/>
            </w:tabs>
            <w:rPr>
              <w:rFonts w:eastAsiaTheme="minorEastAsia" w:cstheme="minorBidi"/>
              <w:noProof/>
              <w:sz w:val="22"/>
              <w:szCs w:val="22"/>
            </w:rPr>
          </w:pPr>
          <w:r>
            <w:fldChar w:fldCharType="begin"/>
          </w:r>
          <w:r>
            <w:instrText xml:space="preserve"> TOC \o "1-2" \h \z \u </w:instrText>
          </w:r>
          <w:r>
            <w:fldChar w:fldCharType="separate"/>
          </w:r>
          <w:hyperlink w:anchor="_Toc155351946" w:history="1">
            <w:r w:rsidRPr="00BB7381">
              <w:rPr>
                <w:rStyle w:val="Hyperlink"/>
                <w:rFonts w:eastAsiaTheme="majorEastAsia" w:cstheme="minorHAnsi"/>
                <w:noProof/>
              </w:rPr>
              <w:t>A. Program Description</w:t>
            </w:r>
            <w:r>
              <w:rPr>
                <w:noProof/>
                <w:webHidden/>
              </w:rPr>
              <w:tab/>
            </w:r>
            <w:r>
              <w:rPr>
                <w:noProof/>
                <w:webHidden/>
              </w:rPr>
              <w:fldChar w:fldCharType="begin"/>
            </w:r>
            <w:r>
              <w:rPr>
                <w:noProof/>
                <w:webHidden/>
              </w:rPr>
              <w:instrText xml:space="preserve"> PAGEREF _Toc155351946 \h </w:instrText>
            </w:r>
            <w:r>
              <w:rPr>
                <w:noProof/>
                <w:webHidden/>
              </w:rPr>
              <w:fldChar w:fldCharType="separate"/>
            </w:r>
            <w:r>
              <w:rPr>
                <w:noProof/>
                <w:webHidden/>
              </w:rPr>
              <w:t>5</w:t>
            </w:r>
            <w:r>
              <w:rPr>
                <w:noProof/>
                <w:webHidden/>
              </w:rPr>
              <w:fldChar w:fldCharType="end"/>
            </w:r>
          </w:hyperlink>
        </w:p>
        <w:p w:rsidR="00076893" w14:paraId="346E1A17" w14:textId="299A96C9">
          <w:pPr>
            <w:pStyle w:val="TOC2"/>
            <w:rPr>
              <w:rFonts w:eastAsiaTheme="minorEastAsia" w:cstheme="minorBidi"/>
              <w:noProof/>
              <w:sz w:val="22"/>
              <w:szCs w:val="22"/>
            </w:rPr>
          </w:pPr>
          <w:hyperlink w:anchor="_Toc155351947" w:history="1">
            <w:r w:rsidRPr="00BB7381">
              <w:rPr>
                <w:rStyle w:val="Hyperlink"/>
                <w:rFonts w:eastAsiaTheme="majorEastAsia" w:cstheme="minorHAnsi"/>
                <w:noProof/>
              </w:rPr>
              <w:t>A1. Authority</w:t>
            </w:r>
            <w:r>
              <w:rPr>
                <w:noProof/>
                <w:webHidden/>
              </w:rPr>
              <w:tab/>
            </w:r>
            <w:r>
              <w:rPr>
                <w:noProof/>
                <w:webHidden/>
              </w:rPr>
              <w:fldChar w:fldCharType="begin"/>
            </w:r>
            <w:r>
              <w:rPr>
                <w:noProof/>
                <w:webHidden/>
              </w:rPr>
              <w:instrText xml:space="preserve"> PAGEREF _Toc155351947 \h </w:instrText>
            </w:r>
            <w:r>
              <w:rPr>
                <w:noProof/>
                <w:webHidden/>
              </w:rPr>
              <w:fldChar w:fldCharType="separate"/>
            </w:r>
            <w:r>
              <w:rPr>
                <w:noProof/>
                <w:webHidden/>
              </w:rPr>
              <w:t>5</w:t>
            </w:r>
            <w:r>
              <w:rPr>
                <w:noProof/>
                <w:webHidden/>
              </w:rPr>
              <w:fldChar w:fldCharType="end"/>
            </w:r>
          </w:hyperlink>
        </w:p>
        <w:p w:rsidR="00076893" w14:paraId="7EEBA2C4" w14:textId="4CDE1047">
          <w:pPr>
            <w:pStyle w:val="TOC2"/>
            <w:rPr>
              <w:rFonts w:eastAsiaTheme="minorEastAsia" w:cstheme="minorBidi"/>
              <w:noProof/>
              <w:sz w:val="22"/>
              <w:szCs w:val="22"/>
            </w:rPr>
          </w:pPr>
          <w:hyperlink w:anchor="_Toc155351948" w:history="1">
            <w:r w:rsidRPr="00BB7381">
              <w:rPr>
                <w:rStyle w:val="Hyperlink"/>
                <w:rFonts w:eastAsiaTheme="majorEastAsia"/>
                <w:noProof/>
              </w:rPr>
              <w:t>A2. Background, Purpose, and Program Requirements</w:t>
            </w:r>
            <w:r>
              <w:rPr>
                <w:noProof/>
                <w:webHidden/>
              </w:rPr>
              <w:tab/>
            </w:r>
            <w:r>
              <w:rPr>
                <w:noProof/>
                <w:webHidden/>
              </w:rPr>
              <w:fldChar w:fldCharType="begin"/>
            </w:r>
            <w:r>
              <w:rPr>
                <w:noProof/>
                <w:webHidden/>
              </w:rPr>
              <w:instrText xml:space="preserve"> PAGEREF _Toc155351948 \h </w:instrText>
            </w:r>
            <w:r>
              <w:rPr>
                <w:noProof/>
                <w:webHidden/>
              </w:rPr>
              <w:fldChar w:fldCharType="separate"/>
            </w:r>
            <w:r>
              <w:rPr>
                <w:noProof/>
                <w:webHidden/>
              </w:rPr>
              <w:t>5</w:t>
            </w:r>
            <w:r>
              <w:rPr>
                <w:noProof/>
                <w:webHidden/>
              </w:rPr>
              <w:fldChar w:fldCharType="end"/>
            </w:r>
          </w:hyperlink>
        </w:p>
        <w:p w:rsidR="00076893" w14:paraId="30D0452C" w14:textId="6C089D88">
          <w:pPr>
            <w:pStyle w:val="TOC1"/>
            <w:tabs>
              <w:tab w:val="right" w:leader="dot" w:pos="9350"/>
            </w:tabs>
            <w:rPr>
              <w:rFonts w:eastAsiaTheme="minorEastAsia" w:cstheme="minorBidi"/>
              <w:noProof/>
              <w:sz w:val="22"/>
              <w:szCs w:val="22"/>
            </w:rPr>
          </w:pPr>
          <w:hyperlink w:anchor="_Toc155351949" w:history="1">
            <w:r w:rsidRPr="00BB7381">
              <w:rPr>
                <w:rStyle w:val="Hyperlink"/>
                <w:rFonts w:eastAsiaTheme="majorEastAsia" w:cstheme="minorHAnsi"/>
                <w:noProof/>
              </w:rPr>
              <w:t>B. Federal Award Information</w:t>
            </w:r>
            <w:r>
              <w:rPr>
                <w:noProof/>
                <w:webHidden/>
              </w:rPr>
              <w:tab/>
            </w:r>
            <w:r>
              <w:rPr>
                <w:noProof/>
                <w:webHidden/>
              </w:rPr>
              <w:fldChar w:fldCharType="begin"/>
            </w:r>
            <w:r>
              <w:rPr>
                <w:noProof/>
                <w:webHidden/>
              </w:rPr>
              <w:instrText xml:space="preserve"> PAGEREF _Toc155351949 \h </w:instrText>
            </w:r>
            <w:r>
              <w:rPr>
                <w:noProof/>
                <w:webHidden/>
              </w:rPr>
              <w:fldChar w:fldCharType="separate"/>
            </w:r>
            <w:r>
              <w:rPr>
                <w:noProof/>
                <w:webHidden/>
              </w:rPr>
              <w:t>8</w:t>
            </w:r>
            <w:r>
              <w:rPr>
                <w:noProof/>
                <w:webHidden/>
              </w:rPr>
              <w:fldChar w:fldCharType="end"/>
            </w:r>
          </w:hyperlink>
        </w:p>
        <w:p w:rsidR="00076893" w14:paraId="40FA6826" w14:textId="328DC344">
          <w:pPr>
            <w:pStyle w:val="TOC2"/>
            <w:rPr>
              <w:rFonts w:eastAsiaTheme="minorEastAsia" w:cstheme="minorBidi"/>
              <w:noProof/>
              <w:sz w:val="22"/>
              <w:szCs w:val="22"/>
            </w:rPr>
          </w:pPr>
          <w:hyperlink w:anchor="_Toc155351950" w:history="1">
            <w:r w:rsidRPr="00BB7381">
              <w:rPr>
                <w:rStyle w:val="Hyperlink"/>
                <w:rFonts w:eastAsiaTheme="majorEastAsia" w:cstheme="minorHAnsi"/>
                <w:noProof/>
              </w:rPr>
              <w:t>B1. Total Funding</w:t>
            </w:r>
            <w:r>
              <w:rPr>
                <w:noProof/>
                <w:webHidden/>
              </w:rPr>
              <w:tab/>
            </w:r>
            <w:r>
              <w:rPr>
                <w:noProof/>
                <w:webHidden/>
              </w:rPr>
              <w:fldChar w:fldCharType="begin"/>
            </w:r>
            <w:r>
              <w:rPr>
                <w:noProof/>
                <w:webHidden/>
              </w:rPr>
              <w:instrText xml:space="preserve"> PAGEREF _Toc155351950 \h </w:instrText>
            </w:r>
            <w:r>
              <w:rPr>
                <w:noProof/>
                <w:webHidden/>
              </w:rPr>
              <w:fldChar w:fldCharType="separate"/>
            </w:r>
            <w:r>
              <w:rPr>
                <w:noProof/>
                <w:webHidden/>
              </w:rPr>
              <w:t>8</w:t>
            </w:r>
            <w:r>
              <w:rPr>
                <w:noProof/>
                <w:webHidden/>
              </w:rPr>
              <w:fldChar w:fldCharType="end"/>
            </w:r>
          </w:hyperlink>
        </w:p>
        <w:p w:rsidR="00076893" w14:paraId="617A585D" w14:textId="1D5B23D8">
          <w:pPr>
            <w:pStyle w:val="TOC2"/>
            <w:rPr>
              <w:rFonts w:eastAsiaTheme="minorEastAsia" w:cstheme="minorBidi"/>
              <w:noProof/>
              <w:sz w:val="22"/>
              <w:szCs w:val="22"/>
            </w:rPr>
          </w:pPr>
          <w:hyperlink w:anchor="_Toc155351951" w:history="1">
            <w:r w:rsidRPr="00BB7381">
              <w:rPr>
                <w:rStyle w:val="Hyperlink"/>
                <w:rFonts w:eastAsiaTheme="majorEastAsia" w:cstheme="minorHAnsi"/>
                <w:noProof/>
                <w:highlight w:val="lightGray"/>
              </w:rPr>
              <w:t>B2. Award Amount</w:t>
            </w:r>
            <w:r>
              <w:rPr>
                <w:noProof/>
                <w:webHidden/>
              </w:rPr>
              <w:tab/>
            </w:r>
            <w:r>
              <w:rPr>
                <w:noProof/>
                <w:webHidden/>
              </w:rPr>
              <w:fldChar w:fldCharType="begin"/>
            </w:r>
            <w:r>
              <w:rPr>
                <w:noProof/>
                <w:webHidden/>
              </w:rPr>
              <w:instrText xml:space="preserve"> PAGEREF _Toc155351951 \h </w:instrText>
            </w:r>
            <w:r>
              <w:rPr>
                <w:noProof/>
                <w:webHidden/>
              </w:rPr>
              <w:fldChar w:fldCharType="separate"/>
            </w:r>
            <w:r>
              <w:rPr>
                <w:noProof/>
                <w:webHidden/>
              </w:rPr>
              <w:t>8</w:t>
            </w:r>
            <w:r>
              <w:rPr>
                <w:noProof/>
                <w:webHidden/>
              </w:rPr>
              <w:fldChar w:fldCharType="end"/>
            </w:r>
          </w:hyperlink>
        </w:p>
        <w:p w:rsidR="00076893" w14:paraId="2D9CCA78" w14:textId="65FA690F">
          <w:pPr>
            <w:pStyle w:val="TOC2"/>
            <w:rPr>
              <w:rFonts w:eastAsiaTheme="minorEastAsia" w:cstheme="minorBidi"/>
              <w:noProof/>
              <w:sz w:val="22"/>
              <w:szCs w:val="22"/>
            </w:rPr>
          </w:pPr>
          <w:hyperlink w:anchor="_Toc155351952" w:history="1">
            <w:r w:rsidRPr="00BB7381">
              <w:rPr>
                <w:rStyle w:val="Hyperlink"/>
                <w:rFonts w:eastAsiaTheme="majorEastAsia" w:cstheme="minorHAnsi"/>
                <w:noProof/>
              </w:rPr>
              <w:t>B3. Anticipated Award Funding and Dates</w:t>
            </w:r>
            <w:r>
              <w:rPr>
                <w:noProof/>
                <w:webHidden/>
              </w:rPr>
              <w:tab/>
            </w:r>
            <w:r>
              <w:rPr>
                <w:noProof/>
                <w:webHidden/>
              </w:rPr>
              <w:fldChar w:fldCharType="begin"/>
            </w:r>
            <w:r>
              <w:rPr>
                <w:noProof/>
                <w:webHidden/>
              </w:rPr>
              <w:instrText xml:space="preserve"> PAGEREF _Toc155351952 \h </w:instrText>
            </w:r>
            <w:r>
              <w:rPr>
                <w:noProof/>
                <w:webHidden/>
              </w:rPr>
              <w:fldChar w:fldCharType="separate"/>
            </w:r>
            <w:r>
              <w:rPr>
                <w:noProof/>
                <w:webHidden/>
              </w:rPr>
              <w:t>8</w:t>
            </w:r>
            <w:r>
              <w:rPr>
                <w:noProof/>
                <w:webHidden/>
              </w:rPr>
              <w:fldChar w:fldCharType="end"/>
            </w:r>
          </w:hyperlink>
        </w:p>
        <w:p w:rsidR="00076893" w14:paraId="73101989" w14:textId="76324ECA">
          <w:pPr>
            <w:pStyle w:val="TOC2"/>
            <w:rPr>
              <w:rFonts w:eastAsiaTheme="minorEastAsia" w:cstheme="minorBidi"/>
              <w:noProof/>
              <w:sz w:val="22"/>
              <w:szCs w:val="22"/>
            </w:rPr>
          </w:pPr>
          <w:hyperlink w:anchor="_Toc155351953" w:history="1">
            <w:r w:rsidRPr="00BB7381">
              <w:rPr>
                <w:rStyle w:val="Hyperlink"/>
                <w:rFonts w:eastAsiaTheme="majorEastAsia" w:cstheme="minorHAnsi"/>
                <w:noProof/>
              </w:rPr>
              <w:t>B4. Number of Awards</w:t>
            </w:r>
            <w:r>
              <w:rPr>
                <w:noProof/>
                <w:webHidden/>
              </w:rPr>
              <w:tab/>
            </w:r>
            <w:r>
              <w:rPr>
                <w:noProof/>
                <w:webHidden/>
              </w:rPr>
              <w:fldChar w:fldCharType="begin"/>
            </w:r>
            <w:r>
              <w:rPr>
                <w:noProof/>
                <w:webHidden/>
              </w:rPr>
              <w:instrText xml:space="preserve"> PAGEREF _Toc155351953 \h </w:instrText>
            </w:r>
            <w:r>
              <w:rPr>
                <w:noProof/>
                <w:webHidden/>
              </w:rPr>
              <w:fldChar w:fldCharType="separate"/>
            </w:r>
            <w:r>
              <w:rPr>
                <w:noProof/>
                <w:webHidden/>
              </w:rPr>
              <w:t>9</w:t>
            </w:r>
            <w:r>
              <w:rPr>
                <w:noProof/>
                <w:webHidden/>
              </w:rPr>
              <w:fldChar w:fldCharType="end"/>
            </w:r>
          </w:hyperlink>
        </w:p>
        <w:p w:rsidR="00076893" w14:paraId="4BB08299" w14:textId="3C60EF6E">
          <w:pPr>
            <w:pStyle w:val="TOC2"/>
            <w:rPr>
              <w:rFonts w:eastAsiaTheme="minorEastAsia" w:cstheme="minorBidi"/>
              <w:noProof/>
              <w:sz w:val="22"/>
              <w:szCs w:val="22"/>
            </w:rPr>
          </w:pPr>
          <w:hyperlink w:anchor="_Toc155351954" w:history="1">
            <w:r w:rsidRPr="00BB7381">
              <w:rPr>
                <w:rStyle w:val="Hyperlink"/>
                <w:rFonts w:eastAsiaTheme="majorEastAsia" w:cstheme="minorHAnsi"/>
                <w:noProof/>
              </w:rPr>
              <w:t>B5. Type of Award</w:t>
            </w:r>
            <w:r>
              <w:rPr>
                <w:noProof/>
                <w:webHidden/>
              </w:rPr>
              <w:tab/>
            </w:r>
            <w:r>
              <w:rPr>
                <w:noProof/>
                <w:webHidden/>
              </w:rPr>
              <w:fldChar w:fldCharType="begin"/>
            </w:r>
            <w:r>
              <w:rPr>
                <w:noProof/>
                <w:webHidden/>
              </w:rPr>
              <w:instrText xml:space="preserve"> PAGEREF _Toc155351954 \h </w:instrText>
            </w:r>
            <w:r>
              <w:rPr>
                <w:noProof/>
                <w:webHidden/>
              </w:rPr>
              <w:fldChar w:fldCharType="separate"/>
            </w:r>
            <w:r>
              <w:rPr>
                <w:noProof/>
                <w:webHidden/>
              </w:rPr>
              <w:t>9</w:t>
            </w:r>
            <w:r>
              <w:rPr>
                <w:noProof/>
                <w:webHidden/>
              </w:rPr>
              <w:fldChar w:fldCharType="end"/>
            </w:r>
          </w:hyperlink>
        </w:p>
        <w:p w:rsidR="00076893" w14:paraId="4D8EFBBA" w14:textId="429A70A3">
          <w:pPr>
            <w:pStyle w:val="TOC1"/>
            <w:tabs>
              <w:tab w:val="right" w:leader="dot" w:pos="9350"/>
            </w:tabs>
            <w:rPr>
              <w:rFonts w:eastAsiaTheme="minorEastAsia" w:cstheme="minorBidi"/>
              <w:noProof/>
              <w:sz w:val="22"/>
              <w:szCs w:val="22"/>
            </w:rPr>
          </w:pPr>
          <w:hyperlink w:anchor="_Toc155351955" w:history="1">
            <w:r w:rsidRPr="00BB7381">
              <w:rPr>
                <w:rStyle w:val="Hyperlink"/>
                <w:rFonts w:eastAsiaTheme="majorEastAsia" w:cstheme="minorHAnsi"/>
                <w:noProof/>
              </w:rPr>
              <w:t>C. Eligibility Information</w:t>
            </w:r>
            <w:r>
              <w:rPr>
                <w:noProof/>
                <w:webHidden/>
              </w:rPr>
              <w:tab/>
            </w:r>
            <w:r>
              <w:rPr>
                <w:noProof/>
                <w:webHidden/>
              </w:rPr>
              <w:fldChar w:fldCharType="begin"/>
            </w:r>
            <w:r>
              <w:rPr>
                <w:noProof/>
                <w:webHidden/>
              </w:rPr>
              <w:instrText xml:space="preserve"> PAGEREF _Toc155351955 \h </w:instrText>
            </w:r>
            <w:r>
              <w:rPr>
                <w:noProof/>
                <w:webHidden/>
              </w:rPr>
              <w:fldChar w:fldCharType="separate"/>
            </w:r>
            <w:r>
              <w:rPr>
                <w:noProof/>
                <w:webHidden/>
              </w:rPr>
              <w:t>9</w:t>
            </w:r>
            <w:r>
              <w:rPr>
                <w:noProof/>
                <w:webHidden/>
              </w:rPr>
              <w:fldChar w:fldCharType="end"/>
            </w:r>
          </w:hyperlink>
        </w:p>
        <w:p w:rsidR="00076893" w14:paraId="015BE7BD" w14:textId="314DBB14">
          <w:pPr>
            <w:pStyle w:val="TOC2"/>
            <w:rPr>
              <w:rFonts w:eastAsiaTheme="minorEastAsia" w:cstheme="minorBidi"/>
              <w:noProof/>
              <w:sz w:val="22"/>
              <w:szCs w:val="22"/>
            </w:rPr>
          </w:pPr>
          <w:hyperlink w:anchor="_Toc155351956" w:history="1">
            <w:r w:rsidRPr="00BB7381">
              <w:rPr>
                <w:rStyle w:val="Hyperlink"/>
                <w:rFonts w:eastAsiaTheme="majorEastAsia" w:cstheme="minorHAnsi"/>
                <w:noProof/>
              </w:rPr>
              <w:t>C1. Eligible Applicants</w:t>
            </w:r>
            <w:r>
              <w:rPr>
                <w:noProof/>
                <w:webHidden/>
              </w:rPr>
              <w:tab/>
            </w:r>
            <w:r>
              <w:rPr>
                <w:noProof/>
                <w:webHidden/>
              </w:rPr>
              <w:fldChar w:fldCharType="begin"/>
            </w:r>
            <w:r>
              <w:rPr>
                <w:noProof/>
                <w:webHidden/>
              </w:rPr>
              <w:instrText xml:space="preserve"> PAGEREF _Toc155351956 \h </w:instrText>
            </w:r>
            <w:r>
              <w:rPr>
                <w:noProof/>
                <w:webHidden/>
              </w:rPr>
              <w:fldChar w:fldCharType="separate"/>
            </w:r>
            <w:r>
              <w:rPr>
                <w:noProof/>
                <w:webHidden/>
              </w:rPr>
              <w:t>9</w:t>
            </w:r>
            <w:r>
              <w:rPr>
                <w:noProof/>
                <w:webHidden/>
              </w:rPr>
              <w:fldChar w:fldCharType="end"/>
            </w:r>
          </w:hyperlink>
        </w:p>
        <w:p w:rsidR="00076893" w14:paraId="3DD5F6FB" w14:textId="14F34309">
          <w:pPr>
            <w:pStyle w:val="TOC2"/>
            <w:rPr>
              <w:rFonts w:eastAsiaTheme="minorEastAsia" w:cstheme="minorBidi"/>
              <w:noProof/>
              <w:sz w:val="22"/>
              <w:szCs w:val="22"/>
            </w:rPr>
          </w:pPr>
          <w:hyperlink w:anchor="_Toc155351957" w:history="1">
            <w:r w:rsidRPr="00BB7381">
              <w:rPr>
                <w:rStyle w:val="Hyperlink"/>
                <w:rFonts w:eastAsiaTheme="majorEastAsia" w:cstheme="minorHAnsi"/>
                <w:noProof/>
              </w:rPr>
              <w:t>C2. Cost Sharing or Matching</w:t>
            </w:r>
            <w:r>
              <w:rPr>
                <w:noProof/>
                <w:webHidden/>
              </w:rPr>
              <w:tab/>
            </w:r>
            <w:r>
              <w:rPr>
                <w:noProof/>
                <w:webHidden/>
              </w:rPr>
              <w:fldChar w:fldCharType="begin"/>
            </w:r>
            <w:r>
              <w:rPr>
                <w:noProof/>
                <w:webHidden/>
              </w:rPr>
              <w:instrText xml:space="preserve"> PAGEREF _Toc155351957 \h </w:instrText>
            </w:r>
            <w:r>
              <w:rPr>
                <w:noProof/>
                <w:webHidden/>
              </w:rPr>
              <w:fldChar w:fldCharType="separate"/>
            </w:r>
            <w:r>
              <w:rPr>
                <w:noProof/>
                <w:webHidden/>
              </w:rPr>
              <w:t>9</w:t>
            </w:r>
            <w:r>
              <w:rPr>
                <w:noProof/>
                <w:webHidden/>
              </w:rPr>
              <w:fldChar w:fldCharType="end"/>
            </w:r>
          </w:hyperlink>
        </w:p>
        <w:p w:rsidR="00076893" w14:paraId="5470D34D" w14:textId="1BE56DA3">
          <w:pPr>
            <w:pStyle w:val="TOC2"/>
            <w:rPr>
              <w:rFonts w:eastAsiaTheme="minorEastAsia" w:cstheme="minorBidi"/>
              <w:noProof/>
              <w:sz w:val="22"/>
              <w:szCs w:val="22"/>
            </w:rPr>
          </w:pPr>
          <w:hyperlink w:anchor="_Toc155351958" w:history="1">
            <w:r w:rsidRPr="00BB7381">
              <w:rPr>
                <w:rStyle w:val="Hyperlink"/>
                <w:rFonts w:eastAsiaTheme="majorEastAsia" w:cstheme="minorHAnsi"/>
                <w:noProof/>
              </w:rPr>
              <w:t>C3. Other</w:t>
            </w:r>
            <w:r>
              <w:rPr>
                <w:noProof/>
                <w:webHidden/>
              </w:rPr>
              <w:tab/>
            </w:r>
            <w:r>
              <w:rPr>
                <w:noProof/>
                <w:webHidden/>
              </w:rPr>
              <w:fldChar w:fldCharType="begin"/>
            </w:r>
            <w:r>
              <w:rPr>
                <w:noProof/>
                <w:webHidden/>
              </w:rPr>
              <w:instrText xml:space="preserve"> PAGEREF _Toc155351958 \h </w:instrText>
            </w:r>
            <w:r>
              <w:rPr>
                <w:noProof/>
                <w:webHidden/>
              </w:rPr>
              <w:fldChar w:fldCharType="separate"/>
            </w:r>
            <w:r>
              <w:rPr>
                <w:noProof/>
                <w:webHidden/>
              </w:rPr>
              <w:t>10</w:t>
            </w:r>
            <w:r>
              <w:rPr>
                <w:noProof/>
                <w:webHidden/>
              </w:rPr>
              <w:fldChar w:fldCharType="end"/>
            </w:r>
          </w:hyperlink>
        </w:p>
        <w:p w:rsidR="00076893" w14:paraId="0767074B" w14:textId="012270CE">
          <w:pPr>
            <w:pStyle w:val="TOC1"/>
            <w:tabs>
              <w:tab w:val="right" w:leader="dot" w:pos="9350"/>
            </w:tabs>
            <w:rPr>
              <w:rFonts w:eastAsiaTheme="minorEastAsia" w:cstheme="minorBidi"/>
              <w:noProof/>
              <w:sz w:val="22"/>
              <w:szCs w:val="22"/>
            </w:rPr>
          </w:pPr>
          <w:hyperlink w:anchor="_Toc155351959" w:history="1">
            <w:r w:rsidRPr="00BB7381">
              <w:rPr>
                <w:rStyle w:val="Hyperlink"/>
                <w:rFonts w:eastAsiaTheme="majorEastAsia" w:cstheme="minorHAnsi"/>
                <w:noProof/>
              </w:rPr>
              <w:t>D. Application and Submission Information</w:t>
            </w:r>
            <w:r>
              <w:rPr>
                <w:noProof/>
                <w:webHidden/>
              </w:rPr>
              <w:tab/>
            </w:r>
            <w:r>
              <w:rPr>
                <w:noProof/>
                <w:webHidden/>
              </w:rPr>
              <w:fldChar w:fldCharType="begin"/>
            </w:r>
            <w:r>
              <w:rPr>
                <w:noProof/>
                <w:webHidden/>
              </w:rPr>
              <w:instrText xml:space="preserve"> PAGEREF _Toc155351959 \h </w:instrText>
            </w:r>
            <w:r>
              <w:rPr>
                <w:noProof/>
                <w:webHidden/>
              </w:rPr>
              <w:fldChar w:fldCharType="separate"/>
            </w:r>
            <w:r>
              <w:rPr>
                <w:noProof/>
                <w:webHidden/>
              </w:rPr>
              <w:t>10</w:t>
            </w:r>
            <w:r>
              <w:rPr>
                <w:noProof/>
                <w:webHidden/>
              </w:rPr>
              <w:fldChar w:fldCharType="end"/>
            </w:r>
          </w:hyperlink>
        </w:p>
        <w:p w:rsidR="00076893" w14:paraId="168F8551" w14:textId="339692D3">
          <w:pPr>
            <w:pStyle w:val="TOC2"/>
            <w:rPr>
              <w:rFonts w:eastAsiaTheme="minorEastAsia" w:cstheme="minorBidi"/>
              <w:noProof/>
              <w:sz w:val="22"/>
              <w:szCs w:val="22"/>
            </w:rPr>
          </w:pPr>
          <w:hyperlink w:anchor="_Toc155351960" w:history="1">
            <w:r w:rsidRPr="00BB7381">
              <w:rPr>
                <w:rStyle w:val="Hyperlink"/>
                <w:rFonts w:eastAsiaTheme="majorEastAsia"/>
                <w:noProof/>
              </w:rPr>
              <w:t>Grants.gov Application Submission and Receipt Procedures</w:t>
            </w:r>
            <w:r>
              <w:rPr>
                <w:noProof/>
                <w:webHidden/>
              </w:rPr>
              <w:tab/>
            </w:r>
            <w:r>
              <w:rPr>
                <w:noProof/>
                <w:webHidden/>
              </w:rPr>
              <w:fldChar w:fldCharType="begin"/>
            </w:r>
            <w:r>
              <w:rPr>
                <w:noProof/>
                <w:webHidden/>
              </w:rPr>
              <w:instrText xml:space="preserve"> PAGEREF _Toc155351960 \h </w:instrText>
            </w:r>
            <w:r>
              <w:rPr>
                <w:noProof/>
                <w:webHidden/>
              </w:rPr>
              <w:fldChar w:fldCharType="separate"/>
            </w:r>
            <w:r>
              <w:rPr>
                <w:noProof/>
                <w:webHidden/>
              </w:rPr>
              <w:t>10</w:t>
            </w:r>
            <w:r>
              <w:rPr>
                <w:noProof/>
                <w:webHidden/>
              </w:rPr>
              <w:fldChar w:fldCharType="end"/>
            </w:r>
          </w:hyperlink>
        </w:p>
        <w:p w:rsidR="00076893" w14:paraId="1AFA2954" w14:textId="1FE19BA1">
          <w:pPr>
            <w:pStyle w:val="TOC2"/>
            <w:rPr>
              <w:rFonts w:eastAsiaTheme="minorEastAsia" w:cstheme="minorBidi"/>
              <w:noProof/>
              <w:sz w:val="22"/>
              <w:szCs w:val="22"/>
            </w:rPr>
          </w:pPr>
          <w:hyperlink w:anchor="_Toc155351961" w:history="1">
            <w:r w:rsidRPr="00BB7381">
              <w:rPr>
                <w:rStyle w:val="Hyperlink"/>
                <w:rFonts w:eastAsiaTheme="majorEastAsia"/>
                <w:noProof/>
              </w:rPr>
              <w:t>D1. Address to Request Application Package</w:t>
            </w:r>
            <w:r>
              <w:rPr>
                <w:noProof/>
                <w:webHidden/>
              </w:rPr>
              <w:tab/>
            </w:r>
            <w:r>
              <w:rPr>
                <w:noProof/>
                <w:webHidden/>
              </w:rPr>
              <w:fldChar w:fldCharType="begin"/>
            </w:r>
            <w:r>
              <w:rPr>
                <w:noProof/>
                <w:webHidden/>
              </w:rPr>
              <w:instrText xml:space="preserve"> PAGEREF _Toc155351961 \h </w:instrText>
            </w:r>
            <w:r>
              <w:rPr>
                <w:noProof/>
                <w:webHidden/>
              </w:rPr>
              <w:fldChar w:fldCharType="separate"/>
            </w:r>
            <w:r>
              <w:rPr>
                <w:noProof/>
                <w:webHidden/>
              </w:rPr>
              <w:t>14</w:t>
            </w:r>
            <w:r>
              <w:rPr>
                <w:noProof/>
                <w:webHidden/>
              </w:rPr>
              <w:fldChar w:fldCharType="end"/>
            </w:r>
          </w:hyperlink>
        </w:p>
        <w:p w:rsidR="00076893" w14:paraId="0A103823" w14:textId="32DFB1E8">
          <w:pPr>
            <w:pStyle w:val="TOC2"/>
            <w:rPr>
              <w:rFonts w:eastAsiaTheme="minorEastAsia" w:cstheme="minorBidi"/>
              <w:noProof/>
              <w:sz w:val="22"/>
              <w:szCs w:val="22"/>
            </w:rPr>
          </w:pPr>
          <w:hyperlink w:anchor="_Toc155351962" w:history="1">
            <w:r w:rsidRPr="00BB7381">
              <w:rPr>
                <w:rStyle w:val="Hyperlink"/>
                <w:rFonts w:eastAsiaTheme="majorEastAsia"/>
                <w:noProof/>
              </w:rPr>
              <w:t>Electronic Application Requirement</w:t>
            </w:r>
            <w:r>
              <w:rPr>
                <w:noProof/>
                <w:webHidden/>
              </w:rPr>
              <w:tab/>
            </w:r>
            <w:r>
              <w:rPr>
                <w:noProof/>
                <w:webHidden/>
              </w:rPr>
              <w:fldChar w:fldCharType="begin"/>
            </w:r>
            <w:r>
              <w:rPr>
                <w:noProof/>
                <w:webHidden/>
              </w:rPr>
              <w:instrText xml:space="preserve"> PAGEREF _Toc155351962 \h </w:instrText>
            </w:r>
            <w:r>
              <w:rPr>
                <w:noProof/>
                <w:webHidden/>
              </w:rPr>
              <w:fldChar w:fldCharType="separate"/>
            </w:r>
            <w:r>
              <w:rPr>
                <w:noProof/>
                <w:webHidden/>
              </w:rPr>
              <w:t>14</w:t>
            </w:r>
            <w:r>
              <w:rPr>
                <w:noProof/>
                <w:webHidden/>
              </w:rPr>
              <w:fldChar w:fldCharType="end"/>
            </w:r>
          </w:hyperlink>
        </w:p>
        <w:p w:rsidR="00076893" w14:paraId="2B46482B" w14:textId="0A89D4A0">
          <w:pPr>
            <w:pStyle w:val="TOC2"/>
            <w:rPr>
              <w:rFonts w:eastAsiaTheme="minorEastAsia" w:cstheme="minorBidi"/>
              <w:noProof/>
              <w:sz w:val="22"/>
              <w:szCs w:val="22"/>
            </w:rPr>
          </w:pPr>
          <w:hyperlink w:anchor="_Toc155351963" w:history="1">
            <w:r w:rsidRPr="00BB7381">
              <w:rPr>
                <w:rStyle w:val="Hyperlink"/>
                <w:rFonts w:eastAsiaTheme="majorEastAsia" w:cstheme="minorHAnsi"/>
                <w:noProof/>
              </w:rPr>
              <w:t>D2. Content and Form of Application Submission</w:t>
            </w:r>
            <w:r>
              <w:rPr>
                <w:noProof/>
                <w:webHidden/>
              </w:rPr>
              <w:tab/>
            </w:r>
            <w:r>
              <w:rPr>
                <w:noProof/>
                <w:webHidden/>
              </w:rPr>
              <w:fldChar w:fldCharType="begin"/>
            </w:r>
            <w:r>
              <w:rPr>
                <w:noProof/>
                <w:webHidden/>
              </w:rPr>
              <w:instrText xml:space="preserve"> PAGEREF _Toc155351963 \h </w:instrText>
            </w:r>
            <w:r>
              <w:rPr>
                <w:noProof/>
                <w:webHidden/>
              </w:rPr>
              <w:fldChar w:fldCharType="separate"/>
            </w:r>
            <w:r>
              <w:rPr>
                <w:noProof/>
                <w:webHidden/>
              </w:rPr>
              <w:t>14</w:t>
            </w:r>
            <w:r>
              <w:rPr>
                <w:noProof/>
                <w:webHidden/>
              </w:rPr>
              <w:fldChar w:fldCharType="end"/>
            </w:r>
          </w:hyperlink>
        </w:p>
        <w:p w:rsidR="00076893" w14:paraId="424B6EF7" w14:textId="3EB4A2D9">
          <w:pPr>
            <w:pStyle w:val="TOC2"/>
            <w:rPr>
              <w:rFonts w:eastAsiaTheme="minorEastAsia" w:cstheme="minorBidi"/>
              <w:noProof/>
              <w:sz w:val="22"/>
              <w:szCs w:val="22"/>
            </w:rPr>
          </w:pPr>
          <w:hyperlink w:anchor="_Toc155351964" w:history="1">
            <w:r w:rsidRPr="00BB7381">
              <w:rPr>
                <w:rStyle w:val="Hyperlink"/>
                <w:rFonts w:eastAsiaTheme="majorEastAsia" w:cstheme="minorHAnsi"/>
                <w:noProof/>
              </w:rPr>
              <w:t>D3. Unique Entity Identifier and System for Award Management (SAM)</w:t>
            </w:r>
            <w:r>
              <w:rPr>
                <w:noProof/>
                <w:webHidden/>
              </w:rPr>
              <w:tab/>
            </w:r>
            <w:r>
              <w:rPr>
                <w:noProof/>
                <w:webHidden/>
              </w:rPr>
              <w:fldChar w:fldCharType="begin"/>
            </w:r>
            <w:r>
              <w:rPr>
                <w:noProof/>
                <w:webHidden/>
              </w:rPr>
              <w:instrText xml:space="preserve"> PAGEREF _Toc155351964 \h </w:instrText>
            </w:r>
            <w:r>
              <w:rPr>
                <w:noProof/>
                <w:webHidden/>
              </w:rPr>
              <w:fldChar w:fldCharType="separate"/>
            </w:r>
            <w:r>
              <w:rPr>
                <w:noProof/>
                <w:webHidden/>
              </w:rPr>
              <w:t>22</w:t>
            </w:r>
            <w:r>
              <w:rPr>
                <w:noProof/>
                <w:webHidden/>
              </w:rPr>
              <w:fldChar w:fldCharType="end"/>
            </w:r>
          </w:hyperlink>
        </w:p>
        <w:p w:rsidR="00076893" w14:paraId="62ECCF4C" w14:textId="296F6D2F">
          <w:pPr>
            <w:pStyle w:val="TOC2"/>
            <w:rPr>
              <w:rFonts w:eastAsiaTheme="minorEastAsia" w:cstheme="minorBidi"/>
              <w:noProof/>
              <w:sz w:val="22"/>
              <w:szCs w:val="22"/>
            </w:rPr>
          </w:pPr>
          <w:hyperlink w:anchor="_Toc155351965" w:history="1">
            <w:r w:rsidRPr="00BB7381">
              <w:rPr>
                <w:rStyle w:val="Hyperlink"/>
                <w:rFonts w:eastAsiaTheme="majorEastAsia" w:cstheme="minorHAnsi"/>
                <w:noProof/>
              </w:rPr>
              <w:t>D4. Submission Dates and Times</w:t>
            </w:r>
            <w:r>
              <w:rPr>
                <w:noProof/>
                <w:webHidden/>
              </w:rPr>
              <w:tab/>
            </w:r>
            <w:r>
              <w:rPr>
                <w:noProof/>
                <w:webHidden/>
              </w:rPr>
              <w:fldChar w:fldCharType="begin"/>
            </w:r>
            <w:r>
              <w:rPr>
                <w:noProof/>
                <w:webHidden/>
              </w:rPr>
              <w:instrText xml:space="preserve"> PAGEREF _Toc155351965 \h </w:instrText>
            </w:r>
            <w:r>
              <w:rPr>
                <w:noProof/>
                <w:webHidden/>
              </w:rPr>
              <w:fldChar w:fldCharType="separate"/>
            </w:r>
            <w:r>
              <w:rPr>
                <w:noProof/>
                <w:webHidden/>
              </w:rPr>
              <w:t>23</w:t>
            </w:r>
            <w:r>
              <w:rPr>
                <w:noProof/>
                <w:webHidden/>
              </w:rPr>
              <w:fldChar w:fldCharType="end"/>
            </w:r>
          </w:hyperlink>
        </w:p>
        <w:p w:rsidR="00076893" w14:paraId="31D98115" w14:textId="48E9D0E0">
          <w:pPr>
            <w:pStyle w:val="TOC2"/>
            <w:rPr>
              <w:rFonts w:eastAsiaTheme="minorEastAsia" w:cstheme="minorBidi"/>
              <w:noProof/>
              <w:sz w:val="22"/>
              <w:szCs w:val="22"/>
            </w:rPr>
          </w:pPr>
          <w:hyperlink w:anchor="_Toc155351966" w:history="1">
            <w:r w:rsidRPr="00BB7381">
              <w:rPr>
                <w:rStyle w:val="Hyperlink"/>
                <w:rFonts w:eastAsiaTheme="majorEastAsia" w:cstheme="minorHAnsi"/>
                <w:noProof/>
              </w:rPr>
              <w:t>D5. Intergovernmental Review</w:t>
            </w:r>
            <w:r>
              <w:rPr>
                <w:noProof/>
                <w:webHidden/>
              </w:rPr>
              <w:tab/>
            </w:r>
            <w:r>
              <w:rPr>
                <w:noProof/>
                <w:webHidden/>
              </w:rPr>
              <w:fldChar w:fldCharType="begin"/>
            </w:r>
            <w:r>
              <w:rPr>
                <w:noProof/>
                <w:webHidden/>
              </w:rPr>
              <w:instrText xml:space="preserve"> PAGEREF _Toc155351966 \h </w:instrText>
            </w:r>
            <w:r>
              <w:rPr>
                <w:noProof/>
                <w:webHidden/>
              </w:rPr>
              <w:fldChar w:fldCharType="separate"/>
            </w:r>
            <w:r>
              <w:rPr>
                <w:noProof/>
                <w:webHidden/>
              </w:rPr>
              <w:t>23</w:t>
            </w:r>
            <w:r>
              <w:rPr>
                <w:noProof/>
                <w:webHidden/>
              </w:rPr>
              <w:fldChar w:fldCharType="end"/>
            </w:r>
          </w:hyperlink>
        </w:p>
        <w:p w:rsidR="00076893" w14:paraId="0039E0BE" w14:textId="15B58BB8">
          <w:pPr>
            <w:pStyle w:val="TOC2"/>
            <w:rPr>
              <w:rFonts w:eastAsiaTheme="minorEastAsia" w:cstheme="minorBidi"/>
              <w:noProof/>
              <w:sz w:val="22"/>
              <w:szCs w:val="22"/>
            </w:rPr>
          </w:pPr>
          <w:hyperlink w:anchor="_Toc155351967" w:history="1">
            <w:r w:rsidRPr="00BB7381">
              <w:rPr>
                <w:rStyle w:val="Hyperlink"/>
                <w:rFonts w:eastAsiaTheme="majorEastAsia" w:cstheme="minorHAnsi"/>
                <w:noProof/>
              </w:rPr>
              <w:t>D6. Funding Restrictions</w:t>
            </w:r>
            <w:r>
              <w:rPr>
                <w:noProof/>
                <w:webHidden/>
              </w:rPr>
              <w:tab/>
            </w:r>
            <w:r>
              <w:rPr>
                <w:noProof/>
                <w:webHidden/>
              </w:rPr>
              <w:fldChar w:fldCharType="begin"/>
            </w:r>
            <w:r>
              <w:rPr>
                <w:noProof/>
                <w:webHidden/>
              </w:rPr>
              <w:instrText xml:space="preserve"> PAGEREF _Toc155351967 \h </w:instrText>
            </w:r>
            <w:r>
              <w:rPr>
                <w:noProof/>
                <w:webHidden/>
              </w:rPr>
              <w:fldChar w:fldCharType="separate"/>
            </w:r>
            <w:r>
              <w:rPr>
                <w:noProof/>
                <w:webHidden/>
              </w:rPr>
              <w:t>23</w:t>
            </w:r>
            <w:r>
              <w:rPr>
                <w:noProof/>
                <w:webHidden/>
              </w:rPr>
              <w:fldChar w:fldCharType="end"/>
            </w:r>
          </w:hyperlink>
        </w:p>
        <w:p w:rsidR="00076893" w14:paraId="476F91E5" w14:textId="550040DA">
          <w:pPr>
            <w:pStyle w:val="TOC2"/>
            <w:rPr>
              <w:rFonts w:eastAsiaTheme="minorEastAsia" w:cstheme="minorBidi"/>
              <w:noProof/>
              <w:sz w:val="22"/>
              <w:szCs w:val="22"/>
            </w:rPr>
          </w:pPr>
          <w:hyperlink w:anchor="_Toc155351968" w:history="1">
            <w:r w:rsidRPr="00BB7381">
              <w:rPr>
                <w:rStyle w:val="Hyperlink"/>
                <w:rFonts w:eastAsiaTheme="majorEastAsia" w:cstheme="minorHAnsi"/>
                <w:noProof/>
              </w:rPr>
              <w:t>D7. Other Submission Requirements</w:t>
            </w:r>
            <w:r>
              <w:rPr>
                <w:noProof/>
                <w:webHidden/>
              </w:rPr>
              <w:tab/>
            </w:r>
            <w:r>
              <w:rPr>
                <w:noProof/>
                <w:webHidden/>
              </w:rPr>
              <w:fldChar w:fldCharType="begin"/>
            </w:r>
            <w:r>
              <w:rPr>
                <w:noProof/>
                <w:webHidden/>
              </w:rPr>
              <w:instrText xml:space="preserve"> PAGEREF _Toc155351968 \h </w:instrText>
            </w:r>
            <w:r>
              <w:rPr>
                <w:noProof/>
                <w:webHidden/>
              </w:rPr>
              <w:fldChar w:fldCharType="separate"/>
            </w:r>
            <w:r>
              <w:rPr>
                <w:noProof/>
                <w:webHidden/>
              </w:rPr>
              <w:t>24</w:t>
            </w:r>
            <w:r>
              <w:rPr>
                <w:noProof/>
                <w:webHidden/>
              </w:rPr>
              <w:fldChar w:fldCharType="end"/>
            </w:r>
          </w:hyperlink>
        </w:p>
        <w:p w:rsidR="00076893" w14:paraId="1E3CD2DD" w14:textId="54F256BF">
          <w:pPr>
            <w:pStyle w:val="TOC1"/>
            <w:tabs>
              <w:tab w:val="right" w:leader="dot" w:pos="9350"/>
            </w:tabs>
            <w:rPr>
              <w:rFonts w:eastAsiaTheme="minorEastAsia" w:cstheme="minorBidi"/>
              <w:noProof/>
              <w:sz w:val="22"/>
              <w:szCs w:val="22"/>
            </w:rPr>
          </w:pPr>
          <w:hyperlink w:anchor="_Toc155351969" w:history="1">
            <w:r w:rsidRPr="00BB7381">
              <w:rPr>
                <w:rStyle w:val="Hyperlink"/>
                <w:rFonts w:eastAsiaTheme="majorEastAsia"/>
                <w:noProof/>
              </w:rPr>
              <w:t>E. Application Review Information</w:t>
            </w:r>
            <w:r>
              <w:rPr>
                <w:noProof/>
                <w:webHidden/>
              </w:rPr>
              <w:tab/>
            </w:r>
            <w:r>
              <w:rPr>
                <w:noProof/>
                <w:webHidden/>
              </w:rPr>
              <w:fldChar w:fldCharType="begin"/>
            </w:r>
            <w:r>
              <w:rPr>
                <w:noProof/>
                <w:webHidden/>
              </w:rPr>
              <w:instrText xml:space="preserve"> PAGEREF _Toc155351969 \h </w:instrText>
            </w:r>
            <w:r>
              <w:rPr>
                <w:noProof/>
                <w:webHidden/>
              </w:rPr>
              <w:fldChar w:fldCharType="separate"/>
            </w:r>
            <w:r>
              <w:rPr>
                <w:noProof/>
                <w:webHidden/>
              </w:rPr>
              <w:t>25</w:t>
            </w:r>
            <w:r>
              <w:rPr>
                <w:noProof/>
                <w:webHidden/>
              </w:rPr>
              <w:fldChar w:fldCharType="end"/>
            </w:r>
          </w:hyperlink>
        </w:p>
        <w:p w:rsidR="00076893" w14:paraId="1E7233E4" w14:textId="6CFEC281">
          <w:pPr>
            <w:pStyle w:val="TOC2"/>
            <w:rPr>
              <w:rFonts w:eastAsiaTheme="minorEastAsia" w:cstheme="minorBidi"/>
              <w:noProof/>
              <w:sz w:val="22"/>
              <w:szCs w:val="22"/>
            </w:rPr>
          </w:pPr>
          <w:hyperlink w:anchor="_Toc155351970" w:history="1">
            <w:r w:rsidRPr="00BB7381">
              <w:rPr>
                <w:rStyle w:val="Hyperlink"/>
                <w:rFonts w:eastAsiaTheme="majorEastAsia" w:cstheme="minorHAnsi"/>
                <w:noProof/>
              </w:rPr>
              <w:t>E1. Criteria</w:t>
            </w:r>
            <w:r>
              <w:rPr>
                <w:noProof/>
                <w:webHidden/>
              </w:rPr>
              <w:tab/>
            </w:r>
            <w:r>
              <w:rPr>
                <w:noProof/>
                <w:webHidden/>
              </w:rPr>
              <w:fldChar w:fldCharType="begin"/>
            </w:r>
            <w:r>
              <w:rPr>
                <w:noProof/>
                <w:webHidden/>
              </w:rPr>
              <w:instrText xml:space="preserve"> PAGEREF _Toc155351970 \h </w:instrText>
            </w:r>
            <w:r>
              <w:rPr>
                <w:noProof/>
                <w:webHidden/>
              </w:rPr>
              <w:fldChar w:fldCharType="separate"/>
            </w:r>
            <w:r>
              <w:rPr>
                <w:noProof/>
                <w:webHidden/>
              </w:rPr>
              <w:t>25</w:t>
            </w:r>
            <w:r>
              <w:rPr>
                <w:noProof/>
                <w:webHidden/>
              </w:rPr>
              <w:fldChar w:fldCharType="end"/>
            </w:r>
          </w:hyperlink>
        </w:p>
        <w:p w:rsidR="00076893" w14:paraId="1E3D6FDF" w14:textId="1BAD5341">
          <w:pPr>
            <w:pStyle w:val="TOC2"/>
            <w:rPr>
              <w:rFonts w:eastAsiaTheme="minorEastAsia" w:cstheme="minorBidi"/>
              <w:noProof/>
              <w:sz w:val="22"/>
              <w:szCs w:val="22"/>
            </w:rPr>
          </w:pPr>
          <w:hyperlink w:anchor="_Toc155351971" w:history="1">
            <w:r w:rsidRPr="00BB7381">
              <w:rPr>
                <w:rStyle w:val="Hyperlink"/>
                <w:rFonts w:eastAsiaTheme="majorEastAsia" w:cstheme="minorHAnsi"/>
                <w:noProof/>
              </w:rPr>
              <w:t>E2. Review and Selection Process</w:t>
            </w:r>
            <w:r>
              <w:rPr>
                <w:noProof/>
                <w:webHidden/>
              </w:rPr>
              <w:tab/>
            </w:r>
            <w:r>
              <w:rPr>
                <w:noProof/>
                <w:webHidden/>
              </w:rPr>
              <w:fldChar w:fldCharType="begin"/>
            </w:r>
            <w:r>
              <w:rPr>
                <w:noProof/>
                <w:webHidden/>
              </w:rPr>
              <w:instrText xml:space="preserve"> PAGEREF _Toc155351971 \h </w:instrText>
            </w:r>
            <w:r>
              <w:rPr>
                <w:noProof/>
                <w:webHidden/>
              </w:rPr>
              <w:fldChar w:fldCharType="separate"/>
            </w:r>
            <w:r>
              <w:rPr>
                <w:noProof/>
                <w:webHidden/>
              </w:rPr>
              <w:t>26</w:t>
            </w:r>
            <w:r>
              <w:rPr>
                <w:noProof/>
                <w:webHidden/>
              </w:rPr>
              <w:fldChar w:fldCharType="end"/>
            </w:r>
          </w:hyperlink>
        </w:p>
        <w:p w:rsidR="00076893" w14:paraId="35F980C6" w14:textId="17FE2769">
          <w:pPr>
            <w:pStyle w:val="TOC2"/>
            <w:rPr>
              <w:rFonts w:eastAsiaTheme="minorEastAsia" w:cstheme="minorBidi"/>
              <w:noProof/>
              <w:sz w:val="22"/>
              <w:szCs w:val="22"/>
            </w:rPr>
          </w:pPr>
          <w:hyperlink w:anchor="_Toc155351972" w:history="1">
            <w:r w:rsidRPr="00BB7381">
              <w:rPr>
                <w:rStyle w:val="Hyperlink"/>
                <w:rFonts w:eastAsiaTheme="majorEastAsia" w:cstheme="minorHAnsi"/>
                <w:noProof/>
              </w:rPr>
              <w:t>E3. CFR – Regulatory information</w:t>
            </w:r>
            <w:r>
              <w:rPr>
                <w:noProof/>
                <w:webHidden/>
              </w:rPr>
              <w:tab/>
            </w:r>
            <w:r>
              <w:rPr>
                <w:noProof/>
                <w:webHidden/>
              </w:rPr>
              <w:fldChar w:fldCharType="begin"/>
            </w:r>
            <w:r>
              <w:rPr>
                <w:noProof/>
                <w:webHidden/>
              </w:rPr>
              <w:instrText xml:space="preserve"> PAGEREF _Toc155351972 \h </w:instrText>
            </w:r>
            <w:r>
              <w:rPr>
                <w:noProof/>
                <w:webHidden/>
              </w:rPr>
              <w:fldChar w:fldCharType="separate"/>
            </w:r>
            <w:r>
              <w:rPr>
                <w:noProof/>
                <w:webHidden/>
              </w:rPr>
              <w:t>26</w:t>
            </w:r>
            <w:r>
              <w:rPr>
                <w:noProof/>
                <w:webHidden/>
              </w:rPr>
              <w:fldChar w:fldCharType="end"/>
            </w:r>
          </w:hyperlink>
        </w:p>
        <w:p w:rsidR="00076893" w14:paraId="3FCDFFB3" w14:textId="09787D07">
          <w:pPr>
            <w:pStyle w:val="TOC2"/>
            <w:rPr>
              <w:rFonts w:eastAsiaTheme="minorEastAsia" w:cstheme="minorBidi"/>
              <w:noProof/>
              <w:sz w:val="22"/>
              <w:szCs w:val="22"/>
            </w:rPr>
          </w:pPr>
          <w:hyperlink w:anchor="_Toc155351973" w:history="1">
            <w:r w:rsidRPr="00BB7381">
              <w:rPr>
                <w:rStyle w:val="Hyperlink"/>
                <w:rFonts w:eastAsiaTheme="majorEastAsia" w:cstheme="minorHAnsi"/>
                <w:noProof/>
              </w:rPr>
              <w:t>E4. Anticipated Announcement and Federal Award Dates</w:t>
            </w:r>
            <w:r>
              <w:rPr>
                <w:noProof/>
                <w:webHidden/>
              </w:rPr>
              <w:tab/>
            </w:r>
            <w:r>
              <w:rPr>
                <w:noProof/>
                <w:webHidden/>
              </w:rPr>
              <w:fldChar w:fldCharType="begin"/>
            </w:r>
            <w:r>
              <w:rPr>
                <w:noProof/>
                <w:webHidden/>
              </w:rPr>
              <w:instrText xml:space="preserve"> PAGEREF _Toc155351973 \h </w:instrText>
            </w:r>
            <w:r>
              <w:rPr>
                <w:noProof/>
                <w:webHidden/>
              </w:rPr>
              <w:fldChar w:fldCharType="separate"/>
            </w:r>
            <w:r>
              <w:rPr>
                <w:noProof/>
                <w:webHidden/>
              </w:rPr>
              <w:t>27</w:t>
            </w:r>
            <w:r>
              <w:rPr>
                <w:noProof/>
                <w:webHidden/>
              </w:rPr>
              <w:fldChar w:fldCharType="end"/>
            </w:r>
          </w:hyperlink>
        </w:p>
        <w:p w:rsidR="00076893" w14:paraId="5CD752B6" w14:textId="593CBD64">
          <w:pPr>
            <w:pStyle w:val="TOC1"/>
            <w:tabs>
              <w:tab w:val="right" w:leader="dot" w:pos="9350"/>
            </w:tabs>
            <w:rPr>
              <w:rFonts w:eastAsiaTheme="minorEastAsia" w:cstheme="minorBidi"/>
              <w:noProof/>
              <w:sz w:val="22"/>
              <w:szCs w:val="22"/>
            </w:rPr>
          </w:pPr>
          <w:hyperlink w:anchor="_Toc155351974" w:history="1">
            <w:r w:rsidRPr="00BB7381">
              <w:rPr>
                <w:rStyle w:val="Hyperlink"/>
                <w:rFonts w:eastAsiaTheme="majorEastAsia" w:cstheme="minorHAnsi"/>
                <w:noProof/>
              </w:rPr>
              <w:t>F. Federal Award Administration Information</w:t>
            </w:r>
            <w:r>
              <w:rPr>
                <w:noProof/>
                <w:webHidden/>
              </w:rPr>
              <w:tab/>
            </w:r>
            <w:r>
              <w:rPr>
                <w:noProof/>
                <w:webHidden/>
              </w:rPr>
              <w:fldChar w:fldCharType="begin"/>
            </w:r>
            <w:r>
              <w:rPr>
                <w:noProof/>
                <w:webHidden/>
              </w:rPr>
              <w:instrText xml:space="preserve"> PAGEREF _Toc155351974 \h </w:instrText>
            </w:r>
            <w:r>
              <w:rPr>
                <w:noProof/>
                <w:webHidden/>
              </w:rPr>
              <w:fldChar w:fldCharType="separate"/>
            </w:r>
            <w:r>
              <w:rPr>
                <w:noProof/>
                <w:webHidden/>
              </w:rPr>
              <w:t>27</w:t>
            </w:r>
            <w:r>
              <w:rPr>
                <w:noProof/>
                <w:webHidden/>
              </w:rPr>
              <w:fldChar w:fldCharType="end"/>
            </w:r>
          </w:hyperlink>
        </w:p>
        <w:p w:rsidR="00076893" w14:paraId="4B8D0468" w14:textId="25F5A371">
          <w:pPr>
            <w:pStyle w:val="TOC2"/>
            <w:rPr>
              <w:rFonts w:eastAsiaTheme="minorEastAsia" w:cstheme="minorBidi"/>
              <w:noProof/>
              <w:sz w:val="22"/>
              <w:szCs w:val="22"/>
            </w:rPr>
          </w:pPr>
          <w:hyperlink w:anchor="_Toc155351975" w:history="1">
            <w:r w:rsidRPr="00BB7381">
              <w:rPr>
                <w:rStyle w:val="Hyperlink"/>
                <w:rFonts w:eastAsiaTheme="majorEastAsia" w:cstheme="minorHAnsi"/>
                <w:noProof/>
              </w:rPr>
              <w:t>F1. Federal Award Notices</w:t>
            </w:r>
            <w:r>
              <w:rPr>
                <w:noProof/>
                <w:webHidden/>
              </w:rPr>
              <w:tab/>
            </w:r>
            <w:r>
              <w:rPr>
                <w:noProof/>
                <w:webHidden/>
              </w:rPr>
              <w:fldChar w:fldCharType="begin"/>
            </w:r>
            <w:r>
              <w:rPr>
                <w:noProof/>
                <w:webHidden/>
              </w:rPr>
              <w:instrText xml:space="preserve"> PAGEREF _Toc155351975 \h </w:instrText>
            </w:r>
            <w:r>
              <w:rPr>
                <w:noProof/>
                <w:webHidden/>
              </w:rPr>
              <w:fldChar w:fldCharType="separate"/>
            </w:r>
            <w:r>
              <w:rPr>
                <w:noProof/>
                <w:webHidden/>
              </w:rPr>
              <w:t>27</w:t>
            </w:r>
            <w:r>
              <w:rPr>
                <w:noProof/>
                <w:webHidden/>
              </w:rPr>
              <w:fldChar w:fldCharType="end"/>
            </w:r>
          </w:hyperlink>
        </w:p>
        <w:p w:rsidR="00076893" w14:paraId="7BEEE005" w14:textId="781A101A">
          <w:pPr>
            <w:pStyle w:val="TOC2"/>
            <w:rPr>
              <w:rFonts w:eastAsiaTheme="minorEastAsia" w:cstheme="minorBidi"/>
              <w:noProof/>
              <w:sz w:val="22"/>
              <w:szCs w:val="22"/>
            </w:rPr>
          </w:pPr>
          <w:hyperlink w:anchor="_Toc155351976" w:history="1">
            <w:r w:rsidRPr="00BB7381">
              <w:rPr>
                <w:rStyle w:val="Hyperlink"/>
                <w:rFonts w:eastAsiaTheme="majorEastAsia" w:cstheme="minorHAnsi"/>
                <w:noProof/>
              </w:rPr>
              <w:t>F2. Administrative and National Policy Requirements</w:t>
            </w:r>
            <w:r>
              <w:rPr>
                <w:noProof/>
                <w:webHidden/>
              </w:rPr>
              <w:tab/>
            </w:r>
            <w:r>
              <w:rPr>
                <w:noProof/>
                <w:webHidden/>
              </w:rPr>
              <w:fldChar w:fldCharType="begin"/>
            </w:r>
            <w:r>
              <w:rPr>
                <w:noProof/>
                <w:webHidden/>
              </w:rPr>
              <w:instrText xml:space="preserve"> PAGEREF _Toc155351976 \h </w:instrText>
            </w:r>
            <w:r>
              <w:rPr>
                <w:noProof/>
                <w:webHidden/>
              </w:rPr>
              <w:fldChar w:fldCharType="separate"/>
            </w:r>
            <w:r>
              <w:rPr>
                <w:noProof/>
                <w:webHidden/>
              </w:rPr>
              <w:t>27</w:t>
            </w:r>
            <w:r>
              <w:rPr>
                <w:noProof/>
                <w:webHidden/>
              </w:rPr>
              <w:fldChar w:fldCharType="end"/>
            </w:r>
          </w:hyperlink>
        </w:p>
        <w:p w:rsidR="00076893" w14:paraId="161522A5" w14:textId="5069F284">
          <w:pPr>
            <w:pStyle w:val="TOC2"/>
            <w:rPr>
              <w:rFonts w:eastAsiaTheme="minorEastAsia" w:cstheme="minorBidi"/>
              <w:noProof/>
              <w:sz w:val="22"/>
              <w:szCs w:val="22"/>
            </w:rPr>
          </w:pPr>
          <w:hyperlink w:anchor="_Toc155351977" w:history="1">
            <w:r w:rsidRPr="00BB7381">
              <w:rPr>
                <w:rStyle w:val="Hyperlink"/>
                <w:rFonts w:eastAsiaTheme="majorEastAsia" w:cstheme="minorHAnsi"/>
                <w:noProof/>
              </w:rPr>
              <w:t>F3. Reporting</w:t>
            </w:r>
            <w:r>
              <w:rPr>
                <w:noProof/>
                <w:webHidden/>
              </w:rPr>
              <w:tab/>
            </w:r>
            <w:r>
              <w:rPr>
                <w:noProof/>
                <w:webHidden/>
              </w:rPr>
              <w:fldChar w:fldCharType="begin"/>
            </w:r>
            <w:r>
              <w:rPr>
                <w:noProof/>
                <w:webHidden/>
              </w:rPr>
              <w:instrText xml:space="preserve"> PAGEREF _Toc155351977 \h </w:instrText>
            </w:r>
            <w:r>
              <w:rPr>
                <w:noProof/>
                <w:webHidden/>
              </w:rPr>
              <w:fldChar w:fldCharType="separate"/>
            </w:r>
            <w:r>
              <w:rPr>
                <w:noProof/>
                <w:webHidden/>
              </w:rPr>
              <w:t>28</w:t>
            </w:r>
            <w:r>
              <w:rPr>
                <w:noProof/>
                <w:webHidden/>
              </w:rPr>
              <w:fldChar w:fldCharType="end"/>
            </w:r>
          </w:hyperlink>
        </w:p>
        <w:p w:rsidR="00076893" w14:paraId="43DECD1D" w14:textId="0A9AA736">
          <w:pPr>
            <w:pStyle w:val="TOC1"/>
            <w:tabs>
              <w:tab w:val="right" w:leader="dot" w:pos="9350"/>
            </w:tabs>
            <w:rPr>
              <w:rFonts w:eastAsiaTheme="minorEastAsia" w:cstheme="minorBidi"/>
              <w:noProof/>
              <w:sz w:val="22"/>
              <w:szCs w:val="22"/>
            </w:rPr>
          </w:pPr>
          <w:hyperlink w:anchor="_Toc155351978" w:history="1">
            <w:r w:rsidRPr="00BB7381">
              <w:rPr>
                <w:rStyle w:val="Hyperlink"/>
                <w:rFonts w:eastAsiaTheme="majorEastAsia" w:cstheme="minorHAnsi"/>
                <w:noProof/>
              </w:rPr>
              <w:t>G. Federal Awarding Agency Contact(s)</w:t>
            </w:r>
            <w:r>
              <w:rPr>
                <w:noProof/>
                <w:webHidden/>
              </w:rPr>
              <w:tab/>
            </w:r>
            <w:r>
              <w:rPr>
                <w:noProof/>
                <w:webHidden/>
              </w:rPr>
              <w:fldChar w:fldCharType="begin"/>
            </w:r>
            <w:r>
              <w:rPr>
                <w:noProof/>
                <w:webHidden/>
              </w:rPr>
              <w:instrText xml:space="preserve"> PAGEREF _Toc155351978 \h </w:instrText>
            </w:r>
            <w:r>
              <w:rPr>
                <w:noProof/>
                <w:webHidden/>
              </w:rPr>
              <w:fldChar w:fldCharType="separate"/>
            </w:r>
            <w:r>
              <w:rPr>
                <w:noProof/>
                <w:webHidden/>
              </w:rPr>
              <w:t>29</w:t>
            </w:r>
            <w:r>
              <w:rPr>
                <w:noProof/>
                <w:webHidden/>
              </w:rPr>
              <w:fldChar w:fldCharType="end"/>
            </w:r>
          </w:hyperlink>
        </w:p>
        <w:p w:rsidR="00076893" w14:paraId="556F9BB7" w14:textId="6EC7AD5D">
          <w:pPr>
            <w:pStyle w:val="TOC2"/>
            <w:rPr>
              <w:rFonts w:eastAsiaTheme="minorEastAsia" w:cstheme="minorBidi"/>
              <w:noProof/>
              <w:sz w:val="22"/>
              <w:szCs w:val="22"/>
            </w:rPr>
          </w:pPr>
          <w:hyperlink w:anchor="_Toc155351979" w:history="1">
            <w:r w:rsidRPr="00BB7381">
              <w:rPr>
                <w:rStyle w:val="Hyperlink"/>
                <w:rFonts w:eastAsiaTheme="majorEastAsia" w:cstheme="minorHAnsi"/>
                <w:noProof/>
              </w:rPr>
              <w:t>G1. USGS Project Officer</w:t>
            </w:r>
            <w:r>
              <w:rPr>
                <w:noProof/>
                <w:webHidden/>
              </w:rPr>
              <w:tab/>
            </w:r>
            <w:r>
              <w:rPr>
                <w:noProof/>
                <w:webHidden/>
              </w:rPr>
              <w:fldChar w:fldCharType="begin"/>
            </w:r>
            <w:r>
              <w:rPr>
                <w:noProof/>
                <w:webHidden/>
              </w:rPr>
              <w:instrText xml:space="preserve"> PAGEREF _Toc155351979 \h </w:instrText>
            </w:r>
            <w:r>
              <w:rPr>
                <w:noProof/>
                <w:webHidden/>
              </w:rPr>
              <w:fldChar w:fldCharType="separate"/>
            </w:r>
            <w:r>
              <w:rPr>
                <w:noProof/>
                <w:webHidden/>
              </w:rPr>
              <w:t>29</w:t>
            </w:r>
            <w:r>
              <w:rPr>
                <w:noProof/>
                <w:webHidden/>
              </w:rPr>
              <w:fldChar w:fldCharType="end"/>
            </w:r>
          </w:hyperlink>
        </w:p>
        <w:p w:rsidR="00076893" w14:paraId="35B58E94" w14:textId="7323C59E">
          <w:pPr>
            <w:pStyle w:val="TOC2"/>
            <w:rPr>
              <w:rFonts w:eastAsiaTheme="minorEastAsia" w:cstheme="minorBidi"/>
              <w:noProof/>
              <w:sz w:val="22"/>
              <w:szCs w:val="22"/>
            </w:rPr>
          </w:pPr>
          <w:hyperlink w:anchor="_Toc155351980" w:history="1">
            <w:r w:rsidRPr="00BB7381">
              <w:rPr>
                <w:rStyle w:val="Hyperlink"/>
                <w:rFonts w:eastAsiaTheme="majorEastAsia" w:cstheme="minorHAnsi"/>
                <w:noProof/>
              </w:rPr>
              <w:t>G2. USGS Grant Specialist</w:t>
            </w:r>
            <w:r>
              <w:rPr>
                <w:noProof/>
                <w:webHidden/>
              </w:rPr>
              <w:tab/>
            </w:r>
            <w:r>
              <w:rPr>
                <w:noProof/>
                <w:webHidden/>
              </w:rPr>
              <w:fldChar w:fldCharType="begin"/>
            </w:r>
            <w:r>
              <w:rPr>
                <w:noProof/>
                <w:webHidden/>
              </w:rPr>
              <w:instrText xml:space="preserve"> PAGEREF _Toc155351980 \h </w:instrText>
            </w:r>
            <w:r>
              <w:rPr>
                <w:noProof/>
                <w:webHidden/>
              </w:rPr>
              <w:fldChar w:fldCharType="separate"/>
            </w:r>
            <w:r>
              <w:rPr>
                <w:noProof/>
                <w:webHidden/>
              </w:rPr>
              <w:t>29</w:t>
            </w:r>
            <w:r>
              <w:rPr>
                <w:noProof/>
                <w:webHidden/>
              </w:rPr>
              <w:fldChar w:fldCharType="end"/>
            </w:r>
          </w:hyperlink>
        </w:p>
        <w:p w:rsidR="00076893" w14:paraId="112B881A" w14:textId="5A291020">
          <w:pPr>
            <w:pStyle w:val="TOC2"/>
            <w:rPr>
              <w:rFonts w:eastAsiaTheme="minorEastAsia" w:cstheme="minorBidi"/>
              <w:noProof/>
              <w:sz w:val="22"/>
              <w:szCs w:val="22"/>
            </w:rPr>
          </w:pPr>
          <w:hyperlink w:anchor="_Toc155351981" w:history="1">
            <w:r w:rsidRPr="00BB7381">
              <w:rPr>
                <w:rStyle w:val="Hyperlink"/>
                <w:rFonts w:eastAsiaTheme="majorEastAsia" w:cstheme="minorHAnsi"/>
                <w:noProof/>
              </w:rPr>
              <w:t>G3. USGS Contracting Officer</w:t>
            </w:r>
            <w:r>
              <w:rPr>
                <w:noProof/>
                <w:webHidden/>
              </w:rPr>
              <w:tab/>
            </w:r>
            <w:r>
              <w:rPr>
                <w:noProof/>
                <w:webHidden/>
              </w:rPr>
              <w:fldChar w:fldCharType="begin"/>
            </w:r>
            <w:r>
              <w:rPr>
                <w:noProof/>
                <w:webHidden/>
              </w:rPr>
              <w:instrText xml:space="preserve"> PAGEREF _Toc155351981 \h </w:instrText>
            </w:r>
            <w:r>
              <w:rPr>
                <w:noProof/>
                <w:webHidden/>
              </w:rPr>
              <w:fldChar w:fldCharType="separate"/>
            </w:r>
            <w:r>
              <w:rPr>
                <w:noProof/>
                <w:webHidden/>
              </w:rPr>
              <w:t>29</w:t>
            </w:r>
            <w:r>
              <w:rPr>
                <w:noProof/>
                <w:webHidden/>
              </w:rPr>
              <w:fldChar w:fldCharType="end"/>
            </w:r>
          </w:hyperlink>
        </w:p>
        <w:p w:rsidR="00076893" w14:paraId="4E111A19" w14:textId="2A4081C9">
          <w:pPr>
            <w:pStyle w:val="TOC2"/>
            <w:rPr>
              <w:rFonts w:eastAsiaTheme="minorEastAsia" w:cstheme="minorBidi"/>
              <w:noProof/>
              <w:sz w:val="22"/>
              <w:szCs w:val="22"/>
            </w:rPr>
          </w:pPr>
          <w:hyperlink w:anchor="_Toc155351982" w:history="1">
            <w:r w:rsidRPr="00BB7381">
              <w:rPr>
                <w:rStyle w:val="Hyperlink"/>
                <w:rFonts w:eastAsiaTheme="majorEastAsia" w:cstheme="minorHAnsi"/>
                <w:noProof/>
              </w:rPr>
              <w:t>G4. Application System Technical Support</w:t>
            </w:r>
            <w:r>
              <w:rPr>
                <w:noProof/>
                <w:webHidden/>
              </w:rPr>
              <w:tab/>
            </w:r>
            <w:r>
              <w:rPr>
                <w:noProof/>
                <w:webHidden/>
              </w:rPr>
              <w:fldChar w:fldCharType="begin"/>
            </w:r>
            <w:r>
              <w:rPr>
                <w:noProof/>
                <w:webHidden/>
              </w:rPr>
              <w:instrText xml:space="preserve"> PAGEREF _Toc155351982 \h </w:instrText>
            </w:r>
            <w:r>
              <w:rPr>
                <w:noProof/>
                <w:webHidden/>
              </w:rPr>
              <w:fldChar w:fldCharType="separate"/>
            </w:r>
            <w:r>
              <w:rPr>
                <w:noProof/>
                <w:webHidden/>
              </w:rPr>
              <w:t>30</w:t>
            </w:r>
            <w:r>
              <w:rPr>
                <w:noProof/>
                <w:webHidden/>
              </w:rPr>
              <w:fldChar w:fldCharType="end"/>
            </w:r>
          </w:hyperlink>
        </w:p>
        <w:p w:rsidR="00076893" w14:paraId="012303F5" w14:textId="464BF1C6">
          <w:pPr>
            <w:pStyle w:val="TOC1"/>
            <w:tabs>
              <w:tab w:val="right" w:leader="dot" w:pos="9350"/>
            </w:tabs>
            <w:rPr>
              <w:rFonts w:eastAsiaTheme="minorEastAsia" w:cstheme="minorBidi"/>
              <w:noProof/>
              <w:sz w:val="22"/>
              <w:szCs w:val="22"/>
            </w:rPr>
          </w:pPr>
          <w:hyperlink w:anchor="_Toc155351983" w:history="1">
            <w:r w:rsidRPr="00BB7381">
              <w:rPr>
                <w:rStyle w:val="Hyperlink"/>
                <w:rFonts w:eastAsiaTheme="majorEastAsia"/>
                <w:noProof/>
              </w:rPr>
              <w:t>H. Other information</w:t>
            </w:r>
            <w:r>
              <w:rPr>
                <w:noProof/>
                <w:webHidden/>
              </w:rPr>
              <w:tab/>
            </w:r>
            <w:r>
              <w:rPr>
                <w:noProof/>
                <w:webHidden/>
              </w:rPr>
              <w:fldChar w:fldCharType="begin"/>
            </w:r>
            <w:r>
              <w:rPr>
                <w:noProof/>
                <w:webHidden/>
              </w:rPr>
              <w:instrText xml:space="preserve"> PAGEREF _Toc155351983 \h </w:instrText>
            </w:r>
            <w:r>
              <w:rPr>
                <w:noProof/>
                <w:webHidden/>
              </w:rPr>
              <w:fldChar w:fldCharType="separate"/>
            </w:r>
            <w:r>
              <w:rPr>
                <w:noProof/>
                <w:webHidden/>
              </w:rPr>
              <w:t>30</w:t>
            </w:r>
            <w:r>
              <w:rPr>
                <w:noProof/>
                <w:webHidden/>
              </w:rPr>
              <w:fldChar w:fldCharType="end"/>
            </w:r>
          </w:hyperlink>
        </w:p>
        <w:p w:rsidR="00076893" w14:paraId="375B7D6F" w14:textId="3BD3795E">
          <w:pPr>
            <w:pStyle w:val="TOC1"/>
            <w:tabs>
              <w:tab w:val="right" w:leader="dot" w:pos="9350"/>
            </w:tabs>
            <w:rPr>
              <w:rFonts w:eastAsiaTheme="minorEastAsia" w:cstheme="minorBidi"/>
              <w:noProof/>
              <w:sz w:val="22"/>
              <w:szCs w:val="22"/>
            </w:rPr>
          </w:pPr>
          <w:hyperlink w:anchor="_Toc155351984" w:history="1">
            <w:r w:rsidRPr="00BB7381">
              <w:rPr>
                <w:rStyle w:val="Hyperlink"/>
                <w:rFonts w:eastAsiaTheme="majorEastAsia"/>
                <w:noProof/>
              </w:rPr>
              <w:t>I. Attachments</w:t>
            </w:r>
            <w:r>
              <w:rPr>
                <w:noProof/>
                <w:webHidden/>
              </w:rPr>
              <w:tab/>
            </w:r>
            <w:r>
              <w:rPr>
                <w:noProof/>
                <w:webHidden/>
              </w:rPr>
              <w:fldChar w:fldCharType="begin"/>
            </w:r>
            <w:r>
              <w:rPr>
                <w:noProof/>
                <w:webHidden/>
              </w:rPr>
              <w:instrText xml:space="preserve"> PAGEREF _Toc155351984 \h </w:instrText>
            </w:r>
            <w:r>
              <w:rPr>
                <w:noProof/>
                <w:webHidden/>
              </w:rPr>
              <w:fldChar w:fldCharType="separate"/>
            </w:r>
            <w:r>
              <w:rPr>
                <w:noProof/>
                <w:webHidden/>
              </w:rPr>
              <w:t>31</w:t>
            </w:r>
            <w:r>
              <w:rPr>
                <w:noProof/>
                <w:webHidden/>
              </w:rPr>
              <w:fldChar w:fldCharType="end"/>
            </w:r>
          </w:hyperlink>
        </w:p>
        <w:p w:rsidR="00076893" w14:paraId="4BE7E457" w14:textId="36A4F587">
          <w:pPr>
            <w:pStyle w:val="TOC2"/>
            <w:rPr>
              <w:rFonts w:eastAsiaTheme="minorEastAsia" w:cstheme="minorBidi"/>
              <w:noProof/>
              <w:sz w:val="22"/>
              <w:szCs w:val="22"/>
            </w:rPr>
          </w:pPr>
          <w:hyperlink w:anchor="_Toc155351985" w:history="1">
            <w:r w:rsidRPr="00BB7381">
              <w:rPr>
                <w:rStyle w:val="Hyperlink"/>
                <w:rFonts w:eastAsiaTheme="majorEastAsia"/>
                <w:noProof/>
              </w:rPr>
              <w:t>Attachment A. Priorities for FY2024</w:t>
            </w:r>
            <w:r>
              <w:rPr>
                <w:noProof/>
                <w:webHidden/>
              </w:rPr>
              <w:tab/>
            </w:r>
            <w:r>
              <w:rPr>
                <w:noProof/>
                <w:webHidden/>
              </w:rPr>
              <w:fldChar w:fldCharType="begin"/>
            </w:r>
            <w:r>
              <w:rPr>
                <w:noProof/>
                <w:webHidden/>
              </w:rPr>
              <w:instrText xml:space="preserve"> PAGEREF _Toc155351985 \h </w:instrText>
            </w:r>
            <w:r>
              <w:rPr>
                <w:noProof/>
                <w:webHidden/>
              </w:rPr>
              <w:fldChar w:fldCharType="separate"/>
            </w:r>
            <w:r>
              <w:rPr>
                <w:noProof/>
                <w:webHidden/>
              </w:rPr>
              <w:t>32</w:t>
            </w:r>
            <w:r>
              <w:rPr>
                <w:noProof/>
                <w:webHidden/>
              </w:rPr>
              <w:fldChar w:fldCharType="end"/>
            </w:r>
          </w:hyperlink>
        </w:p>
        <w:p w:rsidR="00076893" w14:paraId="1A2FBAD2" w14:textId="44CC3156">
          <w:pPr>
            <w:pStyle w:val="TOC2"/>
            <w:rPr>
              <w:rFonts w:eastAsiaTheme="minorEastAsia" w:cstheme="minorBidi"/>
              <w:noProof/>
              <w:sz w:val="22"/>
              <w:szCs w:val="22"/>
            </w:rPr>
          </w:pPr>
          <w:hyperlink w:anchor="_Toc155351986" w:history="1">
            <w:r w:rsidRPr="00BB7381">
              <w:rPr>
                <w:rStyle w:val="Hyperlink"/>
                <w:rFonts w:eastAsiaTheme="majorEastAsia"/>
                <w:noProof/>
              </w:rPr>
              <w:t>Attachment B. Proposal Template - USGS Scientist Collaboration Statement Form</w:t>
            </w:r>
            <w:r>
              <w:rPr>
                <w:noProof/>
                <w:webHidden/>
              </w:rPr>
              <w:tab/>
            </w:r>
            <w:r>
              <w:rPr>
                <w:noProof/>
                <w:webHidden/>
              </w:rPr>
              <w:fldChar w:fldCharType="begin"/>
            </w:r>
            <w:r>
              <w:rPr>
                <w:noProof/>
                <w:webHidden/>
              </w:rPr>
              <w:instrText xml:space="preserve"> PAGEREF _Toc155351986 \h </w:instrText>
            </w:r>
            <w:r>
              <w:rPr>
                <w:noProof/>
                <w:webHidden/>
              </w:rPr>
              <w:fldChar w:fldCharType="separate"/>
            </w:r>
            <w:r>
              <w:rPr>
                <w:noProof/>
                <w:webHidden/>
              </w:rPr>
              <w:t>36</w:t>
            </w:r>
            <w:r>
              <w:rPr>
                <w:noProof/>
                <w:webHidden/>
              </w:rPr>
              <w:fldChar w:fldCharType="end"/>
            </w:r>
          </w:hyperlink>
        </w:p>
        <w:p w:rsidR="00076893" w14:paraId="341EBC44" w14:textId="7DE68778">
          <w:pPr>
            <w:pStyle w:val="TOC2"/>
            <w:rPr>
              <w:rFonts w:eastAsiaTheme="minorEastAsia" w:cstheme="minorBidi"/>
              <w:noProof/>
              <w:sz w:val="22"/>
              <w:szCs w:val="22"/>
            </w:rPr>
          </w:pPr>
          <w:hyperlink w:anchor="_Toc155351987" w:history="1">
            <w:r w:rsidRPr="00BB7381">
              <w:rPr>
                <w:rStyle w:val="Hyperlink"/>
                <w:rFonts w:eastAsiaTheme="majorEastAsia"/>
                <w:noProof/>
              </w:rPr>
              <w:t>Attachment C. Proposal Information Summary Template</w:t>
            </w:r>
            <w:r>
              <w:rPr>
                <w:noProof/>
                <w:webHidden/>
              </w:rPr>
              <w:tab/>
            </w:r>
            <w:r>
              <w:rPr>
                <w:noProof/>
                <w:webHidden/>
              </w:rPr>
              <w:fldChar w:fldCharType="begin"/>
            </w:r>
            <w:r>
              <w:rPr>
                <w:noProof/>
                <w:webHidden/>
              </w:rPr>
              <w:instrText xml:space="preserve"> PAGEREF _Toc155351987 \h </w:instrText>
            </w:r>
            <w:r>
              <w:rPr>
                <w:noProof/>
                <w:webHidden/>
              </w:rPr>
              <w:fldChar w:fldCharType="separate"/>
            </w:r>
            <w:r>
              <w:rPr>
                <w:noProof/>
                <w:webHidden/>
              </w:rPr>
              <w:t>37</w:t>
            </w:r>
            <w:r>
              <w:rPr>
                <w:noProof/>
                <w:webHidden/>
              </w:rPr>
              <w:fldChar w:fldCharType="end"/>
            </w:r>
          </w:hyperlink>
        </w:p>
        <w:p w:rsidR="00076893" w14:paraId="1A295C77" w14:textId="1A3F8D6D">
          <w:pPr>
            <w:pStyle w:val="TOC2"/>
            <w:rPr>
              <w:rFonts w:eastAsiaTheme="minorEastAsia" w:cstheme="minorBidi"/>
              <w:noProof/>
              <w:sz w:val="22"/>
              <w:szCs w:val="22"/>
            </w:rPr>
          </w:pPr>
          <w:hyperlink w:anchor="_Toc155351988" w:history="1">
            <w:r w:rsidRPr="00BB7381">
              <w:rPr>
                <w:rStyle w:val="Hyperlink"/>
                <w:rFonts w:eastAsiaTheme="majorEastAsia"/>
                <w:noProof/>
              </w:rPr>
              <w:t>Attachment D. Budget Summary</w:t>
            </w:r>
            <w:r>
              <w:rPr>
                <w:noProof/>
                <w:webHidden/>
              </w:rPr>
              <w:tab/>
            </w:r>
            <w:r>
              <w:rPr>
                <w:noProof/>
                <w:webHidden/>
              </w:rPr>
              <w:fldChar w:fldCharType="begin"/>
            </w:r>
            <w:r>
              <w:rPr>
                <w:noProof/>
                <w:webHidden/>
              </w:rPr>
              <w:instrText xml:space="preserve"> PAGEREF _Toc155351988 \h </w:instrText>
            </w:r>
            <w:r>
              <w:rPr>
                <w:noProof/>
                <w:webHidden/>
              </w:rPr>
              <w:fldChar w:fldCharType="separate"/>
            </w:r>
            <w:r>
              <w:rPr>
                <w:noProof/>
                <w:webHidden/>
              </w:rPr>
              <w:t>38</w:t>
            </w:r>
            <w:r>
              <w:rPr>
                <w:noProof/>
                <w:webHidden/>
              </w:rPr>
              <w:fldChar w:fldCharType="end"/>
            </w:r>
          </w:hyperlink>
        </w:p>
        <w:p w:rsidR="00076893" w14:paraId="3FCCF9F4" w14:textId="2D5AB844">
          <w:pPr>
            <w:pStyle w:val="TOC2"/>
            <w:rPr>
              <w:rFonts w:eastAsiaTheme="minorEastAsia" w:cstheme="minorBidi"/>
              <w:noProof/>
              <w:sz w:val="22"/>
              <w:szCs w:val="22"/>
            </w:rPr>
          </w:pPr>
          <w:hyperlink w:anchor="_Toc155351989" w:history="1">
            <w:r w:rsidRPr="00BB7381">
              <w:rPr>
                <w:rStyle w:val="Hyperlink"/>
                <w:rFonts w:eastAsiaTheme="majorEastAsia" w:cstheme="minorHAnsi"/>
                <w:noProof/>
              </w:rPr>
              <w:t>Attachment E. Special Terms and Conditions</w:t>
            </w:r>
            <w:r>
              <w:rPr>
                <w:noProof/>
                <w:webHidden/>
              </w:rPr>
              <w:tab/>
            </w:r>
            <w:r>
              <w:rPr>
                <w:noProof/>
                <w:webHidden/>
              </w:rPr>
              <w:fldChar w:fldCharType="begin"/>
            </w:r>
            <w:r>
              <w:rPr>
                <w:noProof/>
                <w:webHidden/>
              </w:rPr>
              <w:instrText xml:space="preserve"> PAGEREF _Toc155351989 \h </w:instrText>
            </w:r>
            <w:r>
              <w:rPr>
                <w:noProof/>
                <w:webHidden/>
              </w:rPr>
              <w:fldChar w:fldCharType="separate"/>
            </w:r>
            <w:r>
              <w:rPr>
                <w:noProof/>
                <w:webHidden/>
              </w:rPr>
              <w:t>39</w:t>
            </w:r>
            <w:r>
              <w:rPr>
                <w:noProof/>
                <w:webHidden/>
              </w:rPr>
              <w:fldChar w:fldCharType="end"/>
            </w:r>
          </w:hyperlink>
        </w:p>
        <w:p w:rsidR="00076893" w14:paraId="359DCC60" w14:textId="3904E130">
          <w:pPr>
            <w:pStyle w:val="TOC2"/>
            <w:rPr>
              <w:rFonts w:eastAsiaTheme="minorEastAsia" w:cstheme="minorBidi"/>
              <w:noProof/>
              <w:sz w:val="22"/>
              <w:szCs w:val="22"/>
            </w:rPr>
          </w:pPr>
          <w:hyperlink w:anchor="_Toc155351990" w:history="1">
            <w:r w:rsidRPr="00BB7381">
              <w:rPr>
                <w:rStyle w:val="Hyperlink"/>
                <w:rFonts w:eastAsiaTheme="majorEastAsia"/>
                <w:noProof/>
              </w:rPr>
              <w:t>Attachment F. Public Law 115-323</w:t>
            </w:r>
            <w:r>
              <w:rPr>
                <w:noProof/>
                <w:webHidden/>
              </w:rPr>
              <w:tab/>
            </w:r>
            <w:r>
              <w:rPr>
                <w:noProof/>
                <w:webHidden/>
              </w:rPr>
              <w:fldChar w:fldCharType="begin"/>
            </w:r>
            <w:r>
              <w:rPr>
                <w:noProof/>
                <w:webHidden/>
              </w:rPr>
              <w:instrText xml:space="preserve"> PAGEREF _Toc155351990 \h </w:instrText>
            </w:r>
            <w:r>
              <w:rPr>
                <w:noProof/>
                <w:webHidden/>
              </w:rPr>
              <w:fldChar w:fldCharType="separate"/>
            </w:r>
            <w:r>
              <w:rPr>
                <w:noProof/>
                <w:webHidden/>
              </w:rPr>
              <w:t>54</w:t>
            </w:r>
            <w:r>
              <w:rPr>
                <w:noProof/>
                <w:webHidden/>
              </w:rPr>
              <w:fldChar w:fldCharType="end"/>
            </w:r>
          </w:hyperlink>
        </w:p>
        <w:p w:rsidR="00076893" w14:paraId="01B64456" w14:textId="0004A184">
          <w:pPr>
            <w:pStyle w:val="TOC2"/>
            <w:rPr>
              <w:rFonts w:eastAsiaTheme="minorEastAsia" w:cstheme="minorBidi"/>
              <w:noProof/>
              <w:sz w:val="22"/>
              <w:szCs w:val="22"/>
            </w:rPr>
          </w:pPr>
          <w:hyperlink w:anchor="_Toc155351991" w:history="1">
            <w:r w:rsidRPr="00BB7381">
              <w:rPr>
                <w:rStyle w:val="Hyperlink"/>
                <w:rFonts w:eastAsiaTheme="majorEastAsia"/>
                <w:noProof/>
              </w:rPr>
              <w:t>Attachment G. Landslide National Strategy for Landslide Loss Reduction</w:t>
            </w:r>
            <w:r>
              <w:rPr>
                <w:noProof/>
                <w:webHidden/>
              </w:rPr>
              <w:tab/>
            </w:r>
            <w:r>
              <w:rPr>
                <w:noProof/>
                <w:webHidden/>
              </w:rPr>
              <w:fldChar w:fldCharType="begin"/>
            </w:r>
            <w:r>
              <w:rPr>
                <w:noProof/>
                <w:webHidden/>
              </w:rPr>
              <w:instrText xml:space="preserve"> PAGEREF _Toc155351991 \h </w:instrText>
            </w:r>
            <w:r>
              <w:rPr>
                <w:noProof/>
                <w:webHidden/>
              </w:rPr>
              <w:fldChar w:fldCharType="separate"/>
            </w:r>
            <w:r>
              <w:rPr>
                <w:noProof/>
                <w:webHidden/>
              </w:rPr>
              <w:t>54</w:t>
            </w:r>
            <w:r>
              <w:rPr>
                <w:noProof/>
                <w:webHidden/>
              </w:rPr>
              <w:fldChar w:fldCharType="end"/>
            </w:r>
          </w:hyperlink>
        </w:p>
        <w:p w:rsidR="00076893" w14:paraId="48685954" w14:textId="0E24D382">
          <w:pPr>
            <w:pStyle w:val="TOC2"/>
            <w:rPr>
              <w:rFonts w:eastAsiaTheme="minorEastAsia" w:cstheme="minorBidi"/>
              <w:noProof/>
              <w:sz w:val="22"/>
              <w:szCs w:val="22"/>
            </w:rPr>
          </w:pPr>
          <w:hyperlink w:anchor="_Toc155351992" w:history="1">
            <w:r w:rsidRPr="00BB7381">
              <w:rPr>
                <w:rStyle w:val="Hyperlink"/>
                <w:rFonts w:eastAsiaTheme="majorEastAsia"/>
                <w:noProof/>
              </w:rPr>
              <w:t>Attachment H. Final Technical Report Template</w:t>
            </w:r>
            <w:r>
              <w:rPr>
                <w:noProof/>
                <w:webHidden/>
              </w:rPr>
              <w:tab/>
            </w:r>
            <w:r>
              <w:rPr>
                <w:noProof/>
                <w:webHidden/>
              </w:rPr>
              <w:fldChar w:fldCharType="begin"/>
            </w:r>
            <w:r>
              <w:rPr>
                <w:noProof/>
                <w:webHidden/>
              </w:rPr>
              <w:instrText xml:space="preserve"> PAGEREF _Toc155351992 \h </w:instrText>
            </w:r>
            <w:r>
              <w:rPr>
                <w:noProof/>
                <w:webHidden/>
              </w:rPr>
              <w:fldChar w:fldCharType="separate"/>
            </w:r>
            <w:r>
              <w:rPr>
                <w:noProof/>
                <w:webHidden/>
              </w:rPr>
              <w:t>55</w:t>
            </w:r>
            <w:r>
              <w:rPr>
                <w:noProof/>
                <w:webHidden/>
              </w:rPr>
              <w:fldChar w:fldCharType="end"/>
            </w:r>
          </w:hyperlink>
        </w:p>
        <w:p w:rsidR="00076893" w14:paraId="6637CD4C" w14:textId="06557C64">
          <w:pPr>
            <w:pStyle w:val="TOC2"/>
            <w:rPr>
              <w:rFonts w:eastAsiaTheme="minorEastAsia" w:cstheme="minorBidi"/>
              <w:noProof/>
              <w:sz w:val="22"/>
              <w:szCs w:val="22"/>
            </w:rPr>
          </w:pPr>
          <w:hyperlink w:anchor="_Toc155351993" w:history="1">
            <w:r w:rsidRPr="00BB7381">
              <w:rPr>
                <w:rStyle w:val="Hyperlink"/>
                <w:rFonts w:eastAsiaTheme="majorEastAsia"/>
                <w:noProof/>
              </w:rPr>
              <w:t>Attachment I. Progress Report Template</w:t>
            </w:r>
            <w:r>
              <w:rPr>
                <w:noProof/>
                <w:webHidden/>
              </w:rPr>
              <w:tab/>
            </w:r>
            <w:r>
              <w:rPr>
                <w:noProof/>
                <w:webHidden/>
              </w:rPr>
              <w:fldChar w:fldCharType="begin"/>
            </w:r>
            <w:r>
              <w:rPr>
                <w:noProof/>
                <w:webHidden/>
              </w:rPr>
              <w:instrText xml:space="preserve"> PAGEREF _Toc155351993 \h </w:instrText>
            </w:r>
            <w:r>
              <w:rPr>
                <w:noProof/>
                <w:webHidden/>
              </w:rPr>
              <w:fldChar w:fldCharType="separate"/>
            </w:r>
            <w:r>
              <w:rPr>
                <w:noProof/>
                <w:webHidden/>
              </w:rPr>
              <w:t>57</w:t>
            </w:r>
            <w:r>
              <w:rPr>
                <w:noProof/>
                <w:webHidden/>
              </w:rPr>
              <w:fldChar w:fldCharType="end"/>
            </w:r>
          </w:hyperlink>
        </w:p>
        <w:p w:rsidR="001B7B07" w14:paraId="31651C87" w14:textId="05CBCF07">
          <w:r>
            <w:fldChar w:fldCharType="end"/>
          </w:r>
        </w:p>
      </w:sdtContent>
    </w:sdt>
    <w:p w:rsidR="00F56ED7" w:rsidRPr="00B11D4D" w:rsidP="00F56ED7" w14:paraId="3AD52EAA" w14:textId="6469A099">
      <w:pPr>
        <w:rPr>
          <w:rFonts w:cstheme="minorHAnsi"/>
        </w:rPr>
      </w:pPr>
    </w:p>
    <w:p w:rsidR="00F56ED7" w:rsidRPr="00B11D4D" w:rsidP="00F56ED7" w14:paraId="1F6BF149" w14:textId="77777777">
      <w:pPr>
        <w:rPr>
          <w:rFonts w:cstheme="minorHAnsi"/>
        </w:rPr>
      </w:pPr>
    </w:p>
    <w:p w:rsidR="00F56ED7" w:rsidRPr="00B11D4D" w:rsidP="00F56ED7" w14:paraId="0B143E43" w14:textId="77777777">
      <w:pPr>
        <w:rPr>
          <w:rFonts w:cstheme="minorHAnsi"/>
        </w:rPr>
      </w:pPr>
    </w:p>
    <w:p w:rsidR="00323994" w:rsidRPr="00B11D4D" w14:paraId="65A176F8" w14:textId="77777777">
      <w:pPr>
        <w:spacing w:after="160" w:line="259" w:lineRule="auto"/>
        <w:rPr>
          <w:rFonts w:eastAsiaTheme="majorEastAsia" w:cstheme="minorHAnsi"/>
          <w:color w:val="2F5496" w:themeColor="accent1" w:themeShade="BF"/>
          <w:sz w:val="32"/>
          <w:szCs w:val="32"/>
        </w:rPr>
      </w:pPr>
      <w:r w:rsidRPr="00B11D4D">
        <w:rPr>
          <w:rFonts w:cstheme="minorHAnsi"/>
        </w:rPr>
        <w:br w:type="page"/>
      </w:r>
    </w:p>
    <w:p w:rsidR="00F56ED7" w:rsidRPr="00B11D4D" w:rsidP="00F56ED7" w14:paraId="22A5416C" w14:textId="2274605C">
      <w:pPr>
        <w:pStyle w:val="Heading1"/>
        <w:rPr>
          <w:rFonts w:asciiTheme="minorHAnsi" w:hAnsiTheme="minorHAnsi" w:cstheme="minorHAnsi"/>
        </w:rPr>
      </w:pPr>
      <w:bookmarkStart w:id="3" w:name="_Toc155351946"/>
      <w:r w:rsidRPr="00B11D4D">
        <w:rPr>
          <w:rFonts w:asciiTheme="minorHAnsi" w:hAnsiTheme="minorHAnsi" w:cstheme="minorHAnsi"/>
        </w:rPr>
        <w:t>A. Program Description</w:t>
      </w:r>
      <w:bookmarkEnd w:id="3"/>
    </w:p>
    <w:p w:rsidR="00F56ED7" w:rsidRPr="00B11D4D" w:rsidP="006218F1" w14:paraId="71C9DC78" w14:textId="3D1D6862">
      <w:pPr>
        <w:pStyle w:val="Heading2"/>
        <w:tabs>
          <w:tab w:val="center" w:pos="4680"/>
        </w:tabs>
        <w:rPr>
          <w:rFonts w:asciiTheme="minorHAnsi" w:hAnsiTheme="minorHAnsi" w:cstheme="minorHAnsi"/>
        </w:rPr>
      </w:pPr>
      <w:bookmarkStart w:id="4" w:name="_Toc155351947"/>
      <w:r w:rsidRPr="00B11D4D">
        <w:rPr>
          <w:rFonts w:asciiTheme="minorHAnsi" w:hAnsiTheme="minorHAnsi" w:cstheme="minorHAnsi"/>
        </w:rPr>
        <w:t>A1. Authority</w:t>
      </w:r>
      <w:bookmarkEnd w:id="4"/>
      <w:r w:rsidRPr="00B11D4D" w:rsidR="006218F1">
        <w:rPr>
          <w:rFonts w:asciiTheme="minorHAnsi" w:hAnsiTheme="minorHAnsi" w:cstheme="minorHAnsi"/>
        </w:rPr>
        <w:tab/>
      </w:r>
    </w:p>
    <w:p w:rsidR="00FD53B4" w:rsidRPr="002D75F7" w:rsidP="00346B97" w14:paraId="7D789F98" w14:textId="0FDCC936">
      <w:pPr>
        <w:pStyle w:val="BodyText"/>
        <w:rPr>
          <w:rFonts w:cstheme="minorHAnsi"/>
          <w:highlight w:val="lightGray"/>
        </w:rPr>
      </w:pPr>
      <w:r w:rsidRPr="002D75F7">
        <w:rPr>
          <w:rFonts w:cstheme="minorHAnsi"/>
          <w:highlight w:val="lightGray"/>
        </w:rPr>
        <w:t>The U</w:t>
      </w:r>
      <w:r w:rsidRPr="002D75F7" w:rsidR="00F133C5">
        <w:rPr>
          <w:rFonts w:cstheme="minorHAnsi"/>
          <w:highlight w:val="lightGray"/>
        </w:rPr>
        <w:t>.</w:t>
      </w:r>
      <w:r w:rsidRPr="002D75F7">
        <w:rPr>
          <w:rFonts w:cstheme="minorHAnsi"/>
          <w:highlight w:val="lightGray"/>
        </w:rPr>
        <w:t>S</w:t>
      </w:r>
      <w:r w:rsidRPr="002D75F7" w:rsidR="00F133C5">
        <w:rPr>
          <w:rFonts w:cstheme="minorHAnsi"/>
          <w:highlight w:val="lightGray"/>
        </w:rPr>
        <w:t>. Geological Survey (USGS)</w:t>
      </w:r>
      <w:r w:rsidRPr="002D75F7">
        <w:rPr>
          <w:rFonts w:cstheme="minorHAnsi"/>
          <w:highlight w:val="lightGray"/>
        </w:rPr>
        <w:t xml:space="preserve"> Landslide Hazards Program (LHP) issues this Program Announcement for assistance to support communication, planning, coordination, mapping, assessments, and data collection of landslide hazards. </w:t>
      </w:r>
      <w:r w:rsidRPr="002D75F7" w:rsidR="00F56ED7">
        <w:rPr>
          <w:rFonts w:cstheme="minorHAnsi"/>
          <w:highlight w:val="lightGray"/>
        </w:rPr>
        <w:t>T</w:t>
      </w:r>
      <w:r w:rsidRPr="002D75F7" w:rsidR="00F133C5">
        <w:rPr>
          <w:rFonts w:cstheme="minorHAnsi"/>
          <w:highlight w:val="lightGray"/>
        </w:rPr>
        <w:t xml:space="preserve">he program announcement for the </w:t>
      </w:r>
      <w:r w:rsidRPr="002D75F7" w:rsidR="000A0D8D">
        <w:rPr>
          <w:rFonts w:cstheme="minorHAnsi"/>
          <w:highlight w:val="lightGray"/>
        </w:rPr>
        <w:t>Cooperative Landslide Hazard Mapping and Assessment Program</w:t>
      </w:r>
      <w:r w:rsidRPr="002D75F7" w:rsidR="00F133C5">
        <w:rPr>
          <w:rFonts w:cstheme="minorHAnsi"/>
          <w:highlight w:val="lightGray"/>
        </w:rPr>
        <w:t xml:space="preserve"> </w:t>
      </w:r>
      <w:r w:rsidRPr="002D75F7">
        <w:rPr>
          <w:rFonts w:cstheme="minorHAnsi"/>
          <w:highlight w:val="lightGray"/>
        </w:rPr>
        <w:t>is authorized by the N</w:t>
      </w:r>
      <w:r w:rsidRPr="002D75F7" w:rsidR="00A3728E">
        <w:rPr>
          <w:rFonts w:cstheme="minorHAnsi"/>
          <w:highlight w:val="lightGray"/>
        </w:rPr>
        <w:t xml:space="preserve">ational Landslide Preparedness Act </w:t>
      </w:r>
      <w:r w:rsidRPr="002D75F7">
        <w:rPr>
          <w:rFonts w:cstheme="minorHAnsi"/>
          <w:highlight w:val="lightGray"/>
        </w:rPr>
        <w:t>(P.L. 116-323) and appropriations to the U</w:t>
      </w:r>
      <w:r w:rsidRPr="002D75F7" w:rsidR="00B308E1">
        <w:rPr>
          <w:rFonts w:cstheme="minorHAnsi"/>
          <w:highlight w:val="lightGray"/>
        </w:rPr>
        <w:t>SGS</w:t>
      </w:r>
      <w:r w:rsidRPr="002D75F7" w:rsidR="00F133C5">
        <w:rPr>
          <w:rFonts w:cstheme="minorHAnsi"/>
          <w:highlight w:val="lightGray"/>
        </w:rPr>
        <w:t xml:space="preserve">. </w:t>
      </w:r>
    </w:p>
    <w:p w:rsidR="0001774D" w:rsidRPr="002D75F7" w:rsidP="00346B97" w14:paraId="65F00933" w14:textId="3D95FA81">
      <w:pPr>
        <w:pStyle w:val="BodyText"/>
        <w:rPr>
          <w:rFonts w:cstheme="minorHAnsi"/>
          <w:highlight w:val="lightGray"/>
        </w:rPr>
      </w:pPr>
    </w:p>
    <w:p w:rsidR="00F56ED7" w:rsidRPr="00297D7C" w:rsidP="00346B97" w14:paraId="0E0ED786" w14:textId="2561042A">
      <w:pPr>
        <w:pStyle w:val="BodyText"/>
        <w:rPr>
          <w:rFonts w:cstheme="minorHAnsi"/>
        </w:rPr>
      </w:pPr>
      <w:r w:rsidRPr="002D75F7">
        <w:rPr>
          <w:rFonts w:cstheme="minorHAnsi"/>
          <w:highlight w:val="lightGray"/>
        </w:rPr>
        <w:t>A</w:t>
      </w:r>
      <w:r w:rsidRPr="002D75F7" w:rsidR="00FB7301">
        <w:rPr>
          <w:rFonts w:cstheme="minorHAnsi"/>
          <w:highlight w:val="lightGray"/>
        </w:rPr>
        <w:t xml:space="preserve"> main </w:t>
      </w:r>
      <w:r w:rsidRPr="002D75F7" w:rsidR="6ACA4E5D">
        <w:rPr>
          <w:rFonts w:cstheme="minorHAnsi"/>
          <w:highlight w:val="lightGray"/>
        </w:rPr>
        <w:t xml:space="preserve">objective of </w:t>
      </w:r>
      <w:r w:rsidRPr="002D75F7" w:rsidR="4F9699B2">
        <w:rPr>
          <w:rFonts w:cstheme="minorHAnsi"/>
          <w:highlight w:val="lightGray"/>
        </w:rPr>
        <w:t xml:space="preserve">this </w:t>
      </w:r>
      <w:r w:rsidRPr="002D75F7" w:rsidR="0368DA81">
        <w:rPr>
          <w:rFonts w:cstheme="minorHAnsi"/>
          <w:highlight w:val="lightGray"/>
        </w:rPr>
        <w:t>Program</w:t>
      </w:r>
      <w:r w:rsidRPr="002D75F7" w:rsidR="6ECDEB43">
        <w:rPr>
          <w:rFonts w:cstheme="minorHAnsi"/>
          <w:highlight w:val="lightGray"/>
        </w:rPr>
        <w:t>,</w:t>
      </w:r>
      <w:r w:rsidRPr="002D75F7" w:rsidR="0368DA81">
        <w:rPr>
          <w:rFonts w:cstheme="minorHAnsi"/>
          <w:highlight w:val="lightGray"/>
        </w:rPr>
        <w:t xml:space="preserve"> </w:t>
      </w:r>
      <w:r w:rsidRPr="002D75F7" w:rsidR="6AD0115C">
        <w:rPr>
          <w:rFonts w:cstheme="minorHAnsi"/>
          <w:highlight w:val="lightGray"/>
        </w:rPr>
        <w:t xml:space="preserve">as outlined in the </w:t>
      </w:r>
      <w:r w:rsidRPr="002D75F7" w:rsidR="672EF035">
        <w:rPr>
          <w:rFonts w:cstheme="minorHAnsi"/>
          <w:highlight w:val="lightGray"/>
        </w:rPr>
        <w:t xml:space="preserve">National Landslide Preparedness </w:t>
      </w:r>
      <w:r w:rsidRPr="002D75F7" w:rsidR="6AD0115C">
        <w:rPr>
          <w:rFonts w:cstheme="minorHAnsi"/>
          <w:highlight w:val="lightGray"/>
        </w:rPr>
        <w:t>Act</w:t>
      </w:r>
      <w:r w:rsidRPr="002D75F7" w:rsidR="6ECDEB43">
        <w:rPr>
          <w:rFonts w:cstheme="minorHAnsi"/>
          <w:highlight w:val="lightGray"/>
        </w:rPr>
        <w:t>,</w:t>
      </w:r>
      <w:r w:rsidRPr="002D75F7" w:rsidR="6AD0115C">
        <w:rPr>
          <w:rFonts w:cstheme="minorHAnsi"/>
          <w:highlight w:val="lightGray"/>
        </w:rPr>
        <w:t xml:space="preserve"> </w:t>
      </w:r>
      <w:r w:rsidRPr="002D75F7">
        <w:rPr>
          <w:rFonts w:cstheme="minorHAnsi"/>
          <w:highlight w:val="lightGray"/>
        </w:rPr>
        <w:t xml:space="preserve">is </w:t>
      </w:r>
      <w:r w:rsidRPr="002D75F7" w:rsidR="6AD0115C">
        <w:rPr>
          <w:rFonts w:cstheme="minorHAnsi"/>
          <w:highlight w:val="lightGray"/>
        </w:rPr>
        <w:t>to</w:t>
      </w:r>
      <w:r w:rsidRPr="002D75F7" w:rsidR="589CBD7F">
        <w:rPr>
          <w:rFonts w:cstheme="minorHAnsi"/>
          <w:highlight w:val="lightGray"/>
        </w:rPr>
        <w:t xml:space="preserve"> p</w:t>
      </w:r>
      <w:r w:rsidRPr="002D75F7" w:rsidR="0F80E3CF">
        <w:rPr>
          <w:rFonts w:cstheme="minorHAnsi"/>
          <w:highlight w:val="lightGray"/>
        </w:rPr>
        <w:t xml:space="preserve">rovide grants, on a competitive basis, to </w:t>
      </w:r>
      <w:r w:rsidRPr="002D75F7" w:rsidR="006A77AC">
        <w:rPr>
          <w:rFonts w:cstheme="minorHAnsi"/>
          <w:highlight w:val="lightGray"/>
        </w:rPr>
        <w:t>state</w:t>
      </w:r>
      <w:r w:rsidRPr="002D75F7" w:rsidR="0F80E3CF">
        <w:rPr>
          <w:rFonts w:cstheme="minorHAnsi"/>
          <w:highlight w:val="lightGray"/>
        </w:rPr>
        <w:t>, territorial, local, and Tribal governments to research, map, assess, and collect data on landslide hazards within the jurisdictions of those governments</w:t>
      </w:r>
      <w:r w:rsidRPr="002D75F7" w:rsidR="589CBD7F">
        <w:rPr>
          <w:rFonts w:cstheme="minorHAnsi"/>
          <w:highlight w:val="lightGray"/>
        </w:rPr>
        <w:t xml:space="preserve">. </w:t>
      </w:r>
      <w:r w:rsidRPr="002D75F7" w:rsidR="00A00EA8">
        <w:rPr>
          <w:rFonts w:cstheme="minorHAnsi"/>
          <w:highlight w:val="lightGray"/>
        </w:rPr>
        <w:t>This</w:t>
      </w:r>
      <w:r w:rsidRPr="002D75F7" w:rsidR="00A63FF2">
        <w:rPr>
          <w:rFonts w:cstheme="minorHAnsi"/>
          <w:highlight w:val="lightGray"/>
        </w:rPr>
        <w:t xml:space="preserve"> funding opportunity, </w:t>
      </w:r>
      <w:r w:rsidRPr="002D75F7" w:rsidR="00A63FF2">
        <w:rPr>
          <w:rStyle w:val="cf01"/>
          <w:rFonts w:asciiTheme="minorHAnsi" w:hAnsiTheme="minorHAnsi" w:cstheme="minorHAnsi"/>
          <w:sz w:val="22"/>
          <w:szCs w:val="22"/>
          <w:highlight w:val="lightGray"/>
        </w:rPr>
        <w:t>USGS Cooperative Landslide Hazard Mapping and Assessment Program</w:t>
      </w:r>
      <w:r w:rsidRPr="002D75F7" w:rsidR="00A00EA8">
        <w:rPr>
          <w:rStyle w:val="cf01"/>
          <w:rFonts w:asciiTheme="minorHAnsi" w:hAnsiTheme="minorHAnsi" w:cstheme="minorHAnsi"/>
          <w:sz w:val="22"/>
          <w:szCs w:val="22"/>
          <w:highlight w:val="lightGray"/>
        </w:rPr>
        <w:t>, s</w:t>
      </w:r>
      <w:r w:rsidRPr="002D75F7" w:rsidR="009B7B70">
        <w:rPr>
          <w:rStyle w:val="cf01"/>
          <w:rFonts w:asciiTheme="minorHAnsi" w:hAnsiTheme="minorHAnsi" w:cstheme="minorHAnsi"/>
          <w:sz w:val="22"/>
          <w:szCs w:val="22"/>
          <w:highlight w:val="lightGray"/>
        </w:rPr>
        <w:t xml:space="preserve">olicits </w:t>
      </w:r>
      <w:r w:rsidRPr="002D75F7" w:rsidR="009B7B70">
        <w:rPr>
          <w:rStyle w:val="cf01"/>
          <w:rFonts w:asciiTheme="minorHAnsi" w:hAnsiTheme="minorHAnsi" w:cstheme="minorHAnsi"/>
          <w:i/>
          <w:iCs/>
          <w:sz w:val="22"/>
          <w:szCs w:val="22"/>
          <w:highlight w:val="lightGray"/>
        </w:rPr>
        <w:t>Risk Reduction Proposals</w:t>
      </w:r>
      <w:r w:rsidRPr="002D75F7" w:rsidR="009B7B70">
        <w:rPr>
          <w:rStyle w:val="cf01"/>
          <w:rFonts w:asciiTheme="minorHAnsi" w:hAnsiTheme="minorHAnsi" w:cstheme="minorHAnsi"/>
          <w:sz w:val="22"/>
          <w:szCs w:val="22"/>
          <w:highlight w:val="lightGray"/>
        </w:rPr>
        <w:t xml:space="preserve"> as described in this </w:t>
      </w:r>
      <w:r w:rsidRPr="002D75F7" w:rsidR="00CD57D7">
        <w:rPr>
          <w:rStyle w:val="cf01"/>
          <w:rFonts w:asciiTheme="minorHAnsi" w:hAnsiTheme="minorHAnsi" w:cstheme="minorHAnsi"/>
          <w:sz w:val="22"/>
          <w:szCs w:val="22"/>
          <w:highlight w:val="lightGray"/>
        </w:rPr>
        <w:t>document.</w:t>
      </w:r>
    </w:p>
    <w:p w:rsidR="00F56ED7" w:rsidRPr="00297D7C" w:rsidP="00F56ED7" w14:paraId="30F69F03" w14:textId="77777777">
      <w:pPr>
        <w:rPr>
          <w:rFonts w:cstheme="minorHAnsi"/>
        </w:rPr>
      </w:pPr>
    </w:p>
    <w:p w:rsidR="00F56ED7" w:rsidRPr="00B11D4D" w:rsidP="001B1E64" w14:paraId="003F0957" w14:textId="77777777">
      <w:pPr>
        <w:pStyle w:val="Heading3"/>
      </w:pPr>
      <w:r w:rsidRPr="00B11D4D">
        <w:t>Catalog of Federal Domestic Assistance (CFDA) Number</w:t>
      </w:r>
    </w:p>
    <w:p w:rsidR="00F56ED7" w:rsidRPr="00B11D4D" w:rsidP="00207F26" w14:paraId="0D55FA84" w14:textId="38585542">
      <w:pPr>
        <w:pStyle w:val="BodyText"/>
      </w:pPr>
      <w:r w:rsidRPr="002D75F7">
        <w:rPr>
          <w:highlight w:val="lightGray"/>
        </w:rPr>
        <w:t>15.821</w:t>
      </w:r>
    </w:p>
    <w:p w:rsidR="00F56ED7" w:rsidRPr="00B11D4D" w:rsidP="00207F26" w14:paraId="36785E5D" w14:textId="77777777">
      <w:pPr>
        <w:pStyle w:val="BodyText"/>
      </w:pPr>
    </w:p>
    <w:p w:rsidR="00F56ED7" w:rsidRPr="00B11D4D" w:rsidP="001004C7" w14:paraId="42C8F7C8" w14:textId="77777777">
      <w:pPr>
        <w:pStyle w:val="Heading2"/>
        <w:rPr>
          <w:rFonts w:asciiTheme="minorHAnsi" w:hAnsiTheme="minorHAnsi" w:cstheme="minorHAnsi"/>
        </w:rPr>
      </w:pPr>
      <w:bookmarkStart w:id="5" w:name="_Toc155351948"/>
      <w:r w:rsidRPr="2D3D8B00">
        <w:rPr>
          <w:rFonts w:asciiTheme="minorHAnsi" w:hAnsiTheme="minorHAnsi" w:cstheme="minorBidi"/>
        </w:rPr>
        <w:t>A2. Background, Purpose, and Program Requirements</w:t>
      </w:r>
      <w:bookmarkEnd w:id="5"/>
    </w:p>
    <w:p w:rsidR="00F56ED7" w:rsidRPr="00346B97" w:rsidP="00346B97" w14:paraId="6D130664" w14:textId="1D5DBC8E">
      <w:pPr>
        <w:pStyle w:val="BodyText"/>
      </w:pPr>
      <w:r w:rsidRPr="002D75F7">
        <w:rPr>
          <w:highlight w:val="lightGray"/>
        </w:rPr>
        <w:t xml:space="preserve">The following guidelines are included to assist you in preparing a thorough and competitive </w:t>
      </w:r>
      <w:r w:rsidRPr="002D75F7" w:rsidR="003107E8">
        <w:rPr>
          <w:highlight w:val="lightGray"/>
        </w:rPr>
        <w:t>Risk Reduc</w:t>
      </w:r>
      <w:r w:rsidRPr="002D75F7" w:rsidR="001404CC">
        <w:rPr>
          <w:highlight w:val="lightGray"/>
        </w:rPr>
        <w:t>tion</w:t>
      </w:r>
      <w:r w:rsidRPr="002D75F7" w:rsidR="003107E8">
        <w:rPr>
          <w:highlight w:val="lightGray"/>
        </w:rPr>
        <w:t xml:space="preserve"> </w:t>
      </w:r>
      <w:r w:rsidRPr="002D75F7" w:rsidR="001404CC">
        <w:rPr>
          <w:highlight w:val="lightGray"/>
        </w:rPr>
        <w:t>P</w:t>
      </w:r>
      <w:r w:rsidRPr="002D75F7">
        <w:rPr>
          <w:highlight w:val="lightGray"/>
        </w:rPr>
        <w:t>roposal that supports the miss</w:t>
      </w:r>
      <w:r w:rsidRPr="002D75F7" w:rsidR="36154C12">
        <w:rPr>
          <w:highlight w:val="lightGray"/>
        </w:rPr>
        <w:t xml:space="preserve">ion of the Landslide Hazards Program. </w:t>
      </w:r>
      <w:r w:rsidRPr="002D75F7" w:rsidR="1E8BBB0A">
        <w:rPr>
          <w:highlight w:val="lightGray"/>
        </w:rPr>
        <w:t xml:space="preserve">Reflecting the National Landslide Preparedness Act (Attachment F) and the National Strategy for Landslide Loss Reduction (Attachment G), </w:t>
      </w:r>
      <w:r w:rsidRPr="002D75F7" w:rsidR="36154C12">
        <w:rPr>
          <w:highlight w:val="lightGray"/>
        </w:rPr>
        <w:t xml:space="preserve">Risk Reduction Priority Areas (Attachment A) </w:t>
      </w:r>
      <w:r w:rsidRPr="002D75F7" w:rsidR="6397369F">
        <w:rPr>
          <w:highlight w:val="lightGray"/>
        </w:rPr>
        <w:t>have been identified as a scaffold for this grant opportunity.</w:t>
      </w:r>
      <w:r w:rsidRPr="002D75F7" w:rsidR="675C2CAF">
        <w:rPr>
          <w:highlight w:val="lightGray"/>
        </w:rPr>
        <w:t xml:space="preserve"> Applicants must review the </w:t>
      </w:r>
      <w:r w:rsidRPr="002D75F7" w:rsidR="1A8894AF">
        <w:rPr>
          <w:highlight w:val="lightGray"/>
        </w:rPr>
        <w:t>Risk Reduction P</w:t>
      </w:r>
      <w:r w:rsidRPr="002D75F7" w:rsidR="675C2CAF">
        <w:rPr>
          <w:highlight w:val="lightGray"/>
        </w:rPr>
        <w:t xml:space="preserve">riority </w:t>
      </w:r>
      <w:r w:rsidRPr="002D75F7" w:rsidR="1A8894AF">
        <w:rPr>
          <w:highlight w:val="lightGray"/>
        </w:rPr>
        <w:t>A</w:t>
      </w:r>
      <w:r w:rsidRPr="002D75F7" w:rsidR="675C2CAF">
        <w:rPr>
          <w:highlight w:val="lightGray"/>
        </w:rPr>
        <w:t xml:space="preserve">reas </w:t>
      </w:r>
      <w:r w:rsidRPr="002D75F7" w:rsidR="1A8894AF">
        <w:rPr>
          <w:highlight w:val="lightGray"/>
        </w:rPr>
        <w:t>described</w:t>
      </w:r>
      <w:r w:rsidRPr="002D75F7" w:rsidR="675C2CAF">
        <w:rPr>
          <w:highlight w:val="lightGray"/>
        </w:rPr>
        <w:t xml:space="preserve"> in Attachment A to determine if </w:t>
      </w:r>
      <w:r w:rsidRPr="002D75F7" w:rsidR="61542536">
        <w:rPr>
          <w:highlight w:val="lightGray"/>
        </w:rPr>
        <w:t xml:space="preserve">their </w:t>
      </w:r>
      <w:r w:rsidRPr="002D75F7" w:rsidR="675C2CAF">
        <w:rPr>
          <w:highlight w:val="lightGray"/>
        </w:rPr>
        <w:t>application is appropriate under this Program</w:t>
      </w:r>
      <w:r w:rsidRPr="002D75F7" w:rsidR="005D19F6">
        <w:rPr>
          <w:highlight w:val="lightGray"/>
        </w:rPr>
        <w:t xml:space="preserve"> </w:t>
      </w:r>
      <w:r w:rsidRPr="002D75F7" w:rsidR="675C2CAF">
        <w:rPr>
          <w:highlight w:val="lightGray"/>
        </w:rPr>
        <w:t>Announcement.</w:t>
      </w:r>
      <w:r w:rsidRPr="00346B97" w:rsidR="675C2CAF">
        <w:t xml:space="preserve"> </w:t>
      </w:r>
    </w:p>
    <w:p w:rsidR="00F56ED7" w:rsidRPr="00B11D4D" w:rsidP="00F56ED7" w14:paraId="0DE91E19" w14:textId="77777777">
      <w:pPr>
        <w:rPr>
          <w:rFonts w:cstheme="minorHAnsi"/>
        </w:rPr>
      </w:pPr>
    </w:p>
    <w:p w:rsidR="00F56ED7" w:rsidRPr="008C4A7A" w:rsidP="001B1E64" w14:paraId="43344A9F" w14:textId="77777777">
      <w:pPr>
        <w:pStyle w:val="Heading3"/>
      </w:pPr>
      <w:r w:rsidRPr="008C4A7A">
        <w:t>Application Guidelines and Requirements</w:t>
      </w:r>
    </w:p>
    <w:p w:rsidR="007B29D2" w:rsidRPr="00675481" w:rsidP="00D171EF" w14:paraId="6E8B8813" w14:textId="625A5149">
      <w:pPr>
        <w:pStyle w:val="ListParagraph"/>
        <w:numPr>
          <w:ilvl w:val="0"/>
          <w:numId w:val="2"/>
        </w:numPr>
        <w:rPr>
          <w:rFonts w:cstheme="minorBidi"/>
          <w:sz w:val="22"/>
          <w:szCs w:val="22"/>
          <w:highlight w:val="lightGray"/>
        </w:rPr>
      </w:pPr>
      <w:r w:rsidRPr="00675481">
        <w:rPr>
          <w:rFonts w:cstheme="minorBidi"/>
          <w:sz w:val="22"/>
          <w:szCs w:val="22"/>
          <w:highlight w:val="lightGray"/>
        </w:rPr>
        <w:t xml:space="preserve">The organizations </w:t>
      </w:r>
      <w:r w:rsidRPr="00675481" w:rsidR="006C7429">
        <w:rPr>
          <w:rFonts w:cstheme="minorBidi"/>
          <w:sz w:val="22"/>
          <w:szCs w:val="22"/>
          <w:highlight w:val="lightGray"/>
        </w:rPr>
        <w:t xml:space="preserve">eligible </w:t>
      </w:r>
      <w:r w:rsidRPr="00675481" w:rsidR="007C2779">
        <w:rPr>
          <w:rFonts w:cstheme="minorBidi"/>
          <w:sz w:val="22"/>
          <w:szCs w:val="22"/>
          <w:highlight w:val="lightGray"/>
        </w:rPr>
        <w:t>to apply</w:t>
      </w:r>
      <w:r w:rsidRPr="00675481" w:rsidR="00FB43E8">
        <w:rPr>
          <w:rFonts w:cstheme="minorBidi"/>
          <w:sz w:val="22"/>
          <w:szCs w:val="22"/>
          <w:highlight w:val="lightGray"/>
        </w:rPr>
        <w:t xml:space="preserve"> </w:t>
      </w:r>
      <w:r w:rsidRPr="00675481" w:rsidR="000C0286">
        <w:rPr>
          <w:rFonts w:cstheme="minorBidi"/>
          <w:sz w:val="22"/>
          <w:szCs w:val="22"/>
          <w:highlight w:val="lightGray"/>
        </w:rPr>
        <w:t xml:space="preserve">include </w:t>
      </w:r>
      <w:r w:rsidRPr="00675481" w:rsidR="008962BC">
        <w:rPr>
          <w:rFonts w:cstheme="minorBidi"/>
          <w:sz w:val="22"/>
          <w:szCs w:val="22"/>
          <w:highlight w:val="lightGray"/>
        </w:rPr>
        <w:t>s</w:t>
      </w:r>
      <w:r w:rsidRPr="00675481" w:rsidR="000C0286">
        <w:rPr>
          <w:rFonts w:cstheme="minorBidi"/>
          <w:sz w:val="22"/>
          <w:szCs w:val="22"/>
          <w:highlight w:val="lightGray"/>
        </w:rPr>
        <w:t xml:space="preserve">tate, </w:t>
      </w:r>
      <w:r w:rsidRPr="00675481" w:rsidR="006A77AC">
        <w:rPr>
          <w:rFonts w:cstheme="minorBidi"/>
          <w:sz w:val="22"/>
          <w:szCs w:val="22"/>
          <w:highlight w:val="lightGray"/>
        </w:rPr>
        <w:t>t</w:t>
      </w:r>
      <w:r w:rsidRPr="00675481" w:rsidR="000C0286">
        <w:rPr>
          <w:rFonts w:cstheme="minorBidi"/>
          <w:sz w:val="22"/>
          <w:szCs w:val="22"/>
          <w:highlight w:val="lightGray"/>
        </w:rPr>
        <w:t>erritorial, local, and Tribal governments</w:t>
      </w:r>
      <w:r w:rsidRPr="00675481" w:rsidR="001E489C">
        <w:rPr>
          <w:rFonts w:cstheme="minorBidi"/>
          <w:sz w:val="22"/>
          <w:szCs w:val="22"/>
          <w:highlight w:val="lightGray"/>
        </w:rPr>
        <w:t xml:space="preserve"> only</w:t>
      </w:r>
      <w:r w:rsidRPr="00675481" w:rsidR="00F3741E">
        <w:rPr>
          <w:rFonts w:cstheme="minorBidi"/>
          <w:sz w:val="22"/>
          <w:szCs w:val="22"/>
          <w:highlight w:val="lightGray"/>
        </w:rPr>
        <w:t>.</w:t>
      </w:r>
    </w:p>
    <w:p w:rsidR="00F56ED7" w:rsidRPr="00675481" w:rsidP="00D171EF" w14:paraId="481F8FAD" w14:textId="4DFC592E">
      <w:pPr>
        <w:pStyle w:val="ListParagraph"/>
        <w:numPr>
          <w:ilvl w:val="0"/>
          <w:numId w:val="2"/>
        </w:numPr>
        <w:rPr>
          <w:rFonts w:cstheme="minorBidi"/>
          <w:sz w:val="22"/>
          <w:szCs w:val="22"/>
          <w:highlight w:val="lightGray"/>
        </w:rPr>
      </w:pPr>
      <w:r w:rsidRPr="00675481">
        <w:rPr>
          <w:rFonts w:cstheme="minorBidi"/>
          <w:sz w:val="22"/>
          <w:szCs w:val="22"/>
          <w:highlight w:val="lightGray"/>
        </w:rPr>
        <w:t xml:space="preserve">Proposals </w:t>
      </w:r>
      <w:r w:rsidRPr="00675481" w:rsidR="77E5386C">
        <w:rPr>
          <w:rFonts w:cstheme="minorBidi"/>
          <w:sz w:val="22"/>
          <w:szCs w:val="22"/>
          <w:highlight w:val="lightGray"/>
        </w:rPr>
        <w:t xml:space="preserve">must outline a </w:t>
      </w:r>
      <w:r w:rsidRPr="00675481" w:rsidR="1FFD6DED">
        <w:rPr>
          <w:rFonts w:cstheme="minorBidi"/>
          <w:sz w:val="22"/>
          <w:szCs w:val="22"/>
          <w:highlight w:val="lightGray"/>
        </w:rPr>
        <w:t xml:space="preserve">period of </w:t>
      </w:r>
      <w:r w:rsidRPr="00675481" w:rsidR="40C7B20B">
        <w:rPr>
          <w:rFonts w:cstheme="minorBidi"/>
          <w:sz w:val="22"/>
          <w:szCs w:val="22"/>
          <w:highlight w:val="lightGray"/>
        </w:rPr>
        <w:t>performance</w:t>
      </w:r>
      <w:r w:rsidRPr="00675481">
        <w:rPr>
          <w:rFonts w:cstheme="minorBidi"/>
          <w:sz w:val="22"/>
          <w:szCs w:val="22"/>
          <w:highlight w:val="lightGray"/>
        </w:rPr>
        <w:t xml:space="preserve"> of either one or two years with a clearly stated objective for the requested term. For more detail on requirements for 2-year proposals, see Section titled "Two-Year Proposals" below.</w:t>
      </w:r>
    </w:p>
    <w:p w:rsidR="00F56ED7" w:rsidRPr="00675481" w:rsidP="00D171EF" w14:paraId="57CD68AD" w14:textId="283A7E04">
      <w:pPr>
        <w:pStyle w:val="ListParagraph"/>
        <w:numPr>
          <w:ilvl w:val="0"/>
          <w:numId w:val="2"/>
        </w:numPr>
        <w:rPr>
          <w:rFonts w:cstheme="minorBidi"/>
          <w:sz w:val="22"/>
          <w:szCs w:val="22"/>
          <w:highlight w:val="lightGray"/>
        </w:rPr>
      </w:pPr>
      <w:r w:rsidRPr="00675481">
        <w:rPr>
          <w:rFonts w:cstheme="minorBidi"/>
          <w:sz w:val="22"/>
          <w:szCs w:val="22"/>
          <w:highlight w:val="lightGray"/>
        </w:rPr>
        <w:t xml:space="preserve">Proposals will </w:t>
      </w:r>
      <w:r w:rsidRPr="00675481" w:rsidR="01971159">
        <w:rPr>
          <w:rFonts w:cstheme="minorBidi"/>
          <w:sz w:val="22"/>
          <w:szCs w:val="22"/>
          <w:highlight w:val="lightGray"/>
        </w:rPr>
        <w:t>i</w:t>
      </w:r>
      <w:r w:rsidRPr="00675481" w:rsidR="675C2CAF">
        <w:rPr>
          <w:rFonts w:cstheme="minorBidi"/>
          <w:sz w:val="22"/>
          <w:szCs w:val="22"/>
          <w:highlight w:val="lightGray"/>
        </w:rPr>
        <w:t>nclude descriptions of project personnel and their experience and skills relevant to completing the proposed tasks. Extended supervisory hours performed by senior staff or other management activities for which funding is requested must be well justified.</w:t>
      </w:r>
      <w:r w:rsidRPr="00675481" w:rsidR="001411E2">
        <w:rPr>
          <w:rFonts w:cstheme="minorBidi"/>
          <w:sz w:val="22"/>
          <w:szCs w:val="22"/>
          <w:highlight w:val="lightGray"/>
        </w:rPr>
        <w:t xml:space="preserve"> </w:t>
      </w:r>
      <w:r w:rsidRPr="00675481" w:rsidR="3A92AE56">
        <w:rPr>
          <w:rFonts w:cstheme="minorBidi"/>
          <w:sz w:val="22"/>
          <w:szCs w:val="22"/>
          <w:highlight w:val="lightGray"/>
        </w:rPr>
        <w:t>C</w:t>
      </w:r>
      <w:r w:rsidRPr="00675481" w:rsidR="675C2CAF">
        <w:rPr>
          <w:rFonts w:cstheme="minorBidi"/>
          <w:sz w:val="22"/>
          <w:szCs w:val="22"/>
          <w:highlight w:val="lightGray"/>
        </w:rPr>
        <w:t>urriculum vitae or resumes (2-page maximum) for primary personnel</w:t>
      </w:r>
      <w:r w:rsidRPr="00675481" w:rsidR="5AED8A8A">
        <w:rPr>
          <w:rFonts w:cstheme="minorBidi"/>
          <w:sz w:val="22"/>
          <w:szCs w:val="22"/>
          <w:highlight w:val="lightGray"/>
        </w:rPr>
        <w:t xml:space="preserve"> are required and do not</w:t>
      </w:r>
      <w:r w:rsidRPr="00675481" w:rsidR="675C2CAF">
        <w:rPr>
          <w:rFonts w:cstheme="minorBidi"/>
          <w:sz w:val="22"/>
          <w:szCs w:val="22"/>
          <w:highlight w:val="lightGray"/>
        </w:rPr>
        <w:t xml:space="preserve"> count toward the proposal page limit.</w:t>
      </w:r>
    </w:p>
    <w:p w:rsidR="00F56ED7" w:rsidRPr="00675481" w:rsidP="00D171EF" w14:paraId="6BC61888" w14:textId="6D8F6331">
      <w:pPr>
        <w:pStyle w:val="ListParagraph"/>
        <w:numPr>
          <w:ilvl w:val="0"/>
          <w:numId w:val="2"/>
        </w:numPr>
        <w:rPr>
          <w:rFonts w:cstheme="minorBidi"/>
          <w:sz w:val="22"/>
          <w:szCs w:val="22"/>
          <w:highlight w:val="lightGray"/>
        </w:rPr>
      </w:pPr>
      <w:r w:rsidRPr="00675481">
        <w:rPr>
          <w:rFonts w:cstheme="minorBidi"/>
          <w:sz w:val="22"/>
          <w:szCs w:val="22"/>
          <w:highlight w:val="lightGray"/>
        </w:rPr>
        <w:t xml:space="preserve">Proposals </w:t>
      </w:r>
      <w:r w:rsidRPr="00675481" w:rsidR="63E5F186">
        <w:rPr>
          <w:rFonts w:cstheme="minorBidi"/>
          <w:sz w:val="22"/>
          <w:szCs w:val="22"/>
          <w:highlight w:val="lightGray"/>
        </w:rPr>
        <w:t xml:space="preserve">must align </w:t>
      </w:r>
      <w:r w:rsidRPr="00675481" w:rsidR="17B7704E">
        <w:rPr>
          <w:rFonts w:cstheme="minorBidi"/>
          <w:sz w:val="22"/>
          <w:szCs w:val="22"/>
          <w:highlight w:val="lightGray"/>
        </w:rPr>
        <w:t>with</w:t>
      </w:r>
      <w:r w:rsidRPr="00675481" w:rsidR="675C2CAF">
        <w:rPr>
          <w:rFonts w:cstheme="minorBidi"/>
          <w:sz w:val="22"/>
          <w:szCs w:val="22"/>
          <w:highlight w:val="lightGray"/>
        </w:rPr>
        <w:t xml:space="preserve"> the </w:t>
      </w:r>
      <w:r w:rsidRPr="00675481" w:rsidR="675C2CAF">
        <w:rPr>
          <w:rFonts w:cstheme="minorBidi"/>
          <w:i/>
          <w:iCs/>
          <w:sz w:val="22"/>
          <w:szCs w:val="22"/>
          <w:highlight w:val="lightGray"/>
        </w:rPr>
        <w:t>National Landslide Preparedness Act</w:t>
      </w:r>
      <w:r w:rsidRPr="00675481" w:rsidR="4BA2F4F2">
        <w:rPr>
          <w:rFonts w:cstheme="minorBidi"/>
          <w:sz w:val="22"/>
          <w:szCs w:val="22"/>
          <w:highlight w:val="lightGray"/>
        </w:rPr>
        <w:t xml:space="preserve"> </w:t>
      </w:r>
      <w:r w:rsidRPr="00675481" w:rsidR="16DA2D2C">
        <w:rPr>
          <w:rFonts w:cstheme="minorBidi"/>
          <w:sz w:val="22"/>
          <w:szCs w:val="22"/>
          <w:highlight w:val="lightGray"/>
        </w:rPr>
        <w:t xml:space="preserve">(Attachment </w:t>
      </w:r>
      <w:r w:rsidRPr="00675481" w:rsidR="1AFF38C6">
        <w:rPr>
          <w:rFonts w:cstheme="minorBidi"/>
          <w:sz w:val="22"/>
          <w:szCs w:val="22"/>
          <w:highlight w:val="lightGray"/>
        </w:rPr>
        <w:t xml:space="preserve">F) </w:t>
      </w:r>
      <w:r w:rsidRPr="00675481" w:rsidR="4BA2F4F2">
        <w:rPr>
          <w:rFonts w:cstheme="minorBidi"/>
          <w:sz w:val="22"/>
          <w:szCs w:val="22"/>
          <w:highlight w:val="lightGray"/>
        </w:rPr>
        <w:t>and</w:t>
      </w:r>
      <w:r w:rsidRPr="00675481" w:rsidR="675C2CAF">
        <w:rPr>
          <w:rFonts w:cstheme="minorBidi"/>
          <w:sz w:val="22"/>
          <w:szCs w:val="22"/>
          <w:highlight w:val="lightGray"/>
        </w:rPr>
        <w:t xml:space="preserve"> the </w:t>
      </w:r>
      <w:r w:rsidRPr="00675481" w:rsidR="675C2CAF">
        <w:rPr>
          <w:rFonts w:cstheme="minorBidi"/>
          <w:i/>
          <w:iCs/>
          <w:sz w:val="22"/>
          <w:szCs w:val="22"/>
          <w:highlight w:val="lightGray"/>
        </w:rPr>
        <w:t>National Strategy for Landslide Loss</w:t>
      </w:r>
      <w:r w:rsidRPr="00675481" w:rsidR="675C2CAF">
        <w:rPr>
          <w:rFonts w:cstheme="minorBidi"/>
          <w:sz w:val="22"/>
          <w:szCs w:val="22"/>
          <w:highlight w:val="lightGray"/>
        </w:rPr>
        <w:t xml:space="preserve"> </w:t>
      </w:r>
      <w:r w:rsidRPr="00675481" w:rsidR="675C2CAF">
        <w:rPr>
          <w:rFonts w:cstheme="minorBidi"/>
          <w:i/>
          <w:iCs/>
          <w:sz w:val="22"/>
          <w:szCs w:val="22"/>
          <w:highlight w:val="lightGray"/>
        </w:rPr>
        <w:t>Reduction</w:t>
      </w:r>
      <w:r w:rsidRPr="00675481" w:rsidR="1AFF38C6">
        <w:rPr>
          <w:rFonts w:cstheme="minorBidi"/>
          <w:sz w:val="22"/>
          <w:szCs w:val="22"/>
          <w:highlight w:val="lightGray"/>
        </w:rPr>
        <w:t xml:space="preserve"> (Attachment G)</w:t>
      </w:r>
      <w:r w:rsidRPr="00675481" w:rsidR="4BA2F4F2">
        <w:rPr>
          <w:rFonts w:cstheme="minorBidi"/>
          <w:sz w:val="22"/>
          <w:szCs w:val="22"/>
          <w:highlight w:val="lightGray"/>
        </w:rPr>
        <w:t xml:space="preserve">, </w:t>
      </w:r>
      <w:r w:rsidRPr="00675481" w:rsidR="675C2CAF">
        <w:rPr>
          <w:rFonts w:cstheme="minorBidi"/>
          <w:sz w:val="22"/>
          <w:szCs w:val="22"/>
          <w:highlight w:val="lightGray"/>
        </w:rPr>
        <w:t>a</w:t>
      </w:r>
      <w:r w:rsidRPr="00675481" w:rsidR="7C498EA5">
        <w:rPr>
          <w:rFonts w:cstheme="minorBidi"/>
          <w:sz w:val="22"/>
          <w:szCs w:val="22"/>
          <w:highlight w:val="lightGray"/>
        </w:rPr>
        <w:t>s</w:t>
      </w:r>
      <w:r w:rsidRPr="00675481" w:rsidR="675C2CAF">
        <w:rPr>
          <w:rFonts w:cstheme="minorBidi"/>
          <w:sz w:val="22"/>
          <w:szCs w:val="22"/>
          <w:highlight w:val="lightGray"/>
        </w:rPr>
        <w:t xml:space="preserve"> described in Attachment A. </w:t>
      </w:r>
    </w:p>
    <w:p w:rsidR="00F56ED7" w:rsidRPr="00675481" w:rsidP="00D171EF" w14:paraId="29A8156A" w14:textId="5248AAD1">
      <w:pPr>
        <w:pStyle w:val="ListParagraph"/>
        <w:numPr>
          <w:ilvl w:val="0"/>
          <w:numId w:val="2"/>
        </w:numPr>
        <w:rPr>
          <w:rFonts w:cstheme="minorHAnsi"/>
          <w:sz w:val="22"/>
          <w:szCs w:val="22"/>
          <w:highlight w:val="lightGray"/>
        </w:rPr>
      </w:pPr>
      <w:r w:rsidRPr="00675481">
        <w:rPr>
          <w:rFonts w:cstheme="minorHAnsi"/>
          <w:sz w:val="22"/>
          <w:szCs w:val="22"/>
          <w:highlight w:val="lightGray"/>
        </w:rPr>
        <w:t>USGS personnel are prohibited from assisting any organization in preparing its proposal for competitive funding under this Program Announcement.</w:t>
      </w:r>
    </w:p>
    <w:p w:rsidR="008303AE" w:rsidRPr="00675481" w:rsidP="00D171EF" w14:paraId="48CDF808" w14:textId="44A33E23">
      <w:pPr>
        <w:pStyle w:val="ListParagraph"/>
        <w:numPr>
          <w:ilvl w:val="0"/>
          <w:numId w:val="2"/>
        </w:numPr>
        <w:rPr>
          <w:rFonts w:cstheme="minorBidi"/>
          <w:sz w:val="22"/>
          <w:szCs w:val="22"/>
          <w:highlight w:val="lightGray"/>
        </w:rPr>
      </w:pPr>
      <w:r w:rsidRPr="00675481">
        <w:rPr>
          <w:rFonts w:cstheme="minorBidi"/>
          <w:sz w:val="22"/>
          <w:szCs w:val="22"/>
          <w:highlight w:val="lightGray"/>
        </w:rPr>
        <w:t xml:space="preserve">Describe the project and the process you expect to follow (workflows, including methods and level of effort) to complete the required work. If you are proposing multiple activities to complete the project, clearly state the work </w:t>
      </w:r>
      <w:r w:rsidRPr="00675481" w:rsidR="110265C4">
        <w:rPr>
          <w:rFonts w:cstheme="minorBidi"/>
          <w:sz w:val="22"/>
          <w:szCs w:val="22"/>
          <w:highlight w:val="lightGray"/>
        </w:rPr>
        <w:t xml:space="preserve">associated with </w:t>
      </w:r>
      <w:r w:rsidRPr="00675481">
        <w:rPr>
          <w:rFonts w:cstheme="minorBidi"/>
          <w:sz w:val="22"/>
          <w:szCs w:val="22"/>
          <w:highlight w:val="lightGray"/>
        </w:rPr>
        <w:t>each activity</w:t>
      </w:r>
      <w:r w:rsidRPr="00675481" w:rsidR="3A241A75">
        <w:rPr>
          <w:rFonts w:cstheme="minorBidi"/>
          <w:sz w:val="22"/>
          <w:szCs w:val="22"/>
          <w:highlight w:val="lightGray"/>
        </w:rPr>
        <w:t xml:space="preserve"> and who will do the work</w:t>
      </w:r>
      <w:r w:rsidRPr="00675481">
        <w:rPr>
          <w:rFonts w:cstheme="minorBidi"/>
          <w:sz w:val="22"/>
          <w:szCs w:val="22"/>
          <w:highlight w:val="lightGray"/>
        </w:rPr>
        <w:t xml:space="preserve">. Please note that if reduced funds are awarded, </w:t>
      </w:r>
      <w:r w:rsidRPr="00675481" w:rsidR="16AF3EC3">
        <w:rPr>
          <w:rFonts w:cstheme="minorBidi"/>
          <w:sz w:val="22"/>
          <w:szCs w:val="22"/>
          <w:highlight w:val="lightGray"/>
        </w:rPr>
        <w:t xml:space="preserve">the </w:t>
      </w:r>
      <w:r w:rsidRPr="00675481">
        <w:rPr>
          <w:rFonts w:cstheme="minorBidi"/>
          <w:sz w:val="22"/>
          <w:szCs w:val="22"/>
          <w:highlight w:val="lightGray"/>
        </w:rPr>
        <w:t>scope of work may require modification.</w:t>
      </w:r>
    </w:p>
    <w:p w:rsidR="00CE2EF6" w:rsidRPr="00675481" w:rsidP="00D171EF" w14:paraId="6FBBBB26" w14:textId="798D712D">
      <w:pPr>
        <w:pStyle w:val="ListParagraph"/>
        <w:numPr>
          <w:ilvl w:val="0"/>
          <w:numId w:val="2"/>
        </w:numPr>
        <w:rPr>
          <w:rFonts w:cstheme="minorHAnsi"/>
          <w:sz w:val="22"/>
          <w:szCs w:val="22"/>
          <w:highlight w:val="lightGray"/>
        </w:rPr>
      </w:pPr>
      <w:r w:rsidRPr="00675481">
        <w:rPr>
          <w:rFonts w:cstheme="minorHAnsi"/>
          <w:sz w:val="22"/>
          <w:szCs w:val="22"/>
          <w:highlight w:val="lightGray"/>
        </w:rPr>
        <w:t>All supplies and equipment must be itemized and provided with a dealer or manufacturer quote. See D2</w:t>
      </w:r>
      <w:r w:rsidRPr="00675481" w:rsidR="003928C7">
        <w:rPr>
          <w:rFonts w:cstheme="minorHAnsi"/>
          <w:sz w:val="22"/>
          <w:szCs w:val="22"/>
          <w:highlight w:val="lightGray"/>
        </w:rPr>
        <w:t xml:space="preserve">: </w:t>
      </w:r>
      <w:r w:rsidRPr="00675481">
        <w:rPr>
          <w:rFonts w:cstheme="minorHAnsi"/>
          <w:sz w:val="22"/>
          <w:szCs w:val="22"/>
          <w:highlight w:val="lightGray"/>
        </w:rPr>
        <w:t>Detailed Budget Narrative</w:t>
      </w:r>
      <w:r w:rsidRPr="00675481" w:rsidR="003928C7">
        <w:rPr>
          <w:rFonts w:cstheme="minorHAnsi"/>
          <w:sz w:val="22"/>
          <w:szCs w:val="22"/>
          <w:highlight w:val="lightGray"/>
        </w:rPr>
        <w:t>: O</w:t>
      </w:r>
      <w:r w:rsidRPr="00675481">
        <w:rPr>
          <w:rFonts w:cstheme="minorHAnsi"/>
          <w:sz w:val="22"/>
          <w:szCs w:val="22"/>
          <w:highlight w:val="lightGray"/>
        </w:rPr>
        <w:t>ther Direct Costs.</w:t>
      </w:r>
    </w:p>
    <w:p w:rsidR="00CE2EF6" w:rsidRPr="00675481" w:rsidP="00D171EF" w14:paraId="678E86A1" w14:textId="0930215A">
      <w:pPr>
        <w:pStyle w:val="ListParagraph"/>
        <w:numPr>
          <w:ilvl w:val="0"/>
          <w:numId w:val="2"/>
        </w:numPr>
        <w:rPr>
          <w:rFonts w:cstheme="minorBidi"/>
          <w:sz w:val="22"/>
          <w:szCs w:val="22"/>
          <w:highlight w:val="lightGray"/>
        </w:rPr>
      </w:pPr>
      <w:r w:rsidRPr="00675481">
        <w:rPr>
          <w:rFonts w:cstheme="minorBidi"/>
          <w:sz w:val="22"/>
          <w:szCs w:val="22"/>
          <w:highlight w:val="lightGray"/>
        </w:rPr>
        <w:t>Equipment funding requests of $5,000 or more per item must be supported by a full</w:t>
      </w:r>
      <w:r w:rsidRPr="00675481" w:rsidR="54859571">
        <w:rPr>
          <w:rFonts w:cstheme="minorBidi"/>
          <w:sz w:val="22"/>
          <w:szCs w:val="22"/>
          <w:highlight w:val="lightGray"/>
        </w:rPr>
        <w:t xml:space="preserve"> </w:t>
      </w:r>
      <w:r w:rsidRPr="00675481">
        <w:rPr>
          <w:rFonts w:cstheme="minorBidi"/>
          <w:sz w:val="22"/>
          <w:szCs w:val="22"/>
          <w:highlight w:val="lightGray"/>
        </w:rPr>
        <w:t xml:space="preserve">justification and </w:t>
      </w:r>
      <w:r w:rsidRPr="00675481" w:rsidR="00FE7FBA">
        <w:rPr>
          <w:rFonts w:cstheme="minorBidi"/>
          <w:sz w:val="22"/>
          <w:szCs w:val="22"/>
          <w:highlight w:val="lightGray"/>
        </w:rPr>
        <w:t>a dealer</w:t>
      </w:r>
      <w:r w:rsidRPr="00675481">
        <w:rPr>
          <w:rFonts w:cstheme="minorBidi"/>
          <w:sz w:val="22"/>
          <w:szCs w:val="22"/>
          <w:highlight w:val="lightGray"/>
        </w:rPr>
        <w:t xml:space="preserve"> or manufacturer quote. Equipment justification and quotes are not</w:t>
      </w:r>
      <w:r w:rsidRPr="00675481" w:rsidR="0D67DBEE">
        <w:rPr>
          <w:rFonts w:cstheme="minorBidi"/>
          <w:sz w:val="22"/>
          <w:szCs w:val="22"/>
          <w:highlight w:val="lightGray"/>
        </w:rPr>
        <w:t xml:space="preserve"> </w:t>
      </w:r>
      <w:r w:rsidRPr="00675481">
        <w:rPr>
          <w:rFonts w:cstheme="minorBidi"/>
          <w:sz w:val="22"/>
          <w:szCs w:val="22"/>
          <w:highlight w:val="lightGray"/>
        </w:rPr>
        <w:t xml:space="preserve">included in the </w:t>
      </w:r>
      <w:r w:rsidRPr="00675481" w:rsidR="003928C7">
        <w:rPr>
          <w:rFonts w:cstheme="minorBidi"/>
          <w:sz w:val="22"/>
          <w:szCs w:val="22"/>
          <w:highlight w:val="lightGray"/>
        </w:rPr>
        <w:t>P</w:t>
      </w:r>
      <w:r w:rsidRPr="00675481">
        <w:rPr>
          <w:rFonts w:cstheme="minorBidi"/>
          <w:sz w:val="22"/>
          <w:szCs w:val="22"/>
          <w:highlight w:val="lightGray"/>
        </w:rPr>
        <w:t xml:space="preserve">roject </w:t>
      </w:r>
      <w:r w:rsidRPr="00675481" w:rsidR="003928C7">
        <w:rPr>
          <w:rFonts w:cstheme="minorBidi"/>
          <w:sz w:val="22"/>
          <w:szCs w:val="22"/>
          <w:highlight w:val="lightGray"/>
        </w:rPr>
        <w:t xml:space="preserve">Narrative </w:t>
      </w:r>
      <w:r w:rsidRPr="00675481">
        <w:rPr>
          <w:rFonts w:cstheme="minorBidi"/>
          <w:sz w:val="22"/>
          <w:szCs w:val="22"/>
          <w:highlight w:val="lightGray"/>
        </w:rPr>
        <w:t>page limit</w:t>
      </w:r>
      <w:r w:rsidRPr="00675481" w:rsidR="003928C7">
        <w:rPr>
          <w:rFonts w:cstheme="minorBidi"/>
          <w:sz w:val="22"/>
          <w:szCs w:val="22"/>
          <w:highlight w:val="lightGray"/>
        </w:rPr>
        <w:t xml:space="preserve"> and should be included with the Detailed Budget Narrative</w:t>
      </w:r>
      <w:r w:rsidRPr="00675481">
        <w:rPr>
          <w:rFonts w:cstheme="minorBidi"/>
          <w:sz w:val="22"/>
          <w:szCs w:val="22"/>
          <w:highlight w:val="lightGray"/>
        </w:rPr>
        <w:t>.</w:t>
      </w:r>
    </w:p>
    <w:p w:rsidR="00F56ED7" w:rsidRPr="00675481" w:rsidP="00D171EF" w14:paraId="304A4EAA" w14:textId="068CC6AD">
      <w:pPr>
        <w:pStyle w:val="ListParagraph"/>
        <w:numPr>
          <w:ilvl w:val="0"/>
          <w:numId w:val="2"/>
        </w:numPr>
        <w:rPr>
          <w:rFonts w:cstheme="minorHAnsi"/>
          <w:sz w:val="22"/>
          <w:szCs w:val="22"/>
          <w:highlight w:val="lightGray"/>
        </w:rPr>
      </w:pPr>
      <w:r w:rsidRPr="00675481">
        <w:rPr>
          <w:rFonts w:cstheme="minorHAnsi"/>
          <w:sz w:val="22"/>
          <w:szCs w:val="22"/>
          <w:highlight w:val="lightGray"/>
        </w:rPr>
        <w:t>Proposals must include a Data Management Plan (DMP)</w:t>
      </w:r>
      <w:r w:rsidRPr="00675481" w:rsidR="00817411">
        <w:rPr>
          <w:rFonts w:cstheme="minorHAnsi"/>
          <w:sz w:val="22"/>
          <w:szCs w:val="22"/>
          <w:highlight w:val="lightGray"/>
        </w:rPr>
        <w:t xml:space="preserve"> to conform with the Executive Order of February 22, 2013, "Increasing Access to the Results of Federally Funded Scientific Research". </w:t>
      </w:r>
      <w:r w:rsidRPr="00675481">
        <w:rPr>
          <w:rFonts w:cstheme="minorHAnsi"/>
          <w:sz w:val="22"/>
          <w:szCs w:val="22"/>
          <w:highlight w:val="lightGray"/>
        </w:rPr>
        <w:t>See Section D2</w:t>
      </w:r>
      <w:r w:rsidRPr="00675481" w:rsidR="003928C7">
        <w:rPr>
          <w:rFonts w:cstheme="minorHAnsi"/>
          <w:sz w:val="22"/>
          <w:szCs w:val="22"/>
          <w:highlight w:val="lightGray"/>
        </w:rPr>
        <w:t>: Data Management Plan Requirements</w:t>
      </w:r>
      <w:r w:rsidRPr="00675481">
        <w:rPr>
          <w:rFonts w:cstheme="minorHAnsi"/>
          <w:sz w:val="22"/>
          <w:szCs w:val="22"/>
          <w:highlight w:val="lightGray"/>
        </w:rPr>
        <w:t xml:space="preserve"> for instructions.</w:t>
      </w:r>
    </w:p>
    <w:p w:rsidR="00F56ED7" w:rsidRPr="00AD3E07" w:rsidP="00D171EF" w14:paraId="2DB88A5A" w14:textId="7F0D122E">
      <w:pPr>
        <w:pStyle w:val="ListParagraph"/>
        <w:numPr>
          <w:ilvl w:val="0"/>
          <w:numId w:val="2"/>
        </w:numPr>
        <w:rPr>
          <w:rFonts w:cstheme="minorHAnsi"/>
          <w:sz w:val="22"/>
          <w:szCs w:val="22"/>
          <w:highlight w:val="lightGray"/>
        </w:rPr>
      </w:pPr>
      <w:r w:rsidRPr="00AD3E07">
        <w:rPr>
          <w:rFonts w:cstheme="minorHAnsi"/>
          <w:sz w:val="22"/>
          <w:szCs w:val="22"/>
          <w:highlight w:val="lightGray"/>
        </w:rPr>
        <w:t xml:space="preserve">Begin submitting your proposal to Grants.gov well in advance of the due date as </w:t>
      </w:r>
      <w:r w:rsidRPr="00AD3E07">
        <w:rPr>
          <w:rFonts w:cstheme="minorHAnsi"/>
          <w:b/>
          <w:bCs/>
          <w:sz w:val="22"/>
          <w:szCs w:val="22"/>
          <w:highlight w:val="lightGray"/>
        </w:rPr>
        <w:t>there is no possibility of late submissions</w:t>
      </w:r>
      <w:r w:rsidRPr="00AD3E07">
        <w:rPr>
          <w:rFonts w:cstheme="minorHAnsi"/>
          <w:sz w:val="22"/>
          <w:szCs w:val="22"/>
          <w:highlight w:val="lightGray"/>
        </w:rPr>
        <w:t>.</w:t>
      </w:r>
    </w:p>
    <w:p w:rsidR="00AD3E07" w:rsidRPr="00AD3E07" w:rsidP="00AD3E07" w14:paraId="75960C64" w14:textId="04AB5DDB">
      <w:pPr>
        <w:rPr>
          <w:rFonts w:cstheme="minorHAnsi"/>
          <w:sz w:val="22"/>
          <w:szCs w:val="22"/>
          <w:highlight w:val="lightGray"/>
        </w:rPr>
      </w:pPr>
      <w:r w:rsidRPr="00AD3E07">
        <w:rPr>
          <w:rFonts w:cstheme="minorHAnsi"/>
          <w:sz w:val="22"/>
          <w:szCs w:val="22"/>
          <w:highlight w:val="lightGray"/>
        </w:rPr>
        <w:t xml:space="preserve">Please contact </w:t>
      </w:r>
      <w:r w:rsidRPr="00047981">
        <w:rPr>
          <w:rFonts w:cstheme="minorHAnsi"/>
          <w:sz w:val="22"/>
          <w:szCs w:val="22"/>
          <w:highlight w:val="lightGray"/>
        </w:rPr>
        <w:t xml:space="preserve">the </w:t>
      </w:r>
      <w:r w:rsidRPr="00047981" w:rsidR="00047981">
        <w:rPr>
          <w:rFonts w:cstheme="minorHAnsi"/>
          <w:sz w:val="22"/>
          <w:szCs w:val="22"/>
          <w:highlight w:val="lightGray"/>
        </w:rPr>
        <w:t>USGS Project Officer</w:t>
      </w:r>
      <w:r w:rsidRPr="00047981">
        <w:rPr>
          <w:rFonts w:cstheme="minorHAnsi"/>
          <w:sz w:val="22"/>
          <w:szCs w:val="22"/>
          <w:highlight w:val="lightGray"/>
        </w:rPr>
        <w:t xml:space="preserve"> if </w:t>
      </w:r>
      <w:r w:rsidRPr="00AD3E07">
        <w:rPr>
          <w:rFonts w:cstheme="minorHAnsi"/>
          <w:sz w:val="22"/>
          <w:szCs w:val="22"/>
          <w:highlight w:val="lightGray"/>
        </w:rPr>
        <w:t>you have questions. However, questions specific to your</w:t>
      </w:r>
    </w:p>
    <w:p w:rsidR="00AD3E07" w:rsidRPr="00AD3E07" w:rsidP="00AD3E07" w14:paraId="2328C4B4" w14:textId="1866431B">
      <w:pPr>
        <w:rPr>
          <w:rFonts w:cstheme="minorHAnsi"/>
          <w:sz w:val="22"/>
          <w:szCs w:val="22"/>
          <w:highlight w:val="lightGray"/>
        </w:rPr>
      </w:pPr>
      <w:r w:rsidRPr="00AD3E07">
        <w:rPr>
          <w:rFonts w:cstheme="minorHAnsi"/>
          <w:sz w:val="22"/>
          <w:szCs w:val="22"/>
          <w:highlight w:val="lightGray"/>
        </w:rPr>
        <w:t>proposal as to what will or will not be funded cannot be addressed.</w:t>
      </w:r>
    </w:p>
    <w:p w:rsidR="00F56ED7" w:rsidP="00F56ED7" w14:paraId="1BA07A2F" w14:textId="77777777">
      <w:pPr>
        <w:rPr>
          <w:rFonts w:cstheme="minorHAnsi"/>
        </w:rPr>
      </w:pPr>
    </w:p>
    <w:p w:rsidR="003B6BE4" w:rsidRPr="007F6232" w:rsidP="001B1E64" w14:paraId="10DD1D53" w14:textId="0DBAA85C">
      <w:pPr>
        <w:pStyle w:val="Heading3"/>
      </w:pPr>
      <w:r w:rsidRPr="007F6232">
        <w:t>Changes to Proposal Requirements and Conditions</w:t>
      </w:r>
    </w:p>
    <w:p w:rsidR="003B6BE4" w:rsidP="003B6BE4" w14:paraId="738CBF47" w14:textId="0A80B028">
      <w:pPr>
        <w:pStyle w:val="BodyText"/>
      </w:pPr>
      <w:r w:rsidRPr="006E4609">
        <w:rPr>
          <w:highlight w:val="lightGray"/>
        </w:rPr>
        <w:t xml:space="preserve">This is a new grant </w:t>
      </w:r>
      <w:r w:rsidRPr="006E4609" w:rsidR="0063438B">
        <w:rPr>
          <w:highlight w:val="lightGray"/>
        </w:rPr>
        <w:t xml:space="preserve">program in FY2024 </w:t>
      </w:r>
      <w:r w:rsidRPr="006E4609">
        <w:rPr>
          <w:highlight w:val="lightGray"/>
        </w:rPr>
        <w:t xml:space="preserve">and in </w:t>
      </w:r>
      <w:r w:rsidRPr="006E4609" w:rsidR="00A0506D">
        <w:rPr>
          <w:highlight w:val="lightGray"/>
        </w:rPr>
        <w:t>future Program Announcements,</w:t>
      </w:r>
      <w:r w:rsidRPr="006E4609">
        <w:rPr>
          <w:highlight w:val="lightGray"/>
        </w:rPr>
        <w:t xml:space="preserve"> </w:t>
      </w:r>
      <w:r w:rsidRPr="006E4609" w:rsidR="0063438B">
        <w:rPr>
          <w:highlight w:val="lightGray"/>
        </w:rPr>
        <w:t xml:space="preserve">any </w:t>
      </w:r>
      <w:r w:rsidRPr="006E4609" w:rsidR="00A0506D">
        <w:rPr>
          <w:highlight w:val="lightGray"/>
        </w:rPr>
        <w:t xml:space="preserve">implemented </w:t>
      </w:r>
      <w:r w:rsidRPr="006E4609" w:rsidR="000043B4">
        <w:rPr>
          <w:highlight w:val="lightGray"/>
        </w:rPr>
        <w:t>changes to the funding opportunity will be listed below.</w:t>
      </w:r>
      <w:r w:rsidR="000043B4">
        <w:t xml:space="preserve"> </w:t>
      </w:r>
    </w:p>
    <w:p w:rsidR="003B6BE4" w:rsidRPr="00B11D4D" w:rsidP="00F56ED7" w14:paraId="175543D6" w14:textId="77777777">
      <w:pPr>
        <w:rPr>
          <w:rFonts w:cstheme="minorHAnsi"/>
        </w:rPr>
      </w:pPr>
    </w:p>
    <w:p w:rsidR="00F56ED7" w:rsidRPr="007F6232" w:rsidP="001B1E64" w14:paraId="767C2E98" w14:textId="77777777">
      <w:pPr>
        <w:pStyle w:val="Heading3"/>
      </w:pPr>
      <w:r w:rsidRPr="007F6232">
        <w:t>Involvement of Federal Employees</w:t>
      </w:r>
    </w:p>
    <w:p w:rsidR="00F56ED7" w:rsidRPr="00B11D4D" w:rsidP="00346B97" w14:paraId="4BF482D0" w14:textId="38A1D41D">
      <w:pPr>
        <w:pStyle w:val="BodyText"/>
      </w:pPr>
      <w:r w:rsidRPr="006E4609">
        <w:rPr>
          <w:highlight w:val="lightGray"/>
        </w:rPr>
        <w:t xml:space="preserve">Federal employees, including USGS employees, </w:t>
      </w:r>
      <w:r w:rsidRPr="006E4609">
        <w:rPr>
          <w:b/>
          <w:bCs/>
          <w:highlight w:val="lightGray"/>
        </w:rPr>
        <w:t>are prohibited from serving in any capacity</w:t>
      </w:r>
      <w:r w:rsidRPr="006E4609">
        <w:rPr>
          <w:highlight w:val="lightGray"/>
        </w:rPr>
        <w:t xml:space="preserve"> (paid or unpaid) on any application submitted under this Announcement. Proposals that have a real or apparent conflict of interest related to Federal employees will not be processed for evaluation. This does not prohibit cooperation or collaboration between USGS and non-USGS scientists once a grant or cooperative agreement is in place. Collaborative Proposals</w:t>
      </w:r>
      <w:r w:rsidRPr="006E4609" w:rsidR="004F390E">
        <w:rPr>
          <w:highlight w:val="lightGray"/>
        </w:rPr>
        <w:t xml:space="preserve"> are described below</w:t>
      </w:r>
      <w:r w:rsidRPr="006E4609">
        <w:rPr>
          <w:highlight w:val="lightGray"/>
        </w:rPr>
        <w:t>.</w:t>
      </w:r>
    </w:p>
    <w:p w:rsidR="00F56ED7" w:rsidRPr="00B11D4D" w:rsidP="00F56ED7" w14:paraId="7E4B3788" w14:textId="77777777">
      <w:pPr>
        <w:rPr>
          <w:rFonts w:cstheme="minorHAnsi"/>
        </w:rPr>
      </w:pPr>
    </w:p>
    <w:p w:rsidR="00F56ED7" w:rsidRPr="001B1E64" w:rsidP="001B1E64" w14:paraId="269E51AC" w14:textId="77777777">
      <w:pPr>
        <w:pStyle w:val="Heading3"/>
      </w:pPr>
      <w:r w:rsidRPr="001B1E64">
        <w:t>Out-of-Cycle Awards</w:t>
      </w:r>
    </w:p>
    <w:p w:rsidR="00F56ED7" w:rsidRPr="006E4609" w:rsidP="00F56ED7" w14:paraId="52C8EB31" w14:textId="31FCAE50">
      <w:pPr>
        <w:rPr>
          <w:rFonts w:cstheme="minorHAnsi"/>
          <w:sz w:val="22"/>
          <w:szCs w:val="22"/>
          <w:highlight w:val="lightGray"/>
        </w:rPr>
      </w:pPr>
      <w:r w:rsidRPr="006E4609">
        <w:rPr>
          <w:rFonts w:cstheme="minorHAnsi"/>
          <w:sz w:val="22"/>
          <w:szCs w:val="22"/>
          <w:highlight w:val="lightGray"/>
        </w:rPr>
        <w:t xml:space="preserve">The USGS may accept proposals outside of the normal competitive cycle under </w:t>
      </w:r>
      <w:r w:rsidRPr="006E4609">
        <w:rPr>
          <w:rFonts w:cstheme="minorHAnsi"/>
          <w:b/>
          <w:bCs/>
          <w:sz w:val="22"/>
          <w:szCs w:val="22"/>
          <w:highlight w:val="lightGray"/>
        </w:rPr>
        <w:t>very limited</w:t>
      </w:r>
      <w:r w:rsidRPr="006E4609" w:rsidR="001004C7">
        <w:rPr>
          <w:rFonts w:cstheme="minorHAnsi"/>
          <w:b/>
          <w:bCs/>
          <w:sz w:val="22"/>
          <w:szCs w:val="22"/>
          <w:highlight w:val="lightGray"/>
        </w:rPr>
        <w:t xml:space="preserve"> </w:t>
      </w:r>
      <w:r w:rsidRPr="006E4609">
        <w:rPr>
          <w:rFonts w:cstheme="minorHAnsi"/>
          <w:sz w:val="22"/>
          <w:szCs w:val="22"/>
          <w:highlight w:val="lightGray"/>
        </w:rPr>
        <w:t>circumstances:</w:t>
      </w:r>
    </w:p>
    <w:p w:rsidR="00F56ED7" w:rsidRPr="006E4609" w:rsidP="00D171EF" w14:paraId="00F396F0" w14:textId="3FEB2C89">
      <w:pPr>
        <w:pStyle w:val="ListParagraph"/>
        <w:numPr>
          <w:ilvl w:val="0"/>
          <w:numId w:val="3"/>
        </w:numPr>
        <w:rPr>
          <w:rFonts w:cstheme="minorHAnsi"/>
          <w:sz w:val="22"/>
          <w:szCs w:val="22"/>
          <w:highlight w:val="lightGray"/>
        </w:rPr>
      </w:pPr>
      <w:r w:rsidRPr="006E4609">
        <w:rPr>
          <w:rFonts w:cstheme="minorHAnsi"/>
          <w:sz w:val="22"/>
          <w:szCs w:val="22"/>
          <w:highlight w:val="lightGray"/>
        </w:rPr>
        <w:t xml:space="preserve">Proposals may be accepted and approved out-of-cycle (after the closing date) only in cases where there is compelling circumstance or emergency (e.g., significant landslide event), which must be acted on before the next competitive review cycle. Proposers should contact the </w:t>
      </w:r>
      <w:r w:rsidRPr="00C46178" w:rsidR="00047981">
        <w:rPr>
          <w:rFonts w:cstheme="minorHAnsi"/>
          <w:sz w:val="22"/>
          <w:szCs w:val="22"/>
          <w:shd w:val="clear" w:color="auto" w:fill="E7E6E6" w:themeFill="background2"/>
        </w:rPr>
        <w:t>USGS</w:t>
      </w:r>
      <w:r w:rsidRPr="00047981" w:rsidR="00047981">
        <w:rPr>
          <w:rFonts w:cstheme="minorHAnsi"/>
          <w:sz w:val="22"/>
          <w:szCs w:val="22"/>
        </w:rPr>
        <w:t xml:space="preserve"> </w:t>
      </w:r>
      <w:r w:rsidRPr="00C46178" w:rsidR="00047981">
        <w:rPr>
          <w:rFonts w:cstheme="minorHAnsi"/>
          <w:sz w:val="22"/>
          <w:szCs w:val="22"/>
          <w:highlight w:val="lightGray"/>
        </w:rPr>
        <w:t xml:space="preserve">Project Officer </w:t>
      </w:r>
      <w:r w:rsidRPr="00C46178">
        <w:rPr>
          <w:rFonts w:cstheme="minorHAnsi"/>
          <w:sz w:val="22"/>
          <w:szCs w:val="22"/>
          <w:highlight w:val="lightGray"/>
        </w:rPr>
        <w:t xml:space="preserve">prior </w:t>
      </w:r>
      <w:r w:rsidRPr="006E4609">
        <w:rPr>
          <w:rFonts w:cstheme="minorHAnsi"/>
          <w:sz w:val="22"/>
          <w:szCs w:val="22"/>
          <w:highlight w:val="lightGray"/>
        </w:rPr>
        <w:t>to submitting out-of-cycle proposals.</w:t>
      </w:r>
    </w:p>
    <w:p w:rsidR="00F56ED7" w:rsidRPr="006E4609" w:rsidP="00D171EF" w14:paraId="1BF22A64" w14:textId="77777777">
      <w:pPr>
        <w:pStyle w:val="ListParagraph"/>
        <w:numPr>
          <w:ilvl w:val="0"/>
          <w:numId w:val="3"/>
        </w:numPr>
        <w:rPr>
          <w:rFonts w:cstheme="minorHAnsi"/>
          <w:sz w:val="22"/>
          <w:szCs w:val="22"/>
          <w:highlight w:val="lightGray"/>
        </w:rPr>
      </w:pPr>
      <w:r w:rsidRPr="006E4609">
        <w:rPr>
          <w:rFonts w:cstheme="minorHAnsi"/>
          <w:sz w:val="22"/>
          <w:szCs w:val="22"/>
          <w:highlight w:val="lightGray"/>
        </w:rPr>
        <w:t>Congress mandates directed awards to support activities that evaluate landslide hazards and losses. In this case, the USGS will solicit applications.</w:t>
      </w:r>
    </w:p>
    <w:p w:rsidR="00F56ED7" w:rsidRPr="00346B97" w:rsidP="00F56ED7" w14:paraId="3450F075" w14:textId="77777777">
      <w:pPr>
        <w:rPr>
          <w:rFonts w:cstheme="minorHAnsi"/>
          <w:sz w:val="22"/>
          <w:szCs w:val="22"/>
        </w:rPr>
      </w:pPr>
    </w:p>
    <w:p w:rsidR="00F56ED7" w:rsidRPr="007F6232" w:rsidP="001B1E64" w14:paraId="20258B57" w14:textId="77777777">
      <w:pPr>
        <w:pStyle w:val="Heading3"/>
      </w:pPr>
      <w:r w:rsidRPr="007F6232">
        <w:t>Collaborative Proposals</w:t>
      </w:r>
    </w:p>
    <w:p w:rsidR="00B8570D" w:rsidRPr="00F52BE2" w:rsidP="00B8570D" w14:paraId="362BA722" w14:textId="77777777">
      <w:pPr>
        <w:rPr>
          <w:rFonts w:cstheme="minorHAnsi"/>
          <w:sz w:val="22"/>
          <w:szCs w:val="22"/>
          <w:highlight w:val="lightGray"/>
        </w:rPr>
      </w:pPr>
      <w:r w:rsidRPr="00F52BE2">
        <w:rPr>
          <w:rFonts w:cstheme="minorHAnsi"/>
          <w:sz w:val="22"/>
          <w:szCs w:val="22"/>
          <w:highlight w:val="lightGray"/>
        </w:rPr>
        <w:t xml:space="preserve">Two types of collaborative proposals are acceptable: </w:t>
      </w:r>
    </w:p>
    <w:p w:rsidR="00B8570D" w:rsidRPr="00F52BE2" w:rsidP="00D171EF" w14:paraId="43B7860A" w14:textId="15BAA3D0">
      <w:pPr>
        <w:pStyle w:val="ListParagraph"/>
        <w:numPr>
          <w:ilvl w:val="0"/>
          <w:numId w:val="18"/>
        </w:numPr>
        <w:rPr>
          <w:rFonts w:ascii="Calibri" w:hAnsi="Calibri"/>
          <w:sz w:val="22"/>
          <w:szCs w:val="22"/>
          <w:highlight w:val="lightGray"/>
        </w:rPr>
      </w:pPr>
      <w:r w:rsidRPr="00F52BE2">
        <w:rPr>
          <w:rFonts w:cstheme="minorBidi"/>
          <w:i/>
          <w:iCs/>
          <w:sz w:val="22"/>
          <w:szCs w:val="22"/>
          <w:highlight w:val="lightGray"/>
        </w:rPr>
        <w:t>Type A:</w:t>
      </w:r>
      <w:r w:rsidRPr="00F52BE2">
        <w:rPr>
          <w:rFonts w:cstheme="minorBidi"/>
          <w:sz w:val="22"/>
          <w:szCs w:val="22"/>
          <w:highlight w:val="lightGray"/>
        </w:rPr>
        <w:t xml:space="preserve"> Collaboration between two or more external organizations that are seeking funding from the USGS Cooperative Landslide Hazard Mapping and Assessment Program</w:t>
      </w:r>
    </w:p>
    <w:p w:rsidR="00B8570D" w:rsidRPr="00F52BE2" w:rsidP="00D171EF" w14:paraId="729DFA6E" w14:textId="77777777">
      <w:pPr>
        <w:pStyle w:val="ListParagraph"/>
        <w:numPr>
          <w:ilvl w:val="0"/>
          <w:numId w:val="18"/>
        </w:numPr>
        <w:rPr>
          <w:rFonts w:cstheme="minorBidi"/>
          <w:sz w:val="22"/>
          <w:szCs w:val="22"/>
          <w:highlight w:val="lightGray"/>
        </w:rPr>
      </w:pPr>
      <w:r w:rsidRPr="00F52BE2">
        <w:rPr>
          <w:rFonts w:cstheme="minorBidi"/>
          <w:i/>
          <w:iCs/>
          <w:sz w:val="22"/>
          <w:szCs w:val="22"/>
          <w:highlight w:val="lightGray"/>
        </w:rPr>
        <w:t>Type B:</w:t>
      </w:r>
      <w:r w:rsidRPr="00F52BE2">
        <w:rPr>
          <w:rFonts w:cstheme="minorBidi"/>
          <w:sz w:val="22"/>
          <w:szCs w:val="22"/>
          <w:highlight w:val="lightGray"/>
        </w:rPr>
        <w:t xml:space="preserve"> Collaboration between an external organization seeking such funding and a USGS internal project. </w:t>
      </w:r>
    </w:p>
    <w:p w:rsidR="00B8570D" w:rsidRPr="00F52BE2" w:rsidP="002F012D" w14:paraId="0135952F" w14:textId="63876FBE">
      <w:pPr>
        <w:rPr>
          <w:rFonts w:cstheme="minorBidi"/>
          <w:sz w:val="22"/>
          <w:szCs w:val="22"/>
          <w:highlight w:val="lightGray"/>
        </w:rPr>
      </w:pPr>
      <w:r>
        <w:rPr>
          <w:rFonts w:cstheme="minorBidi"/>
          <w:sz w:val="22"/>
          <w:szCs w:val="22"/>
          <w:highlight w:val="lightGray"/>
        </w:rPr>
        <w:t>7\21`</w:t>
      </w:r>
    </w:p>
    <w:p w:rsidR="00FE2196" w:rsidRPr="00F52BE2" w:rsidP="00FE2196" w14:paraId="7E473F45" w14:textId="70CAEFA2">
      <w:pPr>
        <w:rPr>
          <w:rFonts w:cstheme="minorHAnsi"/>
          <w:sz w:val="22"/>
          <w:szCs w:val="22"/>
          <w:highlight w:val="lightGray"/>
        </w:rPr>
      </w:pPr>
      <w:r w:rsidRPr="00F52BE2">
        <w:rPr>
          <w:rFonts w:cstheme="minorBidi"/>
          <w:sz w:val="22"/>
          <w:szCs w:val="22"/>
          <w:highlight w:val="lightGray"/>
        </w:rPr>
        <w:t xml:space="preserve">Collaborative proposals are </w:t>
      </w:r>
      <w:r w:rsidRPr="00F52BE2">
        <w:rPr>
          <w:rFonts w:cstheme="minorBidi"/>
          <w:b/>
          <w:bCs/>
          <w:sz w:val="22"/>
          <w:szCs w:val="22"/>
          <w:highlight w:val="lightGray"/>
        </w:rPr>
        <w:t xml:space="preserve">not </w:t>
      </w:r>
      <w:r w:rsidRPr="00F52BE2">
        <w:rPr>
          <w:rFonts w:cstheme="minorBidi"/>
          <w:sz w:val="22"/>
          <w:szCs w:val="22"/>
          <w:highlight w:val="lightGray"/>
        </w:rPr>
        <w:t xml:space="preserve">instances where persons from a second organization are hired as consultants or other contractual agreements to conduct work on behalf of the grant or cooperative agreement recipient. </w:t>
      </w:r>
      <w:r w:rsidRPr="00F52BE2" w:rsidR="002F012D">
        <w:rPr>
          <w:rFonts w:cstheme="minorHAnsi"/>
          <w:sz w:val="22"/>
          <w:szCs w:val="22"/>
          <w:highlight w:val="lightGray"/>
        </w:rPr>
        <w:t>Recipients of</w:t>
      </w:r>
      <w:r w:rsidRPr="00F52BE2" w:rsidR="00160098">
        <w:rPr>
          <w:rFonts w:cstheme="minorHAnsi"/>
          <w:sz w:val="22"/>
          <w:szCs w:val="22"/>
          <w:highlight w:val="lightGray"/>
        </w:rPr>
        <w:t xml:space="preserve"> 1-year</w:t>
      </w:r>
      <w:r w:rsidRPr="00F52BE2" w:rsidR="002F012D">
        <w:rPr>
          <w:rFonts w:cstheme="minorHAnsi"/>
          <w:sz w:val="22"/>
          <w:szCs w:val="22"/>
          <w:highlight w:val="lightGray"/>
        </w:rPr>
        <w:t xml:space="preserve"> collaborative awards must submit </w:t>
      </w:r>
      <w:r w:rsidRPr="00F52BE2" w:rsidR="00160098">
        <w:rPr>
          <w:rFonts w:cstheme="minorHAnsi"/>
          <w:sz w:val="22"/>
          <w:szCs w:val="22"/>
          <w:highlight w:val="lightGray"/>
        </w:rPr>
        <w:t>one</w:t>
      </w:r>
      <w:r w:rsidRPr="00F52BE2" w:rsidR="002F012D">
        <w:rPr>
          <w:rFonts w:cstheme="minorHAnsi"/>
          <w:sz w:val="22"/>
          <w:szCs w:val="22"/>
          <w:highlight w:val="lightGray"/>
        </w:rPr>
        <w:t xml:space="preserve"> Final Technical Report</w:t>
      </w:r>
      <w:r w:rsidRPr="00F52BE2" w:rsidR="00B31FF6">
        <w:rPr>
          <w:rFonts w:cstheme="minorHAnsi"/>
          <w:sz w:val="22"/>
          <w:szCs w:val="22"/>
          <w:highlight w:val="lightGray"/>
        </w:rPr>
        <w:t xml:space="preserve"> (Attachment H)</w:t>
      </w:r>
      <w:r w:rsidRPr="00F52BE2" w:rsidR="002F012D">
        <w:rPr>
          <w:rFonts w:cstheme="minorHAnsi"/>
          <w:sz w:val="22"/>
          <w:szCs w:val="22"/>
          <w:highlight w:val="lightGray"/>
        </w:rPr>
        <w:t>, incorporating the efforts of all collaborators</w:t>
      </w:r>
      <w:r w:rsidRPr="00F52BE2" w:rsidR="00160098">
        <w:rPr>
          <w:rFonts w:cstheme="minorHAnsi"/>
          <w:sz w:val="22"/>
          <w:szCs w:val="22"/>
          <w:highlight w:val="lightGray"/>
        </w:rPr>
        <w:t xml:space="preserve">. For 2-year collaborative awards, </w:t>
      </w:r>
      <w:r w:rsidRPr="00F52BE2" w:rsidR="00124DE7">
        <w:rPr>
          <w:rFonts w:cstheme="minorHAnsi"/>
          <w:sz w:val="22"/>
          <w:szCs w:val="22"/>
          <w:highlight w:val="lightGray"/>
        </w:rPr>
        <w:t xml:space="preserve">recipients </w:t>
      </w:r>
      <w:r w:rsidRPr="00F52BE2" w:rsidR="00124DE7">
        <w:rPr>
          <w:rFonts w:cstheme="minorHAnsi"/>
          <w:sz w:val="22"/>
          <w:szCs w:val="22"/>
          <w:highlight w:val="lightGray"/>
        </w:rPr>
        <w:t>must submit one Progress Report</w:t>
      </w:r>
      <w:r w:rsidRPr="00F52BE2" w:rsidR="00B31FF6">
        <w:rPr>
          <w:rFonts w:cstheme="minorHAnsi"/>
          <w:sz w:val="22"/>
          <w:szCs w:val="22"/>
          <w:highlight w:val="lightGray"/>
        </w:rPr>
        <w:t xml:space="preserve"> (Attachment I)</w:t>
      </w:r>
      <w:r w:rsidRPr="00F52BE2" w:rsidR="00124DE7">
        <w:rPr>
          <w:rFonts w:cstheme="minorHAnsi"/>
          <w:sz w:val="22"/>
          <w:szCs w:val="22"/>
          <w:highlight w:val="lightGray"/>
        </w:rPr>
        <w:t xml:space="preserve"> at the end of the first year incorporating the efforts of all collaborators</w:t>
      </w:r>
      <w:r w:rsidRPr="00F52BE2" w:rsidR="002F012D">
        <w:rPr>
          <w:rFonts w:cstheme="minorHAnsi"/>
          <w:sz w:val="22"/>
          <w:szCs w:val="22"/>
          <w:highlight w:val="lightGray"/>
        </w:rPr>
        <w:t>.</w:t>
      </w:r>
      <w:r w:rsidRPr="00F52BE2" w:rsidR="007A7ED9">
        <w:rPr>
          <w:rFonts w:cstheme="minorHAnsi"/>
          <w:sz w:val="22"/>
          <w:szCs w:val="22"/>
          <w:highlight w:val="lightGray"/>
        </w:rPr>
        <w:t xml:space="preserve"> </w:t>
      </w:r>
    </w:p>
    <w:p w:rsidR="00FE2196" w:rsidRPr="00F52BE2" w:rsidP="00FE2196" w14:paraId="3BE995BE" w14:textId="77777777">
      <w:pPr>
        <w:rPr>
          <w:rFonts w:cstheme="minorHAnsi"/>
          <w:sz w:val="22"/>
          <w:szCs w:val="22"/>
          <w:highlight w:val="lightGray"/>
        </w:rPr>
      </w:pPr>
    </w:p>
    <w:p w:rsidR="007A7ED9" w:rsidRPr="00F52BE2" w:rsidP="00CD6775" w14:paraId="283FD4D9" w14:textId="27D6D3D6">
      <w:pPr>
        <w:rPr>
          <w:rFonts w:cstheme="minorHAnsi"/>
          <w:sz w:val="22"/>
          <w:szCs w:val="22"/>
          <w:highlight w:val="lightGray"/>
        </w:rPr>
      </w:pPr>
      <w:r w:rsidRPr="00F52BE2">
        <w:rPr>
          <w:rFonts w:cstheme="minorHAnsi"/>
          <w:sz w:val="22"/>
          <w:szCs w:val="22"/>
          <w:highlight w:val="lightGray"/>
        </w:rPr>
        <w:t>Collaborative proposals must be clearly identified in the proposal title. The application title shall read “Proposal Title: Collaborative Risk Reduction Project with First Institution name, and Second Institution name.”</w:t>
      </w:r>
      <w:r w:rsidRPr="00F52BE2" w:rsidR="00FE2196">
        <w:rPr>
          <w:rFonts w:cstheme="minorHAnsi"/>
          <w:sz w:val="22"/>
          <w:szCs w:val="22"/>
          <w:highlight w:val="lightGray"/>
        </w:rPr>
        <w:t xml:space="preserve"> </w:t>
      </w:r>
      <w:r w:rsidRPr="00F52BE2">
        <w:rPr>
          <w:rFonts w:cstheme="minorHAnsi"/>
          <w:sz w:val="22"/>
          <w:szCs w:val="22"/>
          <w:highlight w:val="lightGray"/>
        </w:rPr>
        <w:t xml:space="preserve">All collaborative proposal start and end dates must match. </w:t>
      </w:r>
    </w:p>
    <w:p w:rsidR="00F94E4E" w:rsidRPr="00F52BE2" w:rsidP="2D3D8B00" w14:paraId="6CAE7E72" w14:textId="322EB8C7">
      <w:pPr>
        <w:rPr>
          <w:rFonts w:cstheme="minorBidi"/>
          <w:sz w:val="22"/>
          <w:szCs w:val="22"/>
          <w:highlight w:val="lightGray"/>
        </w:rPr>
      </w:pPr>
      <w:r w:rsidRPr="00F52BE2">
        <w:rPr>
          <w:rFonts w:cstheme="minorBidi"/>
          <w:sz w:val="22"/>
          <w:szCs w:val="22"/>
          <w:highlight w:val="lightGray"/>
        </w:rPr>
        <w:t xml:space="preserve"> </w:t>
      </w:r>
    </w:p>
    <w:p w:rsidR="009A727A" w:rsidRPr="00F52BE2" w:rsidP="2D3D8B00" w14:paraId="5DCAEC5B" w14:textId="23845505">
      <w:pPr>
        <w:rPr>
          <w:rFonts w:cstheme="minorBidi"/>
          <w:sz w:val="22"/>
          <w:szCs w:val="22"/>
          <w:highlight w:val="lightGray"/>
        </w:rPr>
      </w:pPr>
      <w:r w:rsidRPr="00F52BE2">
        <w:rPr>
          <w:rFonts w:cstheme="minorBidi"/>
          <w:sz w:val="22"/>
          <w:szCs w:val="22"/>
          <w:highlight w:val="lightGray"/>
        </w:rPr>
        <w:t>Specific guidelines for each type of collaborative proposal are provided below:</w:t>
      </w:r>
    </w:p>
    <w:p w:rsidR="009A727A" w:rsidRPr="00F52BE2" w:rsidP="2D3D8B00" w14:paraId="68540470" w14:textId="38831B8D">
      <w:pPr>
        <w:rPr>
          <w:rFonts w:cstheme="minorBidi"/>
          <w:i/>
          <w:iCs/>
          <w:sz w:val="22"/>
          <w:szCs w:val="22"/>
          <w:highlight w:val="lightGray"/>
        </w:rPr>
      </w:pPr>
      <w:r w:rsidRPr="00F52BE2">
        <w:rPr>
          <w:rFonts w:cstheme="minorBidi"/>
          <w:i/>
          <w:iCs/>
          <w:sz w:val="22"/>
          <w:szCs w:val="22"/>
          <w:highlight w:val="lightGray"/>
        </w:rPr>
        <w:t>Type A:</w:t>
      </w:r>
      <w:r w:rsidRPr="00F52BE2" w:rsidR="2ADA39FF">
        <w:rPr>
          <w:rFonts w:cstheme="minorBidi"/>
          <w:i/>
          <w:iCs/>
          <w:sz w:val="22"/>
          <w:szCs w:val="22"/>
          <w:highlight w:val="lightGray"/>
        </w:rPr>
        <w:t xml:space="preserve"> </w:t>
      </w:r>
    </w:p>
    <w:p w:rsidR="00F56ED7" w:rsidRPr="00F52BE2" w:rsidP="00D171EF" w14:paraId="48637C4C" w14:textId="7B32D64B">
      <w:pPr>
        <w:pStyle w:val="ListParagraph"/>
        <w:numPr>
          <w:ilvl w:val="0"/>
          <w:numId w:val="4"/>
        </w:numPr>
        <w:rPr>
          <w:rFonts w:cstheme="minorBidi"/>
          <w:sz w:val="22"/>
          <w:szCs w:val="22"/>
          <w:highlight w:val="lightGray"/>
        </w:rPr>
      </w:pPr>
      <w:r w:rsidRPr="00F52BE2">
        <w:rPr>
          <w:rFonts w:cstheme="minorBidi"/>
          <w:sz w:val="22"/>
          <w:szCs w:val="22"/>
          <w:highlight w:val="lightGray"/>
        </w:rPr>
        <w:t>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identical, and each proposal must clearly define the objectives to be performed by each organization, and each institution shall submit a separate budget, which clearly reflects their objectives and responsibilities.</w:t>
      </w:r>
    </w:p>
    <w:p w:rsidR="009A727A" w:rsidRPr="00F52BE2" w:rsidP="00D171EF" w14:paraId="686CF11C" w14:textId="5FC4F3C9">
      <w:pPr>
        <w:pStyle w:val="ListParagraph"/>
        <w:numPr>
          <w:ilvl w:val="0"/>
          <w:numId w:val="4"/>
        </w:numPr>
        <w:rPr>
          <w:sz w:val="22"/>
          <w:szCs w:val="22"/>
          <w:highlight w:val="lightGray"/>
        </w:rPr>
      </w:pPr>
      <w:r w:rsidRPr="00F52BE2">
        <w:rPr>
          <w:rFonts w:cstheme="minorHAnsi"/>
          <w:sz w:val="22"/>
          <w:szCs w:val="22"/>
          <w:highlight w:val="lightGray"/>
        </w:rPr>
        <w:t>Each Principal Investigator and their institution that is recommended for funding will receive a separate grant and shall accept financial responsibility for administering the grant and technical responsibility for submitted required reports.</w:t>
      </w:r>
    </w:p>
    <w:p w:rsidR="009A727A" w:rsidRPr="00F52BE2" w:rsidP="2D3D8B00" w14:paraId="6A848E11" w14:textId="02E19B6C">
      <w:pPr>
        <w:rPr>
          <w:rFonts w:cstheme="minorBidi"/>
          <w:i/>
          <w:iCs/>
          <w:sz w:val="22"/>
          <w:szCs w:val="22"/>
          <w:highlight w:val="lightGray"/>
        </w:rPr>
      </w:pPr>
      <w:r w:rsidRPr="00F52BE2">
        <w:rPr>
          <w:rFonts w:cstheme="minorBidi"/>
          <w:i/>
          <w:iCs/>
          <w:sz w:val="22"/>
          <w:szCs w:val="22"/>
          <w:highlight w:val="lightGray"/>
        </w:rPr>
        <w:t xml:space="preserve">Type </w:t>
      </w:r>
      <w:r w:rsidRPr="00F52BE2" w:rsidR="2ADA39FF">
        <w:rPr>
          <w:rFonts w:cstheme="minorBidi"/>
          <w:i/>
          <w:iCs/>
          <w:sz w:val="22"/>
          <w:szCs w:val="22"/>
          <w:highlight w:val="lightGray"/>
        </w:rPr>
        <w:t>B</w:t>
      </w:r>
    </w:p>
    <w:p w:rsidR="0025242D" w:rsidRPr="00F52BE2" w:rsidP="00D171EF" w14:paraId="58AF7DD7" w14:textId="1802E54E">
      <w:pPr>
        <w:pStyle w:val="ListParagraph"/>
        <w:numPr>
          <w:ilvl w:val="0"/>
          <w:numId w:val="4"/>
        </w:numPr>
        <w:rPr>
          <w:rFonts w:cstheme="minorHAnsi"/>
          <w:sz w:val="22"/>
          <w:szCs w:val="22"/>
          <w:highlight w:val="lightGray"/>
        </w:rPr>
      </w:pPr>
      <w:r w:rsidRPr="00F52BE2">
        <w:rPr>
          <w:rFonts w:cstheme="minorBidi"/>
          <w:sz w:val="22"/>
          <w:szCs w:val="22"/>
          <w:highlight w:val="lightGray"/>
        </w:rPr>
        <w:t>Collaborative projects between a USGS internal project and external investigator(s) must be structured such that neither project could succeed without the other being funded. While many external projects either directly or indirectly support or cooperate with ongoing internal USGS projects, these projects are not considered collaborative projects because their objectives can be pursued with or without the existence of the internal USGS project(s).</w:t>
      </w:r>
    </w:p>
    <w:p w:rsidR="00F56ED7" w:rsidRPr="00F52BE2" w:rsidP="00D171EF" w14:paraId="5249FEA5" w14:textId="4D91AAEE">
      <w:pPr>
        <w:pStyle w:val="ListParagraph"/>
        <w:numPr>
          <w:ilvl w:val="0"/>
          <w:numId w:val="4"/>
        </w:numPr>
        <w:rPr>
          <w:rFonts w:cstheme="minorBidi"/>
          <w:sz w:val="22"/>
          <w:szCs w:val="22"/>
          <w:highlight w:val="lightGray"/>
        </w:rPr>
      </w:pPr>
      <w:r w:rsidRPr="00F52BE2">
        <w:rPr>
          <w:rFonts w:cstheme="minorBidi"/>
          <w:sz w:val="22"/>
          <w:szCs w:val="22"/>
          <w:highlight w:val="lightGray"/>
        </w:rPr>
        <w:t>USGS reserves the right to fund only some of the Applicants involved in a collaborative study.</w:t>
      </w:r>
    </w:p>
    <w:p w:rsidR="00586DCD" w:rsidRPr="00F52BE2" w14:paraId="2702B6A4" w14:textId="77777777">
      <w:pPr>
        <w:rPr>
          <w:rFonts w:cstheme="minorBidi"/>
          <w:b/>
          <w:bCs/>
          <w:sz w:val="22"/>
          <w:szCs w:val="22"/>
          <w:highlight w:val="lightGray"/>
        </w:rPr>
      </w:pPr>
    </w:p>
    <w:p w:rsidR="00F56ED7" w:rsidRPr="00346B97" w:rsidP="00437774" w14:paraId="76EA566B" w14:textId="1EC12161">
      <w:pPr>
        <w:rPr>
          <w:rFonts w:cstheme="minorBidi"/>
          <w:sz w:val="22"/>
          <w:szCs w:val="22"/>
        </w:rPr>
      </w:pPr>
      <w:r w:rsidRPr="00F52BE2">
        <w:rPr>
          <w:rFonts w:cstheme="minorBidi"/>
          <w:b/>
          <w:bCs/>
          <w:sz w:val="22"/>
          <w:szCs w:val="22"/>
          <w:highlight w:val="lightGray"/>
        </w:rPr>
        <w:t xml:space="preserve">IMPORTANT: </w:t>
      </w:r>
      <w:r w:rsidRPr="00F52BE2" w:rsidR="675C2CAF">
        <w:rPr>
          <w:rFonts w:cstheme="minorBidi"/>
          <w:sz w:val="22"/>
          <w:szCs w:val="22"/>
          <w:highlight w:val="lightGray"/>
        </w:rPr>
        <w:t xml:space="preserve">In the case of collaborative proposals involving external organizations and USGS scientists, the external proposal </w:t>
      </w:r>
      <w:r w:rsidRPr="00F52BE2" w:rsidR="675C2CAF">
        <w:rPr>
          <w:rFonts w:cstheme="minorBidi"/>
          <w:b/>
          <w:bCs/>
          <w:sz w:val="22"/>
          <w:szCs w:val="22"/>
          <w:highlight w:val="lightGray"/>
        </w:rPr>
        <w:t xml:space="preserve">MUST include the </w:t>
      </w:r>
      <w:r w:rsidRPr="00F52BE2" w:rsidR="00414DEA">
        <w:rPr>
          <w:rFonts w:cstheme="minorBidi"/>
          <w:b/>
          <w:bCs/>
          <w:sz w:val="22"/>
          <w:szCs w:val="22"/>
          <w:highlight w:val="lightGray"/>
        </w:rPr>
        <w:t>USGS Scientist Collaboration Statement Form</w:t>
      </w:r>
      <w:r w:rsidRPr="00F52BE2" w:rsidR="0025242D">
        <w:rPr>
          <w:rFonts w:cstheme="minorBidi"/>
          <w:b/>
          <w:bCs/>
          <w:sz w:val="22"/>
          <w:szCs w:val="22"/>
          <w:highlight w:val="lightGray"/>
        </w:rPr>
        <w:t xml:space="preserve"> (Attachment B)</w:t>
      </w:r>
      <w:r w:rsidRPr="00F52BE2" w:rsidR="675C2CAF">
        <w:rPr>
          <w:rFonts w:cstheme="minorBidi"/>
          <w:b/>
          <w:bCs/>
          <w:sz w:val="22"/>
          <w:szCs w:val="22"/>
          <w:highlight w:val="lightGray"/>
        </w:rPr>
        <w:t xml:space="preserve">, filled out and signed by the relevant internal USGS scientist(s) and their </w:t>
      </w:r>
      <w:r w:rsidRPr="0050123A" w:rsidR="675C2CAF">
        <w:rPr>
          <w:rFonts w:cstheme="minorBidi"/>
          <w:b/>
          <w:bCs/>
          <w:sz w:val="22"/>
          <w:szCs w:val="22"/>
          <w:highlight w:val="lightGray"/>
        </w:rPr>
        <w:t>direct supervisor</w:t>
      </w:r>
      <w:r w:rsidRPr="0050123A" w:rsidR="675C2CAF">
        <w:rPr>
          <w:rFonts w:cstheme="minorBidi"/>
          <w:sz w:val="22"/>
          <w:szCs w:val="22"/>
          <w:highlight w:val="lightGray"/>
        </w:rPr>
        <w:t>. Th</w:t>
      </w:r>
      <w:r w:rsidRPr="0050123A" w:rsidR="005D3DFC">
        <w:rPr>
          <w:rFonts w:cstheme="minorBidi"/>
          <w:sz w:val="22"/>
          <w:szCs w:val="22"/>
          <w:highlight w:val="lightGray"/>
        </w:rPr>
        <w:t>is letter</w:t>
      </w:r>
      <w:r w:rsidRPr="0050123A" w:rsidR="675C2CAF">
        <w:rPr>
          <w:rFonts w:cstheme="minorBidi"/>
          <w:sz w:val="22"/>
          <w:szCs w:val="22"/>
          <w:highlight w:val="lightGray"/>
        </w:rPr>
        <w:t xml:space="preserve"> states that the scientist(s) will include specific efforts in </w:t>
      </w:r>
      <w:r w:rsidRPr="0050123A" w:rsidR="4ECA88F0">
        <w:rPr>
          <w:rFonts w:cstheme="minorBidi"/>
          <w:sz w:val="22"/>
          <w:szCs w:val="22"/>
          <w:highlight w:val="lightGray"/>
        </w:rPr>
        <w:t>their</w:t>
      </w:r>
      <w:r w:rsidRPr="0050123A" w:rsidR="675C2CAF">
        <w:rPr>
          <w:rFonts w:cstheme="minorBidi"/>
          <w:sz w:val="22"/>
          <w:szCs w:val="22"/>
          <w:highlight w:val="lightGray"/>
        </w:rPr>
        <w:t xml:space="preserve"> agreed-upon internal work plan for the </w:t>
      </w:r>
      <w:r w:rsidRPr="00F52BE2" w:rsidR="675C2CAF">
        <w:rPr>
          <w:rFonts w:cstheme="minorBidi"/>
          <w:sz w:val="22"/>
          <w:szCs w:val="22"/>
          <w:highlight w:val="lightGray"/>
        </w:rPr>
        <w:t xml:space="preserve">period of time of the proposal to LHP. The scientists' supervisor must also sign the form in showing their approval of the work. </w:t>
      </w:r>
      <w:r w:rsidRPr="00F52BE2" w:rsidR="675C2CAF">
        <w:rPr>
          <w:rFonts w:cstheme="minorBidi"/>
          <w:b/>
          <w:bCs/>
          <w:sz w:val="22"/>
          <w:szCs w:val="22"/>
          <w:highlight w:val="lightGray"/>
        </w:rPr>
        <w:t>Any letters provided by USGS scientists that do not</w:t>
      </w:r>
      <w:r w:rsidRPr="00F52BE2" w:rsidR="61A5CB50">
        <w:rPr>
          <w:rFonts w:cstheme="minorBidi"/>
          <w:b/>
          <w:bCs/>
          <w:sz w:val="22"/>
          <w:szCs w:val="22"/>
          <w:highlight w:val="lightGray"/>
        </w:rPr>
        <w:t xml:space="preserve"> </w:t>
      </w:r>
      <w:r w:rsidRPr="00F52BE2" w:rsidR="675C2CAF">
        <w:rPr>
          <w:rFonts w:cstheme="minorBidi"/>
          <w:b/>
          <w:bCs/>
          <w:sz w:val="22"/>
          <w:szCs w:val="22"/>
          <w:highlight w:val="lightGray"/>
        </w:rPr>
        <w:t>use the template provided in Attachment B WILL BE REMOVED from consideration prior to proposal review and your proposal will be at risk for rejection.</w:t>
      </w:r>
      <w:r w:rsidRPr="00F52BE2" w:rsidR="675C2CAF">
        <w:rPr>
          <w:rFonts w:cstheme="minorBidi"/>
          <w:sz w:val="22"/>
          <w:szCs w:val="22"/>
          <w:highlight w:val="lightGray"/>
        </w:rPr>
        <w:t xml:space="preserve"> The signed </w:t>
      </w:r>
      <w:r w:rsidRPr="00F52BE2" w:rsidR="24F95392">
        <w:rPr>
          <w:rFonts w:cstheme="minorBidi"/>
          <w:sz w:val="22"/>
          <w:szCs w:val="22"/>
          <w:highlight w:val="lightGray"/>
        </w:rPr>
        <w:t>Collaboration</w:t>
      </w:r>
      <w:r w:rsidRPr="00F52BE2" w:rsidR="00414DEA">
        <w:rPr>
          <w:rFonts w:cstheme="minorBidi"/>
          <w:sz w:val="22"/>
          <w:szCs w:val="22"/>
          <w:highlight w:val="lightGray"/>
        </w:rPr>
        <w:t xml:space="preserve"> Statement Form</w:t>
      </w:r>
      <w:r w:rsidRPr="00F52BE2" w:rsidR="675C2CAF">
        <w:rPr>
          <w:rFonts w:cstheme="minorBidi"/>
          <w:sz w:val="22"/>
          <w:szCs w:val="22"/>
          <w:highlight w:val="lightGray"/>
        </w:rPr>
        <w:t xml:space="preserve"> will not count toward the 15- page limit.</w:t>
      </w:r>
    </w:p>
    <w:p w:rsidR="00F56ED7" w:rsidRPr="00346B97" w:rsidP="00F56ED7" w14:paraId="170238D7" w14:textId="77777777">
      <w:pPr>
        <w:rPr>
          <w:rFonts w:cstheme="minorHAnsi"/>
          <w:sz w:val="22"/>
          <w:szCs w:val="22"/>
        </w:rPr>
      </w:pPr>
    </w:p>
    <w:p w:rsidR="00617746" w:rsidRPr="008C4A7A" w:rsidP="001B1E64" w14:paraId="18D5E89D" w14:textId="77777777">
      <w:pPr>
        <w:pStyle w:val="Heading3"/>
      </w:pPr>
      <w:r w:rsidRPr="008C4A7A">
        <w:t xml:space="preserve">Two-year Proposals </w:t>
      </w:r>
    </w:p>
    <w:p w:rsidR="00115D6E" w:rsidP="00346B97" w14:paraId="4A64EFCB" w14:textId="1B3370B3">
      <w:pPr>
        <w:pStyle w:val="BodyText"/>
        <w:rPr>
          <w:highlight w:val="lightGray"/>
        </w:rPr>
      </w:pPr>
      <w:r>
        <w:rPr>
          <w:highlight w:val="lightGray"/>
        </w:rPr>
        <w:t xml:space="preserve">NOTE: Due to uncertainties with future </w:t>
      </w:r>
      <w:r w:rsidR="003F66CD">
        <w:rPr>
          <w:highlight w:val="lightGray"/>
        </w:rPr>
        <w:t>appr</w:t>
      </w:r>
      <w:r w:rsidR="00884F36">
        <w:rPr>
          <w:highlight w:val="lightGray"/>
        </w:rPr>
        <w:t xml:space="preserve">opriations to </w:t>
      </w:r>
      <w:r>
        <w:rPr>
          <w:highlight w:val="lightGray"/>
        </w:rPr>
        <w:t>the grant program, please r</w:t>
      </w:r>
      <w:r w:rsidR="00BD2DE2">
        <w:rPr>
          <w:highlight w:val="lightGray"/>
        </w:rPr>
        <w:t>efrain from two-year proposals</w:t>
      </w:r>
      <w:r w:rsidR="00951A7D">
        <w:rPr>
          <w:highlight w:val="lightGray"/>
        </w:rPr>
        <w:t xml:space="preserve"> for this round. We will leave the text in the </w:t>
      </w:r>
      <w:r w:rsidR="009C6DA6">
        <w:rPr>
          <w:highlight w:val="lightGray"/>
        </w:rPr>
        <w:t xml:space="preserve">Program Announcement for your awareness if future funding occurs. </w:t>
      </w:r>
    </w:p>
    <w:p w:rsidR="00115D6E" w:rsidP="00346B97" w14:paraId="271389EA" w14:textId="77777777">
      <w:pPr>
        <w:pStyle w:val="BodyText"/>
        <w:rPr>
          <w:highlight w:val="lightGray"/>
        </w:rPr>
      </w:pPr>
    </w:p>
    <w:p w:rsidR="001D1CE3" w:rsidRPr="00F52BE2" w:rsidP="00346B97" w14:paraId="233E3645" w14:textId="1D5027CC">
      <w:pPr>
        <w:pStyle w:val="BodyText"/>
        <w:rPr>
          <w:highlight w:val="lightGray"/>
        </w:rPr>
      </w:pPr>
      <w:r w:rsidRPr="00F52BE2">
        <w:rPr>
          <w:highlight w:val="lightGray"/>
        </w:rPr>
        <w:t>Most proposals are funded for one year</w:t>
      </w:r>
      <w:r w:rsidRPr="00F52BE2" w:rsidR="2B887844">
        <w:rPr>
          <w:highlight w:val="lightGray"/>
        </w:rPr>
        <w:t xml:space="preserve"> and </w:t>
      </w:r>
      <w:r w:rsidRPr="00F52BE2">
        <w:rPr>
          <w:highlight w:val="lightGray"/>
        </w:rPr>
        <w:t xml:space="preserve">all work that can be completed in one year should be proposed as a one-year project. However, if the proposed work is such that two years are required to complete the project, then a two-year proposal is appropriate and </w:t>
      </w:r>
      <w:r w:rsidRPr="00F52BE2" w:rsidR="263BC095">
        <w:rPr>
          <w:highlight w:val="lightGray"/>
        </w:rPr>
        <w:t xml:space="preserve">can </w:t>
      </w:r>
      <w:r w:rsidRPr="00F52BE2">
        <w:rPr>
          <w:highlight w:val="lightGray"/>
        </w:rPr>
        <w:t xml:space="preserve">be submitted. Applicants should carefully consider their time commitments and request the required grant duration and funding to </w:t>
      </w:r>
      <w:r w:rsidRPr="00F52BE2">
        <w:rPr>
          <w:highlight w:val="lightGray"/>
        </w:rPr>
        <w:t>accomplish the</w:t>
      </w:r>
      <w:r w:rsidRPr="00F52BE2" w:rsidR="65FEC3D6">
        <w:rPr>
          <w:highlight w:val="lightGray"/>
        </w:rPr>
        <w:t>ir</w:t>
      </w:r>
      <w:r w:rsidRPr="00F52BE2">
        <w:rPr>
          <w:highlight w:val="lightGray"/>
        </w:rPr>
        <w:t xml:space="preserve"> project goals. The peer review panel may recommend funding only the first year of a two-year proposal when the proposed project is easily divided into two, one-year projects or when they feel that results from the first year’s proposed work will need to be evaluated before a second year can be considered. Applicants should be sure to address the stipulations for two-year proposals in Section D2., Project Narrative </w:t>
      </w:r>
      <w:r w:rsidRPr="00F52BE2" w:rsidR="001A5400">
        <w:rPr>
          <w:highlight w:val="lightGray"/>
        </w:rPr>
        <w:t>i</w:t>
      </w:r>
      <w:r w:rsidRPr="00F52BE2">
        <w:rPr>
          <w:highlight w:val="lightGray"/>
        </w:rPr>
        <w:t xml:space="preserve">tem </w:t>
      </w:r>
      <w:r w:rsidRPr="00F52BE2" w:rsidR="00A050B8">
        <w:rPr>
          <w:highlight w:val="lightGray"/>
        </w:rPr>
        <w:t>E</w:t>
      </w:r>
      <w:r w:rsidRPr="00F52BE2">
        <w:rPr>
          <w:highlight w:val="lightGray"/>
        </w:rPr>
        <w:t>.</w:t>
      </w:r>
      <w:r w:rsidRPr="00F52BE2" w:rsidR="001A5400">
        <w:rPr>
          <w:highlight w:val="lightGray"/>
        </w:rPr>
        <w:t>,</w:t>
      </w:r>
      <w:r w:rsidRPr="00F52BE2" w:rsidR="003339C3">
        <w:rPr>
          <w:highlight w:val="lightGray"/>
        </w:rPr>
        <w:t xml:space="preserve"> Project Description</w:t>
      </w:r>
      <w:r w:rsidRPr="00F52BE2" w:rsidR="001A5400">
        <w:rPr>
          <w:highlight w:val="lightGray"/>
        </w:rPr>
        <w:t xml:space="preserve"> item</w:t>
      </w:r>
      <w:r w:rsidRPr="00F52BE2" w:rsidR="003339C3">
        <w:rPr>
          <w:highlight w:val="lightGray"/>
        </w:rPr>
        <w:t xml:space="preserve"> </w:t>
      </w:r>
      <w:r w:rsidRPr="00F52BE2">
        <w:rPr>
          <w:highlight w:val="lightGray"/>
        </w:rPr>
        <w:t>2</w:t>
      </w:r>
      <w:r w:rsidRPr="00F52BE2" w:rsidR="001A5400">
        <w:rPr>
          <w:highlight w:val="lightGray"/>
        </w:rPr>
        <w:t>,</w:t>
      </w:r>
      <w:r w:rsidRPr="00F52BE2">
        <w:rPr>
          <w:highlight w:val="lightGray"/>
        </w:rPr>
        <w:t xml:space="preserve"> Project Plan.</w:t>
      </w:r>
      <w:r w:rsidRPr="00F52BE2" w:rsidR="25C6E307">
        <w:rPr>
          <w:highlight w:val="lightGray"/>
        </w:rPr>
        <w:t xml:space="preserve"> </w:t>
      </w:r>
    </w:p>
    <w:p w:rsidR="001D1CE3" w:rsidRPr="00F52BE2" w:rsidP="00346B97" w14:paraId="44A6AC28" w14:textId="77777777">
      <w:pPr>
        <w:pStyle w:val="BodyText"/>
        <w:rPr>
          <w:rFonts w:cstheme="minorHAnsi"/>
          <w:highlight w:val="lightGray"/>
        </w:rPr>
      </w:pPr>
    </w:p>
    <w:p w:rsidR="00B75044" w:rsidRPr="00F52BE2" w:rsidP="00346B97" w14:paraId="6A8DF97E" w14:textId="56443F23">
      <w:pPr>
        <w:pStyle w:val="BodyText"/>
        <w:rPr>
          <w:highlight w:val="lightGray"/>
        </w:rPr>
      </w:pPr>
      <w:r w:rsidRPr="00047981">
        <w:rPr>
          <w:highlight w:val="lightGray"/>
        </w:rPr>
        <w:t>The second year of funding of a two-year grant is contingent upon the availability of funds and satisfactory progress by the Recipient. Progress will be determined through technical review of a Progress Report</w:t>
      </w:r>
      <w:r w:rsidRPr="00047981" w:rsidR="007C2C7C">
        <w:rPr>
          <w:highlight w:val="lightGray"/>
        </w:rPr>
        <w:t xml:space="preserve"> (Attachment I)</w:t>
      </w:r>
      <w:r w:rsidRPr="00047981" w:rsidR="002B0EAD">
        <w:rPr>
          <w:highlight w:val="lightGray"/>
        </w:rPr>
        <w:t xml:space="preserve">, submitted at the end of the first year of work, </w:t>
      </w:r>
      <w:r w:rsidRPr="00047981">
        <w:rPr>
          <w:highlight w:val="lightGray"/>
        </w:rPr>
        <w:t xml:space="preserve">by the </w:t>
      </w:r>
      <w:r w:rsidRPr="00047981" w:rsidR="00047981">
        <w:rPr>
          <w:highlight w:val="lightGray"/>
        </w:rPr>
        <w:t xml:space="preserve">USGS Project Officer </w:t>
      </w:r>
      <w:r w:rsidRPr="00047981">
        <w:rPr>
          <w:highlight w:val="lightGray"/>
        </w:rPr>
        <w:t>and their agent. The Progress Report shall be submitted by the Recipient</w:t>
      </w:r>
      <w:r w:rsidRPr="00047981" w:rsidR="14193BAB">
        <w:rPr>
          <w:highlight w:val="lightGray"/>
        </w:rPr>
        <w:t>.</w:t>
      </w:r>
      <w:r w:rsidRPr="00047981" w:rsidR="00467F12">
        <w:rPr>
          <w:highlight w:val="lightGray"/>
        </w:rPr>
        <w:t xml:space="preserve"> Recipients are required to submit a Final Technical Report</w:t>
      </w:r>
      <w:r w:rsidRPr="00047981" w:rsidR="00B31FF6">
        <w:rPr>
          <w:highlight w:val="lightGray"/>
        </w:rPr>
        <w:t xml:space="preserve"> (Attachment </w:t>
      </w:r>
      <w:r w:rsidRPr="00F52BE2" w:rsidR="001F788A">
        <w:rPr>
          <w:highlight w:val="lightGray"/>
        </w:rPr>
        <w:t>H)</w:t>
      </w:r>
      <w:r w:rsidRPr="00F52BE2" w:rsidR="00467F12">
        <w:rPr>
          <w:highlight w:val="lightGray"/>
        </w:rPr>
        <w:t xml:space="preserve"> at the end of the second year.</w:t>
      </w:r>
    </w:p>
    <w:p w:rsidR="00B75044" w:rsidRPr="00F52BE2" w:rsidP="00346B97" w14:paraId="6FDC0CAC" w14:textId="77777777">
      <w:pPr>
        <w:pStyle w:val="BodyText"/>
        <w:rPr>
          <w:rFonts w:cstheme="minorHAnsi"/>
          <w:highlight w:val="lightGray"/>
        </w:rPr>
      </w:pPr>
    </w:p>
    <w:p w:rsidR="001D1CE3" w:rsidP="00346B97" w14:paraId="24E4F476" w14:textId="05978FC6">
      <w:pPr>
        <w:pStyle w:val="BodyText"/>
      </w:pPr>
      <w:r w:rsidRPr="00F52BE2">
        <w:rPr>
          <w:highlight w:val="lightGray"/>
        </w:rPr>
        <w:t>Applicants</w:t>
      </w:r>
      <w:r w:rsidRPr="00F52BE2" w:rsidR="25C6E307">
        <w:rPr>
          <w:highlight w:val="lightGray"/>
        </w:rPr>
        <w:t xml:space="preserve"> may submit new proposals in subsequent years within the period of performance of an existing grant BUT the proposed work cannot duplicate the effort or be a continuation of objectives of a currently funded, active grant.</w:t>
      </w:r>
      <w:r w:rsidRPr="2D3D8B00" w:rsidR="25C6E307">
        <w:t xml:space="preserve"> </w:t>
      </w:r>
    </w:p>
    <w:p w:rsidR="00F56ED7" w:rsidRPr="00B11D4D" w:rsidP="00F56ED7" w14:paraId="434EE4BD" w14:textId="77777777">
      <w:pPr>
        <w:pStyle w:val="Heading1"/>
        <w:rPr>
          <w:rFonts w:asciiTheme="minorHAnsi" w:hAnsiTheme="minorHAnsi" w:cstheme="minorHAnsi"/>
        </w:rPr>
      </w:pPr>
      <w:bookmarkStart w:id="6" w:name="_Toc155351949"/>
      <w:r w:rsidRPr="00B11D4D">
        <w:rPr>
          <w:rFonts w:asciiTheme="minorHAnsi" w:hAnsiTheme="minorHAnsi" w:cstheme="minorHAnsi"/>
        </w:rPr>
        <w:t>B. Federal Award Information</w:t>
      </w:r>
      <w:bookmarkEnd w:id="6"/>
    </w:p>
    <w:p w:rsidR="00F56ED7" w:rsidRPr="00B11D4D" w:rsidP="00F56ED7" w14:paraId="44AA0EA9" w14:textId="77777777">
      <w:pPr>
        <w:rPr>
          <w:rFonts w:cstheme="minorHAnsi"/>
        </w:rPr>
      </w:pPr>
    </w:p>
    <w:p w:rsidR="00F56ED7" w:rsidRPr="00B11D4D" w:rsidP="001004C7" w14:paraId="4B0147BB" w14:textId="77777777">
      <w:pPr>
        <w:pStyle w:val="Heading2"/>
        <w:rPr>
          <w:rFonts w:asciiTheme="minorHAnsi" w:hAnsiTheme="minorHAnsi" w:cstheme="minorHAnsi"/>
        </w:rPr>
      </w:pPr>
      <w:bookmarkStart w:id="7" w:name="_Toc155351950"/>
      <w:r w:rsidRPr="00B11D4D">
        <w:rPr>
          <w:rFonts w:asciiTheme="minorHAnsi" w:hAnsiTheme="minorHAnsi" w:cstheme="minorHAnsi"/>
        </w:rPr>
        <w:t>B1. Total Funding</w:t>
      </w:r>
      <w:bookmarkEnd w:id="7"/>
    </w:p>
    <w:p w:rsidR="00F56ED7" w:rsidRPr="006B4018" w:rsidP="00F56ED7" w14:paraId="0B299EB6" w14:textId="77777777">
      <w:pPr>
        <w:rPr>
          <w:rFonts w:cstheme="minorHAnsi"/>
          <w:sz w:val="22"/>
          <w:szCs w:val="22"/>
          <w:highlight w:val="lightGray"/>
        </w:rPr>
      </w:pPr>
      <w:r w:rsidRPr="006B4018">
        <w:rPr>
          <w:rFonts w:cstheme="minorHAnsi"/>
          <w:sz w:val="22"/>
          <w:szCs w:val="22"/>
          <w:highlight w:val="lightGray"/>
        </w:rPr>
        <w:t>Estimated Total Funding</w:t>
      </w:r>
    </w:p>
    <w:p w:rsidR="00F56ED7" w:rsidRPr="00346B97" w:rsidP="4EE33931" w14:paraId="56BA746C" w14:textId="77777777">
      <w:pPr>
        <w:rPr>
          <w:rFonts w:cstheme="minorBidi"/>
          <w:sz w:val="22"/>
          <w:szCs w:val="22"/>
        </w:rPr>
      </w:pPr>
      <w:r w:rsidRPr="006B4018">
        <w:rPr>
          <w:rFonts w:cstheme="minorBidi"/>
          <w:sz w:val="22"/>
          <w:szCs w:val="22"/>
          <w:highlight w:val="lightGray"/>
        </w:rPr>
        <w:t>$1,000,000</w:t>
      </w:r>
    </w:p>
    <w:p w:rsidR="00F56ED7" w:rsidRPr="00346B97" w:rsidP="00F56ED7" w14:paraId="4A1137F0" w14:textId="77777777">
      <w:pPr>
        <w:rPr>
          <w:rFonts w:cstheme="minorHAnsi"/>
          <w:sz w:val="22"/>
          <w:szCs w:val="22"/>
        </w:rPr>
      </w:pPr>
    </w:p>
    <w:p w:rsidR="00F56ED7" w:rsidRPr="006E01F3" w:rsidP="001004C7" w14:paraId="119BD0D3" w14:textId="77777777">
      <w:pPr>
        <w:pStyle w:val="Heading2"/>
        <w:rPr>
          <w:rFonts w:asciiTheme="minorHAnsi" w:hAnsiTheme="minorHAnsi" w:cstheme="minorHAnsi"/>
          <w:highlight w:val="lightGray"/>
        </w:rPr>
      </w:pPr>
      <w:bookmarkStart w:id="8" w:name="_Toc155351951"/>
      <w:r w:rsidRPr="006E01F3">
        <w:rPr>
          <w:rFonts w:asciiTheme="minorHAnsi" w:hAnsiTheme="minorHAnsi" w:cstheme="minorHAnsi"/>
          <w:highlight w:val="lightGray"/>
        </w:rPr>
        <w:t>B2. Award Amount</w:t>
      </w:r>
      <w:bookmarkEnd w:id="8"/>
    </w:p>
    <w:p w:rsidR="00F56ED7" w:rsidRPr="006E01F3" w:rsidP="00346B97" w14:paraId="21A6F1F1" w14:textId="77777777">
      <w:pPr>
        <w:pStyle w:val="BodyText"/>
        <w:rPr>
          <w:highlight w:val="lightGray"/>
        </w:rPr>
      </w:pPr>
      <w:r w:rsidRPr="006E01F3">
        <w:rPr>
          <w:highlight w:val="lightGray"/>
        </w:rPr>
        <w:t>Maximum Award</w:t>
      </w:r>
    </w:p>
    <w:p w:rsidR="00F56ED7" w:rsidRPr="006E01F3" w:rsidP="00346B97" w14:paraId="1C9C6260" w14:textId="2AA41B7C">
      <w:pPr>
        <w:pStyle w:val="BodyText"/>
        <w:rPr>
          <w:rFonts w:cstheme="minorBidi"/>
          <w:highlight w:val="lightGray"/>
        </w:rPr>
      </w:pPr>
      <w:r w:rsidRPr="006E01F3">
        <w:rPr>
          <w:rFonts w:cstheme="minorBidi"/>
          <w:highlight w:val="lightGray"/>
        </w:rPr>
        <w:t>$</w:t>
      </w:r>
      <w:r w:rsidRPr="006E01F3" w:rsidR="001933CD">
        <w:rPr>
          <w:rFonts w:cstheme="minorBidi"/>
          <w:highlight w:val="lightGray"/>
        </w:rPr>
        <w:t>3</w:t>
      </w:r>
      <w:r w:rsidRPr="006E01F3" w:rsidR="007F3BD2">
        <w:rPr>
          <w:rFonts w:cstheme="minorBidi"/>
          <w:highlight w:val="lightGray"/>
        </w:rPr>
        <w:t>00,000</w:t>
      </w:r>
    </w:p>
    <w:p w:rsidR="00F56ED7" w:rsidRPr="006E01F3" w:rsidP="00346B97" w14:paraId="3676BCB7" w14:textId="77777777">
      <w:pPr>
        <w:pStyle w:val="BodyText"/>
        <w:rPr>
          <w:highlight w:val="lightGray"/>
        </w:rPr>
      </w:pPr>
    </w:p>
    <w:p w:rsidR="00F56ED7" w:rsidRPr="006E01F3" w:rsidP="00346B97" w14:paraId="04328908" w14:textId="77777777">
      <w:pPr>
        <w:pStyle w:val="BodyText"/>
        <w:rPr>
          <w:highlight w:val="lightGray"/>
        </w:rPr>
      </w:pPr>
      <w:r w:rsidRPr="006E01F3">
        <w:rPr>
          <w:highlight w:val="lightGray"/>
        </w:rPr>
        <w:t>Minimum Award</w:t>
      </w:r>
    </w:p>
    <w:p w:rsidR="00F56ED7" w:rsidRPr="006E01F3" w:rsidP="00346B97" w14:paraId="21BFB580" w14:textId="33AFE95E">
      <w:pPr>
        <w:pStyle w:val="BodyText"/>
        <w:rPr>
          <w:rFonts w:cstheme="minorBidi"/>
          <w:highlight w:val="lightGray"/>
        </w:rPr>
      </w:pPr>
      <w:r w:rsidRPr="006E01F3">
        <w:rPr>
          <w:rFonts w:cstheme="minorBidi"/>
          <w:highlight w:val="lightGray"/>
        </w:rPr>
        <w:t>$</w:t>
      </w:r>
      <w:r w:rsidRPr="006E01F3" w:rsidR="007F3BD2">
        <w:rPr>
          <w:rFonts w:cstheme="minorBidi"/>
          <w:highlight w:val="lightGray"/>
        </w:rPr>
        <w:t>10,000</w:t>
      </w:r>
    </w:p>
    <w:p w:rsidR="008D4690" w:rsidRPr="006E01F3" w:rsidP="00346B97" w14:paraId="3E6D9CFD" w14:textId="77777777">
      <w:pPr>
        <w:pStyle w:val="BodyText"/>
        <w:rPr>
          <w:highlight w:val="lightGray"/>
        </w:rPr>
      </w:pPr>
    </w:p>
    <w:p w:rsidR="00F56ED7" w:rsidRPr="00B11D4D" w:rsidP="00346B97" w14:paraId="52A2AED0" w14:textId="49EB59F9">
      <w:pPr>
        <w:pStyle w:val="BodyText"/>
        <w:rPr>
          <w:rFonts w:cstheme="minorBidi"/>
        </w:rPr>
      </w:pPr>
      <w:r w:rsidRPr="006E01F3">
        <w:rPr>
          <w:rFonts w:cstheme="minorBidi"/>
          <w:highlight w:val="lightGray"/>
        </w:rPr>
        <w:t xml:space="preserve">It is estimated that a total of $1 million will be awarded </w:t>
      </w:r>
      <w:r w:rsidRPr="006E01F3" w:rsidR="00A5420C">
        <w:rPr>
          <w:rFonts w:cstheme="minorBidi"/>
          <w:highlight w:val="lightGray"/>
        </w:rPr>
        <w:t>to fund</w:t>
      </w:r>
      <w:r w:rsidRPr="006E01F3">
        <w:rPr>
          <w:rFonts w:cstheme="minorBidi"/>
          <w:highlight w:val="lightGray"/>
        </w:rPr>
        <w:t xml:space="preserve"> competitive </w:t>
      </w:r>
      <w:r w:rsidRPr="006E01F3" w:rsidR="00AB2841">
        <w:rPr>
          <w:rFonts w:cstheme="minorBidi"/>
          <w:highlight w:val="lightGray"/>
        </w:rPr>
        <w:t>R</w:t>
      </w:r>
      <w:r w:rsidRPr="006E01F3">
        <w:rPr>
          <w:rFonts w:cstheme="minorBidi"/>
          <w:highlight w:val="lightGray"/>
        </w:rPr>
        <w:t xml:space="preserve">isk </w:t>
      </w:r>
      <w:r w:rsidRPr="006E01F3" w:rsidR="00AB2841">
        <w:rPr>
          <w:rFonts w:cstheme="minorBidi"/>
          <w:highlight w:val="lightGray"/>
        </w:rPr>
        <w:t xml:space="preserve">Reduction </w:t>
      </w:r>
      <w:r w:rsidRPr="006E01F3" w:rsidR="00A5420C">
        <w:rPr>
          <w:rFonts w:cstheme="minorBidi"/>
          <w:highlight w:val="lightGray"/>
        </w:rPr>
        <w:t>Proposals</w:t>
      </w:r>
      <w:r w:rsidRPr="006E01F3">
        <w:rPr>
          <w:rFonts w:cstheme="minorBidi"/>
          <w:highlight w:val="lightGray"/>
        </w:rPr>
        <w:t xml:space="preserve"> in FY </w:t>
      </w:r>
      <w:r w:rsidRPr="006E01F3" w:rsidR="00366AA3">
        <w:rPr>
          <w:rFonts w:cstheme="minorBidi"/>
          <w:highlight w:val="lightGray"/>
        </w:rPr>
        <w:t>2024</w:t>
      </w:r>
      <w:r w:rsidRPr="006E01F3">
        <w:rPr>
          <w:rFonts w:cstheme="minorBidi"/>
          <w:highlight w:val="lightGray"/>
        </w:rPr>
        <w:t xml:space="preserve">. </w:t>
      </w:r>
      <w:r w:rsidRPr="006E01F3" w:rsidR="343B3CED">
        <w:rPr>
          <w:rFonts w:cstheme="minorBidi"/>
          <w:highlight w:val="lightGray"/>
        </w:rPr>
        <w:t xml:space="preserve">The maximum </w:t>
      </w:r>
      <w:r w:rsidRPr="006E01F3" w:rsidR="0FE286D2">
        <w:rPr>
          <w:rFonts w:cstheme="minorBidi"/>
          <w:highlight w:val="lightGray"/>
        </w:rPr>
        <w:t xml:space="preserve">award amount </w:t>
      </w:r>
      <w:r w:rsidRPr="006E01F3" w:rsidR="00047981">
        <w:rPr>
          <w:rFonts w:cstheme="minorBidi"/>
          <w:highlight w:val="lightGray"/>
        </w:rPr>
        <w:t xml:space="preserve">is </w:t>
      </w:r>
      <w:r w:rsidRPr="006E01F3" w:rsidR="006E01F3">
        <w:rPr>
          <w:rFonts w:cstheme="minorBidi"/>
          <w:highlight w:val="lightGray"/>
        </w:rPr>
        <w:t>$300,000.00.</w:t>
      </w:r>
      <w:r w:rsidRPr="006E01F3" w:rsidR="74B6CBF8">
        <w:rPr>
          <w:rFonts w:cstheme="minorBidi"/>
          <w:highlight w:val="lightGray"/>
        </w:rPr>
        <w:t xml:space="preserve"> Because this is a new grant program, there is no history of past awards funded each fiscal year</w:t>
      </w:r>
      <w:r w:rsidRPr="006E01F3" w:rsidR="006C4711">
        <w:rPr>
          <w:rFonts w:cstheme="minorBidi"/>
          <w:highlight w:val="lightGray"/>
        </w:rPr>
        <w:t>; however, t</w:t>
      </w:r>
      <w:r w:rsidRPr="006E01F3" w:rsidR="00A5420C">
        <w:rPr>
          <w:rFonts w:cstheme="minorBidi"/>
          <w:highlight w:val="lightGray"/>
        </w:rPr>
        <w:t xml:space="preserve">he anticipated range of funding for an individual </w:t>
      </w:r>
      <w:r w:rsidRPr="006E01F3" w:rsidR="00C34D47">
        <w:rPr>
          <w:rFonts w:cstheme="minorBidi"/>
          <w:highlight w:val="lightGray"/>
        </w:rPr>
        <w:t>award is $</w:t>
      </w:r>
      <w:r w:rsidRPr="006E01F3" w:rsidR="007F3BD2">
        <w:rPr>
          <w:rFonts w:cstheme="minorBidi"/>
          <w:highlight w:val="lightGray"/>
        </w:rPr>
        <w:t>10</w:t>
      </w:r>
      <w:r w:rsidRPr="006E01F3" w:rsidR="00C34D47">
        <w:rPr>
          <w:rFonts w:cstheme="minorBidi"/>
          <w:highlight w:val="lightGray"/>
        </w:rPr>
        <w:t>,000 - $300,000.</w:t>
      </w:r>
      <w:r w:rsidRPr="0050123A" w:rsidR="00C34D47">
        <w:rPr>
          <w:rFonts w:cstheme="minorBidi"/>
        </w:rPr>
        <w:t xml:space="preserve"> </w:t>
      </w:r>
    </w:p>
    <w:p w:rsidR="00F56ED7" w:rsidRPr="00B11D4D" w:rsidP="00346B97" w14:paraId="46194E0F" w14:textId="77777777">
      <w:pPr>
        <w:pStyle w:val="BodyText"/>
      </w:pPr>
    </w:p>
    <w:p w:rsidR="00F56ED7" w:rsidRPr="00B11D4D" w:rsidP="001004C7" w14:paraId="53D46FE3" w14:textId="77777777">
      <w:pPr>
        <w:pStyle w:val="Heading2"/>
        <w:rPr>
          <w:rFonts w:asciiTheme="minorHAnsi" w:hAnsiTheme="minorHAnsi" w:cstheme="minorHAnsi"/>
        </w:rPr>
      </w:pPr>
      <w:bookmarkStart w:id="9" w:name="_Toc155351952"/>
      <w:r w:rsidRPr="00B11D4D">
        <w:rPr>
          <w:rFonts w:asciiTheme="minorHAnsi" w:hAnsiTheme="minorHAnsi" w:cstheme="minorHAnsi"/>
        </w:rPr>
        <w:t>B3. Anticipated Award Funding and Dates</w:t>
      </w:r>
      <w:bookmarkEnd w:id="9"/>
    </w:p>
    <w:p w:rsidR="00F56ED7" w:rsidRPr="00B43C91" w:rsidP="00346B97" w14:paraId="17D53A86" w14:textId="77777777">
      <w:pPr>
        <w:pStyle w:val="BodyText"/>
      </w:pPr>
      <w:r w:rsidRPr="00B43C91">
        <w:t>Anticipated Award Date</w:t>
      </w:r>
    </w:p>
    <w:p w:rsidR="00F56ED7" w:rsidRPr="00B11D4D" w:rsidP="00346B97" w14:paraId="6A32DF19" w14:textId="59C8A932">
      <w:pPr>
        <w:pStyle w:val="BodyText"/>
      </w:pPr>
      <w:r w:rsidRPr="0013384B">
        <w:rPr>
          <w:highlight w:val="cyan"/>
        </w:rPr>
        <w:t>MM/DD/YYYY</w:t>
      </w:r>
    </w:p>
    <w:p w:rsidR="002420B1" w:rsidRPr="00B11D4D" w:rsidP="00346B97" w14:paraId="020FD8F5" w14:textId="77777777">
      <w:pPr>
        <w:pStyle w:val="BodyText"/>
      </w:pPr>
    </w:p>
    <w:p w:rsidR="00EE02BC" w:rsidP="00346B97" w14:paraId="7256CCCE" w14:textId="0883E1D7">
      <w:pPr>
        <w:pStyle w:val="BodyText"/>
        <w:rPr>
          <w:highlight w:val="lightGray"/>
        </w:rPr>
      </w:pPr>
      <w:r>
        <w:rPr>
          <w:highlight w:val="lightGray"/>
        </w:rPr>
        <w:t xml:space="preserve">Proposal Announcement Date: </w:t>
      </w:r>
      <w:r w:rsidRPr="00EF4A4E" w:rsidR="00EF4A4E">
        <w:rPr>
          <w:highlight w:val="cyan"/>
        </w:rPr>
        <w:t>MM/DD/YYYY</w:t>
      </w:r>
    </w:p>
    <w:p w:rsidR="0008021B" w:rsidP="00346B97" w14:paraId="28755F2B" w14:textId="467BBC4A">
      <w:pPr>
        <w:pStyle w:val="BodyText"/>
        <w:rPr>
          <w:b/>
          <w:bCs/>
        </w:rPr>
      </w:pPr>
      <w:r w:rsidRPr="00EE02BC">
        <w:rPr>
          <w:highlight w:val="lightGray"/>
        </w:rPr>
        <w:t>Closing date and time for proposal submission</w:t>
      </w:r>
      <w:r>
        <w:t xml:space="preserve">: </w:t>
      </w:r>
      <w:r w:rsidRPr="00F42ECE">
        <w:rPr>
          <w:highlight w:val="cyan"/>
        </w:rPr>
        <w:t>MM/DD/Y</w:t>
      </w:r>
      <w:r w:rsidR="00EF4A4E">
        <w:rPr>
          <w:highlight w:val="cyan"/>
        </w:rPr>
        <w:t>Y</w:t>
      </w:r>
      <w:r w:rsidRPr="00F42ECE">
        <w:rPr>
          <w:highlight w:val="cyan"/>
        </w:rPr>
        <w:t xml:space="preserve">YY, </w:t>
      </w:r>
      <w:r w:rsidR="00C21041">
        <w:rPr>
          <w:highlight w:val="cyan"/>
        </w:rPr>
        <w:t>6</w:t>
      </w:r>
      <w:r w:rsidRPr="00F42ECE">
        <w:rPr>
          <w:highlight w:val="cyan"/>
        </w:rPr>
        <w:t xml:space="preserve"> p.m. E.T.</w:t>
      </w:r>
      <w:r w:rsidRPr="00F42ECE">
        <w:rPr>
          <w:b/>
          <w:bCs/>
        </w:rPr>
        <w:t xml:space="preserve"> </w:t>
      </w:r>
    </w:p>
    <w:p w:rsidR="0008021B" w:rsidP="00346B97" w14:paraId="189BB0F1" w14:textId="77777777">
      <w:pPr>
        <w:pStyle w:val="BodyText"/>
        <w:rPr>
          <w:b/>
          <w:bCs/>
        </w:rPr>
      </w:pPr>
    </w:p>
    <w:p w:rsidR="005231CA" w:rsidRPr="00B11D4D" w:rsidP="00346B97" w14:paraId="63A88CEE" w14:textId="39D0C17D">
      <w:pPr>
        <w:pStyle w:val="BodyText"/>
      </w:pPr>
      <w:r w:rsidRPr="00C1168D">
        <w:rPr>
          <w:b/>
          <w:bCs/>
          <w:highlight w:val="lightGray"/>
        </w:rPr>
        <w:t xml:space="preserve">Proposals received after the deadline will </w:t>
      </w:r>
      <w:r w:rsidRPr="00C1168D">
        <w:rPr>
          <w:b/>
          <w:bCs/>
          <w:highlight w:val="lightGray"/>
          <w:u w:val="single"/>
        </w:rPr>
        <w:t>NOT</w:t>
      </w:r>
      <w:r w:rsidRPr="00C1168D">
        <w:rPr>
          <w:b/>
          <w:bCs/>
          <w:highlight w:val="lightGray"/>
        </w:rPr>
        <w:t xml:space="preserve"> be considered for an award.</w:t>
      </w:r>
      <w:r>
        <w:t xml:space="preserve"> </w:t>
      </w:r>
    </w:p>
    <w:p w:rsidR="005231CA" w:rsidP="00346B97" w14:paraId="617A980D" w14:textId="77777777">
      <w:pPr>
        <w:pStyle w:val="BodyText"/>
      </w:pPr>
    </w:p>
    <w:p w:rsidR="002B0D1D" w:rsidP="00346B97" w14:paraId="1C44476C" w14:textId="019C3A70">
      <w:pPr>
        <w:pStyle w:val="BodyText"/>
      </w:pPr>
      <w:r w:rsidRPr="00C1168D">
        <w:rPr>
          <w:highlight w:val="lightGray"/>
        </w:rPr>
        <w:t xml:space="preserve">All projects must propose start dates between </w:t>
      </w:r>
      <w:r w:rsidRPr="00C1168D">
        <w:rPr>
          <w:highlight w:val="cyan"/>
        </w:rPr>
        <w:t>MM/DD/YYYY and MM/DD/YYYY</w:t>
      </w:r>
      <w:r w:rsidRPr="00C1168D">
        <w:rPr>
          <w:highlight w:val="lightGray"/>
        </w:rPr>
        <w:t xml:space="preserve">. The start date requested in the applicant’s submitted proposal is considered the applicant's official start date and may not be changed by the applicant. If funding delays do not allow for a project to be funded by the </w:t>
      </w:r>
      <w:r w:rsidRPr="00C1168D">
        <w:rPr>
          <w:highlight w:val="lightGray"/>
        </w:rPr>
        <w:t xml:space="preserve">applicant's requested start date, the award will be issued as soon as funds become available, and the applicant will be notified of the new start date by the USGS </w:t>
      </w:r>
      <w:r w:rsidRPr="006E01F3">
        <w:rPr>
          <w:highlight w:val="lightGray"/>
        </w:rPr>
        <w:t xml:space="preserve">Contracting Officer. Applicants must indicate if the proposed start date is fixed or flexible based on the activities (field work, etc.) of </w:t>
      </w:r>
      <w:r w:rsidRPr="00C1168D">
        <w:rPr>
          <w:highlight w:val="lightGray"/>
        </w:rPr>
        <w:t>the proposal. This must be indicated on the Proposal Information Summary Template (Attachment C).</w:t>
      </w:r>
      <w:r>
        <w:t xml:space="preserve"> </w:t>
      </w:r>
    </w:p>
    <w:p w:rsidR="00F56ED7" w:rsidRPr="00B11D4D" w:rsidP="007C7751" w14:paraId="3CD0AB10" w14:textId="77777777">
      <w:pPr>
        <w:pStyle w:val="BodyText"/>
      </w:pPr>
    </w:p>
    <w:p w:rsidR="00F56ED7" w:rsidRPr="001E2A4A" w:rsidP="001004C7" w14:paraId="2C3F6BC4" w14:textId="77777777">
      <w:pPr>
        <w:pStyle w:val="Heading2"/>
        <w:rPr>
          <w:rFonts w:asciiTheme="minorHAnsi" w:hAnsiTheme="minorHAnsi" w:cstheme="minorHAnsi"/>
        </w:rPr>
      </w:pPr>
      <w:bookmarkStart w:id="10" w:name="_Toc155351953"/>
      <w:r w:rsidRPr="001E2A4A">
        <w:rPr>
          <w:rFonts w:asciiTheme="minorHAnsi" w:hAnsiTheme="minorHAnsi" w:cstheme="minorHAnsi"/>
        </w:rPr>
        <w:t>B4. Number of Awards</w:t>
      </w:r>
      <w:bookmarkEnd w:id="10"/>
    </w:p>
    <w:p w:rsidR="00F56ED7" w:rsidRPr="001E2A4A" w:rsidP="007C7751" w14:paraId="181607B6" w14:textId="77777777">
      <w:pPr>
        <w:pStyle w:val="BodyText"/>
      </w:pPr>
      <w:r w:rsidRPr="001E2A4A">
        <w:t>Expected Number of Awards</w:t>
      </w:r>
    </w:p>
    <w:p w:rsidR="00F56ED7" w:rsidRPr="001E2A4A" w:rsidP="007C7751" w14:paraId="20328BDD" w14:textId="5D9BAD7E">
      <w:pPr>
        <w:pStyle w:val="BodyText"/>
      </w:pPr>
      <w:r w:rsidRPr="00EE21EC">
        <w:rPr>
          <w:highlight w:val="lightGray"/>
        </w:rPr>
        <w:t>10</w:t>
      </w:r>
    </w:p>
    <w:p w:rsidR="001004C7" w:rsidRPr="001E2A4A" w:rsidP="007C7751" w14:paraId="4C3D7FBF" w14:textId="77777777">
      <w:pPr>
        <w:pStyle w:val="BodyText"/>
      </w:pPr>
    </w:p>
    <w:p w:rsidR="00F56ED7" w:rsidRPr="001E2A4A" w:rsidP="004A67D9" w14:paraId="1778FF9D" w14:textId="1E34E797">
      <w:pPr>
        <w:pStyle w:val="Heading2"/>
      </w:pPr>
      <w:bookmarkStart w:id="11" w:name="_Toc155351954"/>
      <w:r w:rsidRPr="001E2A4A">
        <w:rPr>
          <w:rFonts w:asciiTheme="minorHAnsi" w:hAnsiTheme="minorHAnsi" w:cstheme="minorHAnsi"/>
        </w:rPr>
        <w:t>B5. Type of Award</w:t>
      </w:r>
      <w:bookmarkEnd w:id="11"/>
    </w:p>
    <w:p w:rsidR="00F56ED7" w:rsidRPr="001E2A4A" w:rsidP="007C7751" w14:paraId="17F2F63D" w14:textId="77777777">
      <w:pPr>
        <w:pStyle w:val="BodyText"/>
      </w:pPr>
      <w:r w:rsidRPr="001E2A4A">
        <w:t>Funding Instrument Type</w:t>
      </w:r>
    </w:p>
    <w:p w:rsidR="00F56ED7" w:rsidRPr="001E2A4A" w:rsidP="007C7751" w14:paraId="5EDD5195" w14:textId="77777777">
      <w:pPr>
        <w:pStyle w:val="BodyText"/>
      </w:pPr>
      <w:r w:rsidRPr="00EE21EC">
        <w:rPr>
          <w:highlight w:val="lightGray"/>
        </w:rPr>
        <w:t>G - Grant</w:t>
      </w:r>
    </w:p>
    <w:p w:rsidR="00F56ED7" w:rsidRPr="00B11D4D" w:rsidP="00F56ED7" w14:paraId="02524A13" w14:textId="77777777">
      <w:pPr>
        <w:pStyle w:val="Heading1"/>
        <w:rPr>
          <w:rFonts w:asciiTheme="minorHAnsi" w:hAnsiTheme="minorHAnsi" w:cstheme="minorHAnsi"/>
        </w:rPr>
      </w:pPr>
      <w:bookmarkStart w:id="12" w:name="_Toc155351955"/>
      <w:r w:rsidRPr="001E2A4A">
        <w:rPr>
          <w:rFonts w:asciiTheme="minorHAnsi" w:hAnsiTheme="minorHAnsi" w:cstheme="minorHAnsi"/>
        </w:rPr>
        <w:t>C. Eligibility Information</w:t>
      </w:r>
      <w:bookmarkEnd w:id="12"/>
    </w:p>
    <w:p w:rsidR="00F56ED7" w:rsidRPr="00B11D4D" w:rsidP="00F56ED7" w14:paraId="29F07B91" w14:textId="77777777">
      <w:pPr>
        <w:rPr>
          <w:rFonts w:cstheme="minorHAnsi"/>
        </w:rPr>
      </w:pPr>
    </w:p>
    <w:p w:rsidR="00F56ED7" w:rsidRPr="00B11D4D" w:rsidP="001004C7" w14:paraId="09C13A28" w14:textId="77777777">
      <w:pPr>
        <w:pStyle w:val="Heading2"/>
        <w:rPr>
          <w:rFonts w:asciiTheme="minorHAnsi" w:hAnsiTheme="minorHAnsi" w:cstheme="minorHAnsi"/>
        </w:rPr>
      </w:pPr>
      <w:bookmarkStart w:id="13" w:name="_Toc155351956"/>
      <w:r w:rsidRPr="00B11D4D">
        <w:rPr>
          <w:rFonts w:asciiTheme="minorHAnsi" w:hAnsiTheme="minorHAnsi" w:cstheme="minorHAnsi"/>
        </w:rPr>
        <w:t>C1. Eligible Applicants</w:t>
      </w:r>
      <w:bookmarkEnd w:id="13"/>
    </w:p>
    <w:p w:rsidR="00F56ED7" w:rsidRPr="00B11D4D" w:rsidP="00F56ED7" w14:paraId="54E0B7CB" w14:textId="77777777">
      <w:pPr>
        <w:rPr>
          <w:rFonts w:cstheme="minorHAnsi"/>
        </w:rPr>
      </w:pPr>
    </w:p>
    <w:p w:rsidR="00F56ED7" w:rsidRPr="00B11D4D" w:rsidP="001B1E64" w14:paraId="4BF7C77A" w14:textId="4118A2BF">
      <w:pPr>
        <w:pStyle w:val="Heading3"/>
      </w:pPr>
      <w:r w:rsidRPr="2D3D8B00">
        <w:t>Eligible Applicants</w:t>
      </w:r>
    </w:p>
    <w:p w:rsidR="00751BAC" w:rsidP="00751BAC" w14:paraId="38702FCC" w14:textId="660F88B2">
      <w:pPr>
        <w:pStyle w:val="BodyText"/>
      </w:pPr>
      <w:r>
        <w:t>S</w:t>
      </w:r>
      <w:r w:rsidRPr="00F958B0" w:rsidR="00F958B0">
        <w:t>tate, Tribal, territorial, and local governments</w:t>
      </w:r>
    </w:p>
    <w:p w:rsidR="00F56ED7" w:rsidRPr="00B11D4D" w:rsidP="007C7751" w14:paraId="23C18E97" w14:textId="77777777">
      <w:pPr>
        <w:pStyle w:val="BodyText"/>
        <w:rPr>
          <w:rFonts w:cstheme="minorHAnsi"/>
        </w:rPr>
      </w:pPr>
    </w:p>
    <w:p w:rsidR="00F56ED7" w:rsidRPr="00B11D4D" w:rsidP="001B1E64" w14:paraId="53880142" w14:textId="77777777">
      <w:pPr>
        <w:pStyle w:val="Heading3"/>
      </w:pPr>
      <w:r w:rsidRPr="00B11D4D">
        <w:t>Additional Information on Eligibility</w:t>
      </w:r>
    </w:p>
    <w:p w:rsidR="00F56ED7" w:rsidRPr="006E01F3" w:rsidP="00803078" w14:paraId="23A528FB" w14:textId="20EB50CA">
      <w:pPr>
        <w:pStyle w:val="BodyText"/>
        <w:rPr>
          <w:highlight w:val="lightGray"/>
        </w:rPr>
      </w:pPr>
      <w:r w:rsidRPr="00223D09">
        <w:rPr>
          <w:highlight w:val="lightGray"/>
        </w:rPr>
        <w:t xml:space="preserve">This Announcement is open to </w:t>
      </w:r>
      <w:r w:rsidRPr="00223D09" w:rsidR="006A77AC">
        <w:rPr>
          <w:highlight w:val="lightGray"/>
        </w:rPr>
        <w:t>state</w:t>
      </w:r>
      <w:r w:rsidRPr="00223D09" w:rsidR="00C97312">
        <w:rPr>
          <w:highlight w:val="lightGray"/>
        </w:rPr>
        <w:t xml:space="preserve">, </w:t>
      </w:r>
      <w:r w:rsidRPr="00223D09" w:rsidR="00345EE3">
        <w:rPr>
          <w:highlight w:val="lightGray"/>
        </w:rPr>
        <w:t xml:space="preserve">Tribal, </w:t>
      </w:r>
      <w:r w:rsidRPr="00223D09" w:rsidR="006A77AC">
        <w:rPr>
          <w:highlight w:val="lightGray"/>
        </w:rPr>
        <w:t>t</w:t>
      </w:r>
      <w:r w:rsidRPr="00223D09" w:rsidR="00C97312">
        <w:rPr>
          <w:highlight w:val="lightGray"/>
        </w:rPr>
        <w:t xml:space="preserve">erritorial, </w:t>
      </w:r>
      <w:r w:rsidRPr="00223D09" w:rsidR="00345EE3">
        <w:rPr>
          <w:highlight w:val="lightGray"/>
        </w:rPr>
        <w:t>and local</w:t>
      </w:r>
      <w:r w:rsidRPr="00223D09" w:rsidR="00C97312">
        <w:rPr>
          <w:highlight w:val="lightGray"/>
        </w:rPr>
        <w:t xml:space="preserve"> governments</w:t>
      </w:r>
      <w:r w:rsidRPr="00223D09" w:rsidR="00803078">
        <w:rPr>
          <w:highlight w:val="lightGray"/>
        </w:rPr>
        <w:t>. A university may submit a proposal on behalf of a state geological survey if the state geological survey is organized under a state university</w:t>
      </w:r>
      <w:r w:rsidRPr="00223D09" w:rsidR="00E40B98">
        <w:rPr>
          <w:highlight w:val="lightGray"/>
        </w:rPr>
        <w:t xml:space="preserve"> </w:t>
      </w:r>
      <w:r w:rsidRPr="00223D09" w:rsidR="00803078">
        <w:rPr>
          <w:highlight w:val="lightGray"/>
        </w:rPr>
        <w:t>system.</w:t>
      </w:r>
      <w:r w:rsidRPr="00223D09" w:rsidR="00F95EA8">
        <w:rPr>
          <w:highlight w:val="lightGray"/>
        </w:rPr>
        <w:t xml:space="preserve"> </w:t>
      </w:r>
      <w:r w:rsidRPr="00223D09" w:rsidR="00E40B98">
        <w:rPr>
          <w:highlight w:val="lightGray"/>
        </w:rPr>
        <w:t xml:space="preserve">The following are </w:t>
      </w:r>
      <w:r w:rsidRPr="00223D09">
        <w:rPr>
          <w:highlight w:val="lightGray"/>
        </w:rPr>
        <w:t xml:space="preserve">ineligible categories </w:t>
      </w:r>
      <w:r w:rsidR="007B6389">
        <w:rPr>
          <w:highlight w:val="lightGray"/>
        </w:rPr>
        <w:t xml:space="preserve">and </w:t>
      </w:r>
      <w:r w:rsidRPr="00223D09">
        <w:rPr>
          <w:highlight w:val="lightGray"/>
        </w:rPr>
        <w:t>listed below.</w:t>
      </w:r>
      <w:r w:rsidRPr="00223D09" w:rsidR="004B1D4D">
        <w:rPr>
          <w:highlight w:val="lightGray"/>
        </w:rPr>
        <w:t xml:space="preserve"> Direct any questions about eligibility to </w:t>
      </w:r>
      <w:r w:rsidRPr="006E01F3" w:rsidR="004B1D4D">
        <w:rPr>
          <w:highlight w:val="lightGray"/>
        </w:rPr>
        <w:t xml:space="preserve">the </w:t>
      </w:r>
      <w:r w:rsidRPr="006E01F3" w:rsidR="00047981">
        <w:rPr>
          <w:highlight w:val="lightGray"/>
        </w:rPr>
        <w:t>USGS Project Officer</w:t>
      </w:r>
      <w:r w:rsidRPr="006E01F3" w:rsidR="004B1D4D">
        <w:rPr>
          <w:highlight w:val="lightGray"/>
        </w:rPr>
        <w:t>.</w:t>
      </w:r>
    </w:p>
    <w:p w:rsidR="00F56ED7" w:rsidRPr="00223D09" w:rsidP="007C7751" w14:paraId="1221DD28" w14:textId="77777777">
      <w:pPr>
        <w:pStyle w:val="BodyText"/>
        <w:rPr>
          <w:highlight w:val="lightGray"/>
        </w:rPr>
      </w:pPr>
    </w:p>
    <w:p w:rsidR="00F56ED7" w:rsidRPr="00223D09" w:rsidP="007C7751" w14:paraId="382E154F" w14:textId="77777777">
      <w:pPr>
        <w:pStyle w:val="BodyText"/>
        <w:rPr>
          <w:highlight w:val="lightGray"/>
        </w:rPr>
      </w:pPr>
      <w:r w:rsidRPr="00223D09">
        <w:rPr>
          <w:highlight w:val="lightGray"/>
        </w:rPr>
        <w:t>The following proposals are NOT eligible for consideration under this Announcement:</w:t>
      </w:r>
    </w:p>
    <w:p w:rsidR="00F56ED7" w:rsidRPr="00223D09" w:rsidP="00D171EF" w14:paraId="67484B11" w14:textId="77777777">
      <w:pPr>
        <w:pStyle w:val="ListParagraph"/>
        <w:numPr>
          <w:ilvl w:val="0"/>
          <w:numId w:val="5"/>
        </w:numPr>
        <w:rPr>
          <w:rFonts w:cstheme="minorHAnsi"/>
          <w:sz w:val="22"/>
          <w:szCs w:val="22"/>
          <w:highlight w:val="lightGray"/>
        </w:rPr>
      </w:pPr>
      <w:r w:rsidRPr="00223D09">
        <w:rPr>
          <w:rFonts w:cstheme="minorHAnsi"/>
          <w:sz w:val="22"/>
          <w:szCs w:val="22"/>
          <w:highlight w:val="lightGray"/>
        </w:rPr>
        <w:t>Proposals for long-term operation of landslide monitoring networks or instruments.</w:t>
      </w:r>
    </w:p>
    <w:p w:rsidR="00F56ED7" w:rsidRPr="00223D09" w:rsidP="00D171EF" w14:paraId="5B74A9CF" w14:textId="57DB01B7">
      <w:pPr>
        <w:pStyle w:val="ListParagraph"/>
        <w:numPr>
          <w:ilvl w:val="0"/>
          <w:numId w:val="5"/>
        </w:numPr>
        <w:rPr>
          <w:rFonts w:cstheme="minorHAnsi"/>
          <w:sz w:val="22"/>
          <w:szCs w:val="22"/>
          <w:highlight w:val="lightGray"/>
        </w:rPr>
      </w:pPr>
      <w:r w:rsidRPr="00223D09">
        <w:rPr>
          <w:rFonts w:cstheme="minorHAnsi"/>
          <w:sz w:val="22"/>
          <w:szCs w:val="22"/>
          <w:highlight w:val="lightGray"/>
        </w:rPr>
        <w:t>Proposals from U.S. Government agencies or U.S. Government employees</w:t>
      </w:r>
      <w:r w:rsidRPr="00223D09" w:rsidR="00BE6ECD">
        <w:rPr>
          <w:rFonts w:cstheme="minorHAnsi"/>
          <w:sz w:val="22"/>
          <w:szCs w:val="22"/>
          <w:highlight w:val="lightGray"/>
        </w:rPr>
        <w:t>, unless part of a collaborative proposal</w:t>
      </w:r>
      <w:r w:rsidRPr="00223D09">
        <w:rPr>
          <w:rFonts w:cstheme="minorHAnsi"/>
          <w:sz w:val="22"/>
          <w:szCs w:val="22"/>
          <w:highlight w:val="lightGray"/>
        </w:rPr>
        <w:t>.</w:t>
      </w:r>
    </w:p>
    <w:p w:rsidR="00F56ED7" w:rsidRPr="00223D09" w:rsidP="00D171EF" w14:paraId="25A353DA" w14:textId="77777777">
      <w:pPr>
        <w:pStyle w:val="ListParagraph"/>
        <w:numPr>
          <w:ilvl w:val="0"/>
          <w:numId w:val="5"/>
        </w:numPr>
        <w:rPr>
          <w:rFonts w:cstheme="minorHAnsi"/>
          <w:sz w:val="22"/>
          <w:szCs w:val="22"/>
          <w:highlight w:val="lightGray"/>
        </w:rPr>
      </w:pPr>
      <w:r w:rsidRPr="00223D09">
        <w:rPr>
          <w:rFonts w:cstheme="minorHAnsi"/>
          <w:sz w:val="22"/>
          <w:szCs w:val="22"/>
          <w:highlight w:val="lightGray"/>
        </w:rPr>
        <w:t>Proposals from Federally Funded Research and Development Centers (FFRDC).</w:t>
      </w:r>
    </w:p>
    <w:p w:rsidR="00F56ED7" w:rsidRPr="00223D09" w:rsidP="00D171EF" w14:paraId="05D48A05" w14:textId="77777777">
      <w:pPr>
        <w:pStyle w:val="ListParagraph"/>
        <w:numPr>
          <w:ilvl w:val="0"/>
          <w:numId w:val="5"/>
        </w:numPr>
        <w:rPr>
          <w:rFonts w:cstheme="minorBidi"/>
          <w:sz w:val="22"/>
          <w:szCs w:val="22"/>
          <w:highlight w:val="lightGray"/>
        </w:rPr>
      </w:pPr>
      <w:r w:rsidRPr="00223D09">
        <w:rPr>
          <w:rFonts w:cstheme="minorBidi"/>
          <w:sz w:val="22"/>
          <w:szCs w:val="22"/>
          <w:highlight w:val="lightGray"/>
        </w:rPr>
        <w:t>Proposals in which there is a real or apparent conflict of interest.</w:t>
      </w:r>
    </w:p>
    <w:p w:rsidR="00F56ED7" w:rsidRPr="00223D09" w:rsidP="00D171EF" w14:paraId="45BFA1A8" w14:textId="32F5BB3C">
      <w:pPr>
        <w:pStyle w:val="ListParagraph"/>
        <w:numPr>
          <w:ilvl w:val="0"/>
          <w:numId w:val="5"/>
        </w:numPr>
        <w:rPr>
          <w:rFonts w:cstheme="minorBidi"/>
          <w:sz w:val="22"/>
          <w:szCs w:val="22"/>
          <w:highlight w:val="lightGray"/>
        </w:rPr>
      </w:pPr>
      <w:r w:rsidRPr="00223D09">
        <w:rPr>
          <w:rFonts w:cstheme="minorBidi"/>
          <w:sz w:val="22"/>
          <w:szCs w:val="22"/>
          <w:highlight w:val="lightGray"/>
        </w:rPr>
        <w:t>Proposals principally involving the direct procurement of a product</w:t>
      </w:r>
      <w:r w:rsidRPr="00223D09" w:rsidR="00532A53">
        <w:rPr>
          <w:rFonts w:cstheme="minorBidi"/>
          <w:sz w:val="22"/>
          <w:szCs w:val="22"/>
          <w:highlight w:val="lightGray"/>
        </w:rPr>
        <w:t xml:space="preserve"> or</w:t>
      </w:r>
      <w:r w:rsidRPr="00223D09">
        <w:rPr>
          <w:rFonts w:cstheme="minorBidi"/>
          <w:sz w:val="22"/>
          <w:szCs w:val="22"/>
          <w:highlight w:val="lightGray"/>
        </w:rPr>
        <w:t xml:space="preserve"> equipment.</w:t>
      </w:r>
    </w:p>
    <w:p w:rsidR="00F56ED7" w:rsidRPr="007C7751" w:rsidP="00F56ED7" w14:paraId="77D063B8" w14:textId="3EDB394B">
      <w:pPr>
        <w:rPr>
          <w:rFonts w:cstheme="minorHAnsi"/>
          <w:sz w:val="22"/>
          <w:szCs w:val="22"/>
        </w:rPr>
      </w:pPr>
    </w:p>
    <w:p w:rsidR="008D4690" w:rsidRPr="00B11D4D" w:rsidP="008D4690" w14:paraId="7B31C99C" w14:textId="3E592207">
      <w:pPr>
        <w:pStyle w:val="Heading2"/>
        <w:rPr>
          <w:rFonts w:asciiTheme="minorHAnsi" w:hAnsiTheme="minorHAnsi" w:cstheme="minorHAnsi"/>
        </w:rPr>
      </w:pPr>
      <w:bookmarkStart w:id="14" w:name="_Toc155351957"/>
      <w:r w:rsidRPr="00B11D4D">
        <w:rPr>
          <w:rFonts w:asciiTheme="minorHAnsi" w:hAnsiTheme="minorHAnsi" w:cstheme="minorHAnsi"/>
        </w:rPr>
        <w:t>C2. Cost Sharing or Matching</w:t>
      </w:r>
      <w:bookmarkEnd w:id="14"/>
    </w:p>
    <w:p w:rsidR="00F56ED7" w:rsidRPr="00B11D4D" w:rsidP="001B1E64" w14:paraId="108E6F86" w14:textId="77777777">
      <w:pPr>
        <w:pStyle w:val="Heading3"/>
      </w:pPr>
      <w:r w:rsidRPr="00B11D4D">
        <w:t>Cost Sharing / Matching Requirement</w:t>
      </w:r>
    </w:p>
    <w:p w:rsidR="007616C2" w:rsidP="007C7751" w14:paraId="1754B9A4" w14:textId="69A32A93">
      <w:pPr>
        <w:pStyle w:val="BodyText"/>
      </w:pPr>
      <w:r>
        <w:t>No</w:t>
      </w:r>
      <w:r>
        <w:t xml:space="preserve">. This program </w:t>
      </w:r>
      <w:r w:rsidR="00210081">
        <w:t xml:space="preserve">does not have </w:t>
      </w:r>
      <w:r>
        <w:t xml:space="preserve">a match requirement. </w:t>
      </w:r>
    </w:p>
    <w:p w:rsidR="000B5CA7" w:rsidP="007C7751" w14:paraId="55C34435" w14:textId="77777777">
      <w:pPr>
        <w:pStyle w:val="BodyText"/>
      </w:pPr>
    </w:p>
    <w:p w:rsidR="00461B4D" w:rsidRPr="00961881" w:rsidP="007C7751" w14:paraId="3B771D2B" w14:textId="3612A246">
      <w:pPr>
        <w:pStyle w:val="BodyText"/>
        <w:rPr>
          <w:highlight w:val="lightGray"/>
        </w:rPr>
      </w:pPr>
      <w:r w:rsidRPr="00961881">
        <w:rPr>
          <w:highlight w:val="lightGray"/>
        </w:rPr>
        <w:t>T</w:t>
      </w:r>
      <w:r w:rsidRPr="00961881" w:rsidR="675C2CAF">
        <w:rPr>
          <w:highlight w:val="lightGray"/>
        </w:rPr>
        <w:t xml:space="preserve">he </w:t>
      </w:r>
      <w:r w:rsidRPr="00961881" w:rsidR="675C2CAF">
        <w:rPr>
          <w:i/>
          <w:iCs/>
          <w:highlight w:val="lightGray"/>
        </w:rPr>
        <w:t>National Landslide Preparedness Act</w:t>
      </w:r>
      <w:r w:rsidRPr="00961881" w:rsidR="675C2CAF">
        <w:rPr>
          <w:highlight w:val="lightGray"/>
        </w:rPr>
        <w:t xml:space="preserve"> (Public Law 116-323) states that funding </w:t>
      </w:r>
      <w:r w:rsidRPr="00961881" w:rsidR="675C2CAF">
        <w:rPr>
          <w:b/>
          <w:bCs/>
          <w:highlight w:val="lightGray"/>
        </w:rPr>
        <w:t>prioritization</w:t>
      </w:r>
      <w:r w:rsidRPr="00961881" w:rsidR="675C2CAF">
        <w:rPr>
          <w:highlight w:val="lightGray"/>
        </w:rPr>
        <w:t xml:space="preserve"> shall be given to projects </w:t>
      </w:r>
      <w:r w:rsidRPr="00961881" w:rsidR="017047B9">
        <w:rPr>
          <w:highlight w:val="lightGray"/>
        </w:rPr>
        <w:t xml:space="preserve">for which </w:t>
      </w:r>
      <w:r w:rsidRPr="00961881" w:rsidR="5698D063">
        <w:rPr>
          <w:highlight w:val="lightGray"/>
        </w:rPr>
        <w:t>at least</w:t>
      </w:r>
      <w:r w:rsidRPr="00961881" w:rsidR="675C2CAF">
        <w:rPr>
          <w:highlight w:val="lightGray"/>
        </w:rPr>
        <w:t xml:space="preserve"> 50 percent of the total cost of </w:t>
      </w:r>
      <w:r w:rsidRPr="00961881" w:rsidR="454BE230">
        <w:rPr>
          <w:highlight w:val="lightGray"/>
        </w:rPr>
        <w:t>the project</w:t>
      </w:r>
      <w:r w:rsidRPr="00961881" w:rsidR="052BD8AB">
        <w:rPr>
          <w:highlight w:val="lightGray"/>
        </w:rPr>
        <w:t xml:space="preserve"> is matched</w:t>
      </w:r>
      <w:r w:rsidRPr="00961881" w:rsidR="454BE230">
        <w:rPr>
          <w:highlight w:val="lightGray"/>
        </w:rPr>
        <w:t xml:space="preserve"> </w:t>
      </w:r>
      <w:r w:rsidRPr="00961881" w:rsidR="675C2CAF">
        <w:rPr>
          <w:highlight w:val="lightGray"/>
        </w:rPr>
        <w:t>by non-Federal sources</w:t>
      </w:r>
      <w:r w:rsidRPr="00961881" w:rsidR="0CCE8FC5">
        <w:rPr>
          <w:highlight w:val="lightGray"/>
        </w:rPr>
        <w:t xml:space="preserve"> (i.e., state, local, non-governmental, </w:t>
      </w:r>
      <w:r w:rsidRPr="00961881" w:rsidR="00F24000">
        <w:rPr>
          <w:highlight w:val="lightGray"/>
        </w:rPr>
        <w:t xml:space="preserve">Tribal, </w:t>
      </w:r>
      <w:r w:rsidRPr="00961881" w:rsidR="008B75BF">
        <w:rPr>
          <w:highlight w:val="lightGray"/>
        </w:rPr>
        <w:t>t</w:t>
      </w:r>
      <w:r w:rsidRPr="00961881" w:rsidR="00F24000">
        <w:rPr>
          <w:highlight w:val="lightGray"/>
        </w:rPr>
        <w:t xml:space="preserve">erritorial, </w:t>
      </w:r>
      <w:r w:rsidRPr="00961881" w:rsidR="0CCE8FC5">
        <w:rPr>
          <w:highlight w:val="lightGray"/>
        </w:rPr>
        <w:t>or private)</w:t>
      </w:r>
      <w:r w:rsidRPr="00961881" w:rsidR="675C2CAF">
        <w:rPr>
          <w:highlight w:val="lightGray"/>
        </w:rPr>
        <w:t>.</w:t>
      </w:r>
      <w:r w:rsidRPr="00961881" w:rsidR="00474754">
        <w:rPr>
          <w:highlight w:val="lightGray"/>
        </w:rPr>
        <w:t xml:space="preserve"> </w:t>
      </w:r>
      <w:r w:rsidRPr="00961881" w:rsidR="00C26D41">
        <w:rPr>
          <w:highlight w:val="lightGray"/>
        </w:rPr>
        <w:t xml:space="preserve">More information about what qualifies for </w:t>
      </w:r>
      <w:r w:rsidRPr="00961881">
        <w:rPr>
          <w:highlight w:val="lightGray"/>
        </w:rPr>
        <w:t xml:space="preserve">this non-Federal support, termed </w:t>
      </w:r>
      <w:r w:rsidRPr="00961881" w:rsidR="00C26D41">
        <w:rPr>
          <w:highlight w:val="lightGray"/>
        </w:rPr>
        <w:t>“match”</w:t>
      </w:r>
      <w:r w:rsidRPr="00961881">
        <w:rPr>
          <w:highlight w:val="lightGray"/>
        </w:rPr>
        <w:t>,</w:t>
      </w:r>
      <w:r w:rsidRPr="00961881" w:rsidR="00C26D41">
        <w:rPr>
          <w:highlight w:val="lightGray"/>
        </w:rPr>
        <w:t xml:space="preserve"> is discussed below</w:t>
      </w:r>
      <w:r w:rsidRPr="00961881" w:rsidR="00384CCB">
        <w:rPr>
          <w:highlight w:val="lightGray"/>
        </w:rPr>
        <w:t xml:space="preserve">. </w:t>
      </w:r>
      <w:r w:rsidRPr="00961881" w:rsidR="0099414E">
        <w:rPr>
          <w:highlight w:val="lightGray"/>
        </w:rPr>
        <w:t>Report non-federal matching funds in the Detailed Budget Narrative below.</w:t>
      </w:r>
      <w:r w:rsidRPr="00961881" w:rsidR="00207F26">
        <w:rPr>
          <w:highlight w:val="lightGray"/>
        </w:rPr>
        <w:t xml:space="preserve"> </w:t>
      </w:r>
    </w:p>
    <w:p w:rsidR="00461B4D" w:rsidRPr="00961881" w:rsidP="007C7751" w14:paraId="10B19D9C" w14:textId="77777777">
      <w:pPr>
        <w:pStyle w:val="BodyText"/>
        <w:rPr>
          <w:szCs w:val="22"/>
          <w:highlight w:val="lightGray"/>
        </w:rPr>
      </w:pPr>
    </w:p>
    <w:p w:rsidR="0082553D" w:rsidRPr="00961881" w:rsidP="2D3D8B00" w14:paraId="1B3AD222" w14:textId="28EC26BE">
      <w:pPr>
        <w:rPr>
          <w:rFonts w:cstheme="minorBidi"/>
          <w:sz w:val="22"/>
          <w:szCs w:val="22"/>
          <w:highlight w:val="lightGray"/>
        </w:rPr>
      </w:pPr>
      <w:r w:rsidRPr="00961881">
        <w:rPr>
          <w:rFonts w:cstheme="minorBidi"/>
          <w:b/>
          <w:bCs/>
          <w:sz w:val="22"/>
          <w:szCs w:val="22"/>
          <w:highlight w:val="lightGray"/>
        </w:rPr>
        <w:t xml:space="preserve">In some cases, the </w:t>
      </w:r>
      <w:r w:rsidRPr="00961881" w:rsidR="00B157A2">
        <w:rPr>
          <w:rFonts w:cstheme="minorBidi"/>
          <w:b/>
          <w:bCs/>
          <w:sz w:val="22"/>
          <w:szCs w:val="22"/>
          <w:highlight w:val="lightGray"/>
        </w:rPr>
        <w:t xml:space="preserve">required match is </w:t>
      </w:r>
      <w:r w:rsidRPr="00961881" w:rsidR="00B157A2">
        <w:rPr>
          <w:rFonts w:cstheme="minorBidi"/>
          <w:b/>
          <w:bCs/>
          <w:i/>
          <w:iCs/>
          <w:sz w:val="22"/>
          <w:szCs w:val="22"/>
          <w:highlight w:val="lightGray"/>
        </w:rPr>
        <w:t>waived</w:t>
      </w:r>
      <w:r w:rsidRPr="00961881">
        <w:rPr>
          <w:rFonts w:cstheme="minorBidi"/>
          <w:sz w:val="22"/>
          <w:szCs w:val="22"/>
          <w:highlight w:val="lightGray"/>
        </w:rPr>
        <w:t>:</w:t>
      </w:r>
    </w:p>
    <w:p w:rsidR="0082553D" w:rsidRPr="00961881" w:rsidP="00D171EF" w14:paraId="2EA19212" w14:textId="38EAF37F">
      <w:pPr>
        <w:pStyle w:val="ListParagraph"/>
        <w:numPr>
          <w:ilvl w:val="0"/>
          <w:numId w:val="17"/>
        </w:numPr>
        <w:rPr>
          <w:rFonts w:cstheme="minorBidi"/>
          <w:sz w:val="22"/>
          <w:szCs w:val="22"/>
          <w:highlight w:val="lightGray"/>
        </w:rPr>
      </w:pPr>
      <w:r w:rsidRPr="00961881">
        <w:rPr>
          <w:rFonts w:cstheme="minorBidi"/>
          <w:sz w:val="22"/>
          <w:szCs w:val="22"/>
          <w:highlight w:val="lightGray"/>
        </w:rPr>
        <w:t xml:space="preserve">48 U.S.C. 1469a(d) mandates that the Department of the Interior waive any cost-sharing requirement for the jurisdictions of </w:t>
      </w:r>
      <w:r w:rsidRPr="00961881" w:rsidR="129591FF">
        <w:rPr>
          <w:rFonts w:cstheme="minorBidi"/>
          <w:b/>
          <w:bCs/>
          <w:sz w:val="22"/>
          <w:szCs w:val="22"/>
          <w:highlight w:val="lightGray"/>
        </w:rPr>
        <w:t>American Samoa</w:t>
      </w:r>
      <w:r w:rsidRPr="00961881">
        <w:rPr>
          <w:rFonts w:cstheme="minorBidi"/>
          <w:b/>
          <w:bCs/>
          <w:sz w:val="22"/>
          <w:szCs w:val="22"/>
          <w:highlight w:val="lightGray"/>
        </w:rPr>
        <w:t>, Guam, the Northern Mariana Islands, and the U.S. Virgin Islands</w:t>
      </w:r>
      <w:r w:rsidRPr="00961881">
        <w:rPr>
          <w:rFonts w:cstheme="minorBidi"/>
          <w:sz w:val="22"/>
          <w:szCs w:val="22"/>
          <w:highlight w:val="lightGray"/>
        </w:rPr>
        <w:t xml:space="preserve">. </w:t>
      </w:r>
      <w:r w:rsidRPr="00961881" w:rsidR="232FE3FF">
        <w:rPr>
          <w:rFonts w:cstheme="minorBidi"/>
          <w:sz w:val="22"/>
          <w:szCs w:val="22"/>
          <w:highlight w:val="lightGray"/>
        </w:rPr>
        <w:t>In addition, CA-23-04</w:t>
      </w:r>
      <w:r w:rsidRPr="00961881" w:rsidR="54FA1012">
        <w:rPr>
          <w:rFonts w:cstheme="minorBidi"/>
          <w:sz w:val="22"/>
          <w:szCs w:val="22"/>
          <w:highlight w:val="lightGray"/>
        </w:rPr>
        <w:t xml:space="preserve"> direct</w:t>
      </w:r>
      <w:r w:rsidRPr="00961881" w:rsidR="7E8ABA5F">
        <w:rPr>
          <w:rFonts w:cstheme="minorBidi"/>
          <w:sz w:val="22"/>
          <w:szCs w:val="22"/>
          <w:highlight w:val="lightGray"/>
        </w:rPr>
        <w:t>s</w:t>
      </w:r>
      <w:r w:rsidRPr="00961881" w:rsidR="54FA1012">
        <w:rPr>
          <w:rFonts w:cstheme="minorBidi"/>
          <w:sz w:val="22"/>
          <w:szCs w:val="22"/>
          <w:highlight w:val="lightGray"/>
        </w:rPr>
        <w:t xml:space="preserve"> all federal agencies and departments to waive local cost share requirements under $200,000 for grants for the</w:t>
      </w:r>
      <w:r w:rsidRPr="00961881" w:rsidR="00DD3E00">
        <w:rPr>
          <w:rFonts w:cstheme="minorBidi"/>
          <w:sz w:val="22"/>
          <w:szCs w:val="22"/>
          <w:highlight w:val="lightGray"/>
        </w:rPr>
        <w:t>se</w:t>
      </w:r>
      <w:r w:rsidRPr="00961881" w:rsidR="54FA1012">
        <w:rPr>
          <w:rFonts w:cstheme="minorBidi"/>
          <w:sz w:val="22"/>
          <w:szCs w:val="22"/>
          <w:highlight w:val="lightGray"/>
        </w:rPr>
        <w:t xml:space="preserve"> four U.S. territories. </w:t>
      </w:r>
    </w:p>
    <w:p w:rsidR="0082553D" w:rsidRPr="00961881" w:rsidP="00D171EF" w14:paraId="5BB15350" w14:textId="13B6F931">
      <w:pPr>
        <w:pStyle w:val="ListParagraph"/>
        <w:numPr>
          <w:ilvl w:val="0"/>
          <w:numId w:val="17"/>
        </w:numPr>
        <w:rPr>
          <w:rFonts w:cstheme="minorBidi"/>
          <w:sz w:val="22"/>
          <w:szCs w:val="22"/>
          <w:highlight w:val="lightGray"/>
        </w:rPr>
      </w:pPr>
      <w:r w:rsidRPr="00961881">
        <w:rPr>
          <w:rFonts w:cstheme="minorBidi"/>
          <w:sz w:val="22"/>
          <w:szCs w:val="22"/>
          <w:highlight w:val="lightGray"/>
        </w:rPr>
        <w:t>T</w:t>
      </w:r>
      <w:r w:rsidRPr="00961881" w:rsidR="02402636">
        <w:rPr>
          <w:rFonts w:cstheme="minorBidi"/>
          <w:sz w:val="22"/>
          <w:szCs w:val="22"/>
          <w:highlight w:val="lightGray"/>
        </w:rPr>
        <w:t xml:space="preserve">he non-Federal cost-share requirement </w:t>
      </w:r>
      <w:r w:rsidRPr="00961881" w:rsidR="46440A4B">
        <w:rPr>
          <w:rFonts w:cstheme="minorBidi"/>
          <w:sz w:val="22"/>
          <w:szCs w:val="22"/>
          <w:highlight w:val="lightGray"/>
        </w:rPr>
        <w:t>is waived</w:t>
      </w:r>
      <w:r w:rsidRPr="00961881">
        <w:rPr>
          <w:rFonts w:cstheme="minorBidi"/>
          <w:sz w:val="22"/>
          <w:szCs w:val="22"/>
          <w:highlight w:val="lightGray"/>
        </w:rPr>
        <w:t xml:space="preserve"> for </w:t>
      </w:r>
      <w:r w:rsidRPr="00961881">
        <w:rPr>
          <w:rFonts w:cstheme="minorBidi"/>
          <w:b/>
          <w:bCs/>
          <w:sz w:val="22"/>
          <w:szCs w:val="22"/>
          <w:highlight w:val="lightGray"/>
        </w:rPr>
        <w:t>Tribes</w:t>
      </w:r>
      <w:r w:rsidRPr="00961881" w:rsidR="46440A4B">
        <w:rPr>
          <w:rFonts w:cstheme="minorBidi"/>
          <w:sz w:val="22"/>
          <w:szCs w:val="22"/>
          <w:highlight w:val="lightGray"/>
        </w:rPr>
        <w:t xml:space="preserve"> </w:t>
      </w:r>
      <w:r w:rsidRPr="00961881" w:rsidR="6C2EF809">
        <w:rPr>
          <w:rFonts w:cstheme="minorBidi"/>
          <w:sz w:val="22"/>
          <w:szCs w:val="22"/>
          <w:highlight w:val="lightGray"/>
        </w:rPr>
        <w:t xml:space="preserve">as described in </w:t>
      </w:r>
      <w:r w:rsidRPr="00961881" w:rsidR="560DCE10">
        <w:rPr>
          <w:rFonts w:cstheme="minorBidi"/>
          <w:sz w:val="22"/>
          <w:szCs w:val="22"/>
          <w:highlight w:val="lightGray"/>
        </w:rPr>
        <w:t>Public Law 93-638 Sec 103 (c)</w:t>
      </w:r>
      <w:r w:rsidRPr="00961881" w:rsidR="65A4311B">
        <w:rPr>
          <w:rFonts w:cstheme="minorBidi"/>
          <w:sz w:val="22"/>
          <w:szCs w:val="22"/>
          <w:highlight w:val="lightGray"/>
        </w:rPr>
        <w:t>,</w:t>
      </w:r>
      <w:r w:rsidRPr="00961881" w:rsidR="6C2EF809">
        <w:rPr>
          <w:rFonts w:cstheme="minorBidi"/>
          <w:sz w:val="22"/>
          <w:szCs w:val="22"/>
          <w:highlight w:val="lightGray"/>
        </w:rPr>
        <w:t xml:space="preserve"> which</w:t>
      </w:r>
      <w:r w:rsidRPr="00961881" w:rsidR="71134A24">
        <w:rPr>
          <w:rFonts w:cstheme="minorBidi"/>
          <w:sz w:val="22"/>
          <w:szCs w:val="22"/>
          <w:highlight w:val="lightGray"/>
        </w:rPr>
        <w:t xml:space="preserve"> </w:t>
      </w:r>
      <w:r w:rsidRPr="00961881" w:rsidR="5A1D1CBE">
        <w:rPr>
          <w:rFonts w:cstheme="minorBidi"/>
          <w:sz w:val="22"/>
          <w:szCs w:val="22"/>
          <w:highlight w:val="lightGray"/>
        </w:rPr>
        <w:t>states</w:t>
      </w:r>
      <w:r w:rsidRPr="00961881" w:rsidR="65A4311B">
        <w:rPr>
          <w:rFonts w:cstheme="minorBidi"/>
          <w:sz w:val="22"/>
          <w:szCs w:val="22"/>
          <w:highlight w:val="lightGray"/>
        </w:rPr>
        <w:t xml:space="preserve">: </w:t>
      </w:r>
      <w:r w:rsidRPr="00961881" w:rsidR="5A1D1CBE">
        <w:rPr>
          <w:rFonts w:cstheme="minorBidi"/>
          <w:sz w:val="22"/>
          <w:szCs w:val="22"/>
          <w:highlight w:val="lightGray"/>
        </w:rPr>
        <w:t xml:space="preserve">“the provision of any other Act notwithstanding, any funds made available to a tribal organization under grant pursuant to this section may be used as matching share for any other </w:t>
      </w:r>
      <w:r w:rsidRPr="00961881" w:rsidR="5D56FD8A">
        <w:rPr>
          <w:rFonts w:cstheme="minorBidi"/>
          <w:sz w:val="22"/>
          <w:szCs w:val="22"/>
          <w:highlight w:val="lightGray"/>
        </w:rPr>
        <w:t xml:space="preserve">Federal </w:t>
      </w:r>
      <w:r w:rsidRPr="00961881" w:rsidR="5A1D1CBE">
        <w:rPr>
          <w:rFonts w:cstheme="minorBidi"/>
          <w:sz w:val="22"/>
          <w:szCs w:val="22"/>
          <w:highlight w:val="lightGray"/>
        </w:rPr>
        <w:t xml:space="preserve">grant </w:t>
      </w:r>
      <w:r w:rsidRPr="00961881" w:rsidR="5D56FD8A">
        <w:rPr>
          <w:rFonts w:cstheme="minorBidi"/>
          <w:sz w:val="22"/>
          <w:szCs w:val="22"/>
          <w:highlight w:val="lightGray"/>
        </w:rPr>
        <w:t>programs</w:t>
      </w:r>
      <w:r w:rsidRPr="00961881" w:rsidR="5A1D1CBE">
        <w:rPr>
          <w:rFonts w:cstheme="minorBidi"/>
          <w:sz w:val="22"/>
          <w:szCs w:val="22"/>
          <w:highlight w:val="lightGray"/>
        </w:rPr>
        <w:t xml:space="preserve"> which contribut</w:t>
      </w:r>
      <w:r w:rsidRPr="00961881" w:rsidR="3E5E644E">
        <w:rPr>
          <w:rFonts w:cstheme="minorBidi"/>
          <w:sz w:val="22"/>
          <w:szCs w:val="22"/>
          <w:highlight w:val="lightGray"/>
        </w:rPr>
        <w:t>e</w:t>
      </w:r>
      <w:r w:rsidRPr="00961881" w:rsidR="5A1D1CBE">
        <w:rPr>
          <w:rFonts w:cstheme="minorBidi"/>
          <w:sz w:val="22"/>
          <w:szCs w:val="22"/>
          <w:highlight w:val="lightGray"/>
        </w:rPr>
        <w:t xml:space="preserve"> </w:t>
      </w:r>
      <w:r w:rsidRPr="00961881" w:rsidR="5D56FD8A">
        <w:rPr>
          <w:rFonts w:cstheme="minorBidi"/>
          <w:sz w:val="22"/>
          <w:szCs w:val="22"/>
          <w:highlight w:val="lightGray"/>
        </w:rPr>
        <w:t>t</w:t>
      </w:r>
      <w:r w:rsidRPr="00961881" w:rsidR="5A1D1CBE">
        <w:rPr>
          <w:rFonts w:cstheme="minorBidi"/>
          <w:sz w:val="22"/>
          <w:szCs w:val="22"/>
          <w:highlight w:val="lightGray"/>
        </w:rPr>
        <w:t>o the purpose</w:t>
      </w:r>
      <w:r w:rsidRPr="00961881" w:rsidR="6C24921B">
        <w:rPr>
          <w:rFonts w:cstheme="minorBidi"/>
          <w:sz w:val="22"/>
          <w:szCs w:val="22"/>
          <w:highlight w:val="lightGray"/>
        </w:rPr>
        <w:t>s</w:t>
      </w:r>
      <w:r w:rsidRPr="00961881" w:rsidR="5A1D1CBE">
        <w:rPr>
          <w:rFonts w:cstheme="minorBidi"/>
          <w:sz w:val="22"/>
          <w:szCs w:val="22"/>
          <w:highlight w:val="lightGray"/>
        </w:rPr>
        <w:t xml:space="preserve"> for which grants </w:t>
      </w:r>
      <w:r w:rsidRPr="00961881" w:rsidR="3E5E644E">
        <w:rPr>
          <w:rFonts w:cstheme="minorBidi"/>
          <w:sz w:val="22"/>
          <w:szCs w:val="22"/>
          <w:highlight w:val="lightGray"/>
        </w:rPr>
        <w:t xml:space="preserve">and </w:t>
      </w:r>
      <w:r w:rsidRPr="00961881" w:rsidR="5D56FD8A">
        <w:rPr>
          <w:rFonts w:cstheme="minorBidi"/>
          <w:sz w:val="22"/>
          <w:szCs w:val="22"/>
          <w:highlight w:val="lightGray"/>
        </w:rPr>
        <w:t xml:space="preserve">this </w:t>
      </w:r>
      <w:r w:rsidRPr="00961881" w:rsidR="6C24921B">
        <w:rPr>
          <w:rFonts w:cstheme="minorBidi"/>
          <w:sz w:val="22"/>
          <w:szCs w:val="22"/>
          <w:highlight w:val="lightGray"/>
        </w:rPr>
        <w:t>section</w:t>
      </w:r>
      <w:r w:rsidRPr="00961881" w:rsidR="5D56FD8A">
        <w:rPr>
          <w:rFonts w:cstheme="minorBidi"/>
          <w:sz w:val="22"/>
          <w:szCs w:val="22"/>
          <w:highlight w:val="lightGray"/>
        </w:rPr>
        <w:t xml:space="preserve"> are made.”</w:t>
      </w:r>
      <w:r w:rsidRPr="00961881" w:rsidR="14286015">
        <w:rPr>
          <w:rFonts w:cstheme="minorBidi"/>
          <w:sz w:val="22"/>
          <w:szCs w:val="22"/>
          <w:highlight w:val="lightGray"/>
        </w:rPr>
        <w:t xml:space="preserve"> </w:t>
      </w:r>
    </w:p>
    <w:p w:rsidR="000C6A3C" w:rsidRPr="00961881" w:rsidP="007C7751" w14:paraId="3D0FD7BB" w14:textId="63611F62">
      <w:pPr>
        <w:pStyle w:val="BodyText"/>
        <w:rPr>
          <w:highlight w:val="lightGray"/>
        </w:rPr>
      </w:pPr>
      <w:r w:rsidRPr="00961881">
        <w:rPr>
          <w:highlight w:val="lightGray"/>
        </w:rPr>
        <w:t xml:space="preserve">If using any of the above </w:t>
      </w:r>
      <w:r w:rsidRPr="00961881" w:rsidR="61217F16">
        <w:rPr>
          <w:highlight w:val="lightGray"/>
        </w:rPr>
        <w:t xml:space="preserve">exceptions or </w:t>
      </w:r>
      <w:r w:rsidRPr="00961881" w:rsidR="44A30E9F">
        <w:rPr>
          <w:highlight w:val="lightGray"/>
        </w:rPr>
        <w:t xml:space="preserve">other unlisted exceptions, please note that </w:t>
      </w:r>
      <w:r w:rsidRPr="00961881" w:rsidR="0082553D">
        <w:rPr>
          <w:highlight w:val="lightGray"/>
        </w:rPr>
        <w:t>in your</w:t>
      </w:r>
      <w:r w:rsidRPr="00961881" w:rsidR="44A30E9F">
        <w:rPr>
          <w:highlight w:val="lightGray"/>
        </w:rPr>
        <w:t xml:space="preserve"> application. </w:t>
      </w:r>
    </w:p>
    <w:p w:rsidR="00C0351E" w:rsidRPr="00961881" w:rsidP="007C7751" w14:paraId="51DCA590" w14:textId="77777777">
      <w:pPr>
        <w:pStyle w:val="BodyText"/>
        <w:rPr>
          <w:highlight w:val="lightGray"/>
        </w:rPr>
      </w:pPr>
    </w:p>
    <w:p w:rsidR="00C0351E" w:rsidRPr="0082553D" w:rsidP="007C7751" w14:paraId="520744B1" w14:textId="602ED1B8">
      <w:pPr>
        <w:pStyle w:val="BodyText"/>
      </w:pPr>
      <w:bookmarkStart w:id="15" w:name="_Hlk147924087"/>
      <w:r w:rsidRPr="00961881">
        <w:rPr>
          <w:rFonts w:cstheme="minorHAnsi"/>
          <w:szCs w:val="20"/>
          <w:highlight w:val="lightGray"/>
        </w:rPr>
        <w:t>As part of the non-Federal entity's cost sharing or matching, shared costs or matching funds and all contributions, including cash and third</w:t>
      </w:r>
      <w:r w:rsidRPr="00961881" w:rsidR="008B6467">
        <w:rPr>
          <w:rFonts w:cstheme="minorHAnsi"/>
          <w:szCs w:val="20"/>
          <w:highlight w:val="lightGray"/>
        </w:rPr>
        <w:t>-</w:t>
      </w:r>
      <w:r w:rsidRPr="00961881">
        <w:rPr>
          <w:rFonts w:cstheme="minorHAnsi"/>
          <w:szCs w:val="20"/>
          <w:highlight w:val="lightGray"/>
        </w:rPr>
        <w:t>party in-kind contributions, are acceptable following 2 CFR 200.306</w:t>
      </w:r>
      <w:r>
        <w:rPr>
          <w:rStyle w:val="FootnoteReference"/>
          <w:rFonts w:cstheme="minorHAnsi"/>
          <w:szCs w:val="20"/>
          <w:highlight w:val="lightGray"/>
        </w:rPr>
        <w:footnoteReference w:id="3"/>
      </w:r>
      <w:r w:rsidRPr="00961881">
        <w:rPr>
          <w:rFonts w:cstheme="minorHAnsi"/>
          <w:szCs w:val="20"/>
          <w:highlight w:val="lightGray"/>
        </w:rPr>
        <w:t>. The contributions must be verifiable in the entity’s records, not included as contributions on any other Federal award, necessary for the project work, no</w:t>
      </w:r>
      <w:r w:rsidRPr="00961881" w:rsidR="000C5719">
        <w:rPr>
          <w:rFonts w:cstheme="minorHAnsi"/>
          <w:szCs w:val="20"/>
          <w:highlight w:val="lightGray"/>
        </w:rPr>
        <w:t>t</w:t>
      </w:r>
      <w:r w:rsidRPr="00961881">
        <w:rPr>
          <w:rFonts w:cstheme="minorHAnsi"/>
          <w:szCs w:val="20"/>
          <w:highlight w:val="lightGray"/>
        </w:rPr>
        <w:t xml:space="preserve"> paid by the Federal Government through another award (except where authorized), are documented in the Detailed Budget Narrative, and conform to the provisions described in 2 CFR 200.306.</w:t>
      </w:r>
    </w:p>
    <w:p w:rsidR="00983FC1" w:rsidRPr="00256A80" w:rsidP="007C7751" w14:paraId="153951DD" w14:textId="77777777">
      <w:pPr>
        <w:pStyle w:val="BodyText"/>
        <w:rPr>
          <w:rFonts w:cstheme="minorHAnsi"/>
          <w:b/>
          <w:bCs/>
          <w:sz w:val="24"/>
        </w:rPr>
      </w:pPr>
    </w:p>
    <w:p w:rsidR="009F1CBD" w:rsidRPr="00256A80" w:rsidP="00C0351E" w14:paraId="0586656C" w14:textId="43AD881A">
      <w:pPr>
        <w:pStyle w:val="Heading2"/>
        <w:rPr>
          <w:rFonts w:asciiTheme="minorHAnsi" w:hAnsiTheme="minorHAnsi" w:cstheme="minorHAnsi"/>
        </w:rPr>
      </w:pPr>
      <w:bookmarkStart w:id="16" w:name="_Toc155351958"/>
      <w:bookmarkEnd w:id="15"/>
      <w:r w:rsidRPr="00256A80">
        <w:rPr>
          <w:rFonts w:asciiTheme="minorHAnsi" w:hAnsiTheme="minorHAnsi" w:cstheme="minorHAnsi"/>
        </w:rPr>
        <w:t>C3. Other</w:t>
      </w:r>
      <w:bookmarkEnd w:id="16"/>
    </w:p>
    <w:p w:rsidR="00517BFD" w:rsidP="008D675C" w14:paraId="1A3D5EB0" w14:textId="77777777">
      <w:pPr>
        <w:pStyle w:val="BodyText"/>
        <w:rPr>
          <w:rFonts w:eastAsiaTheme="minorHAnsi"/>
          <w:b/>
          <w:bCs/>
          <w:sz w:val="24"/>
        </w:rPr>
      </w:pPr>
      <w:r w:rsidRPr="00517BFD">
        <w:rPr>
          <w:rStyle w:val="Heading3Char"/>
        </w:rPr>
        <w:t>Availability of Data</w:t>
      </w:r>
    </w:p>
    <w:p w:rsidR="00CC5AD4" w:rsidRPr="001D6A59" w:rsidP="008D675C" w14:paraId="7C3DDFD3" w14:textId="6B32E30D">
      <w:pPr>
        <w:pStyle w:val="BodyText"/>
        <w:rPr>
          <w:rFonts w:eastAsiaTheme="minorHAnsi"/>
          <w:b/>
          <w:bCs/>
          <w:sz w:val="24"/>
          <w:highlight w:val="lightGray"/>
        </w:rPr>
      </w:pPr>
      <w:r w:rsidRPr="001D6A59">
        <w:rPr>
          <w:rFonts w:eastAsiaTheme="minorHAnsi"/>
          <w:highlight w:val="lightGray"/>
        </w:rPr>
        <w:t>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r w:rsidRPr="001D6A59" w:rsidR="0099414E">
        <w:rPr>
          <w:rFonts w:eastAsiaTheme="minorHAnsi"/>
          <w:highlight w:val="lightGray"/>
        </w:rPr>
        <w:t xml:space="preserve"> (2 CFR 1402.315)</w:t>
      </w:r>
      <w:r w:rsidRPr="001D6A59">
        <w:rPr>
          <w:rFonts w:eastAsiaTheme="minorHAnsi"/>
          <w:highlight w:val="lightGray"/>
        </w:rPr>
        <w:t xml:space="preserve">. </w:t>
      </w:r>
    </w:p>
    <w:p w:rsidR="00CC5AD4" w:rsidRPr="001D6A59" w:rsidP="008D675C" w14:paraId="6CC0A107" w14:textId="77777777">
      <w:pPr>
        <w:pStyle w:val="BodyText"/>
        <w:rPr>
          <w:rFonts w:eastAsiaTheme="minorHAnsi"/>
          <w:highlight w:val="lightGray"/>
        </w:rPr>
      </w:pPr>
    </w:p>
    <w:p w:rsidR="00CC5AD4" w:rsidRPr="001D6A59" w:rsidP="008D675C" w14:paraId="34EE81A7" w14:textId="77777777">
      <w:pPr>
        <w:pStyle w:val="BodyText"/>
        <w:rPr>
          <w:rFonts w:eastAsiaTheme="minorHAnsi"/>
          <w:highlight w:val="lightGray"/>
        </w:rPr>
      </w:pPr>
      <w:r w:rsidRPr="001D6A59">
        <w:rPr>
          <w:rFonts w:eastAsiaTheme="minorHAnsi"/>
          <w:highlight w:val="lightGray"/>
        </w:rPr>
        <w:t xml:space="preserve">The Federal Government has the right to: </w:t>
      </w:r>
    </w:p>
    <w:p w:rsidR="00CC5AD4" w:rsidRPr="001D6A59" w:rsidP="00D171EF" w14:paraId="3CF0C41A" w14:textId="77777777">
      <w:pPr>
        <w:numPr>
          <w:ilvl w:val="0"/>
          <w:numId w:val="14"/>
        </w:numPr>
        <w:tabs>
          <w:tab w:val="left" w:pos="630"/>
        </w:tabs>
        <w:ind w:left="720"/>
        <w:contextualSpacing/>
        <w:rPr>
          <w:rFonts w:eastAsiaTheme="minorEastAsia" w:cstheme="minorBidi"/>
          <w:sz w:val="22"/>
          <w:szCs w:val="22"/>
          <w:highlight w:val="lightGray"/>
        </w:rPr>
      </w:pPr>
      <w:r w:rsidRPr="001D6A59">
        <w:rPr>
          <w:rFonts w:eastAsiaTheme="minorEastAsia" w:cstheme="minorBidi"/>
          <w:sz w:val="22"/>
          <w:szCs w:val="22"/>
          <w:highlight w:val="lightGray"/>
        </w:rPr>
        <w:t xml:space="preserve">Obtain, reproduce, publish, or otherwise use the data, methodology, factual inputs, models, analyses, technical information, reports, conclusions, or other scientific assessments, produced under a Federal award; and </w:t>
      </w:r>
    </w:p>
    <w:p w:rsidR="00CC5AD4" w:rsidRPr="008D675C" w:rsidP="00CC5AD4" w14:paraId="7B9FEA84" w14:textId="77777777">
      <w:pPr>
        <w:tabs>
          <w:tab w:val="left" w:pos="1080"/>
        </w:tabs>
        <w:ind w:left="720" w:hanging="360"/>
        <w:rPr>
          <w:rFonts w:eastAsiaTheme="minorHAnsi" w:cstheme="minorHAnsi"/>
          <w:sz w:val="22"/>
          <w:szCs w:val="22"/>
        </w:rPr>
      </w:pPr>
      <w:r w:rsidRPr="001D6A59">
        <w:rPr>
          <w:rFonts w:eastAsiaTheme="minorHAnsi" w:cstheme="minorHAnsi"/>
          <w:sz w:val="22"/>
          <w:szCs w:val="22"/>
          <w:highlight w:val="lightGray"/>
        </w:rPr>
        <w:t>(2)</w:t>
      </w:r>
      <w:r w:rsidRPr="001D6A59">
        <w:rPr>
          <w:rFonts w:eastAsiaTheme="minorHAnsi" w:cstheme="minorHAnsi"/>
          <w:b/>
          <w:bCs/>
          <w:sz w:val="22"/>
          <w:szCs w:val="22"/>
          <w:highlight w:val="lightGray"/>
        </w:rPr>
        <w:t xml:space="preserve"> </w:t>
      </w:r>
      <w:r w:rsidRPr="001D6A59">
        <w:rPr>
          <w:rFonts w:eastAsiaTheme="minorHAnsi" w:cstheme="minorHAnsi"/>
          <w:sz w:val="22"/>
          <w:szCs w:val="22"/>
          <w:highlight w:val="lightGray"/>
        </w:rPr>
        <w:t>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00CC5AD4" w:rsidP="2D3D8B00" w14:paraId="5587957B" w14:textId="77777777">
      <w:pPr>
        <w:rPr>
          <w:rFonts w:cstheme="minorBidi"/>
          <w:b/>
          <w:bCs/>
          <w:highlight w:val="yellow"/>
        </w:rPr>
      </w:pPr>
    </w:p>
    <w:p w:rsidR="0005574D" w:rsidRPr="000F4D1A" w:rsidP="008D675C" w14:paraId="792288DA" w14:textId="77777777">
      <w:pPr>
        <w:pStyle w:val="BodyText"/>
        <w:rPr>
          <w:b/>
          <w:bCs/>
        </w:rPr>
      </w:pPr>
      <w:r w:rsidRPr="000F4D1A">
        <w:rPr>
          <w:rStyle w:val="Heading3Char"/>
        </w:rPr>
        <w:t>Excluded Parties</w:t>
      </w:r>
    </w:p>
    <w:p w:rsidR="00F56ED7" w:rsidRPr="000F4D1A" w:rsidP="008D675C" w14:paraId="3EA05613" w14:textId="7213B563">
      <w:pPr>
        <w:pStyle w:val="BodyText"/>
      </w:pPr>
      <w:r w:rsidRPr="000F4D1A">
        <w:t xml:space="preserve">USGS conducts a review of the SAM.gov Exclusions </w:t>
      </w:r>
      <w:r w:rsidRPr="000F4D1A" w:rsidR="003F2C7C">
        <w:t>d</w:t>
      </w:r>
      <w:r w:rsidRPr="000F4D1A">
        <w:t>atabase for all applicant entities and their key project personnel prior to award. USGS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rsidR="00F56ED7" w:rsidRPr="00256A80" w:rsidP="001004C7" w14:paraId="77D8CFA5" w14:textId="7DE1475B">
      <w:pPr>
        <w:pStyle w:val="Heading1"/>
        <w:rPr>
          <w:rFonts w:asciiTheme="minorHAnsi" w:hAnsiTheme="minorHAnsi" w:cstheme="minorHAnsi"/>
        </w:rPr>
      </w:pPr>
      <w:bookmarkStart w:id="17" w:name="_Toc155351959"/>
      <w:r w:rsidRPr="00256A80">
        <w:rPr>
          <w:rFonts w:asciiTheme="minorHAnsi" w:hAnsiTheme="minorHAnsi" w:cstheme="minorHAnsi"/>
        </w:rPr>
        <w:t>D. Application and Submission Information</w:t>
      </w:r>
      <w:bookmarkEnd w:id="17"/>
    </w:p>
    <w:p w:rsidR="003B5CB0" w:rsidRPr="000F4D1A" w:rsidP="0005574D" w14:paraId="43A44B49" w14:textId="77777777">
      <w:pPr>
        <w:pStyle w:val="Heading2"/>
      </w:pPr>
      <w:bookmarkStart w:id="18" w:name="_Toc155351960"/>
      <w:r w:rsidRPr="000F4D1A">
        <w:t>Grants.gov Application Submission and Receipt Procedures</w:t>
      </w:r>
      <w:bookmarkEnd w:id="18"/>
    </w:p>
    <w:p w:rsidR="00A3302E" w:rsidRPr="000F4D1A" w:rsidP="003B5CB0" w14:paraId="6C56904F" w14:textId="329FFFC6">
      <w:pPr>
        <w:shd w:val="clear" w:color="auto" w:fill="FFFFFF"/>
        <w:spacing w:after="150" w:line="270" w:lineRule="atLeast"/>
        <w:rPr>
          <w:rFonts w:cstheme="minorHAnsi"/>
          <w:color w:val="363636"/>
          <w:sz w:val="22"/>
          <w:szCs w:val="22"/>
        </w:rPr>
      </w:pPr>
      <w:r w:rsidRPr="000F4D1A">
        <w:rPr>
          <w:rFonts w:cstheme="minorHAnsi"/>
          <w:color w:val="363636"/>
          <w:sz w:val="22"/>
          <w:szCs w:val="22"/>
        </w:rPr>
        <w:t>Grants.gov Application Submission and Receipt Procedures</w:t>
      </w:r>
    </w:p>
    <w:p w:rsidR="003B5CB0" w:rsidRPr="000F4D1A" w:rsidP="003B5CB0" w14:paraId="10E91367" w14:textId="653DA859">
      <w:pPr>
        <w:shd w:val="clear" w:color="auto" w:fill="FFFFFF"/>
        <w:spacing w:after="150" w:line="270" w:lineRule="atLeast"/>
        <w:rPr>
          <w:rFonts w:cstheme="minorHAnsi"/>
          <w:color w:val="363636"/>
          <w:sz w:val="22"/>
          <w:szCs w:val="22"/>
        </w:rPr>
      </w:pPr>
      <w:r w:rsidRPr="000F4D1A">
        <w:rPr>
          <w:rFonts w:cstheme="minorHAnsi"/>
          <w:i/>
          <w:iCs/>
          <w:color w:val="363636"/>
          <w:sz w:val="22"/>
          <w:szCs w:val="22"/>
        </w:rPr>
        <w:t xml:space="preserve">This section provides the application submission and receipt instructions for </w:t>
      </w:r>
      <w:r w:rsidRPr="000F4D1A" w:rsidR="00C05549">
        <w:rPr>
          <w:rFonts w:cstheme="minorHAnsi"/>
          <w:i/>
          <w:iCs/>
          <w:color w:val="363636"/>
          <w:sz w:val="22"/>
          <w:szCs w:val="22"/>
        </w:rPr>
        <w:t>U.S. Geological Survey (USGS)</w:t>
      </w:r>
      <w:r w:rsidRPr="000F4D1A">
        <w:rPr>
          <w:rFonts w:cstheme="minorHAnsi"/>
          <w:i/>
          <w:iCs/>
          <w:color w:val="363636"/>
          <w:sz w:val="22"/>
          <w:szCs w:val="22"/>
        </w:rPr>
        <w:t xml:space="preserve"> program applications. Please read the following instructions carefully and completely.</w:t>
      </w:r>
    </w:p>
    <w:p w:rsidR="003B5CB0" w:rsidRPr="000F4D1A" w:rsidP="001B1E64" w14:paraId="589A0EC3" w14:textId="77777777">
      <w:pPr>
        <w:pStyle w:val="Heading3"/>
      </w:pPr>
      <w:r w:rsidRPr="000F4D1A">
        <w:t>1. Electronic Delivery</w:t>
      </w:r>
    </w:p>
    <w:p w:rsidR="003B5CB0" w:rsidRPr="000F4D1A" w:rsidP="003B5CB0" w14:paraId="29353F75" w14:textId="66CDA246">
      <w:pPr>
        <w:shd w:val="clear" w:color="auto" w:fill="FFFFFF"/>
        <w:spacing w:after="150" w:line="270" w:lineRule="atLeast"/>
        <w:rPr>
          <w:rFonts w:cstheme="minorHAnsi"/>
          <w:color w:val="363636"/>
          <w:sz w:val="22"/>
          <w:szCs w:val="22"/>
        </w:rPr>
      </w:pPr>
      <w:r w:rsidRPr="000F4D1A">
        <w:rPr>
          <w:rFonts w:cstheme="minorHAnsi"/>
          <w:color w:val="363636"/>
          <w:sz w:val="22"/>
          <w:szCs w:val="22"/>
        </w:rPr>
        <w:t>USGS</w:t>
      </w:r>
      <w:r w:rsidRPr="000F4D1A">
        <w:rPr>
          <w:rFonts w:cstheme="minorHAnsi"/>
          <w:color w:val="363636"/>
          <w:sz w:val="22"/>
          <w:szCs w:val="22"/>
        </w:rPr>
        <w:t xml:space="preserve"> is participating in the Grants.gov initiative to provide the grant community with a single site to find and apply for grant funding opportunities</w:t>
      </w:r>
      <w:r w:rsidRPr="000F4D1A" w:rsidR="00970984">
        <w:rPr>
          <w:rFonts w:cstheme="minorHAnsi"/>
          <w:color w:val="363636"/>
          <w:sz w:val="22"/>
          <w:szCs w:val="22"/>
        </w:rPr>
        <w:t>.</w:t>
      </w:r>
      <w:r w:rsidRPr="000F4D1A" w:rsidR="00207F26">
        <w:rPr>
          <w:rFonts w:cstheme="minorHAnsi"/>
          <w:color w:val="363636"/>
          <w:sz w:val="22"/>
          <w:szCs w:val="22"/>
        </w:rPr>
        <w:t xml:space="preserve"> </w:t>
      </w:r>
      <w:r w:rsidRPr="000F4D1A" w:rsidR="00970984">
        <w:rPr>
          <w:rFonts w:cstheme="minorHAnsi"/>
          <w:color w:val="363636"/>
          <w:sz w:val="22"/>
          <w:szCs w:val="22"/>
        </w:rPr>
        <w:t>A</w:t>
      </w:r>
      <w:r w:rsidRPr="000F4D1A">
        <w:rPr>
          <w:rFonts w:cstheme="minorHAnsi"/>
          <w:color w:val="363636"/>
          <w:sz w:val="22"/>
          <w:szCs w:val="22"/>
        </w:rPr>
        <w:t>pplicants</w:t>
      </w:r>
      <w:r w:rsidRPr="000F4D1A" w:rsidR="00970984">
        <w:rPr>
          <w:rFonts w:cstheme="minorHAnsi"/>
          <w:color w:val="363636"/>
          <w:sz w:val="22"/>
          <w:szCs w:val="22"/>
        </w:rPr>
        <w:t xml:space="preserve"> are required</w:t>
      </w:r>
      <w:r w:rsidRPr="000F4D1A">
        <w:rPr>
          <w:rFonts w:cstheme="minorHAnsi"/>
          <w:color w:val="363636"/>
          <w:sz w:val="22"/>
          <w:szCs w:val="22"/>
        </w:rPr>
        <w:t xml:space="preserve"> to submit their applications online through Grants.gov.</w:t>
      </w:r>
    </w:p>
    <w:p w:rsidR="003B5CB0" w:rsidRPr="000F4D1A" w:rsidP="001B1E64" w14:paraId="7AD04590" w14:textId="77777777">
      <w:pPr>
        <w:pStyle w:val="Heading3"/>
      </w:pPr>
      <w:r w:rsidRPr="000F4D1A">
        <w:t>2. How to Register to Apply through Grants.gov</w:t>
      </w:r>
    </w:p>
    <w:p w:rsidR="003B5CB0" w:rsidRPr="000F4D1A" w:rsidP="003B5CB0" w14:paraId="2309B241" w14:textId="16B0BF51">
      <w:pPr>
        <w:shd w:val="clear" w:color="auto" w:fill="FFFFFF"/>
        <w:spacing w:after="150" w:line="270" w:lineRule="atLeast"/>
        <w:rPr>
          <w:rFonts w:cstheme="minorHAnsi"/>
          <w:color w:val="363636"/>
          <w:sz w:val="22"/>
          <w:szCs w:val="22"/>
        </w:rPr>
      </w:pPr>
      <w:r w:rsidRPr="000F4D1A">
        <w:rPr>
          <w:rFonts w:cstheme="minorHAnsi"/>
          <w:color w:val="363636"/>
          <w:sz w:val="22"/>
          <w:szCs w:val="22"/>
        </w:rPr>
        <w:t>A</w:t>
      </w:r>
      <w:r w:rsidRPr="000F4D1A">
        <w:rPr>
          <w:rFonts w:cstheme="minorHAnsi"/>
          <w:color w:val="363636"/>
          <w:sz w:val="22"/>
          <w:szCs w:val="22"/>
        </w:rPr>
        <w:t>. </w:t>
      </w:r>
      <w:r w:rsidRPr="000F4D1A">
        <w:rPr>
          <w:rFonts w:cstheme="minorHAnsi"/>
          <w:i/>
          <w:iCs/>
          <w:color w:val="363636"/>
          <w:sz w:val="22"/>
          <w:szCs w:val="22"/>
        </w:rPr>
        <w:t>Instructions:</w:t>
      </w:r>
      <w:r w:rsidRPr="000F4D1A">
        <w:rPr>
          <w:rFonts w:cstheme="minorHAnsi"/>
          <w:color w:val="363636"/>
          <w:sz w:val="22"/>
          <w:szCs w:val="22"/>
        </w:rPr>
        <w:t xml:space="preserve"> Read the instructions below about registering to apply for </w:t>
      </w:r>
      <w:r w:rsidRPr="000F4D1A">
        <w:rPr>
          <w:rFonts w:cstheme="minorHAnsi"/>
          <w:color w:val="363636"/>
          <w:sz w:val="22"/>
          <w:szCs w:val="22"/>
        </w:rPr>
        <w:t>USGS</w:t>
      </w:r>
      <w:r w:rsidRPr="000F4D1A">
        <w:rPr>
          <w:rFonts w:cstheme="minorHAnsi"/>
          <w:color w:val="363636"/>
          <w:sz w:val="22"/>
          <w:szCs w:val="22"/>
        </w:rPr>
        <w:t xml:space="preserve">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003B5CB0" w:rsidRPr="000F4D1A" w:rsidP="003B5CB0" w14:paraId="43DB26CC" w14:textId="087A16C5">
      <w:pPr>
        <w:shd w:val="clear" w:color="auto" w:fill="FFFFFF"/>
        <w:spacing w:after="150" w:line="270" w:lineRule="atLeast"/>
        <w:rPr>
          <w:rFonts w:cstheme="minorHAnsi"/>
          <w:color w:val="363636"/>
          <w:sz w:val="22"/>
          <w:szCs w:val="22"/>
        </w:rPr>
      </w:pPr>
      <w:r w:rsidRPr="000F4D1A">
        <w:rPr>
          <w:rFonts w:cstheme="minorHAnsi"/>
          <w:color w:val="363636"/>
          <w:sz w:val="22"/>
          <w:szCs w:val="22"/>
        </w:rPr>
        <w:t> 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to steps 2 and 3 below.</w:t>
      </w:r>
    </w:p>
    <w:p w:rsidR="003B5CB0" w:rsidRPr="000F4D1A" w:rsidP="003B5CB0" w14:paraId="496C438A"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 xml:space="preserve">Creating a Grants.gov account can be completed online in minutes, but </w:t>
      </w:r>
      <w:r w:rsidRPr="000F4D1A">
        <w:rPr>
          <w:rFonts w:cstheme="minorHAnsi"/>
          <w:b/>
          <w:bCs/>
          <w:color w:val="363636"/>
          <w:sz w:val="22"/>
          <w:szCs w:val="22"/>
        </w:rPr>
        <w:t>SAM registration may take several weeks</w:t>
      </w:r>
      <w:r w:rsidRPr="000F4D1A">
        <w:rPr>
          <w:rFonts w:cstheme="minorHAnsi"/>
          <w:color w:val="363636"/>
          <w:sz w:val="22"/>
          <w:szCs w:val="22"/>
        </w:rPr>
        <w:t>. Therefore, an organization's registration should be done in sufficient time to ensure it does not impact the entity's ability to meet required application submission deadlines.</w:t>
      </w:r>
    </w:p>
    <w:p w:rsidR="003B5CB0" w:rsidRPr="000F4D1A" w:rsidP="003B5CB0" w14:paraId="5967E065"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Organization registration instructions can be found on Grants.gov here: </w:t>
      </w:r>
      <w:hyperlink r:id="rId11" w:history="1">
        <w:r w:rsidRPr="000F4D1A">
          <w:rPr>
            <w:rFonts w:cstheme="minorHAnsi"/>
            <w:color w:val="0000CC"/>
            <w:sz w:val="22"/>
            <w:szCs w:val="22"/>
            <w:u w:val="single"/>
          </w:rPr>
          <w:t>https://www.grants.gov/web/grants/applicants/organization-registration.html</w:t>
        </w:r>
      </w:hyperlink>
    </w:p>
    <w:p w:rsidR="003B5CB0" w:rsidRPr="000F4D1A" w:rsidP="003B5CB0" w14:paraId="011865AD"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 </w:t>
      </w:r>
    </w:p>
    <w:p w:rsidR="003B5CB0" w:rsidRPr="000F4D1A" w:rsidP="003B5CB0" w14:paraId="20014F4D" w14:textId="77777777">
      <w:pPr>
        <w:shd w:val="clear" w:color="auto" w:fill="FFFFFF"/>
        <w:spacing w:after="150" w:line="270" w:lineRule="atLeast"/>
        <w:ind w:left="600"/>
        <w:rPr>
          <w:rFonts w:cstheme="minorHAnsi"/>
          <w:color w:val="363636"/>
          <w:sz w:val="22"/>
          <w:szCs w:val="22"/>
        </w:rPr>
      </w:pPr>
      <w:r w:rsidRPr="000F4D1A">
        <w:rPr>
          <w:rFonts w:cstheme="minorHAnsi"/>
          <w:color w:val="363636"/>
          <w:sz w:val="22"/>
          <w:szCs w:val="22"/>
        </w:rPr>
        <w:t>1) </w:t>
      </w:r>
      <w:r w:rsidRPr="000F4D1A">
        <w:rPr>
          <w:rFonts w:cstheme="minorHAnsi"/>
          <w:i/>
          <w:iCs/>
          <w:color w:val="363636"/>
          <w:sz w:val="22"/>
          <w:szCs w:val="22"/>
        </w:rPr>
        <w:t>Register with SAM</w:t>
      </w:r>
      <w:r w:rsidRPr="000F4D1A">
        <w:rPr>
          <w:rFonts w:cstheme="minorHAnsi"/>
          <w:color w:val="363636"/>
          <w:sz w:val="22"/>
          <w:szCs w:val="22"/>
        </w:rPr>
        <w:t>: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w:t>
      </w:r>
      <w:r w:rsidRPr="000F4D1A">
        <w:rPr>
          <w:rFonts w:cstheme="minorHAnsi"/>
          <w:color w:val="363636"/>
          <w:sz w:val="22"/>
          <w:szCs w:val="22"/>
        </w:rPr>
        <w:br/>
      </w:r>
      <w:hyperlink r:id="rId11" w:history="1">
        <w:r w:rsidRPr="000F4D1A">
          <w:rPr>
            <w:rFonts w:cstheme="minorHAnsi"/>
            <w:color w:val="0000CC"/>
            <w:sz w:val="22"/>
            <w:szCs w:val="22"/>
            <w:u w:val="single"/>
          </w:rPr>
          <w:t>https://www.grants.gov/web/grants/applicants/organization-registration.html</w:t>
        </w:r>
      </w:hyperlink>
    </w:p>
    <w:p w:rsidR="003B5CB0" w:rsidRPr="000F4D1A" w:rsidP="003B5CB0" w14:paraId="6D4C1251" w14:textId="77777777">
      <w:pPr>
        <w:shd w:val="clear" w:color="auto" w:fill="FFFFFF"/>
        <w:spacing w:after="150" w:line="270" w:lineRule="atLeast"/>
        <w:ind w:left="600"/>
        <w:rPr>
          <w:rFonts w:cstheme="minorHAnsi"/>
          <w:color w:val="363636"/>
          <w:sz w:val="22"/>
          <w:szCs w:val="22"/>
        </w:rPr>
      </w:pPr>
      <w:r w:rsidRPr="000F4D1A">
        <w:rPr>
          <w:rFonts w:cstheme="minorHAnsi"/>
          <w:color w:val="363636"/>
          <w:sz w:val="22"/>
          <w:szCs w:val="22"/>
        </w:rPr>
        <w:t>2) </w:t>
      </w:r>
      <w:r w:rsidRPr="000F4D1A">
        <w:rPr>
          <w:rFonts w:cstheme="minorHAnsi"/>
          <w:i/>
          <w:iCs/>
          <w:color w:val="363636"/>
          <w:sz w:val="22"/>
          <w:szCs w:val="22"/>
        </w:rPr>
        <w:t>Create a Grants.gov Account</w:t>
      </w:r>
      <w:r w:rsidRPr="000F4D1A">
        <w:rPr>
          <w:rFonts w:cstheme="minorHAnsi"/>
          <w:color w:val="363636"/>
          <w:sz w:val="22"/>
          <w:szCs w:val="22"/>
        </w:rPr>
        <w:t>: The next step is to register an account with Grants.gov. Follow the on-screen instructions provided on the registration page.</w:t>
      </w:r>
    </w:p>
    <w:p w:rsidR="003B5CB0" w:rsidRPr="000F4D1A" w:rsidP="003B5CB0" w14:paraId="1A678E7F" w14:textId="77777777">
      <w:pPr>
        <w:shd w:val="clear" w:color="auto" w:fill="FFFFFF"/>
        <w:spacing w:after="150" w:line="270" w:lineRule="atLeast"/>
        <w:ind w:left="600"/>
        <w:rPr>
          <w:rFonts w:cstheme="minorHAnsi"/>
          <w:color w:val="363636"/>
          <w:sz w:val="22"/>
          <w:szCs w:val="22"/>
        </w:rPr>
      </w:pPr>
      <w:r w:rsidRPr="000F4D1A">
        <w:rPr>
          <w:rFonts w:cstheme="minorHAnsi"/>
          <w:color w:val="363636"/>
          <w:sz w:val="22"/>
          <w:szCs w:val="22"/>
        </w:rPr>
        <w:t>3) </w:t>
      </w:r>
      <w:r w:rsidRPr="000F4D1A">
        <w:rPr>
          <w:rFonts w:cstheme="minorHAnsi"/>
          <w:i/>
          <w:iCs/>
          <w:color w:val="363636"/>
          <w:sz w:val="22"/>
          <w:szCs w:val="22"/>
        </w:rPr>
        <w:t>Add a Profile to a Grants.gov Account</w:t>
      </w:r>
      <w:r w:rsidRPr="000F4D1A">
        <w:rPr>
          <w:rFonts w:cstheme="minorHAnsi"/>
          <w:color w:val="363636"/>
          <w:sz w:val="22"/>
          <w:szCs w:val="22"/>
        </w:rPr>
        <w:t>: A profile in Grants.gov corresponds to a single applicant organization the user represents (i.e., an applicant) or an individual applicant submitting on their own behalf. If you work for or consult with multiple organizations, you can have a profile for each organization under one Grants.gov account. In such cases, 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to: </w:t>
      </w:r>
      <w:hyperlink r:id="rId12" w:history="1">
        <w:r w:rsidRPr="000F4D1A">
          <w:rPr>
            <w:rFonts w:cstheme="minorHAnsi"/>
            <w:color w:val="0000CC"/>
            <w:sz w:val="22"/>
            <w:szCs w:val="22"/>
            <w:u w:val="single"/>
          </w:rPr>
          <w:t>https://www.grants.gov/web/grants/applicants/registration/add-profile.html</w:t>
        </w:r>
      </w:hyperlink>
      <w:r w:rsidRPr="000F4D1A">
        <w:rPr>
          <w:rFonts w:cstheme="minorHAnsi"/>
          <w:color w:val="363636"/>
          <w:sz w:val="22"/>
          <w:szCs w:val="22"/>
        </w:rPr>
        <w:t> </w:t>
      </w:r>
    </w:p>
    <w:p w:rsidR="003B5CB0" w:rsidRPr="000F4D1A" w:rsidP="003B5CB0" w14:paraId="11D270F0" w14:textId="77777777">
      <w:pPr>
        <w:shd w:val="clear" w:color="auto" w:fill="FFFFFF"/>
        <w:spacing w:after="150" w:line="270" w:lineRule="atLeast"/>
        <w:ind w:left="600"/>
        <w:rPr>
          <w:rFonts w:cstheme="minorHAnsi"/>
          <w:color w:val="363636"/>
          <w:sz w:val="22"/>
          <w:szCs w:val="22"/>
        </w:rPr>
      </w:pPr>
      <w:r w:rsidRPr="000F4D1A">
        <w:rPr>
          <w:rFonts w:cstheme="minorHAnsi"/>
          <w:color w:val="363636"/>
          <w:sz w:val="22"/>
          <w:szCs w:val="22"/>
        </w:rPr>
        <w:t>4) </w:t>
      </w:r>
      <w:r w:rsidRPr="000F4D1A">
        <w:rPr>
          <w:rFonts w:cstheme="minorHAnsi"/>
          <w:i/>
          <w:iCs/>
          <w:color w:val="363636"/>
          <w:sz w:val="22"/>
          <w:szCs w:val="22"/>
        </w:rPr>
        <w:t>EBiz POC Authorized Profile Roles</w:t>
      </w:r>
      <w:r w:rsidRPr="000F4D1A">
        <w:rPr>
          <w:rFonts w:cstheme="minorHAnsi"/>
          <w:color w:val="363636"/>
          <w:sz w:val="22"/>
          <w:szCs w:val="22"/>
        </w:rPr>
        <w:t>: After you register with Grants.gov and create an Organization Applicant Profile, the applicant's request for Grants.gov roles and access is sent to the EBiz POC. The EBiz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Pr="000F4D1A">
        <w:rPr>
          <w:rFonts w:cstheme="minorHAnsi"/>
          <w:color w:val="363636"/>
          <w:sz w:val="22"/>
          <w:szCs w:val="22"/>
        </w:rPr>
        <w:br/>
      </w:r>
      <w:hyperlink r:id="rId13" w:history="1">
        <w:r w:rsidRPr="000F4D1A">
          <w:rPr>
            <w:rFonts w:cstheme="minorHAnsi"/>
            <w:color w:val="0000CC"/>
            <w:sz w:val="22"/>
            <w:szCs w:val="22"/>
            <w:u w:val="single"/>
          </w:rPr>
          <w:t>https://www.grants.gov/web/grants/applicants/registration/authorize-roles.html</w:t>
        </w:r>
      </w:hyperlink>
    </w:p>
    <w:p w:rsidR="003B5CB0" w:rsidRPr="000F4D1A" w:rsidP="003B5CB0" w14:paraId="51434FA6" w14:textId="77777777">
      <w:pPr>
        <w:shd w:val="clear" w:color="auto" w:fill="FFFFFF"/>
        <w:spacing w:after="150" w:line="270" w:lineRule="atLeast"/>
        <w:ind w:left="600"/>
        <w:rPr>
          <w:rFonts w:cstheme="minorHAnsi"/>
          <w:color w:val="363636"/>
          <w:sz w:val="22"/>
          <w:szCs w:val="22"/>
        </w:rPr>
      </w:pPr>
      <w:r w:rsidRPr="000F4D1A">
        <w:rPr>
          <w:rFonts w:cstheme="minorHAnsi"/>
          <w:color w:val="363636"/>
          <w:sz w:val="22"/>
          <w:szCs w:val="22"/>
        </w:rPr>
        <w:t>5) </w:t>
      </w:r>
      <w:r w:rsidRPr="000F4D1A">
        <w:rPr>
          <w:rFonts w:cstheme="minorHAnsi"/>
          <w:i/>
          <w:iCs/>
          <w:color w:val="363636"/>
          <w:sz w:val="22"/>
          <w:szCs w:val="22"/>
        </w:rPr>
        <w:t>Track Role Status</w:t>
      </w:r>
      <w:r w:rsidRPr="000F4D1A">
        <w:rPr>
          <w:rFonts w:cstheme="minorHAnsi"/>
          <w:color w:val="363636"/>
          <w:sz w:val="22"/>
          <w:szCs w:val="22"/>
        </w:rPr>
        <w:t>: To track your role request, refer to:</w:t>
      </w:r>
      <w:r w:rsidRPr="000F4D1A">
        <w:rPr>
          <w:rFonts w:cstheme="minorHAnsi"/>
          <w:color w:val="363636"/>
          <w:sz w:val="22"/>
          <w:szCs w:val="22"/>
        </w:rPr>
        <w:br/>
      </w:r>
      <w:hyperlink r:id="rId14" w:history="1">
        <w:r w:rsidRPr="000F4D1A">
          <w:rPr>
            <w:rFonts w:cstheme="minorHAnsi"/>
            <w:color w:val="0000CC"/>
            <w:sz w:val="22"/>
            <w:szCs w:val="22"/>
            <w:u w:val="single"/>
          </w:rPr>
          <w:t>https://www.grants.gov/web/grants/applicants/registration/track-role-status.html</w:t>
        </w:r>
      </w:hyperlink>
    </w:p>
    <w:p w:rsidR="003B5CB0" w:rsidRPr="000F4D1A" w:rsidP="003B5CB0" w14:paraId="1E537071" w14:textId="34A4A5FE">
      <w:pPr>
        <w:shd w:val="clear" w:color="auto" w:fill="FFFFFF"/>
        <w:spacing w:after="150" w:line="270" w:lineRule="atLeast"/>
        <w:rPr>
          <w:rFonts w:cstheme="minorHAnsi"/>
          <w:color w:val="363636"/>
          <w:sz w:val="22"/>
          <w:szCs w:val="22"/>
        </w:rPr>
      </w:pPr>
      <w:r w:rsidRPr="000F4D1A">
        <w:rPr>
          <w:rFonts w:cstheme="minorHAnsi"/>
          <w:color w:val="363636"/>
          <w:sz w:val="22"/>
          <w:szCs w:val="22"/>
        </w:rPr>
        <w:t>B</w:t>
      </w:r>
      <w:r w:rsidRPr="000F4D1A">
        <w:rPr>
          <w:rFonts w:cstheme="minorHAnsi"/>
          <w:color w:val="363636"/>
          <w:sz w:val="22"/>
          <w:szCs w:val="22"/>
        </w:rPr>
        <w:t>.</w:t>
      </w:r>
      <w:r w:rsidRPr="000F4D1A">
        <w:rPr>
          <w:rFonts w:cstheme="minorHAnsi"/>
          <w:i/>
          <w:iCs/>
          <w:color w:val="363636"/>
          <w:sz w:val="22"/>
          <w:szCs w:val="22"/>
        </w:rPr>
        <w:t> Electronic Signature</w:t>
      </w:r>
      <w:r w:rsidRPr="000F4D1A">
        <w:rPr>
          <w:rFonts w:cstheme="minorHAnsi"/>
          <w:color w:val="363636"/>
          <w:sz w:val="22"/>
          <w:szCs w:val="22"/>
        </w:rPr>
        <w:t xml:space="preserve">: When applications are submitted through Grants.gov, the name of the organization applicant with the AOR role that submitted the application is inserted into the signature line of the application, serving as the electronic signature. </w:t>
      </w:r>
      <w:r w:rsidR="006E01F3">
        <w:rPr>
          <w:rFonts w:cstheme="minorHAnsi"/>
          <w:color w:val="363636"/>
          <w:sz w:val="22"/>
          <w:szCs w:val="22"/>
        </w:rPr>
        <w:t xml:space="preserve">The Ebiz POC of the organization </w:t>
      </w:r>
      <w:r w:rsidRPr="006E01F3" w:rsidR="006E01F3">
        <w:rPr>
          <w:rFonts w:cstheme="minorHAnsi"/>
          <w:b/>
          <w:bCs/>
          <w:color w:val="363636"/>
          <w:sz w:val="22"/>
          <w:szCs w:val="22"/>
        </w:rPr>
        <w:t xml:space="preserve">must </w:t>
      </w:r>
      <w:r w:rsidR="006E01F3">
        <w:rPr>
          <w:rFonts w:cstheme="minorHAnsi"/>
          <w:color w:val="363636"/>
          <w:sz w:val="22"/>
          <w:szCs w:val="22"/>
        </w:rPr>
        <w:t xml:space="preserve">authorize </w:t>
      </w:r>
      <w:r w:rsidRPr="000F4D1A">
        <w:rPr>
          <w:rFonts w:cstheme="minorHAnsi"/>
          <w:color w:val="363636"/>
          <w:sz w:val="22"/>
          <w:szCs w:val="22"/>
        </w:rPr>
        <w:t>people who are able to make legally binding commitments on behalf of the organization as a user with the AOR role; </w:t>
      </w:r>
      <w:r w:rsidRPr="000F4D1A">
        <w:rPr>
          <w:rFonts w:cstheme="minorHAnsi"/>
          <w:b/>
          <w:bCs/>
          <w:color w:val="363636"/>
          <w:sz w:val="22"/>
          <w:szCs w:val="22"/>
        </w:rPr>
        <w:t>this step is often missed and it is crucial for valid and timely submissions.</w:t>
      </w:r>
    </w:p>
    <w:p w:rsidR="003B5CB0" w:rsidRPr="000F4D1A" w:rsidP="001B1E64" w14:paraId="020D706D" w14:textId="39870730">
      <w:pPr>
        <w:pStyle w:val="Heading3"/>
      </w:pPr>
      <w:r w:rsidRPr="000F4D1A">
        <w:t xml:space="preserve">3. How to Submit an Application to </w:t>
      </w:r>
      <w:r w:rsidRPr="000F4D1A" w:rsidR="009C004B">
        <w:t>USGS</w:t>
      </w:r>
      <w:r w:rsidRPr="000F4D1A">
        <w:t xml:space="preserve"> via Grants.gov</w:t>
      </w:r>
    </w:p>
    <w:p w:rsidR="003B5CB0" w:rsidRPr="000F4D1A" w:rsidP="003B5CB0" w14:paraId="589EC31D"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003B5CB0" w:rsidRPr="000F4D1A" w:rsidP="003B5CB0" w14:paraId="5DB00E3F"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For an overview of applying on Grants.gov using Workspaces, refer to:</w:t>
      </w:r>
      <w:r w:rsidRPr="000F4D1A">
        <w:rPr>
          <w:rFonts w:cstheme="minorHAnsi"/>
          <w:color w:val="363636"/>
          <w:sz w:val="22"/>
          <w:szCs w:val="22"/>
        </w:rPr>
        <w:br/>
      </w:r>
      <w:hyperlink r:id="rId15" w:history="1">
        <w:r w:rsidRPr="000F4D1A">
          <w:rPr>
            <w:rFonts w:cstheme="minorHAnsi"/>
            <w:color w:val="0000CC"/>
            <w:sz w:val="22"/>
            <w:szCs w:val="22"/>
            <w:u w:val="single"/>
          </w:rPr>
          <w:t>https://www.grants.gov/web/grants/applicants/workspace-overview.html</w:t>
        </w:r>
      </w:hyperlink>
    </w:p>
    <w:p w:rsidR="003B5CB0" w:rsidRPr="000F4D1A" w:rsidP="003B5CB0" w14:paraId="461F6825" w14:textId="77777777">
      <w:pPr>
        <w:shd w:val="clear" w:color="auto" w:fill="FFFFFF"/>
        <w:spacing w:after="150" w:line="270" w:lineRule="atLeast"/>
        <w:ind w:left="630"/>
        <w:rPr>
          <w:rFonts w:cstheme="minorHAnsi"/>
          <w:color w:val="363636"/>
          <w:sz w:val="22"/>
          <w:szCs w:val="22"/>
        </w:rPr>
      </w:pPr>
      <w:r w:rsidRPr="000F4D1A">
        <w:rPr>
          <w:rFonts w:cstheme="minorHAnsi"/>
          <w:color w:val="363636"/>
          <w:sz w:val="22"/>
          <w:szCs w:val="22"/>
        </w:rPr>
        <w:t>1) </w:t>
      </w:r>
      <w:r w:rsidRPr="000F4D1A">
        <w:rPr>
          <w:rFonts w:cstheme="minorHAnsi"/>
          <w:i/>
          <w:iCs/>
          <w:color w:val="363636"/>
          <w:sz w:val="22"/>
          <w:szCs w:val="22"/>
        </w:rPr>
        <w:t>Create a Workspace</w:t>
      </w:r>
      <w:r w:rsidRPr="000F4D1A">
        <w:rPr>
          <w:rFonts w:cstheme="minorHAnsi"/>
          <w:color w:val="363636"/>
          <w:sz w:val="22"/>
          <w:szCs w:val="22"/>
        </w:rPr>
        <w:t>: Creating a workspace allows you to complete it online and route it through your organization for review before submitting.</w:t>
      </w:r>
    </w:p>
    <w:p w:rsidR="003B5CB0" w:rsidRPr="000F4D1A" w:rsidP="003B5CB0" w14:paraId="3DEB2470" w14:textId="77777777">
      <w:pPr>
        <w:shd w:val="clear" w:color="auto" w:fill="FFFFFF"/>
        <w:spacing w:after="150" w:line="270" w:lineRule="atLeast"/>
        <w:ind w:left="630"/>
        <w:rPr>
          <w:rFonts w:cstheme="minorHAnsi"/>
          <w:color w:val="363636"/>
          <w:sz w:val="22"/>
          <w:szCs w:val="22"/>
        </w:rPr>
      </w:pPr>
      <w:r w:rsidRPr="000F4D1A">
        <w:rPr>
          <w:rFonts w:cstheme="minorHAnsi"/>
          <w:color w:val="363636"/>
          <w:sz w:val="22"/>
          <w:szCs w:val="22"/>
        </w:rPr>
        <w:t>2) </w:t>
      </w:r>
      <w:r w:rsidRPr="000F4D1A">
        <w:rPr>
          <w:rFonts w:cstheme="minorHAnsi"/>
          <w:i/>
          <w:iCs/>
          <w:color w:val="363636"/>
          <w:sz w:val="22"/>
          <w:szCs w:val="22"/>
        </w:rPr>
        <w:t>Complete a Workspace</w:t>
      </w:r>
      <w:r w:rsidRPr="000F4D1A">
        <w:rPr>
          <w:rFonts w:cstheme="minorHAnsi"/>
          <w:color w:val="363636"/>
          <w:sz w:val="22"/>
          <w:szCs w:val="22"/>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B5CB0" w:rsidRPr="000F4D1A" w:rsidP="003B5CB0" w14:paraId="00E1C418" w14:textId="77777777">
      <w:pPr>
        <w:shd w:val="clear" w:color="auto" w:fill="FFFFFF"/>
        <w:spacing w:after="150" w:line="270" w:lineRule="atLeast"/>
        <w:ind w:left="1260"/>
        <w:rPr>
          <w:rFonts w:cstheme="minorHAnsi"/>
          <w:color w:val="363636"/>
          <w:sz w:val="22"/>
          <w:szCs w:val="22"/>
        </w:rPr>
      </w:pPr>
      <w:r w:rsidRPr="000F4D1A">
        <w:rPr>
          <w:rFonts w:cstheme="minorHAnsi"/>
          <w:color w:val="363636"/>
          <w:sz w:val="22"/>
          <w:szCs w:val="22"/>
        </w:rPr>
        <w:t>a. </w:t>
      </w:r>
      <w:r w:rsidRPr="000F4D1A">
        <w:rPr>
          <w:rFonts w:cstheme="minorHAnsi"/>
          <w:i/>
          <w:iCs/>
          <w:color w:val="363636"/>
          <w:sz w:val="22"/>
          <w:szCs w:val="22"/>
        </w:rPr>
        <w:t>Adobe Reader</w:t>
      </w:r>
      <w:r w:rsidRPr="000F4D1A">
        <w:rPr>
          <w:rFonts w:cstheme="minorHAnsi"/>
          <w:color w:val="363636"/>
          <w:sz w:val="22"/>
          <w:szCs w:val="22"/>
        </w:rPr>
        <w:t>: If you decide not to apply by filling out webforms you can download individual PDF forms in Workspace. The individual PDF forms can be downloaded and saved to your local device storage, network drive(s), or external drives, then accessed through Adobe Reader.</w:t>
      </w:r>
    </w:p>
    <w:p w:rsidR="003B5CB0" w:rsidRPr="000F4D1A" w:rsidP="003B5CB0" w14:paraId="702C734E" w14:textId="77777777">
      <w:pPr>
        <w:shd w:val="clear" w:color="auto" w:fill="FFFFFF"/>
        <w:spacing w:after="150" w:line="270" w:lineRule="atLeast"/>
        <w:ind w:left="1260"/>
        <w:rPr>
          <w:rFonts w:cstheme="minorHAnsi"/>
          <w:color w:val="363636"/>
          <w:sz w:val="22"/>
          <w:szCs w:val="22"/>
        </w:rPr>
      </w:pPr>
      <w:r w:rsidRPr="000F4D1A">
        <w:rPr>
          <w:rFonts w:cstheme="minorHAnsi"/>
          <w:color w:val="363636"/>
          <w:sz w:val="22"/>
          <w:szCs w:val="22"/>
        </w:rPr>
        <w:t>NOTE: Visit the Adobe Software Compatibility page on Grants.gov to download the appropriate version of the software at: </w:t>
      </w:r>
      <w:hyperlink r:id="rId16" w:history="1">
        <w:r w:rsidRPr="000F4D1A">
          <w:rPr>
            <w:rFonts w:cstheme="minorHAnsi"/>
            <w:color w:val="0000CC"/>
            <w:sz w:val="22"/>
            <w:szCs w:val="22"/>
            <w:u w:val="single"/>
          </w:rPr>
          <w:t>https://www.grants.gov/web/grants/applicants/adobe-software-compatibility.html</w:t>
        </w:r>
      </w:hyperlink>
    </w:p>
    <w:p w:rsidR="003B5CB0" w:rsidRPr="000F4D1A" w:rsidP="003B5CB0" w14:paraId="74506614" w14:textId="77777777">
      <w:pPr>
        <w:shd w:val="clear" w:color="auto" w:fill="FFFFFF"/>
        <w:spacing w:after="150" w:line="270" w:lineRule="atLeast"/>
        <w:ind w:left="1260"/>
        <w:rPr>
          <w:rFonts w:cstheme="minorHAnsi"/>
          <w:color w:val="363636"/>
          <w:sz w:val="22"/>
          <w:szCs w:val="22"/>
        </w:rPr>
      </w:pPr>
      <w:r w:rsidRPr="000F4D1A">
        <w:rPr>
          <w:rFonts w:cstheme="minorHAnsi"/>
          <w:color w:val="363636"/>
          <w:sz w:val="22"/>
          <w:szCs w:val="22"/>
        </w:rPr>
        <w:t>b. </w:t>
      </w:r>
      <w:r w:rsidRPr="000F4D1A">
        <w:rPr>
          <w:rFonts w:cstheme="minorHAnsi"/>
          <w:i/>
          <w:iCs/>
          <w:color w:val="363636"/>
          <w:sz w:val="22"/>
          <w:szCs w:val="22"/>
        </w:rPr>
        <w:t>Mandatory Fields in Forms:</w:t>
      </w:r>
      <w:r w:rsidRPr="000F4D1A">
        <w:rPr>
          <w:rFonts w:cstheme="minorHAnsi"/>
          <w:color w:val="363636"/>
          <w:sz w:val="22"/>
          <w:szCs w:val="22"/>
        </w:rPr>
        <w:t> In the forms, you will note fields marked with an asterisk and a different background color. These fields are mandatory fields that must be completed to successfully submit your application.</w:t>
      </w:r>
    </w:p>
    <w:p w:rsidR="003B5CB0" w:rsidRPr="000F4D1A" w:rsidP="003B5CB0" w14:paraId="4B69047A" w14:textId="77777777">
      <w:pPr>
        <w:shd w:val="clear" w:color="auto" w:fill="FFFFFF"/>
        <w:spacing w:after="150" w:line="270" w:lineRule="atLeast"/>
        <w:ind w:left="1260"/>
        <w:rPr>
          <w:rFonts w:cstheme="minorHAnsi"/>
          <w:color w:val="363636"/>
          <w:sz w:val="22"/>
          <w:szCs w:val="22"/>
        </w:rPr>
      </w:pPr>
      <w:r w:rsidRPr="000F4D1A">
        <w:rPr>
          <w:rFonts w:cstheme="minorHAnsi"/>
          <w:color w:val="363636"/>
          <w:sz w:val="22"/>
          <w:szCs w:val="22"/>
        </w:rPr>
        <w:t>c. Complete SF-424 Fields First: These forms are designed to fill in common required fields across other forms, such as the applicant name, address, and SAM UEI. Once it is completed, the information will transfer to the other forms.</w:t>
      </w:r>
    </w:p>
    <w:p w:rsidR="003B5CB0" w:rsidRPr="000F4D1A" w:rsidP="003B5CB0" w14:paraId="16DD95DD" w14:textId="77777777">
      <w:pPr>
        <w:shd w:val="clear" w:color="auto" w:fill="FFFFFF"/>
        <w:spacing w:after="150" w:line="270" w:lineRule="atLeast"/>
        <w:ind w:left="630"/>
        <w:rPr>
          <w:rFonts w:cstheme="minorHAnsi"/>
          <w:color w:val="363636"/>
          <w:sz w:val="22"/>
          <w:szCs w:val="22"/>
        </w:rPr>
      </w:pPr>
      <w:r w:rsidRPr="000F4D1A">
        <w:rPr>
          <w:rFonts w:cstheme="minorHAnsi"/>
          <w:color w:val="363636"/>
          <w:sz w:val="22"/>
          <w:szCs w:val="22"/>
        </w:rPr>
        <w:t>3) </w:t>
      </w:r>
      <w:r w:rsidRPr="000F4D1A">
        <w:rPr>
          <w:rFonts w:cstheme="minorHAnsi"/>
          <w:i/>
          <w:iCs/>
          <w:color w:val="363636"/>
          <w:sz w:val="22"/>
          <w:szCs w:val="22"/>
        </w:rPr>
        <w:t>Submit a Workspace</w:t>
      </w:r>
      <w:r w:rsidRPr="000F4D1A">
        <w:rPr>
          <w:rFonts w:cstheme="minorHAnsi"/>
          <w:color w:val="363636"/>
          <w:sz w:val="22"/>
          <w:szCs w:val="22"/>
        </w:rPr>
        <w:t>: An application may be submitted through workspace by clicking the Sign and Submit button on the Manage Workspace page, under the Forms tab. Grants.gov recommends submitting your application package </w:t>
      </w:r>
      <w:r w:rsidRPr="000F4D1A">
        <w:rPr>
          <w:rFonts w:cstheme="minorHAnsi"/>
          <w:color w:val="363636"/>
          <w:sz w:val="22"/>
          <w:szCs w:val="22"/>
          <w:u w:val="single"/>
        </w:rPr>
        <w:t>at least 24-48 hours prior to the close date</w:t>
      </w:r>
      <w:r w:rsidRPr="000F4D1A">
        <w:rPr>
          <w:rFonts w:cstheme="minorHAnsi"/>
          <w:color w:val="363636"/>
          <w:sz w:val="22"/>
          <w:szCs w:val="22"/>
        </w:rPr>
        <w:t> to provide you with time to correct any potential technical issues that may disrupt the application submission.</w:t>
      </w:r>
    </w:p>
    <w:p w:rsidR="003B5CB0" w:rsidRPr="000F4D1A" w:rsidP="003B5CB0" w14:paraId="4DCAF515" w14:textId="77777777">
      <w:pPr>
        <w:shd w:val="clear" w:color="auto" w:fill="FFFFFF"/>
        <w:spacing w:after="150" w:line="270" w:lineRule="atLeast"/>
        <w:ind w:left="630"/>
        <w:rPr>
          <w:rFonts w:cstheme="minorHAnsi"/>
          <w:color w:val="363636"/>
          <w:sz w:val="22"/>
          <w:szCs w:val="22"/>
        </w:rPr>
      </w:pPr>
      <w:r w:rsidRPr="000F4D1A">
        <w:rPr>
          <w:rFonts w:cstheme="minorHAnsi"/>
          <w:color w:val="363636"/>
          <w:sz w:val="22"/>
          <w:szCs w:val="22"/>
        </w:rPr>
        <w:t>4) </w:t>
      </w:r>
      <w:r w:rsidRPr="000F4D1A">
        <w:rPr>
          <w:rFonts w:cstheme="minorHAnsi"/>
          <w:i/>
          <w:iCs/>
          <w:color w:val="363636"/>
          <w:sz w:val="22"/>
          <w:szCs w:val="22"/>
        </w:rPr>
        <w:t>Track a Workspace</w:t>
      </w:r>
      <w:r w:rsidRPr="000F4D1A">
        <w:rPr>
          <w:rFonts w:cstheme="minorHAnsi"/>
          <w:color w:val="363636"/>
          <w:sz w:val="22"/>
          <w:szCs w:val="22"/>
        </w:rPr>
        <w:t> </w:t>
      </w:r>
      <w:r w:rsidRPr="000F4D1A">
        <w:rPr>
          <w:rFonts w:cstheme="minorHAnsi"/>
          <w:i/>
          <w:iCs/>
          <w:color w:val="363636"/>
          <w:sz w:val="22"/>
          <w:szCs w:val="22"/>
        </w:rPr>
        <w:t>Submission</w:t>
      </w:r>
      <w:r w:rsidRPr="000F4D1A">
        <w:rPr>
          <w:rFonts w:cstheme="minorHAnsi"/>
          <w:color w:val="363636"/>
          <w:sz w:val="22"/>
          <w:szCs w:val="22"/>
        </w:rPr>
        <w:t xml:space="preserve">: After successfully submitting a workspace application, a Grants.gov Tracking </w:t>
      </w:r>
      <w:r w:rsidRPr="001933CD">
        <w:rPr>
          <w:rFonts w:cstheme="minorHAnsi"/>
          <w:color w:val="363636"/>
          <w:sz w:val="22"/>
          <w:szCs w:val="22"/>
        </w:rPr>
        <w:t>Number (GRANTXXXXXXXX) is automatically assigned</w:t>
      </w:r>
      <w:r w:rsidRPr="000F4D1A">
        <w:rPr>
          <w:rFonts w:cstheme="minorHAnsi"/>
          <w:color w:val="363636"/>
          <w:sz w:val="22"/>
          <w:szCs w:val="22"/>
        </w:rPr>
        <w:t xml:space="preserve"> to the application. The number will be listed on the Confirmation page that is generated after submission. Using the tracking number, access the Track My Application page under the Applicants tab or the Details tab in the submitted workspace.</w:t>
      </w:r>
    </w:p>
    <w:p w:rsidR="003B5CB0" w:rsidRPr="000F4D1A" w:rsidP="003B5CB0" w14:paraId="7E291080"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For additional training resources, including video tutorials, refer to: </w:t>
      </w:r>
      <w:hyperlink r:id="rId17" w:history="1">
        <w:r w:rsidRPr="000F4D1A">
          <w:rPr>
            <w:rFonts w:cstheme="minorHAnsi"/>
            <w:color w:val="0000CC"/>
            <w:sz w:val="22"/>
            <w:szCs w:val="22"/>
            <w:u w:val="single"/>
          </w:rPr>
          <w:t>https://www.grants.gov/web/grants/applicants/applicant-training.html</w:t>
        </w:r>
      </w:hyperlink>
    </w:p>
    <w:p w:rsidR="003B5CB0" w:rsidRPr="000F4D1A" w:rsidP="003B5CB0" w14:paraId="086AF198" w14:textId="77777777">
      <w:pPr>
        <w:shd w:val="clear" w:color="auto" w:fill="FFFFFF"/>
        <w:spacing w:after="150" w:line="270" w:lineRule="atLeast"/>
        <w:rPr>
          <w:rFonts w:cstheme="minorHAnsi"/>
          <w:color w:val="363636"/>
          <w:sz w:val="22"/>
          <w:szCs w:val="22"/>
        </w:rPr>
      </w:pPr>
      <w:r w:rsidRPr="000F4D1A">
        <w:rPr>
          <w:rFonts w:cstheme="minorHAnsi"/>
          <w:i/>
          <w:iCs/>
          <w:color w:val="363636"/>
          <w:sz w:val="22"/>
          <w:szCs w:val="22"/>
        </w:rPr>
        <w:t>Applicant Support</w:t>
      </w:r>
      <w:r w:rsidRPr="000F4D1A">
        <w:rPr>
          <w:rFonts w:cstheme="minorHAnsi"/>
          <w:color w:val="363636"/>
          <w:sz w:val="22"/>
          <w:szCs w:val="22"/>
        </w:rPr>
        <w:t>: Grants.gov provides applicants 24/7 support via the toll-free number 1-800-518-4726 and email at </w:t>
      </w:r>
      <w:hyperlink r:id="rId18" w:history="1">
        <w:r w:rsidRPr="000F4D1A">
          <w:rPr>
            <w:rFonts w:cstheme="minorHAnsi"/>
            <w:color w:val="0000CC"/>
            <w:sz w:val="22"/>
            <w:szCs w:val="22"/>
            <w:u w:val="single"/>
          </w:rPr>
          <w:t>support@grants.gov</w:t>
        </w:r>
      </w:hyperlink>
      <w:r w:rsidRPr="000F4D1A">
        <w:rPr>
          <w:rFonts w:cstheme="minorHAnsi"/>
          <w:color w:val="363636"/>
          <w:sz w:val="22"/>
          <w:szCs w:val="22"/>
        </w:rPr>
        <w:t>. For questions related to the specific grant opportunity, contact the number listed in the application package of the grant you are applying for.</w:t>
      </w:r>
    </w:p>
    <w:p w:rsidR="003B5CB0" w:rsidRPr="000F4D1A" w:rsidP="003B5CB0" w14:paraId="09C307B3" w14:textId="756DF6E7">
      <w:pPr>
        <w:shd w:val="clear" w:color="auto" w:fill="FFFFFF"/>
        <w:spacing w:after="150" w:line="270" w:lineRule="atLeast"/>
        <w:rPr>
          <w:rFonts w:cstheme="minorHAnsi"/>
          <w:color w:val="363636"/>
          <w:sz w:val="22"/>
          <w:szCs w:val="22"/>
        </w:rPr>
      </w:pPr>
      <w:r w:rsidRPr="000F4D1A">
        <w:rPr>
          <w:rFonts w:cstheme="minorHAnsi"/>
          <w:color w:val="363636"/>
          <w:sz w:val="22"/>
          <w:szCs w:val="22"/>
        </w:rPr>
        <w:t xml:space="preserve">If you are experiencing difficulties with your submission, it is best to call the Grants.gov Support Center and get a ticket number. The Support Center ticket number will assist </w:t>
      </w:r>
      <w:r w:rsidRPr="000F4D1A" w:rsidR="009C004B">
        <w:rPr>
          <w:rFonts w:cstheme="minorHAnsi"/>
          <w:color w:val="363636"/>
          <w:sz w:val="22"/>
          <w:szCs w:val="22"/>
        </w:rPr>
        <w:t>USGS</w:t>
      </w:r>
      <w:r w:rsidRPr="000F4D1A">
        <w:rPr>
          <w:rFonts w:cstheme="minorHAnsi"/>
          <w:color w:val="363636"/>
          <w:sz w:val="22"/>
          <w:szCs w:val="22"/>
        </w:rPr>
        <w:t xml:space="preserve"> with tracking your issue and understanding background information on the issue.</w:t>
      </w:r>
    </w:p>
    <w:p w:rsidR="003B5CB0" w:rsidRPr="000F4D1A" w:rsidP="001B1E64" w14:paraId="1A0B0957" w14:textId="77777777">
      <w:pPr>
        <w:pStyle w:val="Heading3"/>
      </w:pPr>
      <w:r w:rsidRPr="000F4D1A">
        <w:t>4. Timely Receipt Requirements and Proof of Timely Submission</w:t>
      </w:r>
    </w:p>
    <w:p w:rsidR="003B5CB0" w:rsidRPr="000F4D1A" w:rsidP="003B5CB0" w14:paraId="347201A2" w14:textId="6EED40A1">
      <w:pPr>
        <w:shd w:val="clear" w:color="auto" w:fill="FFFFFF"/>
        <w:spacing w:after="150" w:line="270" w:lineRule="atLeast"/>
        <w:rPr>
          <w:rFonts w:cstheme="minorHAnsi"/>
          <w:color w:val="363636"/>
          <w:sz w:val="22"/>
          <w:szCs w:val="22"/>
        </w:rPr>
      </w:pPr>
      <w:r w:rsidRPr="000F4D1A">
        <w:rPr>
          <w:rFonts w:cstheme="minorHAnsi"/>
          <w:color w:val="363636"/>
          <w:sz w:val="22"/>
          <w:szCs w:val="22"/>
        </w:rPr>
        <w:t>a. </w:t>
      </w:r>
      <w:r w:rsidRPr="000F4D1A">
        <w:rPr>
          <w:rFonts w:cstheme="minorHAnsi"/>
          <w:i/>
          <w:iCs/>
          <w:color w:val="363636"/>
          <w:sz w:val="22"/>
          <w:szCs w:val="22"/>
        </w:rPr>
        <w:t>Online Submission.</w:t>
      </w:r>
      <w:r w:rsidRPr="000F4D1A">
        <w:rPr>
          <w:rFonts w:cstheme="minorHAnsi"/>
          <w:color w:val="363636"/>
          <w:sz w:val="22"/>
          <w:szCs w:val="22"/>
        </w:rPr>
        <w:t xml:space="preserve"> All applications must be received by </w:t>
      </w:r>
      <w:r w:rsidRPr="000F4D1A" w:rsidR="009C004B">
        <w:rPr>
          <w:rFonts w:cstheme="minorHAnsi"/>
          <w:color w:val="363636"/>
          <w:sz w:val="22"/>
          <w:szCs w:val="22"/>
        </w:rPr>
        <w:t>6pm</w:t>
      </w:r>
      <w:r w:rsidRPr="000F4D1A">
        <w:rPr>
          <w:rFonts w:cstheme="minorHAnsi"/>
          <w:color w:val="363636"/>
          <w:sz w:val="22"/>
          <w:szCs w:val="22"/>
        </w:rPr>
        <w:t xml:space="preserve"> Eastern time on the due date established for each program. Proof of timely submission is automatically recorded by Grants.gov. An electronic date/time stamp is generated within the system when the application is successfully received by Grants.gov. The applicant with the AOR role </w:t>
      </w:r>
      <w:r w:rsidRPr="0050123A">
        <w:rPr>
          <w:rFonts w:cstheme="minorHAnsi"/>
          <w:color w:val="363636"/>
          <w:sz w:val="22"/>
          <w:szCs w:val="22"/>
        </w:rPr>
        <w:t xml:space="preserve">who submitted the application will receive an acknowledgement of receipt and a tracking </w:t>
      </w:r>
      <w:r w:rsidRPr="001933CD">
        <w:rPr>
          <w:rFonts w:cstheme="minorHAnsi"/>
          <w:color w:val="363636"/>
          <w:sz w:val="22"/>
          <w:szCs w:val="22"/>
        </w:rPr>
        <w:t>number (GRANTXXXXXXXX) from</w:t>
      </w:r>
      <w:r w:rsidRPr="000F4D1A">
        <w:rPr>
          <w:rFonts w:cstheme="minorHAnsi"/>
          <w:color w:val="363636"/>
          <w:sz w:val="22"/>
          <w:szCs w:val="22"/>
        </w:rPr>
        <w:t xml:space="preserve"> Grants.gov with the successful transmission of their application. This applicant with the AOR role will also receive the official date/time stamp and Grants.gov Tracking number in an email serving as proof of their timely submission.</w:t>
      </w:r>
    </w:p>
    <w:p w:rsidR="003B5CB0" w:rsidRPr="000F4D1A" w:rsidP="003B5CB0" w14:paraId="14B57214" w14:textId="28A46FE9">
      <w:pPr>
        <w:shd w:val="clear" w:color="auto" w:fill="FFFFFF"/>
        <w:spacing w:after="150" w:line="270" w:lineRule="atLeast"/>
        <w:rPr>
          <w:rFonts w:cstheme="minorHAnsi"/>
          <w:color w:val="363636"/>
          <w:sz w:val="22"/>
          <w:szCs w:val="22"/>
        </w:rPr>
      </w:pPr>
      <w:r w:rsidRPr="000F4D1A">
        <w:rPr>
          <w:rFonts w:cstheme="minorHAnsi"/>
          <w:color w:val="363636"/>
          <w:sz w:val="22"/>
          <w:szCs w:val="22"/>
        </w:rPr>
        <w:t>When</w:t>
      </w:r>
      <w:r w:rsidRPr="000F4D1A" w:rsidR="009C004B">
        <w:rPr>
          <w:rFonts w:cstheme="minorHAnsi"/>
          <w:color w:val="363636"/>
          <w:sz w:val="22"/>
          <w:szCs w:val="22"/>
        </w:rPr>
        <w:t xml:space="preserve"> USGS</w:t>
      </w:r>
      <w:r w:rsidRPr="000F4D1A">
        <w:rPr>
          <w:rFonts w:cstheme="minorHAnsi"/>
          <w:color w:val="363636"/>
          <w:sz w:val="22"/>
          <w:szCs w:val="22"/>
        </w:rPr>
        <w:t xml:space="preserve">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w:t>
      </w:r>
      <w:r w:rsidRPr="000F4D1A" w:rsidR="009C004B">
        <w:rPr>
          <w:rFonts w:cstheme="minorHAnsi"/>
          <w:color w:val="363636"/>
          <w:sz w:val="22"/>
          <w:szCs w:val="22"/>
        </w:rPr>
        <w:t>USGS.</w:t>
      </w:r>
    </w:p>
    <w:p w:rsidR="003B5CB0" w:rsidRPr="000F4D1A" w:rsidP="003B5CB0" w14:paraId="0FE63505" w14:textId="77777777">
      <w:pPr>
        <w:shd w:val="clear" w:color="auto" w:fill="FFFFFF"/>
        <w:spacing w:after="150" w:line="270" w:lineRule="atLeast"/>
        <w:rPr>
          <w:rFonts w:cstheme="minorHAnsi"/>
          <w:color w:val="363636"/>
          <w:sz w:val="22"/>
          <w:szCs w:val="22"/>
        </w:rPr>
      </w:pPr>
      <w:r w:rsidRPr="000F4D1A">
        <w:rPr>
          <w:rFonts w:cstheme="minorHAnsi"/>
          <w:color w:val="363636"/>
          <w:sz w:val="22"/>
          <w:szCs w:val="22"/>
        </w:rPr>
        <w:t>Applicants using unreliable internet connections should be aware that the process of completing the Workspace can take some time. Therefore, applicants should allow enough time to prepare and submit the application before the package closing date.</w:t>
      </w:r>
    </w:p>
    <w:p w:rsidR="003B5CB0" w:rsidRPr="000F4D1A" w:rsidP="003B5CB0" w14:paraId="0D8CCCCC" w14:textId="730C8907">
      <w:pPr>
        <w:shd w:val="clear" w:color="auto" w:fill="FFFFFF"/>
        <w:spacing w:after="150" w:line="270" w:lineRule="atLeast"/>
        <w:rPr>
          <w:rFonts w:cstheme="minorHAnsi"/>
          <w:color w:val="363636"/>
          <w:sz w:val="22"/>
          <w:szCs w:val="22"/>
        </w:rPr>
      </w:pPr>
      <w:r w:rsidRPr="000F4D1A">
        <w:rPr>
          <w:rFonts w:cstheme="minorHAnsi"/>
          <w:color w:val="363636"/>
          <w:sz w:val="22"/>
          <w:szCs w:val="22"/>
        </w:rPr>
        <w:t>Grants.gov will provide either an error or a successfully received submission message in the form of an email sent to the applicant with the AOR role attempting to submit the application.</w:t>
      </w:r>
      <w:r w:rsidRPr="000F4D1A" w:rsidR="00F66E4E">
        <w:rPr>
          <w:rFonts w:cstheme="minorHAnsi"/>
          <w:color w:val="363636"/>
          <w:sz w:val="22"/>
          <w:szCs w:val="22"/>
        </w:rPr>
        <w:t xml:space="preserve"> The Grants.gov </w:t>
      </w:r>
      <w:r w:rsidRPr="000F4D1A" w:rsidR="00F66E4E">
        <w:rPr>
          <w:rFonts w:cstheme="minorHAnsi"/>
          <w:color w:val="363636"/>
          <w:sz w:val="22"/>
          <w:szCs w:val="22"/>
        </w:rPr>
        <w:t xml:space="preserve">Support Center reports that some applicants end the transmission because they think that nothing is occurring during the transmission process. Please be patient and give the system time to process the application. </w:t>
      </w:r>
    </w:p>
    <w:p w:rsidR="003B5CB0" w:rsidRPr="000F4D1A" w:rsidP="003B5CB0" w14:paraId="006C24F1" w14:textId="77777777">
      <w:pPr>
        <w:rPr>
          <w:sz w:val="22"/>
          <w:szCs w:val="22"/>
        </w:rPr>
      </w:pPr>
    </w:p>
    <w:p w:rsidR="00F56ED7" w:rsidRPr="00160622" w:rsidP="2D3D8B00" w14:paraId="12C9B0CD" w14:textId="3B26BE9E">
      <w:pPr>
        <w:pStyle w:val="Heading2"/>
        <w:rPr>
          <w:rFonts w:asciiTheme="minorHAnsi" w:hAnsiTheme="minorHAnsi" w:cstheme="minorBidi"/>
        </w:rPr>
      </w:pPr>
      <w:bookmarkStart w:id="19" w:name="_Toc155351961"/>
      <w:r w:rsidRPr="00160622">
        <w:rPr>
          <w:rFonts w:asciiTheme="minorHAnsi" w:hAnsiTheme="minorHAnsi" w:cstheme="minorBidi"/>
        </w:rPr>
        <w:t>D1. Address to Request Application Package</w:t>
      </w:r>
      <w:bookmarkEnd w:id="19"/>
      <w:r w:rsidRPr="00160622">
        <w:rPr>
          <w:rFonts w:asciiTheme="minorHAnsi" w:hAnsiTheme="minorHAnsi" w:cstheme="minorBidi"/>
        </w:rPr>
        <w:t xml:space="preserve"> </w:t>
      </w:r>
    </w:p>
    <w:p w:rsidR="00F56ED7" w:rsidRPr="00385B67" w:rsidP="2D3D8B00" w14:paraId="452C45A3" w14:textId="2976113D">
      <w:pPr>
        <w:rPr>
          <w:rFonts w:cstheme="minorBidi"/>
          <w:sz w:val="22"/>
          <w:szCs w:val="22"/>
          <w:highlight w:val="lightGray"/>
        </w:rPr>
      </w:pPr>
      <w:r w:rsidRPr="00385B67">
        <w:rPr>
          <w:rFonts w:cstheme="minorBidi"/>
          <w:sz w:val="22"/>
          <w:szCs w:val="22"/>
          <w:highlight w:val="lightGray"/>
        </w:rPr>
        <w:t xml:space="preserve">The application package is available from Grants.gov. General information on the grant process is available on the </w:t>
      </w:r>
      <w:r w:rsidRPr="00385B67" w:rsidR="77230D75">
        <w:rPr>
          <w:rFonts w:cstheme="minorBidi"/>
          <w:sz w:val="22"/>
          <w:szCs w:val="22"/>
          <w:highlight w:val="lightGray"/>
        </w:rPr>
        <w:t xml:space="preserve">Landslide Hazards Program External Grants website. </w:t>
      </w:r>
    </w:p>
    <w:p w:rsidR="00F56ED7" w:rsidRPr="00385B67" w:rsidP="2D3D8B00" w14:paraId="4BAF6891" w14:textId="4F14F2ED">
      <w:pPr>
        <w:rPr>
          <w:rFonts w:cstheme="minorBidi"/>
          <w:sz w:val="22"/>
          <w:szCs w:val="22"/>
          <w:highlight w:val="lightGray"/>
        </w:rPr>
      </w:pPr>
    </w:p>
    <w:p w:rsidR="00BA75A7" w:rsidRPr="008D675C" w:rsidP="00BA75A7" w14:paraId="14AF91D1" w14:textId="77777777">
      <w:pPr>
        <w:rPr>
          <w:sz w:val="22"/>
          <w:szCs w:val="22"/>
        </w:rPr>
      </w:pPr>
      <w:bookmarkStart w:id="20" w:name="_Int_jpIJaN22"/>
      <w:r w:rsidRPr="00385B67">
        <w:rPr>
          <w:rFonts w:cstheme="minorBidi"/>
          <w:sz w:val="22"/>
          <w:szCs w:val="22"/>
          <w:highlight w:val="lightGray"/>
        </w:rPr>
        <w:t xml:space="preserve">Program Website Link: </w:t>
      </w:r>
      <w:hyperlink r:id="rId19" w:history="1">
        <w:r w:rsidRPr="00385B67">
          <w:rPr>
            <w:rStyle w:val="Hyperlink"/>
            <w:rFonts w:cstheme="minorBidi"/>
            <w:sz w:val="22"/>
            <w:szCs w:val="22"/>
            <w:highlight w:val="lightGray"/>
          </w:rPr>
          <w:t>https://www.usgs.gov/programs/landslide-hazards/science/external-grants-overview</w:t>
        </w:r>
      </w:hyperlink>
      <w:bookmarkEnd w:id="20"/>
    </w:p>
    <w:p w:rsidR="00BA75A7" w:rsidRPr="008D675C" w:rsidP="00BA75A7" w14:paraId="1649B2D2" w14:textId="77777777">
      <w:pPr>
        <w:rPr>
          <w:sz w:val="22"/>
          <w:szCs w:val="22"/>
        </w:rPr>
      </w:pPr>
    </w:p>
    <w:p w:rsidR="00F56ED7" w:rsidRPr="008D675C" w:rsidP="00870122" w14:paraId="450F6765" w14:textId="5900FF29">
      <w:pPr>
        <w:pStyle w:val="Heading2"/>
        <w:rPr>
          <w:rFonts w:ascii="Calibri" w:hAnsi="Calibri"/>
        </w:rPr>
      </w:pPr>
      <w:bookmarkStart w:id="21" w:name="_Toc155351962"/>
      <w:r w:rsidRPr="008D675C">
        <w:t>Electronic Application Requirement</w:t>
      </w:r>
      <w:bookmarkEnd w:id="21"/>
    </w:p>
    <w:p w:rsidR="00F56ED7" w:rsidRPr="008D675C" w:rsidP="2D3D8B00" w14:paraId="0A587ACB" w14:textId="1AF24603">
      <w:pPr>
        <w:rPr>
          <w:rFonts w:cstheme="minorBidi"/>
          <w:sz w:val="22"/>
          <w:szCs w:val="22"/>
        </w:rPr>
      </w:pPr>
      <w:r w:rsidRPr="008D675C">
        <w:rPr>
          <w:rFonts w:cstheme="minorBidi"/>
          <w:sz w:val="22"/>
          <w:szCs w:val="22"/>
        </w:rPr>
        <w:t xml:space="preserve">For the </w:t>
      </w:r>
      <w:r w:rsidRPr="008D675C">
        <w:rPr>
          <w:rFonts w:cstheme="minorBidi"/>
          <w:sz w:val="22"/>
          <w:szCs w:val="22"/>
          <w:highlight w:val="cyan"/>
        </w:rPr>
        <w:t xml:space="preserve">FY </w:t>
      </w:r>
      <w:r w:rsidRPr="008D675C" w:rsidR="00366AA3">
        <w:rPr>
          <w:rFonts w:cstheme="minorBidi"/>
          <w:sz w:val="22"/>
          <w:szCs w:val="22"/>
          <w:highlight w:val="cyan"/>
        </w:rPr>
        <w:t>2024</w:t>
      </w:r>
      <w:r w:rsidRPr="008D675C">
        <w:rPr>
          <w:rFonts w:cstheme="minorBidi"/>
          <w:sz w:val="22"/>
          <w:szCs w:val="22"/>
        </w:rPr>
        <w:t xml:space="preserve"> funding cycle all proposals </w:t>
      </w:r>
      <w:r w:rsidRPr="008D675C" w:rsidR="009E247C">
        <w:rPr>
          <w:rFonts w:cstheme="minorBidi"/>
          <w:sz w:val="22"/>
          <w:szCs w:val="22"/>
        </w:rPr>
        <w:t xml:space="preserve">must </w:t>
      </w:r>
      <w:r w:rsidRPr="008D675C">
        <w:rPr>
          <w:rFonts w:cstheme="minorBidi"/>
          <w:sz w:val="22"/>
          <w:szCs w:val="22"/>
        </w:rPr>
        <w:t>be submitted electronically via Grants.gov</w:t>
      </w:r>
      <w:r w:rsidRPr="008D675C" w:rsidR="009E247C">
        <w:rPr>
          <w:rFonts w:cstheme="minorBidi"/>
          <w:sz w:val="22"/>
          <w:szCs w:val="22"/>
        </w:rPr>
        <w:t xml:space="preserve"> </w:t>
      </w:r>
      <w:r w:rsidRPr="008D675C">
        <w:rPr>
          <w:rFonts w:cstheme="minorBidi"/>
          <w:sz w:val="22"/>
          <w:szCs w:val="22"/>
        </w:rPr>
        <w:t xml:space="preserve">(http://www.grants.gov). Hard/paper submissions will NOT be accepted. Electronic copies submitted via e-mail will NOT be accepted under any circumstances. All proposals </w:t>
      </w:r>
      <w:r w:rsidRPr="008D675C">
        <w:rPr>
          <w:rFonts w:cstheme="minorBidi"/>
          <w:b/>
          <w:bCs/>
          <w:sz w:val="22"/>
          <w:szCs w:val="22"/>
        </w:rPr>
        <w:t>must be submitted electronically through Grants.gov on or before:</w:t>
      </w:r>
      <w:r w:rsidRPr="008D675C" w:rsidR="61A5CB50">
        <w:rPr>
          <w:rFonts w:cstheme="minorBidi"/>
          <w:b/>
          <w:bCs/>
          <w:sz w:val="22"/>
          <w:szCs w:val="22"/>
        </w:rPr>
        <w:t xml:space="preserve"> </w:t>
      </w:r>
      <w:r w:rsidRPr="008D675C">
        <w:rPr>
          <w:rFonts w:cstheme="minorBidi"/>
          <w:b/>
          <w:bCs/>
          <w:sz w:val="22"/>
          <w:szCs w:val="22"/>
          <w:highlight w:val="cyan"/>
        </w:rPr>
        <w:t>MM/DD/YYYY, at 6 pm</w:t>
      </w:r>
      <w:r w:rsidRPr="008D675C">
        <w:rPr>
          <w:rFonts w:cstheme="minorBidi"/>
          <w:b/>
          <w:bCs/>
          <w:sz w:val="22"/>
          <w:szCs w:val="22"/>
        </w:rPr>
        <w:t>, Eastern Daylight Time</w:t>
      </w:r>
    </w:p>
    <w:p w:rsidR="00F56ED7" w:rsidRPr="008D675C" w:rsidP="2D3D8B00" w14:paraId="7F6B6AED" w14:textId="77777777">
      <w:pPr>
        <w:rPr>
          <w:rFonts w:cstheme="minorBidi"/>
          <w:sz w:val="22"/>
          <w:szCs w:val="22"/>
        </w:rPr>
      </w:pPr>
    </w:p>
    <w:p w:rsidR="00F56ED7" w:rsidRPr="008D675C" w:rsidP="2D3D8B00" w14:paraId="56F1F43E" w14:textId="76303B8F">
      <w:pPr>
        <w:rPr>
          <w:rFonts w:cstheme="minorBidi"/>
          <w:sz w:val="22"/>
          <w:szCs w:val="22"/>
        </w:rPr>
      </w:pPr>
      <w:r w:rsidRPr="008D675C">
        <w:rPr>
          <w:rFonts w:cstheme="minorBidi"/>
          <w:sz w:val="22"/>
          <w:szCs w:val="22"/>
        </w:rPr>
        <w:t>Please be aware that the electronic submission process requires first time users to register using an e-Authentication process</w:t>
      </w:r>
      <w:r w:rsidRPr="008D675C" w:rsidR="009C004B">
        <w:rPr>
          <w:rFonts w:cstheme="minorBidi"/>
          <w:sz w:val="22"/>
          <w:szCs w:val="22"/>
        </w:rPr>
        <w:t xml:space="preserve"> (SAM described above)</w:t>
      </w:r>
      <w:r w:rsidRPr="008D675C">
        <w:rPr>
          <w:rFonts w:cstheme="minorBidi"/>
          <w:sz w:val="22"/>
          <w:szCs w:val="22"/>
        </w:rPr>
        <w:t xml:space="preserve">. This registration process can be somewhat complex and can take up to 3 weeks to complete. Be advised that it is virtually impossible to begin the process of electronic submission for the first time if you start just a few days before the due date. </w:t>
      </w:r>
    </w:p>
    <w:p w:rsidR="00F56ED7" w:rsidRPr="008D675C" w:rsidP="2D3D8B00" w14:paraId="1B33C8F7" w14:textId="77777777">
      <w:pPr>
        <w:rPr>
          <w:rFonts w:cstheme="minorBidi"/>
          <w:sz w:val="22"/>
          <w:szCs w:val="22"/>
        </w:rPr>
      </w:pPr>
    </w:p>
    <w:p w:rsidR="00F56ED7" w:rsidRPr="008D675C" w:rsidP="2D3D8B00" w14:paraId="2CFFD605" w14:textId="4886F27C">
      <w:pPr>
        <w:rPr>
          <w:rFonts w:cstheme="minorBidi"/>
          <w:sz w:val="22"/>
          <w:szCs w:val="22"/>
        </w:rPr>
      </w:pPr>
      <w:r w:rsidRPr="008D675C">
        <w:rPr>
          <w:rFonts w:cstheme="minorBidi"/>
          <w:sz w:val="22"/>
          <w:szCs w:val="22"/>
        </w:rPr>
        <w:t>If you have any questions or problems with the registration process, or the completion of the application package, please contact the grants.gov help desk at 1-800-518-4726</w:t>
      </w:r>
      <w:r w:rsidRPr="008D675C" w:rsidR="61A5CB50">
        <w:rPr>
          <w:rFonts w:cstheme="minorBidi"/>
          <w:sz w:val="22"/>
          <w:szCs w:val="22"/>
        </w:rPr>
        <w:t xml:space="preserve"> </w:t>
      </w:r>
      <w:r w:rsidRPr="008D675C">
        <w:rPr>
          <w:rFonts w:cstheme="minorBidi"/>
          <w:sz w:val="22"/>
          <w:szCs w:val="22"/>
        </w:rPr>
        <w:t>or support@grants.gov.</w:t>
      </w:r>
    </w:p>
    <w:p w:rsidR="00F56ED7" w:rsidRPr="00B11D4D" w:rsidP="00F56ED7" w14:paraId="3CEEB8F3" w14:textId="2D9B3152">
      <w:pPr>
        <w:rPr>
          <w:rFonts w:cstheme="minorBidi"/>
          <w:highlight w:val="yellow"/>
        </w:rPr>
      </w:pPr>
    </w:p>
    <w:p w:rsidR="00F56ED7" w:rsidRPr="007A1D95" w:rsidP="001004C7" w14:paraId="2D3A2077" w14:textId="69CA52C2">
      <w:pPr>
        <w:pStyle w:val="Heading2"/>
        <w:rPr>
          <w:rFonts w:asciiTheme="minorHAnsi" w:hAnsiTheme="minorHAnsi" w:cstheme="minorHAnsi"/>
        </w:rPr>
      </w:pPr>
      <w:bookmarkStart w:id="22" w:name="_Toc155351963"/>
      <w:r w:rsidRPr="007A1D95">
        <w:rPr>
          <w:rFonts w:asciiTheme="minorHAnsi" w:hAnsiTheme="minorHAnsi" w:cstheme="minorHAnsi"/>
        </w:rPr>
        <w:t>D2. Content and Form of Application Submission</w:t>
      </w:r>
      <w:bookmarkEnd w:id="22"/>
      <w:r w:rsidRPr="007A1D95">
        <w:rPr>
          <w:rFonts w:asciiTheme="minorHAnsi" w:hAnsiTheme="minorHAnsi" w:cstheme="minorHAnsi"/>
        </w:rPr>
        <w:tab/>
      </w:r>
    </w:p>
    <w:p w:rsidR="00F56ED7" w:rsidRPr="00862B9D" w:rsidP="001B1E64" w14:paraId="29FC3512" w14:textId="3F0D3F70">
      <w:pPr>
        <w:pStyle w:val="Heading3"/>
      </w:pPr>
      <w:r w:rsidRPr="00862B9D">
        <w:t>SF-424, Application for Federal Assistance</w:t>
      </w:r>
    </w:p>
    <w:p w:rsidR="00F56ED7" w:rsidRPr="008D675C" w:rsidP="2D3D8B00" w14:paraId="51462097" w14:textId="74CF1FD8">
      <w:pPr>
        <w:rPr>
          <w:rFonts w:cstheme="minorBidi"/>
          <w:sz w:val="22"/>
          <w:szCs w:val="22"/>
        </w:rPr>
      </w:pPr>
      <w:r w:rsidRPr="00862B9D">
        <w:rPr>
          <w:rFonts w:cstheme="minorBidi"/>
          <w:sz w:val="22"/>
          <w:szCs w:val="22"/>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SF- 424 Application form. Include any other Federal sources of funding in the “Other” box and</w:t>
      </w:r>
      <w:r w:rsidRPr="00862B9D" w:rsidR="61A5CB50">
        <w:rPr>
          <w:rFonts w:cstheme="minorBidi"/>
          <w:sz w:val="22"/>
          <w:szCs w:val="22"/>
        </w:rPr>
        <w:t xml:space="preserve"> </w:t>
      </w:r>
      <w:r w:rsidRPr="00862B9D">
        <w:rPr>
          <w:rFonts w:cstheme="minorBidi"/>
          <w:sz w:val="22"/>
          <w:szCs w:val="22"/>
        </w:rPr>
        <w:t>provide details on those Federal source(s) and funding amount(s) in the required Budget Narrative (see the “Budget Narrative” section below).</w:t>
      </w:r>
    </w:p>
    <w:p w:rsidR="008D4690" w:rsidRPr="008D675C" w:rsidP="2D3D8B00" w14:paraId="15305B1A" w14:textId="77777777">
      <w:pPr>
        <w:rPr>
          <w:rFonts w:cstheme="minorBidi"/>
          <w:sz w:val="22"/>
          <w:szCs w:val="22"/>
        </w:rPr>
      </w:pPr>
    </w:p>
    <w:p w:rsidR="00F37AC4" w:rsidRPr="008D675C" w:rsidP="00F37AC4" w14:paraId="562171FE" w14:textId="51B4B837">
      <w:pPr>
        <w:rPr>
          <w:rFonts w:cstheme="minorBidi"/>
          <w:sz w:val="22"/>
          <w:szCs w:val="22"/>
        </w:rPr>
      </w:pPr>
      <w:r w:rsidRPr="008D675C">
        <w:rPr>
          <w:rFonts w:cstheme="minorBidi"/>
          <w:sz w:val="22"/>
          <w:szCs w:val="22"/>
        </w:rPr>
        <w:t xml:space="preserve">In the Grants.gov forms, floating your mouse over a field will provide instructions for completing that field. You can also click on the Check Package for Errors button to check the entire application for validation errors (incomplete fields, etc.) To view complete forms instructions, please visit the Grants.gov Forms Repository at </w:t>
      </w:r>
      <w:hyperlink r:id="rId20" w:history="1">
        <w:r w:rsidRPr="008D675C">
          <w:rPr>
            <w:rFonts w:cstheme="minorBidi"/>
            <w:sz w:val="22"/>
            <w:szCs w:val="22"/>
          </w:rPr>
          <w:t>http://www.grants.gov/web/grants/forms.html</w:t>
        </w:r>
      </w:hyperlink>
    </w:p>
    <w:p w:rsidR="00F37AC4" w:rsidRPr="008D675C" w:rsidP="2D3D8B00" w14:paraId="491165F7" w14:textId="77777777">
      <w:pPr>
        <w:rPr>
          <w:rFonts w:cstheme="minorBidi"/>
          <w:sz w:val="22"/>
          <w:szCs w:val="22"/>
        </w:rPr>
      </w:pPr>
    </w:p>
    <w:p w:rsidR="00F56ED7" w:rsidRPr="00870122" w:rsidP="001B1E64" w14:paraId="0A5D2D6E" w14:textId="0BCD0D88">
      <w:pPr>
        <w:pStyle w:val="Heading3"/>
      </w:pPr>
      <w:r w:rsidRPr="00870122">
        <w:t>Application Preparation Instructions</w:t>
      </w:r>
    </w:p>
    <w:p w:rsidR="00F56ED7" w:rsidRPr="008D675C" w:rsidP="2D3D8B00" w14:paraId="404CA552" w14:textId="52BD30E1">
      <w:pPr>
        <w:rPr>
          <w:rFonts w:cstheme="minorBidi"/>
          <w:sz w:val="22"/>
          <w:szCs w:val="22"/>
        </w:rPr>
      </w:pPr>
      <w:r w:rsidRPr="008F01D1">
        <w:rPr>
          <w:rFonts w:cstheme="minorBidi"/>
          <w:sz w:val="22"/>
          <w:szCs w:val="22"/>
          <w:highlight w:val="lightGray"/>
        </w:rPr>
        <w:t>Your electronic submission will include a</w:t>
      </w:r>
      <w:r w:rsidRPr="008F01D1" w:rsidR="00CD06C9">
        <w:rPr>
          <w:rFonts w:cstheme="minorBidi"/>
          <w:sz w:val="22"/>
          <w:szCs w:val="22"/>
          <w:highlight w:val="lightGray"/>
        </w:rPr>
        <w:t xml:space="preserve"> 15-page (maximum)</w:t>
      </w:r>
      <w:r w:rsidRPr="008F01D1">
        <w:rPr>
          <w:rFonts w:cstheme="minorBidi"/>
          <w:sz w:val="22"/>
          <w:szCs w:val="22"/>
          <w:highlight w:val="lightGray"/>
        </w:rPr>
        <w:t xml:space="preserve"> Project Narrati</w:t>
      </w:r>
      <w:r w:rsidRPr="008F01D1" w:rsidR="00CD06C9">
        <w:rPr>
          <w:rFonts w:cstheme="minorBidi"/>
          <w:sz w:val="22"/>
          <w:szCs w:val="22"/>
          <w:highlight w:val="lightGray"/>
        </w:rPr>
        <w:t>v</w:t>
      </w:r>
      <w:r w:rsidRPr="008F01D1">
        <w:rPr>
          <w:rFonts w:cstheme="minorBidi"/>
          <w:sz w:val="22"/>
          <w:szCs w:val="22"/>
          <w:highlight w:val="lightGray"/>
        </w:rPr>
        <w:t>e</w:t>
      </w:r>
      <w:r w:rsidRPr="008F01D1" w:rsidR="00AF4CAA">
        <w:rPr>
          <w:rFonts w:cstheme="minorBidi"/>
          <w:sz w:val="22"/>
          <w:szCs w:val="22"/>
          <w:highlight w:val="lightGray"/>
        </w:rPr>
        <w:t>,</w:t>
      </w:r>
      <w:r w:rsidRPr="008F01D1" w:rsidR="00CD06C9">
        <w:rPr>
          <w:rFonts w:cstheme="minorBidi"/>
          <w:sz w:val="22"/>
          <w:szCs w:val="22"/>
          <w:highlight w:val="lightGray"/>
        </w:rPr>
        <w:t xml:space="preserve"> that includes a Budget Narrative</w:t>
      </w:r>
      <w:r w:rsidRPr="008F01D1" w:rsidR="00AF4CAA">
        <w:rPr>
          <w:rFonts w:cstheme="minorBidi"/>
          <w:sz w:val="22"/>
          <w:szCs w:val="22"/>
          <w:highlight w:val="lightGray"/>
        </w:rPr>
        <w:t>, and various additional forms that are not included in the 15-page limit</w:t>
      </w:r>
      <w:r w:rsidRPr="008F01D1" w:rsidR="00C03E2B">
        <w:rPr>
          <w:rFonts w:cstheme="minorBidi"/>
          <w:sz w:val="22"/>
          <w:szCs w:val="22"/>
          <w:highlight w:val="lightGray"/>
        </w:rPr>
        <w:t>. The Projec</w:t>
      </w:r>
      <w:r w:rsidRPr="008F01D1" w:rsidR="00447D61">
        <w:rPr>
          <w:rFonts w:cstheme="minorBidi"/>
          <w:sz w:val="22"/>
          <w:szCs w:val="22"/>
          <w:highlight w:val="lightGray"/>
        </w:rPr>
        <w:t>t Narrative and additional forms</w:t>
      </w:r>
      <w:r w:rsidRPr="008F01D1" w:rsidR="00C03E2B">
        <w:rPr>
          <w:rFonts w:cstheme="minorBidi"/>
          <w:sz w:val="22"/>
          <w:szCs w:val="22"/>
          <w:highlight w:val="lightGray"/>
        </w:rPr>
        <w:t xml:space="preserve"> shall be submitted to www.grants.gov. Provide the requested information in the </w:t>
      </w:r>
      <w:r w:rsidRPr="008F01D1" w:rsidR="00C03E2B">
        <w:rPr>
          <w:rFonts w:cstheme="minorBidi"/>
          <w:sz w:val="22"/>
          <w:szCs w:val="22"/>
          <w:highlight w:val="lightGray"/>
        </w:rPr>
        <w:t>correct locations within the proposal template. Failure to do so may result in disqualification of the proposal.</w:t>
      </w:r>
      <w:r w:rsidR="00207F26">
        <w:rPr>
          <w:rFonts w:cstheme="minorBidi"/>
          <w:sz w:val="22"/>
          <w:szCs w:val="22"/>
        </w:rPr>
        <w:t xml:space="preserve"> </w:t>
      </w:r>
    </w:p>
    <w:p w:rsidR="00C33E54" w:rsidRPr="008D675C" w:rsidP="2D3D8B00" w14:paraId="09BAECA8" w14:textId="77777777">
      <w:pPr>
        <w:rPr>
          <w:rFonts w:cstheme="minorBidi"/>
          <w:sz w:val="22"/>
          <w:szCs w:val="22"/>
        </w:rPr>
      </w:pPr>
    </w:p>
    <w:p w:rsidR="23FC6B49" w:rsidRPr="0054070C" w:rsidP="2D3D8B00" w14:paraId="5A39AEBB" w14:textId="00071F2D">
      <w:pPr>
        <w:rPr>
          <w:rFonts w:cstheme="minorBidi"/>
          <w:sz w:val="22"/>
          <w:szCs w:val="22"/>
          <w:highlight w:val="lightGray"/>
        </w:rPr>
      </w:pPr>
      <w:r w:rsidRPr="0054070C">
        <w:rPr>
          <w:rFonts w:cstheme="minorBidi"/>
          <w:sz w:val="22"/>
          <w:szCs w:val="22"/>
          <w:highlight w:val="lightGray"/>
        </w:rPr>
        <w:t>Your submission must include the following component</w:t>
      </w:r>
      <w:r w:rsidRPr="0054070C" w:rsidR="47D62755">
        <w:rPr>
          <w:rFonts w:cstheme="minorBidi"/>
          <w:sz w:val="22"/>
          <w:szCs w:val="22"/>
          <w:highlight w:val="lightGray"/>
        </w:rPr>
        <w:t xml:space="preserve">s </w:t>
      </w:r>
      <w:r w:rsidRPr="0054070C" w:rsidR="00CD06C9">
        <w:rPr>
          <w:rFonts w:cstheme="minorBidi"/>
          <w:sz w:val="22"/>
          <w:szCs w:val="22"/>
          <w:highlight w:val="lightGray"/>
        </w:rPr>
        <w:t>(A-</w:t>
      </w:r>
      <w:r w:rsidRPr="0054070C" w:rsidR="00C33BFF">
        <w:rPr>
          <w:rFonts w:cstheme="minorBidi"/>
          <w:sz w:val="22"/>
          <w:szCs w:val="22"/>
          <w:highlight w:val="lightGray"/>
        </w:rPr>
        <w:t>E</w:t>
      </w:r>
      <w:r w:rsidRPr="0054070C" w:rsidR="00CD06C9">
        <w:rPr>
          <w:rFonts w:cstheme="minorBidi"/>
          <w:sz w:val="22"/>
          <w:szCs w:val="22"/>
          <w:highlight w:val="lightGray"/>
        </w:rPr>
        <w:t xml:space="preserve">) </w:t>
      </w:r>
      <w:r w:rsidRPr="0054070C" w:rsidR="47D62755">
        <w:rPr>
          <w:rFonts w:cstheme="minorBidi"/>
          <w:sz w:val="22"/>
          <w:szCs w:val="22"/>
          <w:highlight w:val="lightGray"/>
        </w:rPr>
        <w:t>of a Project Narrative</w:t>
      </w:r>
      <w:r w:rsidRPr="0054070C" w:rsidR="4E3CBDB9">
        <w:rPr>
          <w:rFonts w:cstheme="minorBidi"/>
          <w:sz w:val="22"/>
          <w:szCs w:val="22"/>
          <w:highlight w:val="lightGray"/>
        </w:rPr>
        <w:t xml:space="preserve"> not to exceed 15 pages</w:t>
      </w:r>
      <w:r w:rsidRPr="0054070C">
        <w:rPr>
          <w:rFonts w:cstheme="minorBidi"/>
          <w:sz w:val="22"/>
          <w:szCs w:val="22"/>
          <w:highlight w:val="lightGray"/>
        </w:rPr>
        <w:t>. Each component is</w:t>
      </w:r>
      <w:r w:rsidRPr="0054070C" w:rsidR="2A6301AD">
        <w:rPr>
          <w:rFonts w:cstheme="minorBidi"/>
          <w:sz w:val="22"/>
          <w:szCs w:val="22"/>
          <w:highlight w:val="lightGray"/>
        </w:rPr>
        <w:t xml:space="preserve"> </w:t>
      </w:r>
      <w:r w:rsidRPr="0054070C">
        <w:rPr>
          <w:rFonts w:cstheme="minorBidi"/>
          <w:sz w:val="22"/>
          <w:szCs w:val="22"/>
          <w:highlight w:val="lightGray"/>
        </w:rPr>
        <w:t>described in detail below:</w:t>
      </w:r>
    </w:p>
    <w:p w:rsidR="23FC6B49" w:rsidRPr="009416E1" w:rsidP="00D171EF" w14:paraId="7F100AC2" w14:textId="4AFE69B3">
      <w:pPr>
        <w:pStyle w:val="ListParagraph"/>
        <w:numPr>
          <w:ilvl w:val="0"/>
          <w:numId w:val="1"/>
        </w:numPr>
        <w:rPr>
          <w:rFonts w:ascii="Calibri" w:hAnsi="Calibri"/>
          <w:sz w:val="22"/>
          <w:szCs w:val="22"/>
          <w:highlight w:val="lightGray"/>
        </w:rPr>
      </w:pPr>
      <w:r w:rsidRPr="009416E1">
        <w:rPr>
          <w:rFonts w:cstheme="minorBidi"/>
          <w:sz w:val="22"/>
          <w:szCs w:val="22"/>
          <w:highlight w:val="lightGray"/>
        </w:rPr>
        <w:t>Proposal Information Summary</w:t>
      </w:r>
      <w:r w:rsidRPr="009416E1" w:rsidR="00C33BFF">
        <w:rPr>
          <w:rFonts w:cstheme="minorBidi"/>
          <w:sz w:val="22"/>
          <w:szCs w:val="22"/>
          <w:highlight w:val="lightGray"/>
        </w:rPr>
        <w:t xml:space="preserve"> (Attachment C)</w:t>
      </w:r>
    </w:p>
    <w:p w:rsidR="23FC6B49" w:rsidRPr="009416E1" w:rsidP="00D171EF" w14:paraId="07219710" w14:textId="742FE229">
      <w:pPr>
        <w:pStyle w:val="ListParagraph"/>
        <w:numPr>
          <w:ilvl w:val="0"/>
          <w:numId w:val="1"/>
        </w:numPr>
        <w:rPr>
          <w:rFonts w:ascii="Calibri" w:hAnsi="Calibri"/>
          <w:sz w:val="22"/>
          <w:szCs w:val="22"/>
          <w:highlight w:val="lightGray"/>
        </w:rPr>
      </w:pPr>
      <w:r w:rsidRPr="009416E1">
        <w:rPr>
          <w:rFonts w:cstheme="minorBidi"/>
          <w:sz w:val="22"/>
          <w:szCs w:val="22"/>
          <w:highlight w:val="lightGray"/>
        </w:rPr>
        <w:t>Project Abstract Summary</w:t>
      </w:r>
    </w:p>
    <w:p w:rsidR="23FC6B49" w:rsidRPr="009416E1" w:rsidP="00D171EF" w14:paraId="390E9C77" w14:textId="0B515B36">
      <w:pPr>
        <w:pStyle w:val="ListParagraph"/>
        <w:numPr>
          <w:ilvl w:val="0"/>
          <w:numId w:val="1"/>
        </w:numPr>
        <w:rPr>
          <w:rFonts w:ascii="Calibri" w:hAnsi="Calibri"/>
          <w:sz w:val="22"/>
          <w:szCs w:val="22"/>
          <w:highlight w:val="lightGray"/>
        </w:rPr>
      </w:pPr>
      <w:r w:rsidRPr="009416E1">
        <w:rPr>
          <w:rFonts w:cstheme="minorBidi"/>
          <w:sz w:val="22"/>
          <w:szCs w:val="22"/>
          <w:highlight w:val="lightGray"/>
        </w:rPr>
        <w:t>Table of Contents</w:t>
      </w:r>
    </w:p>
    <w:p w:rsidR="23FC6B49" w:rsidRPr="0054070C" w:rsidP="00D171EF" w14:paraId="4C993DB0" w14:textId="18A379E8">
      <w:pPr>
        <w:pStyle w:val="ListParagraph"/>
        <w:numPr>
          <w:ilvl w:val="0"/>
          <w:numId w:val="1"/>
        </w:numPr>
        <w:rPr>
          <w:rFonts w:ascii="Calibri" w:hAnsi="Calibri"/>
          <w:sz w:val="22"/>
          <w:szCs w:val="22"/>
          <w:highlight w:val="lightGray"/>
        </w:rPr>
      </w:pPr>
      <w:r w:rsidRPr="009416E1">
        <w:rPr>
          <w:rFonts w:cstheme="minorBidi"/>
          <w:sz w:val="22"/>
          <w:szCs w:val="22"/>
          <w:highlight w:val="lightGray"/>
        </w:rPr>
        <w:t>Budget Summary</w:t>
      </w:r>
      <w:r w:rsidRPr="009416E1" w:rsidR="00402497">
        <w:rPr>
          <w:rFonts w:cstheme="minorBidi"/>
          <w:sz w:val="22"/>
          <w:szCs w:val="22"/>
          <w:highlight w:val="lightGray"/>
        </w:rPr>
        <w:t xml:space="preserve"> (Attachment </w:t>
      </w:r>
      <w:r w:rsidRPr="0054070C" w:rsidR="00402497">
        <w:rPr>
          <w:rFonts w:cstheme="minorBidi"/>
          <w:sz w:val="22"/>
          <w:szCs w:val="22"/>
          <w:highlight w:val="lightGray"/>
        </w:rPr>
        <w:t>D)</w:t>
      </w:r>
    </w:p>
    <w:p w:rsidR="23FC6B49" w:rsidRPr="0054070C" w:rsidP="00D171EF" w14:paraId="19B4706A" w14:textId="7238C366">
      <w:pPr>
        <w:pStyle w:val="ListParagraph"/>
        <w:numPr>
          <w:ilvl w:val="0"/>
          <w:numId w:val="1"/>
        </w:numPr>
        <w:rPr>
          <w:rFonts w:ascii="Calibri" w:hAnsi="Calibri"/>
          <w:sz w:val="22"/>
          <w:szCs w:val="22"/>
          <w:highlight w:val="lightGray"/>
        </w:rPr>
      </w:pPr>
      <w:r w:rsidRPr="0054070C">
        <w:rPr>
          <w:rFonts w:cstheme="minorBidi"/>
          <w:sz w:val="22"/>
          <w:szCs w:val="22"/>
          <w:highlight w:val="lightGray"/>
        </w:rPr>
        <w:t>Pr</w:t>
      </w:r>
      <w:r w:rsidRPr="0054070C" w:rsidR="000D7D5C">
        <w:rPr>
          <w:rFonts w:cstheme="minorBidi"/>
          <w:sz w:val="22"/>
          <w:szCs w:val="22"/>
          <w:highlight w:val="lightGray"/>
        </w:rPr>
        <w:t>oject Description</w:t>
      </w:r>
    </w:p>
    <w:p w:rsidR="2D3D8B00" w:rsidRPr="0054070C" w:rsidP="2D3D8B00" w14:paraId="4110EEFA" w14:textId="2AEA68E8">
      <w:pPr>
        <w:rPr>
          <w:rFonts w:cstheme="minorBidi"/>
          <w:sz w:val="22"/>
          <w:szCs w:val="22"/>
          <w:highlight w:val="lightGray"/>
        </w:rPr>
      </w:pPr>
    </w:p>
    <w:p w:rsidR="00F56ED7" w:rsidRPr="0054070C" w:rsidP="2D3D8B00" w14:paraId="64670A44" w14:textId="6B6AC01E">
      <w:pPr>
        <w:rPr>
          <w:rFonts w:cstheme="minorBidi"/>
          <w:sz w:val="22"/>
          <w:szCs w:val="22"/>
          <w:highlight w:val="lightGray"/>
        </w:rPr>
      </w:pPr>
      <w:r w:rsidRPr="0054070C">
        <w:rPr>
          <w:rFonts w:cstheme="minorBidi"/>
          <w:sz w:val="22"/>
          <w:szCs w:val="22"/>
          <w:highlight w:val="lightGray"/>
        </w:rPr>
        <w:t xml:space="preserve">Your electronic submission </w:t>
      </w:r>
      <w:r w:rsidRPr="0054070C" w:rsidR="0022AF3D">
        <w:rPr>
          <w:rFonts w:cstheme="minorBidi"/>
          <w:sz w:val="22"/>
          <w:szCs w:val="22"/>
          <w:highlight w:val="lightGray"/>
        </w:rPr>
        <w:t xml:space="preserve">must </w:t>
      </w:r>
      <w:r w:rsidRPr="0054070C" w:rsidR="35630E19">
        <w:rPr>
          <w:rFonts w:cstheme="minorBidi"/>
          <w:sz w:val="22"/>
          <w:szCs w:val="22"/>
          <w:highlight w:val="lightGray"/>
        </w:rPr>
        <w:t xml:space="preserve">also </w:t>
      </w:r>
      <w:r w:rsidRPr="0054070C" w:rsidR="0022AF3D">
        <w:rPr>
          <w:rFonts w:cstheme="minorBidi"/>
          <w:sz w:val="22"/>
          <w:szCs w:val="22"/>
          <w:highlight w:val="lightGray"/>
        </w:rPr>
        <w:t>include</w:t>
      </w:r>
      <w:r w:rsidRPr="0054070C" w:rsidR="4340B078">
        <w:rPr>
          <w:rFonts w:cstheme="minorBidi"/>
          <w:sz w:val="22"/>
          <w:szCs w:val="22"/>
          <w:highlight w:val="lightGray"/>
        </w:rPr>
        <w:t xml:space="preserve"> these</w:t>
      </w:r>
      <w:r w:rsidRPr="0054070C" w:rsidR="00325CA5">
        <w:rPr>
          <w:rFonts w:cstheme="minorBidi"/>
          <w:sz w:val="22"/>
          <w:szCs w:val="22"/>
          <w:highlight w:val="lightGray"/>
        </w:rPr>
        <w:t xml:space="preserve"> additional</w:t>
      </w:r>
      <w:r w:rsidRPr="0054070C" w:rsidR="43FC1033">
        <w:rPr>
          <w:rFonts w:cstheme="minorBidi"/>
          <w:sz w:val="22"/>
          <w:szCs w:val="22"/>
          <w:highlight w:val="lightGray"/>
        </w:rPr>
        <w:t xml:space="preserve"> </w:t>
      </w:r>
      <w:r w:rsidRPr="0054070C">
        <w:rPr>
          <w:rFonts w:cstheme="minorBidi"/>
          <w:sz w:val="22"/>
          <w:szCs w:val="22"/>
          <w:highlight w:val="lightGray"/>
        </w:rPr>
        <w:t>forms</w:t>
      </w:r>
      <w:r w:rsidRPr="0054070C" w:rsidR="65D46F6A">
        <w:rPr>
          <w:rFonts w:cstheme="minorBidi"/>
          <w:sz w:val="22"/>
          <w:szCs w:val="22"/>
          <w:highlight w:val="lightGray"/>
        </w:rPr>
        <w:t xml:space="preserve">, which </w:t>
      </w:r>
      <w:r w:rsidRPr="0054070C" w:rsidR="644A7D2B">
        <w:rPr>
          <w:rFonts w:cstheme="minorBidi"/>
          <w:sz w:val="22"/>
          <w:szCs w:val="22"/>
          <w:highlight w:val="lightGray"/>
        </w:rPr>
        <w:t xml:space="preserve">DO NOT </w:t>
      </w:r>
      <w:r w:rsidRPr="0054070C" w:rsidR="65D46F6A">
        <w:rPr>
          <w:rFonts w:cstheme="minorBidi"/>
          <w:sz w:val="22"/>
          <w:szCs w:val="22"/>
          <w:highlight w:val="lightGray"/>
        </w:rPr>
        <w:t>count toward</w:t>
      </w:r>
      <w:r w:rsidRPr="0054070C" w:rsidR="6880D3A4">
        <w:rPr>
          <w:rFonts w:cstheme="minorBidi"/>
          <w:sz w:val="22"/>
          <w:szCs w:val="22"/>
          <w:highlight w:val="lightGray"/>
        </w:rPr>
        <w:t xml:space="preserve">s </w:t>
      </w:r>
      <w:r w:rsidRPr="0054070C" w:rsidR="65D46F6A">
        <w:rPr>
          <w:rFonts w:cstheme="minorBidi"/>
          <w:sz w:val="22"/>
          <w:szCs w:val="22"/>
          <w:highlight w:val="lightGray"/>
        </w:rPr>
        <w:t>the page limit</w:t>
      </w:r>
      <w:r w:rsidRPr="0054070C" w:rsidR="4340B078">
        <w:rPr>
          <w:rFonts w:cstheme="minorBidi"/>
          <w:sz w:val="22"/>
          <w:szCs w:val="22"/>
          <w:highlight w:val="lightGray"/>
        </w:rPr>
        <w:t>:</w:t>
      </w:r>
      <w:r w:rsidRPr="0054070C">
        <w:rPr>
          <w:rFonts w:cstheme="minorBidi"/>
          <w:sz w:val="22"/>
          <w:szCs w:val="22"/>
          <w:highlight w:val="lightGray"/>
        </w:rPr>
        <w:t xml:space="preserve"> </w:t>
      </w:r>
    </w:p>
    <w:p w:rsidR="00F56ED7" w:rsidRPr="0054070C" w:rsidP="00D171EF" w14:paraId="6001BA67" w14:textId="33CB15F3">
      <w:pPr>
        <w:pStyle w:val="ListParagraph"/>
        <w:numPr>
          <w:ilvl w:val="0"/>
          <w:numId w:val="6"/>
        </w:numPr>
        <w:rPr>
          <w:rFonts w:cstheme="minorBidi"/>
          <w:sz w:val="22"/>
          <w:szCs w:val="22"/>
          <w:highlight w:val="lightGray"/>
        </w:rPr>
      </w:pPr>
      <w:r w:rsidRPr="0054070C">
        <w:rPr>
          <w:rFonts w:cstheme="minorBidi"/>
          <w:sz w:val="22"/>
          <w:szCs w:val="22"/>
          <w:highlight w:val="lightGray"/>
        </w:rPr>
        <w:t xml:space="preserve">Standard Form 424 </w:t>
      </w:r>
      <w:r w:rsidRPr="0054070C" w:rsidR="61A5CB50">
        <w:rPr>
          <w:rFonts w:cstheme="minorBidi"/>
          <w:sz w:val="22"/>
          <w:szCs w:val="22"/>
          <w:highlight w:val="lightGray"/>
        </w:rPr>
        <w:t xml:space="preserve">(SF-424) </w:t>
      </w:r>
      <w:r w:rsidRPr="0054070C" w:rsidR="605EEB15">
        <w:rPr>
          <w:rFonts w:cstheme="minorBidi"/>
          <w:sz w:val="22"/>
          <w:szCs w:val="22"/>
          <w:highlight w:val="lightGray"/>
        </w:rPr>
        <w:t xml:space="preserve">- </w:t>
      </w:r>
      <w:r w:rsidRPr="0054070C">
        <w:rPr>
          <w:rFonts w:cstheme="minorBidi"/>
          <w:sz w:val="22"/>
          <w:szCs w:val="22"/>
          <w:highlight w:val="lightGray"/>
        </w:rPr>
        <w:t xml:space="preserve">Application for Federal Assistance </w:t>
      </w:r>
      <w:r w:rsidRPr="0054070C" w:rsidR="00C33E54">
        <w:rPr>
          <w:rFonts w:cstheme="minorBidi"/>
          <w:sz w:val="22"/>
          <w:szCs w:val="22"/>
          <w:highlight w:val="lightGray"/>
        </w:rPr>
        <w:t>(available at grants.gov)</w:t>
      </w:r>
    </w:p>
    <w:p w:rsidR="00F56ED7" w:rsidRPr="0054070C" w:rsidP="00D171EF" w14:paraId="3D58EA3E" w14:textId="73B8CFCC">
      <w:pPr>
        <w:pStyle w:val="ListParagraph"/>
        <w:numPr>
          <w:ilvl w:val="0"/>
          <w:numId w:val="6"/>
        </w:numPr>
        <w:rPr>
          <w:rFonts w:cstheme="minorHAnsi"/>
          <w:sz w:val="22"/>
          <w:szCs w:val="22"/>
          <w:highlight w:val="lightGray"/>
        </w:rPr>
      </w:pPr>
      <w:r w:rsidRPr="0054070C">
        <w:rPr>
          <w:rFonts w:cstheme="minorHAnsi"/>
          <w:sz w:val="22"/>
          <w:szCs w:val="22"/>
          <w:highlight w:val="lightGray"/>
        </w:rPr>
        <w:t xml:space="preserve">Standard Form 424A </w:t>
      </w:r>
      <w:r w:rsidRPr="0054070C" w:rsidR="008D4690">
        <w:rPr>
          <w:rFonts w:cstheme="minorHAnsi"/>
          <w:sz w:val="22"/>
          <w:szCs w:val="22"/>
          <w:highlight w:val="lightGray"/>
        </w:rPr>
        <w:t xml:space="preserve">(SF-424A) </w:t>
      </w:r>
      <w:r w:rsidRPr="0054070C" w:rsidR="00536C4D">
        <w:rPr>
          <w:rFonts w:cstheme="minorHAnsi"/>
          <w:sz w:val="22"/>
          <w:szCs w:val="22"/>
          <w:highlight w:val="lightGray"/>
        </w:rPr>
        <w:t xml:space="preserve">- </w:t>
      </w:r>
      <w:r w:rsidRPr="0054070C">
        <w:rPr>
          <w:rFonts w:cstheme="minorHAnsi"/>
          <w:sz w:val="22"/>
          <w:szCs w:val="22"/>
          <w:highlight w:val="lightGray"/>
        </w:rPr>
        <w:t>Budget Information</w:t>
      </w:r>
      <w:r w:rsidRPr="0054070C" w:rsidR="00042F67">
        <w:rPr>
          <w:rFonts w:cstheme="minorHAnsi"/>
          <w:sz w:val="22"/>
          <w:szCs w:val="22"/>
          <w:highlight w:val="lightGray"/>
        </w:rPr>
        <w:t>:</w:t>
      </w:r>
      <w:r w:rsidRPr="0054070C">
        <w:rPr>
          <w:rFonts w:cstheme="minorHAnsi"/>
          <w:sz w:val="22"/>
          <w:szCs w:val="22"/>
          <w:highlight w:val="lightGray"/>
        </w:rPr>
        <w:t xml:space="preserve"> Non-Construction Programs</w:t>
      </w:r>
      <w:r w:rsidRPr="0054070C" w:rsidR="00C33E54">
        <w:rPr>
          <w:rFonts w:cstheme="minorHAnsi"/>
          <w:sz w:val="22"/>
          <w:szCs w:val="22"/>
          <w:highlight w:val="lightGray"/>
        </w:rPr>
        <w:t xml:space="preserve"> </w:t>
      </w:r>
      <w:r w:rsidRPr="0054070C" w:rsidR="00C33E54">
        <w:rPr>
          <w:rFonts w:cstheme="minorBidi"/>
          <w:sz w:val="22"/>
          <w:szCs w:val="22"/>
          <w:highlight w:val="lightGray"/>
        </w:rPr>
        <w:t>(available at grants.gov)</w:t>
      </w:r>
    </w:p>
    <w:p w:rsidR="008D4690" w:rsidRPr="0054070C" w:rsidP="00D171EF" w14:paraId="2FC5D124" w14:textId="79424A56">
      <w:pPr>
        <w:pStyle w:val="ListParagraph"/>
        <w:numPr>
          <w:ilvl w:val="0"/>
          <w:numId w:val="6"/>
        </w:numPr>
        <w:rPr>
          <w:rFonts w:cstheme="minorBidi"/>
          <w:sz w:val="22"/>
          <w:szCs w:val="22"/>
          <w:highlight w:val="lightGray"/>
        </w:rPr>
      </w:pPr>
      <w:r w:rsidRPr="0054070C">
        <w:rPr>
          <w:rFonts w:cstheme="minorBidi"/>
          <w:sz w:val="22"/>
          <w:szCs w:val="22"/>
          <w:highlight w:val="lightGray"/>
        </w:rPr>
        <w:t xml:space="preserve">Standard Form 424B </w:t>
      </w:r>
      <w:r w:rsidRPr="0054070C" w:rsidR="61A5CB50">
        <w:rPr>
          <w:rFonts w:cstheme="minorBidi"/>
          <w:sz w:val="22"/>
          <w:szCs w:val="22"/>
          <w:highlight w:val="lightGray"/>
        </w:rPr>
        <w:t xml:space="preserve">(SF-424B) </w:t>
      </w:r>
      <w:r w:rsidRPr="0054070C" w:rsidR="0E20AB9A">
        <w:rPr>
          <w:rFonts w:cstheme="minorBidi"/>
          <w:sz w:val="22"/>
          <w:szCs w:val="22"/>
          <w:highlight w:val="lightGray"/>
        </w:rPr>
        <w:t xml:space="preserve">- </w:t>
      </w:r>
      <w:r w:rsidRPr="0054070C">
        <w:rPr>
          <w:rFonts w:cstheme="minorBidi"/>
          <w:sz w:val="22"/>
          <w:szCs w:val="22"/>
          <w:highlight w:val="lightGray"/>
        </w:rPr>
        <w:t>Assurances</w:t>
      </w:r>
      <w:r w:rsidRPr="0054070C" w:rsidR="0E20AB9A">
        <w:rPr>
          <w:rFonts w:cstheme="minorBidi"/>
          <w:sz w:val="22"/>
          <w:szCs w:val="22"/>
          <w:highlight w:val="lightGray"/>
        </w:rPr>
        <w:t>:</w:t>
      </w:r>
      <w:r w:rsidRPr="0054070C">
        <w:rPr>
          <w:rFonts w:cstheme="minorBidi"/>
          <w:sz w:val="22"/>
          <w:szCs w:val="22"/>
          <w:highlight w:val="lightGray"/>
        </w:rPr>
        <w:t xml:space="preserve"> Non-Construction Programs</w:t>
      </w:r>
      <w:r w:rsidRPr="0054070C" w:rsidR="00C33E54">
        <w:rPr>
          <w:rFonts w:cstheme="minorBidi"/>
          <w:sz w:val="22"/>
          <w:szCs w:val="22"/>
          <w:highlight w:val="lightGray"/>
        </w:rPr>
        <w:t xml:space="preserve"> (available at grants.gov)</w:t>
      </w:r>
    </w:p>
    <w:p w:rsidR="000D7D5C" w:rsidRPr="0054070C" w:rsidP="00D171EF" w14:paraId="622409DF" w14:textId="77777777">
      <w:pPr>
        <w:pStyle w:val="ListParagraph"/>
        <w:numPr>
          <w:ilvl w:val="0"/>
          <w:numId w:val="6"/>
        </w:numPr>
        <w:rPr>
          <w:rFonts w:ascii="Calibri" w:hAnsi="Calibri"/>
          <w:sz w:val="22"/>
          <w:szCs w:val="22"/>
          <w:highlight w:val="lightGray"/>
        </w:rPr>
      </w:pPr>
      <w:r w:rsidRPr="0054070C">
        <w:rPr>
          <w:rFonts w:ascii="Calibri" w:hAnsi="Calibri" w:cstheme="minorBidi"/>
          <w:sz w:val="22"/>
          <w:szCs w:val="22"/>
          <w:highlight w:val="lightGray"/>
        </w:rPr>
        <w:t>D</w:t>
      </w:r>
      <w:r w:rsidRPr="0054070C">
        <w:rPr>
          <w:rFonts w:ascii="Calibri" w:hAnsi="Calibri" w:cstheme="minorBidi"/>
          <w:sz w:val="22"/>
          <w:szCs w:val="22"/>
          <w:highlight w:val="lightGray"/>
        </w:rPr>
        <w:t>etailed Budget Narrative</w:t>
      </w:r>
    </w:p>
    <w:p w:rsidR="002C5ACE" w:rsidRPr="0054070C" w:rsidP="00D171EF" w14:paraId="5E6BDFEB" w14:textId="7E9D35F6">
      <w:pPr>
        <w:pStyle w:val="ListParagraph"/>
        <w:numPr>
          <w:ilvl w:val="0"/>
          <w:numId w:val="6"/>
        </w:numPr>
        <w:rPr>
          <w:rFonts w:ascii="Calibri" w:hAnsi="Calibri"/>
          <w:sz w:val="22"/>
          <w:szCs w:val="22"/>
          <w:highlight w:val="lightGray"/>
        </w:rPr>
      </w:pPr>
      <w:r w:rsidRPr="0054070C">
        <w:rPr>
          <w:rFonts w:ascii="Calibri" w:hAnsi="Calibri" w:cstheme="minorBidi"/>
          <w:sz w:val="22"/>
          <w:szCs w:val="22"/>
          <w:highlight w:val="lightGray"/>
        </w:rPr>
        <w:t>D</w:t>
      </w:r>
      <w:r w:rsidRPr="0054070C">
        <w:rPr>
          <w:rFonts w:ascii="Calibri" w:hAnsi="Calibri" w:cstheme="minorBidi"/>
          <w:sz w:val="22"/>
          <w:szCs w:val="22"/>
          <w:highlight w:val="lightGray"/>
        </w:rPr>
        <w:t>ata Management Plan</w:t>
      </w:r>
    </w:p>
    <w:p w:rsidR="002C5ACE" w:rsidRPr="0054070C" w:rsidP="00D171EF" w14:paraId="3E99AC96" w14:textId="7C0C4B28">
      <w:pPr>
        <w:pStyle w:val="ListParagraph"/>
        <w:numPr>
          <w:ilvl w:val="0"/>
          <w:numId w:val="6"/>
        </w:numPr>
        <w:rPr>
          <w:rFonts w:ascii="Calibri" w:hAnsi="Calibri"/>
          <w:sz w:val="22"/>
          <w:szCs w:val="22"/>
          <w:highlight w:val="lightGray"/>
        </w:rPr>
      </w:pPr>
      <w:r w:rsidRPr="0054070C">
        <w:rPr>
          <w:rFonts w:ascii="Calibri" w:hAnsi="Calibri" w:cstheme="minorBidi"/>
          <w:sz w:val="22"/>
          <w:szCs w:val="22"/>
          <w:highlight w:val="lightGray"/>
        </w:rPr>
        <w:t>Curriculum Vita</w:t>
      </w:r>
    </w:p>
    <w:p w:rsidR="00325CA5" w:rsidRPr="0054070C" w:rsidP="00D171EF" w14:paraId="42DD1F0F" w14:textId="2D3A0BC2">
      <w:pPr>
        <w:pStyle w:val="ListParagraph"/>
        <w:numPr>
          <w:ilvl w:val="0"/>
          <w:numId w:val="6"/>
        </w:numPr>
        <w:rPr>
          <w:rFonts w:ascii="Calibri" w:hAnsi="Calibri"/>
          <w:sz w:val="22"/>
          <w:szCs w:val="22"/>
          <w:highlight w:val="lightGray"/>
        </w:rPr>
      </w:pPr>
      <w:r w:rsidRPr="0054070C">
        <w:rPr>
          <w:rFonts w:ascii="Calibri" w:hAnsi="Calibri" w:cstheme="minorBidi"/>
          <w:sz w:val="22"/>
          <w:szCs w:val="22"/>
          <w:highlight w:val="lightGray"/>
        </w:rPr>
        <w:t>Letters of Support from institutions outside USGS</w:t>
      </w:r>
    </w:p>
    <w:p w:rsidR="002C5ACE" w:rsidRPr="0054070C" w:rsidP="00D171EF" w14:paraId="52FA2642" w14:textId="731B7DDB">
      <w:pPr>
        <w:pStyle w:val="ListParagraph"/>
        <w:numPr>
          <w:ilvl w:val="0"/>
          <w:numId w:val="6"/>
        </w:numPr>
        <w:rPr>
          <w:rFonts w:ascii="Calibri" w:hAnsi="Calibri" w:cstheme="minorBidi"/>
          <w:sz w:val="22"/>
          <w:szCs w:val="22"/>
          <w:highlight w:val="lightGray"/>
        </w:rPr>
      </w:pPr>
      <w:r w:rsidRPr="0054070C">
        <w:rPr>
          <w:rFonts w:ascii="Calibri" w:hAnsi="Calibri" w:cstheme="minorBidi"/>
          <w:sz w:val="22"/>
          <w:szCs w:val="22"/>
          <w:highlight w:val="lightGray"/>
        </w:rPr>
        <w:t xml:space="preserve">USGS Scientist </w:t>
      </w:r>
      <w:r w:rsidRPr="0054070C" w:rsidR="00F0672B">
        <w:rPr>
          <w:rFonts w:ascii="Calibri" w:hAnsi="Calibri" w:cstheme="minorBidi"/>
          <w:sz w:val="22"/>
          <w:szCs w:val="22"/>
          <w:highlight w:val="lightGray"/>
        </w:rPr>
        <w:t xml:space="preserve">Collaboration </w:t>
      </w:r>
      <w:r w:rsidRPr="0054070C" w:rsidR="00490108">
        <w:rPr>
          <w:rFonts w:ascii="Calibri" w:hAnsi="Calibri" w:cstheme="minorBidi"/>
          <w:sz w:val="22"/>
          <w:szCs w:val="22"/>
          <w:highlight w:val="lightGray"/>
        </w:rPr>
        <w:t>Statement Form</w:t>
      </w:r>
      <w:r w:rsidRPr="0054070C" w:rsidR="0005509D">
        <w:rPr>
          <w:rFonts w:ascii="Calibri" w:hAnsi="Calibri" w:cstheme="minorBidi"/>
          <w:sz w:val="22"/>
          <w:szCs w:val="22"/>
          <w:highlight w:val="lightGray"/>
        </w:rPr>
        <w:t>s</w:t>
      </w:r>
      <w:r w:rsidRPr="0054070C">
        <w:rPr>
          <w:rFonts w:ascii="Calibri" w:hAnsi="Calibri" w:cstheme="minorBidi"/>
          <w:sz w:val="22"/>
          <w:szCs w:val="22"/>
          <w:highlight w:val="lightGray"/>
        </w:rPr>
        <w:t xml:space="preserve"> (</w:t>
      </w:r>
      <w:r w:rsidRPr="0054070C" w:rsidR="00402497">
        <w:rPr>
          <w:rFonts w:ascii="Calibri" w:hAnsi="Calibri" w:cstheme="minorBidi"/>
          <w:sz w:val="22"/>
          <w:szCs w:val="22"/>
          <w:highlight w:val="lightGray"/>
        </w:rPr>
        <w:t xml:space="preserve">Attachment B; </w:t>
      </w:r>
      <w:r w:rsidRPr="0054070C">
        <w:rPr>
          <w:rFonts w:ascii="Calibri" w:hAnsi="Calibri" w:cstheme="minorBidi"/>
          <w:sz w:val="22"/>
          <w:szCs w:val="22"/>
          <w:highlight w:val="lightGray"/>
        </w:rPr>
        <w:t>if applicable)</w:t>
      </w:r>
    </w:p>
    <w:p w:rsidR="008B53C4" w:rsidRPr="0054070C" w:rsidP="008B53C4" w14:paraId="19148B6C" w14:textId="77777777">
      <w:pPr>
        <w:pStyle w:val="ListParagraph"/>
        <w:rPr>
          <w:rFonts w:cstheme="minorHAnsi"/>
          <w:sz w:val="22"/>
          <w:szCs w:val="22"/>
          <w:highlight w:val="lightGray"/>
        </w:rPr>
      </w:pPr>
    </w:p>
    <w:p w:rsidR="00F56ED7" w:rsidRPr="008D675C" w:rsidP="00F56ED7" w14:paraId="4263AE65" w14:textId="4AA76658">
      <w:pPr>
        <w:rPr>
          <w:rFonts w:cstheme="minorHAnsi"/>
          <w:sz w:val="22"/>
          <w:szCs w:val="22"/>
        </w:rPr>
      </w:pPr>
      <w:r w:rsidRPr="0054070C">
        <w:rPr>
          <w:rFonts w:cstheme="minorHAnsi"/>
          <w:sz w:val="22"/>
          <w:szCs w:val="22"/>
          <w:highlight w:val="lightGray"/>
        </w:rPr>
        <w:t>No additional documents or materials may be submitted.</w:t>
      </w:r>
      <w:r w:rsidRPr="0054070C" w:rsidR="00CC415D">
        <w:rPr>
          <w:rFonts w:cstheme="minorHAnsi"/>
          <w:sz w:val="22"/>
          <w:szCs w:val="22"/>
          <w:highlight w:val="lightGray"/>
        </w:rPr>
        <w:t xml:space="preserve"> Following this format ensures that every proposal contains all essential information and is evaluated equitably.</w:t>
      </w:r>
      <w:r w:rsidRPr="0054070C">
        <w:rPr>
          <w:rFonts w:cstheme="minorHAnsi"/>
          <w:sz w:val="22"/>
          <w:szCs w:val="22"/>
          <w:highlight w:val="lightGray"/>
        </w:rPr>
        <w:t xml:space="preserve"> </w:t>
      </w:r>
      <w:r w:rsidRPr="0054070C">
        <w:rPr>
          <w:rFonts w:cstheme="minorHAnsi"/>
          <w:b/>
          <w:bCs/>
          <w:sz w:val="22"/>
          <w:szCs w:val="22"/>
          <w:highlight w:val="lightGray"/>
        </w:rPr>
        <w:t>Failure to comply with the required application components may result in rejection of the proposal</w:t>
      </w:r>
      <w:r w:rsidRPr="0054070C">
        <w:rPr>
          <w:rFonts w:cstheme="minorHAnsi"/>
          <w:sz w:val="22"/>
          <w:szCs w:val="22"/>
          <w:highlight w:val="lightGray"/>
        </w:rPr>
        <w:t>. The USGS cannot request or receive supplemental or replacement application components after the closing</w:t>
      </w:r>
      <w:r w:rsidRPr="0054070C" w:rsidR="00D13A0D">
        <w:rPr>
          <w:rFonts w:cstheme="minorHAnsi"/>
          <w:sz w:val="22"/>
          <w:szCs w:val="22"/>
          <w:highlight w:val="lightGray"/>
        </w:rPr>
        <w:t xml:space="preserve"> date</w:t>
      </w:r>
      <w:r w:rsidRPr="0054070C">
        <w:rPr>
          <w:rFonts w:cstheme="minorHAnsi"/>
          <w:sz w:val="22"/>
          <w:szCs w:val="22"/>
          <w:highlight w:val="lightGray"/>
        </w:rPr>
        <w:t xml:space="preserve"> under this Program Announcement.</w:t>
      </w:r>
    </w:p>
    <w:p w:rsidR="00F56ED7" w:rsidRPr="008D675C" w:rsidP="00F56ED7" w14:paraId="2522A071" w14:textId="77777777">
      <w:pPr>
        <w:rPr>
          <w:rFonts w:cstheme="minorHAnsi"/>
          <w:sz w:val="22"/>
          <w:szCs w:val="22"/>
        </w:rPr>
      </w:pPr>
    </w:p>
    <w:p w:rsidR="00F56ED7" w:rsidRPr="00B11D4D" w:rsidP="001B1E64" w14:paraId="5B826822" w14:textId="77777777">
      <w:pPr>
        <w:pStyle w:val="Heading3"/>
      </w:pPr>
      <w:r w:rsidRPr="2D3D8B00">
        <w:t>Project Narrative</w:t>
      </w:r>
    </w:p>
    <w:p w:rsidR="00F56ED7" w:rsidRPr="0054070C" w:rsidP="2D3D8B00" w14:paraId="7851ED57" w14:textId="51B1B4F0">
      <w:pPr>
        <w:rPr>
          <w:rFonts w:cstheme="minorBidi"/>
          <w:sz w:val="22"/>
          <w:szCs w:val="22"/>
          <w:highlight w:val="lightGray"/>
        </w:rPr>
      </w:pPr>
      <w:r w:rsidRPr="0054070C">
        <w:rPr>
          <w:rFonts w:cstheme="minorBidi"/>
          <w:sz w:val="22"/>
          <w:szCs w:val="22"/>
          <w:highlight w:val="lightGray"/>
        </w:rPr>
        <w:t xml:space="preserve">The Project Narrative </w:t>
      </w:r>
      <w:r w:rsidRPr="0054070C" w:rsidR="58199ECB">
        <w:rPr>
          <w:rFonts w:cstheme="minorBidi"/>
          <w:sz w:val="22"/>
          <w:szCs w:val="22"/>
          <w:highlight w:val="lightGray"/>
        </w:rPr>
        <w:t xml:space="preserve">must be arranged according to the format </w:t>
      </w:r>
      <w:r w:rsidRPr="0054070C" w:rsidR="00A15396">
        <w:rPr>
          <w:rFonts w:cstheme="minorBidi"/>
          <w:sz w:val="22"/>
          <w:szCs w:val="22"/>
          <w:highlight w:val="lightGray"/>
        </w:rPr>
        <w:t>described here</w:t>
      </w:r>
      <w:r w:rsidRPr="0054070C" w:rsidR="58199ECB">
        <w:rPr>
          <w:rFonts w:cstheme="minorBidi"/>
          <w:sz w:val="22"/>
          <w:szCs w:val="22"/>
          <w:highlight w:val="lightGray"/>
        </w:rPr>
        <w:t>.</w:t>
      </w:r>
      <w:r w:rsidRPr="0054070C" w:rsidR="00240DC5">
        <w:rPr>
          <w:rFonts w:cstheme="minorBidi"/>
          <w:sz w:val="22"/>
          <w:szCs w:val="22"/>
          <w:highlight w:val="lightGray"/>
        </w:rPr>
        <w:t xml:space="preserve"> </w:t>
      </w:r>
      <w:r w:rsidRPr="0054070C" w:rsidR="00A15396">
        <w:rPr>
          <w:rFonts w:cstheme="minorBidi"/>
          <w:sz w:val="22"/>
          <w:szCs w:val="22"/>
          <w:highlight w:val="lightGray"/>
        </w:rPr>
        <w:t xml:space="preserve">Following this format ensures that submitted proposals contains all essential information and are evaluated equitably. </w:t>
      </w:r>
      <w:r w:rsidRPr="0054070C" w:rsidR="00240DC5">
        <w:rPr>
          <w:rFonts w:cstheme="minorBidi"/>
          <w:sz w:val="22"/>
          <w:szCs w:val="22"/>
          <w:highlight w:val="lightGray"/>
        </w:rPr>
        <w:t xml:space="preserve">All pages of the Project Narrative shall be numbered and in color. All text, figures, and tables shall be sized to fit on 8½" by 11" paper, however, font size shall not be smaller than 11 point. Components A through </w:t>
      </w:r>
      <w:r w:rsidRPr="0054070C" w:rsidR="000D7D5C">
        <w:rPr>
          <w:rFonts w:cstheme="minorBidi"/>
          <w:sz w:val="22"/>
          <w:szCs w:val="22"/>
          <w:highlight w:val="lightGray"/>
        </w:rPr>
        <w:t>E</w:t>
      </w:r>
      <w:r w:rsidRPr="0054070C" w:rsidR="00240DC5">
        <w:rPr>
          <w:rFonts w:cstheme="minorBidi"/>
          <w:sz w:val="22"/>
          <w:szCs w:val="22"/>
          <w:highlight w:val="lightGray"/>
        </w:rPr>
        <w:t>, described below, shall be combined into a single PDF or Microsoft Word document, in the order noted below. The Project Narrative may not exceed 15 single-spaced pages (including supplemental figures, tables, references, appendices, etc</w:t>
      </w:r>
      <w:r w:rsidRPr="0054070C" w:rsidR="00D01793">
        <w:rPr>
          <w:rFonts w:cstheme="minorBidi"/>
          <w:sz w:val="22"/>
          <w:szCs w:val="22"/>
          <w:highlight w:val="lightGray"/>
        </w:rPr>
        <w:t>.)</w:t>
      </w:r>
      <w:r w:rsidRPr="0054070C" w:rsidR="000D7D5C">
        <w:rPr>
          <w:rFonts w:cstheme="minorBidi"/>
          <w:sz w:val="22"/>
          <w:szCs w:val="22"/>
          <w:highlight w:val="lightGray"/>
        </w:rPr>
        <w:t xml:space="preserve"> </w:t>
      </w:r>
    </w:p>
    <w:p w:rsidR="00F56ED7" w:rsidRPr="0054070C" w:rsidP="2D3D8B00" w14:paraId="754AE0FC" w14:textId="34C69117">
      <w:pPr>
        <w:rPr>
          <w:rFonts w:cstheme="minorBidi"/>
          <w:sz w:val="22"/>
          <w:szCs w:val="22"/>
          <w:highlight w:val="lightGray"/>
        </w:rPr>
      </w:pPr>
    </w:p>
    <w:p w:rsidR="00F56ED7" w:rsidRPr="0054070C" w:rsidP="2D3D8B00" w14:paraId="34E1D16B" w14:textId="5F461680">
      <w:pPr>
        <w:rPr>
          <w:rFonts w:cstheme="minorBidi"/>
          <w:sz w:val="22"/>
          <w:szCs w:val="22"/>
          <w:highlight w:val="lightGray"/>
        </w:rPr>
      </w:pPr>
      <w:r w:rsidRPr="0054070C">
        <w:rPr>
          <w:rFonts w:cstheme="minorBidi"/>
          <w:sz w:val="22"/>
          <w:szCs w:val="22"/>
          <w:highlight w:val="lightGray"/>
        </w:rPr>
        <w:t>The format of the</w:t>
      </w:r>
      <w:r w:rsidRPr="0054070C" w:rsidR="00A448F3">
        <w:rPr>
          <w:rFonts w:cstheme="minorBidi"/>
          <w:sz w:val="22"/>
          <w:szCs w:val="22"/>
          <w:highlight w:val="lightGray"/>
        </w:rPr>
        <w:t xml:space="preserve"> Project Narrative </w:t>
      </w:r>
      <w:r w:rsidRPr="0054070C">
        <w:rPr>
          <w:rFonts w:cstheme="minorBidi"/>
          <w:sz w:val="22"/>
          <w:szCs w:val="22"/>
          <w:highlight w:val="lightGray"/>
        </w:rPr>
        <w:t xml:space="preserve">is as follows: </w:t>
      </w:r>
    </w:p>
    <w:p w:rsidR="00466870" w:rsidRPr="0054070C" w:rsidP="00D171EF" w14:paraId="1BBFDAB6" w14:textId="161FD50C">
      <w:pPr>
        <w:pStyle w:val="ListParagraph"/>
        <w:numPr>
          <w:ilvl w:val="0"/>
          <w:numId w:val="7"/>
        </w:numPr>
        <w:rPr>
          <w:rFonts w:cstheme="minorHAnsi"/>
          <w:sz w:val="22"/>
          <w:szCs w:val="22"/>
          <w:highlight w:val="lightGray"/>
        </w:rPr>
      </w:pPr>
      <w:r w:rsidRPr="0054070C">
        <w:rPr>
          <w:rFonts w:cstheme="minorHAnsi"/>
          <w:b/>
          <w:bCs/>
          <w:sz w:val="22"/>
          <w:szCs w:val="22"/>
          <w:highlight w:val="lightGray"/>
        </w:rPr>
        <w:t>Proposal Information Summary</w:t>
      </w:r>
      <w:r w:rsidRPr="0054070C">
        <w:rPr>
          <w:rFonts w:cstheme="minorHAnsi"/>
          <w:sz w:val="22"/>
          <w:szCs w:val="22"/>
          <w:highlight w:val="lightGray"/>
        </w:rPr>
        <w:t xml:space="preserve">. This summary is mandatory for Grants.gov </w:t>
      </w:r>
      <w:r w:rsidRPr="0054070C" w:rsidR="00B713EE">
        <w:rPr>
          <w:rFonts w:cstheme="minorHAnsi"/>
          <w:sz w:val="22"/>
          <w:szCs w:val="22"/>
          <w:highlight w:val="lightGray"/>
        </w:rPr>
        <w:t>submitted</w:t>
      </w:r>
      <w:r w:rsidRPr="0054070C">
        <w:rPr>
          <w:rFonts w:cstheme="minorHAnsi"/>
          <w:sz w:val="22"/>
          <w:szCs w:val="22"/>
          <w:highlight w:val="lightGray"/>
        </w:rPr>
        <w:t xml:space="preserve"> proposals. The same format, with ALL information as shown in Attachment C, shall be included in each applicant’s Grants.gov submittal. If you do not submit this page, your proposal will be rejected.</w:t>
      </w:r>
    </w:p>
    <w:p w:rsidR="0024139D" w:rsidRPr="0054070C" w:rsidP="00D171EF" w14:paraId="79375D7A" w14:textId="68853A76">
      <w:pPr>
        <w:pStyle w:val="ListParagraph"/>
        <w:numPr>
          <w:ilvl w:val="0"/>
          <w:numId w:val="7"/>
        </w:numPr>
        <w:rPr>
          <w:rFonts w:cstheme="minorBidi"/>
          <w:sz w:val="22"/>
          <w:szCs w:val="22"/>
          <w:highlight w:val="lightGray"/>
        </w:rPr>
      </w:pPr>
      <w:r w:rsidRPr="0054070C">
        <w:rPr>
          <w:rFonts w:cstheme="minorBidi"/>
          <w:b/>
          <w:bCs/>
          <w:sz w:val="22"/>
          <w:szCs w:val="22"/>
          <w:highlight w:val="lightGray"/>
        </w:rPr>
        <w:t>Project Abstract Summary</w:t>
      </w:r>
      <w:r w:rsidRPr="0054070C">
        <w:rPr>
          <w:rFonts w:cstheme="minorBidi"/>
          <w:sz w:val="22"/>
          <w:szCs w:val="22"/>
          <w:highlight w:val="lightGray"/>
        </w:rPr>
        <w:t xml:space="preserve">. </w:t>
      </w:r>
      <w:r w:rsidRPr="0054070C" w:rsidR="663C9613">
        <w:rPr>
          <w:rFonts w:cstheme="minorBidi"/>
          <w:sz w:val="22"/>
          <w:szCs w:val="22"/>
          <w:highlight w:val="lightGray"/>
        </w:rPr>
        <w:t>The</w:t>
      </w:r>
      <w:r w:rsidRPr="0054070C" w:rsidR="00077493">
        <w:rPr>
          <w:rFonts w:cstheme="minorBidi"/>
          <w:sz w:val="22"/>
          <w:szCs w:val="22"/>
          <w:highlight w:val="lightGray"/>
        </w:rPr>
        <w:t xml:space="preserve"> </w:t>
      </w:r>
      <w:r w:rsidRPr="006E01F3">
        <w:rPr>
          <w:rFonts w:cstheme="minorBidi"/>
          <w:sz w:val="22"/>
          <w:szCs w:val="22"/>
          <w:highlight w:val="lightGray"/>
        </w:rPr>
        <w:t>Project Abstract Summary is required to include the following information</w:t>
      </w:r>
      <w:r w:rsidRPr="006E01F3" w:rsidR="210FE7EA">
        <w:rPr>
          <w:rFonts w:cstheme="minorBidi"/>
          <w:sz w:val="22"/>
          <w:szCs w:val="22"/>
          <w:highlight w:val="lightGray"/>
        </w:rPr>
        <w:t xml:space="preserve"> and shall be no longer than </w:t>
      </w:r>
      <w:r w:rsidRPr="006E01F3" w:rsidR="001933CD">
        <w:rPr>
          <w:rFonts w:cstheme="minorBidi"/>
          <w:sz w:val="22"/>
          <w:szCs w:val="22"/>
          <w:highlight w:val="lightGray"/>
        </w:rPr>
        <w:t>400 characters including spaces</w:t>
      </w:r>
      <w:r w:rsidRPr="006E01F3" w:rsidR="0B0CFAED">
        <w:rPr>
          <w:rFonts w:cstheme="minorBidi"/>
          <w:sz w:val="22"/>
          <w:szCs w:val="22"/>
          <w:highlight w:val="lightGray"/>
        </w:rPr>
        <w:t>:</w:t>
      </w:r>
      <w:r w:rsidRPr="006E01F3" w:rsidR="00207F26">
        <w:rPr>
          <w:rFonts w:cstheme="minorBidi"/>
          <w:sz w:val="22"/>
          <w:szCs w:val="22"/>
          <w:highlight w:val="lightGray"/>
        </w:rPr>
        <w:t xml:space="preserve"> </w:t>
      </w:r>
    </w:p>
    <w:p w:rsidR="00A06FB7" w:rsidRPr="0054070C" w:rsidP="00D171EF" w14:paraId="6C124F1B" w14:textId="7DBCE123">
      <w:pPr>
        <w:pStyle w:val="ListParagraph"/>
        <w:numPr>
          <w:ilvl w:val="1"/>
          <w:numId w:val="7"/>
        </w:numPr>
        <w:rPr>
          <w:rFonts w:cstheme="minorHAnsi"/>
          <w:sz w:val="22"/>
          <w:szCs w:val="22"/>
          <w:highlight w:val="lightGray"/>
        </w:rPr>
      </w:pPr>
      <w:r w:rsidRPr="0054070C">
        <w:rPr>
          <w:rFonts w:cstheme="minorBidi"/>
          <w:sz w:val="22"/>
          <w:szCs w:val="22"/>
          <w:highlight w:val="lightGray"/>
        </w:rPr>
        <w:t>A</w:t>
      </w:r>
      <w:r w:rsidRPr="0054070C" w:rsidR="58199ECB">
        <w:rPr>
          <w:rFonts w:cstheme="minorBidi"/>
          <w:sz w:val="22"/>
          <w:szCs w:val="22"/>
          <w:highlight w:val="lightGray"/>
        </w:rPr>
        <w:t xml:space="preserve"> plain language description</w:t>
      </w:r>
      <w:r w:rsidRPr="0054070C" w:rsidR="2E4C8A08">
        <w:rPr>
          <w:rFonts w:cstheme="minorBidi"/>
          <w:sz w:val="22"/>
          <w:szCs w:val="22"/>
          <w:highlight w:val="lightGray"/>
        </w:rPr>
        <w:t>;</w:t>
      </w:r>
      <w:r w:rsidRPr="0054070C" w:rsidR="58199ECB">
        <w:rPr>
          <w:rFonts w:cstheme="minorBidi"/>
          <w:sz w:val="22"/>
          <w:szCs w:val="22"/>
          <w:highlight w:val="lightGray"/>
        </w:rPr>
        <w:t xml:space="preserve"> </w:t>
      </w:r>
    </w:p>
    <w:p w:rsidR="0024139D" w:rsidRPr="0054070C" w:rsidP="00D171EF" w14:paraId="3227FCF5" w14:textId="52160761">
      <w:pPr>
        <w:pStyle w:val="ListParagraph"/>
        <w:numPr>
          <w:ilvl w:val="1"/>
          <w:numId w:val="7"/>
        </w:numPr>
        <w:rPr>
          <w:rFonts w:cstheme="minorHAnsi"/>
          <w:sz w:val="22"/>
          <w:szCs w:val="22"/>
          <w:highlight w:val="lightGray"/>
        </w:rPr>
      </w:pPr>
      <w:r w:rsidRPr="0054070C">
        <w:rPr>
          <w:rFonts w:cstheme="minorBidi"/>
          <w:sz w:val="22"/>
          <w:szCs w:val="22"/>
          <w:highlight w:val="lightGray"/>
        </w:rPr>
        <w:t>Award purpose (avoid acronyms or Federal or agency-specific terminology)</w:t>
      </w:r>
      <w:r w:rsidRPr="0054070C" w:rsidR="70E957AB">
        <w:rPr>
          <w:rFonts w:cstheme="minorBidi"/>
          <w:sz w:val="22"/>
          <w:szCs w:val="22"/>
          <w:highlight w:val="lightGray"/>
        </w:rPr>
        <w:t xml:space="preserve"> and clearly stated objective</w:t>
      </w:r>
      <w:r w:rsidRPr="0054070C" w:rsidR="2E4C8A08">
        <w:rPr>
          <w:rFonts w:cstheme="minorBidi"/>
          <w:sz w:val="22"/>
          <w:szCs w:val="22"/>
          <w:highlight w:val="lightGray"/>
        </w:rPr>
        <w:t>;</w:t>
      </w:r>
    </w:p>
    <w:p w:rsidR="00B342B4" w:rsidRPr="0054070C" w:rsidP="00D171EF" w14:paraId="52737B0B" w14:textId="32260442">
      <w:pPr>
        <w:pStyle w:val="ListParagraph"/>
        <w:numPr>
          <w:ilvl w:val="1"/>
          <w:numId w:val="7"/>
        </w:numPr>
        <w:rPr>
          <w:rFonts w:cstheme="minorHAnsi"/>
          <w:sz w:val="22"/>
          <w:szCs w:val="22"/>
          <w:highlight w:val="lightGray"/>
        </w:rPr>
      </w:pPr>
      <w:r w:rsidRPr="0054070C">
        <w:rPr>
          <w:rFonts w:cstheme="minorBidi"/>
          <w:sz w:val="22"/>
          <w:szCs w:val="22"/>
          <w:highlight w:val="lightGray"/>
        </w:rPr>
        <w:t>Activities to be performed</w:t>
      </w:r>
      <w:r w:rsidRPr="0054070C" w:rsidR="2E4C8A08">
        <w:rPr>
          <w:rFonts w:cstheme="minorBidi"/>
          <w:sz w:val="22"/>
          <w:szCs w:val="22"/>
          <w:highlight w:val="lightGray"/>
        </w:rPr>
        <w:t>;</w:t>
      </w:r>
    </w:p>
    <w:p w:rsidR="0024139D" w:rsidRPr="0054070C" w:rsidP="00D171EF" w14:paraId="2193DED2" w14:textId="777E20A7">
      <w:pPr>
        <w:pStyle w:val="ListParagraph"/>
        <w:numPr>
          <w:ilvl w:val="1"/>
          <w:numId w:val="7"/>
        </w:numPr>
        <w:rPr>
          <w:rFonts w:cstheme="minorHAnsi"/>
          <w:sz w:val="22"/>
          <w:szCs w:val="22"/>
          <w:highlight w:val="lightGray"/>
        </w:rPr>
      </w:pPr>
      <w:r w:rsidRPr="0054070C">
        <w:rPr>
          <w:rFonts w:cstheme="minorBidi"/>
          <w:color w:val="000000"/>
          <w:sz w:val="22"/>
          <w:szCs w:val="22"/>
          <w:highlight w:val="lightGray"/>
        </w:rPr>
        <w:t>Deliverables</w:t>
      </w:r>
      <w:r w:rsidRPr="0054070C">
        <w:rPr>
          <w:rFonts w:cstheme="minorBidi"/>
          <w:color w:val="000000"/>
          <w:spacing w:val="-1"/>
          <w:sz w:val="22"/>
          <w:szCs w:val="22"/>
          <w:highlight w:val="lightGray"/>
        </w:rPr>
        <w:t xml:space="preserve"> </w:t>
      </w:r>
      <w:r w:rsidRPr="0054070C">
        <w:rPr>
          <w:rFonts w:cstheme="minorBidi"/>
          <w:color w:val="000000"/>
          <w:sz w:val="22"/>
          <w:szCs w:val="22"/>
          <w:highlight w:val="lightGray"/>
        </w:rPr>
        <w:t>and</w:t>
      </w:r>
      <w:r w:rsidRPr="0054070C">
        <w:rPr>
          <w:rFonts w:cstheme="minorBidi"/>
          <w:color w:val="000000"/>
          <w:spacing w:val="-2"/>
          <w:sz w:val="22"/>
          <w:szCs w:val="22"/>
          <w:highlight w:val="lightGray"/>
        </w:rPr>
        <w:t xml:space="preserve"> e</w:t>
      </w:r>
      <w:r w:rsidRPr="0054070C">
        <w:rPr>
          <w:rFonts w:cstheme="minorBidi"/>
          <w:color w:val="000000"/>
          <w:sz w:val="22"/>
          <w:szCs w:val="22"/>
          <w:highlight w:val="lightGray"/>
        </w:rPr>
        <w:t>xpected</w:t>
      </w:r>
      <w:r w:rsidRPr="0054070C">
        <w:rPr>
          <w:rFonts w:cstheme="minorBidi"/>
          <w:color w:val="000000"/>
          <w:spacing w:val="-2"/>
          <w:sz w:val="22"/>
          <w:szCs w:val="22"/>
          <w:highlight w:val="lightGray"/>
        </w:rPr>
        <w:t xml:space="preserve"> outcomes</w:t>
      </w:r>
      <w:r w:rsidRPr="0054070C" w:rsidR="2E4C8A08">
        <w:rPr>
          <w:rFonts w:cstheme="minorBidi"/>
          <w:color w:val="000000"/>
          <w:spacing w:val="-2"/>
          <w:sz w:val="22"/>
          <w:szCs w:val="22"/>
          <w:highlight w:val="lightGray"/>
        </w:rPr>
        <w:t>;</w:t>
      </w:r>
    </w:p>
    <w:p w:rsidR="0024139D" w:rsidRPr="0054070C" w:rsidP="00D171EF" w14:paraId="31D53B6B" w14:textId="3CB7AE37">
      <w:pPr>
        <w:pStyle w:val="ListParagraph"/>
        <w:numPr>
          <w:ilvl w:val="1"/>
          <w:numId w:val="7"/>
        </w:numPr>
        <w:rPr>
          <w:rFonts w:cstheme="minorHAnsi"/>
          <w:sz w:val="22"/>
          <w:szCs w:val="22"/>
          <w:highlight w:val="lightGray"/>
        </w:rPr>
      </w:pPr>
      <w:r w:rsidRPr="0054070C">
        <w:rPr>
          <w:rFonts w:cstheme="minorBidi"/>
          <w:color w:val="000000"/>
          <w:sz w:val="22"/>
          <w:szCs w:val="22"/>
          <w:highlight w:val="lightGray"/>
        </w:rPr>
        <w:t>Intended</w:t>
      </w:r>
      <w:r w:rsidRPr="0054070C">
        <w:rPr>
          <w:rFonts w:cstheme="minorBidi"/>
          <w:color w:val="000000"/>
          <w:spacing w:val="-3"/>
          <w:sz w:val="22"/>
          <w:szCs w:val="22"/>
          <w:highlight w:val="lightGray"/>
        </w:rPr>
        <w:t xml:space="preserve"> </w:t>
      </w:r>
      <w:r w:rsidRPr="0054070C">
        <w:rPr>
          <w:rFonts w:cstheme="minorBidi"/>
          <w:color w:val="000000"/>
          <w:sz w:val="22"/>
          <w:szCs w:val="22"/>
          <w:highlight w:val="lightGray"/>
        </w:rPr>
        <w:t>beneficiary(ies)</w:t>
      </w:r>
      <w:r w:rsidRPr="0054070C" w:rsidR="2E4C8A08">
        <w:rPr>
          <w:rFonts w:cstheme="minorBidi"/>
          <w:color w:val="000000"/>
          <w:sz w:val="22"/>
          <w:szCs w:val="22"/>
          <w:highlight w:val="lightGray"/>
        </w:rPr>
        <w:t>;</w:t>
      </w:r>
    </w:p>
    <w:p w:rsidR="003550DB" w:rsidRPr="0054070C" w:rsidP="00D171EF" w14:paraId="76CCB00F" w14:textId="7A033D85">
      <w:pPr>
        <w:pStyle w:val="ListParagraph"/>
        <w:numPr>
          <w:ilvl w:val="1"/>
          <w:numId w:val="7"/>
        </w:numPr>
        <w:rPr>
          <w:rFonts w:cstheme="minorHAnsi"/>
          <w:sz w:val="22"/>
          <w:szCs w:val="22"/>
          <w:highlight w:val="lightGray"/>
        </w:rPr>
      </w:pPr>
      <w:r w:rsidRPr="0054070C">
        <w:rPr>
          <w:rFonts w:cstheme="minorBidi"/>
          <w:color w:val="000000"/>
          <w:sz w:val="22"/>
          <w:szCs w:val="22"/>
          <w:highlight w:val="lightGray"/>
        </w:rPr>
        <w:t>Sub</w:t>
      </w:r>
      <w:r w:rsidRPr="0054070C" w:rsidR="7F704181">
        <w:rPr>
          <w:rFonts w:cstheme="minorBidi"/>
          <w:color w:val="000000"/>
          <w:sz w:val="22"/>
          <w:szCs w:val="22"/>
          <w:highlight w:val="lightGray"/>
        </w:rPr>
        <w:t>-</w:t>
      </w:r>
      <w:r w:rsidRPr="0054070C">
        <w:rPr>
          <w:rFonts w:cstheme="minorBidi"/>
          <w:color w:val="000000"/>
          <w:sz w:val="22"/>
          <w:szCs w:val="22"/>
          <w:highlight w:val="lightGray"/>
        </w:rPr>
        <w:t>recipient</w:t>
      </w:r>
      <w:r w:rsidRPr="0054070C">
        <w:rPr>
          <w:rFonts w:cstheme="minorBidi"/>
          <w:color w:val="000000"/>
          <w:spacing w:val="-4"/>
          <w:sz w:val="22"/>
          <w:szCs w:val="22"/>
          <w:highlight w:val="lightGray"/>
        </w:rPr>
        <w:t xml:space="preserve"> </w:t>
      </w:r>
      <w:r w:rsidRPr="0054070C">
        <w:rPr>
          <w:rFonts w:cstheme="minorBidi"/>
          <w:color w:val="000000"/>
          <w:sz w:val="22"/>
          <w:szCs w:val="22"/>
          <w:highlight w:val="lightGray"/>
        </w:rPr>
        <w:t>activities,</w:t>
      </w:r>
      <w:r w:rsidRPr="0054070C">
        <w:rPr>
          <w:rFonts w:cstheme="minorBidi"/>
          <w:color w:val="000000"/>
          <w:spacing w:val="-4"/>
          <w:sz w:val="22"/>
          <w:szCs w:val="22"/>
          <w:highlight w:val="lightGray"/>
        </w:rPr>
        <w:t xml:space="preserve"> </w:t>
      </w:r>
      <w:r w:rsidRPr="0054070C">
        <w:rPr>
          <w:rFonts w:cstheme="minorBidi"/>
          <w:color w:val="000000"/>
          <w:sz w:val="22"/>
          <w:szCs w:val="22"/>
          <w:highlight w:val="lightGray"/>
        </w:rPr>
        <w:t>if</w:t>
      </w:r>
      <w:r w:rsidRPr="0054070C">
        <w:rPr>
          <w:rFonts w:cstheme="minorBidi"/>
          <w:color w:val="000000"/>
          <w:spacing w:val="-5"/>
          <w:sz w:val="22"/>
          <w:szCs w:val="22"/>
          <w:highlight w:val="lightGray"/>
        </w:rPr>
        <w:t xml:space="preserve"> </w:t>
      </w:r>
      <w:r w:rsidRPr="0054070C">
        <w:rPr>
          <w:rFonts w:cstheme="minorBidi"/>
          <w:color w:val="000000"/>
          <w:sz w:val="22"/>
          <w:szCs w:val="22"/>
          <w:highlight w:val="lightGray"/>
        </w:rPr>
        <w:t>known</w:t>
      </w:r>
      <w:r w:rsidRPr="0054070C">
        <w:rPr>
          <w:rFonts w:cstheme="minorBidi"/>
          <w:color w:val="000000"/>
          <w:spacing w:val="-4"/>
          <w:sz w:val="22"/>
          <w:szCs w:val="22"/>
          <w:highlight w:val="lightGray"/>
        </w:rPr>
        <w:t xml:space="preserve"> </w:t>
      </w:r>
      <w:r w:rsidRPr="0054070C">
        <w:rPr>
          <w:rFonts w:cstheme="minorBidi"/>
          <w:color w:val="000000"/>
          <w:sz w:val="22"/>
          <w:szCs w:val="22"/>
          <w:highlight w:val="lightGray"/>
        </w:rPr>
        <w:t>or</w:t>
      </w:r>
      <w:r w:rsidRPr="0054070C">
        <w:rPr>
          <w:rFonts w:cstheme="minorBidi"/>
          <w:color w:val="000000"/>
          <w:spacing w:val="-5"/>
          <w:sz w:val="22"/>
          <w:szCs w:val="22"/>
          <w:highlight w:val="lightGray"/>
        </w:rPr>
        <w:t xml:space="preserve"> </w:t>
      </w:r>
      <w:r w:rsidRPr="0054070C">
        <w:rPr>
          <w:rFonts w:cstheme="minorBidi"/>
          <w:color w:val="000000"/>
          <w:sz w:val="22"/>
          <w:szCs w:val="22"/>
          <w:highlight w:val="lightGray"/>
        </w:rPr>
        <w:t>specified</w:t>
      </w:r>
      <w:r w:rsidRPr="0054070C">
        <w:rPr>
          <w:rFonts w:cstheme="minorBidi"/>
          <w:color w:val="000000"/>
          <w:spacing w:val="-4"/>
          <w:sz w:val="22"/>
          <w:szCs w:val="22"/>
          <w:highlight w:val="lightGray"/>
        </w:rPr>
        <w:t xml:space="preserve"> </w:t>
      </w:r>
      <w:r w:rsidRPr="0054070C">
        <w:rPr>
          <w:rFonts w:cstheme="minorBidi"/>
          <w:color w:val="000000"/>
          <w:sz w:val="22"/>
          <w:szCs w:val="22"/>
          <w:highlight w:val="lightGray"/>
        </w:rPr>
        <w:t>at</w:t>
      </w:r>
      <w:r w:rsidRPr="0054070C">
        <w:rPr>
          <w:rFonts w:cstheme="minorBidi"/>
          <w:color w:val="000000"/>
          <w:spacing w:val="-4"/>
          <w:sz w:val="22"/>
          <w:szCs w:val="22"/>
          <w:highlight w:val="lightGray"/>
        </w:rPr>
        <w:t xml:space="preserve"> </w:t>
      </w:r>
      <w:r w:rsidRPr="0054070C">
        <w:rPr>
          <w:rFonts w:cstheme="minorBidi"/>
          <w:color w:val="000000"/>
          <w:sz w:val="22"/>
          <w:szCs w:val="22"/>
          <w:highlight w:val="lightGray"/>
        </w:rPr>
        <w:t>the</w:t>
      </w:r>
      <w:r w:rsidRPr="0054070C">
        <w:rPr>
          <w:rFonts w:cstheme="minorBidi"/>
          <w:color w:val="000000"/>
          <w:spacing w:val="-5"/>
          <w:sz w:val="22"/>
          <w:szCs w:val="22"/>
          <w:highlight w:val="lightGray"/>
        </w:rPr>
        <w:t xml:space="preserve"> </w:t>
      </w:r>
      <w:r w:rsidRPr="0054070C">
        <w:rPr>
          <w:rFonts w:cstheme="minorBidi"/>
          <w:color w:val="000000"/>
          <w:sz w:val="22"/>
          <w:szCs w:val="22"/>
          <w:highlight w:val="lightGray"/>
        </w:rPr>
        <w:t>time</w:t>
      </w:r>
      <w:r w:rsidRPr="0054070C">
        <w:rPr>
          <w:rFonts w:cstheme="minorBidi"/>
          <w:color w:val="000000"/>
          <w:spacing w:val="-5"/>
          <w:sz w:val="22"/>
          <w:szCs w:val="22"/>
          <w:highlight w:val="lightGray"/>
        </w:rPr>
        <w:t xml:space="preserve"> </w:t>
      </w:r>
      <w:r w:rsidRPr="0054070C" w:rsidR="59303411">
        <w:rPr>
          <w:rFonts w:cstheme="minorBidi"/>
          <w:color w:val="000000"/>
          <w:sz w:val="22"/>
          <w:szCs w:val="22"/>
          <w:highlight w:val="lightGray"/>
        </w:rPr>
        <w:t>of award</w:t>
      </w:r>
      <w:r w:rsidRPr="0054070C">
        <w:rPr>
          <w:rFonts w:cstheme="minorBidi"/>
          <w:color w:val="000000"/>
          <w:spacing w:val="-2"/>
          <w:sz w:val="22"/>
          <w:szCs w:val="22"/>
          <w:highlight w:val="lightGray"/>
        </w:rPr>
        <w:t>.</w:t>
      </w:r>
      <w:r w:rsidRPr="0054070C" w:rsidR="7DA9F162">
        <w:rPr>
          <w:rFonts w:cstheme="minorBidi"/>
          <w:sz w:val="22"/>
          <w:szCs w:val="22"/>
          <w:highlight w:val="lightGray"/>
        </w:rPr>
        <w:t xml:space="preserve"> </w:t>
      </w:r>
    </w:p>
    <w:p w:rsidR="00466870" w:rsidRPr="0054070C" w:rsidP="00EA5694" w14:paraId="448021CF" w14:textId="588E1AE0">
      <w:pPr>
        <w:ind w:left="720"/>
        <w:rPr>
          <w:rFonts w:cstheme="minorHAnsi"/>
          <w:b/>
          <w:bCs/>
          <w:sz w:val="22"/>
          <w:szCs w:val="22"/>
          <w:highlight w:val="lightGray"/>
        </w:rPr>
      </w:pPr>
      <w:r w:rsidRPr="0054070C">
        <w:rPr>
          <w:rFonts w:cstheme="minorHAnsi"/>
          <w:b/>
          <w:bCs/>
          <w:sz w:val="22"/>
          <w:szCs w:val="22"/>
          <w:highlight w:val="lightGray"/>
        </w:rPr>
        <w:t>NOTE: Upon issuance of the grant, this Project Abstract Summary will be publicly available at USAspending.gov</w:t>
      </w:r>
      <w:r w:rsidRPr="0054070C" w:rsidR="00A752D3">
        <w:rPr>
          <w:rFonts w:cstheme="minorHAnsi"/>
          <w:b/>
          <w:bCs/>
          <w:sz w:val="22"/>
          <w:szCs w:val="22"/>
          <w:highlight w:val="lightGray"/>
        </w:rPr>
        <w:t>.</w:t>
      </w:r>
    </w:p>
    <w:p w:rsidR="00466870" w:rsidRPr="0054070C" w:rsidP="00D171EF" w14:paraId="277CAC1C" w14:textId="77777777">
      <w:pPr>
        <w:pStyle w:val="ListParagraph"/>
        <w:numPr>
          <w:ilvl w:val="0"/>
          <w:numId w:val="7"/>
        </w:numPr>
        <w:rPr>
          <w:rFonts w:cstheme="minorBidi"/>
          <w:sz w:val="22"/>
          <w:szCs w:val="22"/>
          <w:highlight w:val="lightGray"/>
        </w:rPr>
      </w:pPr>
      <w:r w:rsidRPr="0054070C">
        <w:rPr>
          <w:rFonts w:cstheme="minorBidi"/>
          <w:b/>
          <w:bCs/>
          <w:sz w:val="22"/>
          <w:szCs w:val="22"/>
          <w:highlight w:val="lightGray"/>
        </w:rPr>
        <w:t>Table of Contents</w:t>
      </w:r>
      <w:r w:rsidRPr="0054070C">
        <w:rPr>
          <w:rFonts w:cstheme="minorBidi"/>
          <w:sz w:val="22"/>
          <w:szCs w:val="22"/>
          <w:highlight w:val="lightGray"/>
        </w:rPr>
        <w:t>.</w:t>
      </w:r>
    </w:p>
    <w:p w:rsidR="00466870" w:rsidRPr="0054070C" w:rsidP="00D171EF" w14:paraId="104BD576" w14:textId="50CE0A6C">
      <w:pPr>
        <w:pStyle w:val="ListParagraph"/>
        <w:numPr>
          <w:ilvl w:val="0"/>
          <w:numId w:val="7"/>
        </w:numPr>
        <w:rPr>
          <w:rFonts w:cstheme="minorBidi"/>
          <w:sz w:val="22"/>
          <w:szCs w:val="22"/>
          <w:highlight w:val="lightGray"/>
        </w:rPr>
      </w:pPr>
      <w:r w:rsidRPr="0054070C">
        <w:rPr>
          <w:rFonts w:cstheme="minorBidi"/>
          <w:b/>
          <w:bCs/>
          <w:sz w:val="22"/>
          <w:szCs w:val="22"/>
          <w:highlight w:val="lightGray"/>
        </w:rPr>
        <w:t>Budget Summary</w:t>
      </w:r>
      <w:r w:rsidRPr="0054070C">
        <w:rPr>
          <w:rFonts w:cstheme="minorBidi"/>
          <w:sz w:val="22"/>
          <w:szCs w:val="22"/>
          <w:highlight w:val="lightGray"/>
        </w:rPr>
        <w:t xml:space="preserve">. The </w:t>
      </w:r>
      <w:r w:rsidRPr="0054070C" w:rsidR="4F74CDF9">
        <w:rPr>
          <w:rFonts w:cstheme="minorBidi"/>
          <w:sz w:val="22"/>
          <w:szCs w:val="22"/>
          <w:highlight w:val="lightGray"/>
        </w:rPr>
        <w:t>budget summary is</w:t>
      </w:r>
      <w:r w:rsidRPr="0054070C">
        <w:rPr>
          <w:rFonts w:cstheme="minorBidi"/>
          <w:sz w:val="22"/>
          <w:szCs w:val="22"/>
          <w:highlight w:val="lightGray"/>
        </w:rPr>
        <w:t xml:space="preserve"> a one-page </w:t>
      </w:r>
      <w:r w:rsidRPr="0054070C" w:rsidR="2C7F1CDA">
        <w:rPr>
          <w:rFonts w:cstheme="minorBidi"/>
          <w:sz w:val="22"/>
          <w:szCs w:val="22"/>
          <w:highlight w:val="lightGray"/>
        </w:rPr>
        <w:t>document</w:t>
      </w:r>
      <w:r w:rsidRPr="0054070C" w:rsidR="00207F26">
        <w:rPr>
          <w:rFonts w:cstheme="minorBidi"/>
          <w:sz w:val="22"/>
          <w:szCs w:val="22"/>
          <w:highlight w:val="lightGray"/>
        </w:rPr>
        <w:t xml:space="preserve"> </w:t>
      </w:r>
      <w:r w:rsidRPr="0054070C">
        <w:rPr>
          <w:rFonts w:cstheme="minorBidi"/>
          <w:sz w:val="22"/>
          <w:szCs w:val="22"/>
          <w:highlight w:val="lightGray"/>
        </w:rPr>
        <w:t>format</w:t>
      </w:r>
      <w:r w:rsidRPr="0054070C" w:rsidR="4987B2DC">
        <w:rPr>
          <w:rFonts w:cstheme="minorBidi"/>
          <w:sz w:val="22"/>
          <w:szCs w:val="22"/>
          <w:highlight w:val="lightGray"/>
        </w:rPr>
        <w:t>ted as</w:t>
      </w:r>
      <w:r w:rsidRPr="0054070C">
        <w:rPr>
          <w:rFonts w:cstheme="minorBidi"/>
          <w:sz w:val="22"/>
          <w:szCs w:val="22"/>
          <w:highlight w:val="lightGray"/>
        </w:rPr>
        <w:t xml:space="preserve"> shown in Attachment D.</w:t>
      </w:r>
      <w:r w:rsidRPr="0054070C" w:rsidR="000D7D5C">
        <w:rPr>
          <w:rFonts w:cstheme="minorBidi"/>
          <w:sz w:val="22"/>
          <w:szCs w:val="22"/>
          <w:highlight w:val="lightGray"/>
        </w:rPr>
        <w:t xml:space="preserve"> The </w:t>
      </w:r>
      <w:r w:rsidRPr="0054070C" w:rsidR="00A7676F">
        <w:rPr>
          <w:rFonts w:cstheme="minorBidi"/>
          <w:sz w:val="22"/>
          <w:szCs w:val="22"/>
          <w:highlight w:val="lightGray"/>
        </w:rPr>
        <w:t xml:space="preserve">elements on the budget summary will be described more fully in the Detailed Budget Narrative (below). </w:t>
      </w:r>
    </w:p>
    <w:p w:rsidR="00466870" w:rsidRPr="0054070C" w:rsidP="00D171EF" w14:paraId="21119381" w14:textId="4925490F">
      <w:pPr>
        <w:pStyle w:val="ListParagraph"/>
        <w:numPr>
          <w:ilvl w:val="0"/>
          <w:numId w:val="7"/>
        </w:numPr>
        <w:rPr>
          <w:rFonts w:cstheme="minorBidi"/>
          <w:sz w:val="22"/>
          <w:szCs w:val="22"/>
          <w:highlight w:val="lightGray"/>
        </w:rPr>
      </w:pPr>
      <w:r w:rsidRPr="0054070C">
        <w:rPr>
          <w:rFonts w:cstheme="minorBidi"/>
          <w:b/>
          <w:bCs/>
          <w:sz w:val="22"/>
          <w:szCs w:val="22"/>
          <w:highlight w:val="lightGray"/>
        </w:rPr>
        <w:t>P</w:t>
      </w:r>
      <w:r w:rsidRPr="0054070C" w:rsidR="1D94C781">
        <w:rPr>
          <w:rFonts w:cstheme="minorBidi"/>
          <w:b/>
          <w:bCs/>
          <w:sz w:val="22"/>
          <w:szCs w:val="22"/>
          <w:highlight w:val="lightGray"/>
        </w:rPr>
        <w:t>roject Description</w:t>
      </w:r>
      <w:r w:rsidRPr="0054070C" w:rsidR="00207F26">
        <w:rPr>
          <w:rFonts w:cstheme="minorBidi"/>
          <w:b/>
          <w:bCs/>
          <w:sz w:val="22"/>
          <w:szCs w:val="22"/>
          <w:highlight w:val="lightGray"/>
        </w:rPr>
        <w:t xml:space="preserve"> </w:t>
      </w:r>
      <w:r w:rsidRPr="0054070C" w:rsidR="59303411">
        <w:rPr>
          <w:rFonts w:cstheme="minorBidi"/>
          <w:sz w:val="22"/>
          <w:szCs w:val="22"/>
          <w:highlight w:val="lightGray"/>
        </w:rPr>
        <w:t>The description of the proposed project shall consist of the following parts:</w:t>
      </w:r>
    </w:p>
    <w:p w:rsidR="0024139D" w:rsidRPr="0054070C" w:rsidP="00D171EF" w14:paraId="6DD8C7A2" w14:textId="214DF082">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Significance of the Project</w:t>
      </w:r>
      <w:r w:rsidRPr="0054070C">
        <w:rPr>
          <w:rFonts w:cstheme="minorBidi"/>
          <w:sz w:val="22"/>
          <w:szCs w:val="22"/>
          <w:highlight w:val="lightGray"/>
        </w:rPr>
        <w:t xml:space="preserve">. In a </w:t>
      </w:r>
      <w:r w:rsidRPr="0054070C" w:rsidR="66D75EDA">
        <w:rPr>
          <w:rFonts w:cstheme="minorBidi"/>
          <w:sz w:val="22"/>
          <w:szCs w:val="22"/>
          <w:highlight w:val="lightGray"/>
        </w:rPr>
        <w:t>dedicated p</w:t>
      </w:r>
      <w:r w:rsidRPr="0054070C">
        <w:rPr>
          <w:rFonts w:cstheme="minorBidi"/>
          <w:sz w:val="22"/>
          <w:szCs w:val="22"/>
          <w:highlight w:val="lightGray"/>
        </w:rPr>
        <w:t>aragraph of the proposal, discuss the specific problem addressed and its importance. Describe the</w:t>
      </w:r>
      <w:r w:rsidRPr="0054070C" w:rsidR="00AF612A">
        <w:rPr>
          <w:rFonts w:cstheme="minorBidi"/>
          <w:sz w:val="22"/>
          <w:szCs w:val="22"/>
          <w:highlight w:val="lightGray"/>
        </w:rPr>
        <w:t xml:space="preserve"> </w:t>
      </w:r>
      <w:r w:rsidRPr="0054070C">
        <w:rPr>
          <w:rFonts w:cstheme="minorBidi"/>
          <w:sz w:val="22"/>
          <w:szCs w:val="22"/>
          <w:highlight w:val="lightGray"/>
        </w:rPr>
        <w:t>contribution the project will make to one or more of the</w:t>
      </w:r>
      <w:r w:rsidRPr="0054070C" w:rsidR="375C2B4F">
        <w:rPr>
          <w:rFonts w:cstheme="minorBidi"/>
          <w:sz w:val="22"/>
          <w:szCs w:val="22"/>
          <w:highlight w:val="lightGray"/>
        </w:rPr>
        <w:t xml:space="preserve"> Risk Reduction</w:t>
      </w:r>
      <w:r w:rsidRPr="0054070C">
        <w:rPr>
          <w:rFonts w:cstheme="minorBidi"/>
          <w:sz w:val="22"/>
          <w:szCs w:val="22"/>
          <w:highlight w:val="lightGray"/>
        </w:rPr>
        <w:t xml:space="preserve"> Priority Areas</w:t>
      </w:r>
      <w:r w:rsidRPr="0054070C" w:rsidR="0A138373">
        <w:rPr>
          <w:rFonts w:cstheme="minorBidi"/>
          <w:sz w:val="22"/>
          <w:szCs w:val="22"/>
          <w:highlight w:val="lightGray"/>
        </w:rPr>
        <w:t xml:space="preserve"> articulated</w:t>
      </w:r>
      <w:r w:rsidRPr="0054070C" w:rsidR="00AF612A">
        <w:rPr>
          <w:rFonts w:cstheme="minorBidi"/>
          <w:sz w:val="22"/>
          <w:szCs w:val="22"/>
          <w:highlight w:val="lightGray"/>
        </w:rPr>
        <w:t xml:space="preserve"> (P1, P2, and P3)</w:t>
      </w:r>
      <w:r w:rsidRPr="0054070C">
        <w:rPr>
          <w:rFonts w:cstheme="minorBidi"/>
          <w:sz w:val="22"/>
          <w:szCs w:val="22"/>
          <w:highlight w:val="lightGray"/>
        </w:rPr>
        <w:t xml:space="preserve"> in Attachment A. This description is required.</w:t>
      </w:r>
    </w:p>
    <w:p w:rsidR="000F7004" w:rsidRPr="0054070C" w:rsidP="00D171EF" w14:paraId="14D0F233" w14:textId="0124126D">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Project Plan</w:t>
      </w:r>
      <w:r w:rsidRPr="0054070C">
        <w:rPr>
          <w:rFonts w:cstheme="minorBidi"/>
          <w:sz w:val="22"/>
          <w:szCs w:val="22"/>
          <w:highlight w:val="lightGray"/>
        </w:rPr>
        <w:t xml:space="preserve">. </w:t>
      </w:r>
      <w:r w:rsidRPr="0054070C" w:rsidR="0A485DCD">
        <w:rPr>
          <w:rFonts w:cstheme="minorBidi"/>
          <w:sz w:val="22"/>
          <w:szCs w:val="22"/>
          <w:highlight w:val="lightGray"/>
        </w:rPr>
        <w:t>In the context of the Risk Reduction Priority Area</w:t>
      </w:r>
      <w:r w:rsidRPr="0054070C" w:rsidR="00AF612A">
        <w:rPr>
          <w:rFonts w:cstheme="minorBidi"/>
          <w:sz w:val="22"/>
          <w:szCs w:val="22"/>
          <w:highlight w:val="lightGray"/>
        </w:rPr>
        <w:t>s</w:t>
      </w:r>
      <w:r w:rsidRPr="0054070C" w:rsidR="0A485DCD">
        <w:rPr>
          <w:rFonts w:cstheme="minorBidi"/>
          <w:sz w:val="22"/>
          <w:szCs w:val="22"/>
          <w:highlight w:val="lightGray"/>
        </w:rPr>
        <w:t xml:space="preserve"> and the problem </w:t>
      </w:r>
      <w:r w:rsidRPr="0054070C">
        <w:rPr>
          <w:rFonts w:cstheme="minorBidi"/>
          <w:sz w:val="22"/>
          <w:szCs w:val="22"/>
          <w:highlight w:val="lightGray"/>
        </w:rPr>
        <w:t xml:space="preserve">to be </w:t>
      </w:r>
      <w:r w:rsidRPr="0054070C" w:rsidR="0A485DCD">
        <w:rPr>
          <w:rFonts w:cstheme="minorBidi"/>
          <w:sz w:val="22"/>
          <w:szCs w:val="22"/>
          <w:highlight w:val="lightGray"/>
        </w:rPr>
        <w:t>addressed by th</w:t>
      </w:r>
      <w:r w:rsidRPr="0054070C">
        <w:rPr>
          <w:rFonts w:cstheme="minorBidi"/>
          <w:sz w:val="22"/>
          <w:szCs w:val="22"/>
          <w:highlight w:val="lightGray"/>
        </w:rPr>
        <w:t>is</w:t>
      </w:r>
      <w:r w:rsidRPr="0054070C" w:rsidR="0A485DCD">
        <w:rPr>
          <w:rFonts w:cstheme="minorBidi"/>
          <w:sz w:val="22"/>
          <w:szCs w:val="22"/>
          <w:highlight w:val="lightGray"/>
        </w:rPr>
        <w:t xml:space="preserve"> propos</w:t>
      </w:r>
      <w:r w:rsidRPr="0054070C">
        <w:rPr>
          <w:rFonts w:cstheme="minorBidi"/>
          <w:sz w:val="22"/>
          <w:szCs w:val="22"/>
          <w:highlight w:val="lightGray"/>
        </w:rPr>
        <w:t>ed work</w:t>
      </w:r>
      <w:r w:rsidRPr="0054070C" w:rsidR="0A485DCD">
        <w:rPr>
          <w:rFonts w:cstheme="minorBidi"/>
          <w:sz w:val="22"/>
          <w:szCs w:val="22"/>
          <w:highlight w:val="lightGray"/>
        </w:rPr>
        <w:t>, di</w:t>
      </w:r>
      <w:r w:rsidRPr="0054070C">
        <w:rPr>
          <w:rFonts w:cstheme="minorBidi"/>
          <w:sz w:val="22"/>
          <w:szCs w:val="22"/>
          <w:highlight w:val="lightGray"/>
        </w:rPr>
        <w:t>scuss</w:t>
      </w:r>
      <w:r w:rsidRPr="0054070C">
        <w:rPr>
          <w:rFonts w:cstheme="minorBidi"/>
          <w:sz w:val="22"/>
          <w:szCs w:val="22"/>
          <w:highlight w:val="lightGray"/>
        </w:rPr>
        <w:t>:</w:t>
      </w:r>
    </w:p>
    <w:p w:rsidR="000F7004" w:rsidRPr="0054070C" w:rsidP="00D171EF" w14:paraId="08DB7C8C" w14:textId="16EBABC9">
      <w:pPr>
        <w:pStyle w:val="ListParagraph"/>
        <w:numPr>
          <w:ilvl w:val="2"/>
          <w:numId w:val="7"/>
        </w:numPr>
        <w:rPr>
          <w:rFonts w:cstheme="minorBidi"/>
          <w:sz w:val="22"/>
          <w:szCs w:val="22"/>
          <w:highlight w:val="lightGray"/>
        </w:rPr>
      </w:pPr>
      <w:r w:rsidRPr="0054070C">
        <w:rPr>
          <w:rFonts w:cstheme="minorBidi"/>
          <w:sz w:val="22"/>
          <w:szCs w:val="22"/>
          <w:highlight w:val="lightGray"/>
        </w:rPr>
        <w:t>specific</w:t>
      </w:r>
      <w:r w:rsidRPr="0054070C" w:rsidR="00207F26">
        <w:rPr>
          <w:rFonts w:cstheme="minorBidi"/>
          <w:sz w:val="22"/>
          <w:szCs w:val="22"/>
          <w:highlight w:val="lightGray"/>
        </w:rPr>
        <w:t xml:space="preserve"> </w:t>
      </w:r>
      <w:r w:rsidRPr="0054070C" w:rsidR="2098BCA5">
        <w:rPr>
          <w:rFonts w:cstheme="minorBidi"/>
          <w:sz w:val="22"/>
          <w:szCs w:val="22"/>
          <w:highlight w:val="lightGray"/>
        </w:rPr>
        <w:t>activit</w:t>
      </w:r>
      <w:r w:rsidRPr="0054070C" w:rsidR="7D058E55">
        <w:rPr>
          <w:rFonts w:cstheme="minorBidi"/>
          <w:sz w:val="22"/>
          <w:szCs w:val="22"/>
          <w:highlight w:val="lightGray"/>
        </w:rPr>
        <w:t>ies</w:t>
      </w:r>
      <w:r w:rsidRPr="0054070C" w:rsidR="1104B2EC">
        <w:rPr>
          <w:rFonts w:cstheme="minorBidi"/>
          <w:sz w:val="22"/>
          <w:szCs w:val="22"/>
          <w:highlight w:val="lightGray"/>
        </w:rPr>
        <w:t xml:space="preserve"> to be undertaken</w:t>
      </w:r>
      <w:r w:rsidRPr="0054070C" w:rsidR="7D058E55">
        <w:rPr>
          <w:rFonts w:cstheme="minorBidi"/>
          <w:sz w:val="22"/>
          <w:szCs w:val="22"/>
          <w:highlight w:val="lightGray"/>
        </w:rPr>
        <w:t xml:space="preserve"> </w:t>
      </w:r>
      <w:r w:rsidRPr="0054070C">
        <w:rPr>
          <w:rFonts w:cstheme="minorBidi"/>
          <w:sz w:val="22"/>
          <w:szCs w:val="22"/>
          <w:highlight w:val="lightGray"/>
        </w:rPr>
        <w:t xml:space="preserve">, </w:t>
      </w:r>
    </w:p>
    <w:p w:rsidR="000F7004" w:rsidRPr="0054070C" w:rsidP="00D171EF" w14:paraId="61807AA1" w14:textId="3929207C">
      <w:pPr>
        <w:pStyle w:val="ListParagraph"/>
        <w:numPr>
          <w:ilvl w:val="2"/>
          <w:numId w:val="7"/>
        </w:numPr>
        <w:rPr>
          <w:rFonts w:cstheme="minorBidi"/>
          <w:sz w:val="22"/>
          <w:szCs w:val="22"/>
          <w:highlight w:val="lightGray"/>
        </w:rPr>
      </w:pPr>
      <w:r w:rsidRPr="0054070C">
        <w:rPr>
          <w:rFonts w:cstheme="minorBidi"/>
          <w:sz w:val="22"/>
          <w:szCs w:val="22"/>
          <w:highlight w:val="lightGray"/>
        </w:rPr>
        <w:t xml:space="preserve">the </w:t>
      </w:r>
      <w:r w:rsidRPr="0054070C" w:rsidR="59303411">
        <w:rPr>
          <w:rFonts w:cstheme="minorBidi"/>
          <w:sz w:val="22"/>
          <w:szCs w:val="22"/>
          <w:highlight w:val="lightGray"/>
        </w:rPr>
        <w:t>conceptual framework or model to be used,</w:t>
      </w:r>
      <w:r w:rsidRPr="0054070C" w:rsidR="30FE845F">
        <w:rPr>
          <w:rFonts w:cstheme="minorBidi"/>
          <w:sz w:val="22"/>
          <w:szCs w:val="22"/>
          <w:highlight w:val="lightGray"/>
        </w:rPr>
        <w:t xml:space="preserve"> </w:t>
      </w:r>
    </w:p>
    <w:p w:rsidR="000F7004" w:rsidRPr="0054070C" w:rsidP="00D171EF" w14:paraId="0A34AE1A" w14:textId="77777777">
      <w:pPr>
        <w:pStyle w:val="ListParagraph"/>
        <w:numPr>
          <w:ilvl w:val="2"/>
          <w:numId w:val="7"/>
        </w:numPr>
        <w:rPr>
          <w:rFonts w:cstheme="minorBidi"/>
          <w:sz w:val="22"/>
          <w:szCs w:val="22"/>
          <w:highlight w:val="lightGray"/>
        </w:rPr>
      </w:pPr>
      <w:r w:rsidRPr="0054070C">
        <w:rPr>
          <w:rFonts w:cstheme="minorBidi"/>
          <w:sz w:val="22"/>
          <w:szCs w:val="22"/>
          <w:highlight w:val="lightGray"/>
        </w:rPr>
        <w:t xml:space="preserve">the data collection and analysis plans, and </w:t>
      </w:r>
    </w:p>
    <w:p w:rsidR="000F7004" w:rsidRPr="0054070C" w:rsidP="00D171EF" w14:paraId="273C8EB6" w14:textId="0512EE9D">
      <w:pPr>
        <w:pStyle w:val="ListParagraph"/>
        <w:numPr>
          <w:ilvl w:val="2"/>
          <w:numId w:val="7"/>
        </w:numPr>
        <w:rPr>
          <w:rFonts w:cstheme="minorBidi"/>
          <w:sz w:val="22"/>
          <w:szCs w:val="22"/>
          <w:highlight w:val="lightGray"/>
        </w:rPr>
      </w:pPr>
      <w:r w:rsidRPr="0054070C">
        <w:rPr>
          <w:rFonts w:cstheme="minorBidi"/>
          <w:sz w:val="22"/>
          <w:szCs w:val="22"/>
          <w:highlight w:val="lightGray"/>
        </w:rPr>
        <w:t xml:space="preserve">the </w:t>
      </w:r>
      <w:r w:rsidRPr="0054070C" w:rsidR="59303411">
        <w:rPr>
          <w:rFonts w:cstheme="minorBidi"/>
          <w:sz w:val="22"/>
          <w:szCs w:val="22"/>
          <w:highlight w:val="lightGray"/>
        </w:rPr>
        <w:t xml:space="preserve">relationship </w:t>
      </w:r>
      <w:r w:rsidRPr="0054070C" w:rsidR="346807FE">
        <w:rPr>
          <w:rFonts w:cstheme="minorBidi"/>
          <w:sz w:val="22"/>
          <w:szCs w:val="22"/>
          <w:highlight w:val="lightGray"/>
        </w:rPr>
        <w:t xml:space="preserve">of this proposed study to </w:t>
      </w:r>
      <w:r w:rsidRPr="0054070C" w:rsidR="59303411">
        <w:rPr>
          <w:rFonts w:cstheme="minorBidi"/>
          <w:sz w:val="22"/>
          <w:szCs w:val="22"/>
          <w:highlight w:val="lightGray"/>
        </w:rPr>
        <w:t xml:space="preserve">past studies. </w:t>
      </w:r>
    </w:p>
    <w:p w:rsidR="0024139D" w:rsidRPr="0054070C" w:rsidP="003666E6" w14:paraId="306F802F" w14:textId="559E5C52">
      <w:pPr>
        <w:ind w:left="1440"/>
        <w:rPr>
          <w:rFonts w:cstheme="minorBidi"/>
          <w:sz w:val="22"/>
          <w:szCs w:val="22"/>
          <w:highlight w:val="lightGray"/>
        </w:rPr>
      </w:pPr>
      <w:r w:rsidRPr="0054070C">
        <w:rPr>
          <w:rFonts w:cstheme="minorBidi"/>
          <w:sz w:val="22"/>
          <w:szCs w:val="22"/>
          <w:highlight w:val="lightGray"/>
        </w:rPr>
        <w:t xml:space="preserve">Include project milestones and related due dates for the proposed work and required reports. </w:t>
      </w:r>
      <w:r w:rsidRPr="0054070C" w:rsidR="7387CE37">
        <w:rPr>
          <w:rFonts w:cstheme="minorBidi"/>
          <w:sz w:val="22"/>
          <w:szCs w:val="22"/>
          <w:highlight w:val="lightGray"/>
        </w:rPr>
        <w:t xml:space="preserve">Clearly connect anticipated findings, products, or other </w:t>
      </w:r>
      <w:r w:rsidRPr="0054070C" w:rsidR="00C9801C">
        <w:rPr>
          <w:rFonts w:cstheme="minorBidi"/>
          <w:sz w:val="22"/>
          <w:szCs w:val="22"/>
          <w:highlight w:val="lightGray"/>
        </w:rPr>
        <w:t>deliverables</w:t>
      </w:r>
      <w:r w:rsidRPr="0054070C" w:rsidR="7387CE37">
        <w:rPr>
          <w:rFonts w:cstheme="minorBidi"/>
          <w:sz w:val="22"/>
          <w:szCs w:val="22"/>
          <w:highlight w:val="lightGray"/>
        </w:rPr>
        <w:t xml:space="preserve"> to the activities, m</w:t>
      </w:r>
      <w:r w:rsidRPr="0054070C" w:rsidR="68F4AD5C">
        <w:rPr>
          <w:rFonts w:cstheme="minorBidi"/>
          <w:sz w:val="22"/>
          <w:szCs w:val="22"/>
          <w:highlight w:val="lightGray"/>
        </w:rPr>
        <w:t>odels and data collection proposed</w:t>
      </w:r>
      <w:r w:rsidRPr="0054070C" w:rsidR="26C68261">
        <w:rPr>
          <w:rFonts w:cstheme="minorBidi"/>
          <w:sz w:val="22"/>
          <w:szCs w:val="22"/>
          <w:highlight w:val="lightGray"/>
        </w:rPr>
        <w:t xml:space="preserve">. Briefly articulate how these results will address </w:t>
      </w:r>
      <w:r w:rsidRPr="0054070C" w:rsidR="000F7004">
        <w:rPr>
          <w:rFonts w:cstheme="minorBidi"/>
          <w:sz w:val="22"/>
          <w:szCs w:val="22"/>
          <w:highlight w:val="lightGray"/>
        </w:rPr>
        <w:t xml:space="preserve">the </w:t>
      </w:r>
      <w:r w:rsidRPr="0054070C" w:rsidR="26C68261">
        <w:rPr>
          <w:rFonts w:cstheme="minorBidi"/>
          <w:sz w:val="22"/>
          <w:szCs w:val="22"/>
          <w:highlight w:val="lightGray"/>
        </w:rPr>
        <w:t>goals and strategic activities as</w:t>
      </w:r>
      <w:r w:rsidRPr="0054070C" w:rsidR="107A01A4">
        <w:rPr>
          <w:rFonts w:cstheme="minorBidi"/>
          <w:sz w:val="22"/>
          <w:szCs w:val="22"/>
          <w:highlight w:val="lightGray"/>
        </w:rPr>
        <w:t>sociated with the Risk Reduction Priority Areas</w:t>
      </w:r>
      <w:r w:rsidRPr="0054070C" w:rsidR="68F4AD5C">
        <w:rPr>
          <w:rFonts w:cstheme="minorBidi"/>
          <w:sz w:val="22"/>
          <w:szCs w:val="22"/>
          <w:highlight w:val="lightGray"/>
        </w:rPr>
        <w:t>.</w:t>
      </w:r>
      <w:r w:rsidRPr="0054070C" w:rsidR="001A5A5D">
        <w:rPr>
          <w:rFonts w:cstheme="minorBidi"/>
          <w:sz w:val="22"/>
          <w:szCs w:val="22"/>
          <w:highlight w:val="lightGray"/>
        </w:rPr>
        <w:t xml:space="preserve"> </w:t>
      </w:r>
      <w:r w:rsidRPr="0054070C">
        <w:rPr>
          <w:rFonts w:cstheme="minorBidi"/>
          <w:sz w:val="22"/>
          <w:szCs w:val="22"/>
          <w:highlight w:val="lightGray"/>
        </w:rPr>
        <w:t>Time allocations, responsibilities for the project staff members, and level of effort for personnel must also be described separately for each year of the proposal; this is critical for two-year proposals.</w:t>
      </w:r>
      <w:r w:rsidRPr="0054070C" w:rsidR="000F7004">
        <w:rPr>
          <w:rFonts w:cstheme="minorBidi"/>
          <w:sz w:val="22"/>
          <w:szCs w:val="22"/>
          <w:highlight w:val="lightGray"/>
        </w:rPr>
        <w:t xml:space="preserve"> </w:t>
      </w:r>
    </w:p>
    <w:p w:rsidR="0025342F" w:rsidRPr="0054070C" w:rsidP="00D171EF" w14:paraId="17B2EE4E" w14:textId="356EE26E">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Broader Impacts (</w:t>
      </w:r>
      <w:r w:rsidRPr="0054070C" w:rsidR="0027027C">
        <w:rPr>
          <w:rFonts w:cstheme="minorBidi"/>
          <w:sz w:val="22"/>
          <w:szCs w:val="22"/>
          <w:highlight w:val="lightGray"/>
          <w:u w:val="single"/>
        </w:rPr>
        <w:t>o</w:t>
      </w:r>
      <w:r w:rsidRPr="0054070C">
        <w:rPr>
          <w:rFonts w:cstheme="minorBidi"/>
          <w:sz w:val="22"/>
          <w:szCs w:val="22"/>
          <w:highlight w:val="lightGray"/>
          <w:u w:val="single"/>
        </w:rPr>
        <w:t>ptional).</w:t>
      </w:r>
      <w:r w:rsidRPr="0054070C">
        <w:rPr>
          <w:rFonts w:cstheme="minorBidi"/>
          <w:sz w:val="22"/>
          <w:szCs w:val="22"/>
          <w:highlight w:val="lightGray"/>
        </w:rPr>
        <w:t xml:space="preserve"> It is strongly encouraged to include a statement that articulates the PI’s plan </w:t>
      </w:r>
      <w:r w:rsidRPr="0054070C" w:rsidR="00DA32AB">
        <w:rPr>
          <w:rFonts w:cstheme="minorBidi"/>
          <w:sz w:val="22"/>
          <w:szCs w:val="22"/>
          <w:highlight w:val="lightGray"/>
        </w:rPr>
        <w:t xml:space="preserve">for </w:t>
      </w:r>
      <w:r w:rsidRPr="0054070C">
        <w:rPr>
          <w:rFonts w:cstheme="minorBidi"/>
          <w:sz w:val="22"/>
          <w:szCs w:val="22"/>
          <w:highlight w:val="lightGray"/>
        </w:rPr>
        <w:t xml:space="preserve">ongoing synergistic work to address diversity, equity, </w:t>
      </w:r>
      <w:r w:rsidRPr="0054070C" w:rsidR="00686E2D">
        <w:rPr>
          <w:rFonts w:cstheme="minorBidi"/>
          <w:sz w:val="22"/>
          <w:szCs w:val="22"/>
          <w:highlight w:val="lightGray"/>
        </w:rPr>
        <w:t>inclusion,</w:t>
      </w:r>
      <w:r w:rsidRPr="0054070C">
        <w:rPr>
          <w:rFonts w:cstheme="minorBidi"/>
          <w:sz w:val="22"/>
          <w:szCs w:val="22"/>
          <w:highlight w:val="lightGray"/>
        </w:rPr>
        <w:t xml:space="preserve"> and accessibility (DEIA), STEM education, and workforce resiliency efforts in specific aspects of the project.</w:t>
      </w:r>
    </w:p>
    <w:p w:rsidR="0025342F" w:rsidRPr="0054070C" w:rsidP="00D171EF" w14:paraId="1166C885" w14:textId="6DE1C6A8">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Data Management Plan (DMP).</w:t>
      </w:r>
      <w:r w:rsidRPr="0054070C" w:rsidR="00207F26">
        <w:rPr>
          <w:rFonts w:cstheme="minorBidi"/>
          <w:sz w:val="22"/>
          <w:szCs w:val="22"/>
          <w:highlight w:val="lightGray"/>
        </w:rPr>
        <w:t xml:space="preserve"> </w:t>
      </w:r>
      <w:r w:rsidRPr="0054070C">
        <w:rPr>
          <w:rFonts w:cstheme="minorBidi"/>
          <w:sz w:val="22"/>
          <w:szCs w:val="22"/>
          <w:highlight w:val="lightGray"/>
        </w:rPr>
        <w:t>The required DMP will indicate where final data and results generated by the project will be archived and how the data will be made publicly available to other scientists and users.</w:t>
      </w:r>
      <w:r w:rsidRPr="0054070C" w:rsidR="00207F26">
        <w:rPr>
          <w:rFonts w:cstheme="minorBidi"/>
          <w:sz w:val="22"/>
          <w:szCs w:val="22"/>
          <w:highlight w:val="lightGray"/>
        </w:rPr>
        <w:t xml:space="preserve"> </w:t>
      </w:r>
      <w:r w:rsidRPr="0054070C">
        <w:rPr>
          <w:rFonts w:cstheme="minorBidi"/>
          <w:sz w:val="22"/>
          <w:szCs w:val="22"/>
          <w:highlight w:val="lightGray"/>
        </w:rPr>
        <w:t xml:space="preserve">Instructions for writing an acceptable DMP are found below in the Section: </w:t>
      </w:r>
      <w:r w:rsidRPr="0054070C" w:rsidR="00C23C60">
        <w:rPr>
          <w:rFonts w:cstheme="minorBidi"/>
          <w:sz w:val="22"/>
          <w:szCs w:val="22"/>
          <w:highlight w:val="lightGray"/>
        </w:rPr>
        <w:t>“</w:t>
      </w:r>
      <w:r w:rsidRPr="0054070C">
        <w:rPr>
          <w:rFonts w:cstheme="minorBidi"/>
          <w:sz w:val="22"/>
          <w:szCs w:val="22"/>
          <w:highlight w:val="lightGray"/>
        </w:rPr>
        <w:t xml:space="preserve">Data Management Plan Requirements” </w:t>
      </w:r>
      <w:r w:rsidRPr="0054070C">
        <w:rPr>
          <w:rFonts w:cstheme="minorBidi"/>
          <w:b/>
          <w:bCs/>
          <w:sz w:val="22"/>
          <w:szCs w:val="22"/>
          <w:highlight w:val="lightGray"/>
        </w:rPr>
        <w:t>The DMP does not count toward the 15-page limit.</w:t>
      </w:r>
    </w:p>
    <w:p w:rsidR="008D7B15" w:rsidRPr="0054070C" w:rsidP="00D171EF" w14:paraId="12BEACCE" w14:textId="08B384C4">
      <w:pPr>
        <w:pStyle w:val="ListParagraph"/>
        <w:numPr>
          <w:ilvl w:val="1"/>
          <w:numId w:val="7"/>
        </w:numPr>
        <w:rPr>
          <w:rFonts w:cstheme="minorHAnsi"/>
          <w:sz w:val="22"/>
          <w:szCs w:val="22"/>
          <w:highlight w:val="lightGray"/>
        </w:rPr>
      </w:pPr>
      <w:r w:rsidRPr="0054070C">
        <w:rPr>
          <w:rFonts w:cstheme="minorBidi"/>
          <w:sz w:val="22"/>
          <w:szCs w:val="22"/>
          <w:highlight w:val="lightGray"/>
          <w:u w:val="single"/>
        </w:rPr>
        <w:t>Related Efforts</w:t>
      </w:r>
      <w:r w:rsidRPr="0054070C">
        <w:rPr>
          <w:rFonts w:cstheme="minorBidi"/>
          <w:sz w:val="22"/>
          <w:szCs w:val="22"/>
          <w:highlight w:val="lightGray"/>
        </w:rPr>
        <w:t>. Describe significant, related studies conducted by members of the project team and discuss any planned coordination with other workers in the field. Include descriptions of current and recent USGS/LHP External Support grants or cooperative agreements, the relationship of those to this proposal (if any), and relevant results from previous grants or cooperative agreements.</w:t>
      </w:r>
    </w:p>
    <w:p w:rsidR="0024139D" w:rsidRPr="0054070C" w:rsidP="00D171EF" w14:paraId="56948EBA" w14:textId="49D657B2">
      <w:pPr>
        <w:pStyle w:val="ListParagraph"/>
        <w:numPr>
          <w:ilvl w:val="1"/>
          <w:numId w:val="7"/>
        </w:numPr>
        <w:rPr>
          <w:rFonts w:cstheme="minorHAnsi"/>
          <w:sz w:val="22"/>
          <w:szCs w:val="22"/>
          <w:highlight w:val="lightGray"/>
        </w:rPr>
      </w:pPr>
      <w:r w:rsidRPr="0054070C">
        <w:rPr>
          <w:rFonts w:cstheme="minorBidi"/>
          <w:sz w:val="22"/>
          <w:szCs w:val="22"/>
          <w:highlight w:val="lightGray"/>
          <w:u w:val="single"/>
        </w:rPr>
        <w:t>Project Personnel and Bibliography of Directly Related Work</w:t>
      </w:r>
      <w:r w:rsidRPr="0054070C">
        <w:rPr>
          <w:rFonts w:cstheme="minorBidi"/>
          <w:sz w:val="22"/>
          <w:szCs w:val="22"/>
          <w:highlight w:val="lightGray"/>
        </w:rPr>
        <w:t xml:space="preserve">. Provide curriculum vitae (2-page maximum) for all professional staff, summarizing education, experience, and the </w:t>
      </w:r>
      <w:r w:rsidRPr="0054070C">
        <w:rPr>
          <w:rFonts w:cstheme="minorBidi"/>
          <w:sz w:val="22"/>
          <w:szCs w:val="22"/>
          <w:highlight w:val="lightGray"/>
        </w:rPr>
        <w:t>last five years’ bibliographic information related to the proposed work; a length of one-page is recommended. Curriculum vitae for non-PI staff who contribute significantly to the project must also be included.</w:t>
      </w:r>
      <w:r w:rsidRPr="0054070C">
        <w:rPr>
          <w:rFonts w:cstheme="minorBidi"/>
          <w:b/>
          <w:bCs/>
          <w:sz w:val="22"/>
          <w:szCs w:val="22"/>
          <w:highlight w:val="lightGray"/>
        </w:rPr>
        <w:t xml:space="preserve"> Curriculum vitae do not count toward the </w:t>
      </w:r>
      <w:r w:rsidRPr="0054070C" w:rsidR="00CC28AD">
        <w:rPr>
          <w:rFonts w:cstheme="minorBidi"/>
          <w:b/>
          <w:bCs/>
          <w:sz w:val="22"/>
          <w:szCs w:val="22"/>
          <w:highlight w:val="lightGray"/>
        </w:rPr>
        <w:t>15-page</w:t>
      </w:r>
      <w:r w:rsidRPr="0054070C">
        <w:rPr>
          <w:rFonts w:cstheme="minorBidi"/>
          <w:b/>
          <w:bCs/>
          <w:sz w:val="22"/>
          <w:szCs w:val="22"/>
          <w:highlight w:val="lightGray"/>
        </w:rPr>
        <w:t xml:space="preserve"> limit. </w:t>
      </w:r>
    </w:p>
    <w:p w:rsidR="0024139D" w:rsidRPr="0054070C" w:rsidP="00D171EF" w14:paraId="4C510F67" w14:textId="77777777">
      <w:pPr>
        <w:pStyle w:val="ListParagraph"/>
        <w:numPr>
          <w:ilvl w:val="1"/>
          <w:numId w:val="7"/>
        </w:numPr>
        <w:rPr>
          <w:rFonts w:cstheme="minorHAnsi"/>
          <w:sz w:val="22"/>
          <w:szCs w:val="22"/>
          <w:highlight w:val="lightGray"/>
        </w:rPr>
      </w:pPr>
      <w:r w:rsidRPr="0054070C">
        <w:rPr>
          <w:rFonts w:cstheme="minorBidi"/>
          <w:sz w:val="22"/>
          <w:szCs w:val="22"/>
          <w:highlight w:val="lightGray"/>
          <w:u w:val="single"/>
        </w:rPr>
        <w:t>Institutional Qualifications</w:t>
      </w:r>
      <w:r w:rsidRPr="0054070C">
        <w:rPr>
          <w:rFonts w:cstheme="minorBidi"/>
          <w:sz w:val="22"/>
          <w:szCs w:val="22"/>
          <w:highlight w:val="lightGray"/>
        </w:rPr>
        <w:t>. State the resources available at, and the relevant experience of, the institution. Resources include personnel, computer and library facilities, and ties to both sources of data and potential users of the results.</w:t>
      </w:r>
    </w:p>
    <w:p w:rsidR="0024139D" w:rsidRPr="0054070C" w:rsidP="00D171EF" w14:paraId="0257E850" w14:textId="77777777">
      <w:pPr>
        <w:pStyle w:val="ListParagraph"/>
        <w:numPr>
          <w:ilvl w:val="1"/>
          <w:numId w:val="7"/>
        </w:numPr>
        <w:rPr>
          <w:rFonts w:cstheme="minorHAnsi"/>
          <w:sz w:val="22"/>
          <w:szCs w:val="22"/>
          <w:highlight w:val="lightGray"/>
        </w:rPr>
      </w:pPr>
      <w:r w:rsidRPr="0054070C">
        <w:rPr>
          <w:rFonts w:cstheme="minorBidi"/>
          <w:sz w:val="22"/>
          <w:szCs w:val="22"/>
          <w:highlight w:val="lightGray"/>
          <w:u w:val="single"/>
        </w:rPr>
        <w:t>Current Support and Pending Applications</w:t>
      </w:r>
      <w:r w:rsidRPr="0054070C">
        <w:rPr>
          <w:rFonts w:cstheme="minorBidi"/>
          <w:sz w:val="22"/>
          <w:szCs w:val="22"/>
          <w:highlight w:val="lightGray"/>
        </w:rPr>
        <w:t>. List all sources of support (in addition to the proposed effort) to which the senior members have committed a portion of their time for the period covered by the proposal. The information should account for 100 percent of the work time of each investigator and include titles, annual budget levels, period of the awards, and the person- months committed in each case. This section must also list projects/research being considered by, or that will be submitted to, other possible sponsors. If identical or similar work is also proposed to another institution (e.g., National Science Foundation), an explanation of the relationship of such work to this proposal should be provided.</w:t>
      </w:r>
    </w:p>
    <w:p w:rsidR="008F3E40" w:rsidRPr="0054070C" w:rsidP="00D171EF" w14:paraId="73C445AD" w14:textId="3DC09BA3">
      <w:pPr>
        <w:pStyle w:val="ListParagraph"/>
        <w:numPr>
          <w:ilvl w:val="1"/>
          <w:numId w:val="7"/>
        </w:numPr>
        <w:rPr>
          <w:rFonts w:cstheme="minorBidi"/>
          <w:sz w:val="22"/>
          <w:szCs w:val="22"/>
          <w:highlight w:val="lightGray"/>
          <w:u w:val="single"/>
        </w:rPr>
      </w:pPr>
      <w:r w:rsidRPr="0054070C">
        <w:rPr>
          <w:rFonts w:cstheme="minorBidi"/>
          <w:sz w:val="22"/>
          <w:szCs w:val="22"/>
          <w:highlight w:val="lightGray"/>
          <w:u w:val="single"/>
        </w:rPr>
        <w:t>Past USGS-Supported Projects</w:t>
      </w:r>
      <w:r w:rsidRPr="0054070C">
        <w:rPr>
          <w:rFonts w:cstheme="minorBidi"/>
          <w:sz w:val="22"/>
          <w:szCs w:val="22"/>
          <w:highlight w:val="lightGray"/>
        </w:rPr>
        <w:t xml:space="preserve">. List the total amount of funding per year for which support was provided by the USGS for previous work related to </w:t>
      </w:r>
      <w:r w:rsidRPr="0054070C" w:rsidR="004862AA">
        <w:rPr>
          <w:rFonts w:cstheme="minorBidi"/>
          <w:sz w:val="22"/>
          <w:szCs w:val="22"/>
          <w:highlight w:val="lightGray"/>
        </w:rPr>
        <w:t xml:space="preserve">this </w:t>
      </w:r>
      <w:r w:rsidRPr="0054070C" w:rsidR="009A5779">
        <w:rPr>
          <w:rFonts w:cstheme="minorBidi"/>
          <w:sz w:val="22"/>
          <w:szCs w:val="22"/>
          <w:highlight w:val="lightGray"/>
        </w:rPr>
        <w:t>R</w:t>
      </w:r>
      <w:r w:rsidRPr="0054070C">
        <w:rPr>
          <w:rFonts w:cstheme="minorBidi"/>
          <w:sz w:val="22"/>
          <w:szCs w:val="22"/>
          <w:highlight w:val="lightGray"/>
        </w:rPr>
        <w:t xml:space="preserve">isk </w:t>
      </w:r>
      <w:r w:rsidRPr="0054070C" w:rsidR="009A5779">
        <w:rPr>
          <w:rFonts w:cstheme="minorBidi"/>
          <w:sz w:val="22"/>
          <w:szCs w:val="22"/>
          <w:highlight w:val="lightGray"/>
        </w:rPr>
        <w:t>R</w:t>
      </w:r>
      <w:r w:rsidRPr="0054070C">
        <w:rPr>
          <w:rFonts w:cstheme="minorBidi"/>
          <w:sz w:val="22"/>
          <w:szCs w:val="22"/>
          <w:highlight w:val="lightGray"/>
        </w:rPr>
        <w:t xml:space="preserve">eduction </w:t>
      </w:r>
      <w:r w:rsidRPr="0054070C" w:rsidR="009A5779">
        <w:rPr>
          <w:rFonts w:cstheme="minorBidi"/>
          <w:sz w:val="22"/>
          <w:szCs w:val="22"/>
          <w:highlight w:val="lightGray"/>
        </w:rPr>
        <w:t>Proposal</w:t>
      </w:r>
      <w:r w:rsidRPr="0054070C">
        <w:rPr>
          <w:rFonts w:cstheme="minorBidi"/>
          <w:sz w:val="22"/>
          <w:szCs w:val="22"/>
          <w:highlight w:val="lightGray"/>
        </w:rPr>
        <w:t>, as well as the duration of each award (including no-cost extensions) and the total number of person-months committed by each Principal Investigator each year.</w:t>
      </w:r>
    </w:p>
    <w:p w:rsidR="004757F5" w:rsidRPr="0054070C" w:rsidP="00D171EF" w14:paraId="5923957A" w14:textId="7CE52F0D">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Current or Past IPA Work</w:t>
      </w:r>
      <w:r w:rsidRPr="0054070C" w:rsidR="00436F90">
        <w:rPr>
          <w:rFonts w:cstheme="minorBidi"/>
          <w:sz w:val="22"/>
          <w:szCs w:val="22"/>
          <w:highlight w:val="lightGray"/>
        </w:rPr>
        <w:t>.</w:t>
      </w:r>
      <w:r w:rsidRPr="0054070C">
        <w:rPr>
          <w:rFonts w:cstheme="minorBidi"/>
          <w:sz w:val="22"/>
          <w:szCs w:val="22"/>
          <w:highlight w:val="lightGray"/>
        </w:rPr>
        <w:t xml:space="preserve"> In this section, please</w:t>
      </w:r>
      <w:r w:rsidRPr="0054070C">
        <w:rPr>
          <w:rFonts w:cstheme="minorBidi"/>
          <w:sz w:val="22"/>
          <w:szCs w:val="22"/>
          <w:highlight w:val="lightGray"/>
          <w:u w:val="single"/>
        </w:rPr>
        <w:t xml:space="preserve"> </w:t>
      </w:r>
      <w:r w:rsidRPr="0054070C">
        <w:rPr>
          <w:rFonts w:cstheme="minorBidi"/>
          <w:sz w:val="22"/>
          <w:szCs w:val="22"/>
          <w:highlight w:val="lightGray"/>
        </w:rPr>
        <w:t>list any Intergovernmental Personnel Act Appointments you, your co-PIs, or anyone on your Project Team has had or currently has with the USGS in the last 5 years. Include a description of the work completed during the appointment.</w:t>
      </w:r>
      <w:r w:rsidRPr="0054070C">
        <w:rPr>
          <w:sz w:val="22"/>
          <w:szCs w:val="22"/>
          <w:highlight w:val="lightGray"/>
        </w:rPr>
        <w:t xml:space="preserve"> </w:t>
      </w:r>
    </w:p>
    <w:p w:rsidR="00A51EA3" w:rsidRPr="0054070C" w:rsidP="00D171EF" w14:paraId="1CD6E7D5" w14:textId="16906255">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References/Works Cited.</w:t>
      </w:r>
    </w:p>
    <w:p w:rsidR="004757F5" w:rsidRPr="0054070C" w:rsidP="00D171EF" w14:paraId="78592472" w14:textId="4D2F56EE">
      <w:pPr>
        <w:pStyle w:val="ListParagraph"/>
        <w:numPr>
          <w:ilvl w:val="1"/>
          <w:numId w:val="7"/>
        </w:numPr>
        <w:rPr>
          <w:rFonts w:cstheme="minorBidi"/>
          <w:sz w:val="22"/>
          <w:szCs w:val="22"/>
          <w:highlight w:val="lightGray"/>
        </w:rPr>
      </w:pPr>
      <w:r w:rsidRPr="0054070C">
        <w:rPr>
          <w:sz w:val="22"/>
          <w:szCs w:val="22"/>
          <w:highlight w:val="lightGray"/>
          <w:u w:val="single"/>
        </w:rPr>
        <w:t>Conflicts of Interest</w:t>
      </w:r>
      <w:r w:rsidRPr="0054070C" w:rsidR="00436F90">
        <w:rPr>
          <w:sz w:val="22"/>
          <w:szCs w:val="22"/>
          <w:highlight w:val="lightGray"/>
          <w:u w:val="single"/>
        </w:rPr>
        <w:t>.</w:t>
      </w:r>
      <w:r w:rsidRPr="0054070C" w:rsidR="009E38EE">
        <w:rPr>
          <w:sz w:val="22"/>
          <w:szCs w:val="22"/>
          <w:highlight w:val="lightGray"/>
        </w:rPr>
        <w:t xml:space="preserve"> Regarding senior personnel, please state </w:t>
      </w:r>
      <w:r w:rsidRPr="0054070C">
        <w:rPr>
          <w:sz w:val="22"/>
          <w:szCs w:val="22"/>
          <w:highlight w:val="lightGray"/>
        </w:rPr>
        <w:t>if any actual or potential conflict of interest exists at the time of submission</w:t>
      </w:r>
      <w:r w:rsidRPr="0054070C" w:rsidR="009E38EE">
        <w:rPr>
          <w:sz w:val="22"/>
          <w:szCs w:val="22"/>
          <w:highlight w:val="lightGray"/>
        </w:rPr>
        <w:t xml:space="preserve"> </w:t>
      </w:r>
      <w:r w:rsidRPr="0054070C" w:rsidR="008D7B15">
        <w:rPr>
          <w:sz w:val="22"/>
          <w:szCs w:val="22"/>
          <w:highlight w:val="lightGray"/>
        </w:rPr>
        <w:t>(</w:t>
      </w:r>
      <w:r w:rsidRPr="0054070C" w:rsidR="009E38EE">
        <w:rPr>
          <w:sz w:val="22"/>
          <w:szCs w:val="22"/>
          <w:highlight w:val="lightGray"/>
        </w:rPr>
        <w:t>2 CFR §1402.112</w:t>
      </w:r>
      <w:r w:rsidRPr="0054070C" w:rsidR="008D7B15">
        <w:rPr>
          <w:sz w:val="22"/>
          <w:szCs w:val="22"/>
          <w:highlight w:val="lightGray"/>
        </w:rPr>
        <w:t>)</w:t>
      </w:r>
      <w:r w:rsidRPr="0054070C">
        <w:rPr>
          <w:sz w:val="22"/>
          <w:szCs w:val="22"/>
          <w:highlight w:val="lightGray"/>
        </w:rPr>
        <w:t>. More information on this topic can be found in the “Conflicts of Interest Disclosure” section below.</w:t>
      </w:r>
      <w:r w:rsidRPr="0054070C" w:rsidR="00207F26">
        <w:rPr>
          <w:sz w:val="22"/>
          <w:szCs w:val="22"/>
          <w:highlight w:val="lightGray"/>
        </w:rPr>
        <w:t xml:space="preserve"> </w:t>
      </w:r>
    </w:p>
    <w:p w:rsidR="008F3E40" w:rsidRPr="0054070C" w:rsidP="00D171EF" w14:paraId="2A3237C3" w14:textId="4FD15A0B">
      <w:pPr>
        <w:pStyle w:val="ListParagraph"/>
        <w:numPr>
          <w:ilvl w:val="1"/>
          <w:numId w:val="7"/>
        </w:numPr>
        <w:rPr>
          <w:rFonts w:cstheme="minorBidi"/>
          <w:sz w:val="22"/>
          <w:szCs w:val="22"/>
          <w:highlight w:val="lightGray"/>
        </w:rPr>
      </w:pPr>
      <w:r w:rsidRPr="0054070C">
        <w:rPr>
          <w:rFonts w:cstheme="minorBidi"/>
          <w:sz w:val="22"/>
          <w:szCs w:val="22"/>
          <w:highlight w:val="lightGray"/>
          <w:u w:val="single"/>
        </w:rPr>
        <w:t>Letters of Support/</w:t>
      </w:r>
      <w:r w:rsidRPr="0054070C" w:rsidR="005D1CA4">
        <w:rPr>
          <w:rFonts w:cstheme="minorBidi"/>
          <w:sz w:val="22"/>
          <w:szCs w:val="22"/>
          <w:highlight w:val="lightGray"/>
          <w:u w:val="single"/>
        </w:rPr>
        <w:t xml:space="preserve">Signed </w:t>
      </w:r>
      <w:r w:rsidRPr="0054070C">
        <w:rPr>
          <w:rFonts w:cstheme="minorBidi"/>
          <w:sz w:val="22"/>
          <w:szCs w:val="22"/>
          <w:highlight w:val="lightGray"/>
          <w:u w:val="single"/>
        </w:rPr>
        <w:t xml:space="preserve">USGS Scientist </w:t>
      </w:r>
      <w:r w:rsidRPr="0054070C" w:rsidR="005D1CA4">
        <w:rPr>
          <w:rFonts w:cstheme="minorBidi"/>
          <w:sz w:val="22"/>
          <w:szCs w:val="22"/>
          <w:highlight w:val="lightGray"/>
          <w:u w:val="single"/>
        </w:rPr>
        <w:t>Collaboration</w:t>
      </w:r>
      <w:r w:rsidRPr="0054070C" w:rsidR="005401E5">
        <w:rPr>
          <w:rFonts w:cstheme="minorBidi"/>
          <w:sz w:val="22"/>
          <w:szCs w:val="22"/>
          <w:highlight w:val="lightGray"/>
          <w:u w:val="single"/>
        </w:rPr>
        <w:t xml:space="preserve"> Statement Form</w:t>
      </w:r>
      <w:r w:rsidRPr="0054070C" w:rsidR="00274C62">
        <w:rPr>
          <w:rFonts w:cstheme="minorBidi"/>
          <w:sz w:val="22"/>
          <w:szCs w:val="22"/>
          <w:highlight w:val="lightGray"/>
          <w:u w:val="single"/>
        </w:rPr>
        <w:t xml:space="preserve"> (</w:t>
      </w:r>
      <w:r w:rsidRPr="0054070C" w:rsidR="00476DFD">
        <w:rPr>
          <w:rFonts w:cstheme="minorBidi"/>
          <w:sz w:val="22"/>
          <w:szCs w:val="22"/>
          <w:highlight w:val="lightGray"/>
          <w:u w:val="single"/>
        </w:rPr>
        <w:t>o</w:t>
      </w:r>
      <w:r w:rsidRPr="0054070C" w:rsidR="00274C62">
        <w:rPr>
          <w:rFonts w:cstheme="minorBidi"/>
          <w:sz w:val="22"/>
          <w:szCs w:val="22"/>
          <w:highlight w:val="lightGray"/>
          <w:u w:val="single"/>
        </w:rPr>
        <w:t>ptional)</w:t>
      </w:r>
      <w:r w:rsidRPr="0054070C">
        <w:rPr>
          <w:rFonts w:cstheme="minorBidi"/>
          <w:sz w:val="22"/>
          <w:szCs w:val="22"/>
          <w:highlight w:val="lightGray"/>
        </w:rPr>
        <w:t xml:space="preserve">. Letters of Support are useful for all proposals that include coordination with or participation by landslide scientists/researchers at institutions other than those submitting the proposal. </w:t>
      </w:r>
      <w:r w:rsidRPr="0054070C" w:rsidR="693BFC5C">
        <w:rPr>
          <w:rFonts w:cstheme="minorBidi"/>
          <w:sz w:val="22"/>
          <w:szCs w:val="22"/>
          <w:highlight w:val="lightGray"/>
        </w:rPr>
        <w:t>However, s</w:t>
      </w:r>
      <w:r w:rsidRPr="0054070C">
        <w:rPr>
          <w:rFonts w:cstheme="minorBidi"/>
          <w:sz w:val="22"/>
          <w:szCs w:val="22"/>
          <w:highlight w:val="lightGray"/>
        </w:rPr>
        <w:t>uch letters are NOT acceptable from USGS scientists and if included, WILL BE REMOVED from consideration prior to proposal review and your proposal will be at risk for rejection. Instead</w:t>
      </w:r>
      <w:r w:rsidRPr="0054070C" w:rsidR="5B9FB243">
        <w:rPr>
          <w:rFonts w:cstheme="minorBidi"/>
          <w:sz w:val="22"/>
          <w:szCs w:val="22"/>
          <w:highlight w:val="lightGray"/>
        </w:rPr>
        <w:t xml:space="preserve"> of a Letter of Support, </w:t>
      </w:r>
      <w:r w:rsidRPr="0054070C">
        <w:rPr>
          <w:rFonts w:cstheme="minorBidi"/>
          <w:sz w:val="22"/>
          <w:szCs w:val="22"/>
          <w:highlight w:val="lightGray"/>
        </w:rPr>
        <w:t xml:space="preserve">a signed </w:t>
      </w:r>
      <w:r w:rsidRPr="0054070C" w:rsidR="00C23C60">
        <w:rPr>
          <w:rFonts w:cstheme="minorBidi"/>
          <w:sz w:val="22"/>
          <w:szCs w:val="22"/>
          <w:highlight w:val="lightGray"/>
        </w:rPr>
        <w:t>“</w:t>
      </w:r>
      <w:r w:rsidRPr="0054070C">
        <w:rPr>
          <w:rFonts w:cstheme="minorBidi"/>
          <w:sz w:val="22"/>
          <w:szCs w:val="22"/>
          <w:highlight w:val="lightGray"/>
        </w:rPr>
        <w:t>USGS Scientist Collaboration Statement Form</w:t>
      </w:r>
      <w:r w:rsidRPr="0054070C" w:rsidR="00C23C60">
        <w:rPr>
          <w:rFonts w:cstheme="minorBidi"/>
          <w:sz w:val="22"/>
          <w:szCs w:val="22"/>
          <w:highlight w:val="lightGray"/>
        </w:rPr>
        <w:t>”</w:t>
      </w:r>
      <w:r w:rsidRPr="0054070C" w:rsidR="54D7699B">
        <w:rPr>
          <w:rFonts w:cstheme="minorBidi"/>
          <w:sz w:val="22"/>
          <w:szCs w:val="22"/>
          <w:highlight w:val="lightGray"/>
        </w:rPr>
        <w:t>, Attachment B,</w:t>
      </w:r>
      <w:r w:rsidRPr="0054070C">
        <w:rPr>
          <w:rFonts w:cstheme="minorBidi"/>
          <w:sz w:val="22"/>
          <w:szCs w:val="22"/>
          <w:highlight w:val="lightGray"/>
        </w:rPr>
        <w:t xml:space="preserve"> is REQUIRED and MUST be included if a USGS scientist intends to collaborate with the proposal applicant(s). The applicant is responsible for providing the form to the USGS collaborator(s)to fill out and sign along with the USGS</w:t>
      </w:r>
      <w:r w:rsidRPr="0054070C" w:rsidR="471815BB">
        <w:rPr>
          <w:rFonts w:cstheme="minorBidi"/>
          <w:sz w:val="22"/>
          <w:szCs w:val="22"/>
          <w:highlight w:val="lightGray"/>
        </w:rPr>
        <w:t xml:space="preserve"> scientist</w:t>
      </w:r>
      <w:r w:rsidRPr="0054070C" w:rsidR="00C23C60">
        <w:rPr>
          <w:rFonts w:cstheme="minorBidi"/>
          <w:sz w:val="22"/>
          <w:szCs w:val="22"/>
          <w:highlight w:val="lightGray"/>
        </w:rPr>
        <w:t>’</w:t>
      </w:r>
      <w:r w:rsidRPr="0054070C" w:rsidR="471815BB">
        <w:rPr>
          <w:rFonts w:cstheme="minorBidi"/>
          <w:sz w:val="22"/>
          <w:szCs w:val="22"/>
          <w:highlight w:val="lightGray"/>
        </w:rPr>
        <w:t xml:space="preserve">s direct supervisor. </w:t>
      </w:r>
      <w:r w:rsidRPr="0054070C" w:rsidR="00230CB2">
        <w:rPr>
          <w:rFonts w:cstheme="minorBidi"/>
          <w:b/>
          <w:bCs/>
          <w:sz w:val="22"/>
          <w:szCs w:val="22"/>
          <w:highlight w:val="lightGray"/>
        </w:rPr>
        <w:t xml:space="preserve">Letters of Support/Signed USGS Scientist Collaboration Statement Form </w:t>
      </w:r>
      <w:r w:rsidRPr="0054070C" w:rsidR="569A6EA3">
        <w:rPr>
          <w:rFonts w:cstheme="minorBidi"/>
          <w:b/>
          <w:bCs/>
          <w:sz w:val="22"/>
          <w:szCs w:val="22"/>
          <w:highlight w:val="lightGray"/>
        </w:rPr>
        <w:t>do not count toward the 15-page limit.</w:t>
      </w:r>
    </w:p>
    <w:p w:rsidR="00F56ED7" w:rsidP="00F56ED7" w14:paraId="254975D2" w14:textId="50C6C114">
      <w:pPr>
        <w:rPr>
          <w:rFonts w:cstheme="minorHAnsi"/>
        </w:rPr>
      </w:pPr>
      <w:r w:rsidRPr="00B11D4D">
        <w:rPr>
          <w:rFonts w:cstheme="minorHAnsi"/>
        </w:rPr>
        <w:t xml:space="preserve"> </w:t>
      </w:r>
    </w:p>
    <w:p w:rsidR="00CC5AD4" w:rsidRPr="006E01F3" w:rsidP="001B1E64" w14:paraId="6E8C7003" w14:textId="77777777">
      <w:pPr>
        <w:pStyle w:val="Heading3"/>
        <w:rPr>
          <w:highlight w:val="lightGray"/>
        </w:rPr>
      </w:pPr>
      <w:r w:rsidRPr="006E01F3">
        <w:rPr>
          <w:highlight w:val="lightGray"/>
        </w:rPr>
        <w:t>Geospatial Requirements</w:t>
      </w:r>
    </w:p>
    <w:p w:rsidR="00CC5AD4" w:rsidRPr="00253A22" w:rsidP="008D675C" w14:paraId="1CB21210" w14:textId="4D860E78">
      <w:pPr>
        <w:pStyle w:val="BodyText"/>
        <w:rPr>
          <w:rFonts w:eastAsiaTheme="minorHAnsi"/>
        </w:rPr>
      </w:pPr>
      <w:r w:rsidRPr="006E01F3">
        <w:rPr>
          <w:rFonts w:eastAsiaTheme="minorHAnsi"/>
          <w:highlight w:val="lightGray"/>
        </w:rPr>
        <w:t xml:space="preserve">All geospatial data collected for or produced through the use of the Department of the Interior financial assistance funds are required to meet all relevant standards established by the Federal Geospatial Data Committee (FGDC) as authorized by Geospatial Data Act of 2018, Pub. L. 115-254, Subtitle F – Geospatial Data, §§ 751-759C, codified at 43 U.S.C. §§ 2801– 2811. Interior requires fully compliant metadata on all Geographic Information Systems files developed for financial assistance projects. If a funded financial assistance project involves acquiring or collecting geospatial data, the recipient is required to search </w:t>
      </w:r>
      <w:r w:rsidRPr="006E01F3">
        <w:rPr>
          <w:rFonts w:eastAsiaTheme="minorHAnsi"/>
          <w:highlight w:val="lightGray"/>
        </w:rPr>
        <w:t>GeoPlatform.gov to determine that no existing Federal, State, local or private data meet the Government’s needs and are available at no cost before acquiring or collecting additional geospatial data.</w:t>
      </w:r>
    </w:p>
    <w:p w:rsidR="00CC5AD4" w:rsidRPr="00B11D4D" w:rsidP="008D675C" w14:paraId="501228D7" w14:textId="5E58A462">
      <w:pPr>
        <w:pStyle w:val="BodyText"/>
      </w:pPr>
    </w:p>
    <w:p w:rsidR="00EC1783" w:rsidRPr="005E6DBE" w:rsidP="001B1E64" w14:paraId="2220417E" w14:textId="0822860F">
      <w:pPr>
        <w:pStyle w:val="Heading3"/>
      </w:pPr>
      <w:r>
        <w:t>SF-424C, Budget Information for Construction Programs</w:t>
      </w:r>
    </w:p>
    <w:p w:rsidR="00F56ED7" w:rsidRPr="00B11D4D" w:rsidP="008D675C" w14:paraId="0E39D2E8" w14:textId="555322A2">
      <w:pPr>
        <w:pStyle w:val="BodyText"/>
      </w:pPr>
      <w:r w:rsidRPr="00AD7C4E">
        <w:t xml:space="preserve">Applicants must submit the appropriate SF-424 Budget Information form and </w:t>
      </w:r>
      <w:r w:rsidRPr="00AD7C4E" w:rsidR="008C7088">
        <w:t xml:space="preserve">Detailed </w:t>
      </w:r>
      <w:r w:rsidRPr="00AD7C4E">
        <w:t xml:space="preserve">Budget Narrative. For non-construction programs or projects, applicants must complete and submit the SF-424A, “Budget Information for Non-Construction Programs” form. </w:t>
      </w:r>
      <w:r w:rsidRPr="00AD7C4E" w:rsidR="3CAC2452">
        <w:t>All</w:t>
      </w:r>
      <w:r w:rsidRPr="00AD7C4E">
        <w:t xml:space="preserve"> the required application forms are available with this announcement on Grants.gov. Federal award recipients and subrecipients are subject to Federal award cost principles in 2 CFR 200.</w:t>
      </w:r>
    </w:p>
    <w:p w:rsidR="008F3E40" w:rsidRPr="00B11D4D" w:rsidP="008D675C" w14:paraId="7E94CCA7" w14:textId="77777777">
      <w:pPr>
        <w:pStyle w:val="BodyText"/>
        <w:rPr>
          <w:rFonts w:cstheme="minorHAnsi"/>
        </w:rPr>
      </w:pPr>
    </w:p>
    <w:p w:rsidR="00F56ED7" w:rsidRPr="005E6DBE" w:rsidP="001B1E64" w14:paraId="5B5CCB0C" w14:textId="7FA8821F">
      <w:pPr>
        <w:pStyle w:val="Heading3"/>
      </w:pPr>
      <w:r w:rsidRPr="005E6DBE">
        <w:t>Detailed Budget Narrative</w:t>
      </w:r>
    </w:p>
    <w:p w:rsidR="00F56ED7" w:rsidRPr="00B11D4D" w:rsidP="008D675C" w14:paraId="11E6711D" w14:textId="2E70DEE9">
      <w:pPr>
        <w:pStyle w:val="BodyText"/>
      </w:pPr>
      <w:r w:rsidRPr="00AD7C4E">
        <w:t>The project budget shall include detailed information on all cost categories and must clearly identify all estimated project costs. Unit costs shall be provided for all budget items including the cost of work to be provided by contractors or sub-recipients. In addition, applicants shall include a narrative description of the items included in the project budget, including the value of in-kind contributions of goods and services provided to complete the project when cost share is identified to be included (reference section C of this announcement). Cost categories can include, but are not limited to, those costs items included on the SF-424A or SF-424C.</w:t>
      </w:r>
    </w:p>
    <w:p w:rsidR="004555B2" w:rsidP="008D675C" w14:paraId="799150E0" w14:textId="77777777">
      <w:pPr>
        <w:pStyle w:val="BodyText"/>
      </w:pPr>
    </w:p>
    <w:p w:rsidR="003A007F" w:rsidRPr="00AD7C4E" w:rsidP="008D675C" w14:paraId="078A8B79" w14:textId="330F7DC7">
      <w:pPr>
        <w:pStyle w:val="BodyText"/>
        <w:rPr>
          <w:rFonts w:cstheme="minorBidi"/>
          <w:highlight w:val="lightGray"/>
        </w:rPr>
      </w:pPr>
      <w:r w:rsidRPr="00AD7C4E">
        <w:rPr>
          <w:rFonts w:cstheme="minorBidi"/>
          <w:highlight w:val="lightGray"/>
        </w:rPr>
        <w:t xml:space="preserve">The proposed Detailed Budget Narrative shall be keyed to the Budget Summary (Attachment D). Non-federal funds available to support the project </w:t>
      </w:r>
      <w:r w:rsidRPr="00AD7C4E" w:rsidR="00B53DA5">
        <w:rPr>
          <w:rFonts w:cstheme="minorBidi"/>
          <w:highlight w:val="lightGray"/>
        </w:rPr>
        <w:t xml:space="preserve">as </w:t>
      </w:r>
      <w:r w:rsidRPr="00AD7C4E" w:rsidR="003926CA">
        <w:rPr>
          <w:rFonts w:cstheme="minorBidi"/>
          <w:highlight w:val="lightGray"/>
        </w:rPr>
        <w:t xml:space="preserve">“match” </w:t>
      </w:r>
      <w:r w:rsidRPr="00AD7C4E" w:rsidR="003D1954">
        <w:rPr>
          <w:rFonts w:cstheme="minorBidi"/>
          <w:highlight w:val="lightGray"/>
        </w:rPr>
        <w:t xml:space="preserve">should be </w:t>
      </w:r>
      <w:r w:rsidRPr="00AD7C4E">
        <w:rPr>
          <w:rFonts w:cstheme="minorBidi"/>
          <w:highlight w:val="lightGray"/>
        </w:rPr>
        <w:t>reflected in the Detailed Budget Narrative. The Detailed Budget Narrative must include the amount</w:t>
      </w:r>
      <w:r w:rsidRPr="00AD7C4E" w:rsidR="00383143">
        <w:rPr>
          <w:rFonts w:cstheme="minorBidi"/>
          <w:highlight w:val="lightGray"/>
        </w:rPr>
        <w:t>s</w:t>
      </w:r>
      <w:r w:rsidRPr="00AD7C4E">
        <w:rPr>
          <w:rFonts w:cstheme="minorBidi"/>
          <w:highlight w:val="lightGray"/>
        </w:rPr>
        <w:t xml:space="preserve"> proposed for each of the following items in this order:</w:t>
      </w:r>
    </w:p>
    <w:p w:rsidR="005B4AC5" w:rsidRPr="00AD7C4E" w:rsidP="00D171EF" w14:paraId="5773D1A8" w14:textId="331E248F">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Salaries and wages</w:t>
      </w:r>
      <w:r w:rsidRPr="00AD7C4E">
        <w:rPr>
          <w:rFonts w:cstheme="minorBidi"/>
          <w:sz w:val="22"/>
          <w:szCs w:val="22"/>
          <w:highlight w:val="lightGray"/>
        </w:rPr>
        <w:t>. List names, positions, number of hours individuals will spend on various activities, their rates of compensation, and project roles. Salaries or wages for student assistants (undergraduate and/or graduate students) working on the project are an acceptable cost to th</w:t>
      </w:r>
      <w:r w:rsidRPr="00AD7C4E" w:rsidR="001F6D25">
        <w:rPr>
          <w:rFonts w:cstheme="minorBidi"/>
          <w:sz w:val="22"/>
          <w:szCs w:val="22"/>
          <w:highlight w:val="lightGray"/>
        </w:rPr>
        <w:t>is Risk Reduction Grants</w:t>
      </w:r>
      <w:r w:rsidRPr="00AD7C4E">
        <w:rPr>
          <w:rFonts w:cstheme="minorBidi"/>
          <w:sz w:val="22"/>
          <w:szCs w:val="22"/>
          <w:highlight w:val="lightGray"/>
        </w:rPr>
        <w:t xml:space="preserve"> Program. Tuition remission and other forms of compensation paid as, or in lieu of, wages to students performing necessary work are allowable provided that the tuition or other payments are reasonable compensation for the work performed and are conditioned explicitly upon the performance of the work. Tuition and/or tuition remission should be identified in this section of the budget. If a position is vacant, indicate the position title. Include only personnel actively involved in the project. If senior management salary/time is covered by the overhead (indirect cost) portion of the budget, senior management salary/time should not be included. If senior management personnel participate in project work, include an explanation of their roles. Non-government/non-Tribal staff working on the project should also be included if they are being supported by other funding.</w:t>
      </w:r>
      <w:r w:rsidRPr="00AD7C4E" w:rsidR="00754D34">
        <w:rPr>
          <w:rFonts w:cstheme="minorBidi"/>
          <w:sz w:val="22"/>
          <w:szCs w:val="22"/>
          <w:highlight w:val="lightGray"/>
        </w:rPr>
        <w:t xml:space="preserve"> Salary for services or consultants should be reported in section 5</w:t>
      </w:r>
      <w:r w:rsidRPr="00AD7C4E" w:rsidR="00C41824">
        <w:rPr>
          <w:rFonts w:cstheme="minorBidi"/>
          <w:sz w:val="22"/>
          <w:szCs w:val="22"/>
          <w:highlight w:val="lightGray"/>
        </w:rPr>
        <w:t xml:space="preserve"> below.</w:t>
      </w:r>
      <w:r w:rsidRPr="00AD7C4E">
        <w:rPr>
          <w:rFonts w:cstheme="minorBidi"/>
          <w:sz w:val="22"/>
          <w:szCs w:val="22"/>
          <w:highlight w:val="lightGray"/>
        </w:rPr>
        <w:t xml:space="preserve"> The detailed proposed budget shall include the total time worked on the project (in units of hours), rate-of-compensation (hourly, monthly, or annually), and job title or role of each person.</w:t>
      </w:r>
      <w:r w:rsidRPr="00AD7C4E" w:rsidR="00207F26">
        <w:rPr>
          <w:rFonts w:cstheme="minorBidi"/>
          <w:sz w:val="22"/>
          <w:szCs w:val="22"/>
          <w:highlight w:val="lightGray"/>
        </w:rPr>
        <w:t xml:space="preserve"> </w:t>
      </w:r>
    </w:p>
    <w:p w:rsidR="005B4AC5" w:rsidRPr="00AD7C4E" w:rsidP="00D171EF" w14:paraId="271F8587" w14:textId="77777777">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Fringe benefits/labor overhead</w:t>
      </w:r>
      <w:r w:rsidRPr="00AD7C4E">
        <w:rPr>
          <w:rFonts w:cstheme="minorBidi"/>
          <w:sz w:val="22"/>
          <w:szCs w:val="22"/>
          <w:highlight w:val="lightGray"/>
        </w:rPr>
        <w:t>.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w:t>
      </w:r>
    </w:p>
    <w:p w:rsidR="005B4AC5" w:rsidRPr="00AD7C4E" w:rsidP="00D171EF" w14:paraId="2E3B02D6" w14:textId="220EC56E">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Equipment</w:t>
      </w:r>
      <w:r w:rsidRPr="00AD7C4E">
        <w:rPr>
          <w:rFonts w:cstheme="minorBidi"/>
          <w:sz w:val="22"/>
          <w:szCs w:val="22"/>
          <w:highlight w:val="lightGray"/>
        </w:rPr>
        <w:t xml:space="preserve">. State the cost of all special-purpose equipment necessary for achieving the objectives of the project. </w:t>
      </w:r>
      <w:r w:rsidRPr="00AD7C4E" w:rsidR="00C23C60">
        <w:rPr>
          <w:rFonts w:cstheme="minorBidi"/>
          <w:sz w:val="22"/>
          <w:szCs w:val="22"/>
          <w:highlight w:val="lightGray"/>
        </w:rPr>
        <w:t>“</w:t>
      </w:r>
      <w:r w:rsidRPr="00AD7C4E">
        <w:rPr>
          <w:rFonts w:cstheme="minorBidi"/>
          <w:sz w:val="22"/>
          <w:szCs w:val="22"/>
          <w:highlight w:val="lightGray"/>
        </w:rPr>
        <w:t>Special-purpose equipment</w:t>
      </w:r>
      <w:r w:rsidRPr="00AD7C4E" w:rsidR="00C23C60">
        <w:rPr>
          <w:rFonts w:cstheme="minorBidi"/>
          <w:sz w:val="22"/>
          <w:szCs w:val="22"/>
          <w:highlight w:val="lightGray"/>
        </w:rPr>
        <w:t>”</w:t>
      </w:r>
      <w:r w:rsidRPr="00AD7C4E">
        <w:rPr>
          <w:rFonts w:cstheme="minorBidi"/>
          <w:sz w:val="22"/>
          <w:szCs w:val="22"/>
          <w:highlight w:val="lightGray"/>
        </w:rPr>
        <w:t xml:space="preserve"> means scientific equipment having a </w:t>
      </w:r>
      <w:r w:rsidRPr="00AD7C4E">
        <w:rPr>
          <w:rFonts w:cstheme="minorBidi"/>
          <w:sz w:val="22"/>
          <w:szCs w:val="22"/>
          <w:highlight w:val="lightGray"/>
        </w:rPr>
        <w:t>useful life of more than 1 year and having an acquisition cost of $5,000 or more per item. Each item should be itemized and include a full justification and a dealer or manufacturer quote</w:t>
      </w:r>
      <w:r w:rsidRPr="00AD7C4E" w:rsidR="00C13B92">
        <w:rPr>
          <w:rFonts w:cstheme="minorBidi"/>
          <w:sz w:val="22"/>
          <w:szCs w:val="22"/>
          <w:highlight w:val="lightGray"/>
        </w:rPr>
        <w:t xml:space="preserve">. </w:t>
      </w:r>
      <w:r w:rsidRPr="00AD7C4E">
        <w:rPr>
          <w:rFonts w:cstheme="minorBidi"/>
          <w:sz w:val="22"/>
          <w:szCs w:val="22"/>
          <w:highlight w:val="lightGray"/>
        </w:rPr>
        <w:t>General-purpose equipment must be purchased from the applicant</w:t>
      </w:r>
      <w:r w:rsidRPr="00AD7C4E" w:rsidR="00C23C60">
        <w:rPr>
          <w:rFonts w:cstheme="minorBidi"/>
          <w:sz w:val="22"/>
          <w:szCs w:val="22"/>
          <w:highlight w:val="lightGray"/>
        </w:rPr>
        <w:t>’</w:t>
      </w:r>
      <w:r w:rsidRPr="00AD7C4E">
        <w:rPr>
          <w:rFonts w:cstheme="minorBidi"/>
          <w:sz w:val="22"/>
          <w:szCs w:val="22"/>
          <w:highlight w:val="lightGray"/>
        </w:rPr>
        <w:t>s operating funds</w:t>
      </w:r>
      <w:r w:rsidRPr="00AD7C4E" w:rsidR="002735E9">
        <w:rPr>
          <w:rFonts w:cstheme="minorBidi"/>
          <w:sz w:val="22"/>
          <w:szCs w:val="22"/>
          <w:highlight w:val="lightGray"/>
        </w:rPr>
        <w:t xml:space="preserve"> (see </w:t>
      </w:r>
      <w:r w:rsidRPr="00AD7C4E" w:rsidR="00CD232D">
        <w:rPr>
          <w:rFonts w:cstheme="minorBidi"/>
          <w:sz w:val="22"/>
          <w:szCs w:val="22"/>
          <w:highlight w:val="lightGray"/>
        </w:rPr>
        <w:t>2 CFR 300.206(g) for match details)</w:t>
      </w:r>
      <w:r w:rsidRPr="00AD7C4E">
        <w:rPr>
          <w:rFonts w:cstheme="minorBidi"/>
          <w:sz w:val="22"/>
          <w:szCs w:val="22"/>
          <w:highlight w:val="lightGray"/>
        </w:rPr>
        <w:t xml:space="preserve">. Title to non-expendable personal property shall be vested solely with the Recipient. Under no circumstances shall property title be vested in a sub-tier recipient. Note that the purchase of Uncrewed Aircraft Systems (UAS or drones) must follow prohibitive Department of Interior policies, which are found here: </w:t>
      </w:r>
      <w:hyperlink r:id="rId21">
        <w:r w:rsidRPr="00AD7C4E">
          <w:rPr>
            <w:rStyle w:val="Hyperlink"/>
            <w:rFonts w:cstheme="minorBidi"/>
            <w:sz w:val="22"/>
            <w:szCs w:val="22"/>
            <w:highlight w:val="lightGray"/>
          </w:rPr>
          <w:t>https://www.doi.gov/aviation/uas/policy</w:t>
        </w:r>
      </w:hyperlink>
      <w:r w:rsidRPr="00AD7C4E">
        <w:rPr>
          <w:rFonts w:cstheme="minorBidi"/>
          <w:sz w:val="22"/>
          <w:szCs w:val="22"/>
          <w:highlight w:val="lightGray"/>
        </w:rPr>
        <w:t xml:space="preserve"> </w:t>
      </w:r>
    </w:p>
    <w:p w:rsidR="005B4AC5" w:rsidRPr="00AD7C4E" w:rsidP="00D171EF" w14:paraId="550A1B6D" w14:textId="61FA8E7B">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Supplies</w:t>
      </w:r>
      <w:r w:rsidRPr="00AD7C4E" w:rsidR="00436F90">
        <w:rPr>
          <w:rFonts w:cstheme="minorBidi"/>
          <w:sz w:val="22"/>
          <w:szCs w:val="22"/>
          <w:highlight w:val="lightGray"/>
          <w:u w:val="single"/>
        </w:rPr>
        <w:t>.</w:t>
      </w:r>
      <w:r w:rsidRPr="00AD7C4E">
        <w:rPr>
          <w:rFonts w:cstheme="minorBidi"/>
          <w:sz w:val="22"/>
          <w:szCs w:val="22"/>
          <w:highlight w:val="lightGray"/>
        </w:rPr>
        <w:t xml:space="preserve">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rsidR="005B4AC5" w:rsidRPr="00AD7C4E" w:rsidP="00D171EF" w14:paraId="62CEC2B4" w14:textId="217BEFDC">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Services or consultants</w:t>
      </w:r>
      <w:r w:rsidRPr="00AD7C4E" w:rsidR="00436F90">
        <w:rPr>
          <w:rFonts w:cstheme="minorBidi"/>
          <w:sz w:val="22"/>
          <w:szCs w:val="22"/>
          <w:highlight w:val="lightGray"/>
          <w:u w:val="single"/>
        </w:rPr>
        <w:t>.</w:t>
      </w:r>
      <w:r w:rsidRPr="00AD7C4E">
        <w:rPr>
          <w:rFonts w:cstheme="minorBidi"/>
          <w:sz w:val="22"/>
          <w:szCs w:val="22"/>
          <w:highlight w:val="lightGray"/>
        </w:rPr>
        <w:t xml:space="preserve"> Identify the objectives or problems for which such services would be used. List the contemplated sub-recipients by name (including consultants), the estimated amount of time required, and the quoted rate per day or hour. If known, state whether the consultant</w:t>
      </w:r>
      <w:r w:rsidRPr="00AD7C4E" w:rsidR="00C23C60">
        <w:rPr>
          <w:rFonts w:cstheme="minorBidi"/>
          <w:sz w:val="22"/>
          <w:szCs w:val="22"/>
          <w:highlight w:val="lightGray"/>
        </w:rPr>
        <w:t>’</w:t>
      </w:r>
      <w:r w:rsidRPr="00AD7C4E">
        <w:rPr>
          <w:rFonts w:cstheme="minorBidi"/>
          <w:sz w:val="22"/>
          <w:szCs w:val="22"/>
          <w:highlight w:val="lightGray"/>
        </w:rPr>
        <w:t xml:space="preserve">s rate is the same as they have received for similar services or under Government contracts or assistance awards. </w:t>
      </w:r>
    </w:p>
    <w:p w:rsidR="006E01F3" w:rsidRPr="006E01F3" w:rsidP="006E01F3" w14:paraId="51D92F3F" w14:textId="58E471C1">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Travel</w:t>
      </w:r>
      <w:r w:rsidRPr="00AD7C4E" w:rsidR="00436F90">
        <w:rPr>
          <w:rFonts w:cstheme="minorBidi"/>
          <w:sz w:val="22"/>
          <w:szCs w:val="22"/>
          <w:highlight w:val="lightGray"/>
          <w:u w:val="single"/>
        </w:rPr>
        <w:t>.</w:t>
      </w:r>
      <w:r w:rsidRPr="00AD7C4E">
        <w:rPr>
          <w:rFonts w:cstheme="minorBidi"/>
          <w:sz w:val="22"/>
          <w:szCs w:val="22"/>
          <w:highlight w:val="lightGray"/>
        </w:rPr>
        <w:t xml:space="preserve"> State the purpose of the trip and itemize the estimated travel costs to show the number of trips required, the destinations, the number of people traveling, the per diem rates, the cost of transportation, and any miscellaneous expenses for each trip. Failure to provide this information may </w:t>
      </w:r>
      <w:r w:rsidRPr="006E01F3">
        <w:rPr>
          <w:rFonts w:cstheme="minorBidi"/>
          <w:sz w:val="22"/>
          <w:szCs w:val="22"/>
          <w:highlight w:val="lightGray"/>
        </w:rPr>
        <w:t>result in a determination of the cost as unallowable. Calculations of other special transportation costs (such as charges for use of applicant-owned vehicles or vehicle rental costs) should also be articulated.</w:t>
      </w:r>
      <w:r w:rsidRPr="006E01F3">
        <w:rPr>
          <w:rFonts w:cstheme="minorBidi"/>
          <w:sz w:val="22"/>
          <w:szCs w:val="22"/>
          <w:highlight w:val="lightGray"/>
        </w:rPr>
        <w:t xml:space="preserve"> Travel expenses not to exceed $6,000 are allowable for staff to attend scientific conferences/workshops or relevant training. The staff member(s) should be identified, and a detailed breakdown for all costs related to conference/workshop travel needs to be provided. Conference travel fund requests for contractors are prohibited.</w:t>
      </w:r>
      <w:r w:rsidRPr="006E01F3">
        <w:rPr>
          <w:rFonts w:cstheme="minorBidi"/>
          <w:sz w:val="22"/>
          <w:szCs w:val="22"/>
        </w:rPr>
        <w:t xml:space="preserve"> </w:t>
      </w:r>
    </w:p>
    <w:p w:rsidR="006D5343" w:rsidRPr="00AD7C4E" w:rsidP="00D171EF" w14:paraId="29879B80" w14:textId="60341B4E">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Publication costs</w:t>
      </w:r>
      <w:r w:rsidRPr="00AD7C4E" w:rsidR="00436F90">
        <w:rPr>
          <w:rFonts w:cstheme="minorBidi"/>
          <w:sz w:val="22"/>
          <w:szCs w:val="22"/>
          <w:highlight w:val="lightGray"/>
          <w:u w:val="single"/>
        </w:rPr>
        <w:t>.</w:t>
      </w:r>
      <w:r w:rsidRPr="00AD7C4E">
        <w:rPr>
          <w:rFonts w:cstheme="minorBidi"/>
          <w:sz w:val="22"/>
          <w:szCs w:val="22"/>
          <w:highlight w:val="lightGray"/>
        </w:rPr>
        <w:t xml:space="preserve"> Provide the estimated cost of publishing the</w:t>
      </w:r>
      <w:r w:rsidRPr="00AD7C4E" w:rsidR="00B038B5">
        <w:rPr>
          <w:rFonts w:cstheme="minorBidi"/>
          <w:sz w:val="22"/>
          <w:szCs w:val="22"/>
          <w:highlight w:val="lightGray"/>
        </w:rPr>
        <w:t xml:space="preserve"> anticipated</w:t>
      </w:r>
      <w:r w:rsidRPr="00AD7C4E">
        <w:rPr>
          <w:rFonts w:cstheme="minorBidi"/>
          <w:sz w:val="22"/>
          <w:szCs w:val="22"/>
          <w:highlight w:val="lightGray"/>
        </w:rPr>
        <w:t xml:space="preserve"> results of </w:t>
      </w:r>
      <w:r w:rsidRPr="00AD7C4E" w:rsidR="001E0625">
        <w:rPr>
          <w:rFonts w:cstheme="minorBidi"/>
          <w:sz w:val="22"/>
          <w:szCs w:val="22"/>
          <w:highlight w:val="lightGray"/>
        </w:rPr>
        <w:t>your R</w:t>
      </w:r>
      <w:r w:rsidRPr="00AD7C4E">
        <w:rPr>
          <w:rFonts w:cstheme="minorBidi"/>
          <w:sz w:val="22"/>
          <w:szCs w:val="22"/>
          <w:highlight w:val="lightGray"/>
        </w:rPr>
        <w:t xml:space="preserve">isk </w:t>
      </w:r>
      <w:r w:rsidRPr="00AD7C4E" w:rsidR="001E0625">
        <w:rPr>
          <w:rFonts w:cstheme="minorBidi"/>
          <w:sz w:val="22"/>
          <w:szCs w:val="22"/>
          <w:highlight w:val="lightGray"/>
        </w:rPr>
        <w:t>R</w:t>
      </w:r>
      <w:r w:rsidRPr="00AD7C4E">
        <w:rPr>
          <w:rFonts w:cstheme="minorBidi"/>
          <w:sz w:val="22"/>
          <w:szCs w:val="22"/>
          <w:highlight w:val="lightGray"/>
        </w:rPr>
        <w:t xml:space="preserve">eduction </w:t>
      </w:r>
      <w:r w:rsidRPr="00AD7C4E" w:rsidR="001E0625">
        <w:rPr>
          <w:rFonts w:cstheme="minorBidi"/>
          <w:sz w:val="22"/>
          <w:szCs w:val="22"/>
          <w:highlight w:val="lightGray"/>
        </w:rPr>
        <w:t>P</w:t>
      </w:r>
      <w:r w:rsidRPr="00AD7C4E">
        <w:rPr>
          <w:rFonts w:cstheme="minorBidi"/>
          <w:sz w:val="22"/>
          <w:szCs w:val="22"/>
          <w:highlight w:val="lightGray"/>
        </w:rPr>
        <w:t>roposal. Include costs of drafting or graphics, reproduction, and page or illustration charges.</w:t>
      </w:r>
    </w:p>
    <w:p w:rsidR="006D5343" w:rsidRPr="00AD7C4E" w:rsidP="00D171EF" w14:paraId="098C1B00" w14:textId="726CA450">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Other direct costs</w:t>
      </w:r>
      <w:r w:rsidRPr="00AD7C4E" w:rsidR="00436F90">
        <w:rPr>
          <w:rFonts w:cstheme="minorBidi"/>
          <w:sz w:val="22"/>
          <w:szCs w:val="22"/>
          <w:highlight w:val="lightGray"/>
          <w:u w:val="single"/>
        </w:rPr>
        <w:t>.</w:t>
      </w:r>
      <w:r w:rsidRPr="00AD7C4E">
        <w:rPr>
          <w:rFonts w:cstheme="minorBidi"/>
          <w:sz w:val="22"/>
          <w:szCs w:val="22"/>
          <w:highlight w:val="lightGray"/>
        </w:rPr>
        <w:t xml:space="preserve"> Itemize the different types of costs not included elsewhere, such as: shipping, telemetry, computing, and equipment-use charges, not specifically identified in other budget sections. Provide breakdowns showing how the cost was estimated; for example, computer time should show the type of computer, estimated time of use, and the established rates.</w:t>
      </w:r>
    </w:p>
    <w:p w:rsidR="006D5343" w:rsidRPr="00AD7C4E" w:rsidP="00D171EF" w14:paraId="14DB7727" w14:textId="49CE4072">
      <w:pPr>
        <w:pStyle w:val="ListParagraph"/>
        <w:numPr>
          <w:ilvl w:val="0"/>
          <w:numId w:val="16"/>
        </w:numPr>
        <w:rPr>
          <w:rFonts w:cstheme="minorBidi"/>
          <w:sz w:val="22"/>
          <w:szCs w:val="22"/>
          <w:highlight w:val="lightGray"/>
        </w:rPr>
      </w:pPr>
      <w:r w:rsidRPr="00AD7C4E">
        <w:rPr>
          <w:rFonts w:cstheme="minorHAnsi"/>
          <w:sz w:val="22"/>
          <w:szCs w:val="22"/>
          <w:highlight w:val="lightGray"/>
          <w:u w:val="single"/>
        </w:rPr>
        <w:t>Total direct costs</w:t>
      </w:r>
      <w:r w:rsidRPr="00AD7C4E" w:rsidR="00436F90">
        <w:rPr>
          <w:rFonts w:cstheme="minorHAnsi"/>
          <w:sz w:val="22"/>
          <w:szCs w:val="22"/>
          <w:highlight w:val="lightGray"/>
          <w:u w:val="single"/>
        </w:rPr>
        <w:t>.</w:t>
      </w:r>
      <w:r w:rsidRPr="00AD7C4E">
        <w:rPr>
          <w:rFonts w:cstheme="minorHAnsi"/>
          <w:sz w:val="22"/>
          <w:szCs w:val="22"/>
          <w:highlight w:val="lightGray"/>
        </w:rPr>
        <w:t xml:space="preserve"> Total items 1 through 9.</w:t>
      </w:r>
    </w:p>
    <w:p w:rsidR="006D5343" w:rsidRPr="00AD7C4E" w:rsidP="00D171EF" w14:paraId="20000BC9" w14:textId="7A417AAB">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Indirect cost/General and Administrative (G&amp;A) cost</w:t>
      </w:r>
      <w:r w:rsidRPr="00AD7C4E" w:rsidR="00436F90">
        <w:rPr>
          <w:rFonts w:cstheme="minorBidi"/>
          <w:sz w:val="22"/>
          <w:szCs w:val="22"/>
          <w:highlight w:val="lightGray"/>
          <w:u w:val="single"/>
        </w:rPr>
        <w:t>.</w:t>
      </w:r>
      <w:r w:rsidRPr="00AD7C4E">
        <w:rPr>
          <w:rFonts w:cstheme="minorBidi"/>
          <w:sz w:val="22"/>
          <w:szCs w:val="22"/>
          <w:highlight w:val="lightGray"/>
        </w:rPr>
        <w:t xml:space="preserve"> Show the proposed rate, cost base, and proposed amount for allowable indirect costs based on the cost principles applicable to the Applicant</w:t>
      </w:r>
      <w:r w:rsidRPr="00AD7C4E" w:rsidR="00C23C60">
        <w:rPr>
          <w:rFonts w:cstheme="minorBidi"/>
          <w:sz w:val="22"/>
          <w:szCs w:val="22"/>
          <w:highlight w:val="lightGray"/>
        </w:rPr>
        <w:t>’</w:t>
      </w:r>
      <w:r w:rsidRPr="00AD7C4E">
        <w:rPr>
          <w:rFonts w:cstheme="minorBidi"/>
          <w:sz w:val="22"/>
          <w:szCs w:val="22"/>
          <w:highlight w:val="lightGray"/>
        </w:rPr>
        <w:t>s organization. G&amp;A should not be calculated for any tuition remission. If the Applicant has separate rates for recovery of labor overhead and G&amp;A costs, each charge should be listed.</w:t>
      </w:r>
      <w:r w:rsidRPr="00AD7C4E" w:rsidR="00207F26">
        <w:rPr>
          <w:rFonts w:cstheme="minorBidi"/>
          <w:sz w:val="22"/>
          <w:szCs w:val="22"/>
          <w:highlight w:val="lightGray"/>
        </w:rPr>
        <w:t xml:space="preserve"> </w:t>
      </w:r>
      <w:r w:rsidRPr="00AD7C4E">
        <w:rPr>
          <w:rFonts w:cstheme="minorBidi"/>
          <w:sz w:val="22"/>
          <w:szCs w:val="22"/>
          <w:highlight w:val="lightGray"/>
        </w:rPr>
        <w:t>Explain the distinction between items included in the two cost pools. The Applicant should propose rates for evaluation purposes, which they are also willing to establish as fixed or ceiling rates in any resulting award. NOTE: A copy of the indirect negotiated cost agreement with the Federal Government will be requested from all applicants recommended for an award. This request will be made at the time of recommendation notification. Please note that in the absence of a negotiated cost agreement, the maximum indirect rate that may be charged is 10% (see Section 200.414(f) of the Uniform Administrative Requirements, Cost Principles, and Audit Requirements for Federal Awards). This requirement applies to ALL applicants.</w:t>
      </w:r>
    </w:p>
    <w:p w:rsidR="006D5343" w:rsidRPr="00AD7C4E" w:rsidP="00D171EF" w14:paraId="750CB8D2" w14:textId="1A946002">
      <w:pPr>
        <w:pStyle w:val="ListParagraph"/>
        <w:numPr>
          <w:ilvl w:val="0"/>
          <w:numId w:val="16"/>
        </w:numPr>
        <w:rPr>
          <w:rFonts w:cstheme="minorBidi"/>
          <w:sz w:val="22"/>
          <w:szCs w:val="22"/>
          <w:highlight w:val="lightGray"/>
        </w:rPr>
      </w:pPr>
      <w:r w:rsidRPr="00AD7C4E">
        <w:rPr>
          <w:rFonts w:cstheme="minorHAnsi"/>
          <w:sz w:val="22"/>
          <w:szCs w:val="22"/>
          <w:highlight w:val="lightGray"/>
          <w:u w:val="single"/>
        </w:rPr>
        <w:t>Amount proposed</w:t>
      </w:r>
      <w:r w:rsidRPr="00AD7C4E" w:rsidR="00436F90">
        <w:rPr>
          <w:rFonts w:cstheme="minorHAnsi"/>
          <w:sz w:val="22"/>
          <w:szCs w:val="22"/>
          <w:highlight w:val="lightGray"/>
          <w:u w:val="single"/>
        </w:rPr>
        <w:t>.</w:t>
      </w:r>
      <w:r w:rsidRPr="00AD7C4E">
        <w:rPr>
          <w:rFonts w:cstheme="minorHAnsi"/>
          <w:sz w:val="22"/>
          <w:szCs w:val="22"/>
          <w:highlight w:val="lightGray"/>
        </w:rPr>
        <w:t xml:space="preserve"> Total items 10 and 11.</w:t>
      </w:r>
    </w:p>
    <w:p w:rsidR="006D5343" w:rsidRPr="00AD7C4E" w:rsidP="00D171EF" w14:paraId="3A31F4CD" w14:textId="0D31395A">
      <w:pPr>
        <w:pStyle w:val="ListParagraph"/>
        <w:numPr>
          <w:ilvl w:val="0"/>
          <w:numId w:val="16"/>
        </w:numPr>
        <w:rPr>
          <w:rFonts w:cstheme="minorBidi"/>
          <w:sz w:val="22"/>
          <w:szCs w:val="22"/>
          <w:highlight w:val="lightGray"/>
        </w:rPr>
      </w:pPr>
      <w:r w:rsidRPr="00AD7C4E">
        <w:rPr>
          <w:rFonts w:cstheme="minorBidi"/>
          <w:sz w:val="22"/>
          <w:szCs w:val="22"/>
          <w:highlight w:val="lightGray"/>
          <w:u w:val="single"/>
        </w:rPr>
        <w:t xml:space="preserve">Applicant’s contribution </w:t>
      </w:r>
      <w:r w:rsidRPr="00AD7C4E" w:rsidR="003B029D">
        <w:rPr>
          <w:rFonts w:cstheme="minorBidi"/>
          <w:sz w:val="22"/>
          <w:szCs w:val="22"/>
          <w:highlight w:val="lightGray"/>
          <w:u w:val="single"/>
        </w:rPr>
        <w:t xml:space="preserve">(i.e., Cost share/Match) </w:t>
      </w:r>
      <w:r w:rsidRPr="00AD7C4E">
        <w:rPr>
          <w:rFonts w:cstheme="minorBidi"/>
          <w:sz w:val="22"/>
          <w:szCs w:val="22"/>
          <w:highlight w:val="lightGray"/>
          <w:u w:val="single"/>
        </w:rPr>
        <w:t>to Project Cost</w:t>
      </w:r>
      <w:r w:rsidRPr="00AD7C4E" w:rsidR="0031768C">
        <w:rPr>
          <w:rFonts w:cstheme="minorBidi"/>
          <w:sz w:val="22"/>
          <w:szCs w:val="22"/>
          <w:highlight w:val="lightGray"/>
          <w:u w:val="single"/>
        </w:rPr>
        <w:t xml:space="preserve">: </w:t>
      </w:r>
      <w:r w:rsidRPr="00AD7C4E" w:rsidR="003D1954">
        <w:rPr>
          <w:rFonts w:cstheme="minorBidi"/>
          <w:sz w:val="22"/>
          <w:szCs w:val="22"/>
          <w:highlight w:val="lightGray"/>
        </w:rPr>
        <w:t xml:space="preserve">Non-federal match </w:t>
      </w:r>
      <w:r w:rsidRPr="00AD7C4E" w:rsidR="0099414E">
        <w:rPr>
          <w:rFonts w:cstheme="minorBidi"/>
          <w:sz w:val="22"/>
          <w:szCs w:val="22"/>
          <w:highlight w:val="lightGray"/>
        </w:rPr>
        <w:t xml:space="preserve">is </w:t>
      </w:r>
      <w:r w:rsidRPr="00AD7C4E" w:rsidR="001A29FE">
        <w:rPr>
          <w:rFonts w:cstheme="minorBidi"/>
          <w:sz w:val="22"/>
          <w:szCs w:val="22"/>
          <w:highlight w:val="lightGray"/>
        </w:rPr>
        <w:t xml:space="preserve">not </w:t>
      </w:r>
      <w:r w:rsidRPr="00AD7C4E" w:rsidR="0099414E">
        <w:rPr>
          <w:rFonts w:cstheme="minorBidi"/>
          <w:sz w:val="22"/>
          <w:szCs w:val="22"/>
          <w:highlight w:val="lightGray"/>
        </w:rPr>
        <w:t>required</w:t>
      </w:r>
      <w:r w:rsidRPr="00AD7C4E" w:rsidR="00D93072">
        <w:rPr>
          <w:rFonts w:cstheme="minorBidi"/>
          <w:sz w:val="22"/>
          <w:szCs w:val="22"/>
          <w:highlight w:val="lightGray"/>
        </w:rPr>
        <w:t>; however, funding prioritization shall be given to projects for which at least 50 percent of the total cost of the project is matched by non-Federal sources.</w:t>
      </w:r>
      <w:r w:rsidRPr="00AD7C4E" w:rsidR="00207F26">
        <w:rPr>
          <w:rFonts w:cstheme="minorBidi"/>
          <w:sz w:val="22"/>
          <w:szCs w:val="22"/>
          <w:highlight w:val="lightGray"/>
        </w:rPr>
        <w:t xml:space="preserve"> </w:t>
      </w:r>
      <w:r w:rsidRPr="00AD7C4E" w:rsidR="00B35BAD">
        <w:rPr>
          <w:rFonts w:cstheme="minorBidi"/>
          <w:sz w:val="22"/>
          <w:szCs w:val="22"/>
          <w:highlight w:val="lightGray"/>
        </w:rPr>
        <w:t xml:space="preserve">Refer above to </w:t>
      </w:r>
      <w:r w:rsidRPr="00AD7C4E" w:rsidR="0099414E">
        <w:rPr>
          <w:rFonts w:cstheme="minorBidi"/>
          <w:sz w:val="22"/>
          <w:szCs w:val="22"/>
          <w:highlight w:val="lightGray"/>
        </w:rPr>
        <w:t>section C2 Cost Sharing or Matching</w:t>
      </w:r>
      <w:r w:rsidRPr="00AD7C4E" w:rsidR="00B35BAD">
        <w:rPr>
          <w:rFonts w:cstheme="minorBidi"/>
          <w:sz w:val="22"/>
          <w:szCs w:val="22"/>
          <w:highlight w:val="lightGray"/>
        </w:rPr>
        <w:t xml:space="preserve"> for a description of the exceptions and examples of what counts as “match”</w:t>
      </w:r>
      <w:r w:rsidRPr="00AD7C4E" w:rsidR="0099414E">
        <w:rPr>
          <w:rFonts w:cstheme="minorBidi"/>
          <w:sz w:val="22"/>
          <w:szCs w:val="22"/>
          <w:highlight w:val="lightGray"/>
        </w:rPr>
        <w:t xml:space="preserve">. </w:t>
      </w:r>
      <w:r w:rsidRPr="00AD7C4E" w:rsidR="00DA15D2">
        <w:rPr>
          <w:rFonts w:cstheme="minorBidi"/>
          <w:sz w:val="22"/>
          <w:szCs w:val="22"/>
          <w:highlight w:val="lightGray"/>
        </w:rPr>
        <w:t xml:space="preserve">Describe all non-federal matching funds </w:t>
      </w:r>
      <w:r w:rsidRPr="00AD7C4E" w:rsidR="00B35BAD">
        <w:rPr>
          <w:rFonts w:cstheme="minorBidi"/>
          <w:sz w:val="22"/>
          <w:szCs w:val="22"/>
          <w:highlight w:val="lightGray"/>
        </w:rPr>
        <w:t>here</w:t>
      </w:r>
      <w:r w:rsidRPr="00AD7C4E" w:rsidR="00E058AF">
        <w:rPr>
          <w:rFonts w:cstheme="minorBidi"/>
          <w:sz w:val="22"/>
          <w:szCs w:val="22"/>
          <w:highlight w:val="lightGray"/>
        </w:rPr>
        <w:t xml:space="preserve"> and provide the total</w:t>
      </w:r>
      <w:r w:rsidRPr="00AD7C4E" w:rsidR="00E47F18">
        <w:rPr>
          <w:rFonts w:cstheme="minorBidi"/>
          <w:sz w:val="22"/>
          <w:szCs w:val="22"/>
          <w:highlight w:val="lightGray"/>
        </w:rPr>
        <w:t xml:space="preserve"> sum. </w:t>
      </w:r>
    </w:p>
    <w:p w:rsidR="003A007F" w:rsidRPr="00AD7C4E" w:rsidP="00D171EF" w14:paraId="3C5572D2" w14:textId="45F5370E">
      <w:pPr>
        <w:pStyle w:val="ListParagraph"/>
        <w:numPr>
          <w:ilvl w:val="0"/>
          <w:numId w:val="16"/>
        </w:numPr>
        <w:rPr>
          <w:rFonts w:cstheme="minorBidi"/>
          <w:sz w:val="22"/>
          <w:szCs w:val="22"/>
          <w:highlight w:val="lightGray"/>
        </w:rPr>
      </w:pPr>
      <w:r w:rsidRPr="00AD7C4E">
        <w:rPr>
          <w:rFonts w:cstheme="minorHAnsi"/>
          <w:sz w:val="22"/>
          <w:szCs w:val="22"/>
          <w:highlight w:val="lightGray"/>
          <w:u w:val="single"/>
        </w:rPr>
        <w:t>Total Project Cost</w:t>
      </w:r>
      <w:r w:rsidRPr="00AD7C4E" w:rsidR="00436F90">
        <w:rPr>
          <w:rFonts w:cstheme="minorHAnsi"/>
          <w:sz w:val="22"/>
          <w:szCs w:val="22"/>
          <w:highlight w:val="lightGray"/>
          <w:u w:val="single"/>
        </w:rPr>
        <w:t>.</w:t>
      </w:r>
      <w:r w:rsidRPr="00AD7C4E">
        <w:rPr>
          <w:rFonts w:cstheme="minorHAnsi"/>
          <w:sz w:val="22"/>
          <w:szCs w:val="22"/>
          <w:highlight w:val="lightGray"/>
        </w:rPr>
        <w:t xml:space="preserve"> Total Federal and non-Federal amounts, if any.</w:t>
      </w:r>
    </w:p>
    <w:p w:rsidR="003A007F" w:rsidRPr="008D675C" w:rsidP="00F56ED7" w14:paraId="538EA5ED" w14:textId="77777777">
      <w:pPr>
        <w:rPr>
          <w:rFonts w:cstheme="minorHAnsi"/>
          <w:sz w:val="22"/>
          <w:szCs w:val="22"/>
        </w:rPr>
      </w:pPr>
    </w:p>
    <w:p w:rsidR="00F56ED7" w:rsidRPr="000475CE" w:rsidP="001B1E64" w14:paraId="7A396D87" w14:textId="3CDEF966">
      <w:pPr>
        <w:pStyle w:val="Heading3"/>
      </w:pPr>
      <w:r w:rsidRPr="000475CE">
        <w:t xml:space="preserve">Data Management Plan </w:t>
      </w:r>
      <w:r w:rsidRPr="000475CE">
        <w:t>Requirements</w:t>
      </w:r>
      <w:r w:rsidRPr="000475CE">
        <w:t xml:space="preserve"> </w:t>
      </w:r>
    </w:p>
    <w:p w:rsidR="00F56ED7" w:rsidRPr="000475CE" w:rsidP="00F56ED7" w14:paraId="082BDDD7" w14:textId="15219249">
      <w:pPr>
        <w:rPr>
          <w:rFonts w:cstheme="minorHAnsi"/>
          <w:sz w:val="22"/>
          <w:szCs w:val="22"/>
        </w:rPr>
      </w:pPr>
      <w:r w:rsidRPr="000475CE">
        <w:rPr>
          <w:rFonts w:cstheme="minorHAnsi"/>
          <w:sz w:val="22"/>
          <w:szCs w:val="22"/>
        </w:rPr>
        <w:t xml:space="preserve">Proposals submitted to USGS must include a supplementary document of no more than four pages labeled </w:t>
      </w:r>
      <w:r w:rsidRPr="000475CE" w:rsidR="00C23C60">
        <w:rPr>
          <w:rFonts w:cstheme="minorHAnsi"/>
          <w:sz w:val="22"/>
          <w:szCs w:val="22"/>
        </w:rPr>
        <w:t>“</w:t>
      </w:r>
      <w:r w:rsidRPr="000475CE">
        <w:rPr>
          <w:rFonts w:cstheme="minorHAnsi"/>
          <w:sz w:val="22"/>
          <w:szCs w:val="22"/>
        </w:rPr>
        <w:t>Data Management Plan</w:t>
      </w:r>
      <w:r w:rsidRPr="000475CE" w:rsidR="00C23C60">
        <w:rPr>
          <w:rFonts w:cstheme="minorHAnsi"/>
          <w:sz w:val="22"/>
          <w:szCs w:val="22"/>
        </w:rPr>
        <w:t>”</w:t>
      </w:r>
      <w:r w:rsidRPr="000475CE">
        <w:rPr>
          <w:rFonts w:cstheme="minorHAnsi"/>
          <w:sz w:val="22"/>
          <w:szCs w:val="22"/>
        </w:rPr>
        <w:t xml:space="preserve"> (DMP). This supplementary document should describe how the proposal will conform to USGS policy on the dissemination and sharing of results and associated data. A valid DMP may include only the statement that no detailed plan is needed (e.g. “No data are expected to be produced from this project”), as long as the statement is accompanied by a clear justification. This supplementary document may include:</w:t>
      </w:r>
    </w:p>
    <w:p w:rsidR="00F56ED7" w:rsidRPr="000475CE" w:rsidP="00D171EF" w14:paraId="15EA3615" w14:textId="77777777">
      <w:pPr>
        <w:pStyle w:val="ListParagraph"/>
        <w:numPr>
          <w:ilvl w:val="0"/>
          <w:numId w:val="8"/>
        </w:numPr>
        <w:rPr>
          <w:rFonts w:cstheme="minorHAnsi"/>
          <w:sz w:val="22"/>
          <w:szCs w:val="22"/>
        </w:rPr>
      </w:pPr>
      <w:r w:rsidRPr="000475CE">
        <w:rPr>
          <w:rFonts w:cstheme="minorHAnsi"/>
          <w:sz w:val="22"/>
          <w:szCs w:val="22"/>
        </w:rPr>
        <w:t>the types of data, samples, physical collections, software, curriculum materials, and other materials to be produced in the course of the project;</w:t>
      </w:r>
    </w:p>
    <w:p w:rsidR="00F56ED7" w:rsidRPr="000475CE" w:rsidP="00D171EF" w14:paraId="55298737" w14:textId="77777777">
      <w:pPr>
        <w:pStyle w:val="ListParagraph"/>
        <w:numPr>
          <w:ilvl w:val="0"/>
          <w:numId w:val="8"/>
        </w:numPr>
        <w:rPr>
          <w:rFonts w:cstheme="minorHAnsi"/>
          <w:sz w:val="22"/>
          <w:szCs w:val="22"/>
        </w:rPr>
      </w:pPr>
      <w:r w:rsidRPr="000475CE">
        <w:rPr>
          <w:rFonts w:cstheme="minorHAnsi"/>
          <w:sz w:val="22"/>
          <w:szCs w:val="22"/>
        </w:rPr>
        <w:t>the standards to be used for data and metadata format and content (where existing standards are absent or deemed inadequate, this should be documented along with any proposed solutions or remedies);</w:t>
      </w:r>
    </w:p>
    <w:p w:rsidR="00F56ED7" w:rsidRPr="000475CE" w:rsidP="00D171EF" w14:paraId="35351CAD" w14:textId="77777777">
      <w:pPr>
        <w:pStyle w:val="ListParagraph"/>
        <w:numPr>
          <w:ilvl w:val="0"/>
          <w:numId w:val="8"/>
        </w:numPr>
        <w:rPr>
          <w:rFonts w:cstheme="minorHAnsi"/>
          <w:sz w:val="22"/>
          <w:szCs w:val="22"/>
        </w:rPr>
      </w:pPr>
      <w:r w:rsidRPr="000475CE">
        <w:rPr>
          <w:rFonts w:cstheme="minorHAnsi"/>
          <w:sz w:val="22"/>
          <w:szCs w:val="22"/>
        </w:rPr>
        <w:t>policies for access and sharing including provisions for appropriate protection of privacy, confidentiality, security, intellectual property, or other rights or requirements;</w:t>
      </w:r>
    </w:p>
    <w:p w:rsidR="00F56ED7" w:rsidRPr="000475CE" w:rsidP="00D171EF" w14:paraId="5199EE91" w14:textId="77777777">
      <w:pPr>
        <w:pStyle w:val="ListParagraph"/>
        <w:numPr>
          <w:ilvl w:val="0"/>
          <w:numId w:val="8"/>
        </w:numPr>
        <w:rPr>
          <w:rFonts w:cstheme="minorHAnsi"/>
          <w:sz w:val="22"/>
          <w:szCs w:val="22"/>
        </w:rPr>
      </w:pPr>
      <w:r w:rsidRPr="000475CE">
        <w:rPr>
          <w:rFonts w:cstheme="minorHAnsi"/>
          <w:sz w:val="22"/>
          <w:szCs w:val="22"/>
        </w:rPr>
        <w:t>provisions for re-use, re-distribution, and the production of derivatives; and</w:t>
      </w:r>
    </w:p>
    <w:p w:rsidR="00F56ED7" w:rsidRPr="000475CE" w:rsidP="00D171EF" w14:paraId="196202BA" w14:textId="77777777">
      <w:pPr>
        <w:pStyle w:val="ListParagraph"/>
        <w:numPr>
          <w:ilvl w:val="0"/>
          <w:numId w:val="8"/>
        </w:numPr>
        <w:rPr>
          <w:rFonts w:cstheme="minorHAnsi"/>
          <w:sz w:val="22"/>
          <w:szCs w:val="22"/>
        </w:rPr>
      </w:pPr>
      <w:r w:rsidRPr="000475CE">
        <w:rPr>
          <w:rFonts w:cstheme="minorHAnsi"/>
          <w:sz w:val="22"/>
          <w:szCs w:val="22"/>
        </w:rPr>
        <w:t>plans for archiving data, samples, and other products, and for preservation of free public access to them.</w:t>
      </w:r>
    </w:p>
    <w:p w:rsidR="00CD7E56" w:rsidRPr="000475CE" w:rsidP="00F56ED7" w14:paraId="65C9A1BE" w14:textId="77777777">
      <w:pPr>
        <w:rPr>
          <w:rFonts w:cstheme="minorHAnsi"/>
          <w:sz w:val="22"/>
          <w:szCs w:val="22"/>
        </w:rPr>
      </w:pPr>
    </w:p>
    <w:p w:rsidR="00F56ED7" w:rsidRPr="001933CD" w:rsidP="00F56ED7" w14:paraId="600F4913" w14:textId="53F0CA09">
      <w:pPr>
        <w:rPr>
          <w:rFonts w:cstheme="minorHAnsi"/>
          <w:sz w:val="22"/>
          <w:szCs w:val="22"/>
          <w:highlight w:val="yellow"/>
        </w:rPr>
      </w:pPr>
      <w:r w:rsidRPr="006E01F3">
        <w:rPr>
          <w:rFonts w:cstheme="minorHAnsi"/>
          <w:sz w:val="22"/>
          <w:szCs w:val="22"/>
        </w:rPr>
        <w:t xml:space="preserve">Additional guidance on </w:t>
      </w:r>
      <w:r w:rsidRPr="006E01F3" w:rsidR="00593665">
        <w:rPr>
          <w:rFonts w:cstheme="minorHAnsi"/>
          <w:sz w:val="22"/>
          <w:szCs w:val="22"/>
        </w:rPr>
        <w:t>Data Management Plan</w:t>
      </w:r>
      <w:r w:rsidRPr="006E01F3">
        <w:rPr>
          <w:rFonts w:cstheme="minorHAnsi"/>
          <w:sz w:val="22"/>
          <w:szCs w:val="22"/>
        </w:rPr>
        <w:t xml:space="preserve">s is available from the USGS Data Management web site here: </w:t>
      </w:r>
      <w:hyperlink r:id="rId22" w:history="1">
        <w:r w:rsidRPr="006E01F3" w:rsidR="001933CD">
          <w:rPr>
            <w:rStyle w:val="Hyperlink"/>
            <w:rFonts w:cstheme="minorHAnsi"/>
            <w:sz w:val="22"/>
            <w:szCs w:val="22"/>
          </w:rPr>
          <w:t>https://www.usgs.gov/data-management/data-management-plans</w:t>
        </w:r>
      </w:hyperlink>
      <w:r w:rsidRPr="006E01F3" w:rsidR="001933CD">
        <w:rPr>
          <w:rFonts w:cstheme="minorHAnsi"/>
          <w:sz w:val="22"/>
          <w:szCs w:val="22"/>
        </w:rPr>
        <w:t xml:space="preserve">. </w:t>
      </w:r>
      <w:r w:rsidRPr="006E01F3">
        <w:rPr>
          <w:rFonts w:cstheme="minorHAnsi"/>
          <w:sz w:val="22"/>
          <w:szCs w:val="22"/>
        </w:rPr>
        <w:t>Simultaneously submitted collaborative proposals and proposals that include subawards are a single unified</w:t>
      </w:r>
      <w:r w:rsidRPr="000475CE">
        <w:rPr>
          <w:rFonts w:cstheme="minorHAnsi"/>
          <w:sz w:val="22"/>
          <w:szCs w:val="22"/>
        </w:rPr>
        <w:t xml:space="preserve"> project and should include only one supplemental combined DMP by the lead PI that also addresses all subaward data management needs, regardless of the number of non-lead collaborative proposals or subawards included.</w:t>
      </w:r>
    </w:p>
    <w:p w:rsidR="00F56ED7" w:rsidRPr="000475CE" w:rsidP="00F56ED7" w14:paraId="45733DE3" w14:textId="77777777">
      <w:pPr>
        <w:rPr>
          <w:rFonts w:cstheme="minorHAnsi"/>
          <w:sz w:val="22"/>
          <w:szCs w:val="22"/>
        </w:rPr>
      </w:pPr>
      <w:r w:rsidRPr="000475CE">
        <w:rPr>
          <w:rFonts w:cstheme="minorHAnsi"/>
          <w:sz w:val="22"/>
          <w:szCs w:val="22"/>
        </w:rPr>
        <w:t xml:space="preserve"> </w:t>
      </w:r>
    </w:p>
    <w:p w:rsidR="00F56ED7" w:rsidRPr="000475CE" w:rsidP="001B1E64" w14:paraId="0CC28217" w14:textId="77777777">
      <w:pPr>
        <w:pStyle w:val="Heading3"/>
      </w:pPr>
      <w:r w:rsidRPr="000475CE">
        <w:t>Conflict of Interest Disclosure</w:t>
      </w:r>
    </w:p>
    <w:p w:rsidR="007772FA" w:rsidRPr="000475CE" w:rsidP="007772FA" w14:paraId="470A250F" w14:textId="6D6C6B4F">
      <w:pPr>
        <w:autoSpaceDE w:val="0"/>
        <w:autoSpaceDN w:val="0"/>
        <w:adjustRightInd w:val="0"/>
        <w:rPr>
          <w:rFonts w:cstheme="minorHAnsi"/>
          <w:color w:val="262626"/>
          <w:sz w:val="22"/>
          <w:szCs w:val="22"/>
        </w:rPr>
      </w:pPr>
      <w:r w:rsidRPr="000475CE">
        <w:rPr>
          <w:rFonts w:cstheme="minorHAnsi"/>
          <w:color w:val="060606"/>
          <w:sz w:val="22"/>
          <w:szCs w:val="22"/>
        </w:rPr>
        <w:t xml:space="preserve">Per the Financial Assistance Interior Regulation (FAIR), </w:t>
      </w:r>
      <w:r w:rsidRPr="000475CE">
        <w:rPr>
          <w:rFonts w:cstheme="minorHAnsi"/>
          <w:color w:val="262626"/>
          <w:sz w:val="22"/>
          <w:szCs w:val="22"/>
        </w:rPr>
        <w:t>2 CFR § 1402.112</w:t>
      </w:r>
      <w:r w:rsidRPr="000475CE">
        <w:rPr>
          <w:rFonts w:cstheme="minorHAnsi"/>
          <w:color w:val="060606"/>
          <w:sz w:val="22"/>
          <w:szCs w:val="22"/>
        </w:rPr>
        <w:t xml:space="preserve">, applicants </w:t>
      </w:r>
      <w:r w:rsidRPr="006E01F3">
        <w:rPr>
          <w:rFonts w:cstheme="minorHAnsi"/>
          <w:color w:val="060606"/>
          <w:sz w:val="22"/>
          <w:szCs w:val="22"/>
        </w:rPr>
        <w:t>must state</w:t>
      </w:r>
      <w:r w:rsidRPr="006E01F3" w:rsidR="005F5934">
        <w:rPr>
          <w:rFonts w:cstheme="minorHAnsi"/>
          <w:color w:val="060606"/>
          <w:sz w:val="22"/>
          <w:szCs w:val="22"/>
        </w:rPr>
        <w:t xml:space="preserve"> </w:t>
      </w:r>
      <w:r w:rsidRPr="006E01F3" w:rsidR="001933CD">
        <w:rPr>
          <w:rFonts w:cstheme="minorHAnsi"/>
          <w:color w:val="060606"/>
          <w:sz w:val="22"/>
          <w:szCs w:val="22"/>
        </w:rPr>
        <w:t>i</w:t>
      </w:r>
      <w:r w:rsidRPr="006E01F3">
        <w:rPr>
          <w:rFonts w:cstheme="minorHAnsi"/>
          <w:color w:val="060606"/>
          <w:sz w:val="22"/>
          <w:szCs w:val="22"/>
        </w:rPr>
        <w:t>n their</w:t>
      </w:r>
      <w:r w:rsidRPr="000475CE">
        <w:rPr>
          <w:rFonts w:cstheme="minorHAnsi"/>
          <w:color w:val="060606"/>
          <w:sz w:val="22"/>
          <w:szCs w:val="22"/>
        </w:rPr>
        <w:t xml:space="preserve"> application if any actual or potential conflict of interest exists at the time of submission</w:t>
      </w:r>
      <w:r w:rsidRPr="000475CE">
        <w:rPr>
          <w:rFonts w:cstheme="minorHAnsi"/>
          <w:color w:val="262626"/>
          <w:sz w:val="22"/>
          <w:szCs w:val="22"/>
        </w:rPr>
        <w:t>.</w:t>
      </w:r>
    </w:p>
    <w:p w:rsidR="0025399B" w:rsidRPr="000475CE" w:rsidP="007772FA" w14:paraId="359EBF5E" w14:textId="77777777">
      <w:pPr>
        <w:autoSpaceDE w:val="0"/>
        <w:autoSpaceDN w:val="0"/>
        <w:adjustRightInd w:val="0"/>
        <w:rPr>
          <w:rFonts w:cstheme="minorHAnsi"/>
          <w:color w:val="060606"/>
          <w:sz w:val="22"/>
          <w:szCs w:val="22"/>
        </w:rPr>
      </w:pPr>
    </w:p>
    <w:p w:rsidR="007772FA" w:rsidRPr="000475CE" w:rsidP="007772FA" w14:paraId="6B3C8BC9" w14:textId="73DE6392">
      <w:pPr>
        <w:autoSpaceDE w:val="0"/>
        <w:autoSpaceDN w:val="0"/>
        <w:adjustRightInd w:val="0"/>
        <w:rPr>
          <w:rFonts w:cstheme="minorHAnsi"/>
          <w:i/>
          <w:iCs/>
          <w:color w:val="262626"/>
          <w:sz w:val="22"/>
          <w:szCs w:val="22"/>
        </w:rPr>
      </w:pPr>
      <w:r w:rsidRPr="000475CE">
        <w:rPr>
          <w:rFonts w:cstheme="minorHAnsi"/>
          <w:color w:val="060606"/>
          <w:sz w:val="22"/>
          <w:szCs w:val="22"/>
        </w:rPr>
        <w:t xml:space="preserve">(a) </w:t>
      </w:r>
      <w:r w:rsidRPr="000475CE">
        <w:rPr>
          <w:rFonts w:cstheme="minorHAnsi"/>
          <w:i/>
          <w:iCs/>
          <w:color w:val="060606"/>
          <w:sz w:val="22"/>
          <w:szCs w:val="22"/>
        </w:rPr>
        <w:t>Applicability</w:t>
      </w:r>
      <w:r w:rsidRPr="000475CE">
        <w:rPr>
          <w:rFonts w:cstheme="minorHAnsi"/>
          <w:i/>
          <w:iCs/>
          <w:color w:val="262626"/>
          <w:sz w:val="22"/>
          <w:szCs w:val="22"/>
        </w:rPr>
        <w:t>.</w:t>
      </w:r>
    </w:p>
    <w:p w:rsidR="0025399B" w:rsidRPr="000475CE" w:rsidP="007772FA" w14:paraId="582C1607" w14:textId="77777777">
      <w:pPr>
        <w:autoSpaceDE w:val="0"/>
        <w:autoSpaceDN w:val="0"/>
        <w:adjustRightInd w:val="0"/>
        <w:rPr>
          <w:rFonts w:cstheme="minorHAnsi"/>
          <w:color w:val="060606"/>
          <w:sz w:val="22"/>
          <w:szCs w:val="22"/>
        </w:rPr>
      </w:pPr>
    </w:p>
    <w:p w:rsidR="007772FA" w:rsidRPr="000475CE" w:rsidP="00870122" w14:paraId="6F5FC2D7" w14:textId="079ADDEB">
      <w:pPr>
        <w:autoSpaceDE w:val="0"/>
        <w:autoSpaceDN w:val="0"/>
        <w:adjustRightInd w:val="0"/>
        <w:ind w:left="720"/>
        <w:rPr>
          <w:rFonts w:cstheme="minorHAnsi"/>
          <w:color w:val="060606"/>
          <w:sz w:val="22"/>
          <w:szCs w:val="22"/>
        </w:rPr>
      </w:pPr>
      <w:r w:rsidRPr="000475CE">
        <w:rPr>
          <w:rFonts w:cstheme="minorHAnsi"/>
          <w:color w:val="060606"/>
          <w:sz w:val="22"/>
          <w:szCs w:val="22"/>
        </w:rPr>
        <w:t>(1) This section intends to ensure that non-Federal entities and their employees take appropriate</w:t>
      </w:r>
      <w:r w:rsidRPr="000475CE" w:rsidR="00870122">
        <w:rPr>
          <w:rFonts w:cstheme="minorHAnsi"/>
          <w:color w:val="060606"/>
          <w:sz w:val="22"/>
          <w:szCs w:val="22"/>
        </w:rPr>
        <w:t xml:space="preserve"> </w:t>
      </w:r>
      <w:r w:rsidRPr="000475CE">
        <w:rPr>
          <w:rFonts w:cstheme="minorHAnsi"/>
          <w:color w:val="060606"/>
          <w:sz w:val="22"/>
          <w:szCs w:val="22"/>
        </w:rPr>
        <w:t>steps to avoid conflicts of interest in their responsibilities under or with respect to Federal</w:t>
      </w:r>
      <w:r w:rsidRPr="000475CE" w:rsidR="00870122">
        <w:rPr>
          <w:rFonts w:cstheme="minorHAnsi"/>
          <w:color w:val="060606"/>
          <w:sz w:val="22"/>
          <w:szCs w:val="22"/>
        </w:rPr>
        <w:t xml:space="preserve"> </w:t>
      </w:r>
      <w:r w:rsidRPr="000475CE">
        <w:rPr>
          <w:rFonts w:cstheme="minorHAnsi"/>
          <w:color w:val="060606"/>
          <w:sz w:val="22"/>
          <w:szCs w:val="22"/>
        </w:rPr>
        <w:t>financial assistance agreements.</w:t>
      </w:r>
    </w:p>
    <w:p w:rsidR="0025399B" w:rsidRPr="000475CE" w:rsidP="007772FA" w14:paraId="42A5393F" w14:textId="77777777">
      <w:pPr>
        <w:autoSpaceDE w:val="0"/>
        <w:autoSpaceDN w:val="0"/>
        <w:adjustRightInd w:val="0"/>
        <w:rPr>
          <w:rFonts w:cstheme="minorHAnsi"/>
          <w:color w:val="060606"/>
          <w:sz w:val="22"/>
          <w:szCs w:val="22"/>
        </w:rPr>
      </w:pPr>
    </w:p>
    <w:p w:rsidR="007772FA" w:rsidRPr="000475CE" w:rsidP="005F5934" w14:paraId="10DDEDDE" w14:textId="4D6643F5">
      <w:pPr>
        <w:autoSpaceDE w:val="0"/>
        <w:autoSpaceDN w:val="0"/>
        <w:adjustRightInd w:val="0"/>
        <w:ind w:left="720"/>
        <w:rPr>
          <w:rFonts w:cstheme="minorHAnsi"/>
          <w:color w:val="060606"/>
          <w:sz w:val="22"/>
          <w:szCs w:val="22"/>
        </w:rPr>
      </w:pPr>
      <w:r w:rsidRPr="000475CE">
        <w:rPr>
          <w:rFonts w:cstheme="minorHAnsi"/>
          <w:color w:val="060606"/>
          <w:sz w:val="22"/>
          <w:szCs w:val="22"/>
        </w:rPr>
        <w:t>(2) In the procurement of supplies, equipment</w:t>
      </w:r>
      <w:r w:rsidRPr="000475CE">
        <w:rPr>
          <w:rFonts w:cstheme="minorHAnsi"/>
          <w:color w:val="262626"/>
          <w:sz w:val="22"/>
          <w:szCs w:val="22"/>
        </w:rPr>
        <w:t xml:space="preserve">, </w:t>
      </w:r>
      <w:r w:rsidRPr="000475CE">
        <w:rPr>
          <w:rFonts w:cstheme="minorHAnsi"/>
          <w:color w:val="060606"/>
          <w:sz w:val="22"/>
          <w:szCs w:val="22"/>
        </w:rPr>
        <w:t>construction, and services by recipients and by</w:t>
      </w:r>
      <w:r w:rsidR="005F5934">
        <w:rPr>
          <w:rFonts w:cstheme="minorHAnsi"/>
          <w:color w:val="060606"/>
          <w:sz w:val="22"/>
          <w:szCs w:val="22"/>
        </w:rPr>
        <w:t xml:space="preserve"> </w:t>
      </w:r>
      <w:r w:rsidRPr="000475CE">
        <w:rPr>
          <w:rFonts w:cstheme="minorHAnsi"/>
          <w:color w:val="060606"/>
          <w:sz w:val="22"/>
          <w:szCs w:val="22"/>
        </w:rPr>
        <w:t>subrecipients, the conflict of interest provisions in 2 CFR 200.318 apply.</w:t>
      </w:r>
    </w:p>
    <w:p w:rsidR="0025399B" w:rsidRPr="000475CE" w:rsidP="007772FA" w14:paraId="29DA3525" w14:textId="77777777">
      <w:pPr>
        <w:autoSpaceDE w:val="0"/>
        <w:autoSpaceDN w:val="0"/>
        <w:adjustRightInd w:val="0"/>
        <w:rPr>
          <w:rFonts w:cstheme="minorHAnsi"/>
          <w:color w:val="060606"/>
          <w:sz w:val="22"/>
          <w:szCs w:val="22"/>
        </w:rPr>
      </w:pPr>
    </w:p>
    <w:p w:rsidR="007772FA" w:rsidRPr="000475CE" w:rsidP="007772FA" w14:paraId="2CFB0EF4" w14:textId="7C4623D9">
      <w:pPr>
        <w:autoSpaceDE w:val="0"/>
        <w:autoSpaceDN w:val="0"/>
        <w:adjustRightInd w:val="0"/>
        <w:rPr>
          <w:rFonts w:cstheme="minorHAnsi"/>
          <w:i/>
          <w:iCs/>
          <w:color w:val="060606"/>
          <w:sz w:val="22"/>
          <w:szCs w:val="22"/>
        </w:rPr>
      </w:pPr>
      <w:r w:rsidRPr="000475CE">
        <w:rPr>
          <w:rFonts w:cstheme="minorHAnsi"/>
          <w:color w:val="060606"/>
          <w:sz w:val="22"/>
          <w:szCs w:val="22"/>
        </w:rPr>
        <w:t xml:space="preserve">(b) </w:t>
      </w:r>
      <w:r w:rsidRPr="000475CE">
        <w:rPr>
          <w:rFonts w:cstheme="minorHAnsi"/>
          <w:i/>
          <w:iCs/>
          <w:color w:val="060606"/>
          <w:sz w:val="22"/>
          <w:szCs w:val="22"/>
        </w:rPr>
        <w:t>Notification.</w:t>
      </w:r>
    </w:p>
    <w:p w:rsidR="0025399B" w:rsidRPr="000475CE" w:rsidP="007772FA" w14:paraId="238250BC" w14:textId="77777777">
      <w:pPr>
        <w:autoSpaceDE w:val="0"/>
        <w:autoSpaceDN w:val="0"/>
        <w:adjustRightInd w:val="0"/>
        <w:rPr>
          <w:rFonts w:cstheme="minorHAnsi"/>
          <w:color w:val="060606"/>
          <w:sz w:val="22"/>
          <w:szCs w:val="22"/>
        </w:rPr>
      </w:pPr>
    </w:p>
    <w:p w:rsidR="007772FA" w:rsidRPr="000475CE" w:rsidP="005F5934" w14:paraId="1A307B59" w14:textId="370686C2">
      <w:pPr>
        <w:autoSpaceDE w:val="0"/>
        <w:autoSpaceDN w:val="0"/>
        <w:adjustRightInd w:val="0"/>
        <w:ind w:left="720"/>
        <w:rPr>
          <w:rFonts w:cstheme="minorHAnsi"/>
          <w:color w:val="060606"/>
          <w:sz w:val="22"/>
          <w:szCs w:val="22"/>
        </w:rPr>
      </w:pPr>
      <w:r w:rsidRPr="000475CE">
        <w:rPr>
          <w:rFonts w:cstheme="minorHAnsi"/>
          <w:color w:val="060606"/>
          <w:sz w:val="22"/>
          <w:szCs w:val="22"/>
        </w:rPr>
        <w:t>(1) Non-Federal entities, including applicants for financial assistance awards, must disclose in</w:t>
      </w:r>
      <w:r w:rsidR="005F5934">
        <w:rPr>
          <w:rFonts w:cstheme="minorHAnsi"/>
          <w:color w:val="060606"/>
          <w:sz w:val="22"/>
          <w:szCs w:val="22"/>
        </w:rPr>
        <w:t xml:space="preserve"> </w:t>
      </w:r>
      <w:r w:rsidRPr="000475CE">
        <w:rPr>
          <w:rFonts w:cstheme="minorHAnsi"/>
          <w:color w:val="060606"/>
          <w:sz w:val="22"/>
          <w:szCs w:val="22"/>
        </w:rPr>
        <w:t>writing any conflict of interest to the DOI awarding agency or pass-through entity in accordance</w:t>
      </w:r>
      <w:r w:rsidR="005F5934">
        <w:rPr>
          <w:rFonts w:cstheme="minorHAnsi"/>
          <w:color w:val="060606"/>
          <w:sz w:val="22"/>
          <w:szCs w:val="22"/>
        </w:rPr>
        <w:t xml:space="preserve"> </w:t>
      </w:r>
      <w:r w:rsidRPr="000475CE">
        <w:rPr>
          <w:rFonts w:cstheme="minorHAnsi"/>
          <w:color w:val="060606"/>
          <w:sz w:val="22"/>
          <w:szCs w:val="22"/>
        </w:rPr>
        <w:t>with 2 CFR 200.112.</w:t>
      </w:r>
    </w:p>
    <w:p w:rsidR="0025399B" w:rsidRPr="000475CE" w:rsidP="007772FA" w14:paraId="6E265687" w14:textId="77777777">
      <w:pPr>
        <w:autoSpaceDE w:val="0"/>
        <w:autoSpaceDN w:val="0"/>
        <w:adjustRightInd w:val="0"/>
        <w:rPr>
          <w:rFonts w:cstheme="minorHAnsi"/>
          <w:color w:val="060606"/>
          <w:sz w:val="22"/>
          <w:szCs w:val="22"/>
        </w:rPr>
      </w:pPr>
    </w:p>
    <w:p w:rsidR="007772FA" w:rsidRPr="000475CE" w:rsidP="005F5934" w14:paraId="37572E8A" w14:textId="464A6ED3">
      <w:pPr>
        <w:autoSpaceDE w:val="0"/>
        <w:autoSpaceDN w:val="0"/>
        <w:adjustRightInd w:val="0"/>
        <w:ind w:left="720"/>
        <w:rPr>
          <w:rFonts w:cstheme="minorHAnsi"/>
          <w:color w:val="262626"/>
          <w:sz w:val="22"/>
          <w:szCs w:val="22"/>
        </w:rPr>
      </w:pPr>
      <w:r w:rsidRPr="000475CE">
        <w:rPr>
          <w:rFonts w:cstheme="minorHAnsi"/>
          <w:color w:val="060606"/>
          <w:sz w:val="22"/>
          <w:szCs w:val="22"/>
        </w:rPr>
        <w:t>(2) Recipients must establish internal controls that include</w:t>
      </w:r>
      <w:r w:rsidRPr="000475CE">
        <w:rPr>
          <w:rFonts w:cstheme="minorHAnsi"/>
          <w:color w:val="262626"/>
          <w:sz w:val="22"/>
          <w:szCs w:val="22"/>
        </w:rPr>
        <w:t xml:space="preserve">, </w:t>
      </w:r>
      <w:r w:rsidRPr="000475CE">
        <w:rPr>
          <w:rFonts w:cstheme="minorHAnsi"/>
          <w:color w:val="060606"/>
          <w:sz w:val="22"/>
          <w:szCs w:val="22"/>
        </w:rPr>
        <w:t>at a minimum</w:t>
      </w:r>
      <w:r w:rsidRPr="000475CE">
        <w:rPr>
          <w:rFonts w:cstheme="minorHAnsi"/>
          <w:color w:val="262626"/>
          <w:sz w:val="22"/>
          <w:szCs w:val="22"/>
        </w:rPr>
        <w:t xml:space="preserve">, </w:t>
      </w:r>
      <w:r w:rsidRPr="000475CE">
        <w:rPr>
          <w:rFonts w:cstheme="minorHAnsi"/>
          <w:color w:val="060606"/>
          <w:sz w:val="22"/>
          <w:szCs w:val="22"/>
        </w:rPr>
        <w:t>procedures to identify</w:t>
      </w:r>
      <w:r w:rsidRPr="000475CE">
        <w:rPr>
          <w:rFonts w:cstheme="minorHAnsi"/>
          <w:color w:val="262626"/>
          <w:sz w:val="22"/>
          <w:szCs w:val="22"/>
        </w:rPr>
        <w:t>,</w:t>
      </w:r>
      <w:r w:rsidRPr="000475CE" w:rsidR="00870122">
        <w:rPr>
          <w:rFonts w:cstheme="minorHAnsi"/>
          <w:color w:val="262626"/>
          <w:sz w:val="22"/>
          <w:szCs w:val="22"/>
        </w:rPr>
        <w:t xml:space="preserve"> </w:t>
      </w:r>
      <w:r w:rsidRPr="000475CE">
        <w:rPr>
          <w:rFonts w:cstheme="minorHAnsi"/>
          <w:color w:val="060606"/>
          <w:sz w:val="22"/>
          <w:szCs w:val="22"/>
        </w:rPr>
        <w:t>disclose, and mitigate or eliminate identified conflicts of interest. The recipient is responsible for</w:t>
      </w:r>
      <w:r w:rsidRPr="000475CE" w:rsidR="00870122">
        <w:rPr>
          <w:rFonts w:cstheme="minorHAnsi"/>
          <w:color w:val="060606"/>
          <w:sz w:val="22"/>
          <w:szCs w:val="22"/>
        </w:rPr>
        <w:t xml:space="preserve"> </w:t>
      </w:r>
      <w:r w:rsidRPr="006E01F3">
        <w:rPr>
          <w:rFonts w:cstheme="minorHAnsi"/>
          <w:color w:val="060606"/>
          <w:sz w:val="22"/>
          <w:szCs w:val="22"/>
        </w:rPr>
        <w:t>notifying the Financial Assistance Officer in writing</w:t>
      </w:r>
      <w:r w:rsidRPr="000475CE">
        <w:rPr>
          <w:rFonts w:cstheme="minorHAnsi"/>
          <w:color w:val="060606"/>
          <w:sz w:val="22"/>
          <w:szCs w:val="22"/>
        </w:rPr>
        <w:t xml:space="preserve"> of any conflicts of interest that may arise</w:t>
      </w:r>
      <w:r w:rsidR="005F5934">
        <w:rPr>
          <w:rFonts w:cstheme="minorHAnsi"/>
          <w:color w:val="060606"/>
          <w:sz w:val="22"/>
          <w:szCs w:val="22"/>
        </w:rPr>
        <w:t xml:space="preserve"> </w:t>
      </w:r>
      <w:r w:rsidRPr="000475CE">
        <w:rPr>
          <w:rFonts w:cstheme="minorHAnsi"/>
          <w:color w:val="060606"/>
          <w:sz w:val="22"/>
          <w:szCs w:val="22"/>
        </w:rPr>
        <w:t>during the life of the award, including those that have been reported by subrecipients</w:t>
      </w:r>
      <w:r w:rsidRPr="000475CE">
        <w:rPr>
          <w:rFonts w:cstheme="minorHAnsi"/>
          <w:color w:val="262626"/>
          <w:sz w:val="22"/>
          <w:szCs w:val="22"/>
        </w:rPr>
        <w:t>.</w:t>
      </w:r>
    </w:p>
    <w:p w:rsidR="0025399B" w:rsidRPr="000475CE" w:rsidP="007772FA" w14:paraId="4FC4195B" w14:textId="77777777">
      <w:pPr>
        <w:autoSpaceDE w:val="0"/>
        <w:autoSpaceDN w:val="0"/>
        <w:adjustRightInd w:val="0"/>
        <w:rPr>
          <w:rFonts w:cstheme="minorHAnsi"/>
          <w:color w:val="060606"/>
          <w:sz w:val="22"/>
          <w:szCs w:val="22"/>
        </w:rPr>
      </w:pPr>
    </w:p>
    <w:p w:rsidR="007772FA" w:rsidRPr="000475CE" w:rsidP="007772FA" w14:paraId="27B51608" w14:textId="7A047A9E">
      <w:pPr>
        <w:autoSpaceDE w:val="0"/>
        <w:autoSpaceDN w:val="0"/>
        <w:adjustRightInd w:val="0"/>
        <w:rPr>
          <w:rFonts w:cstheme="minorHAnsi"/>
          <w:color w:val="262626"/>
          <w:sz w:val="22"/>
          <w:szCs w:val="22"/>
        </w:rPr>
      </w:pPr>
      <w:r w:rsidRPr="000475CE">
        <w:rPr>
          <w:rFonts w:cstheme="minorHAnsi"/>
          <w:color w:val="060606"/>
          <w:sz w:val="22"/>
          <w:szCs w:val="22"/>
        </w:rPr>
        <w:t xml:space="preserve">(c) </w:t>
      </w:r>
      <w:r w:rsidRPr="000475CE">
        <w:rPr>
          <w:rFonts w:cstheme="minorHAnsi"/>
          <w:i/>
          <w:iCs/>
          <w:color w:val="060606"/>
          <w:sz w:val="22"/>
          <w:szCs w:val="22"/>
        </w:rPr>
        <w:t>Restrictions on lobbying</w:t>
      </w:r>
      <w:r w:rsidRPr="000475CE">
        <w:rPr>
          <w:rFonts w:cstheme="minorHAnsi"/>
          <w:i/>
          <w:iCs/>
          <w:color w:val="262626"/>
          <w:sz w:val="22"/>
          <w:szCs w:val="22"/>
        </w:rPr>
        <w:t xml:space="preserve">. </w:t>
      </w:r>
      <w:r w:rsidRPr="000475CE">
        <w:rPr>
          <w:rFonts w:cstheme="minorHAnsi"/>
          <w:color w:val="060606"/>
          <w:sz w:val="22"/>
          <w:szCs w:val="22"/>
        </w:rPr>
        <w:t>Non-Federal entities are strictly prohibited from using funds under</w:t>
      </w:r>
      <w:r w:rsidR="005F5934">
        <w:rPr>
          <w:rFonts w:cstheme="minorHAnsi"/>
          <w:color w:val="060606"/>
          <w:sz w:val="22"/>
          <w:szCs w:val="22"/>
        </w:rPr>
        <w:t xml:space="preserve"> </w:t>
      </w:r>
      <w:r w:rsidRPr="000475CE">
        <w:rPr>
          <w:rFonts w:cstheme="minorHAnsi"/>
          <w:color w:val="060606"/>
          <w:sz w:val="22"/>
          <w:szCs w:val="22"/>
        </w:rPr>
        <w:t>a grant or cooperative agreement for lobbying activities and must provide the required</w:t>
      </w:r>
      <w:r w:rsidR="005F5934">
        <w:rPr>
          <w:rFonts w:cstheme="minorHAnsi"/>
          <w:color w:val="060606"/>
          <w:sz w:val="22"/>
          <w:szCs w:val="22"/>
        </w:rPr>
        <w:t xml:space="preserve"> </w:t>
      </w:r>
      <w:r w:rsidRPr="000475CE">
        <w:rPr>
          <w:rFonts w:cstheme="minorHAnsi"/>
          <w:color w:val="060606"/>
          <w:sz w:val="22"/>
          <w:szCs w:val="22"/>
        </w:rPr>
        <w:t>certifications and disclosures pursuant to 43 CFR part 18 and 31 U</w:t>
      </w:r>
      <w:r w:rsidRPr="000475CE">
        <w:rPr>
          <w:rFonts w:cstheme="minorHAnsi"/>
          <w:color w:val="262626"/>
          <w:sz w:val="22"/>
          <w:szCs w:val="22"/>
        </w:rPr>
        <w:t>.</w:t>
      </w:r>
      <w:r w:rsidRPr="000475CE">
        <w:rPr>
          <w:rFonts w:cstheme="minorHAnsi"/>
          <w:color w:val="060606"/>
          <w:sz w:val="22"/>
          <w:szCs w:val="22"/>
        </w:rPr>
        <w:t>S</w:t>
      </w:r>
      <w:r w:rsidRPr="000475CE">
        <w:rPr>
          <w:rFonts w:cstheme="minorHAnsi"/>
          <w:color w:val="262626"/>
          <w:sz w:val="22"/>
          <w:szCs w:val="22"/>
        </w:rPr>
        <w:t>.</w:t>
      </w:r>
      <w:r w:rsidRPr="000475CE">
        <w:rPr>
          <w:rFonts w:cstheme="minorHAnsi"/>
          <w:color w:val="060606"/>
          <w:sz w:val="22"/>
          <w:szCs w:val="22"/>
        </w:rPr>
        <w:t>C. 1352</w:t>
      </w:r>
      <w:r w:rsidRPr="000475CE">
        <w:rPr>
          <w:rFonts w:cstheme="minorHAnsi"/>
          <w:color w:val="262626"/>
          <w:sz w:val="22"/>
          <w:szCs w:val="22"/>
        </w:rPr>
        <w:t>.</w:t>
      </w:r>
    </w:p>
    <w:p w:rsidR="0025399B" w:rsidRPr="000475CE" w:rsidP="007772FA" w14:paraId="0BC5DF6C" w14:textId="77777777">
      <w:pPr>
        <w:autoSpaceDE w:val="0"/>
        <w:autoSpaceDN w:val="0"/>
        <w:adjustRightInd w:val="0"/>
        <w:rPr>
          <w:rFonts w:cstheme="minorHAnsi"/>
          <w:color w:val="060606"/>
          <w:sz w:val="22"/>
          <w:szCs w:val="22"/>
        </w:rPr>
      </w:pPr>
    </w:p>
    <w:p w:rsidR="007772FA" w:rsidRPr="000475CE" w:rsidP="007772FA" w14:paraId="6A9CDABF" w14:textId="05E201F5">
      <w:pPr>
        <w:autoSpaceDE w:val="0"/>
        <w:autoSpaceDN w:val="0"/>
        <w:adjustRightInd w:val="0"/>
        <w:rPr>
          <w:rFonts w:cstheme="minorHAnsi"/>
          <w:color w:val="060606"/>
          <w:sz w:val="22"/>
          <w:szCs w:val="22"/>
        </w:rPr>
      </w:pPr>
      <w:r w:rsidRPr="006E01F3">
        <w:rPr>
          <w:rFonts w:cstheme="minorHAnsi"/>
          <w:color w:val="060606"/>
          <w:sz w:val="22"/>
          <w:szCs w:val="22"/>
        </w:rPr>
        <w:t xml:space="preserve">(d) </w:t>
      </w:r>
      <w:r w:rsidRPr="006E01F3">
        <w:rPr>
          <w:rFonts w:cstheme="minorHAnsi"/>
          <w:i/>
          <w:iCs/>
          <w:color w:val="060606"/>
          <w:sz w:val="22"/>
          <w:szCs w:val="22"/>
        </w:rPr>
        <w:t xml:space="preserve">Review procedures. </w:t>
      </w:r>
      <w:r w:rsidRPr="006E01F3">
        <w:rPr>
          <w:rFonts w:cstheme="minorHAnsi"/>
          <w:color w:val="060606"/>
          <w:sz w:val="22"/>
          <w:szCs w:val="22"/>
        </w:rPr>
        <w:t>The Financial Assistance Officer will</w:t>
      </w:r>
      <w:r w:rsidRPr="000475CE">
        <w:rPr>
          <w:rFonts w:cstheme="minorHAnsi"/>
          <w:color w:val="060606"/>
          <w:sz w:val="22"/>
          <w:szCs w:val="22"/>
        </w:rPr>
        <w:t xml:space="preserve"> examine each conflict of interest</w:t>
      </w:r>
      <w:r w:rsidR="005F5934">
        <w:rPr>
          <w:rFonts w:cstheme="minorHAnsi"/>
          <w:color w:val="060606"/>
          <w:sz w:val="22"/>
          <w:szCs w:val="22"/>
        </w:rPr>
        <w:t xml:space="preserve"> </w:t>
      </w:r>
      <w:r w:rsidRPr="000475CE">
        <w:rPr>
          <w:rFonts w:cstheme="minorHAnsi"/>
          <w:color w:val="060606"/>
          <w:sz w:val="22"/>
          <w:szCs w:val="22"/>
        </w:rPr>
        <w:t>disclosure on the basis of its particular facts and the nature of the proposed grant or cooperative</w:t>
      </w:r>
      <w:r w:rsidR="005F5934">
        <w:rPr>
          <w:rFonts w:cstheme="minorHAnsi"/>
          <w:color w:val="060606"/>
          <w:sz w:val="22"/>
          <w:szCs w:val="22"/>
        </w:rPr>
        <w:t xml:space="preserve"> </w:t>
      </w:r>
      <w:r w:rsidRPr="000475CE">
        <w:rPr>
          <w:rFonts w:cstheme="minorHAnsi"/>
          <w:color w:val="060606"/>
          <w:sz w:val="22"/>
          <w:szCs w:val="22"/>
        </w:rPr>
        <w:t>agreement, and will determine whether a significant potential conflict exists and</w:t>
      </w:r>
      <w:r w:rsidRPr="000475CE">
        <w:rPr>
          <w:rFonts w:cstheme="minorHAnsi"/>
          <w:color w:val="262626"/>
          <w:sz w:val="22"/>
          <w:szCs w:val="22"/>
        </w:rPr>
        <w:t xml:space="preserve">, </w:t>
      </w:r>
      <w:r w:rsidRPr="000475CE">
        <w:rPr>
          <w:rFonts w:cstheme="minorHAnsi"/>
          <w:color w:val="060606"/>
          <w:sz w:val="22"/>
          <w:szCs w:val="22"/>
        </w:rPr>
        <w:t>if it does,</w:t>
      </w:r>
      <w:r w:rsidR="005F5934">
        <w:rPr>
          <w:rFonts w:cstheme="minorHAnsi"/>
          <w:color w:val="060606"/>
          <w:sz w:val="22"/>
          <w:szCs w:val="22"/>
        </w:rPr>
        <w:t xml:space="preserve"> </w:t>
      </w:r>
      <w:r w:rsidRPr="000475CE">
        <w:rPr>
          <w:rFonts w:cstheme="minorHAnsi"/>
          <w:color w:val="060606"/>
          <w:sz w:val="22"/>
          <w:szCs w:val="22"/>
        </w:rPr>
        <w:t>develop an appropriate means for resolving it.</w:t>
      </w:r>
    </w:p>
    <w:p w:rsidR="0025399B" w:rsidRPr="000475CE" w:rsidP="007772FA" w14:paraId="7710F470" w14:textId="77777777">
      <w:pPr>
        <w:autoSpaceDE w:val="0"/>
        <w:autoSpaceDN w:val="0"/>
        <w:adjustRightInd w:val="0"/>
        <w:rPr>
          <w:rFonts w:cstheme="minorHAnsi"/>
          <w:color w:val="060606"/>
          <w:sz w:val="22"/>
          <w:szCs w:val="22"/>
        </w:rPr>
      </w:pPr>
    </w:p>
    <w:p w:rsidR="000B785B" w:rsidRPr="000475CE" w:rsidP="005F5934" w14:paraId="6F2EF6F4" w14:textId="00AE2E7D">
      <w:pPr>
        <w:autoSpaceDE w:val="0"/>
        <w:autoSpaceDN w:val="0"/>
        <w:adjustRightInd w:val="0"/>
        <w:rPr>
          <w:rFonts w:cstheme="minorHAnsi"/>
          <w:sz w:val="22"/>
          <w:szCs w:val="22"/>
        </w:rPr>
      </w:pPr>
      <w:r w:rsidRPr="000475CE">
        <w:rPr>
          <w:rFonts w:cstheme="minorHAnsi"/>
          <w:color w:val="060606"/>
          <w:sz w:val="22"/>
          <w:szCs w:val="22"/>
        </w:rPr>
        <w:t>(e)</w:t>
      </w:r>
      <w:r w:rsidRPr="000475CE">
        <w:rPr>
          <w:rFonts w:cstheme="minorHAnsi"/>
          <w:i/>
          <w:iCs/>
          <w:color w:val="060606"/>
          <w:sz w:val="22"/>
          <w:szCs w:val="22"/>
        </w:rPr>
        <w:t xml:space="preserve"> Enforcement</w:t>
      </w:r>
      <w:r w:rsidRPr="000475CE">
        <w:rPr>
          <w:rFonts w:cstheme="minorHAnsi"/>
          <w:color w:val="060606"/>
          <w:sz w:val="22"/>
          <w:szCs w:val="22"/>
        </w:rPr>
        <w:t>. Failure to resolve conflicts of interest in a manner that satisfies the government</w:t>
      </w:r>
      <w:r w:rsidR="005F5934">
        <w:rPr>
          <w:rFonts w:cstheme="minorHAnsi"/>
          <w:color w:val="060606"/>
          <w:sz w:val="22"/>
          <w:szCs w:val="22"/>
        </w:rPr>
        <w:t xml:space="preserve"> </w:t>
      </w:r>
      <w:r w:rsidRPr="000475CE">
        <w:rPr>
          <w:rFonts w:cstheme="minorHAnsi"/>
          <w:color w:val="060606"/>
          <w:sz w:val="22"/>
          <w:szCs w:val="22"/>
        </w:rPr>
        <w:t>may be cause for termination of the award. Failure to make required disclosures may result in</w:t>
      </w:r>
      <w:r w:rsidR="005F5934">
        <w:rPr>
          <w:rFonts w:cstheme="minorHAnsi"/>
          <w:color w:val="060606"/>
          <w:sz w:val="22"/>
          <w:szCs w:val="22"/>
        </w:rPr>
        <w:t xml:space="preserve"> </w:t>
      </w:r>
      <w:r w:rsidRPr="000475CE">
        <w:rPr>
          <w:rFonts w:cstheme="minorHAnsi"/>
          <w:color w:val="060606"/>
          <w:sz w:val="22"/>
          <w:szCs w:val="22"/>
        </w:rPr>
        <w:t>any of the remedies described in 2 CFR 200.338, Remedies for noncompliance, including</w:t>
      </w:r>
      <w:r w:rsidR="005F5934">
        <w:rPr>
          <w:rFonts w:cstheme="minorHAnsi"/>
          <w:color w:val="060606"/>
          <w:sz w:val="22"/>
          <w:szCs w:val="22"/>
        </w:rPr>
        <w:t xml:space="preserve"> </w:t>
      </w:r>
      <w:r w:rsidRPr="000475CE">
        <w:rPr>
          <w:rFonts w:cstheme="minorHAnsi"/>
          <w:color w:val="060606"/>
          <w:sz w:val="22"/>
          <w:szCs w:val="22"/>
        </w:rPr>
        <w:t>suspension or debarment (see also 2 CFR part 180)</w:t>
      </w:r>
      <w:r w:rsidRPr="000475CE">
        <w:rPr>
          <w:rFonts w:cstheme="minorHAnsi"/>
          <w:color w:val="262626"/>
          <w:sz w:val="22"/>
          <w:szCs w:val="22"/>
        </w:rPr>
        <w:t>.</w:t>
      </w:r>
      <w:r w:rsidRPr="000475CE">
        <w:rPr>
          <w:rFonts w:cstheme="minorHAnsi"/>
          <w:sz w:val="22"/>
          <w:szCs w:val="22"/>
        </w:rPr>
        <w:t xml:space="preserve"> </w:t>
      </w:r>
    </w:p>
    <w:p w:rsidR="00272380" w:rsidRPr="000475CE" w:rsidP="00F56ED7" w14:paraId="61159FC4" w14:textId="2456E0F7">
      <w:pPr>
        <w:rPr>
          <w:rFonts w:cstheme="minorHAnsi"/>
          <w:sz w:val="22"/>
          <w:szCs w:val="22"/>
        </w:rPr>
      </w:pPr>
    </w:p>
    <w:p w:rsidR="00E4772D" w:rsidRPr="000475CE" w:rsidP="001B1E64" w14:paraId="49FB3A1D" w14:textId="77777777">
      <w:pPr>
        <w:pStyle w:val="Heading3"/>
      </w:pPr>
      <w:r w:rsidRPr="000475CE">
        <w:t>Single Audit Reporting Statement</w:t>
      </w:r>
    </w:p>
    <w:p w:rsidR="00E4772D" w:rsidRPr="000475CE" w:rsidP="00E4772D" w14:paraId="6B805DFA" w14:textId="7000C480">
      <w:pPr>
        <w:autoSpaceDE w:val="0"/>
        <w:autoSpaceDN w:val="0"/>
        <w:adjustRightInd w:val="0"/>
        <w:rPr>
          <w:rFonts w:cstheme="minorHAnsi"/>
          <w:color w:val="060606"/>
          <w:sz w:val="22"/>
          <w:szCs w:val="22"/>
        </w:rPr>
      </w:pPr>
      <w:r w:rsidRPr="000475CE">
        <w:rPr>
          <w:rFonts w:cstheme="minorHAnsi"/>
          <w:color w:val="060606"/>
          <w:sz w:val="22"/>
          <w:szCs w:val="22"/>
        </w:rPr>
        <w:t>All U.S</w:t>
      </w:r>
      <w:r w:rsidRPr="000475CE">
        <w:rPr>
          <w:rFonts w:cstheme="minorHAnsi"/>
          <w:color w:val="262626"/>
          <w:sz w:val="22"/>
          <w:szCs w:val="22"/>
        </w:rPr>
        <w:t xml:space="preserve">. </w:t>
      </w:r>
      <w:r w:rsidRPr="000475CE">
        <w:rPr>
          <w:rFonts w:cstheme="minorHAnsi"/>
          <w:color w:val="060606"/>
          <w:sz w:val="22"/>
          <w:szCs w:val="22"/>
        </w:rPr>
        <w:t xml:space="preserve">states, local governments, federally recognized Indian </w:t>
      </w:r>
      <w:r w:rsidRPr="000475CE" w:rsidR="002A005E">
        <w:rPr>
          <w:rFonts w:cstheme="minorHAnsi"/>
          <w:color w:val="060606"/>
          <w:sz w:val="22"/>
          <w:szCs w:val="22"/>
        </w:rPr>
        <w:t>T</w:t>
      </w:r>
      <w:r w:rsidRPr="000475CE">
        <w:rPr>
          <w:rFonts w:cstheme="minorHAnsi"/>
          <w:color w:val="060606"/>
          <w:sz w:val="22"/>
          <w:szCs w:val="22"/>
        </w:rPr>
        <w:t>ribal governments, and nonprofit organizations expending $750</w:t>
      </w:r>
      <w:r w:rsidRPr="000475CE">
        <w:rPr>
          <w:rFonts w:cstheme="minorHAnsi"/>
          <w:color w:val="262626"/>
          <w:sz w:val="22"/>
          <w:szCs w:val="22"/>
        </w:rPr>
        <w:t>,</w:t>
      </w:r>
      <w:r w:rsidRPr="000475CE">
        <w:rPr>
          <w:rFonts w:cstheme="minorHAnsi"/>
          <w:color w:val="060606"/>
          <w:sz w:val="22"/>
          <w:szCs w:val="22"/>
        </w:rPr>
        <w:t xml:space="preserve">000 USD or more in Federal award funds in the applicant's fiscal year must submit a Single Audit report for that year through the </w:t>
      </w:r>
      <w:r w:rsidRPr="000475CE">
        <w:rPr>
          <w:rFonts w:cstheme="minorHAnsi"/>
          <w:color w:val="262626"/>
          <w:sz w:val="22"/>
          <w:szCs w:val="22"/>
        </w:rPr>
        <w:t>Federal Audit</w:t>
      </w:r>
      <w:r w:rsidRPr="000475CE">
        <w:rPr>
          <w:rFonts w:cstheme="minorHAnsi"/>
          <w:color w:val="060606"/>
          <w:sz w:val="22"/>
          <w:szCs w:val="22"/>
        </w:rPr>
        <w:t xml:space="preserve"> </w:t>
      </w:r>
      <w:r w:rsidRPr="000475CE">
        <w:rPr>
          <w:rFonts w:cstheme="minorHAnsi"/>
          <w:color w:val="262626"/>
          <w:sz w:val="22"/>
          <w:szCs w:val="22"/>
        </w:rPr>
        <w:t>Clearinghouse's Internet Data Entry System</w:t>
      </w:r>
      <w:r w:rsidRPr="000475CE">
        <w:rPr>
          <w:rFonts w:cstheme="minorHAnsi"/>
          <w:color w:val="060606"/>
          <w:sz w:val="22"/>
          <w:szCs w:val="22"/>
        </w:rPr>
        <w:t>. U</w:t>
      </w:r>
      <w:r w:rsidRPr="000475CE">
        <w:rPr>
          <w:rFonts w:cstheme="minorHAnsi"/>
          <w:color w:val="262626"/>
          <w:sz w:val="22"/>
          <w:szCs w:val="22"/>
        </w:rPr>
        <w:t>.</w:t>
      </w:r>
      <w:r w:rsidRPr="000475CE">
        <w:rPr>
          <w:rFonts w:cstheme="minorHAnsi"/>
          <w:color w:val="060606"/>
          <w:sz w:val="22"/>
          <w:szCs w:val="22"/>
        </w:rPr>
        <w:t>S</w:t>
      </w:r>
      <w:r w:rsidRPr="000475CE">
        <w:rPr>
          <w:rFonts w:cstheme="minorHAnsi"/>
          <w:color w:val="262626"/>
          <w:sz w:val="22"/>
          <w:szCs w:val="22"/>
        </w:rPr>
        <w:t xml:space="preserve">. </w:t>
      </w:r>
      <w:r w:rsidRPr="000475CE">
        <w:rPr>
          <w:rFonts w:cstheme="minorHAnsi"/>
          <w:color w:val="060606"/>
          <w:sz w:val="22"/>
          <w:szCs w:val="22"/>
        </w:rPr>
        <w:t>state, local government, federally recognized Indian tribal government</w:t>
      </w:r>
      <w:r w:rsidRPr="000475CE">
        <w:rPr>
          <w:rFonts w:cstheme="minorHAnsi"/>
          <w:color w:val="262626"/>
          <w:sz w:val="22"/>
          <w:szCs w:val="22"/>
        </w:rPr>
        <w:t xml:space="preserve">, </w:t>
      </w:r>
      <w:r w:rsidRPr="000475CE">
        <w:rPr>
          <w:rFonts w:cstheme="minorHAnsi"/>
          <w:color w:val="060606"/>
          <w:sz w:val="22"/>
          <w:szCs w:val="22"/>
        </w:rPr>
        <w:t>and non-profit applicants must state if your organization was or was not required to submit a Single Audit report for the most recently closed fiscal year</w:t>
      </w:r>
      <w:r w:rsidRPr="000475CE">
        <w:rPr>
          <w:rFonts w:cstheme="minorHAnsi"/>
          <w:color w:val="262626"/>
          <w:sz w:val="22"/>
          <w:szCs w:val="22"/>
        </w:rPr>
        <w:t xml:space="preserve">. </w:t>
      </w:r>
      <w:r w:rsidRPr="000475CE">
        <w:rPr>
          <w:rFonts w:cstheme="minorHAnsi"/>
          <w:color w:val="060606"/>
          <w:sz w:val="22"/>
          <w:szCs w:val="22"/>
        </w:rPr>
        <w:t xml:space="preserve">If your organization was required to submit a Single Audit report for the most recently closed fiscal </w:t>
      </w:r>
      <w:r w:rsidRPr="000475CE">
        <w:rPr>
          <w:rFonts w:cstheme="minorHAnsi"/>
          <w:color w:val="050505"/>
          <w:sz w:val="22"/>
          <w:szCs w:val="22"/>
        </w:rPr>
        <w:t xml:space="preserve">year, provide the EIN associated with that report and state if it is available through the </w:t>
      </w:r>
      <w:r w:rsidRPr="000475CE">
        <w:rPr>
          <w:rFonts w:cstheme="minorHAnsi"/>
          <w:color w:val="262626"/>
          <w:sz w:val="22"/>
          <w:szCs w:val="22"/>
        </w:rPr>
        <w:t>Federal</w:t>
      </w:r>
      <w:r w:rsidRPr="000475CE">
        <w:rPr>
          <w:rFonts w:cstheme="minorHAnsi"/>
          <w:color w:val="060606"/>
          <w:sz w:val="22"/>
          <w:szCs w:val="22"/>
        </w:rPr>
        <w:t xml:space="preserve"> </w:t>
      </w:r>
      <w:r w:rsidRPr="000475CE">
        <w:rPr>
          <w:rFonts w:cstheme="minorHAnsi"/>
          <w:color w:val="262626"/>
          <w:sz w:val="22"/>
          <w:szCs w:val="22"/>
        </w:rPr>
        <w:t xml:space="preserve">Audit Clearinghouse </w:t>
      </w:r>
      <w:r w:rsidRPr="000475CE">
        <w:rPr>
          <w:rFonts w:cstheme="minorHAnsi"/>
          <w:color w:val="050505"/>
          <w:sz w:val="22"/>
          <w:szCs w:val="22"/>
        </w:rPr>
        <w:t>website.</w:t>
      </w:r>
    </w:p>
    <w:p w:rsidR="00E4772D" w:rsidRPr="000475CE" w:rsidP="00E4772D" w14:paraId="7765F78B" w14:textId="77777777">
      <w:pPr>
        <w:autoSpaceDE w:val="0"/>
        <w:autoSpaceDN w:val="0"/>
        <w:adjustRightInd w:val="0"/>
        <w:rPr>
          <w:rFonts w:cstheme="minorHAnsi"/>
          <w:color w:val="060606"/>
          <w:sz w:val="22"/>
          <w:szCs w:val="22"/>
        </w:rPr>
      </w:pPr>
    </w:p>
    <w:p w:rsidR="00E4772D" w:rsidRPr="000475CE" w:rsidP="001B1E64" w14:paraId="36A23C94" w14:textId="77777777">
      <w:pPr>
        <w:pStyle w:val="Heading3"/>
      </w:pPr>
      <w:r w:rsidRPr="000475CE">
        <w:t>Certification Regarding Lobbying</w:t>
      </w:r>
    </w:p>
    <w:p w:rsidR="00E4772D" w:rsidRPr="000475CE" w:rsidP="00E4772D" w14:paraId="26EA743C" w14:textId="7C0FB77F">
      <w:pPr>
        <w:autoSpaceDE w:val="0"/>
        <w:autoSpaceDN w:val="0"/>
        <w:adjustRightInd w:val="0"/>
        <w:rPr>
          <w:rFonts w:cstheme="minorHAnsi"/>
          <w:color w:val="262626"/>
          <w:sz w:val="22"/>
          <w:szCs w:val="22"/>
        </w:rPr>
      </w:pPr>
      <w:r w:rsidRPr="000475CE">
        <w:rPr>
          <w:rFonts w:cstheme="minorHAnsi"/>
          <w:color w:val="050505"/>
          <w:sz w:val="22"/>
          <w:szCs w:val="22"/>
        </w:rPr>
        <w:t xml:space="preserve">Applicants requesting more than $100,000 in Federal funding must certify to the statements in </w:t>
      </w:r>
      <w:r w:rsidRPr="000475CE">
        <w:rPr>
          <w:rFonts w:cstheme="minorHAnsi"/>
          <w:color w:val="262626"/>
          <w:sz w:val="22"/>
          <w:szCs w:val="22"/>
        </w:rPr>
        <w:t>43 CFR Part 18, Appendix A-Certification Regarding Lobbying</w:t>
      </w:r>
      <w:r w:rsidRPr="000475CE">
        <w:rPr>
          <w:rFonts w:cstheme="minorHAnsi"/>
          <w:color w:val="050505"/>
          <w:sz w:val="22"/>
          <w:szCs w:val="22"/>
        </w:rPr>
        <w:t>. If this application requests more</w:t>
      </w:r>
      <w:r w:rsidRPr="000475CE">
        <w:rPr>
          <w:rFonts w:cstheme="minorHAnsi"/>
          <w:color w:val="262626"/>
          <w:sz w:val="22"/>
          <w:szCs w:val="22"/>
        </w:rPr>
        <w:t xml:space="preserve"> </w:t>
      </w:r>
      <w:r w:rsidRPr="000475CE">
        <w:rPr>
          <w:rFonts w:cstheme="minorHAnsi"/>
          <w:color w:val="050505"/>
          <w:sz w:val="22"/>
          <w:szCs w:val="22"/>
        </w:rPr>
        <w:t>than $100,000 in Federal funds, the Authorized Official's signature on the appropriate SF-424</w:t>
      </w:r>
      <w:r w:rsidRPr="000475CE">
        <w:rPr>
          <w:rFonts w:cstheme="minorHAnsi"/>
          <w:color w:val="262626"/>
          <w:sz w:val="22"/>
          <w:szCs w:val="22"/>
        </w:rPr>
        <w:t xml:space="preserve">, </w:t>
      </w:r>
      <w:r w:rsidRPr="000475CE">
        <w:rPr>
          <w:rFonts w:cstheme="minorHAnsi"/>
          <w:color w:val="050505"/>
          <w:sz w:val="22"/>
          <w:szCs w:val="22"/>
        </w:rPr>
        <w:t>Application for Federal Assistance form also represents the entity's certification of the</w:t>
      </w:r>
      <w:r w:rsidRPr="000475CE">
        <w:rPr>
          <w:rFonts w:cstheme="minorHAnsi"/>
          <w:color w:val="262626"/>
          <w:sz w:val="22"/>
          <w:szCs w:val="22"/>
        </w:rPr>
        <w:t xml:space="preserve"> </w:t>
      </w:r>
      <w:r w:rsidRPr="000475CE">
        <w:rPr>
          <w:rFonts w:cstheme="minorHAnsi"/>
          <w:color w:val="050505"/>
          <w:sz w:val="22"/>
          <w:szCs w:val="22"/>
        </w:rPr>
        <w:t>statements in 43 CFR Part 18, Appendix A</w:t>
      </w:r>
      <w:r w:rsidRPr="000475CE">
        <w:rPr>
          <w:rFonts w:cstheme="minorHAnsi"/>
          <w:color w:val="262626"/>
          <w:sz w:val="22"/>
          <w:szCs w:val="22"/>
        </w:rPr>
        <w:t>.</w:t>
      </w:r>
    </w:p>
    <w:p w:rsidR="00E4772D" w:rsidRPr="000475CE" w:rsidP="00E4772D" w14:paraId="0ED9C514" w14:textId="77777777">
      <w:pPr>
        <w:autoSpaceDE w:val="0"/>
        <w:autoSpaceDN w:val="0"/>
        <w:adjustRightInd w:val="0"/>
        <w:rPr>
          <w:rFonts w:cstheme="minorHAnsi"/>
          <w:b/>
          <w:bCs/>
          <w:color w:val="050505"/>
          <w:sz w:val="22"/>
          <w:szCs w:val="22"/>
        </w:rPr>
      </w:pPr>
    </w:p>
    <w:p w:rsidR="00E4772D" w:rsidRPr="000475CE" w:rsidP="001B1E64" w14:paraId="0B79E4A3" w14:textId="77979FC8">
      <w:pPr>
        <w:pStyle w:val="Heading3"/>
      </w:pPr>
      <w:r w:rsidRPr="000475CE">
        <w:t>Disclosure of Lobbying Activities</w:t>
      </w:r>
    </w:p>
    <w:p w:rsidR="00E4772D" w:rsidRPr="000475CE" w:rsidP="00E4772D" w14:paraId="24FC26B6" w14:textId="502F8647">
      <w:pPr>
        <w:autoSpaceDE w:val="0"/>
        <w:autoSpaceDN w:val="0"/>
        <w:adjustRightInd w:val="0"/>
        <w:rPr>
          <w:rFonts w:cstheme="minorHAnsi"/>
          <w:color w:val="262626"/>
          <w:sz w:val="22"/>
          <w:szCs w:val="22"/>
        </w:rPr>
      </w:pPr>
      <w:r w:rsidRPr="000475CE">
        <w:rPr>
          <w:rFonts w:cstheme="minorHAnsi"/>
          <w:color w:val="050505"/>
          <w:sz w:val="22"/>
          <w:szCs w:val="22"/>
        </w:rPr>
        <w:t xml:space="preserve">Applicants and recipients must not use any federally appropriated funds ( annually appropriated or continuing appropriations) or matching funds under a Federal award to pay any person for lobbying in connection with the award. Lobbying is influencing or attempting to influence an officer or employee of </w:t>
      </w:r>
      <w:r w:rsidRPr="000475CE">
        <w:rPr>
          <w:rFonts w:cstheme="minorHAnsi"/>
          <w:color w:val="050505"/>
          <w:sz w:val="22"/>
          <w:szCs w:val="22"/>
        </w:rPr>
        <w:t>any U.S. agency, a Member of the U</w:t>
      </w:r>
      <w:r w:rsidRPr="000475CE">
        <w:rPr>
          <w:rFonts w:cstheme="minorHAnsi"/>
          <w:color w:val="262626"/>
          <w:sz w:val="22"/>
          <w:szCs w:val="22"/>
        </w:rPr>
        <w:t>.</w:t>
      </w:r>
      <w:r w:rsidRPr="000475CE">
        <w:rPr>
          <w:rFonts w:cstheme="minorHAnsi"/>
          <w:color w:val="050505"/>
          <w:sz w:val="22"/>
          <w:szCs w:val="22"/>
        </w:rPr>
        <w:t>S. Congress, an officer or employee of the U.S. Congress</w:t>
      </w:r>
      <w:r w:rsidRPr="000475CE">
        <w:rPr>
          <w:rFonts w:cstheme="minorHAnsi"/>
          <w:color w:val="262626"/>
          <w:sz w:val="22"/>
          <w:szCs w:val="22"/>
        </w:rPr>
        <w:t xml:space="preserve">, </w:t>
      </w:r>
      <w:r w:rsidRPr="000475CE">
        <w:rPr>
          <w:rFonts w:cstheme="minorHAnsi"/>
          <w:color w:val="050505"/>
          <w:sz w:val="22"/>
          <w:szCs w:val="22"/>
        </w:rPr>
        <w:t>or an employee of a Member of the U</w:t>
      </w:r>
      <w:r w:rsidRPr="000475CE">
        <w:rPr>
          <w:rFonts w:cstheme="minorHAnsi"/>
          <w:color w:val="262626"/>
          <w:sz w:val="22"/>
          <w:szCs w:val="22"/>
        </w:rPr>
        <w:t>.</w:t>
      </w:r>
      <w:r w:rsidRPr="000475CE">
        <w:rPr>
          <w:rFonts w:cstheme="minorHAnsi"/>
          <w:color w:val="050505"/>
          <w:sz w:val="22"/>
          <w:szCs w:val="22"/>
        </w:rPr>
        <w:t>S. Congress connection with the award</w:t>
      </w:r>
      <w:r w:rsidRPr="000475CE">
        <w:rPr>
          <w:rFonts w:cstheme="minorHAnsi"/>
          <w:color w:val="262626"/>
          <w:sz w:val="22"/>
          <w:szCs w:val="22"/>
        </w:rPr>
        <w:t xml:space="preserve">. </w:t>
      </w:r>
      <w:r w:rsidRPr="000475CE">
        <w:rPr>
          <w:rFonts w:cstheme="minorHAnsi"/>
          <w:color w:val="050505"/>
          <w:sz w:val="22"/>
          <w:szCs w:val="22"/>
        </w:rPr>
        <w:t xml:space="preserve">Applicants and recipients must complete and submit the </w:t>
      </w:r>
      <w:r w:rsidRPr="000475CE">
        <w:rPr>
          <w:rFonts w:cstheme="minorHAnsi"/>
          <w:color w:val="262626"/>
          <w:sz w:val="22"/>
          <w:szCs w:val="22"/>
        </w:rPr>
        <w:t>SF-LLL, "Disclosure of</w:t>
      </w:r>
      <w:r w:rsidRPr="000475CE">
        <w:rPr>
          <w:rFonts w:cstheme="minorHAnsi"/>
          <w:color w:val="050505"/>
          <w:sz w:val="22"/>
          <w:szCs w:val="22"/>
        </w:rPr>
        <w:t xml:space="preserve"> </w:t>
      </w:r>
      <w:r w:rsidRPr="000475CE">
        <w:rPr>
          <w:rFonts w:cstheme="minorHAnsi"/>
          <w:color w:val="262626"/>
          <w:sz w:val="22"/>
          <w:szCs w:val="22"/>
        </w:rPr>
        <w:t xml:space="preserve">Lobbying Activities" </w:t>
      </w:r>
      <w:r w:rsidRPr="000475CE">
        <w:rPr>
          <w:rFonts w:cstheme="minorHAnsi"/>
          <w:color w:val="050505"/>
          <w:sz w:val="22"/>
          <w:szCs w:val="22"/>
        </w:rPr>
        <w:t>form if the Federal share of the proposal or award is more than $100,000 and the applicant or recipient has made or has agreed to make any payment using non</w:t>
      </w:r>
      <w:r w:rsidRPr="000475CE" w:rsidR="004F097C">
        <w:rPr>
          <w:rFonts w:cstheme="minorHAnsi"/>
          <w:color w:val="050505"/>
          <w:sz w:val="22"/>
          <w:szCs w:val="22"/>
        </w:rPr>
        <w:t>-</w:t>
      </w:r>
      <w:r w:rsidRPr="000475CE">
        <w:rPr>
          <w:rFonts w:cstheme="minorHAnsi"/>
          <w:color w:val="050505"/>
          <w:sz w:val="22"/>
          <w:szCs w:val="22"/>
        </w:rPr>
        <w:t>appropriated funds for lobbying in connection with the application or award. The SF-LLL form is available with this Funding Opportunity on Grants</w:t>
      </w:r>
      <w:r w:rsidRPr="000475CE">
        <w:rPr>
          <w:rFonts w:cstheme="minorHAnsi"/>
          <w:color w:val="262626"/>
          <w:sz w:val="22"/>
          <w:szCs w:val="22"/>
        </w:rPr>
        <w:t>.</w:t>
      </w:r>
      <w:r w:rsidRPr="000475CE">
        <w:rPr>
          <w:rFonts w:cstheme="minorHAnsi"/>
          <w:color w:val="050505"/>
          <w:sz w:val="22"/>
          <w:szCs w:val="22"/>
        </w:rPr>
        <w:t>gov. See 43 CFR</w:t>
      </w:r>
      <w:r w:rsidRPr="000475CE">
        <w:rPr>
          <w:rFonts w:cstheme="minorHAnsi"/>
          <w:color w:val="262626"/>
          <w:sz w:val="22"/>
          <w:szCs w:val="22"/>
        </w:rPr>
        <w:t xml:space="preserve">, </w:t>
      </w:r>
      <w:r w:rsidRPr="000475CE">
        <w:rPr>
          <w:rFonts w:cstheme="minorHAnsi"/>
          <w:color w:val="050505"/>
          <w:sz w:val="22"/>
          <w:szCs w:val="22"/>
        </w:rPr>
        <w:t>Subpart 18.100 and 31 USC 1352 for more information on when additional submission of this form is required</w:t>
      </w:r>
      <w:r w:rsidRPr="000475CE">
        <w:rPr>
          <w:rFonts w:cstheme="minorHAnsi"/>
          <w:color w:val="262626"/>
          <w:sz w:val="22"/>
          <w:szCs w:val="22"/>
        </w:rPr>
        <w:t>.</w:t>
      </w:r>
    </w:p>
    <w:p w:rsidR="00E4772D" w:rsidRPr="000475CE" w:rsidP="00E4772D" w14:paraId="41A70B87" w14:textId="77777777">
      <w:pPr>
        <w:autoSpaceDE w:val="0"/>
        <w:autoSpaceDN w:val="0"/>
        <w:adjustRightInd w:val="0"/>
        <w:rPr>
          <w:rFonts w:cstheme="minorHAnsi"/>
          <w:color w:val="050505"/>
          <w:sz w:val="22"/>
          <w:szCs w:val="22"/>
        </w:rPr>
      </w:pPr>
    </w:p>
    <w:p w:rsidR="00E4772D" w:rsidRPr="000475CE" w:rsidP="001B1E64" w14:paraId="7865EB1B" w14:textId="77777777">
      <w:pPr>
        <w:pStyle w:val="Heading3"/>
      </w:pPr>
      <w:r w:rsidRPr="000475CE">
        <w:t>Overlap or Duplication of Effort Statement</w:t>
      </w:r>
    </w:p>
    <w:p w:rsidR="00E4772D" w:rsidRPr="000475CE" w:rsidP="005F5934" w14:paraId="798621E6" w14:textId="1D197AED">
      <w:pPr>
        <w:autoSpaceDE w:val="0"/>
        <w:autoSpaceDN w:val="0"/>
        <w:adjustRightInd w:val="0"/>
        <w:rPr>
          <w:rFonts w:cstheme="minorHAnsi"/>
          <w:sz w:val="22"/>
          <w:szCs w:val="22"/>
        </w:rPr>
      </w:pPr>
      <w:r w:rsidRPr="000475CE">
        <w:rPr>
          <w:rFonts w:cstheme="minorHAnsi"/>
          <w:color w:val="050505"/>
          <w:sz w:val="22"/>
          <w:szCs w:val="22"/>
        </w:rPr>
        <w:t>Applicants must provide a statement indicating if there is any overlap between this Federal</w:t>
      </w:r>
      <w:r w:rsidRPr="000475CE" w:rsidR="004F097C">
        <w:rPr>
          <w:rFonts w:cstheme="minorHAnsi"/>
          <w:color w:val="050505"/>
          <w:sz w:val="22"/>
          <w:szCs w:val="22"/>
        </w:rPr>
        <w:t xml:space="preserve"> </w:t>
      </w:r>
      <w:r w:rsidRPr="000475CE">
        <w:rPr>
          <w:rFonts w:cstheme="minorHAnsi"/>
          <w:color w:val="050505"/>
          <w:sz w:val="22"/>
          <w:szCs w:val="22"/>
        </w:rPr>
        <w:t>application and any other Federal application</w:t>
      </w:r>
      <w:r w:rsidRPr="000475CE">
        <w:rPr>
          <w:rFonts w:cstheme="minorHAnsi"/>
          <w:color w:val="262626"/>
          <w:sz w:val="22"/>
          <w:szCs w:val="22"/>
        </w:rPr>
        <w:t xml:space="preserve">, </w:t>
      </w:r>
      <w:r w:rsidRPr="000475CE">
        <w:rPr>
          <w:rFonts w:cstheme="minorHAnsi"/>
          <w:color w:val="050505"/>
          <w:sz w:val="22"/>
          <w:szCs w:val="22"/>
        </w:rPr>
        <w:t>or funded project</w:t>
      </w:r>
      <w:r w:rsidRPr="000475CE">
        <w:rPr>
          <w:rFonts w:cstheme="minorHAnsi"/>
          <w:color w:val="262626"/>
          <w:sz w:val="22"/>
          <w:szCs w:val="22"/>
        </w:rPr>
        <w:t xml:space="preserve">, </w:t>
      </w:r>
      <w:r w:rsidRPr="000475CE">
        <w:rPr>
          <w:rFonts w:cstheme="minorHAnsi"/>
          <w:color w:val="050505"/>
          <w:sz w:val="22"/>
          <w:szCs w:val="22"/>
        </w:rPr>
        <w:t>in regards to activities, costs</w:t>
      </w:r>
      <w:r w:rsidRPr="000475CE">
        <w:rPr>
          <w:rFonts w:cstheme="minorHAnsi"/>
          <w:color w:val="262626"/>
          <w:sz w:val="22"/>
          <w:szCs w:val="22"/>
        </w:rPr>
        <w:t xml:space="preserve">, </w:t>
      </w:r>
      <w:r w:rsidRPr="000475CE">
        <w:rPr>
          <w:rFonts w:cstheme="minorHAnsi"/>
          <w:color w:val="050505"/>
          <w:sz w:val="22"/>
          <w:szCs w:val="22"/>
        </w:rPr>
        <w:t>or</w:t>
      </w:r>
      <w:r w:rsidRPr="000475CE" w:rsidR="004F097C">
        <w:rPr>
          <w:rFonts w:cstheme="minorHAnsi"/>
          <w:color w:val="050505"/>
          <w:sz w:val="22"/>
          <w:szCs w:val="22"/>
        </w:rPr>
        <w:t xml:space="preserve"> </w:t>
      </w:r>
      <w:r w:rsidRPr="000475CE">
        <w:rPr>
          <w:rFonts w:cstheme="minorHAnsi"/>
          <w:color w:val="050505"/>
          <w:sz w:val="22"/>
          <w:szCs w:val="22"/>
        </w:rPr>
        <w:t>time commitment of key personnel. If no such overlap or duplication exists, state, "There are no</w:t>
      </w:r>
      <w:r w:rsidRPr="000475CE" w:rsidR="004F097C">
        <w:rPr>
          <w:rFonts w:cstheme="minorHAnsi"/>
          <w:color w:val="050505"/>
          <w:sz w:val="22"/>
          <w:szCs w:val="22"/>
        </w:rPr>
        <w:t xml:space="preserve"> </w:t>
      </w:r>
      <w:r w:rsidRPr="000475CE">
        <w:rPr>
          <w:rFonts w:cstheme="minorHAnsi"/>
          <w:color w:val="050505"/>
          <w:sz w:val="22"/>
          <w:szCs w:val="22"/>
        </w:rPr>
        <w:t>overlaps or duplication between this application and any of our other Federal applications or</w:t>
      </w:r>
      <w:r w:rsidRPr="000475CE" w:rsidR="004F097C">
        <w:rPr>
          <w:rFonts w:cstheme="minorHAnsi"/>
          <w:color w:val="050505"/>
          <w:sz w:val="22"/>
          <w:szCs w:val="22"/>
        </w:rPr>
        <w:t xml:space="preserve"> </w:t>
      </w:r>
      <w:r w:rsidRPr="000475CE">
        <w:rPr>
          <w:rFonts w:cstheme="minorHAnsi"/>
          <w:color w:val="050505"/>
          <w:sz w:val="22"/>
          <w:szCs w:val="22"/>
        </w:rPr>
        <w:t>funded projects, including in regards to activities, costs, or time commitment of key personnel".</w:t>
      </w:r>
      <w:r w:rsidRPr="000475CE" w:rsidR="004F097C">
        <w:rPr>
          <w:rFonts w:cstheme="minorHAnsi"/>
          <w:color w:val="050505"/>
          <w:sz w:val="22"/>
          <w:szCs w:val="22"/>
        </w:rPr>
        <w:t xml:space="preserve"> </w:t>
      </w:r>
      <w:r w:rsidRPr="000475CE">
        <w:rPr>
          <w:rFonts w:cstheme="minorHAnsi"/>
          <w:color w:val="050505"/>
          <w:sz w:val="22"/>
          <w:szCs w:val="22"/>
        </w:rPr>
        <w:t>If any such overlap exists</w:t>
      </w:r>
      <w:r w:rsidRPr="000475CE">
        <w:rPr>
          <w:rFonts w:cstheme="minorHAnsi"/>
          <w:color w:val="262626"/>
          <w:sz w:val="22"/>
          <w:szCs w:val="22"/>
        </w:rPr>
        <w:t xml:space="preserve">, </w:t>
      </w:r>
      <w:r w:rsidRPr="000475CE">
        <w:rPr>
          <w:rFonts w:cstheme="minorHAnsi"/>
          <w:color w:val="050505"/>
          <w:sz w:val="22"/>
          <w:szCs w:val="22"/>
        </w:rPr>
        <w:t>provide a complete description of overlaps or duplications between</w:t>
      </w:r>
      <w:r w:rsidR="005F5934">
        <w:rPr>
          <w:rFonts w:cstheme="minorHAnsi"/>
          <w:color w:val="050505"/>
          <w:sz w:val="22"/>
          <w:szCs w:val="22"/>
        </w:rPr>
        <w:t xml:space="preserve"> </w:t>
      </w:r>
      <w:r w:rsidRPr="000475CE">
        <w:rPr>
          <w:rFonts w:cstheme="minorHAnsi"/>
          <w:color w:val="050505"/>
          <w:sz w:val="22"/>
          <w:szCs w:val="22"/>
        </w:rPr>
        <w:t>this proposal and any other federally funded project or application in regards to activities, costs</w:t>
      </w:r>
      <w:r w:rsidRPr="000475CE">
        <w:rPr>
          <w:rFonts w:cstheme="minorHAnsi"/>
          <w:color w:val="262626"/>
          <w:sz w:val="22"/>
          <w:szCs w:val="22"/>
        </w:rPr>
        <w:t>,</w:t>
      </w:r>
      <w:r w:rsidRPr="000475CE" w:rsidR="004F097C">
        <w:rPr>
          <w:rFonts w:cstheme="minorHAnsi"/>
          <w:color w:val="262626"/>
          <w:sz w:val="22"/>
          <w:szCs w:val="22"/>
        </w:rPr>
        <w:t xml:space="preserve"> </w:t>
      </w:r>
      <w:r w:rsidRPr="000475CE">
        <w:rPr>
          <w:rFonts w:cstheme="minorHAnsi"/>
          <w:color w:val="050505"/>
          <w:sz w:val="22"/>
          <w:szCs w:val="22"/>
        </w:rPr>
        <w:t>and time commitment of key personnel, as applicable</w:t>
      </w:r>
      <w:r w:rsidRPr="000475CE">
        <w:rPr>
          <w:rFonts w:cstheme="minorHAnsi"/>
          <w:color w:val="262626"/>
          <w:sz w:val="22"/>
          <w:szCs w:val="22"/>
        </w:rPr>
        <w:t xml:space="preserve">. </w:t>
      </w:r>
      <w:r w:rsidRPr="000475CE">
        <w:rPr>
          <w:rFonts w:cstheme="minorHAnsi"/>
          <w:color w:val="050505"/>
          <w:sz w:val="22"/>
          <w:szCs w:val="22"/>
        </w:rPr>
        <w:t>Provide a copy of any overlapping or</w:t>
      </w:r>
      <w:r w:rsidRPr="000475CE" w:rsidR="004F097C">
        <w:rPr>
          <w:rFonts w:cstheme="minorHAnsi"/>
          <w:color w:val="262626"/>
          <w:sz w:val="22"/>
          <w:szCs w:val="22"/>
        </w:rPr>
        <w:t xml:space="preserve"> </w:t>
      </w:r>
      <w:r w:rsidRPr="000475CE">
        <w:rPr>
          <w:rFonts w:cstheme="minorHAnsi"/>
          <w:color w:val="050505"/>
          <w:sz w:val="22"/>
          <w:szCs w:val="22"/>
        </w:rPr>
        <w:t>duplicative proposal submitted to any other potential funding entity and identify when that</w:t>
      </w:r>
      <w:r w:rsidRPr="000475CE" w:rsidR="004F097C">
        <w:rPr>
          <w:rFonts w:cstheme="minorHAnsi"/>
          <w:color w:val="262626"/>
          <w:sz w:val="22"/>
          <w:szCs w:val="22"/>
        </w:rPr>
        <w:t xml:space="preserve"> </w:t>
      </w:r>
      <w:r w:rsidRPr="000475CE">
        <w:rPr>
          <w:rFonts w:cstheme="minorHAnsi"/>
          <w:color w:val="050505"/>
          <w:sz w:val="22"/>
          <w:szCs w:val="22"/>
        </w:rPr>
        <w:t>proposal was submitted, to whom ( entity name and program), and when you anticipate being</w:t>
      </w:r>
      <w:r w:rsidRPr="000475CE" w:rsidR="004F097C">
        <w:rPr>
          <w:rFonts w:cstheme="minorHAnsi"/>
          <w:color w:val="262626"/>
          <w:sz w:val="22"/>
          <w:szCs w:val="22"/>
        </w:rPr>
        <w:t xml:space="preserve"> </w:t>
      </w:r>
      <w:r w:rsidRPr="000475CE">
        <w:rPr>
          <w:rFonts w:cstheme="minorHAnsi"/>
          <w:color w:val="050505"/>
          <w:sz w:val="22"/>
          <w:szCs w:val="22"/>
        </w:rPr>
        <w:t>notified of their funding decision. The statement and the description of overlap or duplication,</w:t>
      </w:r>
      <w:r w:rsidRPr="000475CE" w:rsidR="004F097C">
        <w:rPr>
          <w:rFonts w:cstheme="minorHAnsi"/>
          <w:color w:val="262626"/>
          <w:sz w:val="22"/>
          <w:szCs w:val="22"/>
        </w:rPr>
        <w:t xml:space="preserve"> </w:t>
      </w:r>
      <w:r w:rsidRPr="000475CE">
        <w:rPr>
          <w:rFonts w:cstheme="minorHAnsi"/>
          <w:color w:val="050505"/>
          <w:sz w:val="22"/>
          <w:szCs w:val="22"/>
        </w:rPr>
        <w:t>when applicable</w:t>
      </w:r>
      <w:r w:rsidRPr="000475CE">
        <w:rPr>
          <w:rFonts w:cstheme="minorHAnsi"/>
          <w:color w:val="262626"/>
          <w:sz w:val="22"/>
          <w:szCs w:val="22"/>
        </w:rPr>
        <w:t xml:space="preserve">, </w:t>
      </w:r>
      <w:r w:rsidRPr="000475CE">
        <w:rPr>
          <w:rFonts w:cstheme="minorHAnsi"/>
          <w:color w:val="050505"/>
          <w:sz w:val="22"/>
          <w:szCs w:val="22"/>
        </w:rPr>
        <w:t>may be provided within the proposal or as a separate attachment to the</w:t>
      </w:r>
      <w:r w:rsidR="005F5934">
        <w:rPr>
          <w:rFonts w:cstheme="minorHAnsi"/>
          <w:color w:val="050505"/>
          <w:sz w:val="22"/>
          <w:szCs w:val="22"/>
        </w:rPr>
        <w:t xml:space="preserve"> </w:t>
      </w:r>
      <w:r w:rsidRPr="000475CE">
        <w:rPr>
          <w:rFonts w:eastAsiaTheme="majorEastAsia" w:cstheme="minorHAnsi"/>
          <w:color w:val="050505"/>
          <w:sz w:val="22"/>
          <w:szCs w:val="22"/>
        </w:rPr>
        <w:t>application. If at any time a proposal is awarded funds that would be overlapping or duplicative</w:t>
      </w:r>
      <w:r w:rsidRPr="000475CE" w:rsidR="004F097C">
        <w:rPr>
          <w:rFonts w:cstheme="minorHAnsi"/>
          <w:color w:val="050505"/>
          <w:sz w:val="22"/>
          <w:szCs w:val="22"/>
        </w:rPr>
        <w:t xml:space="preserve"> </w:t>
      </w:r>
      <w:r w:rsidRPr="000475CE">
        <w:rPr>
          <w:rFonts w:eastAsiaTheme="majorEastAsia" w:cstheme="minorHAnsi"/>
          <w:color w:val="050505"/>
          <w:sz w:val="22"/>
          <w:szCs w:val="22"/>
        </w:rPr>
        <w:t>of the funding requested from USGS</w:t>
      </w:r>
      <w:r w:rsidRPr="000475CE">
        <w:rPr>
          <w:rFonts w:eastAsiaTheme="majorEastAsia" w:cstheme="minorHAnsi"/>
          <w:color w:val="262626"/>
          <w:sz w:val="22"/>
          <w:szCs w:val="22"/>
        </w:rPr>
        <w:t xml:space="preserve">, </w:t>
      </w:r>
      <w:r w:rsidRPr="000475CE">
        <w:rPr>
          <w:rFonts w:eastAsiaTheme="majorEastAsia" w:cstheme="minorHAnsi"/>
          <w:color w:val="050505"/>
          <w:sz w:val="22"/>
          <w:szCs w:val="22"/>
        </w:rPr>
        <w:t>the applicant must immediately notify the USGS point of</w:t>
      </w:r>
      <w:r w:rsidRPr="000475CE" w:rsidR="004F097C">
        <w:rPr>
          <w:rFonts w:cstheme="minorHAnsi"/>
          <w:color w:val="050505"/>
          <w:sz w:val="22"/>
          <w:szCs w:val="22"/>
        </w:rPr>
        <w:t xml:space="preserve"> </w:t>
      </w:r>
      <w:r w:rsidRPr="000475CE">
        <w:rPr>
          <w:rFonts w:eastAsiaTheme="majorEastAsia" w:cstheme="minorHAnsi"/>
          <w:color w:val="050505"/>
          <w:sz w:val="22"/>
          <w:szCs w:val="22"/>
        </w:rPr>
        <w:t>contact. Any overlap or duplication of funding between the proposed project and other active or</w:t>
      </w:r>
      <w:r w:rsidRPr="000475CE" w:rsidR="004F097C">
        <w:rPr>
          <w:rFonts w:cstheme="minorHAnsi"/>
          <w:color w:val="050505"/>
          <w:sz w:val="22"/>
          <w:szCs w:val="22"/>
        </w:rPr>
        <w:t xml:space="preserve"> </w:t>
      </w:r>
      <w:r w:rsidRPr="000475CE">
        <w:rPr>
          <w:rFonts w:eastAsiaTheme="majorEastAsia" w:cstheme="minorHAnsi"/>
          <w:color w:val="050505"/>
          <w:sz w:val="22"/>
          <w:szCs w:val="22"/>
        </w:rPr>
        <w:t>anticipated projects may impact selection and/or funding amount.</w:t>
      </w:r>
      <w:r w:rsidRPr="000475CE">
        <w:rPr>
          <w:rStyle w:val="Heading3Char"/>
          <w:rFonts w:asciiTheme="minorHAnsi" w:hAnsiTheme="minorHAnsi" w:cstheme="minorHAnsi"/>
          <w:sz w:val="22"/>
          <w:szCs w:val="22"/>
        </w:rPr>
        <w:t xml:space="preserve"> </w:t>
      </w:r>
    </w:p>
    <w:p w:rsidR="00044894" w:rsidRPr="000475CE" w:rsidP="00044894" w14:paraId="2E2F4F30" w14:textId="77777777">
      <w:pPr>
        <w:rPr>
          <w:rFonts w:cstheme="minorHAnsi"/>
          <w:sz w:val="22"/>
          <w:szCs w:val="22"/>
        </w:rPr>
      </w:pPr>
    </w:p>
    <w:p w:rsidR="00F56ED7" w:rsidRPr="000475CE" w:rsidP="001004C7" w14:paraId="79D3583F" w14:textId="635BF321">
      <w:pPr>
        <w:pStyle w:val="Heading2"/>
        <w:rPr>
          <w:rFonts w:asciiTheme="minorHAnsi" w:hAnsiTheme="minorHAnsi" w:cstheme="minorHAnsi"/>
        </w:rPr>
      </w:pPr>
      <w:bookmarkStart w:id="23" w:name="_Toc155351964"/>
      <w:r w:rsidRPr="000475CE">
        <w:rPr>
          <w:rFonts w:asciiTheme="minorHAnsi" w:hAnsiTheme="minorHAnsi" w:cstheme="minorHAnsi"/>
        </w:rPr>
        <w:t>D3. Unique Entity Identifier and System for Award Management (SAM)</w:t>
      </w:r>
      <w:bookmarkEnd w:id="23"/>
      <w:r w:rsidRPr="000475CE">
        <w:rPr>
          <w:rFonts w:asciiTheme="minorHAnsi" w:hAnsiTheme="minorHAnsi" w:cstheme="minorHAnsi"/>
        </w:rPr>
        <w:tab/>
      </w:r>
    </w:p>
    <w:p w:rsidR="00100D93" w:rsidRPr="000475CE" w:rsidP="001B1E64" w14:paraId="74C4DA3C" w14:textId="77777777">
      <w:pPr>
        <w:pStyle w:val="Heading3"/>
      </w:pPr>
      <w:r w:rsidRPr="000475CE">
        <w:t>Identifier and System for Award Management (SAM.gov) Registration</w:t>
      </w:r>
    </w:p>
    <w:p w:rsidR="000D6DEF" w:rsidRPr="000475CE" w:rsidP="000D6DEF" w14:paraId="133FDAA1" w14:textId="7C62C8F8">
      <w:pPr>
        <w:autoSpaceDE w:val="0"/>
        <w:autoSpaceDN w:val="0"/>
        <w:adjustRightInd w:val="0"/>
        <w:rPr>
          <w:rFonts w:cstheme="minorHAnsi"/>
          <w:color w:val="050505"/>
          <w:sz w:val="22"/>
          <w:szCs w:val="22"/>
        </w:rPr>
      </w:pPr>
      <w:r w:rsidRPr="000475CE">
        <w:rPr>
          <w:rFonts w:cstheme="minorHAnsi"/>
          <w:color w:val="050505"/>
          <w:sz w:val="22"/>
          <w:szCs w:val="22"/>
        </w:rPr>
        <w:t>This requirement does not apply to individuals applying for funds as an individual (i</w:t>
      </w:r>
      <w:r w:rsidRPr="000475CE">
        <w:rPr>
          <w:rFonts w:cstheme="minorHAnsi"/>
          <w:color w:val="262626"/>
          <w:sz w:val="22"/>
          <w:szCs w:val="22"/>
        </w:rPr>
        <w:t>.</w:t>
      </w:r>
      <w:r w:rsidRPr="000475CE">
        <w:rPr>
          <w:rFonts w:cstheme="minorHAnsi"/>
          <w:color w:val="050505"/>
          <w:sz w:val="22"/>
          <w:szCs w:val="22"/>
        </w:rPr>
        <w:t>e</w:t>
      </w:r>
      <w:r w:rsidRPr="000475CE">
        <w:rPr>
          <w:rFonts w:cstheme="minorHAnsi"/>
          <w:color w:val="262626"/>
          <w:sz w:val="22"/>
          <w:szCs w:val="22"/>
        </w:rPr>
        <w:t xml:space="preserve">., </w:t>
      </w:r>
      <w:r w:rsidRPr="000475CE">
        <w:rPr>
          <w:rFonts w:cstheme="minorHAnsi"/>
          <w:color w:val="050505"/>
          <w:sz w:val="22"/>
          <w:szCs w:val="22"/>
        </w:rPr>
        <w:t>unrelated to any business or nonprofit organization you may own</w:t>
      </w:r>
      <w:r w:rsidRPr="000475CE">
        <w:rPr>
          <w:rFonts w:cstheme="minorHAnsi"/>
          <w:color w:val="262626"/>
          <w:sz w:val="22"/>
          <w:szCs w:val="22"/>
        </w:rPr>
        <w:t xml:space="preserve">, </w:t>
      </w:r>
      <w:r w:rsidRPr="000475CE">
        <w:rPr>
          <w:rFonts w:cstheme="minorHAnsi"/>
          <w:color w:val="050505"/>
          <w:sz w:val="22"/>
          <w:szCs w:val="22"/>
        </w:rPr>
        <w:t>operate, or work within)</w:t>
      </w:r>
      <w:r w:rsidRPr="000475CE">
        <w:rPr>
          <w:rFonts w:cstheme="minorHAnsi"/>
          <w:color w:val="262626"/>
          <w:sz w:val="22"/>
          <w:szCs w:val="22"/>
        </w:rPr>
        <w:t xml:space="preserve">, </w:t>
      </w:r>
      <w:r w:rsidRPr="000475CE">
        <w:rPr>
          <w:rFonts w:cstheme="minorHAnsi"/>
          <w:color w:val="050505"/>
          <w:sz w:val="22"/>
          <w:szCs w:val="22"/>
        </w:rPr>
        <w:t xml:space="preserve">or any entity with an exception </w:t>
      </w:r>
      <w:r w:rsidRPr="000475CE">
        <w:rPr>
          <w:rFonts w:cstheme="minorHAnsi"/>
          <w:color w:val="060606"/>
          <w:sz w:val="22"/>
          <w:szCs w:val="22"/>
        </w:rPr>
        <w:t>to bypass SAM.gov registration with prior approval from the funding bureau or office in</w:t>
      </w:r>
      <w:r w:rsidRPr="000475CE">
        <w:rPr>
          <w:rFonts w:cstheme="minorHAnsi"/>
          <w:color w:val="050505"/>
          <w:sz w:val="22"/>
          <w:szCs w:val="22"/>
        </w:rPr>
        <w:t xml:space="preserve"> </w:t>
      </w:r>
      <w:r w:rsidRPr="000475CE">
        <w:rPr>
          <w:rFonts w:cstheme="minorHAnsi"/>
          <w:color w:val="060606"/>
          <w:sz w:val="22"/>
          <w:szCs w:val="22"/>
        </w:rPr>
        <w:t>accordance with bureau or office policy</w:t>
      </w:r>
      <w:r w:rsidRPr="000475CE">
        <w:rPr>
          <w:rFonts w:cstheme="minorHAnsi"/>
          <w:color w:val="252525"/>
          <w:sz w:val="22"/>
          <w:szCs w:val="22"/>
        </w:rPr>
        <w:t xml:space="preserve">. </w:t>
      </w:r>
      <w:r w:rsidRPr="000475CE">
        <w:rPr>
          <w:rFonts w:cstheme="minorHAnsi"/>
          <w:color w:val="060606"/>
          <w:sz w:val="22"/>
          <w:szCs w:val="22"/>
        </w:rPr>
        <w:t>All other applicants are required to register in SAM.gov</w:t>
      </w:r>
      <w:r w:rsidRPr="000475CE">
        <w:rPr>
          <w:rFonts w:cstheme="minorHAnsi"/>
          <w:color w:val="050505"/>
          <w:sz w:val="22"/>
          <w:szCs w:val="22"/>
        </w:rPr>
        <w:t xml:space="preserve"> </w:t>
      </w:r>
      <w:r w:rsidRPr="000475CE">
        <w:rPr>
          <w:rFonts w:cstheme="minorHAnsi"/>
          <w:color w:val="060606"/>
          <w:sz w:val="22"/>
          <w:szCs w:val="22"/>
        </w:rPr>
        <w:t xml:space="preserve">prior to submitting a Federal award application and obtain a </w:t>
      </w:r>
      <w:r w:rsidRPr="000475CE">
        <w:rPr>
          <w:rFonts w:cstheme="minorHAnsi"/>
          <w:color w:val="252525"/>
          <w:sz w:val="22"/>
          <w:szCs w:val="22"/>
        </w:rPr>
        <w:t>Unique Entity Identifier (UEI)</w:t>
      </w:r>
      <w:r w:rsidRPr="000475CE">
        <w:rPr>
          <w:rFonts w:cstheme="minorHAnsi"/>
          <w:color w:val="050505"/>
          <w:sz w:val="22"/>
          <w:szCs w:val="22"/>
        </w:rPr>
        <w:t xml:space="preserve"> </w:t>
      </w:r>
      <w:r w:rsidRPr="000475CE">
        <w:rPr>
          <w:rFonts w:cstheme="minorHAnsi"/>
          <w:color w:val="060606"/>
          <w:sz w:val="22"/>
          <w:szCs w:val="22"/>
        </w:rPr>
        <w:t>which replaces the Data Universal Numbering System (DUNS) number from Dun &amp; Bradstreet</w:t>
      </w:r>
      <w:r w:rsidRPr="000475CE">
        <w:rPr>
          <w:rFonts w:cstheme="minorHAnsi"/>
          <w:color w:val="050505"/>
          <w:sz w:val="22"/>
          <w:szCs w:val="22"/>
        </w:rPr>
        <w:t xml:space="preserve"> </w:t>
      </w:r>
      <w:r w:rsidRPr="000475CE">
        <w:rPr>
          <w:rFonts w:cstheme="minorHAnsi"/>
          <w:color w:val="060606"/>
          <w:sz w:val="22"/>
          <w:szCs w:val="22"/>
        </w:rPr>
        <w:t>in April 2022. A Federal award may not be made to an applicant that has not completed the</w:t>
      </w:r>
      <w:r w:rsidRPr="000475CE" w:rsidR="00413FE1">
        <w:rPr>
          <w:rFonts w:cstheme="minorHAnsi"/>
          <w:color w:val="050505"/>
          <w:sz w:val="22"/>
          <w:szCs w:val="22"/>
        </w:rPr>
        <w:t xml:space="preserve"> </w:t>
      </w:r>
      <w:r w:rsidRPr="000475CE">
        <w:rPr>
          <w:rFonts w:cstheme="minorHAnsi"/>
          <w:color w:val="060606"/>
          <w:sz w:val="22"/>
          <w:szCs w:val="22"/>
        </w:rPr>
        <w:t>SAM.gov registration. If an applicant selected for funding has not completed their SAM.gov</w:t>
      </w:r>
      <w:r w:rsidRPr="000475CE" w:rsidR="00413FE1">
        <w:rPr>
          <w:rFonts w:cstheme="minorHAnsi"/>
          <w:color w:val="050505"/>
          <w:sz w:val="22"/>
          <w:szCs w:val="22"/>
        </w:rPr>
        <w:t xml:space="preserve"> </w:t>
      </w:r>
      <w:r w:rsidRPr="000475CE">
        <w:rPr>
          <w:rFonts w:cstheme="minorHAnsi"/>
          <w:color w:val="060606"/>
          <w:sz w:val="22"/>
          <w:szCs w:val="22"/>
        </w:rPr>
        <w:t>registration by the time the program is ready to make an award, the program may determine the</w:t>
      </w:r>
      <w:r w:rsidRPr="000475CE" w:rsidR="00413FE1">
        <w:rPr>
          <w:rFonts w:cstheme="minorHAnsi"/>
          <w:color w:val="050505"/>
          <w:sz w:val="22"/>
          <w:szCs w:val="22"/>
        </w:rPr>
        <w:t xml:space="preserve"> </w:t>
      </w:r>
      <w:r w:rsidRPr="000475CE">
        <w:rPr>
          <w:rFonts w:cstheme="minorHAnsi"/>
          <w:color w:val="060606"/>
          <w:sz w:val="22"/>
          <w:szCs w:val="22"/>
        </w:rPr>
        <w:t>applicant is not qualified to receive an award. Federal award recipients must also continue to</w:t>
      </w:r>
      <w:r w:rsidRPr="000475CE" w:rsidR="00413FE1">
        <w:rPr>
          <w:rFonts w:cstheme="minorHAnsi"/>
          <w:color w:val="050505"/>
          <w:sz w:val="22"/>
          <w:szCs w:val="22"/>
        </w:rPr>
        <w:t xml:space="preserve"> </w:t>
      </w:r>
      <w:r w:rsidRPr="000475CE">
        <w:rPr>
          <w:rFonts w:cstheme="minorHAnsi"/>
          <w:color w:val="060606"/>
          <w:sz w:val="22"/>
          <w:szCs w:val="22"/>
        </w:rPr>
        <w:t>maintain an active SAM.gov registration with current information through the life of their</w:t>
      </w:r>
      <w:r w:rsidRPr="000475CE" w:rsidR="00413FE1">
        <w:rPr>
          <w:rFonts w:cstheme="minorHAnsi"/>
          <w:color w:val="050505"/>
          <w:sz w:val="22"/>
          <w:szCs w:val="22"/>
        </w:rPr>
        <w:t xml:space="preserve"> </w:t>
      </w:r>
      <w:r w:rsidRPr="000475CE">
        <w:rPr>
          <w:rFonts w:cstheme="minorHAnsi"/>
          <w:color w:val="060606"/>
          <w:sz w:val="22"/>
          <w:szCs w:val="22"/>
        </w:rPr>
        <w:t>Federal award(s)</w:t>
      </w:r>
      <w:r w:rsidRPr="000475CE">
        <w:rPr>
          <w:rFonts w:cstheme="minorHAnsi"/>
          <w:color w:val="252525"/>
          <w:sz w:val="22"/>
          <w:szCs w:val="22"/>
        </w:rPr>
        <w:t>.</w:t>
      </w:r>
    </w:p>
    <w:p w:rsidR="000D6DEF" w:rsidRPr="000475CE" w:rsidP="000D6DEF" w14:paraId="4E6C4321" w14:textId="77777777">
      <w:pPr>
        <w:autoSpaceDE w:val="0"/>
        <w:autoSpaceDN w:val="0"/>
        <w:adjustRightInd w:val="0"/>
        <w:rPr>
          <w:rFonts w:cstheme="minorHAnsi"/>
          <w:color w:val="252525"/>
          <w:sz w:val="22"/>
          <w:szCs w:val="22"/>
        </w:rPr>
      </w:pPr>
    </w:p>
    <w:p w:rsidR="000D6DEF" w:rsidRPr="000475CE" w:rsidP="001B1E64" w14:paraId="13B3042B" w14:textId="77777777">
      <w:pPr>
        <w:pStyle w:val="Heading3"/>
      </w:pPr>
      <w:r w:rsidRPr="000475CE">
        <w:t>Register with the System for Award Management (SAM)</w:t>
      </w:r>
    </w:p>
    <w:p w:rsidR="00F56ED7" w:rsidRPr="000475CE" w:rsidP="00F56ED7" w14:paraId="309FAF38" w14:textId="3539F6D1">
      <w:pPr>
        <w:rPr>
          <w:rFonts w:cstheme="minorHAnsi"/>
          <w:sz w:val="22"/>
          <w:szCs w:val="22"/>
        </w:rPr>
      </w:pPr>
      <w:r w:rsidRPr="000475CE">
        <w:rPr>
          <w:rFonts w:cstheme="minorHAnsi"/>
          <w:color w:val="060606"/>
          <w:sz w:val="22"/>
          <w:szCs w:val="22"/>
        </w:rPr>
        <w:t xml:space="preserve">Applicants can register on the </w:t>
      </w:r>
      <w:r w:rsidRPr="000475CE">
        <w:rPr>
          <w:rFonts w:cstheme="minorHAnsi"/>
          <w:color w:val="252525"/>
          <w:sz w:val="22"/>
          <w:szCs w:val="22"/>
        </w:rPr>
        <w:t xml:space="preserve">SAM.gov </w:t>
      </w:r>
      <w:r w:rsidRPr="000475CE">
        <w:rPr>
          <w:rFonts w:cstheme="minorHAnsi"/>
          <w:color w:val="060606"/>
          <w:sz w:val="22"/>
          <w:szCs w:val="22"/>
        </w:rPr>
        <w:t>website</w:t>
      </w:r>
      <w:r w:rsidRPr="000475CE">
        <w:rPr>
          <w:rFonts w:cstheme="minorHAnsi"/>
          <w:color w:val="252525"/>
          <w:sz w:val="22"/>
          <w:szCs w:val="22"/>
        </w:rPr>
        <w:t xml:space="preserve">. </w:t>
      </w:r>
      <w:r w:rsidRPr="000475CE">
        <w:rPr>
          <w:rFonts w:cstheme="minorHAnsi"/>
          <w:color w:val="060606"/>
          <w:sz w:val="22"/>
          <w:szCs w:val="22"/>
        </w:rPr>
        <w:t xml:space="preserve">The </w:t>
      </w:r>
      <w:r w:rsidRPr="000475CE">
        <w:rPr>
          <w:rFonts w:cstheme="minorHAnsi"/>
          <w:color w:val="252525"/>
          <w:sz w:val="22"/>
          <w:szCs w:val="22"/>
        </w:rPr>
        <w:t>"</w:t>
      </w:r>
      <w:r w:rsidRPr="000475CE">
        <w:rPr>
          <w:rFonts w:cstheme="minorHAnsi"/>
          <w:color w:val="060606"/>
          <w:sz w:val="22"/>
          <w:szCs w:val="22"/>
        </w:rPr>
        <w:t>Help</w:t>
      </w:r>
      <w:r w:rsidRPr="000475CE">
        <w:rPr>
          <w:rFonts w:cstheme="minorHAnsi"/>
          <w:color w:val="252525"/>
          <w:sz w:val="22"/>
          <w:szCs w:val="22"/>
        </w:rPr>
        <w:t xml:space="preserve">" </w:t>
      </w:r>
      <w:r w:rsidRPr="000475CE">
        <w:rPr>
          <w:rFonts w:cstheme="minorHAnsi"/>
          <w:color w:val="060606"/>
          <w:sz w:val="22"/>
          <w:szCs w:val="22"/>
        </w:rPr>
        <w:t>tab on the website contains User</w:t>
      </w:r>
      <w:r w:rsidRPr="000475CE" w:rsidR="00413FE1">
        <w:rPr>
          <w:rFonts w:cstheme="minorHAnsi"/>
          <w:color w:val="060606"/>
          <w:sz w:val="22"/>
          <w:szCs w:val="22"/>
        </w:rPr>
        <w:t xml:space="preserve"> </w:t>
      </w:r>
      <w:r w:rsidRPr="000475CE">
        <w:rPr>
          <w:rFonts w:cstheme="minorHAnsi"/>
          <w:color w:val="060606"/>
          <w:sz w:val="22"/>
          <w:szCs w:val="22"/>
        </w:rPr>
        <w:t>Guides and other information to assist you with registration</w:t>
      </w:r>
      <w:r w:rsidRPr="000475CE">
        <w:rPr>
          <w:rFonts w:cstheme="minorHAnsi"/>
          <w:color w:val="252525"/>
          <w:sz w:val="22"/>
          <w:szCs w:val="22"/>
        </w:rPr>
        <w:t xml:space="preserve">. </w:t>
      </w:r>
      <w:r w:rsidRPr="000475CE">
        <w:rPr>
          <w:rFonts w:cstheme="minorHAnsi"/>
          <w:color w:val="060606"/>
          <w:sz w:val="22"/>
          <w:szCs w:val="22"/>
        </w:rPr>
        <w:t>The Grants</w:t>
      </w:r>
      <w:r w:rsidRPr="000475CE">
        <w:rPr>
          <w:rFonts w:cstheme="minorHAnsi"/>
          <w:color w:val="252525"/>
          <w:sz w:val="22"/>
          <w:szCs w:val="22"/>
        </w:rPr>
        <w:t>.</w:t>
      </w:r>
      <w:r w:rsidRPr="000475CE">
        <w:rPr>
          <w:rFonts w:cstheme="minorHAnsi"/>
          <w:color w:val="060606"/>
          <w:sz w:val="22"/>
          <w:szCs w:val="22"/>
        </w:rPr>
        <w:t>gov "</w:t>
      </w:r>
      <w:r w:rsidRPr="000475CE">
        <w:rPr>
          <w:rFonts w:cstheme="minorHAnsi"/>
          <w:color w:val="252525"/>
          <w:sz w:val="22"/>
          <w:szCs w:val="22"/>
        </w:rPr>
        <w:t>Register with</w:t>
      </w:r>
      <w:r w:rsidRPr="000475CE" w:rsidR="00413FE1">
        <w:rPr>
          <w:rFonts w:cstheme="minorHAnsi"/>
          <w:color w:val="060606"/>
          <w:sz w:val="22"/>
          <w:szCs w:val="22"/>
        </w:rPr>
        <w:t xml:space="preserve"> </w:t>
      </w:r>
      <w:r w:rsidRPr="000475CE">
        <w:rPr>
          <w:rFonts w:cstheme="minorHAnsi"/>
          <w:color w:val="252525"/>
          <w:sz w:val="22"/>
          <w:szCs w:val="22"/>
        </w:rPr>
        <w:t>SAM</w:t>
      </w:r>
      <w:r w:rsidRPr="000475CE">
        <w:rPr>
          <w:rFonts w:cstheme="minorHAnsi"/>
          <w:color w:val="060606"/>
          <w:sz w:val="22"/>
          <w:szCs w:val="22"/>
        </w:rPr>
        <w:t>" page also provides detailed instructions</w:t>
      </w:r>
      <w:r w:rsidRPr="000475CE">
        <w:rPr>
          <w:rFonts w:cstheme="minorHAnsi"/>
          <w:color w:val="252525"/>
          <w:sz w:val="22"/>
          <w:szCs w:val="22"/>
        </w:rPr>
        <w:t xml:space="preserve">. </w:t>
      </w:r>
      <w:r w:rsidRPr="000475CE">
        <w:rPr>
          <w:rFonts w:cstheme="minorHAnsi"/>
          <w:color w:val="060606"/>
          <w:sz w:val="22"/>
          <w:szCs w:val="22"/>
        </w:rPr>
        <w:t>Applicants can contact the supporting Federal</w:t>
      </w:r>
      <w:r w:rsidRPr="000475CE" w:rsidR="00413FE1">
        <w:rPr>
          <w:rFonts w:cstheme="minorHAnsi"/>
          <w:color w:val="060606"/>
          <w:sz w:val="22"/>
          <w:szCs w:val="22"/>
        </w:rPr>
        <w:t xml:space="preserve"> </w:t>
      </w:r>
      <w:r w:rsidRPr="000475CE">
        <w:rPr>
          <w:rFonts w:cstheme="minorHAnsi"/>
          <w:color w:val="060606"/>
          <w:sz w:val="22"/>
          <w:szCs w:val="22"/>
        </w:rPr>
        <w:t>Service Desk for help registering in SAM. Once registered in SAM, entities will be assigned a</w:t>
      </w:r>
      <w:r w:rsidRPr="000475CE" w:rsidR="00413FE1">
        <w:rPr>
          <w:rFonts w:cstheme="minorHAnsi"/>
          <w:color w:val="060606"/>
          <w:sz w:val="22"/>
          <w:szCs w:val="22"/>
        </w:rPr>
        <w:t xml:space="preserve"> </w:t>
      </w:r>
      <w:r w:rsidRPr="000475CE">
        <w:rPr>
          <w:rFonts w:cstheme="minorHAnsi"/>
          <w:color w:val="060606"/>
          <w:sz w:val="22"/>
          <w:szCs w:val="22"/>
        </w:rPr>
        <w:t>Unique Entity Identifier (UEI)</w:t>
      </w:r>
      <w:r w:rsidRPr="000475CE">
        <w:rPr>
          <w:rFonts w:cstheme="minorHAnsi"/>
          <w:color w:val="252525"/>
          <w:sz w:val="22"/>
          <w:szCs w:val="22"/>
        </w:rPr>
        <w:t xml:space="preserve">. </w:t>
      </w:r>
      <w:r w:rsidRPr="000475CE">
        <w:rPr>
          <w:rFonts w:cstheme="minorHAnsi"/>
          <w:color w:val="060606"/>
          <w:sz w:val="22"/>
          <w:szCs w:val="22"/>
        </w:rPr>
        <w:t>Entities must renew and revalidate their SAM registration at least</w:t>
      </w:r>
      <w:r w:rsidRPr="000475CE" w:rsidR="00413FE1">
        <w:rPr>
          <w:rFonts w:cstheme="minorHAnsi"/>
          <w:color w:val="060606"/>
          <w:sz w:val="22"/>
          <w:szCs w:val="22"/>
        </w:rPr>
        <w:t xml:space="preserve"> </w:t>
      </w:r>
      <w:r w:rsidRPr="000475CE">
        <w:rPr>
          <w:rFonts w:cstheme="minorHAnsi"/>
          <w:color w:val="060606"/>
          <w:sz w:val="22"/>
          <w:szCs w:val="22"/>
        </w:rPr>
        <w:t>once every 12 months from the date previously registered</w:t>
      </w:r>
      <w:r w:rsidRPr="000475CE">
        <w:rPr>
          <w:rFonts w:cstheme="minorHAnsi"/>
          <w:color w:val="252525"/>
          <w:sz w:val="22"/>
          <w:szCs w:val="22"/>
        </w:rPr>
        <w:t xml:space="preserve">. </w:t>
      </w:r>
      <w:r w:rsidRPr="000475CE">
        <w:rPr>
          <w:rFonts w:cstheme="minorHAnsi"/>
          <w:color w:val="060606"/>
          <w:sz w:val="22"/>
          <w:szCs w:val="22"/>
        </w:rPr>
        <w:t>Entities are strongly encouraged to</w:t>
      </w:r>
      <w:r w:rsidRPr="000475CE" w:rsidR="00413FE1">
        <w:rPr>
          <w:rFonts w:cstheme="minorHAnsi"/>
          <w:color w:val="060606"/>
          <w:sz w:val="22"/>
          <w:szCs w:val="22"/>
        </w:rPr>
        <w:t xml:space="preserve"> </w:t>
      </w:r>
      <w:r w:rsidRPr="000475CE">
        <w:rPr>
          <w:rFonts w:cstheme="minorHAnsi"/>
          <w:color w:val="060606"/>
          <w:sz w:val="22"/>
          <w:szCs w:val="22"/>
        </w:rPr>
        <w:t xml:space="preserve">revalidate their registration as often as </w:t>
      </w:r>
      <w:r w:rsidRPr="000475CE">
        <w:rPr>
          <w:rFonts w:cstheme="minorHAnsi"/>
          <w:color w:val="060606"/>
          <w:sz w:val="22"/>
          <w:szCs w:val="22"/>
        </w:rPr>
        <w:t>needed to ensure their information is up to date and</w:t>
      </w:r>
      <w:r w:rsidRPr="000475CE" w:rsidR="00413FE1">
        <w:rPr>
          <w:rFonts w:cstheme="minorHAnsi"/>
          <w:color w:val="060606"/>
          <w:sz w:val="22"/>
          <w:szCs w:val="22"/>
        </w:rPr>
        <w:t xml:space="preserve"> </w:t>
      </w:r>
      <w:r w:rsidRPr="000475CE">
        <w:rPr>
          <w:rFonts w:cstheme="minorHAnsi"/>
          <w:color w:val="060606"/>
          <w:sz w:val="22"/>
          <w:szCs w:val="22"/>
        </w:rPr>
        <w:t>reflects changes that may have been made to the entity's IRS information</w:t>
      </w:r>
      <w:r w:rsidRPr="000475CE">
        <w:rPr>
          <w:rFonts w:cstheme="minorHAnsi"/>
          <w:color w:val="252525"/>
          <w:sz w:val="22"/>
          <w:szCs w:val="22"/>
        </w:rPr>
        <w:t xml:space="preserve">. </w:t>
      </w:r>
      <w:r w:rsidRPr="000475CE">
        <w:rPr>
          <w:rFonts w:cstheme="minorHAnsi"/>
          <w:color w:val="060606"/>
          <w:sz w:val="22"/>
          <w:szCs w:val="22"/>
        </w:rPr>
        <w:t>There is no cost to</w:t>
      </w:r>
      <w:r w:rsidRPr="000475CE" w:rsidR="00413FE1">
        <w:rPr>
          <w:rFonts w:cstheme="minorHAnsi"/>
          <w:color w:val="060606"/>
          <w:sz w:val="22"/>
          <w:szCs w:val="22"/>
        </w:rPr>
        <w:t xml:space="preserve"> </w:t>
      </w:r>
      <w:r w:rsidRPr="000475CE">
        <w:rPr>
          <w:rFonts w:cstheme="minorHAnsi"/>
          <w:color w:val="060606"/>
          <w:sz w:val="22"/>
          <w:szCs w:val="22"/>
        </w:rPr>
        <w:t>register with SAM.gov. There are third-party vendors who will charge a fee in exchange for</w:t>
      </w:r>
      <w:r w:rsidRPr="000475CE" w:rsidR="00413FE1">
        <w:rPr>
          <w:rFonts w:cstheme="minorHAnsi"/>
          <w:color w:val="060606"/>
          <w:sz w:val="22"/>
          <w:szCs w:val="22"/>
        </w:rPr>
        <w:t xml:space="preserve"> </w:t>
      </w:r>
      <w:r w:rsidRPr="000475CE">
        <w:rPr>
          <w:rFonts w:cstheme="minorHAnsi"/>
          <w:color w:val="060606"/>
          <w:sz w:val="22"/>
          <w:szCs w:val="22"/>
        </w:rPr>
        <w:t>registering entities with SAM</w:t>
      </w:r>
      <w:r w:rsidRPr="000475CE">
        <w:rPr>
          <w:rFonts w:cstheme="minorHAnsi"/>
          <w:color w:val="252525"/>
          <w:sz w:val="22"/>
          <w:szCs w:val="22"/>
        </w:rPr>
        <w:t>.</w:t>
      </w:r>
      <w:r w:rsidRPr="000475CE">
        <w:rPr>
          <w:rFonts w:cstheme="minorHAnsi"/>
          <w:color w:val="060606"/>
          <w:sz w:val="22"/>
          <w:szCs w:val="22"/>
        </w:rPr>
        <w:t>gov</w:t>
      </w:r>
      <w:r w:rsidRPr="000475CE">
        <w:rPr>
          <w:rFonts w:cstheme="minorHAnsi"/>
          <w:color w:val="252525"/>
          <w:sz w:val="22"/>
          <w:szCs w:val="22"/>
        </w:rPr>
        <w:t xml:space="preserve">; </w:t>
      </w:r>
      <w:r w:rsidRPr="000475CE">
        <w:rPr>
          <w:rFonts w:cstheme="minorHAnsi"/>
          <w:color w:val="060606"/>
          <w:sz w:val="22"/>
          <w:szCs w:val="22"/>
        </w:rPr>
        <w:t>please be aware you can register and request help for free. If</w:t>
      </w:r>
      <w:r w:rsidRPr="000475CE" w:rsidR="00413FE1">
        <w:rPr>
          <w:rFonts w:cstheme="minorHAnsi"/>
          <w:color w:val="060606"/>
          <w:sz w:val="22"/>
          <w:szCs w:val="22"/>
        </w:rPr>
        <w:t xml:space="preserve"> </w:t>
      </w:r>
      <w:r w:rsidRPr="000475CE">
        <w:rPr>
          <w:rFonts w:cstheme="minorHAnsi"/>
          <w:color w:val="060606"/>
          <w:sz w:val="22"/>
          <w:szCs w:val="22"/>
        </w:rPr>
        <w:t>applicable</w:t>
      </w:r>
      <w:r w:rsidRPr="000475CE">
        <w:rPr>
          <w:rFonts w:cstheme="minorHAnsi"/>
          <w:color w:val="252525"/>
          <w:sz w:val="22"/>
          <w:szCs w:val="22"/>
        </w:rPr>
        <w:t xml:space="preserve">, </w:t>
      </w:r>
      <w:r w:rsidRPr="000475CE">
        <w:rPr>
          <w:rFonts w:cstheme="minorHAnsi"/>
          <w:color w:val="060606"/>
          <w:sz w:val="22"/>
          <w:szCs w:val="22"/>
        </w:rPr>
        <w:t>foreign entities who want to receive payment directly to a U</w:t>
      </w:r>
      <w:r w:rsidRPr="000475CE">
        <w:rPr>
          <w:rFonts w:cstheme="minorHAnsi"/>
          <w:color w:val="252525"/>
          <w:sz w:val="22"/>
          <w:szCs w:val="22"/>
        </w:rPr>
        <w:t>.</w:t>
      </w:r>
      <w:r w:rsidRPr="000475CE">
        <w:rPr>
          <w:rFonts w:cstheme="minorHAnsi"/>
          <w:color w:val="060606"/>
          <w:sz w:val="22"/>
          <w:szCs w:val="22"/>
        </w:rPr>
        <w:t>S</w:t>
      </w:r>
      <w:r w:rsidRPr="000475CE">
        <w:rPr>
          <w:rFonts w:cstheme="minorHAnsi"/>
          <w:color w:val="363636"/>
          <w:sz w:val="22"/>
          <w:szCs w:val="22"/>
        </w:rPr>
        <w:t xml:space="preserve">. </w:t>
      </w:r>
      <w:r w:rsidRPr="000475CE">
        <w:rPr>
          <w:rFonts w:cstheme="minorHAnsi"/>
          <w:color w:val="060606"/>
          <w:sz w:val="22"/>
          <w:szCs w:val="22"/>
        </w:rPr>
        <w:t>bank account must</w:t>
      </w:r>
      <w:r w:rsidRPr="000475CE" w:rsidR="00413FE1">
        <w:rPr>
          <w:rFonts w:cstheme="minorHAnsi"/>
          <w:color w:val="060606"/>
          <w:sz w:val="22"/>
          <w:szCs w:val="22"/>
        </w:rPr>
        <w:t xml:space="preserve"> </w:t>
      </w:r>
      <w:r w:rsidRPr="000475CE">
        <w:rPr>
          <w:rFonts w:cstheme="minorHAnsi"/>
          <w:color w:val="060606"/>
          <w:sz w:val="22"/>
          <w:szCs w:val="22"/>
        </w:rPr>
        <w:t>enter and maintain valid, current banking information in SAM</w:t>
      </w:r>
      <w:r w:rsidRPr="000475CE">
        <w:rPr>
          <w:rFonts w:cstheme="minorHAnsi"/>
          <w:color w:val="252525"/>
          <w:sz w:val="22"/>
          <w:szCs w:val="22"/>
        </w:rPr>
        <w:t>.</w:t>
      </w:r>
      <w:r w:rsidRPr="000475CE">
        <w:rPr>
          <w:rFonts w:cstheme="minorHAnsi"/>
          <w:sz w:val="22"/>
          <w:szCs w:val="22"/>
        </w:rPr>
        <w:t xml:space="preserve"> </w:t>
      </w:r>
    </w:p>
    <w:p w:rsidR="00F56ED7" w:rsidRPr="000475CE" w:rsidP="00F56ED7" w14:paraId="7911B395" w14:textId="77777777">
      <w:pPr>
        <w:rPr>
          <w:rFonts w:cstheme="minorHAnsi"/>
          <w:sz w:val="22"/>
          <w:szCs w:val="22"/>
        </w:rPr>
      </w:pPr>
    </w:p>
    <w:p w:rsidR="00F56ED7" w:rsidRPr="000475CE" w:rsidP="001004C7" w14:paraId="37235CD5" w14:textId="77777777">
      <w:pPr>
        <w:pStyle w:val="Heading2"/>
        <w:rPr>
          <w:rFonts w:asciiTheme="minorHAnsi" w:hAnsiTheme="minorHAnsi" w:cstheme="minorHAnsi"/>
        </w:rPr>
      </w:pPr>
      <w:r w:rsidRPr="000475CE">
        <w:rPr>
          <w:rFonts w:asciiTheme="minorHAnsi" w:hAnsiTheme="minorHAnsi" w:cstheme="minorHAnsi"/>
        </w:rPr>
        <w:t xml:space="preserve"> </w:t>
      </w:r>
      <w:bookmarkStart w:id="24" w:name="_Toc155351965"/>
      <w:r w:rsidRPr="000475CE">
        <w:rPr>
          <w:rFonts w:asciiTheme="minorHAnsi" w:hAnsiTheme="minorHAnsi" w:cstheme="minorHAnsi"/>
        </w:rPr>
        <w:t>D4. Submission Dates and Times</w:t>
      </w:r>
      <w:bookmarkEnd w:id="24"/>
      <w:r w:rsidRPr="000475CE">
        <w:rPr>
          <w:rFonts w:asciiTheme="minorHAnsi" w:hAnsiTheme="minorHAnsi" w:cstheme="minorHAnsi"/>
        </w:rPr>
        <w:tab/>
        <w:t xml:space="preserve"> </w:t>
      </w:r>
    </w:p>
    <w:p w:rsidR="00F56ED7" w:rsidRPr="000475CE" w:rsidP="001B1E64" w14:paraId="62AD1B0A" w14:textId="77777777">
      <w:pPr>
        <w:pStyle w:val="Heading3"/>
      </w:pPr>
      <w:r w:rsidRPr="000475CE">
        <w:t>Due Date for Applications</w:t>
      </w:r>
    </w:p>
    <w:p w:rsidR="00F56ED7" w:rsidRPr="000475CE" w:rsidP="00F56ED7" w14:paraId="25F3294C" w14:textId="77777777">
      <w:pPr>
        <w:rPr>
          <w:rFonts w:cstheme="minorHAnsi"/>
          <w:sz w:val="22"/>
          <w:szCs w:val="22"/>
        </w:rPr>
      </w:pPr>
      <w:r w:rsidRPr="006E01F3">
        <w:rPr>
          <w:rFonts w:cstheme="minorHAnsi"/>
          <w:sz w:val="22"/>
          <w:szCs w:val="22"/>
          <w:highlight w:val="cyan"/>
        </w:rPr>
        <w:t>MM/DD</w:t>
      </w:r>
    </w:p>
    <w:p w:rsidR="00100D93" w:rsidRPr="000475CE" w:rsidP="00F56ED7" w14:paraId="3A3E0148" w14:textId="77777777">
      <w:pPr>
        <w:rPr>
          <w:rFonts w:cstheme="minorHAnsi"/>
          <w:sz w:val="22"/>
          <w:szCs w:val="22"/>
        </w:rPr>
      </w:pPr>
    </w:p>
    <w:p w:rsidR="00F56ED7" w:rsidRPr="000475CE" w:rsidP="001B1E64" w14:paraId="7C841A34" w14:textId="77777777">
      <w:pPr>
        <w:pStyle w:val="Heading3"/>
      </w:pPr>
      <w:r w:rsidRPr="000475CE">
        <w:t>Application Due Date Explanation</w:t>
      </w:r>
    </w:p>
    <w:p w:rsidR="00FA7FB8" w:rsidRPr="001035A6" w:rsidP="005F5934" w14:paraId="233F1E32" w14:textId="0521C81A">
      <w:pPr>
        <w:autoSpaceDE w:val="0"/>
        <w:autoSpaceDN w:val="0"/>
        <w:adjustRightInd w:val="0"/>
        <w:rPr>
          <w:rFonts w:cstheme="minorHAnsi"/>
          <w:b/>
          <w:bCs/>
          <w:sz w:val="22"/>
          <w:szCs w:val="22"/>
          <w:highlight w:val="lightGray"/>
        </w:rPr>
      </w:pPr>
      <w:r w:rsidRPr="001035A6">
        <w:rPr>
          <w:rFonts w:cstheme="minorHAnsi"/>
          <w:color w:val="060606"/>
          <w:sz w:val="22"/>
          <w:szCs w:val="22"/>
          <w:highlight w:val="lightGray"/>
        </w:rPr>
        <w:t xml:space="preserve">Electronically submitted applications must be submitted no later </w:t>
      </w:r>
      <w:r w:rsidRPr="006E01F3">
        <w:rPr>
          <w:rFonts w:cstheme="minorHAnsi"/>
          <w:color w:val="060606"/>
          <w:sz w:val="22"/>
          <w:szCs w:val="22"/>
          <w:highlight w:val="cyan"/>
        </w:rPr>
        <w:t>than 6</w:t>
      </w:r>
      <w:r w:rsidRPr="006E01F3">
        <w:rPr>
          <w:rFonts w:cstheme="minorHAnsi"/>
          <w:color w:val="363636"/>
          <w:sz w:val="22"/>
          <w:szCs w:val="22"/>
          <w:highlight w:val="cyan"/>
        </w:rPr>
        <w:t>:</w:t>
      </w:r>
      <w:r w:rsidRPr="006E01F3">
        <w:rPr>
          <w:rFonts w:cstheme="minorHAnsi"/>
          <w:color w:val="060606"/>
          <w:sz w:val="22"/>
          <w:szCs w:val="22"/>
          <w:highlight w:val="cyan"/>
        </w:rPr>
        <w:t>00 p.m</w:t>
      </w:r>
      <w:r w:rsidRPr="006E01F3">
        <w:rPr>
          <w:rFonts w:cstheme="minorHAnsi"/>
          <w:color w:val="252525"/>
          <w:sz w:val="22"/>
          <w:szCs w:val="22"/>
          <w:highlight w:val="cyan"/>
        </w:rPr>
        <w:t>.</w:t>
      </w:r>
      <w:r w:rsidRPr="006E01F3">
        <w:rPr>
          <w:rFonts w:cstheme="minorHAnsi"/>
          <w:color w:val="060606"/>
          <w:sz w:val="22"/>
          <w:szCs w:val="22"/>
          <w:highlight w:val="cyan"/>
        </w:rPr>
        <w:t xml:space="preserve">, ET, </w:t>
      </w:r>
      <w:r w:rsidRPr="001035A6">
        <w:rPr>
          <w:rFonts w:cstheme="minorHAnsi"/>
          <w:color w:val="060606"/>
          <w:sz w:val="22"/>
          <w:szCs w:val="22"/>
          <w:highlight w:val="lightGray"/>
        </w:rPr>
        <w:t>on the listed</w:t>
      </w:r>
      <w:r w:rsidR="005F5934">
        <w:rPr>
          <w:rFonts w:cstheme="minorHAnsi"/>
          <w:color w:val="060606"/>
          <w:sz w:val="22"/>
          <w:szCs w:val="22"/>
          <w:highlight w:val="lightGray"/>
        </w:rPr>
        <w:t xml:space="preserve"> </w:t>
      </w:r>
      <w:r w:rsidRPr="001035A6">
        <w:rPr>
          <w:rFonts w:cstheme="minorHAnsi"/>
          <w:color w:val="060606"/>
          <w:sz w:val="22"/>
          <w:szCs w:val="22"/>
          <w:highlight w:val="lightGray"/>
        </w:rPr>
        <w:t>application due date.</w:t>
      </w:r>
    </w:p>
    <w:p w:rsidR="00F56ED7" w:rsidRPr="001035A6" w:rsidP="00F56ED7" w14:paraId="72EE35AC" w14:textId="77777777">
      <w:pPr>
        <w:rPr>
          <w:rFonts w:cstheme="minorHAnsi"/>
          <w:sz w:val="22"/>
          <w:szCs w:val="22"/>
          <w:highlight w:val="lightGray"/>
        </w:rPr>
      </w:pPr>
      <w:r w:rsidRPr="001035A6">
        <w:rPr>
          <w:rFonts w:cstheme="minorHAnsi"/>
          <w:sz w:val="22"/>
          <w:szCs w:val="22"/>
          <w:highlight w:val="lightGray"/>
        </w:rPr>
        <w:t xml:space="preserve"> </w:t>
      </w:r>
    </w:p>
    <w:p w:rsidR="00F56ED7" w:rsidRPr="000475CE" w:rsidP="001004C7" w14:paraId="378E0032" w14:textId="77C406B0">
      <w:pPr>
        <w:pStyle w:val="Heading2"/>
        <w:rPr>
          <w:rFonts w:asciiTheme="minorHAnsi" w:hAnsiTheme="minorHAnsi" w:cstheme="minorHAnsi"/>
        </w:rPr>
      </w:pPr>
      <w:bookmarkStart w:id="25" w:name="_Toc155351966"/>
      <w:r w:rsidRPr="000475CE">
        <w:rPr>
          <w:rFonts w:asciiTheme="minorHAnsi" w:hAnsiTheme="minorHAnsi" w:cstheme="minorHAnsi"/>
        </w:rPr>
        <w:t>D5. Intergovernmental Review</w:t>
      </w:r>
      <w:bookmarkEnd w:id="25"/>
      <w:r w:rsidRPr="000475CE">
        <w:rPr>
          <w:rFonts w:asciiTheme="minorHAnsi" w:hAnsiTheme="minorHAnsi" w:cstheme="minorHAnsi"/>
        </w:rPr>
        <w:tab/>
      </w:r>
    </w:p>
    <w:p w:rsidR="00F56ED7" w:rsidRPr="000475CE" w:rsidP="00100D93" w14:paraId="5DAA499E" w14:textId="77777777">
      <w:pPr>
        <w:pStyle w:val="BodyText"/>
      </w:pPr>
      <w:r w:rsidRPr="000475CE">
        <w:t>Prior to application submission, U.S. state and local government applicants should visit the OMB Office of Federal Financial Management website and view the “State Point of Contact (SPOC) List” to determine whether their application is subject to the state intergovernmental review process under Executive Order (E.O.) 12372 “Intergovernmental Review of Federal Programs.” States not on the list do not participate in the intergovernmental review process, and therefore do not have a SPOC. If you are located within a State that does not have a SPOC, you may send application materials directly to a Federal awarding agency. If your state is on the list, contact the designated entity for more information on the state’s prior review requirements for Federal assistance applications.</w:t>
      </w:r>
    </w:p>
    <w:p w:rsidR="00F56ED7" w:rsidRPr="000475CE" w:rsidP="00100D93" w14:paraId="1C7BF7A7" w14:textId="77777777">
      <w:pPr>
        <w:pStyle w:val="BodyText"/>
      </w:pPr>
    </w:p>
    <w:p w:rsidR="001004C7" w:rsidRPr="000475CE" w:rsidP="001004C7" w14:paraId="50DBB005" w14:textId="2C2458F6">
      <w:pPr>
        <w:pStyle w:val="Heading2"/>
        <w:rPr>
          <w:rFonts w:asciiTheme="minorHAnsi" w:hAnsiTheme="minorHAnsi" w:cstheme="minorHAnsi"/>
        </w:rPr>
      </w:pPr>
      <w:bookmarkStart w:id="26" w:name="_Toc155351967"/>
      <w:r w:rsidRPr="000475CE">
        <w:rPr>
          <w:rFonts w:asciiTheme="minorHAnsi" w:hAnsiTheme="minorHAnsi" w:cstheme="minorHAnsi"/>
        </w:rPr>
        <w:t>D6. Funding Restrictions</w:t>
      </w:r>
      <w:bookmarkEnd w:id="26"/>
      <w:r w:rsidRPr="000475CE">
        <w:rPr>
          <w:rFonts w:asciiTheme="minorHAnsi" w:hAnsiTheme="minorHAnsi" w:cstheme="minorHAnsi"/>
        </w:rPr>
        <w:tab/>
        <w:t xml:space="preserve"> </w:t>
      </w:r>
    </w:p>
    <w:p w:rsidR="00F56ED7" w:rsidRPr="000475CE" w:rsidP="001B1E64" w14:paraId="5AD894B0" w14:textId="1E237211">
      <w:pPr>
        <w:pStyle w:val="Heading3"/>
      </w:pPr>
      <w:r w:rsidRPr="000475CE">
        <w:t>Required Indirect Cost Statement to be submitted with Application</w:t>
      </w:r>
    </w:p>
    <w:p w:rsidR="00F56ED7" w:rsidRPr="000475CE" w:rsidP="00F56ED7" w14:paraId="71ABFBE4" w14:textId="7535924C">
      <w:pPr>
        <w:rPr>
          <w:rFonts w:cstheme="minorHAnsi"/>
          <w:sz w:val="22"/>
          <w:szCs w:val="22"/>
        </w:rPr>
      </w:pPr>
      <w:r w:rsidRPr="000475CE">
        <w:rPr>
          <w:rFonts w:cstheme="minorHAnsi"/>
          <w:sz w:val="22"/>
          <w:szCs w:val="22"/>
        </w:rPr>
        <w:t>All organizations must include the applicable statement from the following list in their</w:t>
      </w:r>
      <w:r w:rsidRPr="000475CE" w:rsidR="002A547D">
        <w:rPr>
          <w:rFonts w:cstheme="minorHAnsi"/>
          <w:sz w:val="22"/>
          <w:szCs w:val="22"/>
        </w:rPr>
        <w:t xml:space="preserve"> </w:t>
      </w:r>
      <w:r w:rsidRPr="000475CE">
        <w:rPr>
          <w:rFonts w:cstheme="minorHAnsi"/>
          <w:sz w:val="22"/>
          <w:szCs w:val="22"/>
        </w:rPr>
        <w:t>application, and attach to their application any documentation identified in the applicable statement:</w:t>
      </w:r>
    </w:p>
    <w:p w:rsidR="00F56ED7" w:rsidRPr="000475CE" w:rsidP="00F56ED7" w14:paraId="6DEB52AF" w14:textId="77777777">
      <w:pPr>
        <w:rPr>
          <w:rFonts w:cstheme="minorHAnsi"/>
          <w:sz w:val="22"/>
          <w:szCs w:val="22"/>
        </w:rPr>
      </w:pPr>
      <w:r w:rsidRPr="000475CE">
        <w:rPr>
          <w:rFonts w:cstheme="minorHAnsi"/>
          <w:sz w:val="22"/>
          <w:szCs w:val="22"/>
        </w:rPr>
        <w:t>We are:</w:t>
      </w:r>
    </w:p>
    <w:p w:rsidR="00F56ED7" w:rsidRPr="000475CE" w:rsidP="00D171EF" w14:paraId="77D00353" w14:textId="77777777">
      <w:pPr>
        <w:pStyle w:val="ListParagraph"/>
        <w:numPr>
          <w:ilvl w:val="0"/>
          <w:numId w:val="9"/>
        </w:numPr>
        <w:rPr>
          <w:rFonts w:cstheme="minorHAnsi"/>
          <w:sz w:val="22"/>
          <w:szCs w:val="22"/>
        </w:rPr>
      </w:pPr>
      <w:r w:rsidRPr="000475CE">
        <w:rPr>
          <w:rFonts w:cstheme="minorHAnsi"/>
          <w:sz w:val="22"/>
          <w:szCs w:val="22"/>
        </w:rPr>
        <w:t>A U.S. state or local government entity receiving more than $35 million in direct Federal funding each year with an indirect cost rate of [insert rate]. We submit our indirect cost rate proposals to our cognizant agency. Attached is a copy of our most recently approved rate agreement/certification.</w:t>
      </w:r>
    </w:p>
    <w:p w:rsidR="00F56ED7" w:rsidRPr="000475CE" w:rsidP="00D171EF" w14:paraId="021C7BD2" w14:textId="77777777">
      <w:pPr>
        <w:pStyle w:val="ListParagraph"/>
        <w:numPr>
          <w:ilvl w:val="0"/>
          <w:numId w:val="9"/>
        </w:numPr>
        <w:rPr>
          <w:rFonts w:cstheme="minorHAnsi"/>
          <w:sz w:val="22"/>
          <w:szCs w:val="22"/>
        </w:rPr>
      </w:pPr>
      <w:r w:rsidRPr="000475CE">
        <w:rPr>
          <w:rFonts w:cstheme="minorHAnsi"/>
          <w:sz w:val="22"/>
          <w:szCs w:val="22"/>
        </w:rPr>
        <w:t>A U.S. state or local government entity receiving less than $35 million in direct Federal funding with an indirect cost rate of [insert rate]. We have prepared and will retain for audit an indirect cost rate proposal and related documentation.</w:t>
      </w:r>
    </w:p>
    <w:p w:rsidR="00F56ED7" w:rsidRPr="000475CE" w:rsidP="00D171EF" w14:paraId="19C6D3B9" w14:textId="77777777">
      <w:pPr>
        <w:pStyle w:val="ListParagraph"/>
        <w:numPr>
          <w:ilvl w:val="0"/>
          <w:numId w:val="9"/>
        </w:numPr>
        <w:rPr>
          <w:rFonts w:cstheme="minorHAnsi"/>
          <w:sz w:val="22"/>
          <w:szCs w:val="22"/>
        </w:rPr>
      </w:pPr>
      <w:r w:rsidRPr="000475CE">
        <w:rPr>
          <w:rFonts w:cstheme="minorHAnsi"/>
          <w:sz w:val="22"/>
          <w:szCs w:val="22"/>
        </w:rPr>
        <w:t xml:space="preserve">A [insert your organization type; U.S. states and local governments, do not use this statement] that has previously negotiated or currently has an approved indirect cost rate with our cognizant agency. Our indirect cost rate is [insert rate]. [Insert either: “Attached is a copy of our most recently approved but expired rate agreement. In the event an award is made, we will submit an indirect cost rate proposal to our cognizant agency </w:t>
      </w:r>
      <w:r w:rsidRPr="0050123A">
        <w:rPr>
          <w:rFonts w:cstheme="minorHAnsi"/>
          <w:sz w:val="22"/>
          <w:szCs w:val="22"/>
        </w:rPr>
        <w:t>within 90 calendar</w:t>
      </w:r>
      <w:r w:rsidRPr="000475CE">
        <w:rPr>
          <w:rFonts w:cstheme="minorHAnsi"/>
          <w:sz w:val="22"/>
          <w:szCs w:val="22"/>
        </w:rPr>
        <w:t xml:space="preserve"> days after the award is made.” or “Attached is a copy of our current negotiated indirect cost rate agreement.”]</w:t>
      </w:r>
    </w:p>
    <w:p w:rsidR="00F56ED7" w:rsidRPr="006A02D7" w:rsidP="006A02D7" w14:paraId="7BB52F08" w14:textId="5D855145">
      <w:pPr>
        <w:pStyle w:val="ListParagraph"/>
        <w:numPr>
          <w:ilvl w:val="0"/>
          <w:numId w:val="9"/>
        </w:numPr>
        <w:rPr>
          <w:rFonts w:cstheme="minorHAnsi"/>
          <w:sz w:val="22"/>
          <w:szCs w:val="22"/>
        </w:rPr>
      </w:pPr>
      <w:r w:rsidRPr="000475CE">
        <w:rPr>
          <w:rFonts w:cstheme="minorHAnsi"/>
          <w:sz w:val="22"/>
          <w:szCs w:val="22"/>
        </w:rPr>
        <w:t xml:space="preserve">A [insert your organization type] that has never submitted an indirect cost rate proposal to our cognizant agency. Our indirect cost rate is [insert rate]. If we receive an award, we will submit an </w:t>
      </w:r>
      <w:r w:rsidRPr="000475CE">
        <w:rPr>
          <w:rFonts w:cstheme="minorHAnsi"/>
          <w:sz w:val="22"/>
          <w:szCs w:val="22"/>
        </w:rPr>
        <w:t xml:space="preserve">indirect cost rate proposal to our cognizant agency </w:t>
      </w:r>
      <w:r w:rsidRPr="0050123A">
        <w:rPr>
          <w:rFonts w:cstheme="minorHAnsi"/>
          <w:sz w:val="22"/>
          <w:szCs w:val="22"/>
        </w:rPr>
        <w:t>within 90</w:t>
      </w:r>
      <w:r w:rsidRPr="000475CE">
        <w:rPr>
          <w:rFonts w:cstheme="minorHAnsi"/>
          <w:sz w:val="22"/>
          <w:szCs w:val="22"/>
        </w:rPr>
        <w:t xml:space="preserve"> </w:t>
      </w:r>
      <w:r w:rsidRPr="006A02D7">
        <w:rPr>
          <w:rFonts w:cstheme="minorHAnsi"/>
          <w:sz w:val="22"/>
          <w:szCs w:val="22"/>
        </w:rPr>
        <w:t>calendar days after the award date.</w:t>
      </w:r>
    </w:p>
    <w:p w:rsidR="00F56ED7" w:rsidRPr="000475CE" w:rsidP="00D171EF" w14:paraId="17996C48" w14:textId="489E8DCE">
      <w:pPr>
        <w:pStyle w:val="ListParagraph"/>
        <w:numPr>
          <w:ilvl w:val="0"/>
          <w:numId w:val="9"/>
        </w:numPr>
        <w:rPr>
          <w:rFonts w:cstheme="minorHAnsi"/>
          <w:sz w:val="22"/>
          <w:szCs w:val="22"/>
        </w:rPr>
      </w:pPr>
      <w:r w:rsidRPr="000475CE">
        <w:rPr>
          <w:rFonts w:cstheme="minorHAnsi"/>
          <w:sz w:val="22"/>
          <w:szCs w:val="22"/>
        </w:rPr>
        <w:t xml:space="preserve">A [insert your organization type] that has never submitted an indirect cost rate proposal to our cognizant agency and has an indirect cost rate that is lower than 10%. Our indirect cost rate is [insert rate; must be lower than 10%]. However, if we receive an award we will not be able to meet the requirement to submit an indirect cost rate proposal to our cognizant agency within </w:t>
      </w:r>
      <w:r w:rsidRPr="0050123A">
        <w:rPr>
          <w:rFonts w:cstheme="minorHAnsi"/>
          <w:sz w:val="22"/>
          <w:szCs w:val="22"/>
        </w:rPr>
        <w:t>90 calendar days after award. We request as a condition of award to charge a flat indirect cost rate of [insert rate; must</w:t>
      </w:r>
      <w:r w:rsidRPr="000475CE">
        <w:rPr>
          <w:rFonts w:cstheme="minorHAnsi"/>
          <w:sz w:val="22"/>
          <w:szCs w:val="22"/>
        </w:rPr>
        <w:t xml:space="preserve"> be lower than 10%] against [insert a clear description of the direct cost base against which your rate is charged (e.g., salaries; salaries and fringe benefits; or modified total direct costs). However, please note</w:t>
      </w:r>
      <w:r w:rsidRPr="000475CE" w:rsidR="007446A4">
        <w:rPr>
          <w:rFonts w:cstheme="minorHAnsi"/>
          <w:sz w:val="22"/>
          <w:szCs w:val="22"/>
        </w:rPr>
        <w:t xml:space="preserve"> </w:t>
      </w:r>
      <w:r w:rsidRPr="000475CE">
        <w:rPr>
          <w:rFonts w:cstheme="minorHAnsi"/>
          <w:sz w:val="22"/>
          <w:szCs w:val="22"/>
        </w:rPr>
        <w:t>that your organization cannot charge indirect costs in excess of the indirect costs that would be recovered if applied against modified total direct costs as defined in §2 CFR 200.68]. We understand that we must notify USGS in writing if we establish an approved rate with our cognizant agency at any point during the award period.</w:t>
      </w:r>
    </w:p>
    <w:p w:rsidR="00F56ED7" w:rsidRPr="000475CE" w:rsidP="00D171EF" w14:paraId="73DBBD3A" w14:textId="77777777">
      <w:pPr>
        <w:pStyle w:val="ListParagraph"/>
        <w:numPr>
          <w:ilvl w:val="0"/>
          <w:numId w:val="9"/>
        </w:numPr>
        <w:rPr>
          <w:rFonts w:cstheme="minorHAnsi"/>
          <w:sz w:val="22"/>
          <w:szCs w:val="22"/>
        </w:rPr>
      </w:pPr>
      <w:r w:rsidRPr="000475CE">
        <w:rPr>
          <w:rFonts w:cstheme="minorHAnsi"/>
          <w:sz w:val="22"/>
          <w:szCs w:val="22"/>
        </w:rPr>
        <w:t>A [insert your organization type] that has never submitted an indirect cost rate proposal to our cognizant agency and has an indirect cost rate that is 10% or higher. Our indirect cost rate is [insert your organization’s indirect rate; must be 10% or higher]. However, if we receive an award we will not be able to meet the requirement to submit an indirect cost rate proposal to our cognizant agency with</w:t>
      </w:r>
      <w:r w:rsidRPr="0050123A">
        <w:rPr>
          <w:rFonts w:cstheme="minorHAnsi"/>
          <w:sz w:val="22"/>
          <w:szCs w:val="22"/>
        </w:rPr>
        <w:t>in 90 calendar</w:t>
      </w:r>
      <w:r w:rsidRPr="000475CE">
        <w:rPr>
          <w:rFonts w:cstheme="minorHAnsi"/>
          <w:sz w:val="22"/>
          <w:szCs w:val="22"/>
        </w:rPr>
        <w:t xml:space="preserve"> days after award. We request as a condition of award to charge a flat de minimis indirect cost rate of 10% to be charged against modified total direct project costs as defined in 2 CFR §200.68. We understand that we must notify USGS in writing if we establish a negotiated rate with our cognizant agency at any point during the award period. We understand that additional Federal funds may not be available to support an unexpected increase in indirect costs during the project period and that such changes are subject to review, negotiation, and prior approval by USGS.</w:t>
      </w:r>
    </w:p>
    <w:p w:rsidR="00F56ED7" w:rsidRPr="000475CE" w:rsidP="00D171EF" w14:paraId="4FF74751" w14:textId="77777777">
      <w:pPr>
        <w:pStyle w:val="ListParagraph"/>
        <w:numPr>
          <w:ilvl w:val="0"/>
          <w:numId w:val="9"/>
        </w:numPr>
        <w:rPr>
          <w:rFonts w:cstheme="minorHAnsi"/>
          <w:sz w:val="22"/>
          <w:szCs w:val="22"/>
        </w:rPr>
      </w:pPr>
      <w:r w:rsidRPr="000475CE">
        <w:rPr>
          <w:rFonts w:cstheme="minorHAnsi"/>
          <w:sz w:val="22"/>
          <w:szCs w:val="22"/>
        </w:rPr>
        <w:t>A [insert your organization type] that is submitting this proposal for consideration under the “Cooperative Ecosystem Studies Unit Network”, which has a Department of the Interior-approved indirect cost rate cap of 17.5%. If we have an approved indirect cost rate with our cognizant agency, we understand that we must apply this reduced rate against the same direct cost base as identified in our approved indirect cost rate agreement per 2 CFR §1402.414. If we do not have an approved indirect cost rate with our cognizant agency, we understand that we must charge indirect costs against the modified total direct cost base defined in 2 CFR §200.68 “Modified Total Direct Cost (MTDC)”. We understand that we must request prior approval from USGS to use the 2 CFR 200 MTDC base instead of the base identified in our approved indirect cost rate agreement. We understand that USGS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rsidR="00F56ED7" w:rsidRPr="00321110" w:rsidP="00F56ED7" w14:paraId="7959353C" w14:textId="3A512003">
      <w:pPr>
        <w:pStyle w:val="ListParagraph"/>
        <w:numPr>
          <w:ilvl w:val="0"/>
          <w:numId w:val="9"/>
        </w:numPr>
        <w:rPr>
          <w:rFonts w:cstheme="minorHAnsi"/>
          <w:sz w:val="22"/>
          <w:szCs w:val="22"/>
        </w:rPr>
      </w:pPr>
      <w:r w:rsidRPr="000475CE">
        <w:rPr>
          <w:rFonts w:cstheme="minorHAnsi"/>
          <w:sz w:val="22"/>
          <w:szCs w:val="22"/>
        </w:rPr>
        <w:t>A [insert your organization type] that will charge all costs directly.</w:t>
      </w:r>
    </w:p>
    <w:p w:rsidR="00F56ED7" w:rsidRPr="00B11D4D" w:rsidP="00322961" w14:paraId="6E5C3F72" w14:textId="16DC32D0">
      <w:pPr>
        <w:pStyle w:val="Heading2"/>
        <w:rPr>
          <w:rFonts w:asciiTheme="minorHAnsi" w:hAnsiTheme="minorHAnsi" w:cstheme="minorHAnsi"/>
          <w:highlight w:val="yellow"/>
        </w:rPr>
      </w:pPr>
      <w:bookmarkStart w:id="27" w:name="_Toc155351968"/>
      <w:r w:rsidRPr="00B11D4D">
        <w:rPr>
          <w:rFonts w:asciiTheme="minorHAnsi" w:hAnsiTheme="minorHAnsi" w:cstheme="minorHAnsi"/>
        </w:rPr>
        <w:t>D7. Other Submission Requirements</w:t>
      </w:r>
      <w:bookmarkEnd w:id="27"/>
    </w:p>
    <w:p w:rsidR="0009129D" w:rsidRPr="00100D93" w:rsidP="001B1E64" w14:paraId="5F9020A9" w14:textId="1DF27D14">
      <w:pPr>
        <w:pStyle w:val="Heading3"/>
      </w:pPr>
      <w:r w:rsidRPr="00100D93">
        <w:t>Award Terms and Conditions</w:t>
      </w:r>
    </w:p>
    <w:p w:rsidR="008B579B" w:rsidRPr="00100D93" w:rsidP="0009129D" w14:paraId="0150FA90" w14:textId="598BA710">
      <w:pPr>
        <w:rPr>
          <w:rFonts w:cstheme="minorHAnsi"/>
          <w:sz w:val="22"/>
          <w:szCs w:val="22"/>
        </w:rPr>
      </w:pPr>
      <w:r w:rsidRPr="000475CE">
        <w:rPr>
          <w:rFonts w:cstheme="minorHAnsi"/>
          <w:sz w:val="22"/>
          <w:szCs w:val="22"/>
          <w:highlight w:val="lightGray"/>
        </w:rPr>
        <w:t xml:space="preserve">Award Recipients must comply with grant award Special Terms and Conditions (Attachment E). Submittal of an application constitutes the applicant’s acceptance of these terms and conditions for inclusion in any award resulting from their application. Any concerns with the requirements of the </w:t>
      </w:r>
      <w:r w:rsidRPr="000475CE">
        <w:rPr>
          <w:rFonts w:cstheme="minorHAnsi"/>
          <w:sz w:val="22"/>
          <w:szCs w:val="22"/>
          <w:highlight w:val="lightGray"/>
        </w:rPr>
        <w:t xml:space="preserve">Special Terms and Conditions shall be presented to </w:t>
      </w:r>
      <w:r w:rsidRPr="00C433DA">
        <w:rPr>
          <w:rFonts w:cstheme="minorHAnsi"/>
          <w:sz w:val="22"/>
          <w:szCs w:val="22"/>
          <w:highlight w:val="lightGray"/>
        </w:rPr>
        <w:t xml:space="preserve">the </w:t>
      </w:r>
      <w:r w:rsidRPr="00C433DA" w:rsidR="00047981">
        <w:rPr>
          <w:rFonts w:cstheme="minorHAnsi"/>
          <w:sz w:val="22"/>
          <w:szCs w:val="22"/>
          <w:highlight w:val="lightGray"/>
        </w:rPr>
        <w:t>USGS</w:t>
      </w:r>
      <w:r w:rsidRPr="00C433DA">
        <w:rPr>
          <w:rFonts w:cstheme="minorHAnsi"/>
          <w:sz w:val="22"/>
          <w:szCs w:val="22"/>
          <w:highlight w:val="lightGray"/>
        </w:rPr>
        <w:t xml:space="preserve"> </w:t>
      </w:r>
      <w:r w:rsidRPr="00C433DA" w:rsidR="00C433DA">
        <w:rPr>
          <w:rFonts w:cstheme="minorHAnsi"/>
          <w:sz w:val="22"/>
          <w:szCs w:val="22"/>
          <w:highlight w:val="lightGray"/>
        </w:rPr>
        <w:t xml:space="preserve">Project Officer and USGS Grant Specialist </w:t>
      </w:r>
      <w:r w:rsidRPr="00C433DA">
        <w:rPr>
          <w:rFonts w:cstheme="minorHAnsi"/>
          <w:sz w:val="22"/>
          <w:szCs w:val="22"/>
          <w:highlight w:val="lightGray"/>
        </w:rPr>
        <w:t>at least three days prior to the closing date of the Announcement.</w:t>
      </w:r>
      <w:r w:rsidRPr="00100D93">
        <w:rPr>
          <w:rFonts w:cstheme="minorHAnsi"/>
          <w:sz w:val="22"/>
          <w:szCs w:val="22"/>
        </w:rPr>
        <w:t xml:space="preserve"> </w:t>
      </w:r>
    </w:p>
    <w:p w:rsidR="008B579B" w:rsidRPr="00100D93" w:rsidP="0009129D" w14:paraId="50730019" w14:textId="77777777">
      <w:pPr>
        <w:rPr>
          <w:rFonts w:cstheme="minorHAnsi"/>
          <w:sz w:val="22"/>
          <w:szCs w:val="22"/>
        </w:rPr>
      </w:pPr>
    </w:p>
    <w:p w:rsidR="0009129D" w:rsidRPr="0075079B" w:rsidP="0009129D" w14:paraId="29037740" w14:textId="3C16C43C">
      <w:pPr>
        <w:rPr>
          <w:rFonts w:cstheme="minorHAnsi"/>
          <w:sz w:val="22"/>
          <w:szCs w:val="22"/>
          <w:highlight w:val="lightGray"/>
        </w:rPr>
      </w:pPr>
      <w:r w:rsidRPr="0075079B">
        <w:rPr>
          <w:rFonts w:cstheme="minorHAnsi"/>
          <w:sz w:val="22"/>
          <w:szCs w:val="22"/>
          <w:highlight w:val="lightGray"/>
        </w:rPr>
        <w:t>Please be aware of the following are additional conditions:</w:t>
      </w:r>
    </w:p>
    <w:p w:rsidR="0009129D" w:rsidRPr="0075079B" w:rsidP="00D171EF" w14:paraId="517D38F5" w14:textId="77777777">
      <w:pPr>
        <w:pStyle w:val="ListParagraph"/>
        <w:numPr>
          <w:ilvl w:val="0"/>
          <w:numId w:val="10"/>
        </w:numPr>
        <w:rPr>
          <w:rFonts w:cstheme="minorBidi"/>
          <w:sz w:val="22"/>
          <w:szCs w:val="22"/>
          <w:highlight w:val="lightGray"/>
        </w:rPr>
      </w:pPr>
      <w:r w:rsidRPr="0075079B">
        <w:rPr>
          <w:rFonts w:cstheme="minorBidi"/>
          <w:sz w:val="22"/>
          <w:szCs w:val="22"/>
          <w:highlight w:val="lightGray"/>
        </w:rPr>
        <w:t>No pre-award costs are authorized.</w:t>
      </w:r>
      <w:r w:rsidRPr="0075079B" w:rsidR="00F56ED7">
        <w:rPr>
          <w:sz w:val="22"/>
          <w:szCs w:val="22"/>
          <w:highlight w:val="lightGray"/>
        </w:rPr>
        <w:tab/>
      </w:r>
    </w:p>
    <w:p w:rsidR="00D0636F" w:rsidRPr="0075079B" w:rsidP="00D171EF" w14:paraId="2B7179A7" w14:textId="77777777">
      <w:pPr>
        <w:pStyle w:val="ListParagraph"/>
        <w:numPr>
          <w:ilvl w:val="0"/>
          <w:numId w:val="10"/>
        </w:numPr>
        <w:rPr>
          <w:rFonts w:cstheme="minorBidi"/>
          <w:sz w:val="22"/>
          <w:szCs w:val="22"/>
          <w:highlight w:val="lightGray"/>
        </w:rPr>
      </w:pPr>
      <w:r w:rsidRPr="0075079B">
        <w:rPr>
          <w:rFonts w:cstheme="minorBidi"/>
          <w:sz w:val="22"/>
          <w:szCs w:val="22"/>
          <w:highlight w:val="lightGray"/>
        </w:rPr>
        <w:t>No-Cost Extensions to the Project Period: No-cost extensions are discouraged. The USGS/LHP awards grants for risk reduction projects that extend or supplement ongoing research, addresses current needs under the Risk Reduction Priority Areas (Attachment A), or the priorities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documentation supporting their request for an extension, as described in Attachment E.</w:t>
      </w:r>
    </w:p>
    <w:p w:rsidR="0009129D" w:rsidRPr="0075079B" w:rsidP="00D171EF" w14:paraId="615EFA3B" w14:textId="7616AA98">
      <w:pPr>
        <w:pStyle w:val="ListParagraph"/>
        <w:numPr>
          <w:ilvl w:val="0"/>
          <w:numId w:val="10"/>
        </w:numPr>
        <w:rPr>
          <w:rFonts w:cstheme="minorBidi"/>
          <w:sz w:val="22"/>
          <w:szCs w:val="22"/>
          <w:highlight w:val="lightGray"/>
        </w:rPr>
      </w:pPr>
      <w:r w:rsidRPr="0075079B">
        <w:rPr>
          <w:rFonts w:cstheme="minorBidi"/>
          <w:sz w:val="22"/>
          <w:szCs w:val="22"/>
          <w:highlight w:val="lightGray"/>
        </w:rPr>
        <w:t xml:space="preserve">Supplemental Funds: Increases in funds beyond the amount awarded are also discouraged. The peer review panel </w:t>
      </w:r>
      <w:r w:rsidRPr="0075079B" w:rsidR="00B463EC">
        <w:rPr>
          <w:rFonts w:cstheme="minorBidi"/>
          <w:sz w:val="22"/>
          <w:szCs w:val="22"/>
          <w:highlight w:val="lightGray"/>
        </w:rPr>
        <w:t xml:space="preserve">will </w:t>
      </w:r>
      <w:r w:rsidRPr="0075079B">
        <w:rPr>
          <w:rFonts w:cstheme="minorBidi"/>
          <w:sz w:val="22"/>
          <w:szCs w:val="22"/>
          <w:highlight w:val="lightGray"/>
        </w:rPr>
        <w:t xml:space="preserve">recommend funding at a rate commensurate with their judgment of the scientific merit </w:t>
      </w:r>
      <w:r w:rsidRPr="0075079B" w:rsidR="00455745">
        <w:rPr>
          <w:rFonts w:cstheme="minorBidi"/>
          <w:sz w:val="22"/>
          <w:szCs w:val="22"/>
          <w:highlight w:val="lightGray"/>
        </w:rPr>
        <w:t xml:space="preserve">and effectiveness of risk reduction </w:t>
      </w:r>
      <w:r w:rsidRPr="0075079B" w:rsidR="00D62D75">
        <w:rPr>
          <w:rFonts w:cstheme="minorBidi"/>
          <w:sz w:val="22"/>
          <w:szCs w:val="22"/>
          <w:highlight w:val="lightGray"/>
        </w:rPr>
        <w:t>of a given</w:t>
      </w:r>
      <w:r w:rsidRPr="0075079B">
        <w:rPr>
          <w:rFonts w:cstheme="minorBidi"/>
          <w:sz w:val="22"/>
          <w:szCs w:val="22"/>
          <w:highlight w:val="lightGray"/>
        </w:rPr>
        <w:t xml:space="preserve"> proposal</w:t>
      </w:r>
      <w:r w:rsidRPr="0075079B" w:rsidR="004F22A3">
        <w:rPr>
          <w:rFonts w:cstheme="minorBidi"/>
          <w:sz w:val="22"/>
          <w:szCs w:val="22"/>
          <w:highlight w:val="lightGray"/>
        </w:rPr>
        <w:t xml:space="preserve"> and in</w:t>
      </w:r>
      <w:r w:rsidRPr="0075079B" w:rsidR="00C54127">
        <w:rPr>
          <w:rFonts w:cstheme="minorBidi"/>
          <w:sz w:val="22"/>
          <w:szCs w:val="22"/>
          <w:highlight w:val="lightGray"/>
        </w:rPr>
        <w:t xml:space="preserve"> </w:t>
      </w:r>
      <w:r w:rsidRPr="0075079B" w:rsidR="004F22A3">
        <w:rPr>
          <w:rFonts w:cstheme="minorBidi"/>
          <w:sz w:val="22"/>
          <w:szCs w:val="22"/>
          <w:highlight w:val="lightGray"/>
        </w:rPr>
        <w:t xml:space="preserve">consideration of </w:t>
      </w:r>
      <w:r w:rsidRPr="0075079B" w:rsidR="00C54127">
        <w:rPr>
          <w:rFonts w:cstheme="minorBidi"/>
          <w:sz w:val="22"/>
          <w:szCs w:val="22"/>
          <w:highlight w:val="lightGray"/>
        </w:rPr>
        <w:t>the costs involved</w:t>
      </w:r>
      <w:r w:rsidRPr="0075079B" w:rsidR="004F22A3">
        <w:rPr>
          <w:rFonts w:cstheme="minorBidi"/>
          <w:sz w:val="22"/>
          <w:szCs w:val="22"/>
          <w:highlight w:val="lightGray"/>
        </w:rPr>
        <w:t xml:space="preserve"> to</w:t>
      </w:r>
      <w:r w:rsidRPr="0075079B" w:rsidR="00B417B8">
        <w:rPr>
          <w:rFonts w:cstheme="minorBidi"/>
          <w:sz w:val="22"/>
          <w:szCs w:val="22"/>
          <w:highlight w:val="lightGray"/>
        </w:rPr>
        <w:t xml:space="preserve"> do the proposed work</w:t>
      </w:r>
      <w:r w:rsidRPr="0075079B" w:rsidR="00F95712">
        <w:rPr>
          <w:rFonts w:cstheme="minorBidi"/>
          <w:sz w:val="22"/>
          <w:szCs w:val="22"/>
          <w:highlight w:val="lightGray"/>
        </w:rPr>
        <w:t>.</w:t>
      </w:r>
      <w:r w:rsidRPr="0075079B">
        <w:rPr>
          <w:rFonts w:cstheme="minorBidi"/>
          <w:sz w:val="22"/>
          <w:szCs w:val="22"/>
          <w:highlight w:val="lightGray"/>
        </w:rPr>
        <w:t xml:space="preserve"> The USGS is aware that the course of any project cannot always be predicted. However, the bulk of the funds available for grants are expended early in the fiscal year and little is retained for expenses beyond emergencies or special opportunities for the program. Requests for increased funding will be considered on a case-by-case basis. Applicants should supply documentation supporting their request for increased funding.</w:t>
      </w:r>
    </w:p>
    <w:p w:rsidR="00F56ED7" w:rsidRPr="0075079B" w:rsidP="00D171EF" w14:paraId="528BAA51" w14:textId="3AB51F34">
      <w:pPr>
        <w:pStyle w:val="ListParagraph"/>
        <w:numPr>
          <w:ilvl w:val="0"/>
          <w:numId w:val="10"/>
        </w:numPr>
        <w:rPr>
          <w:rFonts w:cstheme="minorBidi"/>
          <w:sz w:val="22"/>
          <w:szCs w:val="22"/>
          <w:highlight w:val="lightGray"/>
        </w:rPr>
      </w:pPr>
      <w:r w:rsidRPr="0075079B">
        <w:rPr>
          <w:rFonts w:cstheme="minorBidi"/>
          <w:sz w:val="22"/>
          <w:szCs w:val="22"/>
          <w:highlight w:val="lightGray"/>
        </w:rPr>
        <w:t xml:space="preserve">Dissemination of Results: When award recipients have completed their studies, a </w:t>
      </w:r>
      <w:r w:rsidRPr="0075079B" w:rsidR="00E94687">
        <w:rPr>
          <w:rFonts w:cstheme="minorBidi"/>
          <w:sz w:val="22"/>
          <w:szCs w:val="22"/>
          <w:highlight w:val="lightGray"/>
        </w:rPr>
        <w:t>Final Technical Report</w:t>
      </w:r>
      <w:r w:rsidRPr="0075079B" w:rsidR="00DB1EDC">
        <w:rPr>
          <w:rFonts w:cstheme="minorBidi"/>
          <w:sz w:val="22"/>
          <w:szCs w:val="22"/>
          <w:highlight w:val="lightGray"/>
        </w:rPr>
        <w:t xml:space="preserve"> </w:t>
      </w:r>
      <w:r w:rsidRPr="0075079B" w:rsidR="008A5FAE">
        <w:rPr>
          <w:rFonts w:cstheme="minorBidi"/>
          <w:sz w:val="22"/>
          <w:szCs w:val="22"/>
          <w:highlight w:val="lightGray"/>
        </w:rPr>
        <w:t xml:space="preserve">(Attachment </w:t>
      </w:r>
      <w:r w:rsidRPr="0075079B" w:rsidR="0011622A">
        <w:rPr>
          <w:rFonts w:cstheme="minorBidi"/>
          <w:sz w:val="22"/>
          <w:szCs w:val="22"/>
          <w:highlight w:val="lightGray"/>
        </w:rPr>
        <w:t>H</w:t>
      </w:r>
      <w:r w:rsidRPr="0075079B" w:rsidR="008A5FAE">
        <w:rPr>
          <w:rFonts w:cstheme="minorBidi"/>
          <w:sz w:val="22"/>
          <w:szCs w:val="22"/>
          <w:highlight w:val="lightGray"/>
        </w:rPr>
        <w:t xml:space="preserve">) </w:t>
      </w:r>
      <w:r w:rsidRPr="0075079B">
        <w:rPr>
          <w:rFonts w:cstheme="minorBidi"/>
          <w:sz w:val="22"/>
          <w:szCs w:val="22"/>
          <w:highlight w:val="lightGray"/>
        </w:rPr>
        <w:t xml:space="preserve">must be submitted </w:t>
      </w:r>
      <w:r w:rsidRPr="00C433DA">
        <w:rPr>
          <w:rFonts w:cstheme="minorBidi"/>
          <w:sz w:val="22"/>
          <w:szCs w:val="22"/>
          <w:highlight w:val="lightGray"/>
        </w:rPr>
        <w:t>within 90 days</w:t>
      </w:r>
      <w:r w:rsidRPr="0075079B">
        <w:rPr>
          <w:rFonts w:cstheme="minorBidi"/>
          <w:sz w:val="22"/>
          <w:szCs w:val="22"/>
          <w:highlight w:val="lightGray"/>
        </w:rPr>
        <w:t>; these reports will be posted</w:t>
      </w:r>
      <w:r w:rsidRPr="0075079B" w:rsidR="0009129D">
        <w:rPr>
          <w:rFonts w:cstheme="minorBidi"/>
          <w:sz w:val="22"/>
          <w:szCs w:val="22"/>
          <w:highlight w:val="lightGray"/>
        </w:rPr>
        <w:t xml:space="preserve"> </w:t>
      </w:r>
      <w:r w:rsidRPr="0075079B">
        <w:rPr>
          <w:rFonts w:cstheme="minorBidi"/>
          <w:sz w:val="22"/>
          <w:szCs w:val="22"/>
          <w:highlight w:val="lightGray"/>
        </w:rPr>
        <w:t xml:space="preserve">at </w:t>
      </w:r>
      <w:r w:rsidRPr="0075079B" w:rsidR="001B7DC7">
        <w:rPr>
          <w:rFonts w:cstheme="minorBidi"/>
          <w:sz w:val="22"/>
          <w:szCs w:val="22"/>
          <w:highlight w:val="lightGray"/>
        </w:rPr>
        <w:t>https://www.usgs.gov/programs/landslide-hazards/science/external-grants-overview</w:t>
      </w:r>
      <w:r w:rsidRPr="0075079B">
        <w:rPr>
          <w:rFonts w:cstheme="minorBidi"/>
          <w:sz w:val="22"/>
          <w:szCs w:val="22"/>
          <w:highlight w:val="lightGray"/>
        </w:rPr>
        <w:t xml:space="preserve">. </w:t>
      </w:r>
      <w:r w:rsidRPr="0075079B" w:rsidR="00476C4C">
        <w:rPr>
          <w:rFonts w:cstheme="minorBidi"/>
          <w:sz w:val="22"/>
          <w:szCs w:val="22"/>
          <w:highlight w:val="lightGray"/>
        </w:rPr>
        <w:t>Projects that produce products related to landslide hazard mapping and assessments, such as hazard maps, events database, landslide studies and data collection, and other products where applied or scientific principles were employed, are strongly encouraged to publish their results in a peer-reviewed journal. Publication by organizations with an internal, peer-reviewed publication process is also acceptable.</w:t>
      </w:r>
      <w:r w:rsidRPr="0075079B">
        <w:rPr>
          <w:rFonts w:cstheme="minorBidi"/>
          <w:sz w:val="22"/>
          <w:szCs w:val="22"/>
          <w:highlight w:val="lightGray"/>
        </w:rPr>
        <w:t xml:space="preserve"> </w:t>
      </w:r>
      <w:r w:rsidRPr="0075079B" w:rsidR="005C4992">
        <w:rPr>
          <w:rFonts w:cstheme="minorBidi"/>
          <w:sz w:val="22"/>
          <w:szCs w:val="22"/>
          <w:highlight w:val="lightGray"/>
        </w:rPr>
        <w:t xml:space="preserve">Note that </w:t>
      </w:r>
      <w:r w:rsidRPr="0075079B">
        <w:rPr>
          <w:rFonts w:cstheme="minorBidi"/>
          <w:sz w:val="22"/>
          <w:szCs w:val="22"/>
          <w:highlight w:val="lightGray"/>
        </w:rPr>
        <w:t>scientific or technical journals are NOT acceptable to satisfy the requirements of a Data Management Plan. In addition, all data products and computer codes must be made readily available within the public domain.</w:t>
      </w:r>
      <w:r w:rsidRPr="0075079B" w:rsidR="00027E6F">
        <w:rPr>
          <w:rFonts w:cstheme="minorBidi"/>
          <w:sz w:val="22"/>
          <w:szCs w:val="22"/>
          <w:highlight w:val="lightGray"/>
        </w:rPr>
        <w:t xml:space="preserve"> For awards with periods of performance longer than 12 months, recipients are required to submit interim financial reports on the frequency established in the Notice of Award.</w:t>
      </w:r>
    </w:p>
    <w:p w:rsidR="00F56ED7" w:rsidRPr="00B11D4D" w:rsidP="4EE33931" w14:paraId="0CC54C9F" w14:textId="0CD72A95">
      <w:pPr>
        <w:pStyle w:val="Heading1"/>
        <w:rPr>
          <w:rFonts w:asciiTheme="minorHAnsi" w:hAnsiTheme="minorHAnsi" w:cstheme="minorBidi"/>
        </w:rPr>
      </w:pPr>
      <w:bookmarkStart w:id="28" w:name="_Toc155351969"/>
      <w:r w:rsidRPr="4EE33931">
        <w:rPr>
          <w:rFonts w:asciiTheme="minorHAnsi" w:hAnsiTheme="minorHAnsi" w:cstheme="minorBidi"/>
        </w:rPr>
        <w:t>E. Application Review Information</w:t>
      </w:r>
      <w:bookmarkEnd w:id="28"/>
      <w:r>
        <w:tab/>
      </w:r>
    </w:p>
    <w:p w:rsidR="00F56ED7" w:rsidP="001004C7" w14:paraId="1866DA57" w14:textId="77777777">
      <w:pPr>
        <w:pStyle w:val="Heading2"/>
        <w:rPr>
          <w:rFonts w:asciiTheme="minorHAnsi" w:hAnsiTheme="minorHAnsi" w:cstheme="minorHAnsi"/>
        </w:rPr>
      </w:pPr>
      <w:bookmarkStart w:id="29" w:name="_Toc155351970"/>
      <w:r w:rsidRPr="00B11D4D">
        <w:rPr>
          <w:rFonts w:asciiTheme="minorHAnsi" w:hAnsiTheme="minorHAnsi" w:cstheme="minorHAnsi"/>
        </w:rPr>
        <w:t>E1. Criteria</w:t>
      </w:r>
      <w:bookmarkEnd w:id="29"/>
    </w:p>
    <w:p w:rsidR="008F323A" w:rsidRPr="00B3428B" w:rsidP="008F323A" w14:paraId="77831078" w14:textId="72FFE435">
      <w:pPr>
        <w:rPr>
          <w:sz w:val="22"/>
          <w:szCs w:val="22"/>
          <w:highlight w:val="lightGray"/>
        </w:rPr>
      </w:pPr>
      <w:r w:rsidRPr="00B3428B">
        <w:rPr>
          <w:sz w:val="22"/>
          <w:szCs w:val="22"/>
          <w:highlight w:val="lightGray"/>
        </w:rPr>
        <w:t>The follow</w:t>
      </w:r>
      <w:r w:rsidRPr="00B3428B" w:rsidR="00067A34">
        <w:rPr>
          <w:sz w:val="22"/>
          <w:szCs w:val="22"/>
          <w:highlight w:val="lightGray"/>
        </w:rPr>
        <w:t>ing</w:t>
      </w:r>
      <w:r w:rsidRPr="00B3428B">
        <w:rPr>
          <w:sz w:val="22"/>
          <w:szCs w:val="22"/>
          <w:highlight w:val="lightGray"/>
        </w:rPr>
        <w:t xml:space="preserve"> are the five areas of </w:t>
      </w:r>
      <w:r w:rsidRPr="00B3428B" w:rsidR="00DF6E79">
        <w:rPr>
          <w:sz w:val="22"/>
          <w:szCs w:val="22"/>
          <w:highlight w:val="lightGray"/>
        </w:rPr>
        <w:t xml:space="preserve">evaluation criteria used by an </w:t>
      </w:r>
      <w:r w:rsidRPr="00B3428B" w:rsidR="00311A9F">
        <w:rPr>
          <w:sz w:val="22"/>
          <w:szCs w:val="22"/>
          <w:highlight w:val="lightGray"/>
        </w:rPr>
        <w:t xml:space="preserve">expert panel </w:t>
      </w:r>
      <w:r w:rsidRPr="00B3428B" w:rsidR="00F32053">
        <w:rPr>
          <w:sz w:val="22"/>
          <w:szCs w:val="22"/>
          <w:highlight w:val="lightGray"/>
        </w:rPr>
        <w:t>to evaluate each proposal.</w:t>
      </w:r>
      <w:r w:rsidRPr="00B3428B" w:rsidR="00311A9F">
        <w:rPr>
          <w:sz w:val="22"/>
          <w:szCs w:val="22"/>
          <w:highlight w:val="lightGray"/>
        </w:rPr>
        <w:t xml:space="preserve"> The criteria </w:t>
      </w:r>
      <w:r w:rsidRPr="00B3428B" w:rsidR="009337FB">
        <w:rPr>
          <w:sz w:val="22"/>
          <w:szCs w:val="22"/>
          <w:highlight w:val="lightGray"/>
        </w:rPr>
        <w:t>are weighed equally</w:t>
      </w:r>
      <w:r w:rsidRPr="00B3428B" w:rsidR="00067A34">
        <w:rPr>
          <w:sz w:val="22"/>
          <w:szCs w:val="22"/>
          <w:highlight w:val="lightGray"/>
        </w:rPr>
        <w:t xml:space="preserve">. </w:t>
      </w:r>
    </w:p>
    <w:p w:rsidR="00067A34" w:rsidRPr="00B3428B" w:rsidP="008F323A" w14:paraId="58EAE4E3" w14:textId="77777777">
      <w:pPr>
        <w:rPr>
          <w:sz w:val="22"/>
          <w:szCs w:val="22"/>
          <w:highlight w:val="lightGray"/>
        </w:rPr>
      </w:pPr>
    </w:p>
    <w:p w:rsidR="00A42561" w:rsidRPr="00B3428B" w:rsidP="00D171EF" w14:paraId="1930A8F4" w14:textId="20240775">
      <w:pPr>
        <w:pStyle w:val="ListParagraph"/>
        <w:numPr>
          <w:ilvl w:val="0"/>
          <w:numId w:val="15"/>
        </w:numPr>
        <w:rPr>
          <w:rFonts w:cstheme="minorHAnsi"/>
          <w:b/>
          <w:bCs/>
          <w:sz w:val="22"/>
          <w:szCs w:val="22"/>
          <w:highlight w:val="lightGray"/>
        </w:rPr>
      </w:pPr>
      <w:r w:rsidRPr="00B3428B">
        <w:rPr>
          <w:rFonts w:cstheme="minorHAnsi"/>
          <w:b/>
          <w:bCs/>
          <w:sz w:val="22"/>
          <w:szCs w:val="22"/>
          <w:highlight w:val="lightGray"/>
        </w:rPr>
        <w:t xml:space="preserve">Technical Merit </w:t>
      </w:r>
      <w:r w:rsidRPr="00B3428B" w:rsidR="001157D5">
        <w:rPr>
          <w:rFonts w:cstheme="minorHAnsi"/>
          <w:b/>
          <w:bCs/>
          <w:sz w:val="22"/>
          <w:szCs w:val="22"/>
          <w:highlight w:val="lightGray"/>
        </w:rPr>
        <w:t>and Quality</w:t>
      </w:r>
    </w:p>
    <w:p w:rsidR="00516FA6" w:rsidRPr="00B3428B" w:rsidP="009337FB" w14:paraId="1071EE38" w14:textId="1268A407">
      <w:pPr>
        <w:pStyle w:val="ListParagraph"/>
        <w:rPr>
          <w:rFonts w:cstheme="minorHAnsi"/>
          <w:sz w:val="22"/>
          <w:szCs w:val="22"/>
          <w:highlight w:val="lightGray"/>
        </w:rPr>
      </w:pPr>
      <w:r w:rsidRPr="00B3428B">
        <w:rPr>
          <w:rFonts w:cstheme="minorHAnsi"/>
          <w:sz w:val="22"/>
          <w:szCs w:val="22"/>
          <w:highlight w:val="lightGray"/>
        </w:rPr>
        <w:t xml:space="preserve">This factor </w:t>
      </w:r>
      <w:r w:rsidRPr="00B3428B" w:rsidR="005A5422">
        <w:rPr>
          <w:rFonts w:cstheme="minorHAnsi"/>
          <w:sz w:val="22"/>
          <w:szCs w:val="22"/>
          <w:highlight w:val="lightGray"/>
        </w:rPr>
        <w:t xml:space="preserve">assesses </w:t>
      </w:r>
      <w:r w:rsidRPr="00B3428B" w:rsidR="00840E6A">
        <w:rPr>
          <w:rFonts w:cstheme="minorHAnsi"/>
          <w:sz w:val="22"/>
          <w:szCs w:val="22"/>
          <w:highlight w:val="lightGray"/>
        </w:rPr>
        <w:t xml:space="preserve">the technical approach of the proposed work and the probability of achieving positive results within the designated performance period. Assessment includes analysis of methodologies, technology, and/or workflows. This factor also </w:t>
      </w:r>
      <w:r w:rsidRPr="00B3428B" w:rsidR="00356214">
        <w:rPr>
          <w:rFonts w:cstheme="minorHAnsi"/>
          <w:sz w:val="22"/>
          <w:szCs w:val="22"/>
          <w:highlight w:val="lightGray"/>
        </w:rPr>
        <w:t>evaluates</w:t>
      </w:r>
      <w:r w:rsidRPr="00B3428B" w:rsidR="00840E6A">
        <w:rPr>
          <w:rFonts w:cstheme="minorHAnsi"/>
          <w:sz w:val="22"/>
          <w:szCs w:val="22"/>
          <w:highlight w:val="lightGray"/>
        </w:rPr>
        <w:t xml:space="preserve"> </w:t>
      </w:r>
      <w:r w:rsidRPr="00B3428B" w:rsidR="005A5422">
        <w:rPr>
          <w:rFonts w:cstheme="minorHAnsi"/>
          <w:sz w:val="22"/>
          <w:szCs w:val="22"/>
          <w:highlight w:val="lightGray"/>
        </w:rPr>
        <w:t xml:space="preserve">whether </w:t>
      </w:r>
      <w:r w:rsidRPr="00B3428B" w:rsidR="0073384D">
        <w:rPr>
          <w:rFonts w:cstheme="minorHAnsi"/>
          <w:sz w:val="22"/>
          <w:szCs w:val="22"/>
          <w:highlight w:val="lightGray"/>
        </w:rPr>
        <w:t>the proposal meet</w:t>
      </w:r>
      <w:r w:rsidRPr="00B3428B" w:rsidR="005A5422">
        <w:rPr>
          <w:rFonts w:cstheme="minorHAnsi"/>
          <w:sz w:val="22"/>
          <w:szCs w:val="22"/>
          <w:highlight w:val="lightGray"/>
        </w:rPr>
        <w:t>s</w:t>
      </w:r>
      <w:r w:rsidRPr="00B3428B" w:rsidR="0073384D">
        <w:rPr>
          <w:rFonts w:cstheme="minorHAnsi"/>
          <w:sz w:val="22"/>
          <w:szCs w:val="22"/>
          <w:highlight w:val="lightGray"/>
        </w:rPr>
        <w:t xml:space="preserve"> on</w:t>
      </w:r>
      <w:r w:rsidRPr="00B3428B" w:rsidR="000C62DD">
        <w:rPr>
          <w:rFonts w:cstheme="minorHAnsi"/>
          <w:sz w:val="22"/>
          <w:szCs w:val="22"/>
          <w:highlight w:val="lightGray"/>
        </w:rPr>
        <w:t>e</w:t>
      </w:r>
      <w:r w:rsidRPr="00B3428B" w:rsidR="0073384D">
        <w:rPr>
          <w:rFonts w:cstheme="minorHAnsi"/>
          <w:sz w:val="22"/>
          <w:szCs w:val="22"/>
          <w:highlight w:val="lightGray"/>
        </w:rPr>
        <w:t xml:space="preserve"> </w:t>
      </w:r>
      <w:r w:rsidRPr="00B3428B" w:rsidR="00F40503">
        <w:rPr>
          <w:rFonts w:cstheme="minorHAnsi"/>
          <w:sz w:val="22"/>
          <w:szCs w:val="22"/>
          <w:highlight w:val="lightGray"/>
        </w:rPr>
        <w:t xml:space="preserve">or more </w:t>
      </w:r>
      <w:r w:rsidRPr="00B3428B" w:rsidR="0073384D">
        <w:rPr>
          <w:rFonts w:cstheme="minorHAnsi"/>
          <w:sz w:val="22"/>
          <w:szCs w:val="22"/>
          <w:highlight w:val="lightGray"/>
        </w:rPr>
        <w:t>of t</w:t>
      </w:r>
      <w:r w:rsidRPr="00B3428B">
        <w:rPr>
          <w:rFonts w:cstheme="minorHAnsi"/>
          <w:sz w:val="22"/>
          <w:szCs w:val="22"/>
          <w:highlight w:val="lightGray"/>
        </w:rPr>
        <w:t xml:space="preserve">he </w:t>
      </w:r>
      <w:r w:rsidRPr="00B3428B" w:rsidR="0073384D">
        <w:rPr>
          <w:rFonts w:cstheme="minorHAnsi"/>
          <w:sz w:val="22"/>
          <w:szCs w:val="22"/>
          <w:highlight w:val="lightGray"/>
        </w:rPr>
        <w:t xml:space="preserve">Risk Reduction </w:t>
      </w:r>
      <w:r w:rsidRPr="00B3428B">
        <w:rPr>
          <w:rFonts w:cstheme="minorHAnsi"/>
          <w:sz w:val="22"/>
          <w:szCs w:val="22"/>
          <w:highlight w:val="lightGray"/>
        </w:rPr>
        <w:t>Priorit</w:t>
      </w:r>
      <w:r w:rsidRPr="00B3428B" w:rsidR="006440AE">
        <w:rPr>
          <w:rFonts w:cstheme="minorHAnsi"/>
          <w:sz w:val="22"/>
          <w:szCs w:val="22"/>
          <w:highlight w:val="lightGray"/>
        </w:rPr>
        <w:t>y Areas</w:t>
      </w:r>
      <w:r w:rsidRPr="00B3428B" w:rsidR="006F647A">
        <w:rPr>
          <w:rFonts w:cstheme="minorHAnsi"/>
          <w:sz w:val="22"/>
          <w:szCs w:val="22"/>
          <w:highlight w:val="lightGray"/>
        </w:rPr>
        <w:t xml:space="preserve"> (P1, P2, P3)</w:t>
      </w:r>
      <w:r w:rsidRPr="00B3428B">
        <w:rPr>
          <w:rFonts w:cstheme="minorHAnsi"/>
          <w:sz w:val="22"/>
          <w:szCs w:val="22"/>
          <w:highlight w:val="lightGray"/>
        </w:rPr>
        <w:t xml:space="preserve"> presented in Attachment A</w:t>
      </w:r>
      <w:r w:rsidRPr="00B3428B" w:rsidR="000E12FC">
        <w:rPr>
          <w:rFonts w:cstheme="minorHAnsi"/>
          <w:sz w:val="22"/>
          <w:szCs w:val="22"/>
          <w:highlight w:val="lightGray"/>
        </w:rPr>
        <w:t>.</w:t>
      </w:r>
      <w:r w:rsidRPr="00B3428B" w:rsidR="00207F26">
        <w:rPr>
          <w:rFonts w:cstheme="minorHAnsi"/>
          <w:sz w:val="22"/>
          <w:szCs w:val="22"/>
          <w:highlight w:val="lightGray"/>
        </w:rPr>
        <w:t xml:space="preserve"> </w:t>
      </w:r>
    </w:p>
    <w:p w:rsidR="000C62DD" w:rsidRPr="00B3428B" w:rsidP="00F56ED7" w14:paraId="64A65AB3" w14:textId="5CF278CA">
      <w:pPr>
        <w:rPr>
          <w:rFonts w:cstheme="minorHAnsi"/>
          <w:sz w:val="22"/>
          <w:szCs w:val="22"/>
          <w:highlight w:val="lightGray"/>
        </w:rPr>
      </w:pPr>
    </w:p>
    <w:p w:rsidR="000C62DD" w:rsidRPr="00B3428B" w:rsidP="00D171EF" w14:paraId="5D10CF92" w14:textId="32261B28">
      <w:pPr>
        <w:pStyle w:val="ListParagraph"/>
        <w:numPr>
          <w:ilvl w:val="0"/>
          <w:numId w:val="15"/>
        </w:numPr>
        <w:rPr>
          <w:rFonts w:cstheme="minorHAnsi"/>
          <w:b/>
          <w:bCs/>
          <w:sz w:val="22"/>
          <w:szCs w:val="22"/>
          <w:highlight w:val="lightGray"/>
        </w:rPr>
      </w:pPr>
      <w:r w:rsidRPr="00B3428B">
        <w:rPr>
          <w:rFonts w:cstheme="minorHAnsi"/>
          <w:b/>
          <w:bCs/>
          <w:sz w:val="22"/>
          <w:szCs w:val="22"/>
          <w:highlight w:val="lightGray"/>
        </w:rPr>
        <w:t>Societal Benefits</w:t>
      </w:r>
    </w:p>
    <w:p w:rsidR="0008505E" w:rsidRPr="00B3428B" w:rsidP="009337FB" w14:paraId="180AA44D" w14:textId="0D3D5035">
      <w:pPr>
        <w:pStyle w:val="ListParagraph"/>
        <w:rPr>
          <w:rFonts w:cstheme="minorHAnsi"/>
          <w:sz w:val="22"/>
          <w:szCs w:val="22"/>
          <w:highlight w:val="lightGray"/>
        </w:rPr>
      </w:pPr>
      <w:r w:rsidRPr="00B3428B">
        <w:rPr>
          <w:rFonts w:cstheme="minorHAnsi"/>
          <w:sz w:val="22"/>
          <w:szCs w:val="22"/>
          <w:highlight w:val="lightGray"/>
        </w:rPr>
        <w:t xml:space="preserve">This factor </w:t>
      </w:r>
      <w:r w:rsidRPr="00B3428B" w:rsidR="00CE076D">
        <w:rPr>
          <w:rFonts w:cstheme="minorHAnsi"/>
          <w:sz w:val="22"/>
          <w:szCs w:val="22"/>
          <w:highlight w:val="lightGray"/>
        </w:rPr>
        <w:t>assesses</w:t>
      </w:r>
      <w:r w:rsidRPr="00B3428B">
        <w:rPr>
          <w:rFonts w:cstheme="minorHAnsi"/>
          <w:sz w:val="22"/>
          <w:szCs w:val="22"/>
          <w:highlight w:val="lightGray"/>
        </w:rPr>
        <w:t xml:space="preserve"> the value of the </w:t>
      </w:r>
      <w:r w:rsidRPr="00B3428B" w:rsidR="009941FA">
        <w:rPr>
          <w:rFonts w:cstheme="minorHAnsi"/>
          <w:sz w:val="22"/>
          <w:szCs w:val="22"/>
          <w:highlight w:val="lightGray"/>
        </w:rPr>
        <w:t xml:space="preserve">landslide </w:t>
      </w:r>
      <w:r w:rsidRPr="00B3428B" w:rsidR="008B43FF">
        <w:rPr>
          <w:rFonts w:cstheme="minorHAnsi"/>
          <w:sz w:val="22"/>
          <w:szCs w:val="22"/>
          <w:highlight w:val="lightGray"/>
        </w:rPr>
        <w:t>deliverable</w:t>
      </w:r>
      <w:r w:rsidRPr="00B3428B" w:rsidR="00356214">
        <w:rPr>
          <w:rFonts w:cstheme="minorHAnsi"/>
          <w:sz w:val="22"/>
          <w:szCs w:val="22"/>
          <w:highlight w:val="lightGray"/>
        </w:rPr>
        <w:t>(s)</w:t>
      </w:r>
      <w:r w:rsidRPr="00B3428B">
        <w:rPr>
          <w:rFonts w:cstheme="minorHAnsi"/>
          <w:sz w:val="22"/>
          <w:szCs w:val="22"/>
          <w:highlight w:val="lightGray"/>
        </w:rPr>
        <w:t xml:space="preserve"> in </w:t>
      </w:r>
      <w:r w:rsidRPr="00B3428B">
        <w:rPr>
          <w:rFonts w:cstheme="minorHAnsi"/>
          <w:sz w:val="22"/>
          <w:szCs w:val="22"/>
          <w:highlight w:val="lightGray"/>
        </w:rPr>
        <w:t xml:space="preserve">advancing scientific understanding, </w:t>
      </w:r>
      <w:r w:rsidRPr="00B3428B" w:rsidR="00051AB1">
        <w:rPr>
          <w:rFonts w:cstheme="minorHAnsi"/>
          <w:sz w:val="22"/>
          <w:szCs w:val="22"/>
          <w:highlight w:val="lightGray"/>
        </w:rPr>
        <w:t xml:space="preserve">improving the knowledge base, </w:t>
      </w:r>
      <w:r w:rsidRPr="00B3428B">
        <w:rPr>
          <w:rFonts w:cstheme="minorHAnsi"/>
          <w:sz w:val="22"/>
          <w:szCs w:val="22"/>
          <w:highlight w:val="lightGray"/>
        </w:rPr>
        <w:t>enhancing environmental health, and</w:t>
      </w:r>
      <w:r w:rsidRPr="00B3428B" w:rsidR="00051AB1">
        <w:rPr>
          <w:rFonts w:cstheme="minorHAnsi"/>
          <w:sz w:val="22"/>
          <w:szCs w:val="22"/>
          <w:highlight w:val="lightGray"/>
        </w:rPr>
        <w:t>(or)</w:t>
      </w:r>
      <w:r w:rsidRPr="00B3428B">
        <w:rPr>
          <w:rFonts w:cstheme="minorHAnsi"/>
          <w:sz w:val="22"/>
          <w:szCs w:val="22"/>
          <w:highlight w:val="lightGray"/>
        </w:rPr>
        <w:t xml:space="preserve"> increasing public safety</w:t>
      </w:r>
      <w:r w:rsidRPr="00B3428B" w:rsidR="00356214">
        <w:rPr>
          <w:rFonts w:cstheme="minorHAnsi"/>
          <w:sz w:val="22"/>
          <w:szCs w:val="22"/>
          <w:highlight w:val="lightGray"/>
        </w:rPr>
        <w:t>, especially</w:t>
      </w:r>
      <w:r w:rsidRPr="00B3428B" w:rsidR="004D4981">
        <w:rPr>
          <w:rFonts w:cstheme="minorHAnsi"/>
          <w:sz w:val="22"/>
          <w:szCs w:val="22"/>
          <w:highlight w:val="lightGray"/>
        </w:rPr>
        <w:t xml:space="preserve"> </w:t>
      </w:r>
      <w:r w:rsidRPr="00B3428B" w:rsidR="006F647A">
        <w:rPr>
          <w:rFonts w:cstheme="minorHAnsi"/>
          <w:sz w:val="22"/>
          <w:szCs w:val="22"/>
          <w:highlight w:val="lightGray"/>
        </w:rPr>
        <w:t>for</w:t>
      </w:r>
      <w:r w:rsidRPr="00B3428B" w:rsidR="004D4981">
        <w:rPr>
          <w:rFonts w:cstheme="minorHAnsi"/>
          <w:sz w:val="22"/>
          <w:szCs w:val="22"/>
          <w:highlight w:val="lightGray"/>
        </w:rPr>
        <w:t xml:space="preserve"> underserved communities</w:t>
      </w:r>
      <w:r w:rsidRPr="00B3428B" w:rsidR="00051AB1">
        <w:rPr>
          <w:rFonts w:cstheme="minorHAnsi"/>
          <w:sz w:val="22"/>
          <w:szCs w:val="22"/>
          <w:highlight w:val="lightGray"/>
        </w:rPr>
        <w:t xml:space="preserve"> </w:t>
      </w:r>
      <w:r w:rsidRPr="00B3428B" w:rsidR="003F7FAF">
        <w:rPr>
          <w:rFonts w:cstheme="minorHAnsi"/>
          <w:sz w:val="22"/>
          <w:szCs w:val="22"/>
          <w:highlight w:val="lightGray"/>
        </w:rPr>
        <w:t xml:space="preserve">where </w:t>
      </w:r>
      <w:r w:rsidRPr="00B3428B" w:rsidR="004D4981">
        <w:rPr>
          <w:rFonts w:cstheme="minorHAnsi"/>
          <w:sz w:val="22"/>
          <w:szCs w:val="22"/>
          <w:highlight w:val="lightGray"/>
        </w:rPr>
        <w:t>vulnerabilit</w:t>
      </w:r>
      <w:r w:rsidRPr="00B3428B" w:rsidR="003F7FAF">
        <w:rPr>
          <w:rFonts w:cstheme="minorHAnsi"/>
          <w:sz w:val="22"/>
          <w:szCs w:val="22"/>
          <w:highlight w:val="lightGray"/>
        </w:rPr>
        <w:t>ies</w:t>
      </w:r>
      <w:r w:rsidRPr="00B3428B" w:rsidR="004D4981">
        <w:rPr>
          <w:rFonts w:cstheme="minorHAnsi"/>
          <w:sz w:val="22"/>
          <w:szCs w:val="22"/>
          <w:highlight w:val="lightGray"/>
        </w:rPr>
        <w:t xml:space="preserve"> may be directly related to socioeconomic factors</w:t>
      </w:r>
      <w:r w:rsidRPr="00B3428B" w:rsidR="00070EBF">
        <w:rPr>
          <w:rFonts w:cstheme="minorHAnsi"/>
          <w:sz w:val="22"/>
          <w:szCs w:val="22"/>
          <w:highlight w:val="lightGray"/>
        </w:rPr>
        <w:t xml:space="preserve">. </w:t>
      </w:r>
    </w:p>
    <w:p w:rsidR="001157D5" w:rsidRPr="00B3428B" w:rsidP="00F56ED7" w14:paraId="752B07E1" w14:textId="77777777">
      <w:pPr>
        <w:rPr>
          <w:rFonts w:cstheme="minorHAnsi"/>
          <w:sz w:val="22"/>
          <w:szCs w:val="22"/>
          <w:highlight w:val="lightGray"/>
        </w:rPr>
      </w:pPr>
    </w:p>
    <w:p w:rsidR="009B7807" w:rsidRPr="00B3428B" w:rsidP="00D171EF" w14:paraId="4FB2635F" w14:textId="32894843">
      <w:pPr>
        <w:pStyle w:val="ListParagraph"/>
        <w:numPr>
          <w:ilvl w:val="0"/>
          <w:numId w:val="15"/>
        </w:numPr>
        <w:rPr>
          <w:rFonts w:cstheme="minorHAnsi"/>
          <w:b/>
          <w:bCs/>
          <w:sz w:val="22"/>
          <w:szCs w:val="22"/>
          <w:highlight w:val="lightGray"/>
        </w:rPr>
      </w:pPr>
      <w:r w:rsidRPr="00B3428B">
        <w:rPr>
          <w:rFonts w:cstheme="minorHAnsi"/>
          <w:b/>
          <w:bCs/>
          <w:sz w:val="22"/>
          <w:szCs w:val="22"/>
          <w:highlight w:val="lightGray"/>
        </w:rPr>
        <w:t>Knowledge, Performance, and Experience</w:t>
      </w:r>
    </w:p>
    <w:p w:rsidR="00F56ED7" w:rsidRPr="00B3428B" w:rsidP="009337FB" w14:paraId="165367BB" w14:textId="1E209148">
      <w:pPr>
        <w:pStyle w:val="ListParagraph"/>
        <w:rPr>
          <w:rFonts w:cstheme="minorBidi"/>
          <w:sz w:val="22"/>
          <w:szCs w:val="22"/>
          <w:highlight w:val="lightGray"/>
        </w:rPr>
      </w:pPr>
      <w:r w:rsidRPr="00B3428B">
        <w:rPr>
          <w:rFonts w:cstheme="minorBidi"/>
          <w:sz w:val="22"/>
          <w:szCs w:val="22"/>
          <w:highlight w:val="lightGray"/>
        </w:rPr>
        <w:t>This factor considers the scientific and technical competence of the PI and team and the promptness with which</w:t>
      </w:r>
      <w:r w:rsidRPr="00B3428B" w:rsidR="0016154B">
        <w:rPr>
          <w:rFonts w:cstheme="minorBidi"/>
          <w:sz w:val="22"/>
          <w:szCs w:val="22"/>
          <w:highlight w:val="lightGray"/>
        </w:rPr>
        <w:t xml:space="preserve"> the results of</w:t>
      </w:r>
      <w:r w:rsidRPr="00B3428B">
        <w:rPr>
          <w:rFonts w:cstheme="minorBidi"/>
          <w:sz w:val="22"/>
          <w:szCs w:val="22"/>
          <w:highlight w:val="lightGray"/>
        </w:rPr>
        <w:t xml:space="preserve"> </w:t>
      </w:r>
      <w:r w:rsidRPr="00B3428B" w:rsidR="004C4602">
        <w:rPr>
          <w:rFonts w:cstheme="minorBidi"/>
          <w:sz w:val="22"/>
          <w:szCs w:val="22"/>
          <w:highlight w:val="lightGray"/>
        </w:rPr>
        <w:t xml:space="preserve">previous projects/funding </w:t>
      </w:r>
      <w:r w:rsidRPr="00B3428B">
        <w:rPr>
          <w:rFonts w:cstheme="minorBidi"/>
          <w:sz w:val="22"/>
          <w:szCs w:val="22"/>
          <w:highlight w:val="lightGray"/>
        </w:rPr>
        <w:t xml:space="preserve">were disseminated to the </w:t>
      </w:r>
      <w:r w:rsidRPr="00B3428B" w:rsidR="004F2261">
        <w:rPr>
          <w:rFonts w:cstheme="minorBidi"/>
          <w:sz w:val="22"/>
          <w:szCs w:val="22"/>
          <w:highlight w:val="lightGray"/>
        </w:rPr>
        <w:t xml:space="preserve">user </w:t>
      </w:r>
      <w:r w:rsidRPr="00B3428B">
        <w:rPr>
          <w:rFonts w:cstheme="minorBidi"/>
          <w:sz w:val="22"/>
          <w:szCs w:val="22"/>
          <w:highlight w:val="lightGray"/>
        </w:rPr>
        <w:t>community. This factor includes performance records and capability to provide the necessary facilities and support that will ensure satisfactory completion of the proposed work</w:t>
      </w:r>
      <w:r w:rsidRPr="00B3428B" w:rsidR="00E101D0">
        <w:rPr>
          <w:rFonts w:cstheme="minorBidi"/>
          <w:sz w:val="22"/>
          <w:szCs w:val="22"/>
          <w:highlight w:val="lightGray"/>
        </w:rPr>
        <w:t>, including dissemination to the intended audience.</w:t>
      </w:r>
    </w:p>
    <w:p w:rsidR="0024568E" w:rsidRPr="00B3428B" w:rsidP="00F56ED7" w14:paraId="6662690B" w14:textId="77777777">
      <w:pPr>
        <w:rPr>
          <w:rFonts w:cstheme="minorHAnsi"/>
          <w:sz w:val="22"/>
          <w:szCs w:val="22"/>
          <w:highlight w:val="lightGray"/>
        </w:rPr>
      </w:pPr>
    </w:p>
    <w:p w:rsidR="00F56ED7" w:rsidRPr="00B3428B" w:rsidP="00D171EF" w14:paraId="7A4EA602" w14:textId="2C6D0FD2">
      <w:pPr>
        <w:pStyle w:val="ListParagraph"/>
        <w:numPr>
          <w:ilvl w:val="0"/>
          <w:numId w:val="15"/>
        </w:numPr>
        <w:rPr>
          <w:rFonts w:cstheme="minorHAnsi"/>
          <w:b/>
          <w:bCs/>
          <w:sz w:val="22"/>
          <w:szCs w:val="22"/>
          <w:highlight w:val="lightGray"/>
        </w:rPr>
      </w:pPr>
      <w:r w:rsidRPr="00B3428B">
        <w:rPr>
          <w:rFonts w:cstheme="minorHAnsi"/>
          <w:b/>
          <w:bCs/>
          <w:sz w:val="22"/>
          <w:szCs w:val="22"/>
          <w:highlight w:val="lightGray"/>
        </w:rPr>
        <w:t>Appropriateness and Reasonableness of the Budget</w:t>
      </w:r>
    </w:p>
    <w:p w:rsidR="00F56ED7" w:rsidRPr="00B3428B" w:rsidP="009337FB" w14:paraId="364396CF" w14:textId="30B702EC">
      <w:pPr>
        <w:pStyle w:val="ListParagraph"/>
        <w:rPr>
          <w:rFonts w:cstheme="minorHAnsi"/>
          <w:sz w:val="22"/>
          <w:szCs w:val="22"/>
          <w:highlight w:val="lightGray"/>
        </w:rPr>
      </w:pPr>
      <w:r w:rsidRPr="00B3428B">
        <w:rPr>
          <w:rFonts w:cstheme="minorHAnsi"/>
          <w:sz w:val="22"/>
          <w:szCs w:val="22"/>
          <w:highlight w:val="lightGray"/>
        </w:rPr>
        <w:t>This factor considers whether the proposed budget is commensurate with the level of effort needed to accomplish the project objectives and whether the cost of the project is reasonable relative to the value of the anticipated results.</w:t>
      </w:r>
    </w:p>
    <w:p w:rsidR="0024568E" w:rsidRPr="00B3428B" w:rsidP="00F56ED7" w14:paraId="7BB20DC5" w14:textId="77777777">
      <w:pPr>
        <w:rPr>
          <w:rFonts w:cstheme="minorHAnsi"/>
          <w:sz w:val="22"/>
          <w:szCs w:val="22"/>
          <w:highlight w:val="lightGray"/>
        </w:rPr>
      </w:pPr>
    </w:p>
    <w:p w:rsidR="00F56ED7" w:rsidRPr="00B3428B" w:rsidP="00D171EF" w14:paraId="66BC27C1" w14:textId="3E31ED92">
      <w:pPr>
        <w:pStyle w:val="ListParagraph"/>
        <w:numPr>
          <w:ilvl w:val="0"/>
          <w:numId w:val="15"/>
        </w:numPr>
        <w:rPr>
          <w:rFonts w:cstheme="minorHAnsi"/>
          <w:b/>
          <w:bCs/>
          <w:sz w:val="22"/>
          <w:szCs w:val="22"/>
          <w:highlight w:val="lightGray"/>
        </w:rPr>
      </w:pPr>
      <w:r w:rsidRPr="00B3428B">
        <w:rPr>
          <w:rFonts w:cstheme="minorHAnsi"/>
          <w:b/>
          <w:bCs/>
          <w:sz w:val="22"/>
          <w:szCs w:val="22"/>
          <w:highlight w:val="lightGray"/>
        </w:rPr>
        <w:t>Address language from the</w:t>
      </w:r>
      <w:r w:rsidRPr="00B3428B">
        <w:rPr>
          <w:rFonts w:cstheme="minorHAnsi"/>
          <w:b/>
          <w:bCs/>
          <w:sz w:val="22"/>
          <w:szCs w:val="22"/>
          <w:highlight w:val="lightGray"/>
        </w:rPr>
        <w:t xml:space="preserve"> National Landslide Preparedness Act</w:t>
      </w:r>
    </w:p>
    <w:p w:rsidR="00F56ED7" w:rsidRPr="00100D93" w:rsidP="00CD4795" w14:paraId="5B4DF718" w14:textId="0BDFE8F2">
      <w:pPr>
        <w:pStyle w:val="ListParagraph"/>
        <w:rPr>
          <w:rFonts w:cstheme="minorHAnsi"/>
          <w:sz w:val="22"/>
          <w:szCs w:val="22"/>
        </w:rPr>
      </w:pPr>
      <w:r w:rsidRPr="00B3428B">
        <w:rPr>
          <w:rFonts w:cstheme="minorHAnsi"/>
          <w:sz w:val="22"/>
          <w:szCs w:val="22"/>
          <w:highlight w:val="lightGray"/>
        </w:rPr>
        <w:t>This factor assesses</w:t>
      </w:r>
      <w:r w:rsidRPr="00B3428B">
        <w:rPr>
          <w:rFonts w:cstheme="minorHAnsi"/>
          <w:sz w:val="22"/>
          <w:szCs w:val="22"/>
          <w:highlight w:val="lightGray"/>
        </w:rPr>
        <w:t xml:space="preserve"> </w:t>
      </w:r>
      <w:r w:rsidRPr="00B3428B" w:rsidR="0016154B">
        <w:rPr>
          <w:rFonts w:cstheme="minorHAnsi"/>
          <w:sz w:val="22"/>
          <w:szCs w:val="22"/>
          <w:highlight w:val="lightGray"/>
        </w:rPr>
        <w:t xml:space="preserve">whether </w:t>
      </w:r>
      <w:r w:rsidRPr="00B3428B">
        <w:rPr>
          <w:rFonts w:cstheme="minorHAnsi"/>
          <w:sz w:val="22"/>
          <w:szCs w:val="22"/>
          <w:highlight w:val="lightGray"/>
        </w:rPr>
        <w:t xml:space="preserve">the proposal meets one or more funding prioritizations outlined in the </w:t>
      </w:r>
      <w:r w:rsidRPr="00B3428B" w:rsidR="0016154B">
        <w:rPr>
          <w:rFonts w:cstheme="minorHAnsi"/>
          <w:i/>
          <w:iCs/>
          <w:sz w:val="22"/>
          <w:szCs w:val="22"/>
          <w:highlight w:val="lightGray"/>
        </w:rPr>
        <w:t xml:space="preserve">National Landslide Preparedness </w:t>
      </w:r>
      <w:r w:rsidRPr="00B3428B">
        <w:rPr>
          <w:rFonts w:cstheme="minorHAnsi"/>
          <w:i/>
          <w:iCs/>
          <w:sz w:val="22"/>
          <w:szCs w:val="22"/>
          <w:highlight w:val="lightGray"/>
        </w:rPr>
        <w:t>Act</w:t>
      </w:r>
      <w:r w:rsidRPr="00B3428B" w:rsidR="009B2386">
        <w:rPr>
          <w:rFonts w:cstheme="minorHAnsi"/>
          <w:sz w:val="22"/>
          <w:szCs w:val="22"/>
          <w:highlight w:val="lightGray"/>
        </w:rPr>
        <w:t xml:space="preserve"> (Public Law 116-323</w:t>
      </w:r>
      <w:r w:rsidRPr="00B3428B" w:rsidR="003B1CEC">
        <w:rPr>
          <w:rFonts w:cstheme="minorHAnsi"/>
          <w:sz w:val="22"/>
          <w:szCs w:val="22"/>
          <w:highlight w:val="lightGray"/>
        </w:rPr>
        <w:t>; Attachment F</w:t>
      </w:r>
      <w:r w:rsidRPr="00B3428B" w:rsidR="009B2386">
        <w:rPr>
          <w:rFonts w:cstheme="minorHAnsi"/>
          <w:sz w:val="22"/>
          <w:szCs w:val="22"/>
          <w:highlight w:val="lightGray"/>
        </w:rPr>
        <w:t>), which are:</w:t>
      </w:r>
      <w:r w:rsidRPr="00B3428B" w:rsidR="00EB766D">
        <w:rPr>
          <w:rFonts w:cstheme="minorHAnsi"/>
          <w:sz w:val="22"/>
          <w:szCs w:val="22"/>
          <w:highlight w:val="lightGray"/>
        </w:rPr>
        <w:t xml:space="preserve"> </w:t>
      </w:r>
      <w:r w:rsidRPr="00B3428B" w:rsidR="00CD4795">
        <w:rPr>
          <w:rFonts w:cstheme="minorHAnsi"/>
          <w:sz w:val="22"/>
          <w:szCs w:val="22"/>
          <w:highlight w:val="lightGray"/>
        </w:rPr>
        <w:t>"</w:t>
      </w:r>
      <w:r w:rsidRPr="00B3428B" w:rsidR="0086254D">
        <w:rPr>
          <w:rFonts w:cstheme="minorHAnsi"/>
          <w:sz w:val="22"/>
          <w:szCs w:val="22"/>
          <w:highlight w:val="lightGray"/>
        </w:rPr>
        <w:t>(i) the causes, mechanisms, triggers, hydrology, and geology of landslides; (ii) ways to reduce landslide hazards and risks to minimize loss of life and property, including landslide hazard and risk communication, perception, decision making, tools, and technologies; and (iii) other goals and priorities of the national</w:t>
      </w:r>
      <w:r w:rsidRPr="00B3428B" w:rsidR="00692B0B">
        <w:rPr>
          <w:rFonts w:cstheme="minorHAnsi"/>
          <w:sz w:val="22"/>
          <w:szCs w:val="22"/>
          <w:highlight w:val="lightGray"/>
        </w:rPr>
        <w:t xml:space="preserve"> strategy established under subsection (b)(2)(A)</w:t>
      </w:r>
      <w:r w:rsidRPr="00B3428B" w:rsidR="00CD4795">
        <w:rPr>
          <w:rFonts w:cstheme="minorHAnsi"/>
          <w:sz w:val="22"/>
          <w:szCs w:val="22"/>
          <w:highlight w:val="lightGray"/>
        </w:rPr>
        <w:t xml:space="preserve">” </w:t>
      </w:r>
      <w:r w:rsidRPr="00B3428B">
        <w:rPr>
          <w:rFonts w:cstheme="minorHAnsi"/>
          <w:sz w:val="22"/>
          <w:szCs w:val="22"/>
          <w:highlight w:val="lightGray"/>
        </w:rPr>
        <w:t xml:space="preserve">Priority will be given to projects that will achieve the greatest landslide hazard and risk reduction; that reflect the goals and priorities of the </w:t>
      </w:r>
      <w:r w:rsidRPr="00B3428B">
        <w:rPr>
          <w:rFonts w:cstheme="minorHAnsi"/>
          <w:i/>
          <w:iCs/>
          <w:sz w:val="22"/>
          <w:szCs w:val="22"/>
          <w:highlight w:val="lightGray"/>
        </w:rPr>
        <w:t>National Strategy for Landslide Loss Reduction</w:t>
      </w:r>
      <w:r w:rsidRPr="00B3428B">
        <w:rPr>
          <w:rFonts w:cstheme="minorHAnsi"/>
          <w:sz w:val="22"/>
          <w:szCs w:val="22"/>
          <w:highlight w:val="lightGray"/>
        </w:rPr>
        <w:t>;</w:t>
      </w:r>
      <w:r w:rsidRPr="00B3428B" w:rsidR="00207F26">
        <w:rPr>
          <w:rFonts w:cstheme="minorHAnsi"/>
          <w:sz w:val="22"/>
          <w:szCs w:val="22"/>
          <w:highlight w:val="lightGray"/>
        </w:rPr>
        <w:t xml:space="preserve"> </w:t>
      </w:r>
      <w:r w:rsidRPr="00B3428B" w:rsidR="00892B88">
        <w:rPr>
          <w:rFonts w:cstheme="minorHAnsi"/>
          <w:sz w:val="22"/>
          <w:szCs w:val="22"/>
          <w:highlight w:val="lightGray"/>
        </w:rPr>
        <w:t xml:space="preserve">for which at least </w:t>
      </w:r>
      <w:r w:rsidRPr="00B3428B">
        <w:rPr>
          <w:rFonts w:cstheme="minorHAnsi"/>
          <w:sz w:val="22"/>
          <w:szCs w:val="22"/>
          <w:highlight w:val="lightGray"/>
        </w:rPr>
        <w:t xml:space="preserve">50 percent of the total cost </w:t>
      </w:r>
      <w:r w:rsidRPr="00B3428B" w:rsidR="00892B88">
        <w:rPr>
          <w:rFonts w:cstheme="minorHAnsi"/>
          <w:sz w:val="22"/>
          <w:szCs w:val="22"/>
          <w:highlight w:val="lightGray"/>
        </w:rPr>
        <w:t xml:space="preserve">of the proposal </w:t>
      </w:r>
      <w:r w:rsidRPr="00B3428B">
        <w:rPr>
          <w:rFonts w:cstheme="minorHAnsi"/>
          <w:sz w:val="22"/>
          <w:szCs w:val="22"/>
          <w:highlight w:val="lightGray"/>
        </w:rPr>
        <w:t>is matched by non-Federal sources; and that include enhanced elevation data consistent with the 3D Elevation Program (3DEP).</w:t>
      </w:r>
    </w:p>
    <w:p w:rsidR="00F56ED7" w:rsidRPr="00100D93" w:rsidP="00F56ED7" w14:paraId="590D47B5" w14:textId="77777777">
      <w:pPr>
        <w:rPr>
          <w:rFonts w:cstheme="minorHAnsi"/>
          <w:sz w:val="22"/>
          <w:szCs w:val="22"/>
        </w:rPr>
      </w:pPr>
      <w:r w:rsidRPr="00100D93">
        <w:rPr>
          <w:rFonts w:cstheme="minorHAnsi"/>
          <w:sz w:val="22"/>
          <w:szCs w:val="22"/>
        </w:rPr>
        <w:t xml:space="preserve"> </w:t>
      </w:r>
    </w:p>
    <w:p w:rsidR="00F56ED7" w:rsidRPr="00B11D4D" w:rsidP="001004C7" w14:paraId="6D84CB7C" w14:textId="77777777">
      <w:pPr>
        <w:pStyle w:val="Heading2"/>
        <w:rPr>
          <w:rFonts w:asciiTheme="minorHAnsi" w:hAnsiTheme="minorHAnsi" w:cstheme="minorHAnsi"/>
        </w:rPr>
      </w:pPr>
      <w:bookmarkStart w:id="30" w:name="_Toc155351971"/>
      <w:r w:rsidRPr="00B11D4D">
        <w:rPr>
          <w:rFonts w:asciiTheme="minorHAnsi" w:hAnsiTheme="minorHAnsi" w:cstheme="minorHAnsi"/>
        </w:rPr>
        <w:t>E2. Review and Selection Process</w:t>
      </w:r>
      <w:bookmarkEnd w:id="30"/>
    </w:p>
    <w:p w:rsidR="00437ED1" w:rsidRPr="00B3428B" w:rsidP="00D171EF" w14:paraId="4CB2076F" w14:textId="77777777">
      <w:pPr>
        <w:pStyle w:val="ListParagraph"/>
        <w:numPr>
          <w:ilvl w:val="0"/>
          <w:numId w:val="11"/>
        </w:numPr>
        <w:rPr>
          <w:rFonts w:cstheme="minorHAnsi"/>
          <w:sz w:val="22"/>
          <w:szCs w:val="22"/>
          <w:highlight w:val="lightGray"/>
        </w:rPr>
      </w:pPr>
      <w:r w:rsidRPr="00B3428B">
        <w:rPr>
          <w:rFonts w:cstheme="minorHAnsi"/>
          <w:sz w:val="22"/>
          <w:szCs w:val="22"/>
          <w:highlight w:val="lightGray"/>
        </w:rPr>
        <w:t>All proposals are considered in accordance with the criteria described above. All criteria are to be weighed equally by the panel reviewers when deriving their overall score.</w:t>
      </w:r>
    </w:p>
    <w:p w:rsidR="00F56ED7" w:rsidRPr="00B3428B" w:rsidP="00D171EF" w14:paraId="1EED2E50" w14:textId="0C2ED8F9">
      <w:pPr>
        <w:pStyle w:val="ListParagraph"/>
        <w:numPr>
          <w:ilvl w:val="0"/>
          <w:numId w:val="11"/>
        </w:numPr>
        <w:rPr>
          <w:rFonts w:cstheme="minorHAnsi"/>
          <w:sz w:val="22"/>
          <w:szCs w:val="22"/>
          <w:highlight w:val="lightGray"/>
        </w:rPr>
      </w:pPr>
      <w:r w:rsidRPr="00B3428B">
        <w:rPr>
          <w:rFonts w:cstheme="minorHAnsi"/>
          <w:sz w:val="22"/>
          <w:szCs w:val="22"/>
          <w:highlight w:val="lightGray"/>
        </w:rPr>
        <w:t xml:space="preserve">A panel of 4-7 </w:t>
      </w:r>
      <w:r w:rsidRPr="00B3428B" w:rsidR="001B026C">
        <w:rPr>
          <w:rFonts w:cstheme="minorHAnsi"/>
          <w:sz w:val="22"/>
          <w:szCs w:val="22"/>
          <w:highlight w:val="lightGray"/>
        </w:rPr>
        <w:t xml:space="preserve">peer </w:t>
      </w:r>
      <w:r w:rsidRPr="00B3428B">
        <w:rPr>
          <w:rFonts w:cstheme="minorHAnsi"/>
          <w:sz w:val="22"/>
          <w:szCs w:val="22"/>
          <w:highlight w:val="lightGray"/>
        </w:rPr>
        <w:t xml:space="preserve">members comprising </w:t>
      </w:r>
      <w:r w:rsidRPr="00B3428B" w:rsidR="00256A80">
        <w:rPr>
          <w:rFonts w:cstheme="minorHAnsi"/>
          <w:sz w:val="22"/>
          <w:szCs w:val="22"/>
          <w:highlight w:val="lightGray"/>
        </w:rPr>
        <w:t xml:space="preserve">of </w:t>
      </w:r>
      <w:r w:rsidRPr="00B3428B">
        <w:rPr>
          <w:rFonts w:cstheme="minorHAnsi"/>
          <w:sz w:val="22"/>
          <w:szCs w:val="22"/>
          <w:highlight w:val="lightGray"/>
        </w:rPr>
        <w:t>scientists, engineers, and other experts drawn from academic, federal, state, local, regional, and Tribal governments, non-profits, and private industry will review all proposals. Each panel member will</w:t>
      </w:r>
      <w:r w:rsidRPr="00B3428B" w:rsidR="001B026C">
        <w:rPr>
          <w:rFonts w:cstheme="minorHAnsi"/>
          <w:sz w:val="22"/>
          <w:szCs w:val="22"/>
          <w:highlight w:val="lightGray"/>
        </w:rPr>
        <w:t xml:space="preserve"> read and</w:t>
      </w:r>
      <w:r w:rsidRPr="00B3428B">
        <w:rPr>
          <w:rFonts w:cstheme="minorHAnsi"/>
          <w:sz w:val="22"/>
          <w:szCs w:val="22"/>
          <w:highlight w:val="lightGray"/>
        </w:rPr>
        <w:t xml:space="preserve"> review every proposal. </w:t>
      </w:r>
      <w:r w:rsidRPr="00B3428B" w:rsidR="00C2608D">
        <w:rPr>
          <w:rFonts w:cstheme="minorHAnsi"/>
          <w:sz w:val="22"/>
          <w:szCs w:val="22"/>
          <w:highlight w:val="lightGray"/>
        </w:rPr>
        <w:t>After</w:t>
      </w:r>
      <w:r w:rsidRPr="00B3428B" w:rsidR="001B026C">
        <w:rPr>
          <w:rFonts w:cstheme="minorHAnsi"/>
          <w:sz w:val="22"/>
          <w:szCs w:val="22"/>
          <w:highlight w:val="lightGray"/>
        </w:rPr>
        <w:t xml:space="preserve"> individual review,</w:t>
      </w:r>
      <w:r w:rsidRPr="00B3428B" w:rsidR="001E0FFC">
        <w:rPr>
          <w:rFonts w:cstheme="minorHAnsi"/>
          <w:sz w:val="22"/>
          <w:szCs w:val="22"/>
          <w:highlight w:val="lightGray"/>
        </w:rPr>
        <w:t xml:space="preserve"> the panel will meet to</w:t>
      </w:r>
      <w:r w:rsidRPr="00B3428B">
        <w:rPr>
          <w:rFonts w:cstheme="minorHAnsi"/>
          <w:sz w:val="22"/>
          <w:szCs w:val="22"/>
          <w:highlight w:val="lightGray"/>
        </w:rPr>
        <w:t xml:space="preserve"> discuss each proposal according to the evaluation criteria. </w:t>
      </w:r>
    </w:p>
    <w:p w:rsidR="00F56ED7" w:rsidRPr="00B3428B" w:rsidP="00D171EF" w14:paraId="522C3085" w14:textId="3C01DDFB">
      <w:pPr>
        <w:pStyle w:val="ListParagraph"/>
        <w:numPr>
          <w:ilvl w:val="0"/>
          <w:numId w:val="11"/>
        </w:numPr>
        <w:rPr>
          <w:rFonts w:cstheme="minorHAnsi"/>
          <w:sz w:val="22"/>
          <w:szCs w:val="22"/>
          <w:highlight w:val="lightGray"/>
        </w:rPr>
      </w:pPr>
      <w:r w:rsidRPr="00B3428B">
        <w:rPr>
          <w:rFonts w:cstheme="minorHAnsi"/>
          <w:sz w:val="22"/>
          <w:szCs w:val="22"/>
          <w:highlight w:val="lightGray"/>
        </w:rPr>
        <w:t>The peer review panel</w:t>
      </w:r>
      <w:r w:rsidRPr="00B3428B" w:rsidR="00365D5E">
        <w:rPr>
          <w:rFonts w:cstheme="minorHAnsi"/>
          <w:sz w:val="22"/>
          <w:szCs w:val="22"/>
          <w:highlight w:val="lightGray"/>
        </w:rPr>
        <w:t xml:space="preserve"> will</w:t>
      </w:r>
      <w:r w:rsidRPr="00B3428B">
        <w:rPr>
          <w:rFonts w:cstheme="minorHAnsi"/>
          <w:sz w:val="22"/>
          <w:szCs w:val="22"/>
          <w:highlight w:val="lightGray"/>
        </w:rPr>
        <w:t xml:space="preserve"> make recommendations and provide advice on each proposal based on the criteria </w:t>
      </w:r>
      <w:r w:rsidRPr="00B3428B" w:rsidR="00636024">
        <w:rPr>
          <w:rFonts w:cstheme="minorHAnsi"/>
          <w:sz w:val="22"/>
          <w:szCs w:val="22"/>
          <w:highlight w:val="lightGray"/>
        </w:rPr>
        <w:t xml:space="preserve">discussed </w:t>
      </w:r>
      <w:r w:rsidRPr="00B3428B">
        <w:rPr>
          <w:rFonts w:cstheme="minorHAnsi"/>
          <w:sz w:val="22"/>
          <w:szCs w:val="22"/>
          <w:highlight w:val="lightGray"/>
        </w:rPr>
        <w:t xml:space="preserve">in section E1. The panel </w:t>
      </w:r>
      <w:r w:rsidRPr="00B3428B" w:rsidR="00365D5E">
        <w:rPr>
          <w:rFonts w:cstheme="minorHAnsi"/>
          <w:sz w:val="22"/>
          <w:szCs w:val="22"/>
          <w:highlight w:val="lightGray"/>
        </w:rPr>
        <w:t xml:space="preserve">will </w:t>
      </w:r>
      <w:r w:rsidRPr="00B3428B">
        <w:rPr>
          <w:rFonts w:cstheme="minorHAnsi"/>
          <w:sz w:val="22"/>
          <w:szCs w:val="22"/>
          <w:highlight w:val="lightGray"/>
        </w:rPr>
        <w:t>rank proposals into priority groupings in accordance with the criteria. The panel rankings are the principal determination of proposal success pending available funds</w:t>
      </w:r>
      <w:r w:rsidRPr="00B3428B" w:rsidR="00437ED1">
        <w:rPr>
          <w:rFonts w:cstheme="minorHAnsi"/>
          <w:sz w:val="22"/>
          <w:szCs w:val="22"/>
          <w:highlight w:val="lightGray"/>
        </w:rPr>
        <w:t>. T</w:t>
      </w:r>
      <w:r w:rsidRPr="00B3428B">
        <w:rPr>
          <w:rFonts w:cstheme="minorHAnsi"/>
          <w:sz w:val="22"/>
          <w:szCs w:val="22"/>
          <w:highlight w:val="lightGray"/>
        </w:rPr>
        <w:t xml:space="preserve">he </w:t>
      </w:r>
      <w:r w:rsidRPr="00B3428B" w:rsidR="00AC6DEF">
        <w:rPr>
          <w:rFonts w:cstheme="minorHAnsi"/>
          <w:sz w:val="22"/>
          <w:szCs w:val="22"/>
          <w:highlight w:val="lightGray"/>
        </w:rPr>
        <w:t>Landslide Hazards</w:t>
      </w:r>
      <w:r w:rsidRPr="00B3428B">
        <w:rPr>
          <w:rFonts w:cstheme="minorHAnsi"/>
          <w:sz w:val="22"/>
          <w:szCs w:val="22"/>
          <w:highlight w:val="lightGray"/>
        </w:rPr>
        <w:t xml:space="preserve"> Program</w:t>
      </w:r>
      <w:r w:rsidRPr="00B3428B" w:rsidR="00437ED1">
        <w:rPr>
          <w:rFonts w:cstheme="minorHAnsi"/>
          <w:sz w:val="22"/>
          <w:szCs w:val="22"/>
          <w:highlight w:val="lightGray"/>
        </w:rPr>
        <w:t xml:space="preserve"> (LHP)</w:t>
      </w:r>
      <w:r w:rsidRPr="00B3428B">
        <w:rPr>
          <w:rFonts w:cstheme="minorHAnsi"/>
          <w:sz w:val="22"/>
          <w:szCs w:val="22"/>
          <w:highlight w:val="lightGray"/>
        </w:rPr>
        <w:t xml:space="preserve"> Office</w:t>
      </w:r>
      <w:r w:rsidRPr="00B3428B" w:rsidR="00437ED1">
        <w:rPr>
          <w:rFonts w:cstheme="minorHAnsi"/>
          <w:sz w:val="22"/>
          <w:szCs w:val="22"/>
          <w:highlight w:val="lightGray"/>
        </w:rPr>
        <w:t xml:space="preserve"> will</w:t>
      </w:r>
      <w:r w:rsidRPr="00B3428B">
        <w:rPr>
          <w:rFonts w:cstheme="minorHAnsi"/>
          <w:sz w:val="22"/>
          <w:szCs w:val="22"/>
          <w:highlight w:val="lightGray"/>
        </w:rPr>
        <w:t xml:space="preserve"> make</w:t>
      </w:r>
      <w:r w:rsidRPr="00B3428B" w:rsidR="00437ED1">
        <w:rPr>
          <w:rFonts w:cstheme="minorHAnsi"/>
          <w:sz w:val="22"/>
          <w:szCs w:val="22"/>
          <w:highlight w:val="lightGray"/>
        </w:rPr>
        <w:t xml:space="preserve"> the</w:t>
      </w:r>
      <w:r w:rsidRPr="00B3428B">
        <w:rPr>
          <w:rFonts w:cstheme="minorHAnsi"/>
          <w:sz w:val="22"/>
          <w:szCs w:val="22"/>
          <w:highlight w:val="lightGray"/>
        </w:rPr>
        <w:t xml:space="preserve"> final funding decisions based on the panel's recommendations and the L</w:t>
      </w:r>
      <w:r w:rsidRPr="00B3428B" w:rsidR="00437ED1">
        <w:rPr>
          <w:rFonts w:cstheme="minorHAnsi"/>
          <w:sz w:val="22"/>
          <w:szCs w:val="22"/>
          <w:highlight w:val="lightGray"/>
        </w:rPr>
        <w:t>HP</w:t>
      </w:r>
      <w:r w:rsidRPr="00B3428B">
        <w:rPr>
          <w:rFonts w:cstheme="minorHAnsi"/>
          <w:sz w:val="22"/>
          <w:szCs w:val="22"/>
          <w:highlight w:val="lightGray"/>
        </w:rPr>
        <w:t xml:space="preserve"> Science Priorities for the Fiscal Year. </w:t>
      </w:r>
    </w:p>
    <w:p w:rsidR="00F56ED7" w:rsidRPr="00B11D4D" w:rsidP="0004337D" w14:paraId="625F0494" w14:textId="77777777">
      <w:pPr>
        <w:rPr>
          <w:rFonts w:cstheme="minorHAnsi"/>
        </w:rPr>
      </w:pPr>
    </w:p>
    <w:p w:rsidR="00F56ED7" w:rsidRPr="00B71F0D" w:rsidP="00997C08" w14:paraId="0BB195BD" w14:textId="1FEDA64C">
      <w:pPr>
        <w:pStyle w:val="Heading2"/>
        <w:rPr>
          <w:rFonts w:asciiTheme="minorHAnsi" w:hAnsiTheme="minorHAnsi" w:cstheme="minorHAnsi"/>
        </w:rPr>
      </w:pPr>
      <w:bookmarkStart w:id="31" w:name="_Toc155351972"/>
      <w:r w:rsidRPr="00B71F0D">
        <w:rPr>
          <w:rFonts w:asciiTheme="minorHAnsi" w:hAnsiTheme="minorHAnsi" w:cstheme="minorHAnsi"/>
        </w:rPr>
        <w:t>E3. CFR – Regulatory information</w:t>
      </w:r>
      <w:bookmarkEnd w:id="31"/>
    </w:p>
    <w:p w:rsidR="00F56ED7" w:rsidRPr="00100D93" w:rsidP="00F56ED7" w14:paraId="36CA293C" w14:textId="77777777">
      <w:pPr>
        <w:rPr>
          <w:rFonts w:cstheme="minorHAnsi"/>
          <w:sz w:val="22"/>
          <w:szCs w:val="22"/>
        </w:rPr>
      </w:pPr>
      <w:r w:rsidRPr="00B71F0D">
        <w:rPr>
          <w:rFonts w:cstheme="minorHAnsi"/>
          <w:sz w:val="22"/>
          <w:szCs w:val="22"/>
          <w:highlight w:val="lightGray"/>
        </w:rPr>
        <w:t>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w:t>
      </w:r>
    </w:p>
    <w:p w:rsidR="00F56ED7" w:rsidRPr="00100D93" w:rsidP="00F56ED7" w14:paraId="049CB7C5" w14:textId="09B0C218">
      <w:pPr>
        <w:rPr>
          <w:rFonts w:cstheme="minorHAnsi"/>
          <w:sz w:val="22"/>
          <w:szCs w:val="22"/>
        </w:rPr>
      </w:pPr>
    </w:p>
    <w:p w:rsidR="001C0F1C" w:rsidRPr="00B11D4D" w:rsidP="001C0F1C" w14:paraId="5D12C2BF" w14:textId="6B3C3AFA">
      <w:pPr>
        <w:pStyle w:val="Heading2"/>
        <w:rPr>
          <w:rFonts w:asciiTheme="minorHAnsi" w:hAnsiTheme="minorHAnsi" w:cstheme="minorHAnsi"/>
        </w:rPr>
      </w:pPr>
      <w:bookmarkStart w:id="32" w:name="_Toc155351973"/>
      <w:r w:rsidRPr="00B11D4D">
        <w:rPr>
          <w:rFonts w:asciiTheme="minorHAnsi" w:hAnsiTheme="minorHAnsi" w:cstheme="minorHAnsi"/>
        </w:rPr>
        <w:t>E4. Anticipated Announcement and Federal Award Dates</w:t>
      </w:r>
      <w:bookmarkEnd w:id="32"/>
    </w:p>
    <w:p w:rsidR="002D5B13" w:rsidRPr="009D173A" w:rsidP="004A1031" w14:paraId="5647C698" w14:textId="1A4443B5">
      <w:pPr>
        <w:rPr>
          <w:rFonts w:cstheme="minorHAnsi"/>
          <w:sz w:val="22"/>
          <w:szCs w:val="22"/>
          <w:highlight w:val="lightGray"/>
        </w:rPr>
      </w:pPr>
      <w:r w:rsidRPr="009D173A">
        <w:rPr>
          <w:rFonts w:cstheme="minorHAnsi"/>
          <w:sz w:val="22"/>
          <w:szCs w:val="22"/>
          <w:highlight w:val="lightGray"/>
        </w:rPr>
        <w:t>Following the</w:t>
      </w:r>
      <w:r w:rsidRPr="009D173A" w:rsidR="00E8444A">
        <w:rPr>
          <w:rFonts w:cstheme="minorHAnsi"/>
          <w:sz w:val="22"/>
          <w:szCs w:val="22"/>
          <w:highlight w:val="lightGray"/>
        </w:rPr>
        <w:t xml:space="preserve"> </w:t>
      </w:r>
      <w:r w:rsidRPr="009D173A">
        <w:rPr>
          <w:rFonts w:cstheme="minorHAnsi"/>
          <w:sz w:val="22"/>
          <w:szCs w:val="22"/>
          <w:highlight w:val="lightGray"/>
        </w:rPr>
        <w:t xml:space="preserve">panel </w:t>
      </w:r>
      <w:r w:rsidRPr="00C433DA">
        <w:rPr>
          <w:rFonts w:cstheme="minorHAnsi"/>
          <w:sz w:val="22"/>
          <w:szCs w:val="22"/>
          <w:highlight w:val="lightGray"/>
        </w:rPr>
        <w:t xml:space="preserve">reviews, the USGS will </w:t>
      </w:r>
      <w:r w:rsidRPr="009D173A">
        <w:rPr>
          <w:rFonts w:cstheme="minorHAnsi"/>
          <w:sz w:val="22"/>
          <w:szCs w:val="22"/>
          <w:highlight w:val="lightGray"/>
        </w:rPr>
        <w:t xml:space="preserve">make funding decisions and will notify applicants of one of three possible decisions: </w:t>
      </w:r>
    </w:p>
    <w:p w:rsidR="002D5B13" w:rsidRPr="009D173A" w:rsidP="00D171EF" w14:paraId="49C46A4F" w14:textId="77777777">
      <w:pPr>
        <w:pStyle w:val="ListParagraph"/>
        <w:numPr>
          <w:ilvl w:val="0"/>
          <w:numId w:val="13"/>
        </w:numPr>
        <w:rPr>
          <w:rFonts w:cstheme="minorHAnsi"/>
          <w:sz w:val="22"/>
          <w:szCs w:val="22"/>
          <w:highlight w:val="lightGray"/>
        </w:rPr>
      </w:pPr>
      <w:r w:rsidRPr="009D173A">
        <w:rPr>
          <w:rFonts w:cstheme="minorHAnsi"/>
          <w:sz w:val="22"/>
          <w:szCs w:val="22"/>
          <w:highlight w:val="lightGray"/>
        </w:rPr>
        <w:t xml:space="preserve">the proposal has been recommended for funding at full or reduced levels of support, subject to appropriations; </w:t>
      </w:r>
    </w:p>
    <w:p w:rsidR="002D5B13" w:rsidRPr="009D173A" w:rsidP="00D171EF" w14:paraId="21B55E2B" w14:textId="77777777">
      <w:pPr>
        <w:pStyle w:val="ListParagraph"/>
        <w:numPr>
          <w:ilvl w:val="0"/>
          <w:numId w:val="13"/>
        </w:numPr>
        <w:rPr>
          <w:rFonts w:cstheme="minorHAnsi"/>
          <w:sz w:val="22"/>
          <w:szCs w:val="22"/>
          <w:highlight w:val="lightGray"/>
        </w:rPr>
      </w:pPr>
      <w:r w:rsidRPr="009D173A">
        <w:rPr>
          <w:rFonts w:cstheme="minorHAnsi"/>
          <w:sz w:val="22"/>
          <w:szCs w:val="22"/>
          <w:highlight w:val="lightGray"/>
        </w:rPr>
        <w:t>the proposal is being declined and</w:t>
      </w:r>
      <w:r w:rsidRPr="009D173A" w:rsidR="007B74BF">
        <w:rPr>
          <w:rFonts w:cstheme="minorHAnsi"/>
          <w:sz w:val="22"/>
          <w:szCs w:val="22"/>
          <w:highlight w:val="lightGray"/>
        </w:rPr>
        <w:t xml:space="preserve"> will not be funded; or </w:t>
      </w:r>
    </w:p>
    <w:p w:rsidR="002D5B13" w:rsidRPr="009D173A" w:rsidP="00D171EF" w14:paraId="4A273A8B" w14:textId="77777777">
      <w:pPr>
        <w:pStyle w:val="ListParagraph"/>
        <w:numPr>
          <w:ilvl w:val="0"/>
          <w:numId w:val="13"/>
        </w:numPr>
        <w:rPr>
          <w:rFonts w:cstheme="minorHAnsi"/>
          <w:sz w:val="22"/>
          <w:szCs w:val="22"/>
          <w:highlight w:val="lightGray"/>
        </w:rPr>
      </w:pPr>
      <w:r w:rsidRPr="009D173A">
        <w:rPr>
          <w:rFonts w:cstheme="minorHAnsi"/>
          <w:sz w:val="22"/>
          <w:szCs w:val="22"/>
          <w:highlight w:val="lightGray"/>
        </w:rPr>
        <w:t xml:space="preserve">the proposal is on hold and may be funded if sufficient funds become available during the fiscal year in question. </w:t>
      </w:r>
    </w:p>
    <w:p w:rsidR="004A1031" w:rsidRPr="00100D93" w:rsidP="4EE33931" w14:paraId="00AF8894" w14:textId="5DFDCE92">
      <w:pPr>
        <w:rPr>
          <w:rFonts w:cstheme="minorBidi"/>
          <w:sz w:val="22"/>
          <w:szCs w:val="22"/>
        </w:rPr>
      </w:pPr>
      <w:r w:rsidRPr="00C433DA">
        <w:rPr>
          <w:rFonts w:cstheme="minorBidi"/>
          <w:sz w:val="22"/>
          <w:szCs w:val="22"/>
          <w:highlight w:val="lightGray"/>
        </w:rPr>
        <w:t xml:space="preserve">The USGS intends to provide </w:t>
      </w:r>
      <w:r w:rsidRPr="009D173A">
        <w:rPr>
          <w:rFonts w:cstheme="minorBidi"/>
          <w:sz w:val="22"/>
          <w:szCs w:val="22"/>
          <w:highlight w:val="lightGray"/>
        </w:rPr>
        <w:t xml:space="preserve">initial notifications to the institution and PI by the end of </w:t>
      </w:r>
      <w:r w:rsidRPr="009D173A">
        <w:rPr>
          <w:rFonts w:cstheme="minorBidi"/>
          <w:sz w:val="22"/>
          <w:szCs w:val="22"/>
          <w:highlight w:val="cyan"/>
        </w:rPr>
        <w:t>MONTH</w:t>
      </w:r>
      <w:r w:rsidRPr="009D173A">
        <w:rPr>
          <w:rFonts w:cstheme="minorBidi"/>
          <w:sz w:val="22"/>
          <w:szCs w:val="22"/>
          <w:highlight w:val="lightGray"/>
        </w:rPr>
        <w:t xml:space="preserve">. For proposals that are placed on hold, secondary notification regarding funding will be provided on or before the following </w:t>
      </w:r>
      <w:r w:rsidRPr="009D173A">
        <w:rPr>
          <w:rFonts w:cstheme="minorBidi"/>
          <w:sz w:val="22"/>
          <w:szCs w:val="22"/>
          <w:highlight w:val="cyan"/>
        </w:rPr>
        <w:t xml:space="preserve">MONTH </w:t>
      </w:r>
      <w:r w:rsidRPr="009D173A">
        <w:rPr>
          <w:rFonts w:cstheme="minorBidi"/>
          <w:sz w:val="22"/>
          <w:szCs w:val="22"/>
          <w:highlight w:val="lightGray"/>
        </w:rPr>
        <w:t>or when appropriations are known.</w:t>
      </w:r>
    </w:p>
    <w:p w:rsidR="00F56ED7" w:rsidRPr="00B11D4D" w:rsidP="001004C7" w14:paraId="1CD01A34" w14:textId="32F9C514">
      <w:pPr>
        <w:pStyle w:val="Heading1"/>
        <w:rPr>
          <w:rFonts w:asciiTheme="minorHAnsi" w:hAnsiTheme="minorHAnsi" w:cstheme="minorHAnsi"/>
        </w:rPr>
      </w:pPr>
      <w:bookmarkStart w:id="33" w:name="_Toc155351974"/>
      <w:r w:rsidRPr="00B11D4D">
        <w:rPr>
          <w:rFonts w:asciiTheme="minorHAnsi" w:hAnsiTheme="minorHAnsi" w:cstheme="minorHAnsi"/>
        </w:rPr>
        <w:t>F. Federal Award Administration Information</w:t>
      </w:r>
      <w:bookmarkEnd w:id="33"/>
      <w:r w:rsidRPr="00B11D4D">
        <w:rPr>
          <w:rFonts w:asciiTheme="minorHAnsi" w:hAnsiTheme="minorHAnsi" w:cstheme="minorHAnsi"/>
        </w:rPr>
        <w:tab/>
      </w:r>
    </w:p>
    <w:p w:rsidR="00F56ED7" w:rsidRPr="00B11D4D" w:rsidP="00F56ED7" w14:paraId="2424DFD7" w14:textId="02A4493D">
      <w:pPr>
        <w:rPr>
          <w:rFonts w:cstheme="minorHAnsi"/>
        </w:rPr>
      </w:pPr>
    </w:p>
    <w:p w:rsidR="001004C7" w:rsidRPr="00B11D4D" w:rsidP="001004C7" w14:paraId="739A48C7" w14:textId="77C5194F">
      <w:pPr>
        <w:pStyle w:val="Heading2"/>
        <w:rPr>
          <w:rFonts w:asciiTheme="minorHAnsi" w:hAnsiTheme="minorHAnsi" w:cstheme="minorHAnsi"/>
        </w:rPr>
      </w:pPr>
      <w:bookmarkStart w:id="34" w:name="_Toc155351975"/>
      <w:r w:rsidRPr="00B11D4D">
        <w:rPr>
          <w:rFonts w:asciiTheme="minorHAnsi" w:hAnsiTheme="minorHAnsi" w:cstheme="minorHAnsi"/>
        </w:rPr>
        <w:t>F1.</w:t>
      </w:r>
      <w:r w:rsidRPr="00B11D4D" w:rsidR="000B4890">
        <w:rPr>
          <w:rFonts w:asciiTheme="minorHAnsi" w:hAnsiTheme="minorHAnsi" w:cstheme="minorHAnsi"/>
        </w:rPr>
        <w:t xml:space="preserve"> Federal Award Notices</w:t>
      </w:r>
      <w:bookmarkEnd w:id="34"/>
    </w:p>
    <w:p w:rsidR="006D0C1F" w:rsidRPr="00B11D4D" w:rsidP="001B1E64" w14:paraId="6E1E1615" w14:textId="77777777">
      <w:pPr>
        <w:pStyle w:val="Heading3"/>
      </w:pPr>
      <w:r w:rsidRPr="00B11D4D">
        <w:t>Rejection of Applications after Initial Review</w:t>
      </w:r>
    </w:p>
    <w:p w:rsidR="00F56ED7" w:rsidRPr="00B11D4D" w:rsidP="00100D93" w14:paraId="35AC0775" w14:textId="6941884C">
      <w:pPr>
        <w:pStyle w:val="BodyText"/>
      </w:pPr>
      <w:r w:rsidRPr="0025732B">
        <w:rPr>
          <w:highlight w:val="lightGray"/>
        </w:rPr>
        <w:t xml:space="preserve">If an application does not meet all requirements specified in the Announcement, as determined by the </w:t>
      </w:r>
      <w:r w:rsidRPr="00C433DA">
        <w:rPr>
          <w:highlight w:val="lightGray"/>
        </w:rPr>
        <w:t>Contracting Officer</w:t>
      </w:r>
      <w:r w:rsidRPr="00C433DA" w:rsidR="008F6C0F">
        <w:rPr>
          <w:highlight w:val="lightGray"/>
        </w:rPr>
        <w:t xml:space="preserve"> and</w:t>
      </w:r>
      <w:r w:rsidRPr="00C433DA">
        <w:rPr>
          <w:highlight w:val="lightGray"/>
        </w:rPr>
        <w:t xml:space="preserve"> in consultation with the </w:t>
      </w:r>
      <w:r w:rsidRPr="00C433DA" w:rsidR="00047981">
        <w:rPr>
          <w:highlight w:val="lightGray"/>
        </w:rPr>
        <w:t>USGS Project Officer</w:t>
      </w:r>
      <w:r w:rsidRPr="00C433DA">
        <w:rPr>
          <w:highlight w:val="lightGray"/>
        </w:rPr>
        <w:t xml:space="preserve">, </w:t>
      </w:r>
      <w:r w:rsidRPr="0025732B">
        <w:rPr>
          <w:highlight w:val="lightGray"/>
        </w:rPr>
        <w:t>the institution and Principal Investigator will be promptly notified that the proposal will not be reviewed indicating the reason for its rejection</w:t>
      </w:r>
      <w:r w:rsidRPr="00B11D4D">
        <w:t>.</w:t>
      </w:r>
    </w:p>
    <w:p w:rsidR="00F56ED7" w:rsidRPr="00B11D4D" w:rsidP="00100D93" w14:paraId="23A6F0DE" w14:textId="77777777">
      <w:pPr>
        <w:pStyle w:val="BodyText"/>
      </w:pPr>
    </w:p>
    <w:p w:rsidR="00F56ED7" w:rsidRPr="0025732B" w:rsidP="001004C7" w14:paraId="56733490" w14:textId="68015B2E">
      <w:pPr>
        <w:pStyle w:val="Heading2"/>
        <w:rPr>
          <w:rFonts w:asciiTheme="minorHAnsi" w:hAnsiTheme="minorHAnsi" w:cstheme="minorHAnsi"/>
        </w:rPr>
      </w:pPr>
      <w:bookmarkStart w:id="35" w:name="_Toc155351976"/>
      <w:r w:rsidRPr="0025732B">
        <w:rPr>
          <w:rFonts w:asciiTheme="minorHAnsi" w:hAnsiTheme="minorHAnsi" w:cstheme="minorHAnsi"/>
        </w:rPr>
        <w:t>F2. Administrative and National Policy Requirements</w:t>
      </w:r>
      <w:bookmarkEnd w:id="35"/>
      <w:r w:rsidRPr="0025732B">
        <w:rPr>
          <w:rFonts w:asciiTheme="minorHAnsi" w:hAnsiTheme="minorHAnsi" w:cstheme="minorHAnsi"/>
        </w:rPr>
        <w:tab/>
      </w:r>
    </w:p>
    <w:p w:rsidR="00F56ED7" w:rsidRPr="0025732B" w:rsidP="00100D93" w14:paraId="1CB44FD5" w14:textId="77777777">
      <w:pPr>
        <w:pStyle w:val="BodyText"/>
      </w:pPr>
      <w:r w:rsidRPr="0025732B">
        <w:t>See the “DOI Standard Terms and Conditions” for the administrative and national policy requirements applicable to DOI awards.</w:t>
      </w:r>
    </w:p>
    <w:p w:rsidR="00F56ED7" w:rsidRPr="0025732B" w:rsidP="00100D93" w14:paraId="4C6757D9" w14:textId="2A0F6E0A">
      <w:pPr>
        <w:pStyle w:val="BodyText"/>
      </w:pPr>
      <w:r w:rsidRPr="0025732B">
        <w:t>Refer to the U.S. Geological Survey (USGS) Award Terms and Conditions for the general administrative and national policy requirements applicable to USGS awards. The USGS will communicate any other program- or project-specific special terms and conditions to recipients in their Notice of Award.</w:t>
      </w:r>
    </w:p>
    <w:p w:rsidR="006D0C1F" w:rsidRPr="0025732B" w:rsidP="00100D93" w14:paraId="2CFD3BC4" w14:textId="77777777">
      <w:pPr>
        <w:pStyle w:val="BodyText"/>
      </w:pPr>
    </w:p>
    <w:p w:rsidR="00F56ED7" w:rsidRPr="0025732B" w:rsidP="001B1E64" w14:paraId="33A205E3" w14:textId="77777777">
      <w:pPr>
        <w:pStyle w:val="Heading3"/>
      </w:pPr>
      <w:r w:rsidRPr="0025732B">
        <w:t>Data Availability</w:t>
      </w:r>
    </w:p>
    <w:p w:rsidR="00F56ED7" w:rsidRPr="0025732B" w:rsidP="00F56ED7" w14:paraId="69C89813" w14:textId="77777777">
      <w:pPr>
        <w:rPr>
          <w:rFonts w:cstheme="minorHAnsi"/>
          <w:sz w:val="22"/>
          <w:szCs w:val="22"/>
        </w:rPr>
      </w:pPr>
      <w:r w:rsidRPr="0025732B">
        <w:rPr>
          <w:rFonts w:cstheme="minorHAnsi"/>
          <w:sz w:val="22"/>
          <w:szCs w:val="22"/>
        </w:rPr>
        <w:t>Per the Financial Assistance Interior Regulation (FAIR), 2 CFR §1402.315:</w:t>
      </w:r>
    </w:p>
    <w:p w:rsidR="00F56ED7" w:rsidRPr="0025732B" w:rsidP="00D171EF" w14:paraId="4F7EFD19" w14:textId="313BC2E8">
      <w:pPr>
        <w:pStyle w:val="ListParagraph"/>
        <w:numPr>
          <w:ilvl w:val="0"/>
          <w:numId w:val="12"/>
        </w:numPr>
        <w:rPr>
          <w:rFonts w:cstheme="minorHAnsi"/>
          <w:sz w:val="22"/>
          <w:szCs w:val="22"/>
        </w:rPr>
      </w:pPr>
      <w:r w:rsidRPr="0025732B">
        <w:rPr>
          <w:rFonts w:cstheme="minorHAnsi"/>
          <w:sz w:val="22"/>
          <w:szCs w:val="22"/>
        </w:rPr>
        <w:t>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F56ED7" w:rsidRPr="0025732B" w:rsidP="00D171EF" w14:paraId="55C08D02" w14:textId="77777777">
      <w:pPr>
        <w:pStyle w:val="ListParagraph"/>
        <w:numPr>
          <w:ilvl w:val="0"/>
          <w:numId w:val="12"/>
        </w:numPr>
        <w:rPr>
          <w:rFonts w:cstheme="minorHAnsi"/>
          <w:sz w:val="22"/>
          <w:szCs w:val="22"/>
        </w:rPr>
      </w:pPr>
      <w:r w:rsidRPr="0025732B">
        <w:rPr>
          <w:rFonts w:cstheme="minorHAnsi"/>
          <w:sz w:val="22"/>
          <w:szCs w:val="22"/>
        </w:rPr>
        <w:t>The Federal Government has the right to:</w:t>
      </w:r>
    </w:p>
    <w:p w:rsidR="00CF3366" w:rsidRPr="0025732B" w:rsidP="00D171EF" w14:paraId="40CF8396" w14:textId="0280184D">
      <w:pPr>
        <w:pStyle w:val="ListParagraph"/>
        <w:numPr>
          <w:ilvl w:val="3"/>
          <w:numId w:val="1"/>
        </w:numPr>
        <w:ind w:left="1080"/>
        <w:rPr>
          <w:rFonts w:cstheme="minorHAnsi"/>
          <w:sz w:val="22"/>
          <w:szCs w:val="22"/>
        </w:rPr>
      </w:pPr>
      <w:r w:rsidRPr="0025732B">
        <w:rPr>
          <w:rFonts w:cstheme="minorHAnsi"/>
          <w:sz w:val="22"/>
          <w:szCs w:val="22"/>
        </w:rPr>
        <w:t>Obtain, reproduce, publish, or otherwise use the data, methodology, factual inputs, models, analyses, technical information, reports, conclusions, or other scientific assessments, produced under a Federal award; and</w:t>
      </w:r>
    </w:p>
    <w:p w:rsidR="00204428" w:rsidRPr="0025732B" w:rsidP="00D171EF" w14:paraId="52694D82" w14:textId="12922426">
      <w:pPr>
        <w:pStyle w:val="ListParagraph"/>
        <w:numPr>
          <w:ilvl w:val="3"/>
          <w:numId w:val="1"/>
        </w:numPr>
        <w:ind w:left="1080"/>
        <w:rPr>
          <w:rFonts w:cstheme="minorHAnsi"/>
          <w:sz w:val="22"/>
          <w:szCs w:val="22"/>
        </w:rPr>
      </w:pPr>
      <w:r w:rsidRPr="0025732B">
        <w:rPr>
          <w:rFonts w:cstheme="minorHAnsi"/>
          <w:sz w:val="22"/>
          <w:szCs w:val="22"/>
        </w:rPr>
        <w:t>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00794CFE" w:rsidRPr="0025732B" w:rsidP="00256A80" w14:paraId="65C3A078" w14:textId="7A9BC381">
      <w:pPr>
        <w:pStyle w:val="ListParagraph"/>
        <w:ind w:left="1080"/>
        <w:rPr>
          <w:rFonts w:cstheme="minorHAnsi"/>
          <w:sz w:val="22"/>
          <w:szCs w:val="22"/>
        </w:rPr>
      </w:pPr>
    </w:p>
    <w:p w:rsidR="00F56ED7" w:rsidRPr="0025732B" w:rsidP="001004C7" w14:paraId="3F40D6FB" w14:textId="39FFEC0C">
      <w:pPr>
        <w:pStyle w:val="Heading2"/>
        <w:rPr>
          <w:rFonts w:asciiTheme="minorHAnsi" w:hAnsiTheme="minorHAnsi" w:cstheme="minorHAnsi"/>
        </w:rPr>
      </w:pPr>
      <w:bookmarkStart w:id="36" w:name="_Toc155351977"/>
      <w:r w:rsidRPr="0025732B">
        <w:rPr>
          <w:rFonts w:asciiTheme="minorHAnsi" w:hAnsiTheme="minorHAnsi" w:cstheme="minorHAnsi"/>
        </w:rPr>
        <w:t>F3. Reporting</w:t>
      </w:r>
      <w:bookmarkEnd w:id="36"/>
      <w:r w:rsidRPr="0025732B">
        <w:rPr>
          <w:rFonts w:asciiTheme="minorHAnsi" w:hAnsiTheme="minorHAnsi" w:cstheme="minorHAnsi"/>
        </w:rPr>
        <w:tab/>
      </w:r>
    </w:p>
    <w:p w:rsidR="00F56ED7" w:rsidRPr="0025732B" w:rsidP="001B1E64" w14:paraId="35843AB8" w14:textId="77777777">
      <w:pPr>
        <w:pStyle w:val="Heading3"/>
      </w:pPr>
      <w:r w:rsidRPr="0025732B">
        <w:t>Financial Reports</w:t>
      </w:r>
    </w:p>
    <w:p w:rsidR="00F56ED7" w:rsidRPr="0025732B" w:rsidP="00F56ED7" w14:paraId="2CCD6F06" w14:textId="77777777">
      <w:pPr>
        <w:rPr>
          <w:rFonts w:cstheme="minorHAnsi"/>
          <w:sz w:val="22"/>
          <w:szCs w:val="22"/>
        </w:rPr>
      </w:pPr>
      <w:r w:rsidRPr="0025732B">
        <w:rPr>
          <w:rFonts w:cstheme="minorHAnsi"/>
          <w:sz w:val="22"/>
          <w:szCs w:val="22"/>
        </w:rPr>
        <w:t xml:space="preserve">All recipients must use the SF-425, Federal Financial Report form for financial reporting. At a minimum, all recipients must submit a final financial report. Final reports are due no later than </w:t>
      </w:r>
      <w:r w:rsidRPr="004333E4">
        <w:rPr>
          <w:rFonts w:cstheme="minorHAnsi"/>
          <w:sz w:val="22"/>
          <w:szCs w:val="22"/>
        </w:rPr>
        <w:t>90</w:t>
      </w:r>
      <w:r w:rsidRPr="0025732B">
        <w:rPr>
          <w:rFonts w:cstheme="minorHAnsi"/>
          <w:sz w:val="22"/>
          <w:szCs w:val="22"/>
        </w:rPr>
        <w:t xml:space="preserve"> calendar days after the award period of performance end date or termination date. For awards with periods of performance longer than 12 months, recipients are required to submit interim financial reports on the frequency established in the Notice of Award. The only exception to the interim financial reporting requirement is if the recipient is required to use the SF 270/271 to request payment and requests payment at least once annually through the entire award period of performan</w:t>
      </w:r>
      <w:r w:rsidRPr="00C433DA">
        <w:rPr>
          <w:rFonts w:cstheme="minorHAnsi"/>
          <w:sz w:val="22"/>
          <w:szCs w:val="22"/>
        </w:rPr>
        <w:t>ce. We</w:t>
      </w:r>
      <w:r w:rsidRPr="0025732B">
        <w:rPr>
          <w:rFonts w:cstheme="minorHAnsi"/>
          <w:sz w:val="22"/>
          <w:szCs w:val="22"/>
        </w:rPr>
        <w:t xml:space="preserve"> will describe all financial reporting requirements in the Notice of Award.</w:t>
      </w:r>
    </w:p>
    <w:p w:rsidR="00F56ED7" w:rsidRPr="0025732B" w:rsidP="00F56ED7" w14:paraId="60290C46" w14:textId="77777777">
      <w:pPr>
        <w:rPr>
          <w:rFonts w:cstheme="minorHAnsi"/>
          <w:sz w:val="22"/>
          <w:szCs w:val="22"/>
        </w:rPr>
      </w:pPr>
    </w:p>
    <w:p w:rsidR="00F56ED7" w:rsidRPr="00C433DA" w:rsidP="001B1E64" w14:paraId="21C8C421" w14:textId="42A55DFB">
      <w:pPr>
        <w:pStyle w:val="Heading3"/>
      </w:pPr>
      <w:r w:rsidRPr="00C433DA">
        <w:t xml:space="preserve">Performance </w:t>
      </w:r>
      <w:r w:rsidRPr="00C433DA" w:rsidR="00C433DA">
        <w:t xml:space="preserve">Progress </w:t>
      </w:r>
      <w:r w:rsidRPr="00C433DA">
        <w:t>Reports</w:t>
      </w:r>
    </w:p>
    <w:p w:rsidR="00F56ED7" w:rsidRPr="00C433DA" w:rsidP="00F56ED7" w14:paraId="2E18F2A4" w14:textId="21A36024">
      <w:pPr>
        <w:rPr>
          <w:rFonts w:cstheme="minorHAnsi"/>
          <w:sz w:val="22"/>
          <w:szCs w:val="22"/>
        </w:rPr>
      </w:pPr>
      <w:r w:rsidRPr="00C433DA">
        <w:rPr>
          <w:rFonts w:cstheme="minorHAnsi"/>
          <w:sz w:val="22"/>
          <w:szCs w:val="22"/>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90 calendar days after the award period of performance end date or termination date. For awards with periods of performance longer than 12 months, recipients are required to submit interim </w:t>
      </w:r>
      <w:r w:rsidRPr="00C433DA" w:rsidR="00C433DA">
        <w:rPr>
          <w:rFonts w:cstheme="minorHAnsi"/>
          <w:sz w:val="22"/>
          <w:szCs w:val="22"/>
        </w:rPr>
        <w:t>progress</w:t>
      </w:r>
      <w:r w:rsidRPr="00C433DA">
        <w:rPr>
          <w:rFonts w:cstheme="minorHAnsi"/>
          <w:sz w:val="22"/>
          <w:szCs w:val="22"/>
        </w:rPr>
        <w:t xml:space="preserve"> reports on the frequency established in the Notice of Award.</w:t>
      </w:r>
    </w:p>
    <w:p w:rsidR="00F56ED7" w:rsidRPr="00C433DA" w:rsidP="00F56ED7" w14:paraId="0E215074" w14:textId="77777777">
      <w:pPr>
        <w:rPr>
          <w:rFonts w:cstheme="minorHAnsi"/>
          <w:sz w:val="22"/>
          <w:szCs w:val="22"/>
        </w:rPr>
      </w:pPr>
    </w:p>
    <w:p w:rsidR="00F56ED7" w:rsidRPr="00C433DA" w:rsidP="001B1E64" w14:paraId="2F182192" w14:textId="77777777">
      <w:pPr>
        <w:pStyle w:val="Heading3"/>
      </w:pPr>
      <w:r w:rsidRPr="00C433DA">
        <w:t>Significant Development Reports</w:t>
      </w:r>
    </w:p>
    <w:p w:rsidR="00F56ED7" w:rsidRPr="0025732B" w:rsidP="00F56ED7" w14:paraId="4BCCB70E" w14:textId="74A1AECC">
      <w:pPr>
        <w:rPr>
          <w:rFonts w:cstheme="minorHAnsi"/>
          <w:sz w:val="22"/>
          <w:szCs w:val="22"/>
        </w:rPr>
      </w:pPr>
      <w:r w:rsidRPr="00C433DA">
        <w:rPr>
          <w:rFonts w:cstheme="minorHAnsi"/>
          <w:sz w:val="22"/>
          <w:szCs w:val="22"/>
        </w:rPr>
        <w:t>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USGS in writing of any favorable developments that enable meeting time schedules and objectives sooner or at</w:t>
      </w:r>
      <w:r w:rsidRPr="0025732B">
        <w:rPr>
          <w:rFonts w:cstheme="minorHAnsi"/>
          <w:sz w:val="22"/>
          <w:szCs w:val="22"/>
        </w:rPr>
        <w:t xml:space="preserve"> less cost than anticipated or producing more or different beneficial results than originally planned.</w:t>
      </w:r>
    </w:p>
    <w:p w:rsidR="00E17961" w:rsidRPr="0025732B" w:rsidP="00F56ED7" w14:paraId="79BBAC6F" w14:textId="77777777">
      <w:pPr>
        <w:rPr>
          <w:rFonts w:cstheme="minorHAnsi"/>
          <w:sz w:val="22"/>
          <w:szCs w:val="22"/>
        </w:rPr>
      </w:pPr>
    </w:p>
    <w:p w:rsidR="00F56ED7" w:rsidRPr="0025732B" w:rsidP="001B1E64" w14:paraId="079765D6" w14:textId="77777777">
      <w:pPr>
        <w:pStyle w:val="Heading3"/>
      </w:pPr>
      <w:r w:rsidRPr="0025732B">
        <w:t>Conflict of Interest Disclosures</w:t>
      </w:r>
    </w:p>
    <w:p w:rsidR="00F56ED7" w:rsidRPr="0025732B" w:rsidP="00F56ED7" w14:paraId="1C28B355" w14:textId="0D3615AF">
      <w:pPr>
        <w:rPr>
          <w:rFonts w:cstheme="minorHAnsi"/>
          <w:sz w:val="22"/>
          <w:szCs w:val="22"/>
        </w:rPr>
      </w:pPr>
      <w:r w:rsidRPr="0025732B">
        <w:rPr>
          <w:rFonts w:cstheme="minorHAnsi"/>
          <w:sz w:val="22"/>
          <w:szCs w:val="22"/>
        </w:rPr>
        <w:t>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U.S. Office of Government Ethics website for more information on these restrictions. USGS will examine each conflict of interest disclosure based on its particular facts and the nature of the project and will determine if a</w:t>
      </w:r>
      <w:r w:rsidRPr="0025732B" w:rsidR="00E17961">
        <w:rPr>
          <w:rFonts w:cstheme="minorHAnsi"/>
          <w:sz w:val="22"/>
          <w:szCs w:val="22"/>
        </w:rPr>
        <w:t xml:space="preserve"> </w:t>
      </w:r>
      <w:r w:rsidRPr="0025732B">
        <w:rPr>
          <w:rFonts w:cstheme="minorHAnsi"/>
          <w:sz w:val="22"/>
          <w:szCs w:val="22"/>
        </w:rPr>
        <w:t>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 award.</w:t>
      </w:r>
    </w:p>
    <w:p w:rsidR="00E17961" w:rsidRPr="0025732B" w:rsidP="00F56ED7" w14:paraId="6EEA9F81" w14:textId="77777777">
      <w:pPr>
        <w:rPr>
          <w:rFonts w:cstheme="minorHAnsi"/>
          <w:sz w:val="22"/>
          <w:szCs w:val="22"/>
        </w:rPr>
      </w:pPr>
    </w:p>
    <w:p w:rsidR="00F56ED7" w:rsidRPr="0025732B" w:rsidP="001B1E64" w14:paraId="60748C55" w14:textId="77777777">
      <w:pPr>
        <w:pStyle w:val="Heading3"/>
      </w:pPr>
      <w:r w:rsidRPr="0025732B">
        <w:t>Other Mandatory Disclosures</w:t>
      </w:r>
    </w:p>
    <w:p w:rsidR="00F56ED7" w:rsidRPr="0025732B" w:rsidP="00F56ED7" w14:paraId="7E4D43B5" w14:textId="285723D8">
      <w:pPr>
        <w:rPr>
          <w:rFonts w:cstheme="minorHAnsi"/>
          <w:sz w:val="22"/>
          <w:szCs w:val="22"/>
        </w:rPr>
      </w:pPr>
      <w:r w:rsidRPr="0025732B">
        <w:rPr>
          <w:rFonts w:cstheme="minorHAnsi"/>
          <w:sz w:val="22"/>
          <w:szCs w:val="22"/>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 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w:t>
      </w:r>
      <w:r w:rsidR="004E20E0">
        <w:rPr>
          <w:rFonts w:cstheme="minorHAnsi"/>
          <w:sz w:val="22"/>
          <w:szCs w:val="22"/>
        </w:rPr>
        <w:t xml:space="preserve"> </w:t>
      </w:r>
      <w:r w:rsidRPr="0025732B">
        <w:rPr>
          <w:rFonts w:cstheme="minorHAnsi"/>
          <w:sz w:val="22"/>
          <w:szCs w:val="22"/>
        </w:rPr>
        <w:t>200.338 Remedies for Noncompliance, including suspension or debarment.</w:t>
      </w:r>
    </w:p>
    <w:p w:rsidR="00E17961" w:rsidRPr="0025732B" w:rsidP="00F56ED7" w14:paraId="08F67484" w14:textId="77777777">
      <w:pPr>
        <w:rPr>
          <w:rFonts w:cstheme="minorHAnsi"/>
          <w:sz w:val="22"/>
          <w:szCs w:val="22"/>
        </w:rPr>
      </w:pPr>
    </w:p>
    <w:p w:rsidR="00F56ED7" w:rsidRPr="0025732B" w:rsidP="001B1E64" w14:paraId="752B6139" w14:textId="7F2D53D8">
      <w:pPr>
        <w:pStyle w:val="Heading3"/>
      </w:pPr>
      <w:r w:rsidRPr="0025732B">
        <w:t>Reporting Matters Related to Recipient Integrity and Performance</w:t>
      </w:r>
    </w:p>
    <w:p w:rsidR="00F56ED7" w:rsidRPr="00100D93" w:rsidP="00F56ED7" w14:paraId="1C3DCC42" w14:textId="77777777">
      <w:pPr>
        <w:rPr>
          <w:rFonts w:cstheme="minorHAnsi"/>
          <w:sz w:val="22"/>
          <w:szCs w:val="22"/>
        </w:rPr>
      </w:pPr>
      <w:r w:rsidRPr="0025732B">
        <w:rPr>
          <w:rFonts w:cstheme="minorHAnsi"/>
          <w:sz w:val="22"/>
          <w:szCs w:val="22"/>
        </w:rPr>
        <w:t>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p w:rsidR="00F56ED7" w:rsidRPr="00C433DA" w:rsidP="001004C7" w14:paraId="57905E86" w14:textId="7F261A65">
      <w:pPr>
        <w:pStyle w:val="Heading1"/>
        <w:rPr>
          <w:rFonts w:asciiTheme="minorHAnsi" w:hAnsiTheme="minorHAnsi" w:cstheme="minorHAnsi"/>
        </w:rPr>
      </w:pPr>
      <w:bookmarkStart w:id="37" w:name="_Toc155351978"/>
      <w:r w:rsidRPr="00C433DA">
        <w:rPr>
          <w:rFonts w:asciiTheme="minorHAnsi" w:hAnsiTheme="minorHAnsi" w:cstheme="minorHAnsi"/>
        </w:rPr>
        <w:t>G. Federal Awarding Agency Contact(s)</w:t>
      </w:r>
      <w:bookmarkEnd w:id="37"/>
      <w:r w:rsidRPr="00C433DA">
        <w:rPr>
          <w:rFonts w:asciiTheme="minorHAnsi" w:hAnsiTheme="minorHAnsi" w:cstheme="minorHAnsi"/>
        </w:rPr>
        <w:tab/>
      </w:r>
    </w:p>
    <w:p w:rsidR="00F56ED7" w:rsidRPr="00C433DA" w:rsidP="00F56ED7" w14:paraId="536FA9DD" w14:textId="77777777">
      <w:pPr>
        <w:rPr>
          <w:rFonts w:cstheme="minorHAnsi"/>
        </w:rPr>
      </w:pPr>
    </w:p>
    <w:p w:rsidR="00F56ED7" w:rsidRPr="00C433DA" w:rsidP="001004C7" w14:paraId="7DD46836" w14:textId="4F546A4B">
      <w:pPr>
        <w:pStyle w:val="Heading2"/>
        <w:rPr>
          <w:rFonts w:asciiTheme="minorHAnsi" w:hAnsiTheme="minorHAnsi" w:cstheme="minorHAnsi"/>
        </w:rPr>
      </w:pPr>
      <w:bookmarkStart w:id="38" w:name="_Toc155351979"/>
      <w:r w:rsidRPr="00C433DA">
        <w:rPr>
          <w:rFonts w:asciiTheme="minorHAnsi" w:hAnsiTheme="minorHAnsi" w:cstheme="minorHAnsi"/>
        </w:rPr>
        <w:t xml:space="preserve">G1. </w:t>
      </w:r>
      <w:r w:rsidRPr="00C433DA" w:rsidR="00047981">
        <w:rPr>
          <w:rFonts w:asciiTheme="minorHAnsi" w:hAnsiTheme="minorHAnsi" w:cstheme="minorHAnsi"/>
        </w:rPr>
        <w:t>USGS Project Officer</w:t>
      </w:r>
      <w:bookmarkEnd w:id="38"/>
      <w:r w:rsidRPr="00C433DA">
        <w:rPr>
          <w:rFonts w:asciiTheme="minorHAnsi" w:hAnsiTheme="minorHAnsi" w:cstheme="minorHAnsi"/>
        </w:rPr>
        <w:tab/>
      </w:r>
    </w:p>
    <w:p w:rsidR="00F56ED7" w:rsidRPr="00C433DA" w:rsidP="00F56ED7" w14:paraId="58AED328" w14:textId="77777777">
      <w:pPr>
        <w:rPr>
          <w:rFonts w:cstheme="minorHAnsi"/>
          <w:sz w:val="22"/>
          <w:szCs w:val="22"/>
        </w:rPr>
      </w:pPr>
      <w:r w:rsidRPr="00C433DA">
        <w:rPr>
          <w:rFonts w:cstheme="minorHAnsi"/>
          <w:sz w:val="22"/>
          <w:szCs w:val="22"/>
        </w:rPr>
        <w:t xml:space="preserve">For </w:t>
      </w:r>
      <w:r w:rsidRPr="00C433DA">
        <w:rPr>
          <w:rFonts w:cstheme="minorHAnsi"/>
          <w:b/>
          <w:bCs/>
          <w:sz w:val="22"/>
          <w:szCs w:val="22"/>
        </w:rPr>
        <w:t>programmatic technical assistance</w:t>
      </w:r>
      <w:r w:rsidRPr="00C433DA">
        <w:rPr>
          <w:rFonts w:cstheme="minorHAnsi"/>
          <w:sz w:val="22"/>
          <w:szCs w:val="22"/>
        </w:rPr>
        <w:t>, contact:</w:t>
      </w:r>
    </w:p>
    <w:p w:rsidR="00BD59FF" w:rsidRPr="00C433DA" w:rsidP="00F56ED7" w14:paraId="63CCE862" w14:textId="7CE92B5D">
      <w:pPr>
        <w:rPr>
          <w:rFonts w:cstheme="minorHAnsi"/>
          <w:sz w:val="22"/>
          <w:szCs w:val="22"/>
        </w:rPr>
      </w:pPr>
      <w:r w:rsidRPr="00C433DA">
        <w:rPr>
          <w:rFonts w:cstheme="minorHAnsi"/>
          <w:sz w:val="22"/>
          <w:szCs w:val="22"/>
        </w:rPr>
        <w:t>First Name:</w:t>
      </w:r>
      <w:r w:rsidRPr="00C433DA" w:rsidR="00207F26">
        <w:rPr>
          <w:rFonts w:cstheme="minorHAnsi"/>
          <w:sz w:val="22"/>
          <w:szCs w:val="22"/>
        </w:rPr>
        <w:t xml:space="preserve"> </w:t>
      </w:r>
      <w:r w:rsidRPr="00C433DA">
        <w:rPr>
          <w:rFonts w:cstheme="minorHAnsi"/>
          <w:sz w:val="22"/>
          <w:szCs w:val="22"/>
        </w:rPr>
        <w:t>Stephen</w:t>
      </w:r>
      <w:r w:rsidRPr="00C433DA">
        <w:rPr>
          <w:rFonts w:cstheme="minorHAnsi"/>
          <w:sz w:val="22"/>
          <w:szCs w:val="22"/>
        </w:rPr>
        <w:tab/>
        <w:t xml:space="preserve"> </w:t>
      </w:r>
    </w:p>
    <w:p w:rsidR="00F56ED7" w:rsidRPr="00C433DA" w:rsidP="00F56ED7" w14:paraId="31B58C37" w14:textId="59EF7A68">
      <w:pPr>
        <w:rPr>
          <w:rFonts w:cstheme="minorHAnsi"/>
          <w:sz w:val="22"/>
          <w:szCs w:val="22"/>
        </w:rPr>
      </w:pPr>
      <w:r w:rsidRPr="00C433DA">
        <w:rPr>
          <w:rFonts w:cstheme="minorHAnsi"/>
          <w:sz w:val="22"/>
          <w:szCs w:val="22"/>
        </w:rPr>
        <w:t>Last Name:</w:t>
      </w:r>
      <w:r w:rsidRPr="00C433DA" w:rsidR="00BD59FF">
        <w:rPr>
          <w:rFonts w:cstheme="minorHAnsi"/>
          <w:sz w:val="22"/>
          <w:szCs w:val="22"/>
        </w:rPr>
        <w:t xml:space="preserve"> </w:t>
      </w:r>
      <w:r w:rsidRPr="00C433DA">
        <w:rPr>
          <w:rFonts w:cstheme="minorHAnsi"/>
          <w:sz w:val="22"/>
          <w:szCs w:val="22"/>
        </w:rPr>
        <w:t>Slaughter</w:t>
      </w:r>
      <w:r w:rsidRPr="00C433DA">
        <w:rPr>
          <w:rFonts w:cstheme="minorHAnsi"/>
          <w:sz w:val="22"/>
          <w:szCs w:val="22"/>
        </w:rPr>
        <w:tab/>
      </w:r>
    </w:p>
    <w:p w:rsidR="00BD59FF" w:rsidRPr="00C433DA" w:rsidP="00F56ED7" w14:paraId="5C524539" w14:textId="77777777">
      <w:pPr>
        <w:rPr>
          <w:rFonts w:cstheme="minorHAnsi"/>
          <w:sz w:val="22"/>
          <w:szCs w:val="22"/>
        </w:rPr>
      </w:pPr>
      <w:r w:rsidRPr="00C433DA">
        <w:rPr>
          <w:rFonts w:cstheme="minorHAnsi"/>
          <w:sz w:val="22"/>
          <w:szCs w:val="22"/>
        </w:rPr>
        <w:t>Address:</w:t>
      </w:r>
      <w:r w:rsidRPr="00C433DA">
        <w:rPr>
          <w:rFonts w:cstheme="minorHAnsi"/>
          <w:sz w:val="22"/>
          <w:szCs w:val="22"/>
        </w:rPr>
        <w:t xml:space="preserve"> </w:t>
      </w:r>
      <w:r w:rsidRPr="00C433DA">
        <w:rPr>
          <w:rFonts w:cstheme="minorHAnsi"/>
          <w:sz w:val="22"/>
          <w:szCs w:val="22"/>
        </w:rPr>
        <w:t>USGS, Box 25046, MS 966, Denver, CO 80225</w:t>
      </w:r>
      <w:r w:rsidRPr="00C433DA">
        <w:rPr>
          <w:rFonts w:cstheme="minorHAnsi"/>
          <w:sz w:val="22"/>
          <w:szCs w:val="22"/>
        </w:rPr>
        <w:tab/>
        <w:t xml:space="preserve"> </w:t>
      </w:r>
    </w:p>
    <w:p w:rsidR="00F56ED7" w:rsidRPr="00C433DA" w:rsidP="00F56ED7" w14:paraId="5AF52F76" w14:textId="449EA335">
      <w:pPr>
        <w:rPr>
          <w:rFonts w:cstheme="minorHAnsi"/>
          <w:sz w:val="22"/>
          <w:szCs w:val="22"/>
        </w:rPr>
      </w:pPr>
      <w:r w:rsidRPr="00C433DA">
        <w:rPr>
          <w:rFonts w:cstheme="minorHAnsi"/>
          <w:sz w:val="22"/>
          <w:szCs w:val="22"/>
        </w:rPr>
        <w:t>Telephone:</w:t>
      </w:r>
      <w:r w:rsidRPr="00C433DA" w:rsidR="00BD59FF">
        <w:rPr>
          <w:rFonts w:cstheme="minorHAnsi"/>
          <w:sz w:val="22"/>
          <w:szCs w:val="22"/>
        </w:rPr>
        <w:t xml:space="preserve"> </w:t>
      </w:r>
      <w:r w:rsidRPr="00C433DA">
        <w:rPr>
          <w:rFonts w:cstheme="minorHAnsi"/>
          <w:sz w:val="22"/>
          <w:szCs w:val="22"/>
        </w:rPr>
        <w:t>720-483-3945</w:t>
      </w:r>
      <w:r w:rsidRPr="00C433DA">
        <w:rPr>
          <w:rFonts w:cstheme="minorHAnsi"/>
          <w:sz w:val="22"/>
          <w:szCs w:val="22"/>
        </w:rPr>
        <w:tab/>
      </w:r>
    </w:p>
    <w:p w:rsidR="00F56ED7" w:rsidRPr="00C433DA" w:rsidP="00F56ED7" w14:paraId="0B2AAFF1" w14:textId="6D27F826">
      <w:pPr>
        <w:rPr>
          <w:rFonts w:cstheme="minorHAnsi"/>
          <w:sz w:val="22"/>
          <w:szCs w:val="22"/>
        </w:rPr>
      </w:pPr>
      <w:r w:rsidRPr="00C433DA">
        <w:rPr>
          <w:rFonts w:cstheme="minorHAnsi"/>
          <w:sz w:val="22"/>
          <w:szCs w:val="22"/>
        </w:rPr>
        <w:t xml:space="preserve">Email: </w:t>
      </w:r>
      <w:hyperlink r:id="rId23" w:history="1">
        <w:r w:rsidRPr="00C433DA" w:rsidR="001A2F1E">
          <w:rPr>
            <w:rStyle w:val="Hyperlink"/>
            <w:rFonts w:cstheme="minorHAnsi"/>
            <w:sz w:val="22"/>
            <w:szCs w:val="22"/>
          </w:rPr>
          <w:t>sslaughter@usgs.gov</w:t>
        </w:r>
      </w:hyperlink>
      <w:r w:rsidRPr="00C433DA" w:rsidR="001A2F1E">
        <w:rPr>
          <w:rFonts w:cstheme="minorHAnsi"/>
          <w:sz w:val="22"/>
          <w:szCs w:val="22"/>
        </w:rPr>
        <w:t xml:space="preserve"> </w:t>
      </w:r>
    </w:p>
    <w:p w:rsidR="001004C7" w:rsidRPr="00C433DA" w:rsidP="00F56ED7" w14:paraId="34A802FE" w14:textId="77777777">
      <w:pPr>
        <w:rPr>
          <w:rFonts w:cstheme="minorHAnsi"/>
          <w:sz w:val="22"/>
          <w:szCs w:val="22"/>
        </w:rPr>
      </w:pPr>
    </w:p>
    <w:p w:rsidR="00F56ED7" w:rsidRPr="00C433DA" w:rsidP="001004C7" w14:paraId="7FAC5D81" w14:textId="3E60EC19">
      <w:pPr>
        <w:pStyle w:val="Heading2"/>
        <w:rPr>
          <w:rFonts w:asciiTheme="minorHAnsi" w:hAnsiTheme="minorHAnsi" w:cstheme="minorHAnsi"/>
        </w:rPr>
      </w:pPr>
      <w:bookmarkStart w:id="39" w:name="_Toc155351980"/>
      <w:r w:rsidRPr="00C433DA">
        <w:rPr>
          <w:rFonts w:asciiTheme="minorHAnsi" w:hAnsiTheme="minorHAnsi" w:cstheme="minorHAnsi"/>
        </w:rPr>
        <w:t xml:space="preserve">G2. </w:t>
      </w:r>
      <w:r w:rsidRPr="00C433DA" w:rsidR="00047981">
        <w:rPr>
          <w:rFonts w:asciiTheme="minorHAnsi" w:hAnsiTheme="minorHAnsi" w:cstheme="minorHAnsi"/>
        </w:rPr>
        <w:t>USGS Grant Specialist</w:t>
      </w:r>
      <w:bookmarkEnd w:id="39"/>
      <w:r w:rsidRPr="00C433DA">
        <w:rPr>
          <w:rFonts w:asciiTheme="minorHAnsi" w:hAnsiTheme="minorHAnsi" w:cstheme="minorHAnsi"/>
        </w:rPr>
        <w:tab/>
      </w:r>
    </w:p>
    <w:p w:rsidR="00F56ED7" w:rsidRPr="00C433DA" w:rsidP="00F56ED7" w14:paraId="128C1D78" w14:textId="77777777">
      <w:pPr>
        <w:rPr>
          <w:rFonts w:cstheme="minorHAnsi"/>
          <w:sz w:val="22"/>
          <w:szCs w:val="22"/>
        </w:rPr>
      </w:pPr>
      <w:r w:rsidRPr="00C433DA">
        <w:rPr>
          <w:rFonts w:cstheme="minorHAnsi"/>
          <w:sz w:val="22"/>
          <w:szCs w:val="22"/>
        </w:rPr>
        <w:t xml:space="preserve">For </w:t>
      </w:r>
      <w:r w:rsidRPr="00C433DA">
        <w:rPr>
          <w:rFonts w:cstheme="minorHAnsi"/>
          <w:b/>
          <w:bCs/>
          <w:sz w:val="22"/>
          <w:szCs w:val="22"/>
        </w:rPr>
        <w:t>program administration assistance</w:t>
      </w:r>
      <w:r w:rsidRPr="00C433DA">
        <w:rPr>
          <w:rFonts w:cstheme="minorHAnsi"/>
          <w:sz w:val="22"/>
          <w:szCs w:val="22"/>
        </w:rPr>
        <w:t>, contact:</w:t>
      </w:r>
    </w:p>
    <w:p w:rsidR="00BD59FF" w:rsidRPr="00C433DA" w:rsidP="00F56ED7" w14:paraId="500DCEFF" w14:textId="77777777">
      <w:pPr>
        <w:rPr>
          <w:rFonts w:cstheme="minorHAnsi"/>
          <w:sz w:val="22"/>
          <w:szCs w:val="22"/>
        </w:rPr>
      </w:pPr>
      <w:r w:rsidRPr="00C433DA">
        <w:rPr>
          <w:rFonts w:cstheme="minorHAnsi"/>
          <w:sz w:val="22"/>
          <w:szCs w:val="22"/>
        </w:rPr>
        <w:t>First Name:</w:t>
      </w:r>
      <w:r w:rsidRPr="00C433DA">
        <w:rPr>
          <w:rFonts w:cstheme="minorHAnsi"/>
          <w:sz w:val="22"/>
          <w:szCs w:val="22"/>
        </w:rPr>
        <w:t xml:space="preserve"> Amber</w:t>
      </w:r>
    </w:p>
    <w:p w:rsidR="00F56ED7" w:rsidRPr="00C433DA" w:rsidP="00F56ED7" w14:paraId="124E0234" w14:textId="52A9C675">
      <w:pPr>
        <w:rPr>
          <w:rFonts w:cstheme="minorHAnsi"/>
          <w:sz w:val="22"/>
          <w:szCs w:val="22"/>
        </w:rPr>
      </w:pPr>
      <w:r w:rsidRPr="00C433DA">
        <w:rPr>
          <w:rFonts w:cstheme="minorHAnsi"/>
          <w:sz w:val="22"/>
          <w:szCs w:val="22"/>
        </w:rPr>
        <w:t>Last Name:</w:t>
      </w:r>
      <w:r w:rsidRPr="00C433DA" w:rsidR="00BD59FF">
        <w:rPr>
          <w:rFonts w:cstheme="minorHAnsi"/>
          <w:sz w:val="22"/>
          <w:szCs w:val="22"/>
        </w:rPr>
        <w:t xml:space="preserve"> Brazil</w:t>
      </w:r>
      <w:r w:rsidRPr="00C433DA">
        <w:rPr>
          <w:rFonts w:cstheme="minorHAnsi"/>
          <w:sz w:val="22"/>
          <w:szCs w:val="22"/>
        </w:rPr>
        <w:tab/>
      </w:r>
    </w:p>
    <w:p w:rsidR="00BD59FF" w:rsidRPr="00C433DA" w:rsidP="00F56ED7" w14:paraId="1017AFCF" w14:textId="77777777">
      <w:pPr>
        <w:rPr>
          <w:rFonts w:cstheme="minorHAnsi"/>
          <w:sz w:val="22"/>
          <w:szCs w:val="22"/>
        </w:rPr>
      </w:pPr>
      <w:r w:rsidRPr="00C433DA">
        <w:rPr>
          <w:rFonts w:cstheme="minorHAnsi"/>
          <w:sz w:val="22"/>
          <w:szCs w:val="22"/>
        </w:rPr>
        <w:t>Address:</w:t>
      </w:r>
      <w:r w:rsidRPr="00C433DA">
        <w:rPr>
          <w:rFonts w:cstheme="minorHAnsi"/>
          <w:sz w:val="22"/>
          <w:szCs w:val="22"/>
        </w:rPr>
        <w:t xml:space="preserve"> </w:t>
      </w:r>
      <w:r w:rsidRPr="00C433DA">
        <w:rPr>
          <w:rFonts w:cstheme="minorHAnsi"/>
          <w:sz w:val="22"/>
          <w:szCs w:val="22"/>
        </w:rPr>
        <w:t>USGS National Center, 12201 Sunrise Valley Drive, Reston, VA 20192</w:t>
      </w:r>
      <w:r w:rsidRPr="00C433DA">
        <w:rPr>
          <w:rFonts w:cstheme="minorHAnsi"/>
          <w:sz w:val="22"/>
          <w:szCs w:val="22"/>
        </w:rPr>
        <w:tab/>
      </w:r>
    </w:p>
    <w:p w:rsidR="00F56ED7" w:rsidRPr="00C433DA" w:rsidP="00F56ED7" w14:paraId="6E850993" w14:textId="7FDDD406">
      <w:pPr>
        <w:rPr>
          <w:rFonts w:cstheme="minorHAnsi"/>
          <w:sz w:val="22"/>
          <w:szCs w:val="22"/>
        </w:rPr>
      </w:pPr>
      <w:r w:rsidRPr="00C433DA">
        <w:rPr>
          <w:rFonts w:cstheme="minorHAnsi"/>
          <w:sz w:val="22"/>
          <w:szCs w:val="22"/>
        </w:rPr>
        <w:t>Telephone:</w:t>
      </w:r>
      <w:r w:rsidRPr="00C433DA" w:rsidR="00877C60">
        <w:rPr>
          <w:rFonts w:cstheme="minorHAnsi"/>
          <w:sz w:val="22"/>
          <w:szCs w:val="22"/>
        </w:rPr>
        <w:t xml:space="preserve"> 703-648-7477</w:t>
      </w:r>
      <w:r w:rsidRPr="00C433DA">
        <w:rPr>
          <w:rFonts w:cstheme="minorHAnsi"/>
          <w:sz w:val="22"/>
          <w:szCs w:val="22"/>
        </w:rPr>
        <w:tab/>
      </w:r>
    </w:p>
    <w:p w:rsidR="00F56ED7" w:rsidRPr="00C433DA" w:rsidP="00F56ED7" w14:paraId="00CD3CB9" w14:textId="4B856E55">
      <w:pPr>
        <w:rPr>
          <w:rStyle w:val="Hyperlink"/>
          <w:rFonts w:cstheme="minorHAnsi"/>
          <w:sz w:val="22"/>
          <w:szCs w:val="22"/>
        </w:rPr>
      </w:pPr>
      <w:r w:rsidRPr="00C433DA">
        <w:rPr>
          <w:rFonts w:cstheme="minorHAnsi"/>
          <w:sz w:val="22"/>
          <w:szCs w:val="22"/>
        </w:rPr>
        <w:t>Email:</w:t>
      </w:r>
      <w:r w:rsidRPr="00C433DA" w:rsidR="0060681B">
        <w:rPr>
          <w:rFonts w:cstheme="minorHAnsi"/>
          <w:sz w:val="22"/>
          <w:szCs w:val="22"/>
        </w:rPr>
        <w:t xml:space="preserve"> </w:t>
      </w:r>
      <w:hyperlink r:id="rId24" w:history="1">
        <w:r w:rsidRPr="00C433DA" w:rsidR="00714308">
          <w:rPr>
            <w:rStyle w:val="Hyperlink"/>
            <w:rFonts w:cstheme="minorHAnsi"/>
            <w:sz w:val="22"/>
            <w:szCs w:val="22"/>
          </w:rPr>
          <w:t>abrazil@usgs.gov</w:t>
        </w:r>
      </w:hyperlink>
    </w:p>
    <w:p w:rsidR="00556148" w:rsidRPr="00C433DA" w:rsidP="00F56ED7" w14:paraId="6F945DA6" w14:textId="77777777">
      <w:pPr>
        <w:rPr>
          <w:rFonts w:cstheme="minorHAnsi"/>
          <w:sz w:val="22"/>
          <w:szCs w:val="22"/>
        </w:rPr>
      </w:pPr>
    </w:p>
    <w:p w:rsidR="00714308" w:rsidRPr="00C433DA" w:rsidP="00F84F5B" w14:paraId="112AF0A1" w14:textId="05320650">
      <w:pPr>
        <w:pStyle w:val="Heading2"/>
        <w:rPr>
          <w:rFonts w:asciiTheme="minorHAnsi" w:hAnsiTheme="minorHAnsi" w:cstheme="minorHAnsi"/>
        </w:rPr>
      </w:pPr>
      <w:bookmarkStart w:id="40" w:name="_Toc155351981"/>
      <w:r w:rsidRPr="00C433DA">
        <w:rPr>
          <w:rFonts w:asciiTheme="minorHAnsi" w:hAnsiTheme="minorHAnsi" w:cstheme="minorHAnsi"/>
        </w:rPr>
        <w:t xml:space="preserve">G3. </w:t>
      </w:r>
      <w:r w:rsidRPr="00C433DA" w:rsidR="00047981">
        <w:rPr>
          <w:rFonts w:asciiTheme="minorHAnsi" w:hAnsiTheme="minorHAnsi" w:cstheme="minorHAnsi"/>
        </w:rPr>
        <w:t>USGS</w:t>
      </w:r>
      <w:r w:rsidRPr="00C433DA">
        <w:rPr>
          <w:rFonts w:asciiTheme="minorHAnsi" w:hAnsiTheme="minorHAnsi" w:cstheme="minorHAnsi"/>
        </w:rPr>
        <w:t xml:space="preserve"> Contracting Officer</w:t>
      </w:r>
      <w:bookmarkEnd w:id="40"/>
    </w:p>
    <w:p w:rsidR="00F84F5B" w:rsidRPr="00C433DA" w:rsidP="00F84F5B" w14:paraId="2004540B" w14:textId="7558CFED">
      <w:pPr>
        <w:rPr>
          <w:rFonts w:cstheme="minorHAnsi"/>
          <w:sz w:val="22"/>
          <w:szCs w:val="22"/>
        </w:rPr>
      </w:pPr>
      <w:r w:rsidRPr="00C433DA">
        <w:rPr>
          <w:rFonts w:cstheme="minorHAnsi"/>
          <w:sz w:val="22"/>
          <w:szCs w:val="22"/>
        </w:rPr>
        <w:t>First Name: Sherri</w:t>
      </w:r>
    </w:p>
    <w:p w:rsidR="00F84F5B" w:rsidRPr="00C433DA" w:rsidP="00F84F5B" w14:paraId="6118F838" w14:textId="024F39E7">
      <w:pPr>
        <w:rPr>
          <w:rFonts w:cstheme="minorHAnsi"/>
          <w:sz w:val="22"/>
          <w:szCs w:val="22"/>
        </w:rPr>
      </w:pPr>
      <w:r w:rsidRPr="00C433DA">
        <w:rPr>
          <w:rFonts w:cstheme="minorHAnsi"/>
          <w:sz w:val="22"/>
          <w:szCs w:val="22"/>
        </w:rPr>
        <w:t xml:space="preserve">Last Name: </w:t>
      </w:r>
      <w:r w:rsidRPr="00C433DA" w:rsidR="009940AD">
        <w:rPr>
          <w:rFonts w:cstheme="minorHAnsi"/>
          <w:sz w:val="22"/>
          <w:szCs w:val="22"/>
        </w:rPr>
        <w:t>Bredesen</w:t>
      </w:r>
      <w:r w:rsidRPr="00C433DA">
        <w:rPr>
          <w:rFonts w:cstheme="minorHAnsi"/>
          <w:sz w:val="22"/>
          <w:szCs w:val="22"/>
        </w:rPr>
        <w:tab/>
      </w:r>
    </w:p>
    <w:p w:rsidR="00F84F5B" w:rsidRPr="00C433DA" w:rsidP="00F84F5B" w14:paraId="15F76E76" w14:textId="77777777">
      <w:pPr>
        <w:rPr>
          <w:rFonts w:cstheme="minorHAnsi"/>
          <w:sz w:val="22"/>
          <w:szCs w:val="22"/>
        </w:rPr>
      </w:pPr>
      <w:r w:rsidRPr="00C433DA">
        <w:rPr>
          <w:rFonts w:cstheme="minorHAnsi"/>
          <w:sz w:val="22"/>
          <w:szCs w:val="22"/>
        </w:rPr>
        <w:t>Address: USGS National Center, 12201 Sunrise Valley Drive, Reston, VA 20192</w:t>
      </w:r>
      <w:r w:rsidRPr="00C433DA">
        <w:rPr>
          <w:rFonts w:cstheme="minorHAnsi"/>
          <w:sz w:val="22"/>
          <w:szCs w:val="22"/>
        </w:rPr>
        <w:tab/>
      </w:r>
    </w:p>
    <w:p w:rsidR="00F84F5B" w:rsidRPr="00C433DA" w:rsidP="00F84F5B" w14:paraId="505570D8" w14:textId="1E7555E0">
      <w:pPr>
        <w:rPr>
          <w:rFonts w:cstheme="minorHAnsi"/>
          <w:sz w:val="22"/>
          <w:szCs w:val="22"/>
        </w:rPr>
      </w:pPr>
      <w:r w:rsidRPr="00C433DA">
        <w:rPr>
          <w:rFonts w:cstheme="minorHAnsi"/>
          <w:sz w:val="22"/>
          <w:szCs w:val="22"/>
        </w:rPr>
        <w:t>Telephone: 703-</w:t>
      </w:r>
      <w:r w:rsidRPr="00C433DA" w:rsidR="00E37AC3">
        <w:rPr>
          <w:rFonts w:cstheme="minorHAnsi"/>
          <w:sz w:val="22"/>
          <w:szCs w:val="22"/>
        </w:rPr>
        <w:t>648-7485</w:t>
      </w:r>
    </w:p>
    <w:p w:rsidR="00F84F5B" w:rsidRPr="00C433DA" w:rsidP="00F84F5B" w14:paraId="78D6EF59" w14:textId="4465C078">
      <w:pPr>
        <w:rPr>
          <w:rFonts w:cstheme="minorHAnsi"/>
          <w:sz w:val="22"/>
          <w:szCs w:val="22"/>
        </w:rPr>
      </w:pPr>
      <w:r w:rsidRPr="00C433DA">
        <w:rPr>
          <w:rFonts w:cstheme="minorHAnsi"/>
          <w:sz w:val="22"/>
          <w:szCs w:val="22"/>
        </w:rPr>
        <w:t xml:space="preserve">Email: </w:t>
      </w:r>
      <w:hyperlink r:id="rId25" w:history="1">
        <w:r w:rsidRPr="00C433DA" w:rsidR="00E37AC3">
          <w:rPr>
            <w:rStyle w:val="Hyperlink"/>
            <w:rFonts w:cstheme="minorHAnsi"/>
            <w:sz w:val="22"/>
            <w:szCs w:val="22"/>
          </w:rPr>
          <w:t>sbredesen@usgs.gov</w:t>
        </w:r>
      </w:hyperlink>
      <w:r w:rsidRPr="00C433DA" w:rsidR="00E37AC3">
        <w:rPr>
          <w:rFonts w:cstheme="minorHAnsi"/>
          <w:sz w:val="22"/>
          <w:szCs w:val="22"/>
        </w:rPr>
        <w:t xml:space="preserve"> </w:t>
      </w:r>
    </w:p>
    <w:p w:rsidR="00F84F5B" w:rsidRPr="00C433DA" w:rsidP="00F56ED7" w14:paraId="79A1B0F1" w14:textId="77777777">
      <w:pPr>
        <w:rPr>
          <w:rFonts w:cstheme="minorHAnsi"/>
          <w:sz w:val="22"/>
          <w:szCs w:val="22"/>
        </w:rPr>
      </w:pPr>
    </w:p>
    <w:p w:rsidR="00F56ED7" w:rsidRPr="00C433DA" w:rsidP="001004C7" w14:paraId="58DDDCFF" w14:textId="7363ABC1">
      <w:pPr>
        <w:pStyle w:val="Heading2"/>
        <w:rPr>
          <w:rFonts w:asciiTheme="minorHAnsi" w:hAnsiTheme="minorHAnsi" w:cstheme="minorHAnsi"/>
        </w:rPr>
      </w:pPr>
      <w:bookmarkStart w:id="41" w:name="_Toc155351982"/>
      <w:r w:rsidRPr="00C433DA">
        <w:rPr>
          <w:rFonts w:asciiTheme="minorHAnsi" w:hAnsiTheme="minorHAnsi" w:cstheme="minorHAnsi"/>
        </w:rPr>
        <w:t>G</w:t>
      </w:r>
      <w:r w:rsidRPr="00C433DA" w:rsidR="00F84F5B">
        <w:rPr>
          <w:rFonts w:asciiTheme="minorHAnsi" w:hAnsiTheme="minorHAnsi" w:cstheme="minorHAnsi"/>
        </w:rPr>
        <w:t>4</w:t>
      </w:r>
      <w:r w:rsidRPr="00C433DA">
        <w:rPr>
          <w:rFonts w:asciiTheme="minorHAnsi" w:hAnsiTheme="minorHAnsi" w:cstheme="minorHAnsi"/>
        </w:rPr>
        <w:t>. Application System Technical Support</w:t>
      </w:r>
      <w:bookmarkEnd w:id="41"/>
      <w:r w:rsidRPr="00C433DA">
        <w:rPr>
          <w:rFonts w:asciiTheme="minorHAnsi" w:hAnsiTheme="minorHAnsi" w:cstheme="minorHAnsi"/>
        </w:rPr>
        <w:tab/>
      </w:r>
    </w:p>
    <w:p w:rsidR="00F56ED7" w:rsidRPr="00C433DA" w:rsidP="00F56ED7" w14:paraId="5273F86E" w14:textId="77777777">
      <w:pPr>
        <w:rPr>
          <w:rFonts w:cstheme="minorHAnsi"/>
          <w:sz w:val="22"/>
          <w:szCs w:val="22"/>
        </w:rPr>
      </w:pPr>
      <w:r w:rsidRPr="00C433DA">
        <w:rPr>
          <w:rFonts w:cstheme="minorHAnsi"/>
          <w:sz w:val="22"/>
          <w:szCs w:val="22"/>
        </w:rPr>
        <w:t xml:space="preserve">For </w:t>
      </w:r>
      <w:r w:rsidRPr="00C433DA">
        <w:rPr>
          <w:rFonts w:cstheme="minorHAnsi"/>
          <w:b/>
          <w:bCs/>
          <w:sz w:val="22"/>
          <w:szCs w:val="22"/>
        </w:rPr>
        <w:t xml:space="preserve">Grants.gov technical registration and submission, downloading forms </w:t>
      </w:r>
      <w:r w:rsidRPr="00C433DA">
        <w:rPr>
          <w:rFonts w:cstheme="minorHAnsi"/>
          <w:sz w:val="22"/>
          <w:szCs w:val="22"/>
        </w:rPr>
        <w:t>and</w:t>
      </w:r>
      <w:r w:rsidRPr="00C433DA">
        <w:rPr>
          <w:rFonts w:cstheme="minorHAnsi"/>
          <w:b/>
          <w:bCs/>
          <w:sz w:val="22"/>
          <w:szCs w:val="22"/>
        </w:rPr>
        <w:t xml:space="preserve"> application</w:t>
      </w:r>
      <w:r w:rsidRPr="00C433DA">
        <w:rPr>
          <w:rFonts w:cstheme="minorHAnsi"/>
          <w:sz w:val="22"/>
          <w:szCs w:val="22"/>
        </w:rPr>
        <w:t xml:space="preserve"> packages, contact:</w:t>
      </w:r>
    </w:p>
    <w:p w:rsidR="0060681B" w:rsidRPr="00C433DA" w:rsidP="00F56ED7" w14:paraId="1A7F9D13" w14:textId="77777777">
      <w:pPr>
        <w:rPr>
          <w:rFonts w:cstheme="minorHAnsi"/>
          <w:sz w:val="22"/>
          <w:szCs w:val="22"/>
        </w:rPr>
      </w:pPr>
      <w:r w:rsidRPr="00C433DA">
        <w:rPr>
          <w:rFonts w:cstheme="minorHAnsi"/>
          <w:sz w:val="22"/>
          <w:szCs w:val="22"/>
        </w:rPr>
        <w:t>Name:</w:t>
      </w:r>
      <w:r w:rsidRPr="00C433DA">
        <w:rPr>
          <w:rFonts w:cstheme="minorHAnsi"/>
          <w:sz w:val="22"/>
          <w:szCs w:val="22"/>
        </w:rPr>
        <w:t xml:space="preserve"> </w:t>
      </w:r>
      <w:r w:rsidRPr="00C433DA">
        <w:rPr>
          <w:rFonts w:cstheme="minorHAnsi"/>
          <w:sz w:val="22"/>
          <w:szCs w:val="22"/>
        </w:rPr>
        <w:t xml:space="preserve">Grants.gov Customer Support </w:t>
      </w:r>
    </w:p>
    <w:p w:rsidR="00F56ED7" w:rsidRPr="00C433DA" w:rsidP="00F56ED7" w14:paraId="2E258F09" w14:textId="7112970C">
      <w:pPr>
        <w:rPr>
          <w:rFonts w:cstheme="minorHAnsi"/>
          <w:sz w:val="22"/>
          <w:szCs w:val="22"/>
        </w:rPr>
      </w:pPr>
      <w:r w:rsidRPr="00C433DA">
        <w:rPr>
          <w:rFonts w:cstheme="minorHAnsi"/>
          <w:sz w:val="22"/>
          <w:szCs w:val="22"/>
        </w:rPr>
        <w:t>Telephone:</w:t>
      </w:r>
      <w:r w:rsidRPr="00C433DA" w:rsidR="0060681B">
        <w:rPr>
          <w:rFonts w:cstheme="minorHAnsi"/>
          <w:sz w:val="22"/>
          <w:szCs w:val="22"/>
        </w:rPr>
        <w:t xml:space="preserve"> </w:t>
      </w:r>
      <w:r w:rsidRPr="00C433DA">
        <w:rPr>
          <w:rFonts w:cstheme="minorHAnsi"/>
          <w:sz w:val="22"/>
          <w:szCs w:val="22"/>
        </w:rPr>
        <w:t>1-800-518-4726</w:t>
      </w:r>
    </w:p>
    <w:p w:rsidR="00F56ED7" w:rsidRPr="00100D93" w:rsidP="00F56ED7" w14:paraId="2F802D01" w14:textId="63518D6E">
      <w:pPr>
        <w:rPr>
          <w:rFonts w:cstheme="minorHAnsi"/>
          <w:sz w:val="22"/>
          <w:szCs w:val="22"/>
        </w:rPr>
      </w:pPr>
      <w:r w:rsidRPr="00C433DA">
        <w:rPr>
          <w:rFonts w:cstheme="minorHAnsi"/>
          <w:sz w:val="22"/>
          <w:szCs w:val="22"/>
        </w:rPr>
        <w:t>Email:</w:t>
      </w:r>
      <w:r w:rsidRPr="00C433DA" w:rsidR="0060681B">
        <w:rPr>
          <w:rFonts w:cstheme="minorHAnsi"/>
          <w:sz w:val="22"/>
          <w:szCs w:val="22"/>
        </w:rPr>
        <w:t xml:space="preserve"> </w:t>
      </w:r>
      <w:r w:rsidRPr="00C433DA">
        <w:rPr>
          <w:rFonts w:cstheme="minorHAnsi"/>
          <w:sz w:val="22"/>
          <w:szCs w:val="22"/>
        </w:rPr>
        <w:t>Support@grants.gov</w:t>
      </w:r>
    </w:p>
    <w:p w:rsidR="00F56ED7" w:rsidRPr="00100D93" w:rsidP="00F56ED7" w14:paraId="5A0F0F91" w14:textId="77777777">
      <w:pPr>
        <w:rPr>
          <w:rFonts w:cstheme="minorHAnsi"/>
          <w:sz w:val="22"/>
          <w:szCs w:val="22"/>
        </w:rPr>
      </w:pPr>
    </w:p>
    <w:p w:rsidR="00F56ED7" w:rsidRPr="00CB14D7" w:rsidP="00CB14D7" w14:paraId="0ED50412" w14:textId="206EAD82">
      <w:pPr>
        <w:pStyle w:val="Heading1"/>
      </w:pPr>
      <w:bookmarkStart w:id="42" w:name="_Toc155351983"/>
      <w:r w:rsidRPr="00CB14D7">
        <w:t>H.</w:t>
      </w:r>
      <w:r>
        <w:t xml:space="preserve"> Other information</w:t>
      </w:r>
      <w:bookmarkEnd w:id="42"/>
    </w:p>
    <w:p w:rsidR="00F56ED7" w:rsidRPr="00100D93" w:rsidP="001B1E64" w14:paraId="1D09EA94" w14:textId="415D5B71">
      <w:pPr>
        <w:pStyle w:val="Heading3"/>
      </w:pPr>
      <w:r w:rsidRPr="00100D93">
        <w:t>Payments</w:t>
      </w:r>
    </w:p>
    <w:p w:rsidR="00F56ED7" w:rsidRPr="00100D93" w:rsidP="00F56ED7" w14:paraId="584B17DA" w14:textId="25ECFFA0">
      <w:pPr>
        <w:rPr>
          <w:rFonts w:cstheme="minorHAnsi"/>
          <w:sz w:val="22"/>
          <w:szCs w:val="22"/>
        </w:rPr>
      </w:pPr>
      <w:r w:rsidRPr="00CA5F5A">
        <w:rPr>
          <w:rFonts w:cstheme="minorHAnsi"/>
          <w:sz w:val="22"/>
          <w:szCs w:val="22"/>
        </w:rPr>
        <w:t>Domestic recipients are required to register in and receive payment through the U.S. Treasury’s</w:t>
      </w:r>
      <w:r w:rsidRPr="00CA5F5A" w:rsidR="00CB14D7">
        <w:rPr>
          <w:rFonts w:cstheme="minorHAnsi"/>
          <w:sz w:val="22"/>
          <w:szCs w:val="22"/>
        </w:rPr>
        <w:t xml:space="preserve"> </w:t>
      </w:r>
      <w:r w:rsidRPr="00CA5F5A">
        <w:rPr>
          <w:rFonts w:cstheme="minorHAnsi"/>
          <w:sz w:val="22"/>
          <w:szCs w:val="22"/>
        </w:rPr>
        <w:t>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rsidR="00F56ED7" w:rsidRPr="00100D93" w:rsidP="00F56ED7" w14:paraId="53DEDA7D" w14:textId="77777777">
      <w:pPr>
        <w:rPr>
          <w:rFonts w:cstheme="minorHAnsi"/>
          <w:sz w:val="22"/>
          <w:szCs w:val="22"/>
        </w:rPr>
      </w:pPr>
    </w:p>
    <w:p w:rsidR="00400A9E" w:rsidRPr="00400A9E" w:rsidP="00F56ED7" w14:paraId="34C49747" w14:textId="72E55DA0">
      <w:pPr>
        <w:rPr>
          <w:rFonts w:cstheme="minorHAnsi"/>
          <w:b/>
          <w:bCs/>
          <w:sz w:val="22"/>
          <w:szCs w:val="22"/>
          <w:highlight w:val="cyan"/>
        </w:rPr>
      </w:pPr>
      <w:r w:rsidRPr="00400A9E">
        <w:rPr>
          <w:rFonts w:cstheme="minorHAnsi"/>
          <w:b/>
          <w:bCs/>
          <w:sz w:val="22"/>
          <w:szCs w:val="22"/>
          <w:highlight w:val="cyan"/>
        </w:rPr>
        <w:t xml:space="preserve">OMB Control Number: </w:t>
      </w:r>
      <w:r w:rsidRPr="00400A9E">
        <w:rPr>
          <w:rFonts w:cstheme="minorHAnsi"/>
          <w:b/>
          <w:bCs/>
          <w:sz w:val="22"/>
          <w:szCs w:val="22"/>
          <w:highlight w:val="cyan"/>
        </w:rPr>
        <w:t>1028-NEW</w:t>
      </w:r>
    </w:p>
    <w:p w:rsidR="00F56ED7" w:rsidRPr="00400A9E" w:rsidP="00F56ED7" w14:paraId="37EA74C6" w14:textId="6FD2101B">
      <w:pPr>
        <w:rPr>
          <w:rFonts w:cstheme="minorHAnsi"/>
          <w:b/>
          <w:bCs/>
          <w:sz w:val="22"/>
          <w:szCs w:val="22"/>
          <w:highlight w:val="cyan"/>
        </w:rPr>
      </w:pPr>
      <w:r w:rsidRPr="00400A9E">
        <w:rPr>
          <w:rFonts w:cstheme="minorHAnsi"/>
          <w:b/>
          <w:bCs/>
          <w:sz w:val="22"/>
          <w:szCs w:val="22"/>
          <w:highlight w:val="cyan"/>
        </w:rPr>
        <w:t>Expiration Date:</w:t>
      </w:r>
      <w:r w:rsidRPr="00400A9E" w:rsidR="00400A9E">
        <w:rPr>
          <w:rFonts w:cstheme="minorHAnsi"/>
          <w:b/>
          <w:bCs/>
          <w:sz w:val="22"/>
          <w:szCs w:val="22"/>
          <w:highlight w:val="cyan"/>
        </w:rPr>
        <w:t xml:space="preserve"> 01/01/2023</w:t>
      </w:r>
    </w:p>
    <w:p w:rsidR="00F56ED7" w:rsidRPr="00100D93" w:rsidP="00F56ED7" w14:paraId="388E93BE" w14:textId="77777777">
      <w:pPr>
        <w:rPr>
          <w:rFonts w:cstheme="minorHAnsi"/>
          <w:sz w:val="22"/>
          <w:szCs w:val="22"/>
          <w:highlight w:val="yellow"/>
        </w:rPr>
      </w:pPr>
    </w:p>
    <w:p w:rsidR="009A1277" w:rsidRPr="00100D93" w14:paraId="300D69A7" w14:textId="27132AF7">
      <w:pPr>
        <w:spacing w:after="160" w:line="259" w:lineRule="auto"/>
        <w:rPr>
          <w:rFonts w:cstheme="minorHAnsi"/>
          <w:sz w:val="22"/>
          <w:szCs w:val="22"/>
        </w:rPr>
      </w:pPr>
      <w:r w:rsidRPr="00100D93">
        <w:rPr>
          <w:rFonts w:cstheme="minorHAnsi"/>
          <w:sz w:val="22"/>
          <w:szCs w:val="22"/>
        </w:rPr>
        <w:br w:type="page"/>
      </w:r>
    </w:p>
    <w:p w:rsidR="002134D5" w:rsidP="00A753C0" w14:paraId="63A70D11" w14:textId="0BC17641">
      <w:pPr>
        <w:pStyle w:val="Heading1"/>
        <w:ind w:left="360"/>
      </w:pPr>
      <w:bookmarkStart w:id="43" w:name="_Toc155351984"/>
      <w:r>
        <w:t>I. Attachments</w:t>
      </w:r>
      <w:bookmarkEnd w:id="43"/>
    </w:p>
    <w:p w:rsidR="002134D5" w14:paraId="17E24C05" w14:textId="77777777">
      <w:pPr>
        <w:spacing w:after="160" w:line="259" w:lineRule="auto"/>
        <w:rPr>
          <w:rFonts w:asciiTheme="majorHAnsi" w:eastAsiaTheme="majorEastAsia" w:hAnsiTheme="majorHAnsi" w:cstheme="majorBidi"/>
          <w:color w:val="2F5496" w:themeColor="accent1" w:themeShade="BF"/>
          <w:sz w:val="32"/>
          <w:szCs w:val="32"/>
        </w:rPr>
      </w:pPr>
      <w:r>
        <w:br w:type="page"/>
      </w:r>
    </w:p>
    <w:p w:rsidR="00685CD0" w:rsidP="00EA5890" w14:paraId="4FBB0430" w14:textId="36A1437E">
      <w:pPr>
        <w:pStyle w:val="Heading2"/>
      </w:pPr>
      <w:bookmarkStart w:id="44" w:name="_Toc155351985"/>
      <w:r>
        <w:t>Attachment</w:t>
      </w:r>
      <w:r>
        <w:t xml:space="preserve"> A</w:t>
      </w:r>
      <w:r w:rsidR="00BB7EA7">
        <w:t xml:space="preserve">. </w:t>
      </w:r>
      <w:r w:rsidRPr="00BB7EA7" w:rsidR="00BB7EA7">
        <w:t>Priorities for FY2024</w:t>
      </w:r>
      <w:bookmarkEnd w:id="44"/>
    </w:p>
    <w:p w:rsidR="007659F2" w:rsidRPr="00A60881" w:rsidP="00EA5890" w14:paraId="755A3644" w14:textId="78257308">
      <w:pPr>
        <w:pStyle w:val="Title"/>
        <w:ind w:left="0"/>
        <w:rPr>
          <w:rFonts w:asciiTheme="minorHAnsi" w:hAnsiTheme="minorHAnsi" w:cstheme="minorHAnsi"/>
          <w:b w:val="0"/>
          <w:bCs w:val="0"/>
          <w:color w:val="0D0D0D"/>
          <w:sz w:val="24"/>
          <w:szCs w:val="24"/>
        </w:rPr>
      </w:pPr>
      <w:r w:rsidRPr="00A60881">
        <w:rPr>
          <w:rFonts w:asciiTheme="minorHAnsi" w:hAnsiTheme="minorHAnsi" w:cstheme="minorHAnsi"/>
          <w:b w:val="0"/>
          <w:bCs w:val="0"/>
          <w:color w:val="0D0D0D"/>
          <w:sz w:val="24"/>
          <w:szCs w:val="24"/>
        </w:rPr>
        <w:t>USGS</w:t>
      </w:r>
      <w:r w:rsidRPr="00A60881">
        <w:rPr>
          <w:rFonts w:asciiTheme="minorHAnsi" w:hAnsiTheme="minorHAnsi" w:cstheme="minorHAnsi"/>
          <w:b w:val="0"/>
          <w:bCs w:val="0"/>
          <w:color w:val="0D0D0D"/>
          <w:spacing w:val="-7"/>
          <w:sz w:val="24"/>
          <w:szCs w:val="24"/>
        </w:rPr>
        <w:t xml:space="preserve"> </w:t>
      </w:r>
      <w:r w:rsidRPr="00A60881">
        <w:rPr>
          <w:rFonts w:asciiTheme="minorHAnsi" w:hAnsiTheme="minorHAnsi" w:cstheme="minorHAnsi"/>
          <w:b w:val="0"/>
          <w:bCs w:val="0"/>
          <w:color w:val="0D0D0D"/>
          <w:sz w:val="24"/>
          <w:szCs w:val="24"/>
        </w:rPr>
        <w:t xml:space="preserve">Cooperative Landslide Hazard Mapping and Assessment Program </w:t>
      </w:r>
    </w:p>
    <w:p w:rsidR="007659F2" w:rsidP="007659F2" w14:paraId="6CB05D8B" w14:textId="77777777">
      <w:pPr>
        <w:pStyle w:val="BodyText"/>
        <w:spacing w:before="12"/>
        <w:rPr>
          <w:rFonts w:cstheme="minorHAnsi"/>
          <w:b/>
          <w:sz w:val="24"/>
        </w:rPr>
      </w:pPr>
    </w:p>
    <w:p w:rsidR="007659F2" w:rsidRPr="008C2425" w:rsidP="001B1E64" w14:paraId="5529606C" w14:textId="77777777">
      <w:pPr>
        <w:pStyle w:val="Heading3"/>
      </w:pPr>
      <w:bookmarkStart w:id="45" w:name="1._Introduction"/>
      <w:bookmarkEnd w:id="45"/>
      <w:r w:rsidRPr="00F37E0E">
        <w:t>Introduction</w:t>
      </w:r>
    </w:p>
    <w:p w:rsidR="007659F2" w:rsidRPr="00C72E94" w:rsidP="007659F2" w14:paraId="2F64F750" w14:textId="77777777">
      <w:pPr>
        <w:rPr>
          <w:rFonts w:cstheme="minorBidi"/>
          <w:sz w:val="22"/>
          <w:szCs w:val="22"/>
        </w:rPr>
      </w:pPr>
      <w:r w:rsidRPr="00C72E94">
        <w:rPr>
          <w:rFonts w:cstheme="minorBidi"/>
          <w:sz w:val="22"/>
          <w:szCs w:val="22"/>
        </w:rPr>
        <w:t>The</w:t>
      </w:r>
      <w:r w:rsidRPr="00C72E94">
        <w:rPr>
          <w:rFonts w:cstheme="minorBidi"/>
          <w:spacing w:val="-4"/>
          <w:sz w:val="22"/>
          <w:szCs w:val="22"/>
        </w:rPr>
        <w:t xml:space="preserve"> USGS </w:t>
      </w:r>
      <w:r w:rsidRPr="00C72E94">
        <w:rPr>
          <w:rFonts w:cstheme="minorBidi"/>
          <w:sz w:val="22"/>
          <w:szCs w:val="22"/>
        </w:rPr>
        <w:t>Cooperative Landslide Hazard Mapping and Assessment Program Priorities,</w:t>
      </w:r>
      <w:r w:rsidRPr="00C72E94">
        <w:rPr>
          <w:rFonts w:cstheme="minorBidi"/>
          <w:spacing w:val="-4"/>
          <w:sz w:val="22"/>
          <w:szCs w:val="22"/>
        </w:rPr>
        <w:t xml:space="preserve"> </w:t>
      </w:r>
      <w:r w:rsidRPr="00C72E94">
        <w:rPr>
          <w:rFonts w:cstheme="minorBidi"/>
          <w:sz w:val="22"/>
          <w:szCs w:val="22"/>
        </w:rPr>
        <w:t>presented</w:t>
      </w:r>
      <w:r w:rsidRPr="00C72E94">
        <w:rPr>
          <w:rFonts w:cstheme="minorBidi"/>
          <w:spacing w:val="-1"/>
          <w:sz w:val="22"/>
          <w:szCs w:val="22"/>
        </w:rPr>
        <w:t xml:space="preserve"> </w:t>
      </w:r>
      <w:r w:rsidRPr="00C72E94">
        <w:rPr>
          <w:rFonts w:cstheme="minorBidi"/>
          <w:sz w:val="22"/>
          <w:szCs w:val="22"/>
        </w:rPr>
        <w:t>here,</w:t>
      </w:r>
      <w:r w:rsidRPr="00C72E94">
        <w:rPr>
          <w:rFonts w:cstheme="minorBidi"/>
          <w:spacing w:val="-4"/>
          <w:sz w:val="22"/>
          <w:szCs w:val="22"/>
        </w:rPr>
        <w:t xml:space="preserve"> </w:t>
      </w:r>
      <w:r w:rsidRPr="00C72E94">
        <w:rPr>
          <w:rFonts w:cstheme="minorBidi"/>
          <w:sz w:val="22"/>
          <w:szCs w:val="22"/>
        </w:rPr>
        <w:t xml:space="preserve">reflect the </w:t>
      </w:r>
      <w:r w:rsidRPr="00C72E94">
        <w:rPr>
          <w:rFonts w:cstheme="minorBidi"/>
          <w:i/>
          <w:iCs/>
          <w:sz w:val="22"/>
          <w:szCs w:val="22"/>
        </w:rPr>
        <w:t>National Landslide Preparedness Act</w:t>
      </w:r>
      <w:r w:rsidRPr="00C72E94">
        <w:rPr>
          <w:rFonts w:cstheme="minorBidi"/>
          <w:sz w:val="22"/>
          <w:szCs w:val="22"/>
        </w:rPr>
        <w:t xml:space="preserve"> (Attachment F) and the </w:t>
      </w:r>
      <w:r w:rsidRPr="00C72E94">
        <w:rPr>
          <w:rFonts w:cstheme="minorBidi"/>
          <w:i/>
          <w:iCs/>
          <w:sz w:val="22"/>
          <w:szCs w:val="22"/>
        </w:rPr>
        <w:t>National Strategy for Landslide Loss Reduction</w:t>
      </w:r>
      <w:r w:rsidRPr="00C72E94">
        <w:rPr>
          <w:rFonts w:cstheme="minorBidi"/>
          <w:sz w:val="22"/>
          <w:szCs w:val="22"/>
        </w:rPr>
        <w:t xml:space="preserve"> (Attachment G), which support the mission of the USGS Landslide Hazards Program (LHP) to reduce loss of lives and property from landslides and improve public safety and community resilience of the Nation. Applicants</w:t>
      </w:r>
      <w:r w:rsidRPr="00C72E94">
        <w:rPr>
          <w:rFonts w:cstheme="minorBidi"/>
          <w:spacing w:val="-4"/>
          <w:sz w:val="22"/>
          <w:szCs w:val="22"/>
        </w:rPr>
        <w:t xml:space="preserve"> </w:t>
      </w:r>
      <w:r w:rsidRPr="00C72E94">
        <w:rPr>
          <w:rFonts w:cstheme="minorBidi"/>
          <w:sz w:val="22"/>
          <w:szCs w:val="22"/>
        </w:rPr>
        <w:t>should</w:t>
      </w:r>
      <w:r w:rsidRPr="00C72E94">
        <w:rPr>
          <w:rFonts w:cstheme="minorBidi"/>
          <w:spacing w:val="-3"/>
          <w:sz w:val="22"/>
          <w:szCs w:val="22"/>
        </w:rPr>
        <w:t xml:space="preserve"> </w:t>
      </w:r>
      <w:r w:rsidRPr="00C72E94">
        <w:rPr>
          <w:rFonts w:cstheme="minorBidi"/>
          <w:sz w:val="22"/>
          <w:szCs w:val="22"/>
        </w:rPr>
        <w:t>review</w:t>
      </w:r>
      <w:r w:rsidRPr="00C72E94">
        <w:rPr>
          <w:rFonts w:cstheme="minorBidi"/>
          <w:spacing w:val="-4"/>
          <w:sz w:val="22"/>
          <w:szCs w:val="22"/>
        </w:rPr>
        <w:t xml:space="preserve"> </w:t>
      </w:r>
      <w:r w:rsidRPr="00C72E94">
        <w:rPr>
          <w:rFonts w:cstheme="minorBidi"/>
          <w:sz w:val="22"/>
          <w:szCs w:val="22"/>
        </w:rPr>
        <w:t>the</w:t>
      </w:r>
      <w:r w:rsidRPr="00C72E94">
        <w:rPr>
          <w:rFonts w:cstheme="minorBidi"/>
          <w:spacing w:val="-4"/>
          <w:sz w:val="22"/>
          <w:szCs w:val="22"/>
        </w:rPr>
        <w:t xml:space="preserve"> risk reduction </w:t>
      </w:r>
      <w:r w:rsidRPr="00C72E94">
        <w:rPr>
          <w:rFonts w:cstheme="minorBidi"/>
          <w:sz w:val="22"/>
          <w:szCs w:val="22"/>
        </w:rPr>
        <w:t>priority areas</w:t>
      </w:r>
      <w:r w:rsidRPr="00C72E94">
        <w:rPr>
          <w:rFonts w:cstheme="minorBidi"/>
          <w:spacing w:val="-4"/>
          <w:sz w:val="22"/>
          <w:szCs w:val="22"/>
        </w:rPr>
        <w:t xml:space="preserve"> </w:t>
      </w:r>
      <w:r w:rsidRPr="00C72E94">
        <w:rPr>
          <w:rFonts w:cstheme="minorBidi"/>
          <w:sz w:val="22"/>
          <w:szCs w:val="22"/>
        </w:rPr>
        <w:t>described</w:t>
      </w:r>
      <w:r w:rsidRPr="00C72E94">
        <w:rPr>
          <w:rFonts w:cstheme="minorBidi"/>
          <w:spacing w:val="-4"/>
          <w:sz w:val="22"/>
          <w:szCs w:val="22"/>
        </w:rPr>
        <w:t xml:space="preserve"> </w:t>
      </w:r>
      <w:r w:rsidRPr="00C72E94">
        <w:rPr>
          <w:rFonts w:cstheme="minorBidi"/>
          <w:sz w:val="22"/>
          <w:szCs w:val="22"/>
        </w:rPr>
        <w:t>below. Proposed risk reduction activities aim to advance landslide science and communication that underlie the priorities of the National Landslide Preparedness Act by focusing on landslide hazard planning, coordination, education, outreach, mapping, and assessments. Proposed work</w:t>
      </w:r>
      <w:r w:rsidRPr="00C72E94">
        <w:rPr>
          <w:rFonts w:cstheme="minorBidi"/>
          <w:spacing w:val="-3"/>
          <w:sz w:val="22"/>
          <w:szCs w:val="22"/>
        </w:rPr>
        <w:t xml:space="preserve"> could: (a) advance landslide hazard mapping and assessments, (b) </w:t>
      </w:r>
      <w:r w:rsidRPr="00C72E94">
        <w:rPr>
          <w:rFonts w:cstheme="minorBidi"/>
          <w:sz w:val="22"/>
          <w:szCs w:val="22"/>
        </w:rPr>
        <w:t>improve landslide hazard planning and coordination, and (c) improve</w:t>
      </w:r>
      <w:r w:rsidRPr="00C72E94">
        <w:rPr>
          <w:rFonts w:cstheme="minorBidi"/>
          <w:spacing w:val="-4"/>
          <w:sz w:val="22"/>
          <w:szCs w:val="22"/>
        </w:rPr>
        <w:t xml:space="preserve"> </w:t>
      </w:r>
      <w:r w:rsidRPr="00C72E94">
        <w:rPr>
          <w:rFonts w:cstheme="minorBidi"/>
          <w:sz w:val="22"/>
          <w:szCs w:val="22"/>
        </w:rPr>
        <w:t>dissemination and effectiveness of landslide hazard information</w:t>
      </w:r>
      <w:r w:rsidRPr="00C72E94">
        <w:rPr>
          <w:rFonts w:cstheme="minorBidi"/>
          <w:spacing w:val="-3"/>
          <w:sz w:val="22"/>
          <w:szCs w:val="22"/>
        </w:rPr>
        <w:t xml:space="preserve"> </w:t>
      </w:r>
      <w:r w:rsidRPr="00C72E94">
        <w:rPr>
          <w:rFonts w:cstheme="minorBidi"/>
          <w:sz w:val="22"/>
          <w:szCs w:val="22"/>
        </w:rPr>
        <w:t>in</w:t>
      </w:r>
      <w:r w:rsidRPr="00C72E94">
        <w:rPr>
          <w:rFonts w:cstheme="minorBidi"/>
          <w:spacing w:val="-1"/>
          <w:sz w:val="22"/>
          <w:szCs w:val="22"/>
        </w:rPr>
        <w:t xml:space="preserve"> </w:t>
      </w:r>
      <w:r w:rsidRPr="00C72E94">
        <w:rPr>
          <w:rFonts w:cstheme="minorBidi"/>
          <w:sz w:val="22"/>
          <w:szCs w:val="22"/>
        </w:rPr>
        <w:t>mitigating losses. Proposed work could also be a combination of these objectives. Proposals focused on development of new products, such as hazard maps or educational materials, must demonstrate strong collaboration and coordination with intended users. Proposals</w:t>
      </w:r>
      <w:r w:rsidRPr="00C72E94">
        <w:rPr>
          <w:rFonts w:cstheme="minorBidi"/>
          <w:spacing w:val="-4"/>
          <w:sz w:val="22"/>
          <w:szCs w:val="22"/>
        </w:rPr>
        <w:t xml:space="preserve"> </w:t>
      </w:r>
      <w:r w:rsidRPr="00C72E94">
        <w:rPr>
          <w:rFonts w:cstheme="minorBidi"/>
          <w:sz w:val="22"/>
          <w:szCs w:val="22"/>
        </w:rPr>
        <w:t>focused</w:t>
      </w:r>
      <w:r w:rsidRPr="00C72E94">
        <w:rPr>
          <w:rFonts w:cstheme="minorBidi"/>
          <w:spacing w:val="-3"/>
          <w:sz w:val="22"/>
          <w:szCs w:val="22"/>
        </w:rPr>
        <w:t xml:space="preserve"> </w:t>
      </w:r>
      <w:r w:rsidRPr="00C72E94">
        <w:rPr>
          <w:rFonts w:cstheme="minorBidi"/>
          <w:sz w:val="22"/>
          <w:szCs w:val="22"/>
        </w:rPr>
        <w:t>on landslide</w:t>
      </w:r>
      <w:r w:rsidRPr="00C72E94">
        <w:rPr>
          <w:rFonts w:cstheme="minorBidi"/>
          <w:spacing w:val="-4"/>
          <w:sz w:val="22"/>
          <w:szCs w:val="22"/>
        </w:rPr>
        <w:t xml:space="preserve"> </w:t>
      </w:r>
      <w:r w:rsidRPr="00C72E94">
        <w:rPr>
          <w:rFonts w:cstheme="minorBidi"/>
          <w:sz w:val="22"/>
          <w:szCs w:val="22"/>
        </w:rPr>
        <w:t>hazard</w:t>
      </w:r>
      <w:r w:rsidRPr="00C72E94">
        <w:rPr>
          <w:rFonts w:cstheme="minorBidi"/>
          <w:spacing w:val="-3"/>
          <w:sz w:val="22"/>
          <w:szCs w:val="22"/>
        </w:rPr>
        <w:t xml:space="preserve"> </w:t>
      </w:r>
      <w:r w:rsidRPr="00C72E94">
        <w:rPr>
          <w:rFonts w:cstheme="minorBidi"/>
          <w:sz w:val="22"/>
          <w:szCs w:val="22"/>
        </w:rPr>
        <w:t>mitigation</w:t>
      </w:r>
      <w:r w:rsidRPr="00C72E94">
        <w:rPr>
          <w:rFonts w:cstheme="minorBidi"/>
          <w:spacing w:val="-3"/>
          <w:sz w:val="22"/>
          <w:szCs w:val="22"/>
        </w:rPr>
        <w:t xml:space="preserve"> </w:t>
      </w:r>
      <w:r w:rsidRPr="00C72E94">
        <w:rPr>
          <w:rFonts w:cstheme="minorBidi"/>
          <w:sz w:val="22"/>
          <w:szCs w:val="22"/>
        </w:rPr>
        <w:t>and risk reduction for traditionally underserved communities, and for populations whose vulnerability may be directly related to socioeconomic factors, are strongly encouraged.</w:t>
      </w:r>
    </w:p>
    <w:p w:rsidR="007659F2" w:rsidRPr="00C72E94" w:rsidP="007659F2" w14:paraId="4F707700" w14:textId="77777777">
      <w:pPr>
        <w:pStyle w:val="BodyText"/>
        <w:spacing w:before="5"/>
        <w:rPr>
          <w:rFonts w:cstheme="minorHAnsi"/>
          <w:szCs w:val="22"/>
        </w:rPr>
      </w:pPr>
      <w:bookmarkStart w:id="46" w:name="2._Regional_and_topical_areas"/>
      <w:bookmarkEnd w:id="46"/>
    </w:p>
    <w:p w:rsidR="007659F2" w:rsidRPr="008C2425" w:rsidP="001B1E64" w14:paraId="28922B05" w14:textId="77777777">
      <w:pPr>
        <w:pStyle w:val="Heading3"/>
      </w:pPr>
      <w:bookmarkStart w:id="47" w:name="3._Common_Priority_Topics_and_Data_for_a"/>
      <w:bookmarkEnd w:id="47"/>
      <w:r>
        <w:t xml:space="preserve">Risk Reduction Priority Areas </w:t>
      </w:r>
    </w:p>
    <w:p w:rsidR="007659F2" w:rsidRPr="00C72E94" w:rsidP="007659F2" w14:paraId="0A892780" w14:textId="77777777">
      <w:pPr>
        <w:rPr>
          <w:rFonts w:cstheme="minorBidi"/>
          <w:sz w:val="22"/>
          <w:szCs w:val="22"/>
        </w:rPr>
      </w:pPr>
      <w:r w:rsidRPr="00C72E94">
        <w:rPr>
          <w:rFonts w:cstheme="minorBidi"/>
          <w:sz w:val="22"/>
          <w:szCs w:val="22"/>
        </w:rPr>
        <w:t xml:space="preserve">The </w:t>
      </w:r>
      <w:r w:rsidRPr="00C72E94">
        <w:rPr>
          <w:rFonts w:cstheme="minorBidi"/>
          <w:i/>
          <w:iCs/>
          <w:sz w:val="22"/>
          <w:szCs w:val="22"/>
        </w:rPr>
        <w:t>National Landslide Preparedness Act</w:t>
      </w:r>
      <w:r w:rsidRPr="00C72E94">
        <w:rPr>
          <w:rFonts w:cstheme="minorBidi"/>
          <w:sz w:val="22"/>
          <w:szCs w:val="22"/>
        </w:rPr>
        <w:t xml:space="preserve"> established the </w:t>
      </w:r>
      <w:r w:rsidRPr="00C72E94">
        <w:rPr>
          <w:rFonts w:cstheme="minorBidi"/>
          <w:i/>
          <w:iCs/>
          <w:sz w:val="22"/>
          <w:szCs w:val="22"/>
        </w:rPr>
        <w:t xml:space="preserve">National Landslide Hazards Reduction Program </w:t>
      </w:r>
      <w:r w:rsidRPr="00C72E94">
        <w:rPr>
          <w:rFonts w:cstheme="minorBidi"/>
          <w:sz w:val="22"/>
          <w:szCs w:val="22"/>
        </w:rPr>
        <w:t xml:space="preserve">to address </w:t>
      </w:r>
      <w:r w:rsidRPr="00C72E94">
        <w:rPr>
          <w:rFonts w:cstheme="minorBidi"/>
          <w:b/>
          <w:bCs/>
          <w:sz w:val="22"/>
          <w:szCs w:val="22"/>
        </w:rPr>
        <w:t>four goals</w:t>
      </w:r>
      <w:r w:rsidRPr="00C72E94">
        <w:rPr>
          <w:rFonts w:cstheme="minorBidi"/>
          <w:sz w:val="22"/>
          <w:szCs w:val="22"/>
        </w:rPr>
        <w:t>:</w:t>
      </w:r>
    </w:p>
    <w:p w:rsidR="007659F2" w:rsidRPr="00C72E94" w:rsidP="007659F2" w14:paraId="4ABD1452" w14:textId="038F42A0">
      <w:pPr>
        <w:spacing w:line="259" w:lineRule="auto"/>
        <w:ind w:firstLine="720"/>
        <w:rPr>
          <w:sz w:val="22"/>
          <w:szCs w:val="22"/>
        </w:rPr>
      </w:pPr>
      <w:r w:rsidRPr="00C72E94">
        <w:rPr>
          <w:rFonts w:cstheme="minorBidi"/>
          <w:sz w:val="22"/>
          <w:szCs w:val="22"/>
        </w:rPr>
        <w:t>G1. Identify and understand landslide hazards and risks</w:t>
      </w:r>
      <w:r w:rsidR="00207F26">
        <w:rPr>
          <w:rFonts w:cstheme="minorBidi"/>
          <w:sz w:val="22"/>
          <w:szCs w:val="22"/>
        </w:rPr>
        <w:t>:</w:t>
      </w:r>
    </w:p>
    <w:p w:rsidR="007659F2" w:rsidRPr="00C72E94" w:rsidP="007659F2" w14:paraId="52C157D1" w14:textId="7BB82874">
      <w:pPr>
        <w:spacing w:line="259" w:lineRule="auto"/>
        <w:ind w:firstLine="720"/>
        <w:rPr>
          <w:sz w:val="22"/>
          <w:szCs w:val="22"/>
        </w:rPr>
      </w:pPr>
      <w:r w:rsidRPr="00C72E94">
        <w:rPr>
          <w:rFonts w:cstheme="minorBidi"/>
          <w:sz w:val="22"/>
          <w:szCs w:val="22"/>
        </w:rPr>
        <w:t>G2. Reduce losses from landslides</w:t>
      </w:r>
      <w:r w:rsidR="00207F26">
        <w:rPr>
          <w:rFonts w:cstheme="minorBidi"/>
          <w:sz w:val="22"/>
          <w:szCs w:val="22"/>
        </w:rPr>
        <w:t>;</w:t>
      </w:r>
    </w:p>
    <w:p w:rsidR="007659F2" w:rsidRPr="00C72E94" w:rsidP="007659F2" w14:paraId="5E52D872" w14:textId="31EE6F4A">
      <w:pPr>
        <w:spacing w:line="259" w:lineRule="auto"/>
        <w:ind w:firstLine="720"/>
        <w:rPr>
          <w:sz w:val="22"/>
          <w:szCs w:val="22"/>
        </w:rPr>
      </w:pPr>
      <w:r w:rsidRPr="00C72E94">
        <w:rPr>
          <w:rFonts w:cstheme="minorBidi"/>
          <w:sz w:val="22"/>
          <w:szCs w:val="22"/>
        </w:rPr>
        <w:t>G3. Protect communities at risk of landslide hazards</w:t>
      </w:r>
      <w:r w:rsidR="00207F26">
        <w:rPr>
          <w:rFonts w:cstheme="minorBidi"/>
          <w:sz w:val="22"/>
          <w:szCs w:val="22"/>
        </w:rPr>
        <w:t>; and</w:t>
      </w:r>
      <w:r w:rsidRPr="00C72E94">
        <w:rPr>
          <w:rFonts w:cstheme="minorBidi"/>
          <w:sz w:val="22"/>
          <w:szCs w:val="22"/>
        </w:rPr>
        <w:t xml:space="preserve"> </w:t>
      </w:r>
    </w:p>
    <w:p w:rsidR="007659F2" w:rsidRPr="00C72E94" w:rsidP="007659F2" w14:paraId="2B46805B" w14:textId="77777777">
      <w:pPr>
        <w:spacing w:line="259" w:lineRule="auto"/>
        <w:ind w:firstLine="720"/>
        <w:rPr>
          <w:sz w:val="22"/>
          <w:szCs w:val="22"/>
        </w:rPr>
      </w:pPr>
      <w:r w:rsidRPr="00C72E94">
        <w:rPr>
          <w:rFonts w:cstheme="minorBidi"/>
          <w:sz w:val="22"/>
          <w:szCs w:val="22"/>
        </w:rPr>
        <w:t xml:space="preserve">G4. Help improve communication and emergency preparedness, including by coordinating with </w:t>
      </w:r>
    </w:p>
    <w:p w:rsidR="007659F2" w:rsidRPr="00C72E94" w:rsidP="007659F2" w14:paraId="4AB6EEF6" w14:textId="77777777">
      <w:pPr>
        <w:spacing w:line="259" w:lineRule="auto"/>
        <w:ind w:firstLine="720"/>
        <w:rPr>
          <w:sz w:val="22"/>
          <w:szCs w:val="22"/>
        </w:rPr>
      </w:pPr>
      <w:r w:rsidRPr="00C72E94">
        <w:rPr>
          <w:rFonts w:cstheme="minorBidi"/>
          <w:sz w:val="22"/>
          <w:szCs w:val="22"/>
        </w:rPr>
        <w:t>communities and entities responsible for infrastructure that are at risk of landslide hazards.</w:t>
      </w:r>
    </w:p>
    <w:p w:rsidR="007659F2" w:rsidRPr="00C72E94" w:rsidP="007659F2" w14:paraId="66FA2D47" w14:textId="77777777">
      <w:pPr>
        <w:pStyle w:val="BodyText"/>
        <w:ind w:left="119"/>
        <w:rPr>
          <w:rFonts w:cstheme="minorHAnsi"/>
          <w:szCs w:val="22"/>
        </w:rPr>
      </w:pPr>
    </w:p>
    <w:p w:rsidR="007659F2" w:rsidRPr="00C72E94" w:rsidP="007659F2" w14:paraId="26A7FBCC" w14:textId="5F7EF25B">
      <w:pPr>
        <w:pStyle w:val="BodyText"/>
        <w:rPr>
          <w:rFonts w:cstheme="minorBidi"/>
          <w:b/>
          <w:bCs/>
          <w:szCs w:val="22"/>
        </w:rPr>
      </w:pPr>
      <w:r w:rsidRPr="00C72E94">
        <w:rPr>
          <w:rFonts w:cstheme="minorBidi"/>
          <w:szCs w:val="22"/>
        </w:rPr>
        <w:t xml:space="preserve">To meet these four goals, the </w:t>
      </w:r>
      <w:r w:rsidRPr="00C72E94">
        <w:rPr>
          <w:rFonts w:cstheme="minorBidi"/>
          <w:i/>
          <w:iCs/>
          <w:szCs w:val="22"/>
        </w:rPr>
        <w:t>National Strategy for Landslide Loss Reduction</w:t>
      </w:r>
      <w:r w:rsidRPr="00C72E94">
        <w:rPr>
          <w:rFonts w:cstheme="minorBidi"/>
          <w:szCs w:val="22"/>
        </w:rPr>
        <w:t xml:space="preserve"> (hereafter the “</w:t>
      </w:r>
      <w:r w:rsidRPr="00C72E94">
        <w:rPr>
          <w:rFonts w:cstheme="minorBidi"/>
          <w:i/>
          <w:iCs/>
          <w:szCs w:val="22"/>
        </w:rPr>
        <w:t>Strategy</w:t>
      </w:r>
      <w:r w:rsidRPr="00C72E94">
        <w:rPr>
          <w:rFonts w:cstheme="minorBidi"/>
          <w:szCs w:val="22"/>
        </w:rPr>
        <w:t>”) was written in coordination with a Federal interagency working group, identifying specific goals and strategic actions applicable to all levels of government.</w:t>
      </w:r>
      <w:r w:rsidR="00207F26">
        <w:rPr>
          <w:rFonts w:cstheme="minorBidi"/>
          <w:szCs w:val="22"/>
        </w:rPr>
        <w:t xml:space="preserve"> </w:t>
      </w:r>
      <w:r w:rsidRPr="00C72E94">
        <w:rPr>
          <w:rFonts w:cstheme="minorBidi"/>
          <w:szCs w:val="22"/>
        </w:rPr>
        <w:t>In consideration of the four goals above and the goals and strategic actions identified in the</w:t>
      </w:r>
      <w:r w:rsidRPr="00C72E94">
        <w:rPr>
          <w:rFonts w:cstheme="minorBidi"/>
          <w:i/>
          <w:iCs/>
          <w:szCs w:val="22"/>
        </w:rPr>
        <w:t xml:space="preserve"> Strategy</w:t>
      </w:r>
      <w:r w:rsidRPr="00C72E94">
        <w:rPr>
          <w:rFonts w:cstheme="minorBidi"/>
          <w:szCs w:val="22"/>
        </w:rPr>
        <w:t xml:space="preserve">, the following </w:t>
      </w:r>
      <w:r w:rsidRPr="00027DF1" w:rsidR="00027DF1">
        <w:rPr>
          <w:rFonts w:cstheme="minorBidi"/>
          <w:b/>
          <w:bCs/>
          <w:szCs w:val="22"/>
        </w:rPr>
        <w:t>risk reduction</w:t>
      </w:r>
      <w:r w:rsidR="00027DF1">
        <w:rPr>
          <w:rFonts w:cstheme="minorBidi"/>
          <w:szCs w:val="22"/>
        </w:rPr>
        <w:t xml:space="preserve"> </w:t>
      </w:r>
      <w:r w:rsidRPr="00C72E94">
        <w:rPr>
          <w:rFonts w:cstheme="minorBidi"/>
          <w:b/>
          <w:bCs/>
          <w:szCs w:val="22"/>
        </w:rPr>
        <w:t>priority areas</w:t>
      </w:r>
      <w:r w:rsidRPr="00C72E94">
        <w:rPr>
          <w:rFonts w:cstheme="minorBidi"/>
          <w:szCs w:val="22"/>
        </w:rPr>
        <w:t xml:space="preserve"> are recommended and described in detail below:</w:t>
      </w:r>
    </w:p>
    <w:p w:rsidR="007659F2" w:rsidRPr="00C72E94" w:rsidP="007659F2" w14:paraId="15739661" w14:textId="77777777">
      <w:pPr>
        <w:tabs>
          <w:tab w:val="left" w:pos="479"/>
          <w:tab w:val="left" w:pos="480"/>
        </w:tabs>
        <w:spacing w:before="1" w:line="269" w:lineRule="exact"/>
        <w:ind w:left="810" w:right="418"/>
        <w:rPr>
          <w:sz w:val="22"/>
          <w:szCs w:val="22"/>
        </w:rPr>
      </w:pPr>
      <w:r w:rsidRPr="00C72E94">
        <w:rPr>
          <w:rFonts w:cstheme="minorBidi"/>
          <w:sz w:val="22"/>
          <w:szCs w:val="22"/>
        </w:rPr>
        <w:t>P1. Landslide hazard mapping and assessment</w:t>
      </w:r>
    </w:p>
    <w:p w:rsidR="007659F2" w:rsidRPr="00C72E94" w:rsidP="007659F2" w14:paraId="0E5CD5D7" w14:textId="77777777">
      <w:pPr>
        <w:tabs>
          <w:tab w:val="left" w:pos="479"/>
          <w:tab w:val="left" w:pos="480"/>
        </w:tabs>
        <w:spacing w:before="1" w:line="269" w:lineRule="exact"/>
        <w:ind w:left="810" w:right="418"/>
        <w:rPr>
          <w:sz w:val="22"/>
          <w:szCs w:val="22"/>
        </w:rPr>
      </w:pPr>
      <w:r w:rsidRPr="00C72E94">
        <w:rPr>
          <w:rFonts w:cstheme="minorBidi"/>
          <w:sz w:val="22"/>
          <w:szCs w:val="22"/>
        </w:rPr>
        <w:t>P2. Planning and coordination</w:t>
      </w:r>
    </w:p>
    <w:p w:rsidR="007659F2" w:rsidRPr="00C72E94" w:rsidP="007659F2" w14:paraId="1A846157" w14:textId="77777777">
      <w:pPr>
        <w:tabs>
          <w:tab w:val="left" w:pos="479"/>
          <w:tab w:val="left" w:pos="480"/>
        </w:tabs>
        <w:spacing w:before="1" w:line="269" w:lineRule="exact"/>
        <w:ind w:left="810" w:right="418"/>
        <w:rPr>
          <w:sz w:val="22"/>
          <w:szCs w:val="22"/>
        </w:rPr>
      </w:pPr>
      <w:r w:rsidRPr="00C72E94">
        <w:rPr>
          <w:rFonts w:cstheme="minorBidi"/>
          <w:sz w:val="22"/>
          <w:szCs w:val="22"/>
        </w:rPr>
        <w:t>P3. Education and outreach</w:t>
      </w:r>
    </w:p>
    <w:p w:rsidR="007659F2" w:rsidRPr="00C72E94" w:rsidP="007659F2" w14:paraId="6396FDFA" w14:textId="77777777">
      <w:pPr>
        <w:tabs>
          <w:tab w:val="left" w:pos="479"/>
          <w:tab w:val="left" w:pos="480"/>
        </w:tabs>
        <w:spacing w:before="1"/>
        <w:ind w:right="936"/>
        <w:rPr>
          <w:rFonts w:cstheme="minorHAnsi"/>
          <w:sz w:val="22"/>
          <w:szCs w:val="22"/>
        </w:rPr>
      </w:pPr>
    </w:p>
    <w:p w:rsidR="007659F2" w:rsidRPr="00C72E94" w:rsidP="007659F2" w14:paraId="329A4294" w14:textId="0FC50A4E">
      <w:pPr>
        <w:rPr>
          <w:rFonts w:cstheme="minorBidi"/>
          <w:sz w:val="22"/>
          <w:szCs w:val="22"/>
        </w:rPr>
      </w:pPr>
      <w:r w:rsidRPr="00C72E94">
        <w:rPr>
          <w:rFonts w:cstheme="minorBidi"/>
          <w:sz w:val="22"/>
          <w:szCs w:val="22"/>
        </w:rPr>
        <w:t xml:space="preserve">Proposals submitted to this grant program must address at least one of the Risk Reduction Priority Areas (P1, P2, P3). This document summarizes some of the relevant goals and strategic actions discussed above; we invite those submitting a proposal to also review the </w:t>
      </w:r>
      <w:r w:rsidRPr="00C72E94">
        <w:rPr>
          <w:rFonts w:cstheme="minorBidi"/>
          <w:i/>
          <w:iCs/>
          <w:sz w:val="22"/>
          <w:szCs w:val="22"/>
        </w:rPr>
        <w:t>National Landslide Preparedness Act</w:t>
      </w:r>
      <w:r w:rsidRPr="00C72E94">
        <w:rPr>
          <w:rFonts w:cstheme="minorBidi"/>
          <w:sz w:val="22"/>
          <w:szCs w:val="22"/>
        </w:rPr>
        <w:t xml:space="preserve"> and the </w:t>
      </w:r>
      <w:r w:rsidRPr="00C72E94">
        <w:rPr>
          <w:rFonts w:cstheme="minorBidi"/>
          <w:i/>
          <w:iCs/>
          <w:sz w:val="22"/>
          <w:szCs w:val="22"/>
        </w:rPr>
        <w:t xml:space="preserve">Strategy </w:t>
      </w:r>
      <w:r w:rsidRPr="00C72E94">
        <w:rPr>
          <w:rFonts w:cstheme="minorBidi"/>
          <w:sz w:val="22"/>
          <w:szCs w:val="22"/>
        </w:rPr>
        <w:t>(Attachments F and G, respectively) to improve their proposal alignment. The identified priority areas are not an</w:t>
      </w:r>
      <w:r w:rsidRPr="00C72E94">
        <w:rPr>
          <w:rFonts w:cstheme="minorBidi"/>
          <w:spacing w:val="-2"/>
          <w:sz w:val="22"/>
          <w:szCs w:val="22"/>
        </w:rPr>
        <w:t xml:space="preserve"> </w:t>
      </w:r>
      <w:r w:rsidRPr="00C72E94">
        <w:rPr>
          <w:rFonts w:cstheme="minorBidi"/>
          <w:sz w:val="22"/>
          <w:szCs w:val="22"/>
        </w:rPr>
        <w:t>exhaustive</w:t>
      </w:r>
      <w:r w:rsidRPr="00C72E94">
        <w:rPr>
          <w:rFonts w:cstheme="minorBidi"/>
          <w:spacing w:val="-3"/>
          <w:sz w:val="22"/>
          <w:szCs w:val="22"/>
        </w:rPr>
        <w:t xml:space="preserve"> </w:t>
      </w:r>
      <w:r w:rsidRPr="00C72E94">
        <w:rPr>
          <w:rFonts w:cstheme="minorBidi"/>
          <w:sz w:val="22"/>
          <w:szCs w:val="22"/>
        </w:rPr>
        <w:t>list</w:t>
      </w:r>
      <w:r w:rsidRPr="00C72E94">
        <w:rPr>
          <w:rFonts w:cstheme="minorBidi"/>
          <w:spacing w:val="-2"/>
          <w:sz w:val="22"/>
          <w:szCs w:val="22"/>
        </w:rPr>
        <w:t xml:space="preserve"> </w:t>
      </w:r>
      <w:r w:rsidRPr="00C72E94">
        <w:rPr>
          <w:rFonts w:cstheme="minorBidi"/>
          <w:sz w:val="22"/>
          <w:szCs w:val="22"/>
        </w:rPr>
        <w:t>of</w:t>
      </w:r>
      <w:r w:rsidRPr="00C72E94">
        <w:rPr>
          <w:rFonts w:cstheme="minorBidi"/>
          <w:spacing w:val="-2"/>
          <w:sz w:val="22"/>
          <w:szCs w:val="22"/>
        </w:rPr>
        <w:t xml:space="preserve"> </w:t>
      </w:r>
      <w:r w:rsidRPr="00C72E94">
        <w:rPr>
          <w:rFonts w:cstheme="minorBidi"/>
          <w:sz w:val="22"/>
          <w:szCs w:val="22"/>
        </w:rPr>
        <w:t>all</w:t>
      </w:r>
      <w:r w:rsidRPr="00C72E94">
        <w:rPr>
          <w:rFonts w:cstheme="minorBidi"/>
          <w:spacing w:val="-2"/>
          <w:sz w:val="22"/>
          <w:szCs w:val="22"/>
        </w:rPr>
        <w:t xml:space="preserve"> </w:t>
      </w:r>
      <w:r w:rsidRPr="00C72E94">
        <w:rPr>
          <w:rFonts w:cstheme="minorBidi"/>
          <w:sz w:val="22"/>
          <w:szCs w:val="22"/>
        </w:rPr>
        <w:t>potential</w:t>
      </w:r>
      <w:r w:rsidRPr="00C72E94">
        <w:rPr>
          <w:rFonts w:cstheme="minorBidi"/>
          <w:spacing w:val="-2"/>
          <w:sz w:val="22"/>
          <w:szCs w:val="22"/>
        </w:rPr>
        <w:t xml:space="preserve"> proposal </w:t>
      </w:r>
      <w:r w:rsidRPr="00C72E94">
        <w:rPr>
          <w:rFonts w:cstheme="minorBidi"/>
          <w:sz w:val="22"/>
          <w:szCs w:val="22"/>
        </w:rPr>
        <w:t>topics,</w:t>
      </w:r>
      <w:r w:rsidRPr="00C72E94">
        <w:rPr>
          <w:rFonts w:cstheme="minorBidi"/>
          <w:spacing w:val="-2"/>
          <w:sz w:val="22"/>
          <w:szCs w:val="22"/>
        </w:rPr>
        <w:t xml:space="preserve"> </w:t>
      </w:r>
      <w:r w:rsidRPr="00C72E94">
        <w:rPr>
          <w:rFonts w:cstheme="minorBidi"/>
          <w:sz w:val="22"/>
          <w:szCs w:val="22"/>
        </w:rPr>
        <w:t>nor</w:t>
      </w:r>
      <w:r w:rsidRPr="00C72E94">
        <w:rPr>
          <w:rFonts w:cstheme="minorBidi"/>
          <w:spacing w:val="-2"/>
          <w:sz w:val="22"/>
          <w:szCs w:val="22"/>
        </w:rPr>
        <w:t xml:space="preserve"> </w:t>
      </w:r>
      <w:r w:rsidRPr="00C72E94">
        <w:rPr>
          <w:rFonts w:cstheme="minorBidi"/>
          <w:sz w:val="22"/>
          <w:szCs w:val="22"/>
        </w:rPr>
        <w:t xml:space="preserve">intended to discourage submission of proposals to accomplish other important landslide risk reduction tasks. PIs are encouraged to reach out to </w:t>
      </w:r>
      <w:r w:rsidRPr="00047981" w:rsidR="00047981">
        <w:rPr>
          <w:rFonts w:cstheme="minorBidi"/>
          <w:sz w:val="22"/>
          <w:szCs w:val="22"/>
        </w:rPr>
        <w:t xml:space="preserve">USGS Project Officer </w:t>
      </w:r>
      <w:r w:rsidRPr="00C72E94">
        <w:rPr>
          <w:rFonts w:cstheme="minorBidi"/>
          <w:sz w:val="22"/>
          <w:szCs w:val="22"/>
        </w:rPr>
        <w:t xml:space="preserve">to discuss potential topics. </w:t>
      </w:r>
    </w:p>
    <w:p w:rsidR="007659F2" w:rsidRPr="00C72E94" w:rsidP="007659F2" w14:paraId="62F8EAAD" w14:textId="77777777">
      <w:pPr>
        <w:rPr>
          <w:rFonts w:cstheme="minorHAnsi"/>
          <w:sz w:val="22"/>
          <w:szCs w:val="22"/>
        </w:rPr>
      </w:pPr>
    </w:p>
    <w:p w:rsidR="007659F2" w:rsidRPr="001B3015" w:rsidP="008820C7" w14:paraId="024FD08F" w14:textId="5F70050A">
      <w:pPr>
        <w:pStyle w:val="Heading4"/>
      </w:pPr>
      <w:bookmarkStart w:id="48" w:name="3.2_Program_Elements_and_Common_Prioriti"/>
      <w:bookmarkEnd w:id="48"/>
      <w:r>
        <w:t xml:space="preserve">Risk Reduction </w:t>
      </w:r>
      <w:r w:rsidRPr="001B3015">
        <w:t>Priority Area P1: Landslide hazard mapping and assessments</w:t>
      </w:r>
    </w:p>
    <w:p w:rsidR="007659F2" w:rsidRPr="00C72E94" w:rsidP="007659F2" w14:paraId="4B00AC08" w14:textId="77777777">
      <w:pPr>
        <w:rPr>
          <w:rFonts w:cstheme="minorBidi"/>
          <w:sz w:val="22"/>
          <w:szCs w:val="22"/>
        </w:rPr>
      </w:pPr>
      <w:r w:rsidRPr="00C72E94">
        <w:rPr>
          <w:rFonts w:cstheme="minorBidi"/>
          <w:sz w:val="22"/>
          <w:szCs w:val="22"/>
        </w:rPr>
        <w:t xml:space="preserve">Characterizing societal risk from landslides is an interdisciplinary endeavor that requires the data, collaboration, and coordination of local, Tribal, state, territorial, and federal agencies, as well as input from communities at-risk, nongovernmental organizations, and the private sector. Key to the effectiveness of this work in reducing landslide losses is the development of better landslide hazard mapping and assessments. The hazard assessments can then be used to inform vulnerability and risk-assessment activities, which can in turn help identify where more-detailed hazard assessments and improved monitoring are needed to reduce the uncertainty of where, when, and why landslides could occur. These maps and assessments, combined with place-based sociological research, can also help focus outreach and communications about landslide risk reduction and preparedness. </w:t>
      </w:r>
    </w:p>
    <w:p w:rsidR="007659F2" w:rsidRPr="00C72E94" w:rsidP="007659F2" w14:paraId="73D47D95" w14:textId="77777777">
      <w:pPr>
        <w:rPr>
          <w:rFonts w:cstheme="minorHAnsi"/>
          <w:sz w:val="22"/>
          <w:szCs w:val="22"/>
        </w:rPr>
      </w:pPr>
      <w:r w:rsidRPr="00C72E94">
        <w:rPr>
          <w:rFonts w:cstheme="minorHAnsi"/>
          <w:sz w:val="22"/>
          <w:szCs w:val="22"/>
        </w:rPr>
        <w:t xml:space="preserve"> </w:t>
      </w:r>
    </w:p>
    <w:p w:rsidR="007659F2" w:rsidRPr="00C72E94" w:rsidP="007659F2" w14:paraId="39E2A355" w14:textId="77777777">
      <w:pPr>
        <w:rPr>
          <w:rFonts w:cstheme="minorHAnsi"/>
          <w:sz w:val="22"/>
          <w:szCs w:val="22"/>
        </w:rPr>
      </w:pPr>
      <w:r w:rsidRPr="00C72E94">
        <w:rPr>
          <w:rFonts w:cstheme="minorHAnsi"/>
          <w:sz w:val="22"/>
          <w:szCs w:val="22"/>
        </w:rPr>
        <w:t>Proposal topics may include:</w:t>
      </w:r>
    </w:p>
    <w:p w:rsidR="007659F2" w:rsidRPr="00C72E94" w:rsidP="00D171EF" w14:paraId="46A0C46D" w14:textId="72F2225B">
      <w:pPr>
        <w:pStyle w:val="ListParagraph"/>
        <w:widowControl w:val="0"/>
        <w:numPr>
          <w:ilvl w:val="0"/>
          <w:numId w:val="20"/>
        </w:numPr>
        <w:autoSpaceDE w:val="0"/>
        <w:autoSpaceDN w:val="0"/>
        <w:contextualSpacing w:val="0"/>
        <w:rPr>
          <w:rFonts w:cstheme="minorBidi"/>
          <w:sz w:val="22"/>
          <w:szCs w:val="22"/>
        </w:rPr>
      </w:pPr>
      <w:r w:rsidRPr="00C72E94">
        <w:rPr>
          <w:rFonts w:cstheme="minorBidi"/>
          <w:sz w:val="22"/>
          <w:szCs w:val="22"/>
        </w:rPr>
        <w:t>Landslide hazard mapping following an established protocol and using a lidar (3DEP) DEM base map. Hazard mapping may include landslide inventory, susceptibility, runout, exposure, and risk modeling for a region, municipality, or other defined area within the proposer’s jurisdictional responsibility.</w:t>
      </w:r>
      <w:r w:rsidR="00207F26">
        <w:rPr>
          <w:rFonts w:cstheme="minorBidi"/>
          <w:sz w:val="22"/>
          <w:szCs w:val="22"/>
        </w:rPr>
        <w:t xml:space="preserve"> </w:t>
      </w:r>
    </w:p>
    <w:p w:rsidR="007659F2" w:rsidRPr="00C72E94" w:rsidP="00D171EF" w14:paraId="209C6D8E" w14:textId="77777777">
      <w:pPr>
        <w:pStyle w:val="ListParagraph"/>
        <w:widowControl w:val="0"/>
        <w:numPr>
          <w:ilvl w:val="0"/>
          <w:numId w:val="20"/>
        </w:numPr>
        <w:autoSpaceDE w:val="0"/>
        <w:autoSpaceDN w:val="0"/>
        <w:contextualSpacing w:val="0"/>
        <w:rPr>
          <w:rFonts w:cstheme="minorBidi"/>
          <w:sz w:val="22"/>
          <w:szCs w:val="22"/>
        </w:rPr>
      </w:pPr>
      <w:r w:rsidRPr="00C72E94">
        <w:rPr>
          <w:rFonts w:cstheme="minorBidi"/>
          <w:sz w:val="22"/>
          <w:szCs w:val="22"/>
        </w:rPr>
        <w:t xml:space="preserve">Landslide event database creation that describes spatial and temporal information related to storm events, earthquakes, or other regional landslide events. Data collected may include landslide timing, precise location, land use, damage estimates, losses, or other influences to improve the collective understanding of the impact that landslides have on people, the built environment, and ecosystem services. </w:t>
      </w:r>
    </w:p>
    <w:p w:rsidR="007659F2" w:rsidRPr="00C72E94" w:rsidP="00D171EF" w14:paraId="2C239FE7" w14:textId="4E7A781A">
      <w:pPr>
        <w:pStyle w:val="ListParagraph"/>
        <w:widowControl w:val="0"/>
        <w:numPr>
          <w:ilvl w:val="0"/>
          <w:numId w:val="20"/>
        </w:numPr>
        <w:autoSpaceDE w:val="0"/>
        <w:autoSpaceDN w:val="0"/>
        <w:contextualSpacing w:val="0"/>
        <w:rPr>
          <w:rFonts w:cstheme="minorBidi"/>
          <w:sz w:val="22"/>
          <w:szCs w:val="22"/>
        </w:rPr>
      </w:pPr>
      <w:r>
        <w:rPr>
          <w:rFonts w:cstheme="minorBidi"/>
          <w:sz w:val="22"/>
          <w:szCs w:val="22"/>
        </w:rPr>
        <w:t>Assessments to improve</w:t>
      </w:r>
      <w:r w:rsidRPr="00C72E94">
        <w:rPr>
          <w:rFonts w:cstheme="minorBidi"/>
          <w:sz w:val="22"/>
          <w:szCs w:val="22"/>
        </w:rPr>
        <w:t xml:space="preserve"> our understanding of landslide behavior, including where landslides will initiate and where debris could travel after an event.</w:t>
      </w:r>
    </w:p>
    <w:p w:rsidR="007659F2" w:rsidRPr="00C72E94" w:rsidP="00D171EF" w14:paraId="6DBA270C" w14:textId="77777777">
      <w:pPr>
        <w:pStyle w:val="ListParagraph"/>
        <w:widowControl w:val="0"/>
        <w:numPr>
          <w:ilvl w:val="0"/>
          <w:numId w:val="20"/>
        </w:numPr>
        <w:autoSpaceDE w:val="0"/>
        <w:autoSpaceDN w:val="0"/>
        <w:contextualSpacing w:val="0"/>
        <w:rPr>
          <w:rFonts w:cstheme="minorBidi"/>
          <w:sz w:val="22"/>
          <w:szCs w:val="22"/>
        </w:rPr>
      </w:pPr>
      <w:r w:rsidRPr="00C72E94">
        <w:rPr>
          <w:rFonts w:cstheme="minorBidi"/>
          <w:sz w:val="22"/>
          <w:szCs w:val="22"/>
        </w:rPr>
        <w:t>An assessment of the influence of land use and land management practices on landslide likelihood and magnitude.</w:t>
      </w:r>
    </w:p>
    <w:p w:rsidR="007659F2" w:rsidRPr="00C72E94" w:rsidP="00D171EF" w14:paraId="1978F82A" w14:textId="00BED197">
      <w:pPr>
        <w:pStyle w:val="ListParagraph"/>
        <w:widowControl w:val="0"/>
        <w:numPr>
          <w:ilvl w:val="0"/>
          <w:numId w:val="20"/>
        </w:numPr>
        <w:autoSpaceDE w:val="0"/>
        <w:autoSpaceDN w:val="0"/>
        <w:contextualSpacing w:val="0"/>
        <w:rPr>
          <w:rFonts w:cstheme="minorBidi"/>
          <w:sz w:val="22"/>
          <w:szCs w:val="22"/>
        </w:rPr>
      </w:pPr>
      <w:r w:rsidRPr="00C72E94">
        <w:rPr>
          <w:rFonts w:cstheme="minorBidi"/>
          <w:sz w:val="22"/>
          <w:szCs w:val="22"/>
        </w:rPr>
        <w:t xml:space="preserve">Development of best practices and tools for landslide mapping in collaboration and coordination with state, Tribal, territorial, </w:t>
      </w:r>
      <w:r w:rsidR="002724D8">
        <w:rPr>
          <w:rFonts w:cstheme="minorBidi"/>
          <w:sz w:val="22"/>
          <w:szCs w:val="22"/>
        </w:rPr>
        <w:t xml:space="preserve">Federal, </w:t>
      </w:r>
      <w:r w:rsidRPr="00C72E94">
        <w:rPr>
          <w:rFonts w:cstheme="minorBidi"/>
          <w:sz w:val="22"/>
          <w:szCs w:val="22"/>
        </w:rPr>
        <w:t xml:space="preserve">and local governments. </w:t>
      </w:r>
    </w:p>
    <w:p w:rsidR="007659F2" w:rsidRPr="00D11892" w:rsidP="00D171EF" w14:paraId="50D52006" w14:textId="77777777">
      <w:pPr>
        <w:pStyle w:val="ListParagraph"/>
        <w:widowControl w:val="0"/>
        <w:numPr>
          <w:ilvl w:val="0"/>
          <w:numId w:val="20"/>
        </w:numPr>
        <w:autoSpaceDE w:val="0"/>
        <w:autoSpaceDN w:val="0"/>
        <w:contextualSpacing w:val="0"/>
        <w:rPr>
          <w:rFonts w:cstheme="minorBidi"/>
          <w:sz w:val="22"/>
          <w:szCs w:val="22"/>
        </w:rPr>
      </w:pPr>
      <w:r w:rsidRPr="00C72E94">
        <w:rPr>
          <w:rFonts w:cstheme="minorHAnsi"/>
          <w:sz w:val="22"/>
          <w:szCs w:val="22"/>
        </w:rPr>
        <w:t>Collecting and analyzing loss data from landslides.</w:t>
      </w:r>
    </w:p>
    <w:p w:rsidR="00D11892" w:rsidRPr="00C72E94" w:rsidP="00D171EF" w14:paraId="0EF81D0D" w14:textId="4E400786">
      <w:pPr>
        <w:pStyle w:val="ListParagraph"/>
        <w:widowControl w:val="0"/>
        <w:numPr>
          <w:ilvl w:val="0"/>
          <w:numId w:val="20"/>
        </w:numPr>
        <w:autoSpaceDE w:val="0"/>
        <w:autoSpaceDN w:val="0"/>
        <w:contextualSpacing w:val="0"/>
        <w:rPr>
          <w:rFonts w:cstheme="minorBidi"/>
          <w:sz w:val="22"/>
          <w:szCs w:val="22"/>
        </w:rPr>
      </w:pPr>
      <w:r>
        <w:rPr>
          <w:rFonts w:cstheme="minorBidi"/>
          <w:sz w:val="22"/>
          <w:szCs w:val="22"/>
        </w:rPr>
        <w:t xml:space="preserve">Or other topics relevant to this </w:t>
      </w:r>
      <w:r w:rsidR="00E772A8">
        <w:rPr>
          <w:rFonts w:cstheme="minorBidi"/>
          <w:sz w:val="22"/>
          <w:szCs w:val="22"/>
        </w:rPr>
        <w:t xml:space="preserve">Risk Reduction Priority Area. </w:t>
      </w:r>
    </w:p>
    <w:p w:rsidR="007659F2" w:rsidRPr="00C72E94" w:rsidP="007659F2" w14:paraId="1B3A6BEF" w14:textId="77777777">
      <w:pPr>
        <w:rPr>
          <w:rFonts w:cstheme="minorHAnsi"/>
          <w:sz w:val="22"/>
          <w:szCs w:val="22"/>
        </w:rPr>
      </w:pPr>
    </w:p>
    <w:p w:rsidR="007659F2" w:rsidRPr="00C72E94" w:rsidP="007659F2" w14:paraId="2B4B7CED" w14:textId="77777777">
      <w:pPr>
        <w:rPr>
          <w:rFonts w:cstheme="minorBidi"/>
          <w:sz w:val="22"/>
          <w:szCs w:val="22"/>
        </w:rPr>
      </w:pPr>
      <w:r w:rsidRPr="00C72E94">
        <w:rPr>
          <w:rFonts w:cstheme="minorBidi"/>
          <w:sz w:val="22"/>
          <w:szCs w:val="22"/>
        </w:rPr>
        <w:t>Note that for any mapping efforts that require topographic data, applicants are strongly encouraged to use lidar DEMs (e.g., data from the 3D Elevation Program (</w:t>
      </w:r>
      <w:hyperlink r:id="rId26">
        <w:r w:rsidRPr="00C72E94">
          <w:rPr>
            <w:rStyle w:val="Hyperlink"/>
            <w:rFonts w:cstheme="minorBidi"/>
            <w:sz w:val="22"/>
            <w:szCs w:val="22"/>
          </w:rPr>
          <w:t>3DEP</w:t>
        </w:r>
      </w:hyperlink>
      <w:r w:rsidRPr="00C72E94">
        <w:rPr>
          <w:rFonts w:cstheme="minorBidi"/>
          <w:sz w:val="22"/>
          <w:szCs w:val="22"/>
        </w:rPr>
        <w:t xml:space="preserve">)) and to describe their usage in their proposals. </w:t>
      </w:r>
    </w:p>
    <w:p w:rsidR="007659F2" w:rsidRPr="00C72E94" w:rsidP="007659F2" w14:paraId="0A04666B" w14:textId="77777777">
      <w:pPr>
        <w:rPr>
          <w:rFonts w:cstheme="minorHAnsi"/>
          <w:sz w:val="22"/>
          <w:szCs w:val="22"/>
        </w:rPr>
      </w:pPr>
    </w:p>
    <w:p w:rsidR="007659F2" w:rsidRPr="002828B3" w:rsidP="008820C7" w14:paraId="65D9D3F0" w14:textId="5D2413ED">
      <w:pPr>
        <w:pStyle w:val="Heading4"/>
      </w:pPr>
      <w:r>
        <w:t xml:space="preserve">Risk Reduction </w:t>
      </w:r>
      <w:r w:rsidRPr="002828B3">
        <w:t>Priority Area P2: Landslide planning and coordination</w:t>
      </w:r>
    </w:p>
    <w:p w:rsidR="007659F2" w:rsidRPr="00C72E94" w:rsidP="007659F2" w14:paraId="70A47973" w14:textId="77777777">
      <w:pPr>
        <w:rPr>
          <w:rFonts w:cstheme="minorBidi"/>
          <w:sz w:val="22"/>
          <w:szCs w:val="22"/>
        </w:rPr>
      </w:pPr>
      <w:r w:rsidRPr="00C72E94">
        <w:rPr>
          <w:rFonts w:cstheme="minorBidi"/>
          <w:color w:val="211D1E"/>
          <w:sz w:val="22"/>
          <w:szCs w:val="22"/>
        </w:rPr>
        <w:t xml:space="preserve">Reducing landslide losses requires strategies for improving preparedness and mitigation, and for increasing the Nation’s capacity to respond to and recover effectively from landslides when they affect communities, infrastructure, and other equities. Improving preparedness, mitigation, response, and recovery requires planning, collaboration, and coordination across Federal agencies; state, Tribal, territorial, and local governments; academia; private industry; and nongovernmental and community organizations. Priority area 2 seeks to fund ways to improve planning and coordination among research, private industry, land management, and emergency management communities, as well as across various levels of government to ensure that the right information is in the right hands at the right time. Such coordination includes improving and standardizing linkages between landslide hazard science and operational entities responsible for providing watches and warnings, evacuation planning, and </w:t>
      </w:r>
      <w:r w:rsidRPr="00C72E94">
        <w:rPr>
          <w:rFonts w:cstheme="minorBidi"/>
          <w:color w:val="211D1E"/>
          <w:sz w:val="22"/>
          <w:szCs w:val="22"/>
        </w:rPr>
        <w:t>communication strategies. Formalizing roles and responsibilities for landslide response and research, as well as increasing coordination, will streamline landslide hazard responses and can result in improved short- and long-term outcomes to protect lives, property, infrastructure, and the environment.</w:t>
      </w:r>
    </w:p>
    <w:p w:rsidR="007659F2" w:rsidRPr="00C72E94" w:rsidP="007659F2" w14:paraId="70D413C1" w14:textId="77777777">
      <w:pPr>
        <w:rPr>
          <w:rFonts w:cstheme="minorHAnsi"/>
          <w:sz w:val="22"/>
          <w:szCs w:val="22"/>
        </w:rPr>
      </w:pPr>
    </w:p>
    <w:p w:rsidR="007659F2" w:rsidRPr="00C72E94" w:rsidP="007659F2" w14:paraId="1306D15F" w14:textId="77777777">
      <w:pPr>
        <w:rPr>
          <w:rFonts w:cstheme="minorHAnsi"/>
          <w:sz w:val="22"/>
          <w:szCs w:val="22"/>
        </w:rPr>
      </w:pPr>
      <w:r w:rsidRPr="00C72E94">
        <w:rPr>
          <w:rFonts w:cstheme="minorHAnsi"/>
          <w:sz w:val="22"/>
          <w:szCs w:val="22"/>
        </w:rPr>
        <w:t>Proposal topics may include:</w:t>
      </w:r>
    </w:p>
    <w:p w:rsidR="007659F2" w:rsidRPr="00C72E94" w:rsidP="00D171EF" w14:paraId="079ADF8A" w14:textId="77777777">
      <w:pPr>
        <w:pStyle w:val="ListParagraph"/>
        <w:widowControl w:val="0"/>
        <w:numPr>
          <w:ilvl w:val="0"/>
          <w:numId w:val="23"/>
        </w:numPr>
        <w:autoSpaceDE w:val="0"/>
        <w:autoSpaceDN w:val="0"/>
        <w:contextualSpacing w:val="0"/>
        <w:rPr>
          <w:rFonts w:cstheme="minorHAnsi"/>
          <w:sz w:val="22"/>
          <w:szCs w:val="22"/>
        </w:rPr>
      </w:pPr>
      <w:r w:rsidRPr="00C72E94">
        <w:rPr>
          <w:rFonts w:cstheme="minorHAnsi"/>
          <w:sz w:val="22"/>
          <w:szCs w:val="22"/>
        </w:rPr>
        <w:t xml:space="preserve">Development of landslide emergency and technical response protocols, roles and responsibilities, procedures, products, etc. to address local landslide emergencies. Partners may include </w:t>
      </w:r>
      <w:bookmarkStart w:id="49" w:name="_Hlk134441123"/>
      <w:r w:rsidRPr="00C72E94">
        <w:rPr>
          <w:rFonts w:cstheme="minorHAnsi"/>
          <w:sz w:val="22"/>
          <w:szCs w:val="22"/>
        </w:rPr>
        <w:t>emergency, land, and infrastructure managers, and others</w:t>
      </w:r>
      <w:bookmarkEnd w:id="49"/>
      <w:r w:rsidRPr="00C72E94">
        <w:rPr>
          <w:rFonts w:cstheme="minorHAnsi"/>
          <w:sz w:val="22"/>
          <w:szCs w:val="22"/>
        </w:rPr>
        <w:t xml:space="preserve">. </w:t>
      </w:r>
    </w:p>
    <w:p w:rsidR="007659F2" w:rsidP="007659F2" w14:paraId="1AAFE8CE" w14:textId="13C35069">
      <w:pPr>
        <w:pStyle w:val="ListParagraph"/>
        <w:widowControl w:val="0"/>
        <w:numPr>
          <w:ilvl w:val="0"/>
          <w:numId w:val="23"/>
        </w:numPr>
        <w:autoSpaceDE w:val="0"/>
        <w:autoSpaceDN w:val="0"/>
        <w:contextualSpacing w:val="0"/>
        <w:rPr>
          <w:rFonts w:cstheme="minorBidi"/>
          <w:sz w:val="22"/>
          <w:szCs w:val="22"/>
        </w:rPr>
      </w:pPr>
      <w:r w:rsidRPr="00C72E94">
        <w:rPr>
          <w:rFonts w:cstheme="minorBidi"/>
          <w:sz w:val="22"/>
          <w:szCs w:val="22"/>
        </w:rPr>
        <w:t xml:space="preserve">Development, coordination, and facilitation of a landslide working group that shares best practices and lessons learned for effective landslide outreach, preparedness planning, education, land use practices, and other areas of landslide risk reduction and consisting of landslide experts and emergency, land, and transportation managers, planners, and others. </w:t>
      </w:r>
    </w:p>
    <w:p w:rsidR="005C7F94" w:rsidRPr="005C7F94" w:rsidP="005C7F94" w14:paraId="58C946EB" w14:textId="3F1DB351">
      <w:pPr>
        <w:pStyle w:val="ListParagraph"/>
        <w:widowControl w:val="0"/>
        <w:numPr>
          <w:ilvl w:val="0"/>
          <w:numId w:val="23"/>
        </w:numPr>
        <w:autoSpaceDE w:val="0"/>
        <w:autoSpaceDN w:val="0"/>
        <w:contextualSpacing w:val="0"/>
        <w:rPr>
          <w:rFonts w:cstheme="minorBidi"/>
          <w:sz w:val="22"/>
          <w:szCs w:val="22"/>
        </w:rPr>
      </w:pPr>
      <w:r>
        <w:rPr>
          <w:rFonts w:cstheme="minorBidi"/>
          <w:sz w:val="22"/>
          <w:szCs w:val="22"/>
        </w:rPr>
        <w:t xml:space="preserve">Or other topics relevant to this Risk Reduction Priority Area. </w:t>
      </w:r>
    </w:p>
    <w:p w:rsidR="001B3015" w:rsidRPr="001B3015" w:rsidP="001B3015" w14:paraId="126E332C" w14:textId="77777777">
      <w:pPr>
        <w:pStyle w:val="ListParagraph"/>
        <w:widowControl w:val="0"/>
        <w:autoSpaceDE w:val="0"/>
        <w:autoSpaceDN w:val="0"/>
        <w:contextualSpacing w:val="0"/>
        <w:rPr>
          <w:rFonts w:cstheme="minorBidi"/>
          <w:sz w:val="22"/>
          <w:szCs w:val="22"/>
        </w:rPr>
      </w:pPr>
    </w:p>
    <w:p w:rsidR="007659F2" w:rsidRPr="002828B3" w:rsidP="008820C7" w14:paraId="6982DB6F" w14:textId="13A39D0F">
      <w:pPr>
        <w:pStyle w:val="Heading4"/>
      </w:pPr>
      <w:r>
        <w:t xml:space="preserve">Risk Reduction </w:t>
      </w:r>
      <w:r w:rsidRPr="002828B3">
        <w:t>Priority Area P3: Landslide education, engagement, and outreach</w:t>
      </w:r>
    </w:p>
    <w:p w:rsidR="007659F2" w:rsidRPr="00C72E94" w:rsidP="007659F2" w14:paraId="5C291ECB" w14:textId="77777777">
      <w:pPr>
        <w:rPr>
          <w:rFonts w:cstheme="minorBidi"/>
          <w:sz w:val="22"/>
          <w:szCs w:val="22"/>
        </w:rPr>
      </w:pPr>
      <w:r w:rsidRPr="00C72E94">
        <w:rPr>
          <w:rFonts w:cstheme="minorBidi"/>
          <w:sz w:val="22"/>
          <w:szCs w:val="22"/>
        </w:rPr>
        <w:t>The production of information on landslides and related hazards alone is not sufficient to reduce landslide losses and risk. Active engagement with the user community in the application and interpretation of landslide hazard information is needed for effective risk reduction. Ensuring stakeholder comprehension of landslide risk reduction products is crucial to reduce landslide losses. Early coordination of hazard and risk assessment activities with emergency managers, planners, public works, and other government officials is crucial for the development of effective mitigation strategies. Stakeholders buy-in is a critical step in information acceptance, adoption, and use. The use of hazard maps is reduced when: (a) the users don’t know the product exist; (b) users don’t understand the underlying data; and (c) the users were not provided the opportunity for input into the development of products. Active</w:t>
      </w:r>
      <w:r w:rsidRPr="00C72E94">
        <w:rPr>
          <w:rFonts w:cstheme="minorBidi"/>
          <w:spacing w:val="-3"/>
          <w:sz w:val="22"/>
          <w:szCs w:val="22"/>
        </w:rPr>
        <w:t xml:space="preserve"> </w:t>
      </w:r>
      <w:r w:rsidRPr="00C72E94">
        <w:rPr>
          <w:rFonts w:cstheme="minorBidi"/>
          <w:sz w:val="22"/>
          <w:szCs w:val="22"/>
        </w:rPr>
        <w:t>engagement</w:t>
      </w:r>
      <w:r w:rsidRPr="00C72E94">
        <w:rPr>
          <w:rFonts w:cstheme="minorBidi"/>
          <w:spacing w:val="-2"/>
          <w:sz w:val="22"/>
          <w:szCs w:val="22"/>
        </w:rPr>
        <w:t xml:space="preserve"> </w:t>
      </w:r>
      <w:r w:rsidRPr="00C72E94">
        <w:rPr>
          <w:rFonts w:cstheme="minorBidi"/>
          <w:sz w:val="22"/>
          <w:szCs w:val="22"/>
        </w:rPr>
        <w:t>with</w:t>
      </w:r>
      <w:r w:rsidRPr="00C72E94">
        <w:rPr>
          <w:rFonts w:cstheme="minorBidi"/>
          <w:spacing w:val="-2"/>
          <w:sz w:val="22"/>
          <w:szCs w:val="22"/>
        </w:rPr>
        <w:t xml:space="preserve"> the </w:t>
      </w:r>
      <w:r w:rsidRPr="00C72E94">
        <w:rPr>
          <w:rFonts w:cstheme="minorBidi"/>
          <w:sz w:val="22"/>
          <w:szCs w:val="22"/>
        </w:rPr>
        <w:t xml:space="preserve">user community provides space for dialogue on modifications to existing risk reduction products and development of new products that make work and results more relevant and applicable. The LHP supports opportunities for engaging the user community at all levels of government. </w:t>
      </w:r>
    </w:p>
    <w:p w:rsidR="007659F2" w:rsidRPr="00C72E94" w:rsidP="007659F2" w14:paraId="308F3A0C" w14:textId="77777777">
      <w:pPr>
        <w:rPr>
          <w:rFonts w:cstheme="minorHAnsi"/>
          <w:sz w:val="22"/>
          <w:szCs w:val="22"/>
        </w:rPr>
      </w:pPr>
    </w:p>
    <w:p w:rsidR="007659F2" w:rsidRPr="00C72E94" w:rsidP="007659F2" w14:paraId="01B2B235" w14:textId="77777777">
      <w:pPr>
        <w:pStyle w:val="BodyText"/>
        <w:rPr>
          <w:rFonts w:cstheme="minorHAnsi"/>
          <w:szCs w:val="22"/>
        </w:rPr>
      </w:pPr>
      <w:r w:rsidRPr="00C72E94">
        <w:rPr>
          <w:rFonts w:cstheme="minorHAnsi"/>
          <w:szCs w:val="22"/>
        </w:rPr>
        <w:t>For the best available scientific information to be used, it must be delivered in a manner that is tailored to the scale and intent of the decisions and actions of its users in an accessible way. Effective loss reduction also requires education and training for at-risk people and communities, for land managers, and for other entities. Incorporating landslide hazard information into all-hazards planning efforts enables land managers and communities to: (a) address exposure of existing and future assets to landslide risk; (b) mitigate potential losses to the built environment, natural and cultural resources, and habitats that may be in these areas; and (c) respond and recover in ways to reduce the long-term effects of landslides. Preparing individuals that live and work in, or visit areas prone to landslides, will help make sure that they have the capacity to evacuate and avoid injuries and loss of life.</w:t>
      </w:r>
    </w:p>
    <w:p w:rsidR="007659F2" w:rsidRPr="008C2425" w:rsidP="007659F2" w14:paraId="3F6B588C" w14:textId="77777777">
      <w:pPr>
        <w:pStyle w:val="BodyText"/>
        <w:spacing w:before="1"/>
        <w:rPr>
          <w:rFonts w:cstheme="minorHAnsi"/>
        </w:rPr>
      </w:pPr>
    </w:p>
    <w:p w:rsidR="007659F2" w:rsidRPr="00C72E94" w:rsidP="007659F2" w14:paraId="1430BCAB" w14:textId="77777777">
      <w:pPr>
        <w:pStyle w:val="BodyText"/>
        <w:spacing w:before="1"/>
        <w:rPr>
          <w:rFonts w:cstheme="minorHAnsi"/>
          <w:szCs w:val="22"/>
        </w:rPr>
      </w:pPr>
      <w:r w:rsidRPr="00C72E94">
        <w:rPr>
          <w:rFonts w:cstheme="minorHAnsi"/>
          <w:szCs w:val="22"/>
        </w:rPr>
        <w:t>Proposal topics may include:</w:t>
      </w:r>
    </w:p>
    <w:p w:rsidR="007659F2" w:rsidRPr="00C72E94" w:rsidP="00D171EF" w14:paraId="2CC2B361" w14:textId="6C6250B0">
      <w:pPr>
        <w:pStyle w:val="ListParagraph"/>
        <w:widowControl w:val="0"/>
        <w:numPr>
          <w:ilvl w:val="2"/>
          <w:numId w:val="19"/>
        </w:numPr>
        <w:tabs>
          <w:tab w:val="left" w:pos="479"/>
          <w:tab w:val="left" w:pos="480"/>
        </w:tabs>
        <w:autoSpaceDE w:val="0"/>
        <w:autoSpaceDN w:val="0"/>
        <w:ind w:left="480" w:right="137"/>
        <w:contextualSpacing w:val="0"/>
        <w:rPr>
          <w:rFonts w:cstheme="minorHAnsi"/>
          <w:sz w:val="22"/>
          <w:szCs w:val="22"/>
        </w:rPr>
      </w:pPr>
      <w:r w:rsidRPr="00C72E94">
        <w:rPr>
          <w:rFonts w:cstheme="minorHAnsi"/>
          <w:color w:val="211D1E"/>
          <w:sz w:val="22"/>
          <w:szCs w:val="22"/>
        </w:rPr>
        <w:t>Development of materials promoting landslide education, outreach, and engagement</w:t>
      </w:r>
      <w:r w:rsidR="00D01605">
        <w:rPr>
          <w:rFonts w:cstheme="minorHAnsi"/>
          <w:color w:val="211D1E"/>
          <w:sz w:val="22"/>
          <w:szCs w:val="22"/>
        </w:rPr>
        <w:t xml:space="preserve"> to the public</w:t>
      </w:r>
      <w:r w:rsidRPr="00C72E94">
        <w:rPr>
          <w:rFonts w:cstheme="minorHAnsi"/>
          <w:sz w:val="22"/>
          <w:szCs w:val="22"/>
        </w:rPr>
        <w:t>.</w:t>
      </w:r>
    </w:p>
    <w:p w:rsidR="007659F2" w:rsidRPr="00C72E94" w:rsidP="00D171EF" w14:paraId="4468601D" w14:textId="77777777">
      <w:pPr>
        <w:pStyle w:val="ListParagraph"/>
        <w:widowControl w:val="0"/>
        <w:numPr>
          <w:ilvl w:val="2"/>
          <w:numId w:val="19"/>
        </w:numPr>
        <w:tabs>
          <w:tab w:val="left" w:pos="479"/>
          <w:tab w:val="left" w:pos="480"/>
        </w:tabs>
        <w:autoSpaceDE w:val="0"/>
        <w:autoSpaceDN w:val="0"/>
        <w:ind w:left="480" w:right="137"/>
        <w:contextualSpacing w:val="0"/>
        <w:rPr>
          <w:rFonts w:cstheme="minorHAnsi"/>
          <w:sz w:val="22"/>
          <w:szCs w:val="22"/>
        </w:rPr>
      </w:pPr>
      <w:r w:rsidRPr="00C72E94">
        <w:rPr>
          <w:rFonts w:cstheme="minorHAnsi"/>
          <w:sz w:val="22"/>
          <w:szCs w:val="22"/>
        </w:rPr>
        <w:t>Provide</w:t>
      </w:r>
      <w:r w:rsidRPr="00C72E94">
        <w:rPr>
          <w:rFonts w:cstheme="minorHAnsi"/>
          <w:spacing w:val="-5"/>
          <w:sz w:val="22"/>
          <w:szCs w:val="22"/>
        </w:rPr>
        <w:t xml:space="preserve"> </w:t>
      </w:r>
      <w:r w:rsidRPr="00C72E94">
        <w:rPr>
          <w:rFonts w:cstheme="minorHAnsi"/>
          <w:sz w:val="22"/>
          <w:szCs w:val="22"/>
        </w:rPr>
        <w:t>collaborative</w:t>
      </w:r>
      <w:r w:rsidRPr="00C72E94">
        <w:rPr>
          <w:rFonts w:cstheme="minorHAnsi"/>
          <w:spacing w:val="-5"/>
          <w:sz w:val="22"/>
          <w:szCs w:val="22"/>
        </w:rPr>
        <w:t xml:space="preserve"> </w:t>
      </w:r>
      <w:r w:rsidRPr="00C72E94">
        <w:rPr>
          <w:rFonts w:cstheme="minorHAnsi"/>
          <w:sz w:val="22"/>
          <w:szCs w:val="22"/>
        </w:rPr>
        <w:t>engagement</w:t>
      </w:r>
      <w:r w:rsidRPr="00C72E94">
        <w:rPr>
          <w:rFonts w:cstheme="minorHAnsi"/>
          <w:spacing w:val="-4"/>
          <w:sz w:val="22"/>
          <w:szCs w:val="22"/>
        </w:rPr>
        <w:t xml:space="preserve"> </w:t>
      </w:r>
      <w:r w:rsidRPr="00C72E94">
        <w:rPr>
          <w:rFonts w:cstheme="minorHAnsi"/>
          <w:sz w:val="22"/>
          <w:szCs w:val="22"/>
        </w:rPr>
        <w:t>opportunities</w:t>
      </w:r>
      <w:r w:rsidRPr="00C72E94">
        <w:rPr>
          <w:rFonts w:cstheme="minorHAnsi"/>
          <w:spacing w:val="-5"/>
          <w:sz w:val="22"/>
          <w:szCs w:val="22"/>
        </w:rPr>
        <w:t xml:space="preserve"> </w:t>
      </w:r>
      <w:r w:rsidRPr="00C72E94">
        <w:rPr>
          <w:rFonts w:cstheme="minorHAnsi"/>
          <w:sz w:val="22"/>
          <w:szCs w:val="22"/>
        </w:rPr>
        <w:t>(workshops,</w:t>
      </w:r>
      <w:r w:rsidRPr="00C72E94">
        <w:rPr>
          <w:rFonts w:cstheme="minorHAnsi"/>
          <w:spacing w:val="-4"/>
          <w:sz w:val="22"/>
          <w:szCs w:val="22"/>
        </w:rPr>
        <w:t xml:space="preserve"> trainings, </w:t>
      </w:r>
      <w:r w:rsidRPr="00C72E94">
        <w:rPr>
          <w:rFonts w:cstheme="minorHAnsi"/>
          <w:sz w:val="22"/>
          <w:szCs w:val="22"/>
        </w:rPr>
        <w:t>etc.)</w:t>
      </w:r>
      <w:r w:rsidRPr="00C72E94">
        <w:rPr>
          <w:rFonts w:cstheme="minorHAnsi"/>
          <w:spacing w:val="-4"/>
          <w:sz w:val="22"/>
          <w:szCs w:val="22"/>
        </w:rPr>
        <w:t xml:space="preserve"> </w:t>
      </w:r>
      <w:r w:rsidRPr="00C72E94">
        <w:rPr>
          <w:rFonts w:cstheme="minorHAnsi"/>
          <w:sz w:val="22"/>
          <w:szCs w:val="22"/>
        </w:rPr>
        <w:t>for</w:t>
      </w:r>
      <w:r w:rsidRPr="00C72E94">
        <w:rPr>
          <w:rFonts w:cstheme="minorHAnsi"/>
          <w:spacing w:val="-4"/>
          <w:sz w:val="22"/>
          <w:szCs w:val="22"/>
        </w:rPr>
        <w:t xml:space="preserve"> </w:t>
      </w:r>
      <w:r w:rsidRPr="00C72E94">
        <w:rPr>
          <w:rFonts w:cstheme="minorHAnsi"/>
          <w:sz w:val="22"/>
          <w:szCs w:val="22"/>
        </w:rPr>
        <w:t>specialists</w:t>
      </w:r>
      <w:r w:rsidRPr="00C72E94">
        <w:rPr>
          <w:rFonts w:cstheme="minorHAnsi"/>
          <w:spacing w:val="-3"/>
          <w:sz w:val="22"/>
          <w:szCs w:val="22"/>
        </w:rPr>
        <w:t xml:space="preserve"> </w:t>
      </w:r>
      <w:r w:rsidRPr="00C72E94">
        <w:rPr>
          <w:rFonts w:cstheme="minorHAnsi"/>
          <w:sz w:val="22"/>
          <w:szCs w:val="22"/>
        </w:rPr>
        <w:t>and</w:t>
      </w:r>
      <w:r w:rsidRPr="00C72E94">
        <w:rPr>
          <w:rFonts w:cstheme="minorHAnsi"/>
          <w:spacing w:val="-4"/>
          <w:sz w:val="22"/>
          <w:szCs w:val="22"/>
        </w:rPr>
        <w:t xml:space="preserve"> </w:t>
      </w:r>
      <w:r w:rsidRPr="00C72E94">
        <w:rPr>
          <w:rFonts w:cstheme="minorHAnsi"/>
          <w:sz w:val="22"/>
          <w:szCs w:val="22"/>
        </w:rPr>
        <w:t>practitioners</w:t>
      </w:r>
      <w:r w:rsidRPr="00C72E94">
        <w:rPr>
          <w:rFonts w:cstheme="minorHAnsi"/>
          <w:spacing w:val="-5"/>
          <w:sz w:val="22"/>
          <w:szCs w:val="22"/>
        </w:rPr>
        <w:t xml:space="preserve"> </w:t>
      </w:r>
      <w:r w:rsidRPr="00C72E94">
        <w:rPr>
          <w:rFonts w:cstheme="minorHAnsi"/>
          <w:sz w:val="22"/>
          <w:szCs w:val="22"/>
        </w:rPr>
        <w:t>that facilitate</w:t>
      </w:r>
      <w:r w:rsidRPr="00C72E94">
        <w:rPr>
          <w:rFonts w:cstheme="minorHAnsi"/>
          <w:spacing w:val="-18"/>
          <w:sz w:val="22"/>
          <w:szCs w:val="22"/>
        </w:rPr>
        <w:t xml:space="preserve"> </w:t>
      </w:r>
      <w:r w:rsidRPr="00C72E94">
        <w:rPr>
          <w:rFonts w:cstheme="minorHAnsi"/>
          <w:sz w:val="22"/>
          <w:szCs w:val="22"/>
        </w:rPr>
        <w:t>addressing important challenges, such as: landslide hazard mitigation, response, preparedness, resilience, or similar.</w:t>
      </w:r>
    </w:p>
    <w:p w:rsidR="007659F2" w:rsidRPr="00C72E94" w:rsidP="00D171EF" w14:paraId="733C0423" w14:textId="6BA835A4">
      <w:pPr>
        <w:pStyle w:val="ListParagraph"/>
        <w:widowControl w:val="0"/>
        <w:numPr>
          <w:ilvl w:val="2"/>
          <w:numId w:val="19"/>
        </w:numPr>
        <w:tabs>
          <w:tab w:val="left" w:pos="479"/>
          <w:tab w:val="left" w:pos="480"/>
        </w:tabs>
        <w:autoSpaceDE w:val="0"/>
        <w:autoSpaceDN w:val="0"/>
        <w:ind w:right="643"/>
        <w:contextualSpacing w:val="0"/>
        <w:rPr>
          <w:rFonts w:cstheme="minorHAnsi"/>
          <w:sz w:val="22"/>
          <w:szCs w:val="22"/>
        </w:rPr>
      </w:pPr>
      <w:r w:rsidRPr="00C72E94">
        <w:rPr>
          <w:rFonts w:cstheme="minorHAnsi"/>
          <w:sz w:val="22"/>
          <w:szCs w:val="22"/>
        </w:rPr>
        <w:t>Advancing</w:t>
      </w:r>
      <w:r w:rsidRPr="00C72E94">
        <w:rPr>
          <w:rFonts w:cstheme="minorHAnsi"/>
          <w:spacing w:val="-3"/>
          <w:sz w:val="22"/>
          <w:szCs w:val="22"/>
        </w:rPr>
        <w:t xml:space="preserve"> </w:t>
      </w:r>
      <w:r w:rsidR="005C7F94">
        <w:rPr>
          <w:rFonts w:cstheme="minorHAnsi"/>
          <w:sz w:val="22"/>
          <w:szCs w:val="22"/>
        </w:rPr>
        <w:t>improved</w:t>
      </w:r>
      <w:r w:rsidRPr="00C72E94">
        <w:rPr>
          <w:rFonts w:cstheme="minorHAnsi"/>
          <w:spacing w:val="-3"/>
          <w:sz w:val="22"/>
          <w:szCs w:val="22"/>
        </w:rPr>
        <w:t xml:space="preserve"> </w:t>
      </w:r>
      <w:r w:rsidRPr="00C72E94">
        <w:rPr>
          <w:rFonts w:cstheme="minorHAnsi"/>
          <w:sz w:val="22"/>
          <w:szCs w:val="22"/>
        </w:rPr>
        <w:t>coordination</w:t>
      </w:r>
      <w:r w:rsidRPr="00C72E94">
        <w:rPr>
          <w:rFonts w:cstheme="minorHAnsi"/>
          <w:spacing w:val="-3"/>
          <w:sz w:val="22"/>
          <w:szCs w:val="22"/>
        </w:rPr>
        <w:t xml:space="preserve"> </w:t>
      </w:r>
      <w:r w:rsidRPr="00C72E94">
        <w:rPr>
          <w:rFonts w:cstheme="minorHAnsi"/>
          <w:sz w:val="22"/>
          <w:szCs w:val="22"/>
        </w:rPr>
        <w:t>of</w:t>
      </w:r>
      <w:r w:rsidRPr="00C72E94">
        <w:rPr>
          <w:rFonts w:cstheme="minorHAnsi"/>
          <w:spacing w:val="-3"/>
          <w:sz w:val="22"/>
          <w:szCs w:val="22"/>
        </w:rPr>
        <w:t xml:space="preserve"> </w:t>
      </w:r>
      <w:r w:rsidRPr="00C72E94">
        <w:rPr>
          <w:rFonts w:cstheme="minorHAnsi"/>
          <w:sz w:val="22"/>
          <w:szCs w:val="22"/>
        </w:rPr>
        <w:t>messages</w:t>
      </w:r>
      <w:r w:rsidRPr="00C72E94">
        <w:rPr>
          <w:rFonts w:cstheme="minorHAnsi"/>
          <w:spacing w:val="-4"/>
          <w:sz w:val="22"/>
          <w:szCs w:val="22"/>
        </w:rPr>
        <w:t xml:space="preserve"> </w:t>
      </w:r>
      <w:r w:rsidRPr="00C72E94">
        <w:rPr>
          <w:rFonts w:cstheme="minorHAnsi"/>
          <w:sz w:val="22"/>
          <w:szCs w:val="22"/>
        </w:rPr>
        <w:t>across</w:t>
      </w:r>
      <w:r w:rsidRPr="00C72E94">
        <w:rPr>
          <w:rFonts w:cstheme="minorHAnsi"/>
          <w:spacing w:val="-4"/>
          <w:sz w:val="22"/>
          <w:szCs w:val="22"/>
        </w:rPr>
        <w:t xml:space="preserve"> </w:t>
      </w:r>
      <w:r w:rsidRPr="00C72E94">
        <w:rPr>
          <w:rFonts w:cstheme="minorHAnsi"/>
          <w:sz w:val="22"/>
          <w:szCs w:val="22"/>
        </w:rPr>
        <w:t>multiple</w:t>
      </w:r>
      <w:r w:rsidRPr="00C72E94">
        <w:rPr>
          <w:rFonts w:cstheme="minorHAnsi"/>
          <w:spacing w:val="-4"/>
          <w:sz w:val="22"/>
          <w:szCs w:val="22"/>
        </w:rPr>
        <w:t xml:space="preserve"> </w:t>
      </w:r>
      <w:r w:rsidRPr="00C72E94">
        <w:rPr>
          <w:rFonts w:cstheme="minorHAnsi"/>
          <w:sz w:val="22"/>
          <w:szCs w:val="22"/>
        </w:rPr>
        <w:t>agencies</w:t>
      </w:r>
      <w:r w:rsidRPr="00C72E94">
        <w:rPr>
          <w:rFonts w:cstheme="minorHAnsi"/>
          <w:spacing w:val="-3"/>
          <w:sz w:val="22"/>
          <w:szCs w:val="22"/>
        </w:rPr>
        <w:t xml:space="preserve"> </w:t>
      </w:r>
      <w:r w:rsidRPr="00C72E94">
        <w:rPr>
          <w:rFonts w:cstheme="minorHAnsi"/>
          <w:sz w:val="22"/>
          <w:szCs w:val="22"/>
        </w:rPr>
        <w:t>by</w:t>
      </w:r>
      <w:r w:rsidRPr="00C72E94">
        <w:rPr>
          <w:rFonts w:cstheme="minorHAnsi"/>
          <w:spacing w:val="-3"/>
          <w:sz w:val="22"/>
          <w:szCs w:val="22"/>
        </w:rPr>
        <w:t xml:space="preserve"> </w:t>
      </w:r>
      <w:r w:rsidRPr="00C72E94">
        <w:rPr>
          <w:rFonts w:cstheme="minorHAnsi"/>
          <w:sz w:val="22"/>
          <w:szCs w:val="22"/>
        </w:rPr>
        <w:t>examining</w:t>
      </w:r>
      <w:r w:rsidRPr="00C72E94">
        <w:rPr>
          <w:rFonts w:cstheme="minorHAnsi"/>
          <w:spacing w:val="-3"/>
          <w:sz w:val="22"/>
          <w:szCs w:val="22"/>
        </w:rPr>
        <w:t xml:space="preserve"> </w:t>
      </w:r>
      <w:r w:rsidRPr="00C72E94">
        <w:rPr>
          <w:rFonts w:cstheme="minorHAnsi"/>
          <w:sz w:val="22"/>
          <w:szCs w:val="22"/>
        </w:rPr>
        <w:t>resources</w:t>
      </w:r>
      <w:r w:rsidRPr="00C72E94">
        <w:rPr>
          <w:rFonts w:cstheme="minorHAnsi"/>
          <w:spacing w:val="-4"/>
          <w:sz w:val="22"/>
          <w:szCs w:val="22"/>
        </w:rPr>
        <w:t xml:space="preserve"> </w:t>
      </w:r>
      <w:r w:rsidRPr="00C72E94">
        <w:rPr>
          <w:rFonts w:cstheme="minorHAnsi"/>
          <w:sz w:val="22"/>
          <w:szCs w:val="22"/>
        </w:rPr>
        <w:t>for education,</w:t>
      </w:r>
      <w:r w:rsidRPr="00C72E94">
        <w:rPr>
          <w:rFonts w:cstheme="minorHAnsi"/>
          <w:spacing w:val="-13"/>
          <w:sz w:val="22"/>
          <w:szCs w:val="22"/>
        </w:rPr>
        <w:t xml:space="preserve"> </w:t>
      </w:r>
      <w:r w:rsidRPr="00C72E94">
        <w:rPr>
          <w:rFonts w:cstheme="minorHAnsi"/>
          <w:sz w:val="22"/>
          <w:szCs w:val="22"/>
        </w:rPr>
        <w:t>crowdsourcing, and emergency management tools, for disseminating landslide information, landslide hazard products, and landslide emergency response.</w:t>
      </w:r>
    </w:p>
    <w:p w:rsidR="007659F2" w:rsidRPr="00C72E94" w:rsidP="00D171EF" w14:paraId="6077971E" w14:textId="77777777">
      <w:pPr>
        <w:pStyle w:val="ListParagraph"/>
        <w:widowControl w:val="0"/>
        <w:numPr>
          <w:ilvl w:val="2"/>
          <w:numId w:val="19"/>
        </w:numPr>
        <w:tabs>
          <w:tab w:val="left" w:pos="479"/>
          <w:tab w:val="left" w:pos="480"/>
        </w:tabs>
        <w:autoSpaceDE w:val="0"/>
        <w:autoSpaceDN w:val="0"/>
        <w:ind w:left="480" w:right="790"/>
        <w:contextualSpacing w:val="0"/>
        <w:rPr>
          <w:rFonts w:cstheme="minorHAnsi"/>
          <w:sz w:val="22"/>
          <w:szCs w:val="22"/>
        </w:rPr>
      </w:pPr>
      <w:r w:rsidRPr="00C72E94">
        <w:rPr>
          <w:rFonts w:cstheme="minorHAnsi"/>
          <w:sz w:val="22"/>
          <w:szCs w:val="22"/>
        </w:rPr>
        <w:t>Engage</w:t>
      </w:r>
      <w:r w:rsidRPr="00C72E94">
        <w:rPr>
          <w:rFonts w:cstheme="minorHAnsi"/>
          <w:spacing w:val="-4"/>
          <w:sz w:val="22"/>
          <w:szCs w:val="22"/>
        </w:rPr>
        <w:t xml:space="preserve"> </w:t>
      </w:r>
      <w:r w:rsidRPr="00C72E94">
        <w:rPr>
          <w:rFonts w:cstheme="minorHAnsi"/>
          <w:sz w:val="22"/>
          <w:szCs w:val="22"/>
        </w:rPr>
        <w:t>user</w:t>
      </w:r>
      <w:r w:rsidRPr="00C72E94">
        <w:rPr>
          <w:rFonts w:cstheme="minorHAnsi"/>
          <w:spacing w:val="-3"/>
          <w:sz w:val="22"/>
          <w:szCs w:val="22"/>
        </w:rPr>
        <w:t xml:space="preserve"> </w:t>
      </w:r>
      <w:r w:rsidRPr="00C72E94">
        <w:rPr>
          <w:rFonts w:cstheme="minorHAnsi"/>
          <w:sz w:val="22"/>
          <w:szCs w:val="22"/>
        </w:rPr>
        <w:t>communities</w:t>
      </w:r>
      <w:r w:rsidRPr="00C72E94">
        <w:rPr>
          <w:rFonts w:cstheme="minorHAnsi"/>
          <w:spacing w:val="-2"/>
          <w:sz w:val="22"/>
          <w:szCs w:val="22"/>
        </w:rPr>
        <w:t xml:space="preserve"> </w:t>
      </w:r>
      <w:r w:rsidRPr="00C72E94">
        <w:rPr>
          <w:rFonts w:cstheme="minorHAnsi"/>
          <w:sz w:val="22"/>
          <w:szCs w:val="22"/>
        </w:rPr>
        <w:t>to</w:t>
      </w:r>
      <w:r w:rsidRPr="00C72E94">
        <w:rPr>
          <w:rFonts w:cstheme="minorHAnsi"/>
          <w:spacing w:val="-3"/>
          <w:sz w:val="22"/>
          <w:szCs w:val="22"/>
        </w:rPr>
        <w:t xml:space="preserve"> </w:t>
      </w:r>
      <w:r w:rsidRPr="00C72E94">
        <w:rPr>
          <w:rFonts w:cstheme="minorHAnsi"/>
          <w:sz w:val="22"/>
          <w:szCs w:val="22"/>
        </w:rPr>
        <w:t>assess</w:t>
      </w:r>
      <w:r w:rsidRPr="00C72E94">
        <w:rPr>
          <w:rFonts w:cstheme="minorHAnsi"/>
          <w:spacing w:val="-4"/>
          <w:sz w:val="22"/>
          <w:szCs w:val="22"/>
        </w:rPr>
        <w:t xml:space="preserve"> </w:t>
      </w:r>
      <w:r w:rsidRPr="00C72E94">
        <w:rPr>
          <w:rFonts w:cstheme="minorHAnsi"/>
          <w:sz w:val="22"/>
          <w:szCs w:val="22"/>
        </w:rPr>
        <w:t>the</w:t>
      </w:r>
      <w:r w:rsidRPr="00C72E94">
        <w:rPr>
          <w:rFonts w:cstheme="minorHAnsi"/>
          <w:spacing w:val="-4"/>
          <w:sz w:val="22"/>
          <w:szCs w:val="22"/>
        </w:rPr>
        <w:t xml:space="preserve"> </w:t>
      </w:r>
      <w:r w:rsidRPr="00C72E94">
        <w:rPr>
          <w:rFonts w:cstheme="minorHAnsi"/>
          <w:sz w:val="22"/>
          <w:szCs w:val="22"/>
        </w:rPr>
        <w:t>efficacy</w:t>
      </w:r>
      <w:r w:rsidRPr="00C72E94">
        <w:rPr>
          <w:rFonts w:cstheme="minorHAnsi"/>
          <w:spacing w:val="-3"/>
          <w:sz w:val="22"/>
          <w:szCs w:val="22"/>
        </w:rPr>
        <w:t xml:space="preserve"> </w:t>
      </w:r>
      <w:r w:rsidRPr="00C72E94">
        <w:rPr>
          <w:rFonts w:cstheme="minorHAnsi"/>
          <w:sz w:val="22"/>
          <w:szCs w:val="22"/>
        </w:rPr>
        <w:t>of</w:t>
      </w:r>
      <w:r w:rsidRPr="00C72E94">
        <w:rPr>
          <w:rFonts w:cstheme="minorHAnsi"/>
          <w:spacing w:val="-3"/>
          <w:sz w:val="22"/>
          <w:szCs w:val="22"/>
        </w:rPr>
        <w:t xml:space="preserve"> </w:t>
      </w:r>
      <w:r w:rsidRPr="00C72E94">
        <w:rPr>
          <w:rFonts w:cstheme="minorHAnsi"/>
          <w:sz w:val="22"/>
          <w:szCs w:val="22"/>
        </w:rPr>
        <w:t>existing</w:t>
      </w:r>
      <w:r w:rsidRPr="00C72E94">
        <w:rPr>
          <w:rFonts w:cstheme="minorHAnsi"/>
          <w:spacing w:val="-3"/>
          <w:sz w:val="22"/>
          <w:szCs w:val="22"/>
        </w:rPr>
        <w:t xml:space="preserve"> </w:t>
      </w:r>
      <w:r w:rsidRPr="00C72E94">
        <w:rPr>
          <w:rFonts w:cstheme="minorHAnsi"/>
          <w:sz w:val="22"/>
          <w:szCs w:val="22"/>
        </w:rPr>
        <w:t>landslide</w:t>
      </w:r>
      <w:r w:rsidRPr="00C72E94">
        <w:rPr>
          <w:rFonts w:cstheme="minorHAnsi"/>
          <w:spacing w:val="-4"/>
          <w:sz w:val="22"/>
          <w:szCs w:val="22"/>
        </w:rPr>
        <w:t xml:space="preserve"> </w:t>
      </w:r>
      <w:r w:rsidRPr="00C72E94">
        <w:rPr>
          <w:rFonts w:cstheme="minorHAnsi"/>
          <w:sz w:val="22"/>
          <w:szCs w:val="22"/>
        </w:rPr>
        <w:t>products</w:t>
      </w:r>
      <w:r w:rsidRPr="00C72E94">
        <w:rPr>
          <w:rFonts w:cstheme="minorHAnsi"/>
          <w:spacing w:val="-5"/>
          <w:sz w:val="22"/>
          <w:szCs w:val="22"/>
        </w:rPr>
        <w:t xml:space="preserve"> </w:t>
      </w:r>
      <w:r w:rsidRPr="00C72E94">
        <w:rPr>
          <w:rFonts w:cstheme="minorHAnsi"/>
          <w:sz w:val="22"/>
          <w:szCs w:val="22"/>
        </w:rPr>
        <w:t>and</w:t>
      </w:r>
      <w:r w:rsidRPr="00C72E94">
        <w:rPr>
          <w:rFonts w:cstheme="minorHAnsi"/>
          <w:spacing w:val="-3"/>
          <w:sz w:val="22"/>
          <w:szCs w:val="22"/>
        </w:rPr>
        <w:t xml:space="preserve"> </w:t>
      </w:r>
      <w:r w:rsidRPr="00C72E94">
        <w:rPr>
          <w:rFonts w:cstheme="minorHAnsi"/>
          <w:sz w:val="22"/>
          <w:szCs w:val="22"/>
        </w:rPr>
        <w:t>elicit</w:t>
      </w:r>
      <w:r w:rsidRPr="00C72E94">
        <w:rPr>
          <w:rFonts w:cstheme="minorHAnsi"/>
          <w:spacing w:val="-3"/>
          <w:sz w:val="22"/>
          <w:szCs w:val="22"/>
        </w:rPr>
        <w:t xml:space="preserve"> </w:t>
      </w:r>
      <w:r w:rsidRPr="00C72E94">
        <w:rPr>
          <w:rFonts w:cstheme="minorHAnsi"/>
          <w:sz w:val="22"/>
          <w:szCs w:val="22"/>
        </w:rPr>
        <w:t>their suggestions for improvements and new products.</w:t>
      </w:r>
    </w:p>
    <w:p w:rsidR="007659F2" w:rsidRPr="00C72E94" w:rsidP="00D171EF" w14:paraId="66ED4305" w14:textId="77777777">
      <w:pPr>
        <w:pStyle w:val="ListParagraph"/>
        <w:widowControl w:val="0"/>
        <w:numPr>
          <w:ilvl w:val="2"/>
          <w:numId w:val="19"/>
        </w:numPr>
        <w:tabs>
          <w:tab w:val="left" w:pos="479"/>
          <w:tab w:val="left" w:pos="480"/>
        </w:tabs>
        <w:autoSpaceDE w:val="0"/>
        <w:autoSpaceDN w:val="0"/>
        <w:ind w:left="480" w:right="443"/>
        <w:contextualSpacing w:val="0"/>
        <w:rPr>
          <w:rFonts w:cstheme="minorHAnsi"/>
          <w:sz w:val="22"/>
          <w:szCs w:val="22"/>
        </w:rPr>
      </w:pPr>
      <w:r w:rsidRPr="00C72E94">
        <w:rPr>
          <w:rFonts w:cstheme="minorHAnsi"/>
          <w:sz w:val="22"/>
          <w:szCs w:val="22"/>
        </w:rPr>
        <w:t>Develop</w:t>
      </w:r>
      <w:r w:rsidRPr="00C72E94">
        <w:rPr>
          <w:rFonts w:cstheme="minorHAnsi"/>
          <w:spacing w:val="-3"/>
          <w:sz w:val="22"/>
          <w:szCs w:val="22"/>
        </w:rPr>
        <w:t xml:space="preserve"> </w:t>
      </w:r>
      <w:r w:rsidRPr="00C72E94">
        <w:rPr>
          <w:rFonts w:cstheme="minorHAnsi"/>
          <w:sz w:val="22"/>
          <w:szCs w:val="22"/>
        </w:rPr>
        <w:t>new</w:t>
      </w:r>
      <w:r w:rsidRPr="00C72E94">
        <w:rPr>
          <w:rFonts w:cstheme="minorHAnsi"/>
          <w:spacing w:val="-4"/>
          <w:sz w:val="22"/>
          <w:szCs w:val="22"/>
        </w:rPr>
        <w:t xml:space="preserve"> </w:t>
      </w:r>
      <w:r w:rsidRPr="00C72E94">
        <w:rPr>
          <w:rFonts w:cstheme="minorHAnsi"/>
          <w:sz w:val="22"/>
          <w:szCs w:val="22"/>
        </w:rPr>
        <w:t>tools</w:t>
      </w:r>
      <w:r w:rsidRPr="00C72E94">
        <w:rPr>
          <w:rFonts w:cstheme="minorHAnsi"/>
          <w:spacing w:val="-4"/>
          <w:sz w:val="22"/>
          <w:szCs w:val="22"/>
        </w:rPr>
        <w:t xml:space="preserve"> </w:t>
      </w:r>
      <w:r w:rsidRPr="00C72E94">
        <w:rPr>
          <w:rFonts w:cstheme="minorHAnsi"/>
          <w:sz w:val="22"/>
          <w:szCs w:val="22"/>
        </w:rPr>
        <w:t>and</w:t>
      </w:r>
      <w:r w:rsidRPr="00C72E94">
        <w:rPr>
          <w:rFonts w:cstheme="minorHAnsi"/>
          <w:spacing w:val="-3"/>
          <w:sz w:val="22"/>
          <w:szCs w:val="22"/>
        </w:rPr>
        <w:t xml:space="preserve"> </w:t>
      </w:r>
      <w:r w:rsidRPr="00C72E94">
        <w:rPr>
          <w:rFonts w:cstheme="minorHAnsi"/>
          <w:sz w:val="22"/>
          <w:szCs w:val="22"/>
        </w:rPr>
        <w:t>products</w:t>
      </w:r>
      <w:r w:rsidRPr="00C72E94">
        <w:rPr>
          <w:rFonts w:cstheme="minorHAnsi"/>
          <w:spacing w:val="-4"/>
          <w:sz w:val="22"/>
          <w:szCs w:val="22"/>
        </w:rPr>
        <w:t xml:space="preserve"> </w:t>
      </w:r>
      <w:r w:rsidRPr="00C72E94">
        <w:rPr>
          <w:rFonts w:cstheme="minorHAnsi"/>
          <w:sz w:val="22"/>
          <w:szCs w:val="22"/>
        </w:rPr>
        <w:t>for</w:t>
      </w:r>
      <w:r w:rsidRPr="00C72E94">
        <w:rPr>
          <w:rFonts w:cstheme="minorHAnsi"/>
          <w:spacing w:val="-3"/>
          <w:sz w:val="22"/>
          <w:szCs w:val="22"/>
        </w:rPr>
        <w:t xml:space="preserve"> </w:t>
      </w:r>
      <w:r w:rsidRPr="00C72E94">
        <w:rPr>
          <w:rFonts w:cstheme="minorHAnsi"/>
          <w:sz w:val="22"/>
          <w:szCs w:val="22"/>
        </w:rPr>
        <w:t>increasing</w:t>
      </w:r>
      <w:r w:rsidRPr="00C72E94">
        <w:rPr>
          <w:rFonts w:cstheme="minorHAnsi"/>
          <w:spacing w:val="-3"/>
          <w:sz w:val="22"/>
          <w:szCs w:val="22"/>
        </w:rPr>
        <w:t xml:space="preserve"> </w:t>
      </w:r>
      <w:r w:rsidRPr="00C72E94">
        <w:rPr>
          <w:rFonts w:cstheme="minorHAnsi"/>
          <w:sz w:val="22"/>
          <w:szCs w:val="22"/>
        </w:rPr>
        <w:t>awareness</w:t>
      </w:r>
      <w:r w:rsidRPr="00C72E94">
        <w:rPr>
          <w:rFonts w:cstheme="minorHAnsi"/>
          <w:spacing w:val="-4"/>
          <w:sz w:val="22"/>
          <w:szCs w:val="22"/>
        </w:rPr>
        <w:t xml:space="preserve"> </w:t>
      </w:r>
      <w:r w:rsidRPr="00C72E94">
        <w:rPr>
          <w:rFonts w:cstheme="minorHAnsi"/>
          <w:sz w:val="22"/>
          <w:szCs w:val="22"/>
        </w:rPr>
        <w:t>of</w:t>
      </w:r>
      <w:r w:rsidRPr="00C72E94">
        <w:rPr>
          <w:rFonts w:cstheme="minorHAnsi"/>
          <w:spacing w:val="-3"/>
          <w:sz w:val="22"/>
          <w:szCs w:val="22"/>
        </w:rPr>
        <w:t xml:space="preserve"> landslide </w:t>
      </w:r>
      <w:r w:rsidRPr="00C72E94">
        <w:rPr>
          <w:rFonts w:cstheme="minorHAnsi"/>
          <w:sz w:val="22"/>
          <w:szCs w:val="22"/>
        </w:rPr>
        <w:t>hazards</w:t>
      </w:r>
      <w:r w:rsidRPr="00C72E94">
        <w:rPr>
          <w:rFonts w:cstheme="minorHAnsi"/>
          <w:spacing w:val="-3"/>
          <w:sz w:val="22"/>
          <w:szCs w:val="22"/>
        </w:rPr>
        <w:t xml:space="preserve"> </w:t>
      </w:r>
      <w:r w:rsidRPr="00C72E94">
        <w:rPr>
          <w:rFonts w:cstheme="minorHAnsi"/>
          <w:sz w:val="22"/>
          <w:szCs w:val="22"/>
        </w:rPr>
        <w:t>within</w:t>
      </w:r>
      <w:r w:rsidRPr="00C72E94">
        <w:rPr>
          <w:rFonts w:cstheme="minorHAnsi"/>
          <w:spacing w:val="-3"/>
          <w:sz w:val="22"/>
          <w:szCs w:val="22"/>
        </w:rPr>
        <w:t xml:space="preserve"> </w:t>
      </w:r>
      <w:r w:rsidRPr="00C72E94">
        <w:rPr>
          <w:rFonts w:cstheme="minorHAnsi"/>
          <w:sz w:val="22"/>
          <w:szCs w:val="22"/>
        </w:rPr>
        <w:t>the</w:t>
      </w:r>
      <w:r w:rsidRPr="00C72E94">
        <w:rPr>
          <w:rFonts w:cstheme="minorHAnsi"/>
          <w:spacing w:val="-4"/>
          <w:sz w:val="22"/>
          <w:szCs w:val="22"/>
        </w:rPr>
        <w:t xml:space="preserve"> </w:t>
      </w:r>
      <w:r w:rsidRPr="00C72E94">
        <w:rPr>
          <w:rFonts w:cstheme="minorHAnsi"/>
          <w:sz w:val="22"/>
          <w:szCs w:val="22"/>
        </w:rPr>
        <w:t>public and targeted user groups, such as emergency responders, public utilities, risk managers, decision makers, developers, and engineers.</w:t>
      </w:r>
    </w:p>
    <w:p w:rsidR="007659F2" w:rsidRPr="00C72E94" w:rsidP="00D171EF" w14:paraId="373110F3" w14:textId="77777777">
      <w:pPr>
        <w:pStyle w:val="ListParagraph"/>
        <w:widowControl w:val="0"/>
        <w:numPr>
          <w:ilvl w:val="2"/>
          <w:numId w:val="19"/>
        </w:numPr>
        <w:tabs>
          <w:tab w:val="left" w:pos="479"/>
          <w:tab w:val="left" w:pos="480"/>
        </w:tabs>
        <w:autoSpaceDE w:val="0"/>
        <w:autoSpaceDN w:val="0"/>
        <w:ind w:left="480" w:right="336"/>
        <w:contextualSpacing w:val="0"/>
        <w:rPr>
          <w:rFonts w:cstheme="minorBidi"/>
          <w:sz w:val="22"/>
          <w:szCs w:val="22"/>
        </w:rPr>
      </w:pPr>
      <w:r w:rsidRPr="00C72E94">
        <w:rPr>
          <w:rFonts w:cstheme="minorBidi"/>
          <w:sz w:val="22"/>
          <w:szCs w:val="22"/>
        </w:rPr>
        <w:t>Develop approaches for providing landslide hazard information needed for risk assessments, and landslide mitigation and response planning to decision makers, emergency responders, and the public,</w:t>
      </w:r>
      <w:r w:rsidRPr="00C72E94">
        <w:rPr>
          <w:rFonts w:cstheme="minorBidi"/>
          <w:spacing w:val="-1"/>
          <w:sz w:val="22"/>
          <w:szCs w:val="22"/>
        </w:rPr>
        <w:t xml:space="preserve"> </w:t>
      </w:r>
      <w:r w:rsidRPr="00C72E94">
        <w:rPr>
          <w:rFonts w:cstheme="minorBidi"/>
          <w:sz w:val="22"/>
          <w:szCs w:val="22"/>
        </w:rPr>
        <w:t>particularly</w:t>
      </w:r>
      <w:r w:rsidRPr="00C72E94">
        <w:rPr>
          <w:rFonts w:cstheme="minorBidi"/>
          <w:spacing w:val="-1"/>
          <w:sz w:val="22"/>
          <w:szCs w:val="22"/>
        </w:rPr>
        <w:t xml:space="preserve"> </w:t>
      </w:r>
      <w:r w:rsidRPr="00C72E94">
        <w:rPr>
          <w:rFonts w:cstheme="minorBidi"/>
          <w:sz w:val="22"/>
          <w:szCs w:val="22"/>
        </w:rPr>
        <w:t>that</w:t>
      </w:r>
      <w:r w:rsidRPr="00C72E94">
        <w:rPr>
          <w:rFonts w:cstheme="minorBidi"/>
          <w:spacing w:val="-1"/>
          <w:sz w:val="22"/>
          <w:szCs w:val="22"/>
        </w:rPr>
        <w:t xml:space="preserve"> </w:t>
      </w:r>
      <w:r w:rsidRPr="00C72E94">
        <w:rPr>
          <w:rFonts w:cstheme="minorBidi"/>
          <w:sz w:val="22"/>
          <w:szCs w:val="22"/>
        </w:rPr>
        <w:t>cross</w:t>
      </w:r>
      <w:r w:rsidRPr="00C72E94">
        <w:rPr>
          <w:rFonts w:cstheme="minorBidi"/>
          <w:spacing w:val="-2"/>
          <w:sz w:val="22"/>
          <w:szCs w:val="22"/>
        </w:rPr>
        <w:t xml:space="preserve"> </w:t>
      </w:r>
      <w:r w:rsidRPr="00C72E94">
        <w:rPr>
          <w:rFonts w:cstheme="minorBidi"/>
          <w:sz w:val="22"/>
          <w:szCs w:val="22"/>
        </w:rPr>
        <w:t>local,</w:t>
      </w:r>
      <w:r w:rsidRPr="00C72E94">
        <w:rPr>
          <w:rFonts w:cstheme="minorBidi"/>
          <w:spacing w:val="-1"/>
          <w:sz w:val="22"/>
          <w:szCs w:val="22"/>
        </w:rPr>
        <w:t xml:space="preserve"> </w:t>
      </w:r>
      <w:r w:rsidRPr="00C72E94">
        <w:rPr>
          <w:rFonts w:cstheme="minorBidi"/>
          <w:sz w:val="22"/>
          <w:szCs w:val="22"/>
        </w:rPr>
        <w:t>state,</w:t>
      </w:r>
      <w:r w:rsidRPr="00C72E94">
        <w:rPr>
          <w:rFonts w:cstheme="minorBidi"/>
          <w:spacing w:val="-1"/>
          <w:sz w:val="22"/>
          <w:szCs w:val="22"/>
        </w:rPr>
        <w:t xml:space="preserve"> Tribal, </w:t>
      </w:r>
      <w:r w:rsidRPr="00C72E94">
        <w:rPr>
          <w:rFonts w:cstheme="minorBidi"/>
          <w:sz w:val="22"/>
          <w:szCs w:val="22"/>
        </w:rPr>
        <w:t>and territorial boundaries,</w:t>
      </w:r>
      <w:r w:rsidRPr="00C72E94">
        <w:rPr>
          <w:rFonts w:cstheme="minorBidi"/>
          <w:spacing w:val="-2"/>
          <w:sz w:val="22"/>
          <w:szCs w:val="22"/>
        </w:rPr>
        <w:t xml:space="preserve"> </w:t>
      </w:r>
      <w:r w:rsidRPr="00C72E94">
        <w:rPr>
          <w:rFonts w:cstheme="minorBidi"/>
          <w:sz w:val="22"/>
          <w:szCs w:val="22"/>
        </w:rPr>
        <w:t>and</w:t>
      </w:r>
      <w:r w:rsidRPr="00C72E94">
        <w:rPr>
          <w:rFonts w:cstheme="minorBidi"/>
          <w:spacing w:val="-1"/>
          <w:sz w:val="22"/>
          <w:szCs w:val="22"/>
        </w:rPr>
        <w:t xml:space="preserve"> </w:t>
      </w:r>
      <w:r w:rsidRPr="00C72E94">
        <w:rPr>
          <w:rFonts w:cstheme="minorBidi"/>
          <w:sz w:val="22"/>
          <w:szCs w:val="22"/>
        </w:rPr>
        <w:t>various</w:t>
      </w:r>
      <w:r w:rsidRPr="00C72E94">
        <w:rPr>
          <w:rFonts w:cstheme="minorBidi"/>
          <w:spacing w:val="-2"/>
          <w:sz w:val="22"/>
          <w:szCs w:val="22"/>
        </w:rPr>
        <w:t xml:space="preserve"> </w:t>
      </w:r>
      <w:r w:rsidRPr="00C72E94">
        <w:rPr>
          <w:rFonts w:cstheme="minorBidi"/>
          <w:sz w:val="22"/>
          <w:szCs w:val="22"/>
        </w:rPr>
        <w:t>levels</w:t>
      </w:r>
      <w:r w:rsidRPr="00C72E94">
        <w:rPr>
          <w:rFonts w:cstheme="minorBidi"/>
          <w:spacing w:val="-2"/>
          <w:sz w:val="22"/>
          <w:szCs w:val="22"/>
        </w:rPr>
        <w:t xml:space="preserve"> </w:t>
      </w:r>
      <w:r w:rsidRPr="00C72E94">
        <w:rPr>
          <w:rFonts w:cstheme="minorBidi"/>
          <w:sz w:val="22"/>
          <w:szCs w:val="22"/>
        </w:rPr>
        <w:t>of</w:t>
      </w:r>
      <w:r w:rsidRPr="00C72E94">
        <w:rPr>
          <w:rFonts w:cstheme="minorBidi"/>
          <w:spacing w:val="-5"/>
          <w:sz w:val="22"/>
          <w:szCs w:val="22"/>
        </w:rPr>
        <w:t xml:space="preserve"> </w:t>
      </w:r>
      <w:r w:rsidRPr="00C72E94">
        <w:rPr>
          <w:rFonts w:cstheme="minorBidi"/>
          <w:sz w:val="22"/>
          <w:szCs w:val="22"/>
        </w:rPr>
        <w:t>government.</w:t>
      </w:r>
    </w:p>
    <w:p w:rsidR="005C7F94" w:rsidP="005C7F94" w14:paraId="001AA552" w14:textId="1A2AAB27">
      <w:pPr>
        <w:pStyle w:val="ListParagraph"/>
        <w:widowControl w:val="0"/>
        <w:numPr>
          <w:ilvl w:val="2"/>
          <w:numId w:val="19"/>
        </w:numPr>
        <w:tabs>
          <w:tab w:val="left" w:pos="479"/>
          <w:tab w:val="left" w:pos="480"/>
        </w:tabs>
        <w:autoSpaceDE w:val="0"/>
        <w:autoSpaceDN w:val="0"/>
        <w:ind w:left="480" w:right="336"/>
        <w:contextualSpacing w:val="0"/>
        <w:rPr>
          <w:rFonts w:cstheme="minorHAnsi"/>
          <w:sz w:val="22"/>
          <w:szCs w:val="22"/>
        </w:rPr>
      </w:pPr>
      <w:r w:rsidRPr="00C72E94">
        <w:rPr>
          <w:rFonts w:cstheme="minorHAnsi"/>
          <w:sz w:val="22"/>
          <w:szCs w:val="22"/>
        </w:rPr>
        <w:t xml:space="preserve">Develop landslide preparedness curricula and training modules for the public and for government officials including emergency, land, and infrastructure managers; planners; utilities; and </w:t>
      </w:r>
      <w:r w:rsidR="00FB3DCC">
        <w:rPr>
          <w:rFonts w:cstheme="minorHAnsi"/>
          <w:sz w:val="22"/>
          <w:szCs w:val="22"/>
        </w:rPr>
        <w:t>b</w:t>
      </w:r>
      <w:r w:rsidRPr="00C72E94">
        <w:rPr>
          <w:rFonts w:cstheme="minorHAnsi"/>
          <w:sz w:val="22"/>
          <w:szCs w:val="22"/>
        </w:rPr>
        <w:t xml:space="preserve"> </w:t>
      </w:r>
    </w:p>
    <w:p w:rsidR="005C7F94" w:rsidRPr="005C7F94" w:rsidP="005C7F94" w14:paraId="2FDB65C4" w14:textId="0D88BDD2">
      <w:pPr>
        <w:pStyle w:val="ListParagraph"/>
        <w:widowControl w:val="0"/>
        <w:numPr>
          <w:ilvl w:val="2"/>
          <w:numId w:val="19"/>
        </w:numPr>
        <w:tabs>
          <w:tab w:val="left" w:pos="479"/>
          <w:tab w:val="left" w:pos="480"/>
        </w:tabs>
        <w:autoSpaceDE w:val="0"/>
        <w:autoSpaceDN w:val="0"/>
        <w:ind w:left="480" w:right="336"/>
        <w:contextualSpacing w:val="0"/>
        <w:rPr>
          <w:rFonts w:cstheme="minorHAnsi"/>
          <w:sz w:val="22"/>
          <w:szCs w:val="22"/>
        </w:rPr>
      </w:pPr>
      <w:r w:rsidRPr="005C7F94">
        <w:rPr>
          <w:rFonts w:cstheme="minorBidi"/>
          <w:sz w:val="22"/>
          <w:szCs w:val="22"/>
        </w:rPr>
        <w:t xml:space="preserve">Or other topics relevant to this Risk Reduction Priority Area. </w:t>
      </w:r>
    </w:p>
    <w:p w:rsidR="007659F2" w:rsidRPr="008C2425" w:rsidP="001B3015" w14:paraId="4AD1CFA8" w14:textId="77777777">
      <w:pPr>
        <w:pStyle w:val="BodyText"/>
      </w:pPr>
    </w:p>
    <w:p w:rsidR="007659F2" w:rsidRPr="008C2425" w:rsidP="001B1E64" w14:paraId="6E183645" w14:textId="77777777">
      <w:pPr>
        <w:pStyle w:val="Heading3"/>
      </w:pPr>
      <w:r w:rsidRPr="008C2425">
        <w:t>Proposal</w:t>
      </w:r>
      <w:r w:rsidRPr="008C2425">
        <w:rPr>
          <w:spacing w:val="-5"/>
        </w:rPr>
        <w:t xml:space="preserve"> </w:t>
      </w:r>
      <w:r w:rsidRPr="008C2425">
        <w:t>preparation</w:t>
      </w:r>
      <w:r w:rsidRPr="008C2425">
        <w:rPr>
          <w:spacing w:val="-4"/>
        </w:rPr>
        <w:t xml:space="preserve"> </w:t>
      </w:r>
      <w:r w:rsidRPr="008C2425">
        <w:rPr>
          <w:spacing w:val="-2"/>
        </w:rPr>
        <w:t>guidance</w:t>
      </w:r>
    </w:p>
    <w:p w:rsidR="007659F2" w:rsidRPr="00C72E94" w:rsidP="007659F2" w14:paraId="31E6F7E4" w14:textId="77777777">
      <w:pPr>
        <w:pStyle w:val="BodyText"/>
        <w:ind w:right="143"/>
        <w:rPr>
          <w:rFonts w:cstheme="minorBidi"/>
          <w:szCs w:val="22"/>
        </w:rPr>
      </w:pPr>
      <w:r w:rsidRPr="00C72E94">
        <w:rPr>
          <w:rFonts w:cstheme="minorBidi"/>
          <w:szCs w:val="22"/>
        </w:rPr>
        <w:t xml:space="preserve">Proposals submitted in response to this Program Announcement must indicate the Risk Reduction Priority Area(s) that the proposed activity addresses. Funding is only for risk reduction actives in the US, territories, and Tribal lands. Priority will be given to proposals that: </w:t>
      </w:r>
    </w:p>
    <w:p w:rsidR="007659F2" w:rsidRPr="00C72E94" w:rsidP="00D171EF" w14:paraId="04C0C55E" w14:textId="45AECD3B">
      <w:pPr>
        <w:pStyle w:val="ListParagraph"/>
        <w:widowControl w:val="0"/>
        <w:numPr>
          <w:ilvl w:val="0"/>
          <w:numId w:val="21"/>
        </w:numPr>
        <w:autoSpaceDE w:val="0"/>
        <w:autoSpaceDN w:val="0"/>
        <w:contextualSpacing w:val="0"/>
        <w:rPr>
          <w:rFonts w:cstheme="minorBidi"/>
          <w:sz w:val="22"/>
          <w:szCs w:val="22"/>
        </w:rPr>
      </w:pPr>
      <w:r w:rsidRPr="00C72E94">
        <w:rPr>
          <w:rFonts w:cstheme="minorBidi"/>
          <w:sz w:val="22"/>
          <w:szCs w:val="22"/>
        </w:rPr>
        <w:t>Demonstrate strong collaboration with intended users. The inclusion of user input and engagement is critical to ensure a project aligns with stakeholder needs. For instance, collaboration with local planners and emergency managers for their buy-in and feedback should begin before starting a landslide hazard mapping project.</w:t>
      </w:r>
      <w:r w:rsidR="00207F26">
        <w:rPr>
          <w:rFonts w:cstheme="minorBidi"/>
          <w:sz w:val="22"/>
          <w:szCs w:val="22"/>
        </w:rPr>
        <w:t xml:space="preserve"> </w:t>
      </w:r>
    </w:p>
    <w:p w:rsidR="007659F2" w:rsidRPr="00C72E94" w:rsidP="00D171EF" w14:paraId="72604AF6" w14:textId="77777777">
      <w:pPr>
        <w:pStyle w:val="ListParagraph"/>
        <w:widowControl w:val="0"/>
        <w:numPr>
          <w:ilvl w:val="0"/>
          <w:numId w:val="21"/>
        </w:numPr>
        <w:autoSpaceDE w:val="0"/>
        <w:autoSpaceDN w:val="0"/>
        <w:contextualSpacing w:val="0"/>
        <w:rPr>
          <w:rFonts w:cstheme="minorBidi"/>
          <w:sz w:val="22"/>
          <w:szCs w:val="22"/>
        </w:rPr>
      </w:pPr>
      <w:r w:rsidRPr="00C72E94">
        <w:rPr>
          <w:rFonts w:cstheme="minorBidi"/>
          <w:sz w:val="22"/>
          <w:szCs w:val="22"/>
        </w:rPr>
        <w:t xml:space="preserve">Develop protocols for others to follow in the future. For example, if implementing a new landslide susceptibility model, include a protocol or publication with detailed methods for others to replicate. </w:t>
      </w:r>
    </w:p>
    <w:p w:rsidR="007659F2" w:rsidRPr="00C72E94" w:rsidP="00D171EF" w14:paraId="7328B8D3" w14:textId="77777777">
      <w:pPr>
        <w:pStyle w:val="ListParagraph"/>
        <w:widowControl w:val="0"/>
        <w:numPr>
          <w:ilvl w:val="0"/>
          <w:numId w:val="21"/>
        </w:numPr>
        <w:autoSpaceDE w:val="0"/>
        <w:autoSpaceDN w:val="0"/>
        <w:contextualSpacing w:val="0"/>
        <w:rPr>
          <w:rFonts w:cstheme="minorBidi"/>
          <w:sz w:val="22"/>
          <w:szCs w:val="22"/>
        </w:rPr>
      </w:pPr>
      <w:r w:rsidRPr="00C72E94">
        <w:rPr>
          <w:rFonts w:cstheme="minorBidi"/>
          <w:sz w:val="22"/>
          <w:szCs w:val="22"/>
        </w:rPr>
        <w:t>Encourage collaboration across state, Tribal, territorial, or other municipal boundaries.</w:t>
      </w:r>
    </w:p>
    <w:p w:rsidR="007659F2" w:rsidRPr="00C72E94" w:rsidP="00D171EF" w14:paraId="7C47616C" w14:textId="77777777">
      <w:pPr>
        <w:pStyle w:val="ListParagraph"/>
        <w:widowControl w:val="0"/>
        <w:numPr>
          <w:ilvl w:val="0"/>
          <w:numId w:val="21"/>
        </w:numPr>
        <w:autoSpaceDE w:val="0"/>
        <w:autoSpaceDN w:val="0"/>
        <w:contextualSpacing w:val="0"/>
        <w:rPr>
          <w:rFonts w:cstheme="minorHAnsi"/>
          <w:sz w:val="22"/>
          <w:szCs w:val="22"/>
        </w:rPr>
      </w:pPr>
      <w:r w:rsidRPr="00C72E94">
        <w:rPr>
          <w:rFonts w:cstheme="minorHAnsi"/>
          <w:sz w:val="22"/>
          <w:szCs w:val="22"/>
        </w:rPr>
        <w:t>Target</w:t>
      </w:r>
      <w:r w:rsidRPr="00C72E94">
        <w:rPr>
          <w:rFonts w:cstheme="minorHAnsi"/>
          <w:spacing w:val="-3"/>
          <w:sz w:val="22"/>
          <w:szCs w:val="22"/>
        </w:rPr>
        <w:t xml:space="preserve"> </w:t>
      </w:r>
      <w:r w:rsidRPr="00C72E94">
        <w:rPr>
          <w:rFonts w:cstheme="minorHAnsi"/>
          <w:sz w:val="22"/>
          <w:szCs w:val="22"/>
        </w:rPr>
        <w:t>landslide</w:t>
      </w:r>
      <w:r w:rsidRPr="00C72E94">
        <w:rPr>
          <w:rFonts w:cstheme="minorHAnsi"/>
          <w:spacing w:val="-4"/>
          <w:sz w:val="22"/>
          <w:szCs w:val="22"/>
        </w:rPr>
        <w:t xml:space="preserve"> </w:t>
      </w:r>
      <w:r w:rsidRPr="00C72E94">
        <w:rPr>
          <w:rFonts w:cstheme="minorHAnsi"/>
          <w:sz w:val="22"/>
          <w:szCs w:val="22"/>
        </w:rPr>
        <w:t>hazard</w:t>
      </w:r>
      <w:r w:rsidRPr="00C72E94">
        <w:rPr>
          <w:rFonts w:cstheme="minorHAnsi"/>
          <w:spacing w:val="-3"/>
          <w:sz w:val="22"/>
          <w:szCs w:val="22"/>
        </w:rPr>
        <w:t xml:space="preserve"> </w:t>
      </w:r>
      <w:r w:rsidRPr="00C72E94">
        <w:rPr>
          <w:rFonts w:cstheme="minorHAnsi"/>
          <w:sz w:val="22"/>
          <w:szCs w:val="22"/>
        </w:rPr>
        <w:t>mitigation</w:t>
      </w:r>
      <w:r w:rsidRPr="00C72E94">
        <w:rPr>
          <w:rFonts w:cstheme="minorHAnsi"/>
          <w:spacing w:val="-3"/>
          <w:sz w:val="22"/>
          <w:szCs w:val="22"/>
        </w:rPr>
        <w:t xml:space="preserve"> </w:t>
      </w:r>
      <w:r w:rsidRPr="00C72E94">
        <w:rPr>
          <w:rFonts w:cstheme="minorHAnsi"/>
          <w:sz w:val="22"/>
          <w:szCs w:val="22"/>
        </w:rPr>
        <w:t>and</w:t>
      </w:r>
      <w:r w:rsidRPr="00C72E94">
        <w:rPr>
          <w:rFonts w:cstheme="minorHAnsi"/>
          <w:spacing w:val="-3"/>
          <w:sz w:val="22"/>
          <w:szCs w:val="22"/>
        </w:rPr>
        <w:t xml:space="preserve"> </w:t>
      </w:r>
      <w:r w:rsidRPr="00C72E94">
        <w:rPr>
          <w:rFonts w:cstheme="minorHAnsi"/>
          <w:sz w:val="22"/>
          <w:szCs w:val="22"/>
        </w:rPr>
        <w:t>risk</w:t>
      </w:r>
      <w:r w:rsidRPr="00C72E94">
        <w:rPr>
          <w:rFonts w:cstheme="minorHAnsi"/>
          <w:spacing w:val="-3"/>
          <w:sz w:val="22"/>
          <w:szCs w:val="22"/>
        </w:rPr>
        <w:t xml:space="preserve"> </w:t>
      </w:r>
      <w:r w:rsidRPr="00C72E94">
        <w:rPr>
          <w:rFonts w:cstheme="minorHAnsi"/>
          <w:sz w:val="22"/>
          <w:szCs w:val="22"/>
        </w:rPr>
        <w:t>reduction</w:t>
      </w:r>
      <w:r w:rsidRPr="00C72E94">
        <w:rPr>
          <w:rFonts w:cstheme="minorHAnsi"/>
          <w:spacing w:val="-3"/>
          <w:sz w:val="22"/>
          <w:szCs w:val="22"/>
        </w:rPr>
        <w:t xml:space="preserve"> </w:t>
      </w:r>
      <w:r w:rsidRPr="00C72E94">
        <w:rPr>
          <w:rFonts w:cstheme="minorHAnsi"/>
          <w:sz w:val="22"/>
          <w:szCs w:val="22"/>
        </w:rPr>
        <w:t>in</w:t>
      </w:r>
      <w:r w:rsidRPr="00C72E94">
        <w:rPr>
          <w:rFonts w:cstheme="minorHAnsi"/>
          <w:spacing w:val="-4"/>
          <w:sz w:val="22"/>
          <w:szCs w:val="22"/>
        </w:rPr>
        <w:t xml:space="preserve"> </w:t>
      </w:r>
      <w:r w:rsidRPr="00C72E94">
        <w:rPr>
          <w:rFonts w:cstheme="minorHAnsi"/>
          <w:sz w:val="22"/>
          <w:szCs w:val="22"/>
        </w:rPr>
        <w:t>underserved</w:t>
      </w:r>
      <w:r w:rsidRPr="00C72E94">
        <w:rPr>
          <w:rFonts w:cstheme="minorHAnsi"/>
          <w:spacing w:val="-3"/>
          <w:sz w:val="22"/>
          <w:szCs w:val="22"/>
        </w:rPr>
        <w:t xml:space="preserve"> </w:t>
      </w:r>
      <w:r w:rsidRPr="00C72E94">
        <w:rPr>
          <w:rFonts w:cstheme="minorHAnsi"/>
          <w:sz w:val="22"/>
          <w:szCs w:val="22"/>
        </w:rPr>
        <w:t>communities,</w:t>
      </w:r>
      <w:r w:rsidRPr="00C72E94">
        <w:rPr>
          <w:rFonts w:cstheme="minorHAnsi"/>
          <w:spacing w:val="-3"/>
          <w:sz w:val="22"/>
          <w:szCs w:val="22"/>
        </w:rPr>
        <w:t xml:space="preserve"> </w:t>
      </w:r>
      <w:r w:rsidRPr="00C72E94">
        <w:rPr>
          <w:rFonts w:cstheme="minorHAnsi"/>
          <w:sz w:val="22"/>
          <w:szCs w:val="22"/>
        </w:rPr>
        <w:t>and</w:t>
      </w:r>
      <w:r w:rsidRPr="00C72E94">
        <w:rPr>
          <w:rFonts w:cstheme="minorHAnsi"/>
          <w:spacing w:val="-3"/>
          <w:sz w:val="22"/>
          <w:szCs w:val="22"/>
        </w:rPr>
        <w:t xml:space="preserve"> </w:t>
      </w:r>
      <w:r w:rsidRPr="00C72E94">
        <w:rPr>
          <w:rFonts w:cstheme="minorHAnsi"/>
          <w:sz w:val="22"/>
          <w:szCs w:val="22"/>
        </w:rPr>
        <w:t>in</w:t>
      </w:r>
      <w:r w:rsidRPr="00C72E94">
        <w:rPr>
          <w:rFonts w:cstheme="minorHAnsi"/>
          <w:spacing w:val="-4"/>
          <w:sz w:val="22"/>
          <w:szCs w:val="22"/>
        </w:rPr>
        <w:t xml:space="preserve"> </w:t>
      </w:r>
      <w:r w:rsidRPr="00C72E94">
        <w:rPr>
          <w:rFonts w:cstheme="minorHAnsi"/>
          <w:sz w:val="22"/>
          <w:szCs w:val="22"/>
        </w:rPr>
        <w:t>populations whose vulnerability may be directly related to socioeconomic factors.</w:t>
      </w:r>
    </w:p>
    <w:p w:rsidR="00C72E94" w:rsidRPr="00C72E94" w:rsidP="007659F2" w14:paraId="4524FAA9" w14:textId="77777777">
      <w:pPr>
        <w:rPr>
          <w:rFonts w:cstheme="minorHAnsi"/>
          <w:sz w:val="22"/>
          <w:szCs w:val="22"/>
        </w:rPr>
      </w:pPr>
    </w:p>
    <w:p w:rsidR="007659F2" w:rsidRPr="00C72E94" w:rsidP="007659F2" w14:paraId="5971664B" w14:textId="11996784">
      <w:pPr>
        <w:rPr>
          <w:rFonts w:cstheme="minorHAnsi"/>
          <w:sz w:val="22"/>
          <w:szCs w:val="22"/>
        </w:rPr>
      </w:pPr>
      <w:r w:rsidRPr="00C72E94">
        <w:rPr>
          <w:rFonts w:cstheme="minorHAnsi"/>
          <w:sz w:val="22"/>
          <w:szCs w:val="22"/>
        </w:rPr>
        <w:t>Projects that will not be considered:</w:t>
      </w:r>
    </w:p>
    <w:p w:rsidR="007659F2" w:rsidRPr="00C72E94" w:rsidP="00D171EF" w14:paraId="6E6E2109" w14:textId="77777777">
      <w:pPr>
        <w:pStyle w:val="ListParagraph"/>
        <w:widowControl w:val="0"/>
        <w:numPr>
          <w:ilvl w:val="0"/>
          <w:numId w:val="22"/>
        </w:numPr>
        <w:autoSpaceDE w:val="0"/>
        <w:autoSpaceDN w:val="0"/>
        <w:contextualSpacing w:val="0"/>
        <w:rPr>
          <w:rFonts w:cstheme="minorHAnsi"/>
          <w:sz w:val="22"/>
          <w:szCs w:val="22"/>
        </w:rPr>
      </w:pPr>
      <w:r w:rsidRPr="00C72E94">
        <w:rPr>
          <w:rFonts w:cstheme="minorHAnsi"/>
          <w:sz w:val="22"/>
          <w:szCs w:val="22"/>
        </w:rPr>
        <w:t xml:space="preserve">Long-term projects dependent on external funding, such a landslide monitoring or instrumentation. </w:t>
      </w:r>
    </w:p>
    <w:p w:rsidR="00F56ED7" w:rsidRPr="00C72E94" w:rsidP="00F56ED7" w14:paraId="25641EAC" w14:textId="77777777">
      <w:pPr>
        <w:rPr>
          <w:rFonts w:cstheme="minorHAnsi"/>
          <w:sz w:val="22"/>
          <w:szCs w:val="22"/>
        </w:rPr>
      </w:pPr>
    </w:p>
    <w:p w:rsidR="005568E5" w14:paraId="177F41BE" w14:textId="311D5DB8">
      <w:pPr>
        <w:spacing w:after="160" w:line="259" w:lineRule="auto"/>
        <w:rPr>
          <w:rFonts w:cstheme="minorHAnsi"/>
          <w:sz w:val="22"/>
          <w:szCs w:val="22"/>
        </w:rPr>
      </w:pPr>
      <w:r>
        <w:rPr>
          <w:rFonts w:cstheme="minorHAnsi"/>
          <w:sz w:val="22"/>
          <w:szCs w:val="22"/>
        </w:rPr>
        <w:br w:type="page"/>
      </w:r>
    </w:p>
    <w:p w:rsidR="00D871FD" w:rsidP="001948E1" w14:paraId="383E635A" w14:textId="10863A55">
      <w:pPr>
        <w:pStyle w:val="Heading2"/>
      </w:pPr>
      <w:bookmarkStart w:id="50" w:name="_Toc155351986"/>
      <w:r>
        <w:t>Attachment</w:t>
      </w:r>
      <w:r>
        <w:t xml:space="preserve"> </w:t>
      </w:r>
      <w:r w:rsidR="00637C49">
        <w:t>B</w:t>
      </w:r>
      <w:r w:rsidR="00287119">
        <w:t xml:space="preserve">. </w:t>
      </w:r>
      <w:r w:rsidRPr="00287119" w:rsidR="00287119">
        <w:t>Proposal Template - USGS Scientist Collaboration Statement Form</w:t>
      </w:r>
      <w:bookmarkEnd w:id="50"/>
    </w:p>
    <w:p w:rsidR="00D871FD" w:rsidRPr="00A60881" w:rsidP="001948E1" w14:paraId="0798C9E0" w14:textId="2547380F">
      <w:pPr>
        <w:widowControl w:val="0"/>
        <w:autoSpaceDE w:val="0"/>
        <w:autoSpaceDN w:val="0"/>
        <w:spacing w:before="47"/>
        <w:rPr>
          <w:rFonts w:eastAsia="Calibri" w:cstheme="minorBidi"/>
          <w:color w:val="000000" w:themeColor="text1"/>
          <w:sz w:val="24"/>
        </w:rPr>
      </w:pPr>
      <w:r w:rsidRPr="00A60881">
        <w:rPr>
          <w:rFonts w:eastAsia="Calibri" w:cstheme="minorBidi"/>
          <w:color w:val="000000" w:themeColor="text1"/>
          <w:sz w:val="24"/>
        </w:rPr>
        <w:t>USGS</w:t>
      </w:r>
      <w:r w:rsidRPr="00A60881">
        <w:rPr>
          <w:rFonts w:eastAsia="Calibri" w:cstheme="minorBidi"/>
          <w:color w:val="000000" w:themeColor="text1"/>
          <w:spacing w:val="-7"/>
          <w:sz w:val="24"/>
        </w:rPr>
        <w:t xml:space="preserve"> </w:t>
      </w:r>
      <w:r w:rsidRPr="00A60881">
        <w:rPr>
          <w:rFonts w:eastAsia="Calibri" w:cstheme="minorBidi"/>
          <w:color w:val="000000" w:themeColor="text1"/>
          <w:sz w:val="24"/>
        </w:rPr>
        <w:t xml:space="preserve">Cooperative Landslide Hazard Mapping and Assessment Program </w:t>
      </w:r>
    </w:p>
    <w:p w:rsidR="001948E1" w:rsidRPr="00637C49" w:rsidP="001948E1" w14:paraId="53958207" w14:textId="77777777">
      <w:pPr>
        <w:widowControl w:val="0"/>
        <w:autoSpaceDE w:val="0"/>
        <w:autoSpaceDN w:val="0"/>
        <w:spacing w:before="47"/>
        <w:rPr>
          <w:rFonts w:eastAsia="Calibri" w:cstheme="minorBidi"/>
          <w:b/>
          <w:bCs/>
          <w:color w:val="000000" w:themeColor="text1"/>
          <w:sz w:val="24"/>
        </w:rPr>
      </w:pPr>
    </w:p>
    <w:p w:rsidR="00A60235" w:rsidRPr="00A60235" w:rsidP="00A60235" w14:paraId="3915B95B" w14:textId="77777777">
      <w:pPr>
        <w:pStyle w:val="BodyText"/>
        <w:jc w:val="center"/>
        <w:rPr>
          <w:i/>
          <w:iCs/>
          <w:color w:val="FF0000"/>
        </w:rPr>
      </w:pPr>
      <w:r w:rsidRPr="00A60235">
        <w:rPr>
          <w:i/>
          <w:iCs/>
          <w:color w:val="FF0000"/>
        </w:rPr>
        <w:t xml:space="preserve">Red text signifies items that must be changed prior to proposal submission. </w:t>
      </w:r>
    </w:p>
    <w:p w:rsidR="00A60235" w:rsidRPr="00A60235" w:rsidP="00A60235" w14:paraId="1174A2D7" w14:textId="77777777">
      <w:pPr>
        <w:pStyle w:val="BodyText"/>
        <w:jc w:val="center"/>
        <w:rPr>
          <w:rFonts w:asciiTheme="majorHAnsi" w:hAnsiTheme="majorHAnsi" w:cstheme="majorHAnsi"/>
          <w:i/>
          <w:iCs/>
          <w:color w:val="FF0000"/>
        </w:rPr>
      </w:pPr>
      <w:r w:rsidRPr="00A60235">
        <w:rPr>
          <w:rFonts w:asciiTheme="majorHAnsi" w:hAnsiTheme="majorHAnsi" w:cstheme="majorHAnsi"/>
          <w:i/>
          <w:iCs/>
          <w:color w:val="FF0000"/>
        </w:rPr>
        <w:t>Please delete all red text before submission.</w:t>
      </w:r>
    </w:p>
    <w:p w:rsidR="00A60235" w:rsidRPr="00A60235" w:rsidP="00A60235" w14:paraId="4297D039" w14:textId="77777777">
      <w:pPr>
        <w:jc w:val="center"/>
        <w:rPr>
          <w:rFonts w:asciiTheme="majorHAnsi" w:hAnsiTheme="majorHAnsi" w:cstheme="majorHAnsi"/>
          <w:i/>
          <w:iCs/>
          <w:color w:val="FF0000"/>
        </w:rPr>
      </w:pPr>
    </w:p>
    <w:p w:rsidR="00D871FD" w:rsidP="00D871FD" w14:paraId="270AD388" w14:textId="77777777">
      <w:pPr>
        <w:jc w:val="center"/>
        <w:rPr>
          <w:rFonts w:eastAsia="Arial Black" w:cstheme="minorHAnsi"/>
          <w:b/>
          <w:color w:val="FF0000"/>
          <w:sz w:val="24"/>
        </w:rPr>
      </w:pPr>
    </w:p>
    <w:p w:rsidR="00D871FD" w:rsidRPr="00EC3931" w:rsidP="00D871FD" w14:paraId="67B92464" w14:textId="77777777">
      <w:pPr>
        <w:spacing w:line="200" w:lineRule="exact"/>
        <w:rPr>
          <w:rFonts w:cstheme="minorHAnsi"/>
        </w:rPr>
      </w:pPr>
    </w:p>
    <w:p w:rsidR="00D871FD" w:rsidRPr="00A518DD" w:rsidP="00D871FD" w14:paraId="44B60D02" w14:textId="77777777">
      <w:pPr>
        <w:spacing w:line="200" w:lineRule="exact"/>
        <w:rPr>
          <w:rFonts w:cstheme="minorHAnsi"/>
          <w:color w:val="FF0000"/>
          <w:sz w:val="22"/>
          <w:szCs w:val="22"/>
        </w:rPr>
      </w:pPr>
      <w:r w:rsidRPr="00A518DD">
        <w:rPr>
          <w:rFonts w:cstheme="minorHAnsi"/>
          <w:color w:val="FF0000"/>
          <w:sz w:val="22"/>
          <w:szCs w:val="22"/>
        </w:rPr>
        <w:t>Organization Letterhead</w:t>
      </w:r>
    </w:p>
    <w:p w:rsidR="00D871FD" w:rsidRPr="00A518DD" w:rsidP="00D871FD" w14:paraId="171DE929" w14:textId="77777777">
      <w:pPr>
        <w:spacing w:line="200" w:lineRule="exact"/>
        <w:rPr>
          <w:rFonts w:cstheme="minorHAnsi"/>
          <w:color w:val="FF0000"/>
          <w:sz w:val="22"/>
          <w:szCs w:val="22"/>
        </w:rPr>
      </w:pPr>
    </w:p>
    <w:p w:rsidR="00D871FD" w:rsidRPr="00A518DD" w:rsidP="00D871FD" w14:paraId="71867ECB" w14:textId="77777777">
      <w:pPr>
        <w:spacing w:line="200" w:lineRule="exact"/>
        <w:rPr>
          <w:rFonts w:cstheme="minorHAnsi"/>
          <w:color w:val="FF0000"/>
          <w:sz w:val="22"/>
          <w:szCs w:val="22"/>
        </w:rPr>
      </w:pPr>
      <w:r w:rsidRPr="00A518DD">
        <w:rPr>
          <w:rFonts w:cstheme="minorHAnsi"/>
          <w:color w:val="FF0000"/>
          <w:sz w:val="22"/>
          <w:szCs w:val="22"/>
        </w:rPr>
        <w:t>Date</w:t>
      </w:r>
    </w:p>
    <w:p w:rsidR="00D871FD" w:rsidRPr="00A518DD" w:rsidP="00D871FD" w14:paraId="4FBB14BA" w14:textId="77777777">
      <w:pPr>
        <w:spacing w:line="200" w:lineRule="exact"/>
        <w:rPr>
          <w:rFonts w:cstheme="minorHAnsi"/>
          <w:sz w:val="22"/>
          <w:szCs w:val="22"/>
        </w:rPr>
      </w:pPr>
    </w:p>
    <w:p w:rsidR="00D871FD" w:rsidRPr="00A518DD" w:rsidP="00D871FD" w14:paraId="5716FB76" w14:textId="77777777">
      <w:pPr>
        <w:spacing w:line="200" w:lineRule="exact"/>
        <w:rPr>
          <w:rFonts w:cstheme="minorHAnsi"/>
          <w:sz w:val="22"/>
          <w:szCs w:val="22"/>
        </w:rPr>
      </w:pPr>
      <w:r w:rsidRPr="00A518DD">
        <w:rPr>
          <w:rFonts w:cstheme="minorHAnsi"/>
          <w:sz w:val="22"/>
          <w:szCs w:val="22"/>
        </w:rPr>
        <w:t>To whom it may concern:</w:t>
      </w:r>
    </w:p>
    <w:p w:rsidR="00D871FD" w:rsidRPr="00A518DD" w:rsidP="00D871FD" w14:paraId="27B9BA2E" w14:textId="77777777">
      <w:pPr>
        <w:spacing w:line="200" w:lineRule="exact"/>
        <w:rPr>
          <w:rFonts w:cstheme="minorHAnsi"/>
          <w:sz w:val="22"/>
          <w:szCs w:val="22"/>
        </w:rPr>
      </w:pPr>
    </w:p>
    <w:p w:rsidR="00D871FD" w:rsidRPr="00A518DD" w:rsidP="00D871FD" w14:paraId="1B284829" w14:textId="77777777">
      <w:pPr>
        <w:rPr>
          <w:rFonts w:cstheme="minorBidi"/>
          <w:sz w:val="22"/>
          <w:szCs w:val="22"/>
        </w:rPr>
      </w:pPr>
      <w:r w:rsidRPr="250C6EEC">
        <w:rPr>
          <w:rFonts w:cstheme="minorBidi"/>
          <w:sz w:val="22"/>
          <w:szCs w:val="22"/>
        </w:rPr>
        <w:t xml:space="preserve">If the proposal submitted by </w:t>
      </w:r>
      <w:r w:rsidRPr="250C6EEC">
        <w:rPr>
          <w:rFonts w:cstheme="minorBidi"/>
          <w:color w:val="FF0000"/>
          <w:sz w:val="22"/>
          <w:szCs w:val="22"/>
        </w:rPr>
        <w:t xml:space="preserve">(INSERT FULL NAME OF PI) </w:t>
      </w:r>
      <w:r w:rsidRPr="250C6EEC">
        <w:rPr>
          <w:rFonts w:cstheme="minorBidi"/>
          <w:sz w:val="22"/>
          <w:szCs w:val="22"/>
        </w:rPr>
        <w:t xml:space="preserve">entitled </w:t>
      </w:r>
      <w:r w:rsidRPr="250C6EEC">
        <w:rPr>
          <w:rFonts w:cstheme="minorBidi"/>
          <w:color w:val="FF0000"/>
          <w:sz w:val="22"/>
          <w:szCs w:val="22"/>
        </w:rPr>
        <w:t xml:space="preserve">(INSERT PROJECT TITLE) </w:t>
      </w:r>
      <w:r w:rsidRPr="250C6EEC">
        <w:rPr>
          <w:rFonts w:cstheme="minorBidi"/>
          <w:sz w:val="22"/>
          <w:szCs w:val="22"/>
        </w:rPr>
        <w:t xml:space="preserve">is selected for funding by the USGS, it is my intent to collaborate and/or commit resources as detailed in the submitted Project </w:t>
      </w:r>
      <w:r>
        <w:rPr>
          <w:rFonts w:cstheme="minorBidi"/>
          <w:sz w:val="22"/>
          <w:szCs w:val="22"/>
        </w:rPr>
        <w:t>Narrative</w:t>
      </w:r>
      <w:r w:rsidRPr="250C6EEC">
        <w:rPr>
          <w:rFonts w:cstheme="minorBidi"/>
          <w:sz w:val="22"/>
          <w:szCs w:val="22"/>
        </w:rPr>
        <w:t>. I have discussed my commitment to collaborate on this work with my Supervisor and I will include specific efforts of the collaboration in my agreed-upon internal work plan for the period of the proposal.</w:t>
      </w:r>
    </w:p>
    <w:p w:rsidR="00D871FD" w:rsidRPr="00A518DD" w:rsidP="00D871FD" w14:paraId="73651160" w14:textId="77777777">
      <w:pPr>
        <w:rPr>
          <w:rFonts w:cstheme="minorHAnsi"/>
          <w:sz w:val="22"/>
          <w:szCs w:val="22"/>
        </w:rPr>
      </w:pPr>
    </w:p>
    <w:p w:rsidR="00D871FD" w:rsidRPr="00A518DD" w:rsidP="00D871FD" w14:paraId="075890D5" w14:textId="77777777">
      <w:pPr>
        <w:rPr>
          <w:rFonts w:cstheme="minorHAnsi"/>
          <w:sz w:val="22"/>
          <w:szCs w:val="22"/>
        </w:rPr>
      </w:pPr>
    </w:p>
    <w:p w:rsidR="00D871FD" w:rsidRPr="00A518DD" w:rsidP="00D871FD" w14:paraId="6BB8DFB7" w14:textId="77777777">
      <w:pPr>
        <w:rPr>
          <w:rFonts w:cstheme="minorHAnsi"/>
          <w:sz w:val="22"/>
          <w:szCs w:val="22"/>
        </w:rPr>
      </w:pPr>
      <w:r w:rsidRPr="00A518DD">
        <w:rPr>
          <w:rFonts w:cstheme="minorHAnsi"/>
          <w:sz w:val="22"/>
          <w:szCs w:val="22"/>
        </w:rPr>
        <w:t>___________________________________</w:t>
      </w:r>
    </w:p>
    <w:p w:rsidR="00D871FD" w:rsidRPr="00A518DD" w:rsidP="00D871FD" w14:paraId="2E6B735B" w14:textId="77777777">
      <w:pPr>
        <w:rPr>
          <w:rFonts w:cstheme="minorHAnsi"/>
          <w:sz w:val="22"/>
          <w:szCs w:val="22"/>
          <w:highlight w:val="yellow"/>
        </w:rPr>
      </w:pPr>
      <w:r w:rsidRPr="00A518DD">
        <w:rPr>
          <w:rFonts w:cstheme="minorHAnsi"/>
          <w:sz w:val="22"/>
          <w:szCs w:val="22"/>
        </w:rPr>
        <w:t>(Signature)</w:t>
      </w:r>
    </w:p>
    <w:p w:rsidR="00D871FD" w:rsidRPr="00A518DD" w:rsidP="00D871FD" w14:paraId="6B3537E8" w14:textId="77777777">
      <w:pPr>
        <w:rPr>
          <w:rFonts w:cstheme="minorHAnsi"/>
          <w:color w:val="FF0000"/>
          <w:sz w:val="22"/>
          <w:szCs w:val="22"/>
        </w:rPr>
      </w:pPr>
      <w:bookmarkStart w:id="51" w:name="_Hlk63325008"/>
      <w:r w:rsidRPr="00A518DD">
        <w:rPr>
          <w:rFonts w:cstheme="minorHAnsi"/>
          <w:color w:val="FF0000"/>
          <w:sz w:val="22"/>
          <w:szCs w:val="22"/>
        </w:rPr>
        <w:t>[Name of USGS Collaborator]</w:t>
      </w:r>
    </w:p>
    <w:p w:rsidR="00D871FD" w:rsidRPr="00A518DD" w:rsidP="00D871FD" w14:paraId="73AEB4EA" w14:textId="77777777">
      <w:pPr>
        <w:rPr>
          <w:rFonts w:cstheme="minorHAnsi"/>
          <w:color w:val="FF0000"/>
          <w:sz w:val="22"/>
          <w:szCs w:val="22"/>
        </w:rPr>
      </w:pPr>
      <w:r w:rsidRPr="00A518DD">
        <w:rPr>
          <w:rFonts w:cstheme="minorHAnsi"/>
          <w:color w:val="FF0000"/>
          <w:sz w:val="22"/>
          <w:szCs w:val="22"/>
        </w:rPr>
        <w:t>[Title of USGS Collaborator]</w:t>
      </w:r>
    </w:p>
    <w:bookmarkEnd w:id="51"/>
    <w:p w:rsidR="00D871FD" w:rsidRPr="00A518DD" w:rsidP="00D871FD" w14:paraId="105F7C1B" w14:textId="77777777">
      <w:pPr>
        <w:rPr>
          <w:rFonts w:cstheme="minorHAnsi"/>
          <w:sz w:val="22"/>
          <w:szCs w:val="22"/>
        </w:rPr>
      </w:pPr>
    </w:p>
    <w:p w:rsidR="00D871FD" w:rsidRPr="00A518DD" w:rsidP="00D871FD" w14:paraId="3A28DE77" w14:textId="77777777">
      <w:pPr>
        <w:rPr>
          <w:rFonts w:cstheme="minorHAnsi"/>
          <w:sz w:val="22"/>
          <w:szCs w:val="22"/>
        </w:rPr>
      </w:pPr>
    </w:p>
    <w:p w:rsidR="00D871FD" w:rsidRPr="00A518DD" w:rsidP="00D871FD" w14:paraId="4CEB6015" w14:textId="77777777">
      <w:pPr>
        <w:rPr>
          <w:rFonts w:cstheme="minorHAnsi"/>
          <w:sz w:val="22"/>
          <w:szCs w:val="22"/>
        </w:rPr>
      </w:pPr>
      <w:r w:rsidRPr="00A518DD">
        <w:rPr>
          <w:rFonts w:cstheme="minorHAnsi"/>
          <w:sz w:val="22"/>
          <w:szCs w:val="22"/>
        </w:rPr>
        <w:t>_____________________________________</w:t>
      </w:r>
    </w:p>
    <w:p w:rsidR="00D871FD" w:rsidRPr="00A518DD" w:rsidP="00D871FD" w14:paraId="7CD1F232" w14:textId="77777777">
      <w:pPr>
        <w:rPr>
          <w:rFonts w:cstheme="minorHAnsi"/>
          <w:sz w:val="22"/>
          <w:szCs w:val="22"/>
        </w:rPr>
      </w:pPr>
      <w:r w:rsidRPr="00A518DD">
        <w:rPr>
          <w:rFonts w:cstheme="minorHAnsi"/>
          <w:sz w:val="22"/>
          <w:szCs w:val="22"/>
        </w:rPr>
        <w:t>(Signature)</w:t>
      </w:r>
    </w:p>
    <w:p w:rsidR="00D871FD" w:rsidRPr="00A518DD" w:rsidP="00D871FD" w14:paraId="1D456FF0" w14:textId="77777777">
      <w:pPr>
        <w:rPr>
          <w:rFonts w:cstheme="minorHAnsi"/>
          <w:color w:val="FF0000"/>
          <w:sz w:val="22"/>
          <w:szCs w:val="22"/>
        </w:rPr>
      </w:pPr>
      <w:r w:rsidRPr="00A518DD">
        <w:rPr>
          <w:rFonts w:cstheme="minorHAnsi"/>
          <w:color w:val="FF0000"/>
          <w:sz w:val="22"/>
          <w:szCs w:val="22"/>
        </w:rPr>
        <w:t>[Name of Supervisor of USGS Collaborator]</w:t>
      </w:r>
    </w:p>
    <w:p w:rsidR="00D871FD" w:rsidRPr="00A518DD" w:rsidP="00D871FD" w14:paraId="0BE402C3" w14:textId="77777777">
      <w:pPr>
        <w:rPr>
          <w:rFonts w:cstheme="minorHAnsi"/>
          <w:color w:val="FF0000"/>
          <w:sz w:val="22"/>
          <w:szCs w:val="22"/>
        </w:rPr>
      </w:pPr>
      <w:r w:rsidRPr="00A518DD">
        <w:rPr>
          <w:rFonts w:cstheme="minorHAnsi"/>
          <w:color w:val="FF0000"/>
          <w:sz w:val="22"/>
          <w:szCs w:val="22"/>
        </w:rPr>
        <w:t>[Title of Supervisor of USGS Collaborator]</w:t>
      </w:r>
    </w:p>
    <w:p w:rsidR="00D871FD" w:rsidRPr="00A518DD" w:rsidP="00D871FD" w14:paraId="454AABA3" w14:textId="77777777">
      <w:pPr>
        <w:spacing w:line="200" w:lineRule="exact"/>
        <w:rPr>
          <w:rFonts w:cstheme="minorHAnsi"/>
          <w:color w:val="FF0000"/>
          <w:sz w:val="22"/>
          <w:szCs w:val="22"/>
        </w:rPr>
      </w:pPr>
    </w:p>
    <w:p w:rsidR="00D871FD" w:rsidRPr="00A518DD" w:rsidP="003B3B42" w14:paraId="4D7F0194" w14:textId="77777777">
      <w:pPr>
        <w:tabs>
          <w:tab w:val="left" w:pos="1520"/>
        </w:tabs>
        <w:spacing w:line="220" w:lineRule="exact"/>
        <w:ind w:right="371"/>
        <w:rPr>
          <w:rFonts w:eastAsia="Arial" w:cstheme="minorHAnsi"/>
          <w:sz w:val="22"/>
          <w:szCs w:val="22"/>
        </w:rPr>
      </w:pPr>
    </w:p>
    <w:p w:rsidR="00D16E49" w14:paraId="4EA1336F" w14:textId="152DC24F">
      <w:pPr>
        <w:spacing w:after="160" w:line="259" w:lineRule="auto"/>
        <w:rPr>
          <w:rFonts w:cstheme="minorHAnsi"/>
          <w:sz w:val="22"/>
          <w:szCs w:val="22"/>
        </w:rPr>
      </w:pPr>
      <w:r>
        <w:rPr>
          <w:rFonts w:cstheme="minorHAnsi"/>
          <w:sz w:val="22"/>
          <w:szCs w:val="22"/>
        </w:rPr>
        <w:br w:type="page"/>
      </w:r>
    </w:p>
    <w:p w:rsidR="009A49A3" w:rsidRPr="00DF40F9" w:rsidP="00383058" w14:paraId="3560B2DD" w14:textId="51DD9C3B">
      <w:pPr>
        <w:pStyle w:val="Heading2"/>
      </w:pPr>
      <w:bookmarkStart w:id="52" w:name="_Toc155351987"/>
      <w:r>
        <w:t xml:space="preserve">Attachment C. </w:t>
      </w:r>
      <w:r w:rsidRPr="00DF40F9">
        <w:t>Proposal Information Summary Template</w:t>
      </w:r>
      <w:bookmarkEnd w:id="52"/>
    </w:p>
    <w:p w:rsidR="00D16E49" w:rsidRPr="00594A81" w:rsidP="00383058" w14:paraId="3F339D6D" w14:textId="77777777">
      <w:pPr>
        <w:spacing w:before="47"/>
        <w:rPr>
          <w:rFonts w:cstheme="minorHAnsi"/>
          <w:color w:val="0D0D0D"/>
          <w:sz w:val="24"/>
        </w:rPr>
      </w:pPr>
      <w:r w:rsidRPr="00594A81">
        <w:rPr>
          <w:rFonts w:eastAsia="Calibri" w:cstheme="minorHAnsi"/>
          <w:color w:val="0D0D0D"/>
          <w:sz w:val="24"/>
        </w:rPr>
        <w:t>USGS</w:t>
      </w:r>
      <w:r w:rsidRPr="00594A81">
        <w:rPr>
          <w:rFonts w:eastAsia="Calibri" w:cstheme="minorHAnsi"/>
          <w:color w:val="0D0D0D"/>
          <w:spacing w:val="-7"/>
          <w:sz w:val="24"/>
        </w:rPr>
        <w:t xml:space="preserve"> </w:t>
      </w:r>
      <w:r w:rsidRPr="00594A81">
        <w:rPr>
          <w:rFonts w:eastAsia="Calibri" w:cstheme="minorHAnsi"/>
          <w:color w:val="0D0D0D"/>
          <w:sz w:val="24"/>
        </w:rPr>
        <w:t xml:space="preserve">Cooperative Landslide Hazard Mapping and </w:t>
      </w:r>
      <w:r w:rsidRPr="00594A81">
        <w:rPr>
          <w:rFonts w:cstheme="minorHAnsi"/>
          <w:color w:val="0D0D0D"/>
          <w:sz w:val="24"/>
        </w:rPr>
        <w:t xml:space="preserve">Assessment Program </w:t>
      </w:r>
    </w:p>
    <w:p w:rsidR="00D16E49" w:rsidRPr="00852FCA" w:rsidP="00D16E49" w14:paraId="244F72D2" w14:textId="77777777">
      <w:pPr>
        <w:rPr>
          <w:rFonts w:cstheme="minorHAnsi"/>
        </w:rPr>
      </w:pPr>
    </w:p>
    <w:p w:rsidR="00D16E49" w:rsidRPr="0055076D" w:rsidP="00594A81" w14:paraId="16F4BA42" w14:textId="77777777">
      <w:pPr>
        <w:pStyle w:val="BodyText"/>
        <w:rPr>
          <w:rFonts w:cstheme="minorHAnsi"/>
        </w:rPr>
      </w:pPr>
      <w:r w:rsidRPr="0055076D">
        <w:rPr>
          <w:rFonts w:cstheme="minorHAnsi"/>
        </w:rPr>
        <w:t xml:space="preserve">Use the format below for the </w:t>
      </w:r>
      <w:r w:rsidRPr="0055076D">
        <w:rPr>
          <w:rFonts w:cstheme="minorHAnsi"/>
          <w:b/>
        </w:rPr>
        <w:t xml:space="preserve">required </w:t>
      </w:r>
      <w:r w:rsidRPr="0055076D">
        <w:rPr>
          <w:rFonts w:cstheme="minorHAnsi"/>
        </w:rPr>
        <w:t>Proposal Information Summary:</w:t>
      </w:r>
    </w:p>
    <w:tbl>
      <w:tblPr>
        <w:tblStyle w:val="TableGrid"/>
        <w:tblW w:w="0" w:type="auto"/>
        <w:tblInd w:w="-5" w:type="dxa"/>
        <w:tblLook w:val="04A0"/>
      </w:tblPr>
      <w:tblGrid>
        <w:gridCol w:w="2430"/>
        <w:gridCol w:w="6925"/>
      </w:tblGrid>
      <w:tr w14:paraId="44ADDB2D" w14:textId="77777777" w:rsidTr="00B50CE8">
        <w:tblPrEx>
          <w:tblW w:w="0" w:type="auto"/>
          <w:tblInd w:w="-5" w:type="dxa"/>
          <w:tblLook w:val="04A0"/>
        </w:tblPrEx>
        <w:trPr>
          <w:trHeight w:val="872"/>
        </w:trPr>
        <w:tc>
          <w:tcPr>
            <w:tcW w:w="2430" w:type="dxa"/>
          </w:tcPr>
          <w:p w:rsidR="00D16E49" w:rsidRPr="0055076D" w:rsidP="00D171EF" w14:paraId="459A32E5" w14:textId="77777777">
            <w:pPr>
              <w:pStyle w:val="ListParagraph"/>
              <w:numPr>
                <w:ilvl w:val="0"/>
                <w:numId w:val="24"/>
              </w:numPr>
              <w:contextualSpacing w:val="0"/>
              <w:rPr>
                <w:rFonts w:cstheme="minorHAnsi"/>
              </w:rPr>
            </w:pPr>
            <w:r w:rsidRPr="0055076D">
              <w:rPr>
                <w:rFonts w:cstheme="minorHAnsi"/>
              </w:rPr>
              <w:t>Project</w:t>
            </w:r>
            <w:r w:rsidRPr="0055076D">
              <w:rPr>
                <w:rFonts w:cstheme="minorHAnsi"/>
                <w:spacing w:val="1"/>
              </w:rPr>
              <w:t xml:space="preserve"> </w:t>
            </w:r>
            <w:r w:rsidRPr="0055076D">
              <w:rPr>
                <w:rFonts w:cstheme="minorHAnsi"/>
              </w:rPr>
              <w:t>Title</w:t>
            </w:r>
          </w:p>
        </w:tc>
        <w:tc>
          <w:tcPr>
            <w:tcW w:w="6925" w:type="dxa"/>
          </w:tcPr>
          <w:p w:rsidR="00D16E49" w:rsidRPr="0055076D" w:rsidP="00A84C43" w14:paraId="479F4884" w14:textId="77777777">
            <w:pPr>
              <w:rPr>
                <w:rFonts w:cstheme="minorHAnsi"/>
              </w:rPr>
            </w:pPr>
            <w:r w:rsidRPr="0055076D">
              <w:rPr>
                <w:rFonts w:cstheme="minorHAnsi"/>
              </w:rPr>
              <w:t>If a collaborative proposal, the title of the proposal must appear as follows: "</w:t>
            </w:r>
            <w:r w:rsidRPr="0055076D">
              <w:rPr>
                <w:rFonts w:cstheme="minorHAnsi"/>
                <w:b/>
                <w:bCs/>
              </w:rPr>
              <w:t>Title of Proposal: Collaborative Research with First Institution Name, and Second Institution Name</w:t>
            </w:r>
            <w:r w:rsidRPr="0055076D">
              <w:rPr>
                <w:rFonts w:cstheme="minorHAnsi"/>
              </w:rPr>
              <w:t>".</w:t>
            </w:r>
          </w:p>
        </w:tc>
      </w:tr>
      <w:tr w14:paraId="46B2739B" w14:textId="77777777" w:rsidTr="00B50CE8">
        <w:tblPrEx>
          <w:tblW w:w="0" w:type="auto"/>
          <w:tblInd w:w="-5" w:type="dxa"/>
          <w:tblLook w:val="04A0"/>
        </w:tblPrEx>
        <w:trPr>
          <w:trHeight w:val="593"/>
        </w:trPr>
        <w:tc>
          <w:tcPr>
            <w:tcW w:w="2430" w:type="dxa"/>
          </w:tcPr>
          <w:p w:rsidR="00D16E49" w:rsidRPr="0055076D" w:rsidP="00D171EF" w14:paraId="5CBE246A" w14:textId="77777777">
            <w:pPr>
              <w:pStyle w:val="ListParagraph"/>
              <w:numPr>
                <w:ilvl w:val="0"/>
                <w:numId w:val="24"/>
              </w:numPr>
              <w:contextualSpacing w:val="0"/>
              <w:rPr>
                <w:rFonts w:cstheme="minorHAnsi"/>
              </w:rPr>
            </w:pPr>
            <w:r w:rsidRPr="0055076D">
              <w:rPr>
                <w:rFonts w:cstheme="minorHAnsi"/>
              </w:rPr>
              <w:t>Risk Reduction Priority Areas</w:t>
            </w:r>
          </w:p>
        </w:tc>
        <w:tc>
          <w:tcPr>
            <w:tcW w:w="6925" w:type="dxa"/>
          </w:tcPr>
          <w:p w:rsidR="00D16E49" w:rsidRPr="0055076D" w:rsidP="00A84C43" w14:paraId="0587D2E6" w14:textId="77777777">
            <w:pPr>
              <w:rPr>
                <w:rFonts w:cstheme="minorBidi"/>
              </w:rPr>
            </w:pPr>
            <w:r w:rsidRPr="7F2717E9">
              <w:rPr>
                <w:rFonts w:cstheme="minorBidi"/>
              </w:rPr>
              <w:t>From Attachment A, list the Risk Reduction Priority Area(s) this proposal addresses</w:t>
            </w:r>
            <w:r>
              <w:rPr>
                <w:rFonts w:cstheme="minorBidi"/>
              </w:rPr>
              <w:t xml:space="preserve"> (P1, P2, P3)</w:t>
            </w:r>
          </w:p>
        </w:tc>
      </w:tr>
      <w:tr w14:paraId="1CF4B318" w14:textId="77777777" w:rsidTr="00B50CE8">
        <w:tblPrEx>
          <w:tblW w:w="0" w:type="auto"/>
          <w:tblInd w:w="-5" w:type="dxa"/>
          <w:tblLook w:val="04A0"/>
        </w:tblPrEx>
        <w:trPr>
          <w:trHeight w:val="1430"/>
        </w:trPr>
        <w:tc>
          <w:tcPr>
            <w:tcW w:w="2430" w:type="dxa"/>
          </w:tcPr>
          <w:p w:rsidR="00D16E49" w:rsidRPr="0055076D" w:rsidP="00D171EF" w14:paraId="4709E809" w14:textId="77777777">
            <w:pPr>
              <w:pStyle w:val="ListParagraph"/>
              <w:numPr>
                <w:ilvl w:val="0"/>
                <w:numId w:val="24"/>
              </w:numPr>
              <w:contextualSpacing w:val="0"/>
              <w:rPr>
                <w:rFonts w:cstheme="minorHAnsi"/>
              </w:rPr>
            </w:pPr>
            <w:r w:rsidRPr="0055076D">
              <w:rPr>
                <w:rFonts w:cstheme="minorHAnsi"/>
              </w:rPr>
              <w:t>Principal Investigator(s)</w:t>
            </w:r>
          </w:p>
        </w:tc>
        <w:tc>
          <w:tcPr>
            <w:tcW w:w="6925" w:type="dxa"/>
          </w:tcPr>
          <w:p w:rsidR="00D16E49" w:rsidRPr="0055076D" w:rsidP="00A84C43" w14:paraId="62177C3B" w14:textId="10E33367">
            <w:pPr>
              <w:rPr>
                <w:rFonts w:cstheme="minorHAnsi"/>
              </w:rPr>
            </w:pPr>
            <w:r w:rsidRPr="0055076D">
              <w:rPr>
                <w:rFonts w:cstheme="minorHAnsi"/>
              </w:rPr>
              <w:t xml:space="preserve">(Name(s)) </w:t>
            </w:r>
            <w:r w:rsidRPr="0055076D">
              <w:rPr>
                <w:rFonts w:cstheme="minorHAnsi"/>
                <w:b/>
                <w:bCs/>
              </w:rPr>
              <w:t xml:space="preserve">List all PI’s/Co-I’s for the proposal here and all contact </w:t>
            </w:r>
            <w:r w:rsidRPr="0055076D" w:rsidR="008B7F23">
              <w:rPr>
                <w:rFonts w:cstheme="minorHAnsi"/>
                <w:b/>
                <w:bCs/>
              </w:rPr>
              <w:t>information.</w:t>
            </w:r>
          </w:p>
          <w:p w:rsidR="00D16E49" w:rsidP="00A84C43" w14:paraId="3A05D0E8" w14:textId="77777777">
            <w:pPr>
              <w:rPr>
                <w:rFonts w:cstheme="minorHAnsi"/>
              </w:rPr>
            </w:pPr>
            <w:r w:rsidRPr="0055076D">
              <w:rPr>
                <w:rFonts w:cstheme="minorHAnsi"/>
              </w:rPr>
              <w:t xml:space="preserve">(Institute/Organization Name) </w:t>
            </w:r>
          </w:p>
          <w:p w:rsidR="007B378B" w:rsidRPr="0055076D" w:rsidP="00A84C43" w14:paraId="04C71495" w14:textId="6F6758E5">
            <w:pPr>
              <w:rPr>
                <w:rFonts w:cstheme="minorHAnsi"/>
              </w:rPr>
            </w:pPr>
            <w:r>
              <w:rPr>
                <w:rFonts w:cstheme="minorHAnsi"/>
              </w:rPr>
              <w:t>(Phone/email)</w:t>
            </w:r>
          </w:p>
          <w:p w:rsidR="00D16E49" w:rsidRPr="0055076D" w:rsidP="00A84C43" w14:paraId="0C2C1639" w14:textId="77777777">
            <w:pPr>
              <w:rPr>
                <w:rFonts w:cstheme="minorBidi"/>
              </w:rPr>
            </w:pPr>
            <w:r w:rsidRPr="7F2717E9">
              <w:rPr>
                <w:rFonts w:cstheme="minorBidi"/>
              </w:rPr>
              <w:t xml:space="preserve">(Street Address/P.O. Box) </w:t>
            </w:r>
          </w:p>
          <w:p w:rsidR="00D16E49" w:rsidRPr="0055076D" w:rsidP="00A84C43" w14:paraId="125D3631" w14:textId="77777777">
            <w:pPr>
              <w:rPr>
                <w:rFonts w:cstheme="minorBidi"/>
              </w:rPr>
            </w:pPr>
            <w:r w:rsidRPr="7F2717E9">
              <w:rPr>
                <w:rFonts w:cstheme="minorBidi"/>
              </w:rPr>
              <w:t>(City, State, Zip Code)</w:t>
            </w:r>
          </w:p>
        </w:tc>
      </w:tr>
      <w:tr w14:paraId="7CF5B997" w14:textId="77777777" w:rsidTr="00B50CE8">
        <w:tblPrEx>
          <w:tblW w:w="0" w:type="auto"/>
          <w:tblInd w:w="-5" w:type="dxa"/>
          <w:tblLook w:val="04A0"/>
        </w:tblPrEx>
        <w:trPr>
          <w:trHeight w:val="2087"/>
        </w:trPr>
        <w:tc>
          <w:tcPr>
            <w:tcW w:w="2430" w:type="dxa"/>
          </w:tcPr>
          <w:p w:rsidR="00D16E49" w:rsidRPr="0055076D" w:rsidP="00D171EF" w14:paraId="72876985" w14:textId="77777777">
            <w:pPr>
              <w:pStyle w:val="ListParagraph"/>
              <w:numPr>
                <w:ilvl w:val="0"/>
                <w:numId w:val="24"/>
              </w:numPr>
              <w:contextualSpacing w:val="0"/>
              <w:rPr>
                <w:rFonts w:cstheme="minorBidi"/>
              </w:rPr>
            </w:pPr>
            <w:r w:rsidRPr="7F2717E9">
              <w:rPr>
                <w:rFonts w:cstheme="minorBidi"/>
              </w:rPr>
              <w:t>Authorized</w:t>
            </w:r>
            <w:r w:rsidRPr="7F2717E9">
              <w:rPr>
                <w:rFonts w:cstheme="minorBidi"/>
                <w:spacing w:val="23"/>
              </w:rPr>
              <w:t xml:space="preserve"> </w:t>
            </w:r>
            <w:r w:rsidRPr="7F2717E9">
              <w:rPr>
                <w:rFonts w:cstheme="minorBidi"/>
              </w:rPr>
              <w:t>Institutional Representatives</w:t>
            </w:r>
          </w:p>
        </w:tc>
        <w:tc>
          <w:tcPr>
            <w:tcW w:w="6925" w:type="dxa"/>
          </w:tcPr>
          <w:p w:rsidR="00904D30" w:rsidP="00A84C43" w14:paraId="34568703" w14:textId="204D25C2">
            <w:pPr>
              <w:rPr>
                <w:rFonts w:cstheme="minorHAnsi"/>
              </w:rPr>
            </w:pPr>
            <w:r>
              <w:rPr>
                <w:rFonts w:cstheme="minorHAnsi"/>
              </w:rPr>
              <w:t>The</w:t>
            </w:r>
            <w:r w:rsidRPr="00904D30">
              <w:rPr>
                <w:rFonts w:cstheme="minorHAnsi"/>
              </w:rPr>
              <w:t xml:space="preserve"> individual(s) who can represent, commit</w:t>
            </w:r>
            <w:r w:rsidR="00E024C0">
              <w:rPr>
                <w:rFonts w:cstheme="minorHAnsi"/>
              </w:rPr>
              <w:t>,</w:t>
            </w:r>
            <w:r w:rsidRPr="00904D30">
              <w:rPr>
                <w:rFonts w:cstheme="minorHAnsi"/>
              </w:rPr>
              <w:t xml:space="preserve"> and legally bind </w:t>
            </w:r>
            <w:r>
              <w:rPr>
                <w:rFonts w:cstheme="minorHAnsi"/>
              </w:rPr>
              <w:t xml:space="preserve">your organization </w:t>
            </w:r>
            <w:r w:rsidR="00351843">
              <w:rPr>
                <w:rFonts w:cstheme="minorHAnsi"/>
              </w:rPr>
              <w:t>for</w:t>
            </w:r>
            <w:r w:rsidR="0027588D">
              <w:rPr>
                <w:rFonts w:cstheme="minorHAnsi"/>
              </w:rPr>
              <w:t xml:space="preserve"> this grant</w:t>
            </w:r>
            <w:r w:rsidRPr="00904D30">
              <w:rPr>
                <w:rFonts w:cstheme="minorHAnsi"/>
              </w:rPr>
              <w:t xml:space="preserve"> application</w:t>
            </w:r>
            <w:r w:rsidR="00E024C0">
              <w:rPr>
                <w:rFonts w:cstheme="minorHAnsi"/>
              </w:rPr>
              <w:t xml:space="preserve">. </w:t>
            </w:r>
          </w:p>
          <w:p w:rsidR="00D16E49" w:rsidRPr="0055076D" w:rsidP="00A84C43" w14:paraId="4FE8104C" w14:textId="7550B5AC">
            <w:pPr>
              <w:rPr>
                <w:rFonts w:cstheme="minorHAnsi"/>
              </w:rPr>
            </w:pPr>
            <w:r w:rsidRPr="0055076D">
              <w:rPr>
                <w:rFonts w:cstheme="minorHAnsi"/>
              </w:rPr>
              <w:t xml:space="preserve">(Name) </w:t>
            </w:r>
          </w:p>
          <w:p w:rsidR="00D16E49" w:rsidRPr="0055076D" w:rsidP="00A84C43" w14:paraId="14C60C8D" w14:textId="77777777">
            <w:pPr>
              <w:rPr>
                <w:rFonts w:cstheme="minorHAnsi"/>
              </w:rPr>
            </w:pPr>
            <w:r w:rsidRPr="0055076D">
              <w:rPr>
                <w:rFonts w:cstheme="minorHAnsi"/>
              </w:rPr>
              <w:t xml:space="preserve">(Institute/Organization Name) </w:t>
            </w:r>
          </w:p>
          <w:p w:rsidR="00D16E49" w:rsidRPr="0055076D" w:rsidP="00A84C43" w14:paraId="0CDC4801" w14:textId="77777777">
            <w:pPr>
              <w:rPr>
                <w:rFonts w:cstheme="minorHAnsi"/>
              </w:rPr>
            </w:pPr>
            <w:r w:rsidRPr="0055076D">
              <w:rPr>
                <w:rFonts w:cstheme="minorHAnsi"/>
              </w:rPr>
              <w:t>(Organizational Unit)</w:t>
            </w:r>
          </w:p>
          <w:p w:rsidR="00D16E49" w:rsidRPr="0055076D" w:rsidP="00A84C43" w14:paraId="79C30C7A" w14:textId="77777777">
            <w:pPr>
              <w:rPr>
                <w:rFonts w:cstheme="minorHAnsi"/>
              </w:rPr>
            </w:pPr>
            <w:r w:rsidRPr="0055076D">
              <w:rPr>
                <w:rFonts w:cstheme="minorHAnsi"/>
              </w:rPr>
              <w:t xml:space="preserve">(Street Address/P.O. Box) </w:t>
            </w:r>
          </w:p>
          <w:p w:rsidR="00D16E49" w:rsidRPr="0055076D" w:rsidP="00A84C43" w14:paraId="4AC2946A" w14:textId="77777777">
            <w:pPr>
              <w:rPr>
                <w:rFonts w:cstheme="minorHAnsi"/>
              </w:rPr>
            </w:pPr>
            <w:r w:rsidRPr="0055076D">
              <w:rPr>
                <w:rFonts w:cstheme="minorHAnsi"/>
              </w:rPr>
              <w:t>(City, State, Zip Code)</w:t>
            </w:r>
          </w:p>
          <w:p w:rsidR="00D16E49" w:rsidRPr="0055076D" w:rsidP="00A84C43" w14:paraId="25C47629" w14:textId="6F9B015B">
            <w:pPr>
              <w:rPr>
                <w:rFonts w:cstheme="minorHAnsi"/>
              </w:rPr>
            </w:pPr>
            <w:r w:rsidRPr="0055076D">
              <w:rPr>
                <w:rFonts w:cstheme="minorHAnsi"/>
              </w:rPr>
              <w:t>(</w:t>
            </w:r>
            <w:r w:rsidR="00214F44">
              <w:rPr>
                <w:rFonts w:cstheme="minorHAnsi"/>
              </w:rPr>
              <w:t>Phone/email)</w:t>
            </w:r>
          </w:p>
        </w:tc>
      </w:tr>
      <w:tr w14:paraId="0F955C20" w14:textId="77777777" w:rsidTr="00B50CE8">
        <w:tblPrEx>
          <w:tblW w:w="0" w:type="auto"/>
          <w:tblInd w:w="-5" w:type="dxa"/>
          <w:tblLook w:val="04A0"/>
        </w:tblPrEx>
        <w:trPr>
          <w:trHeight w:val="395"/>
        </w:trPr>
        <w:tc>
          <w:tcPr>
            <w:tcW w:w="2430" w:type="dxa"/>
          </w:tcPr>
          <w:p w:rsidR="00D16E49" w:rsidRPr="0055076D" w:rsidP="00D171EF" w14:paraId="79DDC69F" w14:textId="77777777">
            <w:pPr>
              <w:pStyle w:val="ListParagraph"/>
              <w:numPr>
                <w:ilvl w:val="0"/>
                <w:numId w:val="24"/>
              </w:numPr>
              <w:contextualSpacing w:val="0"/>
              <w:rPr>
                <w:rFonts w:cstheme="minorHAnsi"/>
              </w:rPr>
            </w:pPr>
            <w:r w:rsidRPr="0055076D">
              <w:rPr>
                <w:rFonts w:cstheme="minorHAnsi"/>
                <w:spacing w:val="2"/>
              </w:rPr>
              <w:t>Amount</w:t>
            </w:r>
            <w:r w:rsidRPr="0055076D">
              <w:rPr>
                <w:rFonts w:cstheme="minorHAnsi"/>
                <w:spacing w:val="13"/>
              </w:rPr>
              <w:t xml:space="preserve"> </w:t>
            </w:r>
            <w:r w:rsidRPr="0055076D">
              <w:rPr>
                <w:rFonts w:cstheme="minorHAnsi"/>
              </w:rPr>
              <w:t>Requested</w:t>
            </w:r>
          </w:p>
        </w:tc>
        <w:tc>
          <w:tcPr>
            <w:tcW w:w="6925" w:type="dxa"/>
          </w:tcPr>
          <w:p w:rsidR="00D16E49" w:rsidRPr="00847613" w:rsidP="00A84C43" w14:paraId="4C19A9D6" w14:textId="1CB9575B">
            <w:pPr>
              <w:rPr>
                <w:rFonts w:cstheme="minorBidi"/>
              </w:rPr>
            </w:pPr>
            <w:r w:rsidRPr="00847613">
              <w:rPr>
                <w:rFonts w:cstheme="minorBidi"/>
              </w:rPr>
              <w:t xml:space="preserve">List amount requested for </w:t>
            </w:r>
            <w:r w:rsidRPr="00847613" w:rsidR="006533AB">
              <w:rPr>
                <w:rFonts w:cstheme="minorBidi"/>
              </w:rPr>
              <w:t xml:space="preserve">federal </w:t>
            </w:r>
            <w:r w:rsidRPr="00847613">
              <w:rPr>
                <w:rFonts w:cstheme="minorBidi"/>
              </w:rPr>
              <w:t>Fiscal Year (FY) support</w:t>
            </w:r>
          </w:p>
        </w:tc>
      </w:tr>
      <w:tr w14:paraId="2DC375D0" w14:textId="77777777" w:rsidTr="00B50CE8">
        <w:tblPrEx>
          <w:tblW w:w="0" w:type="auto"/>
          <w:tblInd w:w="-5" w:type="dxa"/>
          <w:tblLook w:val="04A0"/>
        </w:tblPrEx>
        <w:trPr>
          <w:trHeight w:val="638"/>
        </w:trPr>
        <w:tc>
          <w:tcPr>
            <w:tcW w:w="2430" w:type="dxa"/>
          </w:tcPr>
          <w:p w:rsidR="00D16E49" w:rsidRPr="0055076D" w:rsidP="00D171EF" w14:paraId="6FFBE1E2" w14:textId="77777777">
            <w:pPr>
              <w:pStyle w:val="ListParagraph"/>
              <w:numPr>
                <w:ilvl w:val="0"/>
                <w:numId w:val="24"/>
              </w:numPr>
              <w:contextualSpacing w:val="0"/>
              <w:rPr>
                <w:rFonts w:cstheme="minorHAnsi"/>
              </w:rPr>
            </w:pPr>
            <w:r w:rsidRPr="0055076D">
              <w:rPr>
                <w:rFonts w:cstheme="minorHAnsi"/>
              </w:rPr>
              <w:t>Proposed</w:t>
            </w:r>
            <w:r w:rsidRPr="0055076D">
              <w:rPr>
                <w:rFonts w:cstheme="minorHAnsi"/>
                <w:spacing w:val="16"/>
              </w:rPr>
              <w:t xml:space="preserve"> </w:t>
            </w:r>
            <w:r w:rsidRPr="0055076D">
              <w:rPr>
                <w:rFonts w:cstheme="minorHAnsi"/>
              </w:rPr>
              <w:t>Start Date</w:t>
            </w:r>
          </w:p>
        </w:tc>
        <w:tc>
          <w:tcPr>
            <w:tcW w:w="6925" w:type="dxa"/>
          </w:tcPr>
          <w:p w:rsidR="00D16E49" w:rsidRPr="00847613" w:rsidP="00A84C43" w14:paraId="2D158607" w14:textId="77777777">
            <w:pPr>
              <w:rPr>
                <w:rFonts w:cstheme="minorBidi"/>
              </w:rPr>
            </w:pPr>
            <w:r w:rsidRPr="00847613">
              <w:rPr>
                <w:rFonts w:cstheme="minorBidi"/>
              </w:rPr>
              <w:t xml:space="preserve">The date you would like to start work; between MMDD and MMDD of the same federal fiscal year. Indicate if the start date is: </w:t>
            </w:r>
            <w:r w:rsidRPr="00847613">
              <w:rPr>
                <w:rFonts w:cstheme="minorBidi"/>
                <w:b/>
                <w:bCs/>
              </w:rPr>
              <w:t>Fixed</w:t>
            </w:r>
            <w:r w:rsidRPr="00847613">
              <w:rPr>
                <w:rFonts w:cstheme="minorBidi"/>
              </w:rPr>
              <w:t xml:space="preserve"> or </w:t>
            </w:r>
            <w:r w:rsidRPr="00847613">
              <w:rPr>
                <w:rFonts w:cstheme="minorBidi"/>
                <w:b/>
                <w:bCs/>
              </w:rPr>
              <w:t>Flexible</w:t>
            </w:r>
          </w:p>
        </w:tc>
      </w:tr>
      <w:tr w14:paraId="2A11DECA" w14:textId="77777777" w:rsidTr="00B50CE8">
        <w:tblPrEx>
          <w:tblW w:w="0" w:type="auto"/>
          <w:tblInd w:w="-5" w:type="dxa"/>
          <w:tblLook w:val="04A0"/>
        </w:tblPrEx>
        <w:trPr>
          <w:trHeight w:val="485"/>
        </w:trPr>
        <w:tc>
          <w:tcPr>
            <w:tcW w:w="2430" w:type="dxa"/>
          </w:tcPr>
          <w:p w:rsidR="00D16E49" w:rsidRPr="0055076D" w:rsidP="00D171EF" w14:paraId="3E8B7A0A" w14:textId="77777777">
            <w:pPr>
              <w:pStyle w:val="ListParagraph"/>
              <w:numPr>
                <w:ilvl w:val="0"/>
                <w:numId w:val="24"/>
              </w:numPr>
              <w:contextualSpacing w:val="0"/>
              <w:rPr>
                <w:rFonts w:cstheme="minorHAnsi"/>
              </w:rPr>
            </w:pPr>
            <w:r w:rsidRPr="0055076D">
              <w:rPr>
                <w:rFonts w:cstheme="minorHAnsi"/>
              </w:rPr>
              <w:t>Proposed</w:t>
            </w:r>
            <w:r w:rsidRPr="0055076D">
              <w:rPr>
                <w:rFonts w:cstheme="minorHAnsi"/>
                <w:spacing w:val="52"/>
              </w:rPr>
              <w:t xml:space="preserve"> </w:t>
            </w:r>
            <w:r w:rsidRPr="0055076D">
              <w:rPr>
                <w:rFonts w:cstheme="minorHAnsi"/>
                <w:spacing w:val="-4"/>
              </w:rPr>
              <w:t>Duration</w:t>
            </w:r>
          </w:p>
        </w:tc>
        <w:tc>
          <w:tcPr>
            <w:tcW w:w="6925" w:type="dxa"/>
          </w:tcPr>
          <w:p w:rsidR="00D16E49" w:rsidRPr="0055076D" w:rsidP="00A84C43" w14:paraId="07D5A46F" w14:textId="77777777">
            <w:pPr>
              <w:rPr>
                <w:rFonts w:cstheme="minorBidi"/>
              </w:rPr>
            </w:pPr>
            <w:r w:rsidRPr="7F2717E9">
              <w:rPr>
                <w:rFonts w:cstheme="minorBidi"/>
              </w:rPr>
              <w:t>1 or 2 years. No awards are issued for less than 12 months.</w:t>
            </w:r>
          </w:p>
        </w:tc>
      </w:tr>
      <w:tr w14:paraId="1253E6CD" w14:textId="77777777" w:rsidTr="00B50CE8">
        <w:tblPrEx>
          <w:tblW w:w="0" w:type="auto"/>
          <w:tblInd w:w="-5" w:type="dxa"/>
          <w:tblLook w:val="04A0"/>
        </w:tblPrEx>
        <w:trPr>
          <w:trHeight w:val="683"/>
        </w:trPr>
        <w:tc>
          <w:tcPr>
            <w:tcW w:w="2430" w:type="dxa"/>
          </w:tcPr>
          <w:p w:rsidR="00D16E49" w:rsidRPr="0055076D" w:rsidP="00D171EF" w14:paraId="0A9CA229" w14:textId="77777777">
            <w:pPr>
              <w:pStyle w:val="ListParagraph"/>
              <w:numPr>
                <w:ilvl w:val="0"/>
                <w:numId w:val="24"/>
              </w:numPr>
              <w:contextualSpacing w:val="0"/>
              <w:rPr>
                <w:rFonts w:cstheme="minorHAnsi"/>
              </w:rPr>
            </w:pPr>
            <w:r w:rsidRPr="0055076D">
              <w:rPr>
                <w:rFonts w:cstheme="minorHAnsi"/>
              </w:rPr>
              <w:t>New</w:t>
            </w:r>
            <w:r w:rsidRPr="0055076D">
              <w:rPr>
                <w:rFonts w:cstheme="minorHAnsi"/>
                <w:spacing w:val="31"/>
              </w:rPr>
              <w:t xml:space="preserve"> </w:t>
            </w:r>
            <w:r w:rsidRPr="0055076D">
              <w:rPr>
                <w:rFonts w:cstheme="minorHAnsi"/>
              </w:rPr>
              <w:t>Proposal</w:t>
            </w:r>
          </w:p>
        </w:tc>
        <w:tc>
          <w:tcPr>
            <w:tcW w:w="6925" w:type="dxa"/>
          </w:tcPr>
          <w:p w:rsidR="00D16E49" w:rsidRPr="0055076D" w:rsidP="00A84C43" w14:paraId="3605A9E8" w14:textId="77777777">
            <w:pPr>
              <w:rPr>
                <w:rFonts w:cstheme="minorBidi"/>
              </w:rPr>
            </w:pPr>
            <w:r w:rsidRPr="7F2717E9">
              <w:rPr>
                <w:rFonts w:cstheme="minorBidi"/>
              </w:rPr>
              <w:t>If submitting a proposal for a project related to a current or recent USGS award, indicate the USGS award number and title</w:t>
            </w:r>
          </w:p>
        </w:tc>
      </w:tr>
      <w:tr w14:paraId="7C20168E" w14:textId="77777777" w:rsidTr="00B50CE8">
        <w:tblPrEx>
          <w:tblW w:w="0" w:type="auto"/>
          <w:tblInd w:w="-5" w:type="dxa"/>
          <w:tblLook w:val="04A0"/>
        </w:tblPrEx>
        <w:trPr>
          <w:trHeight w:val="1088"/>
        </w:trPr>
        <w:tc>
          <w:tcPr>
            <w:tcW w:w="2430" w:type="dxa"/>
          </w:tcPr>
          <w:p w:rsidR="00D16E49" w:rsidRPr="0055076D" w:rsidP="00D171EF" w14:paraId="37C9FED2" w14:textId="77777777">
            <w:pPr>
              <w:pStyle w:val="ListParagraph"/>
              <w:numPr>
                <w:ilvl w:val="0"/>
                <w:numId w:val="24"/>
              </w:numPr>
              <w:contextualSpacing w:val="0"/>
              <w:rPr>
                <w:rFonts w:cstheme="minorHAnsi"/>
              </w:rPr>
            </w:pPr>
            <w:r w:rsidRPr="0055076D">
              <w:rPr>
                <w:rFonts w:cstheme="minorHAnsi"/>
              </w:rPr>
              <w:t>Resubmittal Proposal</w:t>
            </w:r>
          </w:p>
        </w:tc>
        <w:tc>
          <w:tcPr>
            <w:tcW w:w="6925" w:type="dxa"/>
          </w:tcPr>
          <w:p w:rsidR="00D16E49" w:rsidRPr="0055076D" w:rsidP="00A84C43" w14:paraId="5B41888B" w14:textId="77777777">
            <w:pPr>
              <w:rPr>
                <w:rFonts w:cstheme="minorHAnsi"/>
              </w:rPr>
            </w:pPr>
            <w:r w:rsidRPr="0055076D">
              <w:rPr>
                <w:rFonts w:cstheme="minorHAnsi"/>
              </w:rPr>
              <w:t>If this is a resubmitted proposal, include title and year of submission of</w:t>
            </w:r>
            <w:r>
              <w:rPr>
                <w:rFonts w:cstheme="minorHAnsi"/>
              </w:rPr>
              <w:t xml:space="preserve"> the</w:t>
            </w:r>
            <w:r w:rsidRPr="0055076D">
              <w:rPr>
                <w:rFonts w:cstheme="minorHAnsi"/>
              </w:rPr>
              <w:t xml:space="preserve"> previous proposal to USGS. The resubmitted proposal should identify changes made since original submission to USGS. </w:t>
            </w:r>
          </w:p>
        </w:tc>
      </w:tr>
      <w:tr w14:paraId="4F0AABD5" w14:textId="77777777" w:rsidTr="00B50CE8">
        <w:tblPrEx>
          <w:tblW w:w="0" w:type="auto"/>
          <w:tblInd w:w="-5" w:type="dxa"/>
          <w:tblLook w:val="04A0"/>
        </w:tblPrEx>
        <w:trPr>
          <w:trHeight w:val="1250"/>
        </w:trPr>
        <w:tc>
          <w:tcPr>
            <w:tcW w:w="2430" w:type="dxa"/>
          </w:tcPr>
          <w:p w:rsidR="00D16E49" w:rsidRPr="0055076D" w:rsidP="00D171EF" w14:paraId="760E5286" w14:textId="77777777">
            <w:pPr>
              <w:pStyle w:val="ListParagraph"/>
              <w:numPr>
                <w:ilvl w:val="0"/>
                <w:numId w:val="24"/>
              </w:numPr>
              <w:contextualSpacing w:val="0"/>
              <w:rPr>
                <w:rFonts w:cstheme="minorBidi"/>
              </w:rPr>
            </w:pPr>
            <w:r w:rsidRPr="7F2717E9">
              <w:rPr>
                <w:rFonts w:cstheme="minorBidi"/>
              </w:rPr>
              <w:t>Has this proposal</w:t>
            </w:r>
            <w:r w:rsidRPr="7F2717E9">
              <w:rPr>
                <w:rFonts w:cstheme="minorBidi"/>
                <w:spacing w:val="7"/>
              </w:rPr>
              <w:t xml:space="preserve"> </w:t>
            </w:r>
            <w:r w:rsidRPr="7F2717E9">
              <w:rPr>
                <w:rFonts w:cstheme="minorBidi"/>
              </w:rPr>
              <w:t>been</w:t>
            </w:r>
            <w:r w:rsidRPr="7F2717E9">
              <w:rPr>
                <w:rFonts w:cstheme="minorBidi"/>
                <w:spacing w:val="10"/>
              </w:rPr>
              <w:t xml:space="preserve"> </w:t>
            </w:r>
            <w:r w:rsidRPr="7F2717E9">
              <w:rPr>
                <w:rFonts w:cstheme="minorBidi"/>
              </w:rPr>
              <w:t>submitted to any other</w:t>
            </w:r>
            <w:r w:rsidRPr="7F2717E9">
              <w:rPr>
                <w:rFonts w:cstheme="minorBidi"/>
                <w:spacing w:val="28"/>
              </w:rPr>
              <w:t xml:space="preserve"> </w:t>
            </w:r>
            <w:r w:rsidRPr="7F2717E9">
              <w:rPr>
                <w:rFonts w:cstheme="minorBidi"/>
              </w:rPr>
              <w:t>organization</w:t>
            </w:r>
            <w:r w:rsidRPr="7F2717E9">
              <w:rPr>
                <w:rFonts w:cstheme="minorBidi"/>
                <w:spacing w:val="-6"/>
              </w:rPr>
              <w:t xml:space="preserve"> </w:t>
            </w:r>
            <w:r w:rsidRPr="7F2717E9">
              <w:rPr>
                <w:rFonts w:cstheme="minorBidi"/>
              </w:rPr>
              <w:t xml:space="preserve">for </w:t>
            </w:r>
            <w:r>
              <w:rPr>
                <w:rFonts w:cstheme="minorBidi"/>
              </w:rPr>
              <w:t>funding, if so, which?</w:t>
            </w:r>
          </w:p>
        </w:tc>
        <w:tc>
          <w:tcPr>
            <w:tcW w:w="6925" w:type="dxa"/>
          </w:tcPr>
          <w:p w:rsidR="00D16E49" w:rsidRPr="0055076D" w:rsidP="00A84C43" w14:paraId="1E80D226" w14:textId="77777777">
            <w:pPr>
              <w:rPr>
                <w:rFonts w:cstheme="minorBidi"/>
              </w:rPr>
            </w:pPr>
            <w:r w:rsidRPr="7F2717E9">
              <w:rPr>
                <w:rFonts w:cstheme="minorBidi"/>
              </w:rPr>
              <w:t>Note name(s) of agency, and program or division to which this proposal was</w:t>
            </w:r>
            <w:r w:rsidRPr="7F2717E9">
              <w:rPr>
                <w:rFonts w:cstheme="minorBidi"/>
                <w:spacing w:val="-20"/>
              </w:rPr>
              <w:t xml:space="preserve"> </w:t>
            </w:r>
            <w:r w:rsidRPr="7F2717E9">
              <w:rPr>
                <w:rFonts w:cstheme="minorBidi"/>
                <w:spacing w:val="-3"/>
              </w:rPr>
              <w:t>submitted</w:t>
            </w:r>
            <w:r>
              <w:rPr>
                <w:rFonts w:cstheme="minorBidi"/>
                <w:spacing w:val="-3"/>
              </w:rPr>
              <w:t>. If it has not been submitted before, enter “None”</w:t>
            </w:r>
          </w:p>
        </w:tc>
      </w:tr>
      <w:tr w14:paraId="7AF47EAD" w14:textId="77777777" w:rsidTr="00B50CE8">
        <w:tblPrEx>
          <w:tblW w:w="0" w:type="auto"/>
          <w:tblInd w:w="-5" w:type="dxa"/>
          <w:tblLook w:val="04A0"/>
        </w:tblPrEx>
        <w:trPr>
          <w:trHeight w:val="980"/>
        </w:trPr>
        <w:tc>
          <w:tcPr>
            <w:tcW w:w="2430" w:type="dxa"/>
          </w:tcPr>
          <w:p w:rsidR="00D16E49" w:rsidRPr="0055076D" w:rsidP="00D171EF" w14:paraId="676EF4C6" w14:textId="77777777">
            <w:pPr>
              <w:pStyle w:val="ListParagraph"/>
              <w:numPr>
                <w:ilvl w:val="0"/>
                <w:numId w:val="24"/>
              </w:numPr>
              <w:contextualSpacing w:val="0"/>
              <w:rPr>
                <w:rFonts w:cstheme="minorBidi"/>
              </w:rPr>
            </w:pPr>
            <w:r w:rsidRPr="7F2717E9">
              <w:rPr>
                <w:rFonts w:cstheme="minorBidi"/>
              </w:rPr>
              <w:t>List any known</w:t>
            </w:r>
            <w:r w:rsidRPr="7F2717E9">
              <w:rPr>
                <w:rFonts w:cstheme="minorBidi"/>
                <w:spacing w:val="9"/>
              </w:rPr>
              <w:t xml:space="preserve"> </w:t>
            </w:r>
            <w:r w:rsidRPr="7F2717E9">
              <w:rPr>
                <w:rFonts w:cstheme="minorBidi"/>
              </w:rPr>
              <w:t>CRADAs</w:t>
            </w:r>
            <w:r w:rsidRPr="7F2717E9">
              <w:rPr>
                <w:rFonts w:cstheme="minorBidi"/>
                <w:spacing w:val="4"/>
              </w:rPr>
              <w:t xml:space="preserve"> </w:t>
            </w:r>
            <w:r w:rsidRPr="7F2717E9">
              <w:rPr>
                <w:rFonts w:cstheme="minorBidi"/>
              </w:rPr>
              <w:t>between the USGS</w:t>
            </w:r>
            <w:r w:rsidRPr="7F2717E9">
              <w:rPr>
                <w:rFonts w:cstheme="minorBidi"/>
                <w:spacing w:val="3"/>
              </w:rPr>
              <w:t xml:space="preserve"> </w:t>
            </w:r>
            <w:r w:rsidRPr="7F2717E9">
              <w:rPr>
                <w:rFonts w:cstheme="minorBidi"/>
              </w:rPr>
              <w:t>and</w:t>
            </w:r>
            <w:r w:rsidRPr="7F2717E9">
              <w:rPr>
                <w:rFonts w:cstheme="minorBidi"/>
                <w:spacing w:val="17"/>
              </w:rPr>
              <w:t xml:space="preserve"> </w:t>
            </w:r>
            <w:r w:rsidRPr="7F2717E9">
              <w:rPr>
                <w:rFonts w:cstheme="minorBidi"/>
              </w:rPr>
              <w:t>applicant</w:t>
            </w:r>
          </w:p>
        </w:tc>
        <w:tc>
          <w:tcPr>
            <w:tcW w:w="6925" w:type="dxa"/>
          </w:tcPr>
          <w:p w:rsidR="00D16E49" w:rsidRPr="0055076D" w:rsidP="00A84C43" w14:paraId="26B14D70" w14:textId="56574351">
            <w:pPr>
              <w:rPr>
                <w:rFonts w:cstheme="minorHAnsi"/>
              </w:rPr>
            </w:pPr>
            <w:r w:rsidRPr="0055076D">
              <w:rPr>
                <w:rFonts w:cstheme="minorHAnsi"/>
              </w:rPr>
              <w:t xml:space="preserve">List </w:t>
            </w:r>
            <w:r w:rsidRPr="0055076D">
              <w:rPr>
                <w:rFonts w:cstheme="minorHAnsi"/>
                <w:spacing w:val="-3"/>
              </w:rPr>
              <w:t xml:space="preserve">title </w:t>
            </w:r>
            <w:r w:rsidRPr="0055076D">
              <w:rPr>
                <w:rFonts w:cstheme="minorHAnsi"/>
              </w:rPr>
              <w:t xml:space="preserve">of Cooperative Research and Development Agreement (CRADA), name of USGS representative, and program under which </w:t>
            </w:r>
            <w:r>
              <w:rPr>
                <w:rFonts w:cstheme="minorHAnsi"/>
              </w:rPr>
              <w:t xml:space="preserve">the </w:t>
            </w:r>
            <w:r w:rsidRPr="0055076D">
              <w:rPr>
                <w:rFonts w:cstheme="minorHAnsi"/>
              </w:rPr>
              <w:t>CRADA</w:t>
            </w:r>
            <w:r>
              <w:rPr>
                <w:rFonts w:cstheme="minorHAnsi"/>
              </w:rPr>
              <w:t xml:space="preserve"> is</w:t>
            </w:r>
            <w:r w:rsidR="00207F26">
              <w:rPr>
                <w:rFonts w:cstheme="minorHAnsi"/>
              </w:rPr>
              <w:t xml:space="preserve"> </w:t>
            </w:r>
            <w:r w:rsidRPr="0055076D">
              <w:rPr>
                <w:rFonts w:cstheme="minorHAnsi"/>
              </w:rPr>
              <w:t>entered.</w:t>
            </w:r>
          </w:p>
        </w:tc>
      </w:tr>
    </w:tbl>
    <w:p w:rsidR="00D16E49" w:rsidRPr="00852FCA" w:rsidP="00D16E49" w14:paraId="10ACAD82" w14:textId="77777777">
      <w:pPr>
        <w:rPr>
          <w:rFonts w:cstheme="minorHAnsi"/>
        </w:rPr>
      </w:pPr>
    </w:p>
    <w:p w:rsidR="00D16E49" w:rsidRPr="00852FCA" w:rsidP="00D16E49" w14:paraId="4B89150A" w14:textId="77777777">
      <w:pPr>
        <w:rPr>
          <w:rFonts w:cstheme="minorHAnsi"/>
        </w:rPr>
      </w:pPr>
    </w:p>
    <w:p w:rsidR="007B10BD" w14:paraId="17840800" w14:textId="75286117">
      <w:pPr>
        <w:spacing w:after="160" w:line="259" w:lineRule="auto"/>
        <w:rPr>
          <w:rFonts w:cstheme="minorHAnsi"/>
          <w:sz w:val="22"/>
          <w:szCs w:val="22"/>
        </w:rPr>
      </w:pPr>
      <w:r>
        <w:rPr>
          <w:rFonts w:cstheme="minorHAnsi"/>
          <w:sz w:val="22"/>
          <w:szCs w:val="22"/>
        </w:rPr>
        <w:br w:type="page"/>
      </w:r>
    </w:p>
    <w:p w:rsidR="007B10BD" w:rsidRPr="007B10BD" w:rsidP="00383058" w14:paraId="2AECB138" w14:textId="6058F323">
      <w:pPr>
        <w:pStyle w:val="Heading2"/>
      </w:pPr>
      <w:bookmarkStart w:id="53" w:name="_Toc155351988"/>
      <w:r w:rsidRPr="007B10BD">
        <w:t>Attachment D. Budget Summary</w:t>
      </w:r>
      <w:bookmarkEnd w:id="53"/>
    </w:p>
    <w:p w:rsidR="007B10BD" w:rsidRPr="00594A81" w:rsidP="00383058" w14:paraId="0AE60375" w14:textId="77FC73A0">
      <w:pPr>
        <w:pStyle w:val="Title"/>
        <w:ind w:left="0"/>
        <w:rPr>
          <w:rFonts w:asciiTheme="minorHAnsi" w:hAnsiTheme="minorHAnsi" w:cstheme="minorHAnsi"/>
          <w:b w:val="0"/>
          <w:bCs w:val="0"/>
          <w:color w:val="0D0D0D"/>
          <w:sz w:val="24"/>
          <w:szCs w:val="24"/>
        </w:rPr>
      </w:pPr>
      <w:r w:rsidRPr="00594A81">
        <w:rPr>
          <w:rFonts w:asciiTheme="minorHAnsi" w:hAnsiTheme="minorHAnsi" w:cstheme="minorHAnsi"/>
          <w:b w:val="0"/>
          <w:bCs w:val="0"/>
          <w:color w:val="0D0D0D"/>
          <w:sz w:val="24"/>
          <w:szCs w:val="24"/>
        </w:rPr>
        <w:t>USGS</w:t>
      </w:r>
      <w:r w:rsidRPr="00594A81">
        <w:rPr>
          <w:rFonts w:asciiTheme="minorHAnsi" w:hAnsiTheme="minorHAnsi" w:cstheme="minorHAnsi"/>
          <w:b w:val="0"/>
          <w:bCs w:val="0"/>
          <w:color w:val="0D0D0D"/>
          <w:spacing w:val="-7"/>
          <w:sz w:val="24"/>
          <w:szCs w:val="24"/>
        </w:rPr>
        <w:t xml:space="preserve"> </w:t>
      </w:r>
      <w:r w:rsidRPr="00594A81">
        <w:rPr>
          <w:rFonts w:asciiTheme="minorHAnsi" w:hAnsiTheme="minorHAnsi" w:cstheme="minorHAnsi"/>
          <w:b w:val="0"/>
          <w:bCs w:val="0"/>
          <w:color w:val="0D0D0D"/>
          <w:sz w:val="24"/>
          <w:szCs w:val="24"/>
        </w:rPr>
        <w:t>Cooperative Landslide Hazard Mapping and Assessment Program</w:t>
      </w:r>
    </w:p>
    <w:p w:rsidR="00594A81" w:rsidP="007B10BD" w14:paraId="6146884C" w14:textId="77777777">
      <w:pPr>
        <w:spacing w:before="92" w:line="274" w:lineRule="exact"/>
        <w:rPr>
          <w:rFonts w:cstheme="minorHAnsi"/>
          <w:szCs w:val="20"/>
        </w:rPr>
      </w:pPr>
    </w:p>
    <w:p w:rsidR="007B10BD" w:rsidRPr="00285C2C" w:rsidP="007B10BD" w14:paraId="0EF2CB05" w14:textId="052E6E35">
      <w:pPr>
        <w:spacing w:before="92" w:line="274" w:lineRule="exact"/>
        <w:rPr>
          <w:rFonts w:cstheme="minorHAnsi"/>
          <w:szCs w:val="20"/>
        </w:rPr>
      </w:pPr>
      <w:r w:rsidRPr="00285C2C">
        <w:rPr>
          <w:rFonts w:cstheme="minorHAnsi"/>
          <w:szCs w:val="20"/>
        </w:rPr>
        <w:t>Project Title:</w:t>
      </w:r>
    </w:p>
    <w:p w:rsidR="007B10BD" w:rsidRPr="00285C2C" w:rsidP="007B10BD" w14:paraId="13634541" w14:textId="77777777">
      <w:pPr>
        <w:spacing w:line="274" w:lineRule="exact"/>
        <w:rPr>
          <w:rFonts w:cstheme="minorHAnsi"/>
          <w:szCs w:val="20"/>
        </w:rPr>
      </w:pPr>
      <w:r w:rsidRPr="00285C2C">
        <w:rPr>
          <w:rFonts w:cstheme="minorHAnsi"/>
          <w:szCs w:val="20"/>
        </w:rPr>
        <w:t>Principal Investigator(s):</w:t>
      </w:r>
    </w:p>
    <w:p w:rsidR="007B10BD" w:rsidRPr="00285C2C" w:rsidP="007B10BD" w14:paraId="62647832" w14:textId="77777777">
      <w:pPr>
        <w:spacing w:before="7" w:line="275" w:lineRule="exact"/>
        <w:rPr>
          <w:rFonts w:cstheme="minorHAnsi"/>
          <w:szCs w:val="20"/>
        </w:rPr>
      </w:pPr>
      <w:r w:rsidRPr="00285C2C">
        <w:rPr>
          <w:rFonts w:cstheme="minorHAnsi"/>
          <w:szCs w:val="20"/>
        </w:rPr>
        <w:t>Proposed Start Date:</w:t>
      </w:r>
    </w:p>
    <w:p w:rsidR="007B10BD" w:rsidRPr="00285C2C" w:rsidP="007B10BD" w14:paraId="43640F19" w14:textId="77777777">
      <w:pPr>
        <w:spacing w:after="12" w:line="275" w:lineRule="exact"/>
        <w:rPr>
          <w:rFonts w:cstheme="minorHAnsi"/>
          <w:szCs w:val="20"/>
        </w:rPr>
      </w:pPr>
      <w:r w:rsidRPr="00285C2C">
        <w:rPr>
          <w:rFonts w:cstheme="minorHAnsi"/>
          <w:szCs w:val="20"/>
        </w:rPr>
        <w:t>Proposed Completion Date:</w:t>
      </w:r>
    </w:p>
    <w:tbl>
      <w:tblPr>
        <w:tblW w:w="933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40"/>
        <w:gridCol w:w="7131"/>
        <w:gridCol w:w="1659"/>
      </w:tblGrid>
      <w:tr w14:paraId="31D8C8A6" w14:textId="77777777" w:rsidTr="00A84C43">
        <w:tblPrEx>
          <w:tblW w:w="933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80"/>
        </w:trPr>
        <w:tc>
          <w:tcPr>
            <w:tcW w:w="540" w:type="dxa"/>
            <w:shd w:val="clear" w:color="auto" w:fill="E7E6E6" w:themeFill="background2"/>
          </w:tcPr>
          <w:p w:rsidR="007B10BD" w:rsidRPr="00285C2C" w:rsidP="00A84C43" w14:paraId="70A4125D" w14:textId="77777777">
            <w:pPr>
              <w:jc w:val="center"/>
              <w:rPr>
                <w:rFonts w:cstheme="minorHAnsi"/>
                <w:b/>
                <w:bCs/>
              </w:rPr>
            </w:pPr>
          </w:p>
        </w:tc>
        <w:tc>
          <w:tcPr>
            <w:tcW w:w="7131" w:type="dxa"/>
            <w:shd w:val="clear" w:color="auto" w:fill="E7E6E6" w:themeFill="background2"/>
          </w:tcPr>
          <w:p w:rsidR="007B10BD" w:rsidRPr="00285C2C" w:rsidP="00A84C43" w14:paraId="61616348" w14:textId="77777777">
            <w:pPr>
              <w:pStyle w:val="TableParagraph"/>
              <w:spacing w:before="124" w:line="235" w:lineRule="auto"/>
              <w:ind w:left="0" w:right="317"/>
              <w:rPr>
                <w:rFonts w:asciiTheme="minorHAnsi" w:hAnsiTheme="minorHAnsi" w:cstheme="minorHAnsi"/>
                <w:b/>
              </w:rPr>
            </w:pPr>
            <w:r w:rsidRPr="00285C2C">
              <w:rPr>
                <w:rFonts w:asciiTheme="minorHAnsi" w:hAnsiTheme="minorHAnsi" w:cstheme="minorHAnsi"/>
                <w:b/>
              </w:rPr>
              <w:t>Cost Category</w:t>
            </w:r>
          </w:p>
        </w:tc>
        <w:tc>
          <w:tcPr>
            <w:tcW w:w="1659" w:type="dxa"/>
            <w:shd w:val="clear" w:color="auto" w:fill="E7E6E6" w:themeFill="background2"/>
          </w:tcPr>
          <w:p w:rsidR="007B10BD" w:rsidRPr="00285C2C" w:rsidP="00A84C43" w14:paraId="702AB7C4" w14:textId="77777777">
            <w:pPr>
              <w:pStyle w:val="TableParagraph"/>
              <w:spacing w:before="124" w:line="235" w:lineRule="auto"/>
              <w:ind w:left="344" w:right="317" w:firstLine="120"/>
              <w:rPr>
                <w:rFonts w:asciiTheme="minorHAnsi" w:hAnsiTheme="minorHAnsi" w:cstheme="minorHAnsi"/>
                <w:b/>
              </w:rPr>
            </w:pPr>
            <w:r w:rsidRPr="00285C2C">
              <w:rPr>
                <w:rFonts w:asciiTheme="minorHAnsi" w:hAnsiTheme="minorHAnsi" w:cstheme="minorHAnsi"/>
                <w:b/>
              </w:rPr>
              <w:t xml:space="preserve">Total </w:t>
            </w:r>
          </w:p>
        </w:tc>
      </w:tr>
      <w:tr w14:paraId="57E7A329" w14:textId="77777777" w:rsidTr="00A84C43">
        <w:tblPrEx>
          <w:tblW w:w="9330" w:type="dxa"/>
          <w:tblInd w:w="-8" w:type="dxa"/>
          <w:tblLayout w:type="fixed"/>
          <w:tblCellMar>
            <w:left w:w="0" w:type="dxa"/>
            <w:right w:w="0" w:type="dxa"/>
          </w:tblCellMar>
          <w:tblLook w:val="01E0"/>
        </w:tblPrEx>
        <w:trPr>
          <w:trHeight w:val="705"/>
        </w:trPr>
        <w:tc>
          <w:tcPr>
            <w:tcW w:w="540" w:type="dxa"/>
          </w:tcPr>
          <w:p w:rsidR="007B10BD" w:rsidRPr="00285C2C" w:rsidP="00A84C43" w14:paraId="64965840" w14:textId="77777777">
            <w:pPr>
              <w:spacing w:before="100" w:beforeAutospacing="1"/>
              <w:jc w:val="center"/>
              <w:rPr>
                <w:rFonts w:cstheme="minorHAnsi"/>
              </w:rPr>
            </w:pPr>
            <w:r w:rsidRPr="00285C2C">
              <w:rPr>
                <w:rFonts w:cstheme="minorHAnsi"/>
              </w:rPr>
              <w:t>1</w:t>
            </w:r>
          </w:p>
        </w:tc>
        <w:tc>
          <w:tcPr>
            <w:tcW w:w="7131" w:type="dxa"/>
            <w:vAlign w:val="center"/>
          </w:tcPr>
          <w:p w:rsidR="007B10BD" w:rsidRPr="00285C2C" w:rsidP="00A84C43" w14:paraId="76C4882E" w14:textId="77777777">
            <w:pPr>
              <w:pStyle w:val="TableParagraph"/>
              <w:spacing w:before="0"/>
              <w:ind w:left="0"/>
              <w:rPr>
                <w:rFonts w:asciiTheme="minorHAnsi" w:hAnsiTheme="minorHAnsi" w:cstheme="minorHAnsi"/>
              </w:rPr>
            </w:pPr>
            <w:r w:rsidRPr="00285C2C">
              <w:rPr>
                <w:rFonts w:asciiTheme="minorHAnsi" w:hAnsiTheme="minorHAnsi" w:cstheme="minorHAnsi"/>
              </w:rPr>
              <w:t>Salaries and Wages (list each person separately)</w:t>
            </w:r>
          </w:p>
          <w:p w:rsidR="007B10BD" w:rsidRPr="00285C2C" w:rsidP="00D171EF" w14:paraId="6CA9535B" w14:textId="77777777">
            <w:pPr>
              <w:pStyle w:val="TableParagraph"/>
              <w:numPr>
                <w:ilvl w:val="0"/>
                <w:numId w:val="25"/>
              </w:numPr>
              <w:spacing w:before="0"/>
              <w:ind w:left="0"/>
              <w:rPr>
                <w:rFonts w:asciiTheme="minorHAnsi" w:hAnsiTheme="minorHAnsi" w:cstheme="minorHAnsi"/>
              </w:rPr>
            </w:pPr>
            <w:r w:rsidRPr="00285C2C">
              <w:rPr>
                <w:rFonts w:asciiTheme="minorHAnsi" w:hAnsiTheme="minorHAnsi" w:cstheme="minorHAnsi"/>
              </w:rPr>
              <w:t>(Example: R. Marsh: $3500; H. Dalton: $2200)</w:t>
            </w:r>
          </w:p>
          <w:p w:rsidR="007B10BD" w:rsidRPr="00285C2C" w:rsidP="00A84C43" w14:paraId="36EFB3A2" w14:textId="77777777">
            <w:pPr>
              <w:pStyle w:val="TableParagraph"/>
              <w:spacing w:before="0"/>
              <w:ind w:left="0"/>
              <w:rPr>
                <w:rFonts w:asciiTheme="minorHAnsi" w:hAnsiTheme="minorHAnsi" w:cstheme="minorHAnsi"/>
              </w:rPr>
            </w:pPr>
            <w:r w:rsidRPr="00285C2C">
              <w:rPr>
                <w:rFonts w:asciiTheme="minorHAnsi" w:hAnsiTheme="minorHAnsi" w:cstheme="minorHAnsi"/>
              </w:rPr>
              <w:t>Total Salaries and Wages</w:t>
            </w:r>
            <w:r w:rsidRPr="00285C2C">
              <w:rPr>
                <w:rFonts w:asciiTheme="minorHAnsi" w:hAnsiTheme="minorHAnsi" w:cstheme="minorHAnsi"/>
              </w:rPr>
              <w:t xml:space="preserve"> </w:t>
            </w:r>
          </w:p>
        </w:tc>
        <w:tc>
          <w:tcPr>
            <w:tcW w:w="1659" w:type="dxa"/>
            <w:vAlign w:val="center"/>
          </w:tcPr>
          <w:p w:rsidR="007B10BD" w:rsidRPr="00285C2C" w:rsidP="00A84C43" w14:paraId="24CB2525" w14:textId="77777777">
            <w:pPr>
              <w:pStyle w:val="TableParagraph"/>
              <w:spacing w:before="0"/>
              <w:ind w:left="0"/>
              <w:rPr>
                <w:rFonts w:asciiTheme="minorHAnsi" w:hAnsiTheme="minorHAnsi" w:cstheme="minorHAnsi"/>
                <w:w w:val="98"/>
              </w:rPr>
            </w:pPr>
          </w:p>
          <w:p w:rsidR="007B10BD" w:rsidRPr="00285C2C" w:rsidP="00A84C43" w14:paraId="205CC75F" w14:textId="77777777">
            <w:pPr>
              <w:pStyle w:val="TableParagraph"/>
              <w:spacing w:before="0"/>
              <w:ind w:left="0"/>
              <w:rPr>
                <w:rFonts w:asciiTheme="minorHAnsi" w:hAnsiTheme="minorHAnsi" w:cstheme="minorHAnsi"/>
                <w:b/>
                <w:w w:val="98"/>
              </w:rPr>
            </w:pPr>
          </w:p>
          <w:p w:rsidR="007B10BD" w:rsidRPr="00285C2C" w:rsidP="00A84C43" w14:paraId="22595391" w14:textId="77777777">
            <w:pPr>
              <w:pStyle w:val="TableParagraph"/>
              <w:spacing w:before="0"/>
              <w:ind w:left="0"/>
              <w:rPr>
                <w:rFonts w:asciiTheme="minorHAnsi" w:hAnsiTheme="minorHAnsi" w:cstheme="minorHAnsi"/>
                <w:bCs/>
              </w:rPr>
            </w:pPr>
            <w:r w:rsidRPr="00285C2C">
              <w:rPr>
                <w:rFonts w:asciiTheme="minorHAnsi" w:hAnsiTheme="minorHAnsi" w:cstheme="minorHAnsi"/>
                <w:bCs/>
                <w:w w:val="98"/>
              </w:rPr>
              <w:t>$</w:t>
            </w:r>
          </w:p>
        </w:tc>
      </w:tr>
      <w:tr w14:paraId="4945169D" w14:textId="77777777" w:rsidTr="00A84C43">
        <w:tblPrEx>
          <w:tblW w:w="9330" w:type="dxa"/>
          <w:tblInd w:w="-8" w:type="dxa"/>
          <w:tblLayout w:type="fixed"/>
          <w:tblCellMar>
            <w:left w:w="0" w:type="dxa"/>
            <w:right w:w="0" w:type="dxa"/>
          </w:tblCellMar>
          <w:tblLook w:val="01E0"/>
        </w:tblPrEx>
        <w:trPr>
          <w:trHeight w:val="318"/>
        </w:trPr>
        <w:tc>
          <w:tcPr>
            <w:tcW w:w="540" w:type="dxa"/>
            <w:tcBorders>
              <w:bottom w:val="single" w:sz="4" w:space="0" w:color="auto"/>
            </w:tcBorders>
          </w:tcPr>
          <w:p w:rsidR="007B10BD" w:rsidRPr="00285C2C" w:rsidP="00A84C43" w14:paraId="6C6B52A7" w14:textId="77777777">
            <w:pPr>
              <w:spacing w:before="100" w:beforeAutospacing="1"/>
              <w:jc w:val="center"/>
              <w:rPr>
                <w:rFonts w:cstheme="minorHAnsi"/>
              </w:rPr>
            </w:pPr>
            <w:r w:rsidRPr="00285C2C">
              <w:rPr>
                <w:rFonts w:cstheme="minorHAnsi"/>
              </w:rPr>
              <w:t>2</w:t>
            </w:r>
          </w:p>
        </w:tc>
        <w:tc>
          <w:tcPr>
            <w:tcW w:w="7131" w:type="dxa"/>
            <w:vAlign w:val="center"/>
          </w:tcPr>
          <w:p w:rsidR="007B10BD" w:rsidRPr="00285C2C" w:rsidP="00A84C43" w14:paraId="6C4ECD0C" w14:textId="77777777">
            <w:pPr>
              <w:pStyle w:val="TableParagraph"/>
              <w:spacing w:before="0"/>
              <w:ind w:left="0"/>
              <w:rPr>
                <w:rFonts w:asciiTheme="minorHAnsi" w:hAnsiTheme="minorHAnsi" w:cstheme="minorHAnsi"/>
                <w:w w:val="98"/>
              </w:rPr>
            </w:pPr>
            <w:r w:rsidRPr="00285C2C">
              <w:rPr>
                <w:rFonts w:asciiTheme="minorHAnsi" w:hAnsiTheme="minorHAnsi" w:cstheme="minorHAnsi"/>
              </w:rPr>
              <w:t>Fringe Benefits/Labor Overhead</w:t>
            </w:r>
          </w:p>
        </w:tc>
        <w:tc>
          <w:tcPr>
            <w:tcW w:w="1659" w:type="dxa"/>
            <w:vAlign w:val="center"/>
          </w:tcPr>
          <w:p w:rsidR="007B10BD" w:rsidRPr="00285C2C" w:rsidP="00A84C43" w14:paraId="261D3348"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02970D64" w14:textId="77777777" w:rsidTr="00A84C43">
        <w:tblPrEx>
          <w:tblW w:w="9330" w:type="dxa"/>
          <w:tblInd w:w="-8" w:type="dxa"/>
          <w:tblLayout w:type="fixed"/>
          <w:tblCellMar>
            <w:left w:w="0" w:type="dxa"/>
            <w:right w:w="0" w:type="dxa"/>
          </w:tblCellMar>
          <w:tblLook w:val="01E0"/>
        </w:tblPrEx>
        <w:trPr>
          <w:trHeight w:val="300"/>
        </w:trPr>
        <w:tc>
          <w:tcPr>
            <w:tcW w:w="540" w:type="dxa"/>
            <w:tcBorders>
              <w:top w:val="single" w:sz="4" w:space="0" w:color="auto"/>
            </w:tcBorders>
          </w:tcPr>
          <w:p w:rsidR="007B10BD" w:rsidRPr="00285C2C" w:rsidP="00A84C43" w14:paraId="7A816D7B" w14:textId="77777777">
            <w:pPr>
              <w:spacing w:before="100" w:beforeAutospacing="1"/>
              <w:jc w:val="center"/>
              <w:rPr>
                <w:rFonts w:cstheme="minorHAnsi"/>
              </w:rPr>
            </w:pPr>
            <w:r w:rsidRPr="00285C2C">
              <w:rPr>
                <w:rFonts w:cstheme="minorHAnsi"/>
              </w:rPr>
              <w:t>3</w:t>
            </w:r>
          </w:p>
        </w:tc>
        <w:tc>
          <w:tcPr>
            <w:tcW w:w="7131" w:type="dxa"/>
            <w:vAlign w:val="center"/>
          </w:tcPr>
          <w:p w:rsidR="007B10BD" w:rsidRPr="00285C2C" w:rsidP="00A84C43" w14:paraId="52520FD4" w14:textId="77777777">
            <w:pPr>
              <w:pStyle w:val="TableParagraph"/>
              <w:spacing w:before="0"/>
              <w:ind w:left="0"/>
              <w:rPr>
                <w:rFonts w:asciiTheme="minorHAnsi" w:hAnsiTheme="minorHAnsi" w:cstheme="minorHAnsi"/>
                <w:w w:val="98"/>
              </w:rPr>
            </w:pPr>
            <w:r w:rsidRPr="00285C2C">
              <w:rPr>
                <w:rFonts w:asciiTheme="minorHAnsi" w:hAnsiTheme="minorHAnsi" w:cstheme="minorHAnsi"/>
                <w:spacing w:val="2"/>
              </w:rPr>
              <w:t>Equipment</w:t>
            </w:r>
          </w:p>
        </w:tc>
        <w:tc>
          <w:tcPr>
            <w:tcW w:w="1659" w:type="dxa"/>
            <w:vAlign w:val="center"/>
          </w:tcPr>
          <w:p w:rsidR="007B10BD" w:rsidRPr="00285C2C" w:rsidP="00A84C43" w14:paraId="31361381"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1BA068DD" w14:textId="77777777" w:rsidTr="00A84C43">
        <w:tblPrEx>
          <w:tblW w:w="9330" w:type="dxa"/>
          <w:tblInd w:w="-8" w:type="dxa"/>
          <w:tblLayout w:type="fixed"/>
          <w:tblCellMar>
            <w:left w:w="0" w:type="dxa"/>
            <w:right w:w="0" w:type="dxa"/>
          </w:tblCellMar>
          <w:tblLook w:val="01E0"/>
        </w:tblPrEx>
        <w:trPr>
          <w:trHeight w:val="273"/>
        </w:trPr>
        <w:tc>
          <w:tcPr>
            <w:tcW w:w="540" w:type="dxa"/>
          </w:tcPr>
          <w:p w:rsidR="007B10BD" w:rsidRPr="00285C2C" w:rsidP="00A84C43" w14:paraId="77E95A6A" w14:textId="77777777">
            <w:pPr>
              <w:spacing w:before="100" w:beforeAutospacing="1"/>
              <w:jc w:val="center"/>
              <w:rPr>
                <w:rFonts w:cstheme="minorHAnsi"/>
              </w:rPr>
            </w:pPr>
            <w:r w:rsidRPr="00285C2C">
              <w:rPr>
                <w:rFonts w:cstheme="minorHAnsi"/>
              </w:rPr>
              <w:t>4</w:t>
            </w:r>
          </w:p>
        </w:tc>
        <w:tc>
          <w:tcPr>
            <w:tcW w:w="7131" w:type="dxa"/>
            <w:vAlign w:val="center"/>
          </w:tcPr>
          <w:p w:rsidR="007B10BD" w:rsidRPr="00285C2C" w:rsidP="00A84C43" w14:paraId="4E3E9157" w14:textId="77777777">
            <w:pPr>
              <w:pStyle w:val="TableParagraph"/>
              <w:spacing w:before="0"/>
              <w:ind w:left="0"/>
              <w:rPr>
                <w:rFonts w:asciiTheme="minorHAnsi" w:hAnsiTheme="minorHAnsi" w:cstheme="minorHAnsi"/>
                <w:w w:val="98"/>
              </w:rPr>
            </w:pPr>
            <w:r w:rsidRPr="00285C2C">
              <w:rPr>
                <w:rFonts w:asciiTheme="minorHAnsi" w:hAnsiTheme="minorHAnsi" w:cstheme="minorHAnsi"/>
                <w:spacing w:val="2"/>
              </w:rPr>
              <w:t>Supplies</w:t>
            </w:r>
          </w:p>
        </w:tc>
        <w:tc>
          <w:tcPr>
            <w:tcW w:w="1659" w:type="dxa"/>
            <w:vAlign w:val="center"/>
          </w:tcPr>
          <w:p w:rsidR="007B10BD" w:rsidRPr="00285C2C" w:rsidP="00A84C43" w14:paraId="515A98B0"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6BB9E611" w14:textId="77777777" w:rsidTr="00A84C43">
        <w:tblPrEx>
          <w:tblW w:w="9330" w:type="dxa"/>
          <w:tblInd w:w="-8" w:type="dxa"/>
          <w:tblLayout w:type="fixed"/>
          <w:tblCellMar>
            <w:left w:w="0" w:type="dxa"/>
            <w:right w:w="0" w:type="dxa"/>
          </w:tblCellMar>
          <w:tblLook w:val="01E0"/>
        </w:tblPrEx>
        <w:trPr>
          <w:trHeight w:val="255"/>
        </w:trPr>
        <w:tc>
          <w:tcPr>
            <w:tcW w:w="540" w:type="dxa"/>
          </w:tcPr>
          <w:p w:rsidR="007B10BD" w:rsidRPr="00285C2C" w:rsidP="00A84C43" w14:paraId="73E3A05A" w14:textId="77777777">
            <w:pPr>
              <w:spacing w:before="100" w:beforeAutospacing="1"/>
              <w:jc w:val="center"/>
              <w:rPr>
                <w:rFonts w:cstheme="minorHAnsi"/>
              </w:rPr>
            </w:pPr>
            <w:r w:rsidRPr="00285C2C">
              <w:rPr>
                <w:rFonts w:cstheme="minorHAnsi"/>
              </w:rPr>
              <w:t>5</w:t>
            </w:r>
          </w:p>
        </w:tc>
        <w:tc>
          <w:tcPr>
            <w:tcW w:w="7131" w:type="dxa"/>
            <w:vAlign w:val="center"/>
          </w:tcPr>
          <w:p w:rsidR="007B10BD" w:rsidRPr="00285C2C" w:rsidP="00A84C43" w14:paraId="7E8B9421" w14:textId="77777777">
            <w:pPr>
              <w:pStyle w:val="TableParagraph"/>
              <w:spacing w:before="0"/>
              <w:ind w:left="0"/>
              <w:rPr>
                <w:rFonts w:asciiTheme="minorHAnsi" w:hAnsiTheme="minorHAnsi" w:cstheme="minorHAnsi"/>
                <w:w w:val="98"/>
              </w:rPr>
            </w:pPr>
            <w:r w:rsidRPr="00285C2C">
              <w:rPr>
                <w:rFonts w:asciiTheme="minorHAnsi" w:hAnsiTheme="minorHAnsi" w:cstheme="minorHAnsi"/>
              </w:rPr>
              <w:t>Services or Consultants</w:t>
            </w:r>
          </w:p>
        </w:tc>
        <w:tc>
          <w:tcPr>
            <w:tcW w:w="1659" w:type="dxa"/>
            <w:vAlign w:val="center"/>
          </w:tcPr>
          <w:p w:rsidR="007B10BD" w:rsidRPr="00285C2C" w:rsidP="00A84C43" w14:paraId="4BBEA482"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75EC9998" w14:textId="77777777" w:rsidTr="00A84C43">
        <w:tblPrEx>
          <w:tblW w:w="9330" w:type="dxa"/>
          <w:tblInd w:w="-8" w:type="dxa"/>
          <w:tblLayout w:type="fixed"/>
          <w:tblCellMar>
            <w:left w:w="0" w:type="dxa"/>
            <w:right w:w="0" w:type="dxa"/>
          </w:tblCellMar>
          <w:tblLook w:val="01E0"/>
        </w:tblPrEx>
        <w:trPr>
          <w:trHeight w:val="327"/>
        </w:trPr>
        <w:tc>
          <w:tcPr>
            <w:tcW w:w="540" w:type="dxa"/>
          </w:tcPr>
          <w:p w:rsidR="007B10BD" w:rsidRPr="00285C2C" w:rsidP="00A84C43" w14:paraId="55BC0805" w14:textId="77777777">
            <w:pPr>
              <w:spacing w:before="100" w:beforeAutospacing="1"/>
              <w:jc w:val="center"/>
              <w:rPr>
                <w:rFonts w:cstheme="minorHAnsi"/>
              </w:rPr>
            </w:pPr>
            <w:r w:rsidRPr="00285C2C">
              <w:rPr>
                <w:rFonts w:cstheme="minorHAnsi"/>
              </w:rPr>
              <w:t>6</w:t>
            </w:r>
          </w:p>
        </w:tc>
        <w:tc>
          <w:tcPr>
            <w:tcW w:w="7131" w:type="dxa"/>
            <w:vAlign w:val="center"/>
          </w:tcPr>
          <w:p w:rsidR="007B10BD" w:rsidRPr="00285C2C" w:rsidP="00A84C43" w14:paraId="298C8CBF" w14:textId="77777777">
            <w:pPr>
              <w:pStyle w:val="TableParagraph"/>
              <w:spacing w:before="0"/>
              <w:ind w:left="0"/>
              <w:rPr>
                <w:rFonts w:asciiTheme="minorHAnsi" w:hAnsiTheme="minorHAnsi" w:cstheme="minorHAnsi"/>
                <w:w w:val="98"/>
              </w:rPr>
            </w:pPr>
            <w:r w:rsidRPr="00285C2C">
              <w:rPr>
                <w:rFonts w:asciiTheme="minorHAnsi" w:hAnsiTheme="minorHAnsi" w:cstheme="minorHAnsi"/>
              </w:rPr>
              <w:t>Radiocarbon or other Dating</w:t>
            </w:r>
          </w:p>
        </w:tc>
        <w:tc>
          <w:tcPr>
            <w:tcW w:w="1659" w:type="dxa"/>
            <w:vAlign w:val="center"/>
          </w:tcPr>
          <w:p w:rsidR="007B10BD" w:rsidRPr="00285C2C" w:rsidP="00A84C43" w14:paraId="10004891"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482B4883" w14:textId="77777777" w:rsidTr="00A84C43">
        <w:tblPrEx>
          <w:tblW w:w="9330" w:type="dxa"/>
          <w:tblInd w:w="-8" w:type="dxa"/>
          <w:tblLayout w:type="fixed"/>
          <w:tblCellMar>
            <w:left w:w="0" w:type="dxa"/>
            <w:right w:w="0" w:type="dxa"/>
          </w:tblCellMar>
          <w:tblLook w:val="01E0"/>
        </w:tblPrEx>
        <w:trPr>
          <w:trHeight w:val="228"/>
        </w:trPr>
        <w:tc>
          <w:tcPr>
            <w:tcW w:w="540" w:type="dxa"/>
          </w:tcPr>
          <w:p w:rsidR="007B10BD" w:rsidRPr="00285C2C" w:rsidP="00A84C43" w14:paraId="10CD61E5" w14:textId="77777777">
            <w:pPr>
              <w:spacing w:before="100" w:beforeAutospacing="1"/>
              <w:jc w:val="center"/>
              <w:rPr>
                <w:rFonts w:cstheme="minorHAnsi"/>
              </w:rPr>
            </w:pPr>
            <w:r w:rsidRPr="00285C2C">
              <w:rPr>
                <w:rFonts w:cstheme="minorHAnsi"/>
              </w:rPr>
              <w:t>7</w:t>
            </w:r>
          </w:p>
        </w:tc>
        <w:tc>
          <w:tcPr>
            <w:tcW w:w="7131" w:type="dxa"/>
            <w:vAlign w:val="center"/>
          </w:tcPr>
          <w:p w:rsidR="007B10BD" w:rsidRPr="00285C2C" w:rsidP="00A84C43" w14:paraId="32314377" w14:textId="77777777">
            <w:pPr>
              <w:pStyle w:val="TableParagraph"/>
              <w:spacing w:before="0"/>
              <w:ind w:left="0"/>
              <w:rPr>
                <w:rFonts w:asciiTheme="minorHAnsi" w:hAnsiTheme="minorHAnsi" w:cstheme="minorHAnsi"/>
                <w:w w:val="98"/>
              </w:rPr>
            </w:pPr>
            <w:r w:rsidRPr="00285C2C">
              <w:rPr>
                <w:rFonts w:asciiTheme="minorHAnsi" w:hAnsiTheme="minorHAnsi" w:cstheme="minorHAnsi"/>
                <w:spacing w:val="-3"/>
              </w:rPr>
              <w:t>Travel</w:t>
            </w:r>
          </w:p>
        </w:tc>
        <w:tc>
          <w:tcPr>
            <w:tcW w:w="1659" w:type="dxa"/>
            <w:vAlign w:val="center"/>
          </w:tcPr>
          <w:p w:rsidR="007B10BD" w:rsidRPr="00285C2C" w:rsidP="00A84C43" w14:paraId="26F60BB1"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03C665A8" w14:textId="77777777" w:rsidTr="00A84C43">
        <w:tblPrEx>
          <w:tblW w:w="9330" w:type="dxa"/>
          <w:tblInd w:w="-8" w:type="dxa"/>
          <w:tblLayout w:type="fixed"/>
          <w:tblCellMar>
            <w:left w:w="0" w:type="dxa"/>
            <w:right w:w="0" w:type="dxa"/>
          </w:tblCellMar>
          <w:tblLook w:val="01E0"/>
        </w:tblPrEx>
        <w:trPr>
          <w:trHeight w:val="282"/>
        </w:trPr>
        <w:tc>
          <w:tcPr>
            <w:tcW w:w="540" w:type="dxa"/>
          </w:tcPr>
          <w:p w:rsidR="007B10BD" w:rsidRPr="00285C2C" w:rsidP="00A84C43" w14:paraId="3F89A0CF" w14:textId="77777777">
            <w:pPr>
              <w:spacing w:before="100" w:beforeAutospacing="1"/>
              <w:jc w:val="center"/>
              <w:rPr>
                <w:rFonts w:cstheme="minorHAnsi"/>
              </w:rPr>
            </w:pPr>
            <w:r w:rsidRPr="00285C2C">
              <w:rPr>
                <w:rFonts w:cstheme="minorHAnsi"/>
              </w:rPr>
              <w:t>8</w:t>
            </w:r>
          </w:p>
        </w:tc>
        <w:tc>
          <w:tcPr>
            <w:tcW w:w="7131" w:type="dxa"/>
            <w:vAlign w:val="center"/>
          </w:tcPr>
          <w:p w:rsidR="007B10BD" w:rsidRPr="00285C2C" w:rsidP="00A84C43" w14:paraId="1DEAE929" w14:textId="77777777">
            <w:pPr>
              <w:pStyle w:val="TableParagraph"/>
              <w:spacing w:before="0"/>
              <w:ind w:left="0"/>
              <w:rPr>
                <w:rFonts w:asciiTheme="minorHAnsi" w:hAnsiTheme="minorHAnsi" w:cstheme="minorHAnsi"/>
                <w:w w:val="98"/>
              </w:rPr>
            </w:pPr>
            <w:r w:rsidRPr="00285C2C">
              <w:rPr>
                <w:rFonts w:asciiTheme="minorHAnsi" w:hAnsiTheme="minorHAnsi" w:cstheme="minorHAnsi"/>
              </w:rPr>
              <w:t>Publication Costs</w:t>
            </w:r>
          </w:p>
        </w:tc>
        <w:tc>
          <w:tcPr>
            <w:tcW w:w="1659" w:type="dxa"/>
            <w:vAlign w:val="center"/>
          </w:tcPr>
          <w:p w:rsidR="007B10BD" w:rsidRPr="00285C2C" w:rsidP="00A84C43" w14:paraId="57FF9A11"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1B87C2FE" w14:textId="77777777" w:rsidTr="00A84C43">
        <w:tblPrEx>
          <w:tblW w:w="9330" w:type="dxa"/>
          <w:tblInd w:w="-8" w:type="dxa"/>
          <w:tblLayout w:type="fixed"/>
          <w:tblCellMar>
            <w:left w:w="0" w:type="dxa"/>
            <w:right w:w="0" w:type="dxa"/>
          </w:tblCellMar>
          <w:tblLook w:val="01E0"/>
        </w:tblPrEx>
        <w:trPr>
          <w:trHeight w:val="363"/>
        </w:trPr>
        <w:tc>
          <w:tcPr>
            <w:tcW w:w="540" w:type="dxa"/>
          </w:tcPr>
          <w:p w:rsidR="007B10BD" w:rsidRPr="00285C2C" w:rsidP="00A84C43" w14:paraId="6D368B96" w14:textId="77777777">
            <w:pPr>
              <w:spacing w:before="100" w:beforeAutospacing="1"/>
              <w:jc w:val="center"/>
              <w:rPr>
                <w:rFonts w:cstheme="minorHAnsi"/>
              </w:rPr>
            </w:pPr>
            <w:r w:rsidRPr="00285C2C">
              <w:rPr>
                <w:rFonts w:cstheme="minorHAnsi"/>
              </w:rPr>
              <w:t>9</w:t>
            </w:r>
          </w:p>
        </w:tc>
        <w:tc>
          <w:tcPr>
            <w:tcW w:w="7131" w:type="dxa"/>
            <w:vAlign w:val="center"/>
          </w:tcPr>
          <w:p w:rsidR="007B10BD" w:rsidRPr="00285C2C" w:rsidP="00A84C43" w14:paraId="6095E41D" w14:textId="77777777">
            <w:pPr>
              <w:pStyle w:val="TableParagraph"/>
              <w:spacing w:before="0"/>
              <w:ind w:left="0"/>
              <w:rPr>
                <w:rFonts w:asciiTheme="minorHAnsi" w:hAnsiTheme="minorHAnsi" w:cstheme="minorHAnsi"/>
                <w:w w:val="98"/>
              </w:rPr>
            </w:pPr>
            <w:r w:rsidRPr="00285C2C">
              <w:rPr>
                <w:rFonts w:asciiTheme="minorHAnsi" w:hAnsiTheme="minorHAnsi" w:cstheme="minorHAnsi"/>
              </w:rPr>
              <w:t>Other Direct Costs</w:t>
            </w:r>
          </w:p>
        </w:tc>
        <w:tc>
          <w:tcPr>
            <w:tcW w:w="1659" w:type="dxa"/>
            <w:vAlign w:val="center"/>
          </w:tcPr>
          <w:p w:rsidR="007B10BD" w:rsidRPr="00285C2C" w:rsidP="00A84C43" w14:paraId="715D18A7"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5E79C175" w14:textId="77777777" w:rsidTr="00A84C43">
        <w:tblPrEx>
          <w:tblW w:w="9330" w:type="dxa"/>
          <w:tblInd w:w="-8" w:type="dxa"/>
          <w:tblLayout w:type="fixed"/>
          <w:tblCellMar>
            <w:left w:w="0" w:type="dxa"/>
            <w:right w:w="0" w:type="dxa"/>
          </w:tblCellMar>
          <w:tblLook w:val="01E0"/>
        </w:tblPrEx>
        <w:trPr>
          <w:trHeight w:val="372"/>
        </w:trPr>
        <w:tc>
          <w:tcPr>
            <w:tcW w:w="540" w:type="dxa"/>
            <w:shd w:val="clear" w:color="auto" w:fill="E7E6E6" w:themeFill="background2"/>
          </w:tcPr>
          <w:p w:rsidR="007B10BD" w:rsidRPr="00285C2C" w:rsidP="00A84C43" w14:paraId="42505BB8" w14:textId="77777777">
            <w:pPr>
              <w:spacing w:before="100" w:beforeAutospacing="1"/>
              <w:jc w:val="center"/>
              <w:rPr>
                <w:rFonts w:cstheme="minorHAnsi"/>
              </w:rPr>
            </w:pPr>
            <w:r w:rsidRPr="00285C2C">
              <w:rPr>
                <w:rFonts w:cstheme="minorHAnsi"/>
              </w:rPr>
              <w:t>10</w:t>
            </w:r>
          </w:p>
        </w:tc>
        <w:tc>
          <w:tcPr>
            <w:tcW w:w="7131" w:type="dxa"/>
            <w:shd w:val="clear" w:color="auto" w:fill="E7E6E6" w:themeFill="background2"/>
            <w:vAlign w:val="center"/>
          </w:tcPr>
          <w:p w:rsidR="007B10BD" w:rsidRPr="00285C2C" w:rsidP="00A84C43" w14:paraId="1FDB8CB2" w14:textId="77777777">
            <w:pPr>
              <w:pStyle w:val="TableParagraph"/>
              <w:spacing w:before="0"/>
              <w:ind w:left="0"/>
              <w:rPr>
                <w:rFonts w:asciiTheme="minorHAnsi" w:hAnsiTheme="minorHAnsi" w:cstheme="minorHAnsi"/>
                <w:b/>
                <w:w w:val="98"/>
              </w:rPr>
            </w:pPr>
            <w:r w:rsidRPr="00285C2C">
              <w:rPr>
                <w:rFonts w:asciiTheme="minorHAnsi" w:hAnsiTheme="minorHAnsi" w:cstheme="minorHAnsi"/>
                <w:b/>
              </w:rPr>
              <w:t xml:space="preserve">Total Direct Costs </w:t>
            </w:r>
            <w:r w:rsidRPr="00285C2C">
              <w:rPr>
                <w:rFonts w:asciiTheme="minorHAnsi" w:hAnsiTheme="minorHAnsi" w:cstheme="minorHAnsi"/>
                <w:bCs/>
              </w:rPr>
              <w:t>(items 1 thru 9)</w:t>
            </w:r>
          </w:p>
        </w:tc>
        <w:tc>
          <w:tcPr>
            <w:tcW w:w="1659" w:type="dxa"/>
            <w:shd w:val="clear" w:color="auto" w:fill="E7E6E6" w:themeFill="background2"/>
            <w:vAlign w:val="center"/>
          </w:tcPr>
          <w:p w:rsidR="007B10BD" w:rsidRPr="00285C2C" w:rsidP="00A84C43" w14:paraId="44B13CE4" w14:textId="77777777">
            <w:pPr>
              <w:pStyle w:val="TableParagraph"/>
              <w:spacing w:before="0"/>
              <w:ind w:left="0"/>
              <w:rPr>
                <w:rFonts w:asciiTheme="minorHAnsi" w:hAnsiTheme="minorHAnsi" w:cstheme="minorHAnsi"/>
                <w:b/>
              </w:rPr>
            </w:pPr>
            <w:r w:rsidRPr="00285C2C">
              <w:rPr>
                <w:rFonts w:asciiTheme="minorHAnsi" w:hAnsiTheme="minorHAnsi" w:cstheme="minorHAnsi"/>
                <w:b/>
                <w:w w:val="98"/>
              </w:rPr>
              <w:t>$</w:t>
            </w:r>
          </w:p>
        </w:tc>
      </w:tr>
      <w:tr w14:paraId="76176F23" w14:textId="77777777" w:rsidTr="00A84C43">
        <w:tblPrEx>
          <w:tblW w:w="9330" w:type="dxa"/>
          <w:tblInd w:w="-8" w:type="dxa"/>
          <w:tblLayout w:type="fixed"/>
          <w:tblCellMar>
            <w:left w:w="0" w:type="dxa"/>
            <w:right w:w="0" w:type="dxa"/>
          </w:tblCellMar>
          <w:tblLook w:val="01E0"/>
        </w:tblPrEx>
        <w:trPr>
          <w:trHeight w:val="318"/>
        </w:trPr>
        <w:tc>
          <w:tcPr>
            <w:tcW w:w="540" w:type="dxa"/>
          </w:tcPr>
          <w:p w:rsidR="007B10BD" w:rsidRPr="00285C2C" w:rsidP="00A84C43" w14:paraId="7FFF7C0B" w14:textId="77777777">
            <w:pPr>
              <w:spacing w:before="100" w:beforeAutospacing="1"/>
              <w:jc w:val="center"/>
              <w:rPr>
                <w:rFonts w:cstheme="minorHAnsi"/>
              </w:rPr>
            </w:pPr>
            <w:r w:rsidRPr="00285C2C">
              <w:rPr>
                <w:rFonts w:cstheme="minorHAnsi"/>
              </w:rPr>
              <w:t>11</w:t>
            </w:r>
          </w:p>
        </w:tc>
        <w:tc>
          <w:tcPr>
            <w:tcW w:w="7131" w:type="dxa"/>
            <w:vAlign w:val="center"/>
          </w:tcPr>
          <w:p w:rsidR="007B10BD" w:rsidRPr="00285C2C" w:rsidP="00A84C43" w14:paraId="0746AA56" w14:textId="77777777">
            <w:pPr>
              <w:pStyle w:val="TableParagraph"/>
              <w:spacing w:before="0"/>
              <w:ind w:left="0"/>
              <w:rPr>
                <w:rFonts w:asciiTheme="minorHAnsi" w:hAnsiTheme="minorHAnsi" w:cstheme="minorHAnsi"/>
              </w:rPr>
            </w:pPr>
            <w:r w:rsidRPr="00285C2C">
              <w:rPr>
                <w:rFonts w:asciiTheme="minorHAnsi" w:hAnsiTheme="minorHAnsi" w:cstheme="minorHAnsi"/>
              </w:rPr>
              <w:t>Indirect cost/General and Administrative (G&amp;A) cost</w:t>
            </w:r>
          </w:p>
        </w:tc>
        <w:tc>
          <w:tcPr>
            <w:tcW w:w="1659" w:type="dxa"/>
            <w:vAlign w:val="center"/>
          </w:tcPr>
          <w:p w:rsidR="007B10BD" w:rsidRPr="00285C2C" w:rsidP="00A84C43" w14:paraId="3D014DEE"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0E95DEA9" w14:textId="77777777" w:rsidTr="00A84C43">
        <w:tblPrEx>
          <w:tblW w:w="9330" w:type="dxa"/>
          <w:tblInd w:w="-8" w:type="dxa"/>
          <w:tblLayout w:type="fixed"/>
          <w:tblCellMar>
            <w:left w:w="0" w:type="dxa"/>
            <w:right w:w="0" w:type="dxa"/>
          </w:tblCellMar>
          <w:tblLook w:val="01E0"/>
        </w:tblPrEx>
        <w:trPr>
          <w:trHeight w:val="273"/>
        </w:trPr>
        <w:tc>
          <w:tcPr>
            <w:tcW w:w="540" w:type="dxa"/>
            <w:shd w:val="clear" w:color="auto" w:fill="E7E6E6" w:themeFill="background2"/>
          </w:tcPr>
          <w:p w:rsidR="007B10BD" w:rsidRPr="00285C2C" w:rsidP="00A84C43" w14:paraId="7C0F7D15" w14:textId="77777777">
            <w:pPr>
              <w:spacing w:before="100" w:beforeAutospacing="1"/>
              <w:jc w:val="center"/>
              <w:rPr>
                <w:rFonts w:cstheme="minorHAnsi"/>
              </w:rPr>
            </w:pPr>
            <w:r w:rsidRPr="00285C2C">
              <w:rPr>
                <w:rFonts w:cstheme="minorHAnsi"/>
              </w:rPr>
              <w:t>12</w:t>
            </w:r>
          </w:p>
        </w:tc>
        <w:tc>
          <w:tcPr>
            <w:tcW w:w="7131" w:type="dxa"/>
            <w:shd w:val="clear" w:color="auto" w:fill="E7E6E6" w:themeFill="background2"/>
            <w:vAlign w:val="center"/>
          </w:tcPr>
          <w:p w:rsidR="007B10BD" w:rsidRPr="00285C2C" w:rsidP="00A84C43" w14:paraId="793E9A11" w14:textId="77777777">
            <w:pPr>
              <w:pStyle w:val="TableParagraph"/>
              <w:spacing w:before="0"/>
              <w:ind w:left="0"/>
              <w:rPr>
                <w:rFonts w:asciiTheme="minorHAnsi" w:hAnsiTheme="minorHAnsi" w:cstheme="minorHAnsi"/>
                <w:b/>
                <w:w w:val="98"/>
              </w:rPr>
            </w:pPr>
            <w:r w:rsidRPr="00285C2C">
              <w:rPr>
                <w:rFonts w:asciiTheme="minorHAnsi" w:hAnsiTheme="minorHAnsi" w:cstheme="minorHAnsi"/>
                <w:b/>
              </w:rPr>
              <w:t xml:space="preserve">Amount Proposed </w:t>
            </w:r>
            <w:r w:rsidRPr="00285C2C">
              <w:rPr>
                <w:rFonts w:asciiTheme="minorHAnsi" w:hAnsiTheme="minorHAnsi" w:cstheme="minorHAnsi"/>
                <w:bCs/>
              </w:rPr>
              <w:t>(items 10+11)</w:t>
            </w:r>
          </w:p>
        </w:tc>
        <w:tc>
          <w:tcPr>
            <w:tcW w:w="1659" w:type="dxa"/>
            <w:shd w:val="clear" w:color="auto" w:fill="E7E6E6" w:themeFill="background2"/>
            <w:vAlign w:val="center"/>
          </w:tcPr>
          <w:p w:rsidR="007B10BD" w:rsidRPr="00285C2C" w:rsidP="00A84C43" w14:paraId="71A97FB9" w14:textId="77777777">
            <w:pPr>
              <w:pStyle w:val="TableParagraph"/>
              <w:spacing w:before="0"/>
              <w:ind w:left="0"/>
              <w:rPr>
                <w:rFonts w:asciiTheme="minorHAnsi" w:hAnsiTheme="minorHAnsi" w:cstheme="minorHAnsi"/>
                <w:b/>
              </w:rPr>
            </w:pPr>
            <w:r w:rsidRPr="00285C2C">
              <w:rPr>
                <w:rFonts w:asciiTheme="minorHAnsi" w:hAnsiTheme="minorHAnsi" w:cstheme="minorHAnsi"/>
                <w:b/>
                <w:w w:val="98"/>
              </w:rPr>
              <w:t>$</w:t>
            </w:r>
          </w:p>
        </w:tc>
      </w:tr>
      <w:tr w14:paraId="38210CB2" w14:textId="77777777" w:rsidTr="00A84C43">
        <w:tblPrEx>
          <w:tblW w:w="9330" w:type="dxa"/>
          <w:tblInd w:w="-8" w:type="dxa"/>
          <w:tblLayout w:type="fixed"/>
          <w:tblCellMar>
            <w:left w:w="0" w:type="dxa"/>
            <w:right w:w="0" w:type="dxa"/>
          </w:tblCellMar>
          <w:tblLook w:val="01E0"/>
        </w:tblPrEx>
        <w:trPr>
          <w:trHeight w:val="345"/>
        </w:trPr>
        <w:tc>
          <w:tcPr>
            <w:tcW w:w="540" w:type="dxa"/>
          </w:tcPr>
          <w:p w:rsidR="007B10BD" w:rsidRPr="00285C2C" w:rsidP="00A84C43" w14:paraId="268BB603" w14:textId="77777777">
            <w:pPr>
              <w:spacing w:before="100" w:beforeAutospacing="1"/>
              <w:jc w:val="center"/>
              <w:rPr>
                <w:rFonts w:cstheme="minorHAnsi"/>
              </w:rPr>
            </w:pPr>
            <w:r w:rsidRPr="00285C2C">
              <w:rPr>
                <w:rFonts w:cstheme="minorHAnsi"/>
              </w:rPr>
              <w:t>13</w:t>
            </w:r>
          </w:p>
        </w:tc>
        <w:tc>
          <w:tcPr>
            <w:tcW w:w="7131" w:type="dxa"/>
            <w:vAlign w:val="center"/>
          </w:tcPr>
          <w:p w:rsidR="007B10BD" w:rsidRPr="00285C2C" w:rsidP="00A84C43" w14:paraId="58D268E8" w14:textId="77777777">
            <w:pPr>
              <w:pStyle w:val="TableParagraph"/>
              <w:spacing w:before="0"/>
              <w:ind w:left="0"/>
              <w:rPr>
                <w:rFonts w:asciiTheme="minorHAnsi" w:hAnsiTheme="minorHAnsi" w:cstheme="minorBidi"/>
                <w:w w:val="98"/>
              </w:rPr>
            </w:pPr>
            <w:r w:rsidRPr="557D34FB">
              <w:rPr>
                <w:rFonts w:asciiTheme="minorHAnsi" w:hAnsiTheme="minorHAnsi" w:cstheme="minorBidi"/>
              </w:rPr>
              <w:t>Applicant’s contribution</w:t>
            </w:r>
            <w:r>
              <w:rPr>
                <w:rFonts w:asciiTheme="minorHAnsi" w:hAnsiTheme="minorHAnsi" w:cstheme="minorBidi"/>
              </w:rPr>
              <w:t xml:space="preserve"> (i.e., Cost share/Match)</w:t>
            </w:r>
            <w:r w:rsidRPr="557D34FB">
              <w:rPr>
                <w:rFonts w:asciiTheme="minorHAnsi" w:hAnsiTheme="minorHAnsi" w:cstheme="minorBidi"/>
              </w:rPr>
              <w:t xml:space="preserve"> to Project Cost</w:t>
            </w:r>
            <w:r>
              <w:rPr>
                <w:rFonts w:asciiTheme="minorHAnsi" w:hAnsiTheme="minorHAnsi" w:cstheme="minorBidi"/>
              </w:rPr>
              <w:t xml:space="preserve"> </w:t>
            </w:r>
          </w:p>
        </w:tc>
        <w:tc>
          <w:tcPr>
            <w:tcW w:w="1659" w:type="dxa"/>
            <w:vAlign w:val="center"/>
          </w:tcPr>
          <w:p w:rsidR="007B10BD" w:rsidRPr="00285C2C" w:rsidP="00A84C43" w14:paraId="1B0F61A1"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r w14:paraId="09B69552" w14:textId="77777777" w:rsidTr="00A84C43">
        <w:tblPrEx>
          <w:tblW w:w="9330" w:type="dxa"/>
          <w:tblInd w:w="-8" w:type="dxa"/>
          <w:tblLayout w:type="fixed"/>
          <w:tblCellMar>
            <w:left w:w="0" w:type="dxa"/>
            <w:right w:w="0" w:type="dxa"/>
          </w:tblCellMar>
          <w:tblLook w:val="01E0"/>
        </w:tblPrEx>
        <w:trPr>
          <w:trHeight w:val="273"/>
        </w:trPr>
        <w:tc>
          <w:tcPr>
            <w:tcW w:w="540" w:type="dxa"/>
            <w:shd w:val="clear" w:color="auto" w:fill="E7E6E6" w:themeFill="background2"/>
          </w:tcPr>
          <w:p w:rsidR="007B10BD" w:rsidRPr="00285C2C" w:rsidP="00A84C43" w14:paraId="66F0CCC6" w14:textId="77777777">
            <w:pPr>
              <w:spacing w:before="100" w:beforeAutospacing="1"/>
              <w:jc w:val="center"/>
              <w:rPr>
                <w:rFonts w:cstheme="minorHAnsi"/>
              </w:rPr>
            </w:pPr>
            <w:r w:rsidRPr="00285C2C">
              <w:rPr>
                <w:rFonts w:cstheme="minorHAnsi"/>
              </w:rPr>
              <w:t>14</w:t>
            </w:r>
          </w:p>
        </w:tc>
        <w:tc>
          <w:tcPr>
            <w:tcW w:w="7131" w:type="dxa"/>
            <w:shd w:val="clear" w:color="auto" w:fill="E7E6E6" w:themeFill="background2"/>
            <w:vAlign w:val="center"/>
          </w:tcPr>
          <w:p w:rsidR="007B10BD" w:rsidRPr="00285C2C" w:rsidP="00A84C43" w14:paraId="3EECA60A" w14:textId="77777777">
            <w:pPr>
              <w:pStyle w:val="TableParagraph"/>
              <w:spacing w:before="0"/>
              <w:ind w:left="0"/>
              <w:rPr>
                <w:rFonts w:asciiTheme="minorHAnsi" w:hAnsiTheme="minorHAnsi" w:cstheme="minorHAnsi"/>
                <w:w w:val="98"/>
              </w:rPr>
            </w:pPr>
            <w:r w:rsidRPr="00285C2C">
              <w:rPr>
                <w:rFonts w:asciiTheme="minorHAnsi" w:hAnsiTheme="minorHAnsi" w:cstheme="minorHAnsi"/>
                <w:b/>
                <w:bCs/>
              </w:rPr>
              <w:t>Total Project Cost</w:t>
            </w:r>
            <w:r w:rsidRPr="00285C2C">
              <w:rPr>
                <w:rFonts w:asciiTheme="minorHAnsi" w:hAnsiTheme="minorHAnsi" w:cstheme="minorHAnsi"/>
              </w:rPr>
              <w:t xml:space="preserve"> (Total of Federal and non-Federal amounts)</w:t>
            </w:r>
          </w:p>
        </w:tc>
        <w:tc>
          <w:tcPr>
            <w:tcW w:w="1659" w:type="dxa"/>
            <w:shd w:val="clear" w:color="auto" w:fill="E3E3E3"/>
            <w:vAlign w:val="center"/>
          </w:tcPr>
          <w:p w:rsidR="007B10BD" w:rsidRPr="00285C2C" w:rsidP="00A84C43" w14:paraId="17AAACDF" w14:textId="77777777">
            <w:pPr>
              <w:pStyle w:val="TableParagraph"/>
              <w:spacing w:before="0"/>
              <w:ind w:left="0"/>
              <w:rPr>
                <w:rFonts w:asciiTheme="minorHAnsi" w:hAnsiTheme="minorHAnsi" w:cstheme="minorHAnsi"/>
              </w:rPr>
            </w:pPr>
            <w:r w:rsidRPr="00285C2C">
              <w:rPr>
                <w:rFonts w:asciiTheme="minorHAnsi" w:hAnsiTheme="minorHAnsi" w:cstheme="minorHAnsi"/>
                <w:w w:val="98"/>
              </w:rPr>
              <w:t>$</w:t>
            </w:r>
          </w:p>
        </w:tc>
      </w:tr>
    </w:tbl>
    <w:p w:rsidR="00CE426A" w:rsidRPr="00DB6578" w:rsidP="00CE426A" w14:paraId="0066F348" w14:textId="649BABFD">
      <w:pPr>
        <w:pStyle w:val="BodyText"/>
        <w:spacing w:before="4" w:line="242" w:lineRule="auto"/>
        <w:ind w:right="983"/>
        <w:rPr>
          <w:rFonts w:cstheme="minorHAnsi"/>
          <w:sz w:val="16"/>
          <w:szCs w:val="16"/>
        </w:rPr>
      </w:pPr>
      <w:r w:rsidRPr="00DB6578">
        <w:rPr>
          <w:rFonts w:cstheme="minorHAnsi"/>
          <w:position w:val="7"/>
          <w:sz w:val="16"/>
          <w:szCs w:val="16"/>
        </w:rPr>
        <w:t xml:space="preserve"> </w:t>
      </w:r>
      <w:r w:rsidRPr="00DB6578">
        <w:rPr>
          <w:rFonts w:cstheme="minorHAnsi"/>
          <w:b/>
          <w:sz w:val="16"/>
          <w:szCs w:val="16"/>
        </w:rPr>
        <w:t xml:space="preserve">Use this format </w:t>
      </w:r>
      <w:r w:rsidRPr="00DB6578">
        <w:rPr>
          <w:rFonts w:cstheme="minorHAnsi"/>
          <w:sz w:val="16"/>
          <w:szCs w:val="16"/>
        </w:rPr>
        <w:t xml:space="preserve">for the required Budget Summary. The detailed budget </w:t>
      </w:r>
      <w:r w:rsidRPr="00DB6578">
        <w:rPr>
          <w:rFonts w:cstheme="minorHAnsi"/>
          <w:b/>
          <w:sz w:val="16"/>
          <w:szCs w:val="16"/>
        </w:rPr>
        <w:t xml:space="preserve">must </w:t>
      </w:r>
      <w:r w:rsidRPr="00DB6578">
        <w:rPr>
          <w:rFonts w:cstheme="minorHAnsi"/>
          <w:sz w:val="16"/>
          <w:szCs w:val="16"/>
        </w:rPr>
        <w:t>be keyed directly to the Budget Summary page.</w:t>
      </w:r>
    </w:p>
    <w:p w:rsidR="007B10BD" w:rsidRPr="00DB6578" w:rsidP="007B10BD" w14:paraId="418A9790" w14:textId="77777777">
      <w:pPr>
        <w:ind w:left="-1209" w:right="-810" w:hanging="90"/>
        <w:rPr>
          <w:rFonts w:cstheme="minorHAnsi"/>
        </w:rPr>
      </w:pPr>
    </w:p>
    <w:p w:rsidR="0071302C" w14:paraId="2921A5E5" w14:textId="352921F1">
      <w:pPr>
        <w:spacing w:after="160" w:line="259" w:lineRule="auto"/>
        <w:rPr>
          <w:rFonts w:cstheme="minorHAnsi"/>
          <w:sz w:val="22"/>
          <w:szCs w:val="22"/>
        </w:rPr>
      </w:pPr>
      <w:r>
        <w:rPr>
          <w:rFonts w:cstheme="minorHAnsi"/>
          <w:sz w:val="22"/>
          <w:szCs w:val="22"/>
        </w:rPr>
        <w:br w:type="page"/>
      </w:r>
    </w:p>
    <w:p w:rsidR="002F5ADC" w:rsidRPr="00C61EAA" w:rsidP="00383058" w14:paraId="73410B07" w14:textId="686DB57C">
      <w:pPr>
        <w:pStyle w:val="Heading2"/>
        <w:rPr>
          <w:rFonts w:asciiTheme="minorHAnsi" w:hAnsiTheme="minorHAnsi" w:cstheme="minorHAnsi"/>
          <w:sz w:val="24"/>
          <w:szCs w:val="24"/>
        </w:rPr>
      </w:pPr>
      <w:bookmarkStart w:id="54" w:name="_Toc155351989"/>
      <w:r w:rsidRPr="00C61EAA">
        <w:rPr>
          <w:rFonts w:asciiTheme="minorHAnsi" w:hAnsiTheme="minorHAnsi" w:cstheme="minorHAnsi"/>
          <w:sz w:val="24"/>
          <w:szCs w:val="24"/>
        </w:rPr>
        <w:t xml:space="preserve">Attachment E. </w:t>
      </w:r>
      <w:r w:rsidR="00C433DA">
        <w:rPr>
          <w:rFonts w:asciiTheme="minorHAnsi" w:hAnsiTheme="minorHAnsi" w:cstheme="minorHAnsi"/>
          <w:sz w:val="24"/>
          <w:szCs w:val="24"/>
        </w:rPr>
        <w:t>Special</w:t>
      </w:r>
      <w:r w:rsidRPr="00C61EAA">
        <w:rPr>
          <w:rFonts w:asciiTheme="minorHAnsi" w:hAnsiTheme="minorHAnsi" w:cstheme="minorHAnsi"/>
          <w:sz w:val="24"/>
          <w:szCs w:val="24"/>
        </w:rPr>
        <w:t xml:space="preserve"> Terms and Conditions</w:t>
      </w:r>
      <w:bookmarkEnd w:id="54"/>
    </w:p>
    <w:p w:rsidR="00383058" w:rsidRPr="00C61EAA" w:rsidP="00383058" w14:paraId="5FB25A26" w14:textId="77777777">
      <w:pPr>
        <w:rPr>
          <w:rFonts w:cstheme="minorHAnsi"/>
          <w:sz w:val="24"/>
        </w:rPr>
      </w:pPr>
    </w:p>
    <w:p w:rsidR="00FB3DCC" w:rsidRPr="00C61EAA" w:rsidP="00FB3DCC" w14:paraId="09DC15CA" w14:textId="77777777">
      <w:pPr>
        <w:jc w:val="center"/>
        <w:rPr>
          <w:rFonts w:cstheme="minorHAnsi"/>
          <w:b/>
          <w:sz w:val="24"/>
        </w:rPr>
      </w:pPr>
      <w:r w:rsidRPr="00C61EAA">
        <w:rPr>
          <w:rFonts w:cstheme="minorHAnsi"/>
          <w:b/>
          <w:sz w:val="24"/>
        </w:rPr>
        <w:t>SPECIAL TERMS AND CONDITIONS</w:t>
      </w:r>
    </w:p>
    <w:p w:rsidR="00FB3DCC" w:rsidRPr="00C61EAA" w:rsidP="00FB3DCC" w14:paraId="5B3C8B2C" w14:textId="77777777">
      <w:pPr>
        <w:pStyle w:val="BodyText"/>
        <w:ind w:right="242"/>
        <w:jc w:val="center"/>
        <w:rPr>
          <w:rFonts w:cstheme="minorHAnsi"/>
          <w:b/>
          <w:sz w:val="24"/>
        </w:rPr>
      </w:pPr>
    </w:p>
    <w:p w:rsidR="00FB3DCC" w:rsidRPr="00C61EAA" w:rsidP="00FB3DCC" w14:paraId="3CB3F7F1" w14:textId="77777777">
      <w:pPr>
        <w:pStyle w:val="BodyText"/>
        <w:ind w:right="242"/>
        <w:jc w:val="center"/>
        <w:rPr>
          <w:rFonts w:cstheme="minorHAnsi"/>
          <w:b/>
          <w:sz w:val="24"/>
        </w:rPr>
      </w:pPr>
      <w:r w:rsidRPr="00C61EAA">
        <w:rPr>
          <w:rFonts w:cstheme="minorHAnsi"/>
          <w:b/>
          <w:sz w:val="24"/>
        </w:rPr>
        <w:t xml:space="preserve">2024 LANDSLIDE HAZARDS MAPPING AND ASSESSMENT PROGRAM  </w:t>
      </w:r>
    </w:p>
    <w:p w:rsidR="00FB3DCC" w:rsidRPr="00C61EAA" w:rsidP="00FB3DCC" w14:paraId="5F3BB409" w14:textId="77777777">
      <w:pPr>
        <w:jc w:val="center"/>
        <w:rPr>
          <w:rFonts w:cstheme="minorHAnsi"/>
          <w:b/>
          <w:sz w:val="24"/>
        </w:rPr>
      </w:pPr>
    </w:p>
    <w:p w:rsidR="00FB3DCC" w:rsidRPr="00C61EAA" w:rsidP="00FB3DCC" w14:paraId="1076B528" w14:textId="77777777">
      <w:pPr>
        <w:jc w:val="center"/>
        <w:rPr>
          <w:rFonts w:cstheme="minorHAnsi"/>
          <w:b/>
          <w:sz w:val="24"/>
        </w:rPr>
      </w:pPr>
      <w:r w:rsidRPr="00C61EAA">
        <w:rPr>
          <w:rFonts w:cstheme="minorHAnsi"/>
          <w:b/>
          <w:sz w:val="24"/>
        </w:rPr>
        <w:t>SECTION A – ASSISTANCE ADMINISTRATION DATA AND DELIVERABLES</w:t>
      </w:r>
    </w:p>
    <w:p w:rsidR="00FB3DCC" w:rsidRPr="000A502B" w:rsidP="00FB3DCC" w14:paraId="35108AFC" w14:textId="77777777">
      <w:pPr>
        <w:pStyle w:val="BodyText"/>
        <w:spacing w:before="276"/>
        <w:ind w:right="708"/>
        <w:rPr>
          <w:rFonts w:cstheme="minorHAnsi"/>
          <w:b/>
          <w:bCs/>
          <w:sz w:val="24"/>
          <w:u w:val="single"/>
        </w:rPr>
      </w:pPr>
      <w:r w:rsidRPr="000A502B">
        <w:rPr>
          <w:rFonts w:cstheme="minorHAnsi"/>
          <w:b/>
          <w:bCs/>
          <w:sz w:val="24"/>
          <w:u w:val="single"/>
        </w:rPr>
        <w:t xml:space="preserve">A.1  Acceptance </w:t>
      </w:r>
    </w:p>
    <w:p w:rsidR="00FB3DCC" w:rsidRPr="00C61EAA" w:rsidP="00FB3DCC" w14:paraId="56B0BC03" w14:textId="77777777">
      <w:pPr>
        <w:pStyle w:val="BodyText"/>
        <w:spacing w:before="276"/>
        <w:ind w:right="708"/>
        <w:rPr>
          <w:rFonts w:cstheme="minorHAnsi"/>
          <w:sz w:val="24"/>
        </w:rPr>
      </w:pPr>
      <w:r w:rsidRPr="00C61EAA">
        <w:rPr>
          <w:rFonts w:cstheme="minorHAnsi"/>
          <w:sz w:val="24"/>
        </w:rPr>
        <w:t>Acceptance of a Federal Financial Assistance award from the Department of the Interior (DOI) carries with it the responsibility to be aware of and comply with the terms and conditions of award.</w:t>
      </w:r>
      <w:r w:rsidRPr="00C61EAA">
        <w:rPr>
          <w:rFonts w:cstheme="minorHAnsi"/>
          <w:spacing w:val="-2"/>
          <w:sz w:val="24"/>
        </w:rPr>
        <w:t xml:space="preserve"> </w:t>
      </w:r>
      <w:r w:rsidRPr="00C61EAA">
        <w:rPr>
          <w:rFonts w:cstheme="minorHAnsi"/>
          <w:sz w:val="24"/>
        </w:rPr>
        <w:t>Acceptance</w:t>
      </w:r>
      <w:r w:rsidRPr="00C61EAA">
        <w:rPr>
          <w:rFonts w:cstheme="minorHAnsi"/>
          <w:spacing w:val="-1"/>
          <w:sz w:val="24"/>
        </w:rPr>
        <w:t xml:space="preserve"> </w:t>
      </w:r>
      <w:r w:rsidRPr="00C61EAA">
        <w:rPr>
          <w:rFonts w:cstheme="minorHAnsi"/>
          <w:sz w:val="24"/>
        </w:rPr>
        <w:t>is</w:t>
      </w:r>
      <w:r w:rsidRPr="00C61EAA">
        <w:rPr>
          <w:rFonts w:cstheme="minorHAnsi"/>
          <w:spacing w:val="-4"/>
          <w:sz w:val="24"/>
        </w:rPr>
        <w:t xml:space="preserve"> </w:t>
      </w:r>
      <w:r w:rsidRPr="00C61EAA">
        <w:rPr>
          <w:rFonts w:cstheme="minorHAnsi"/>
          <w:sz w:val="24"/>
        </w:rPr>
        <w:t>defined</w:t>
      </w:r>
      <w:r w:rsidRPr="00C61EAA">
        <w:rPr>
          <w:rFonts w:cstheme="minorHAnsi"/>
          <w:spacing w:val="-2"/>
          <w:sz w:val="24"/>
        </w:rPr>
        <w:t xml:space="preserve"> </w:t>
      </w:r>
      <w:r w:rsidRPr="00C61EAA">
        <w:rPr>
          <w:rFonts w:cstheme="minorHAnsi"/>
          <w:sz w:val="24"/>
        </w:rPr>
        <w:t>as</w:t>
      </w:r>
      <w:r w:rsidRPr="00C61EAA">
        <w:rPr>
          <w:rFonts w:cstheme="minorHAnsi"/>
          <w:spacing w:val="-4"/>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start</w:t>
      </w:r>
      <w:r w:rsidRPr="00C61EAA">
        <w:rPr>
          <w:rFonts w:cstheme="minorHAnsi"/>
          <w:spacing w:val="-1"/>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work,</w:t>
      </w:r>
      <w:r w:rsidRPr="00C61EAA">
        <w:rPr>
          <w:rFonts w:cstheme="minorHAnsi"/>
          <w:spacing w:val="-2"/>
          <w:sz w:val="24"/>
        </w:rPr>
        <w:t xml:space="preserve"> </w:t>
      </w:r>
      <w:r w:rsidRPr="00C61EAA">
        <w:rPr>
          <w:rFonts w:cstheme="minorHAnsi"/>
          <w:sz w:val="24"/>
        </w:rPr>
        <w:t>drawing</w:t>
      </w:r>
      <w:r w:rsidRPr="00C61EAA">
        <w:rPr>
          <w:rFonts w:cstheme="minorHAnsi"/>
          <w:spacing w:val="-2"/>
          <w:sz w:val="24"/>
        </w:rPr>
        <w:t xml:space="preserve"> </w:t>
      </w:r>
      <w:r w:rsidRPr="00C61EAA">
        <w:rPr>
          <w:rFonts w:cstheme="minorHAnsi"/>
          <w:sz w:val="24"/>
        </w:rPr>
        <w:t>down</w:t>
      </w:r>
      <w:r w:rsidRPr="00C61EAA">
        <w:rPr>
          <w:rFonts w:cstheme="minorHAnsi"/>
          <w:spacing w:val="-2"/>
          <w:sz w:val="24"/>
        </w:rPr>
        <w:t xml:space="preserve"> </w:t>
      </w:r>
      <w:r w:rsidRPr="00C61EAA">
        <w:rPr>
          <w:rFonts w:cstheme="minorHAnsi"/>
          <w:sz w:val="24"/>
        </w:rPr>
        <w:t>funds,</w:t>
      </w:r>
      <w:r w:rsidRPr="00C61EAA">
        <w:rPr>
          <w:rFonts w:cstheme="minorHAnsi"/>
          <w:spacing w:val="-2"/>
          <w:sz w:val="24"/>
        </w:rPr>
        <w:t xml:space="preserve"> </w:t>
      </w:r>
      <w:r w:rsidRPr="00C61EAA">
        <w:rPr>
          <w:rFonts w:cstheme="minorHAnsi"/>
          <w:sz w:val="24"/>
        </w:rPr>
        <w:t>or</w:t>
      </w:r>
      <w:r w:rsidRPr="00C61EAA">
        <w:rPr>
          <w:rFonts w:cstheme="minorHAnsi"/>
          <w:spacing w:val="-2"/>
          <w:sz w:val="24"/>
        </w:rPr>
        <w:t xml:space="preserve"> </w:t>
      </w:r>
      <w:r w:rsidRPr="00C61EAA">
        <w:rPr>
          <w:rFonts w:cstheme="minorHAnsi"/>
          <w:sz w:val="24"/>
        </w:rPr>
        <w:t>accepting</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award</w:t>
      </w:r>
      <w:r w:rsidRPr="00C61EAA">
        <w:rPr>
          <w:rFonts w:cstheme="minorHAnsi"/>
          <w:spacing w:val="-2"/>
          <w:sz w:val="24"/>
        </w:rPr>
        <w:t xml:space="preserve"> </w:t>
      </w:r>
      <w:r w:rsidRPr="00C61EAA">
        <w:rPr>
          <w:rFonts w:cstheme="minorHAnsi"/>
          <w:sz w:val="24"/>
        </w:rPr>
        <w:t>by signature or electronic means. Awards are based on the application submitted to</w:t>
      </w:r>
      <w:r w:rsidRPr="00C61EAA">
        <w:rPr>
          <w:rFonts w:cstheme="minorHAnsi"/>
          <w:spacing w:val="-1"/>
          <w:sz w:val="24"/>
        </w:rPr>
        <w:t xml:space="preserve"> </w:t>
      </w:r>
      <w:r w:rsidRPr="00C61EAA">
        <w:rPr>
          <w:rFonts w:cstheme="minorHAnsi"/>
          <w:sz w:val="24"/>
        </w:rPr>
        <w:t>and</w:t>
      </w:r>
      <w:r w:rsidRPr="00C61EAA">
        <w:rPr>
          <w:rFonts w:cstheme="minorHAnsi"/>
          <w:spacing w:val="-1"/>
          <w:sz w:val="24"/>
        </w:rPr>
        <w:t xml:space="preserve"> </w:t>
      </w:r>
      <w:r w:rsidRPr="00C61EAA">
        <w:rPr>
          <w:rFonts w:cstheme="minorHAnsi"/>
          <w:sz w:val="24"/>
        </w:rPr>
        <w:t xml:space="preserve">approved by DOI and are subject to the terms and conditions incorporated either directly or by reference </w:t>
      </w:r>
      <w:r w:rsidRPr="00C61EAA">
        <w:rPr>
          <w:rFonts w:cstheme="minorHAnsi"/>
          <w:spacing w:val="-2"/>
          <w:sz w:val="24"/>
        </w:rPr>
        <w:t>below.</w:t>
      </w:r>
    </w:p>
    <w:p w:rsidR="00C350B2" w:rsidP="00C350B2" w14:paraId="7F0EBC5E" w14:textId="77777777">
      <w:pPr>
        <w:pStyle w:val="BodyText"/>
      </w:pPr>
    </w:p>
    <w:p w:rsidR="00FB3DCC" w:rsidRPr="00C350B2" w:rsidP="00C350B2" w14:paraId="5529B075" w14:textId="4CDE166A">
      <w:pPr>
        <w:pStyle w:val="BodyText"/>
        <w:spacing w:before="276"/>
        <w:ind w:right="708"/>
        <w:rPr>
          <w:rFonts w:cstheme="minorHAnsi"/>
          <w:b/>
          <w:bCs/>
          <w:sz w:val="24"/>
          <w:u w:val="single"/>
        </w:rPr>
      </w:pPr>
      <w:r w:rsidRPr="00C350B2">
        <w:rPr>
          <w:rFonts w:cstheme="minorHAnsi"/>
          <w:b/>
          <w:bCs/>
          <w:sz w:val="24"/>
          <w:u w:val="single"/>
        </w:rPr>
        <w:t>A.2  Payment</w:t>
      </w:r>
    </w:p>
    <w:p w:rsidR="00FB3DCC" w:rsidRPr="00C61EAA" w:rsidP="00FB3DCC" w14:paraId="3B634B86" w14:textId="77777777">
      <w:pPr>
        <w:pStyle w:val="BodyText"/>
        <w:spacing w:before="256"/>
        <w:rPr>
          <w:rFonts w:cstheme="minorHAnsi"/>
          <w:sz w:val="24"/>
        </w:rPr>
      </w:pPr>
      <w:r w:rsidRPr="00C61EAA">
        <w:rPr>
          <w:rFonts w:cstheme="minorHAnsi"/>
          <w:sz w:val="24"/>
        </w:rPr>
        <w:t>Payments</w:t>
      </w:r>
      <w:r w:rsidRPr="00C61EAA">
        <w:rPr>
          <w:rFonts w:cstheme="minorHAnsi"/>
          <w:spacing w:val="-4"/>
          <w:sz w:val="24"/>
        </w:rPr>
        <w:t xml:space="preserve"> </w:t>
      </w:r>
      <w:r w:rsidRPr="00C61EAA">
        <w:rPr>
          <w:rFonts w:cstheme="minorHAnsi"/>
          <w:sz w:val="24"/>
        </w:rPr>
        <w:t>under</w:t>
      </w:r>
      <w:r w:rsidRPr="00C61EAA">
        <w:rPr>
          <w:rFonts w:cstheme="minorHAnsi"/>
          <w:spacing w:val="-2"/>
          <w:sz w:val="24"/>
        </w:rPr>
        <w:t xml:space="preserve"> </w:t>
      </w:r>
      <w:r w:rsidRPr="00C61EAA">
        <w:rPr>
          <w:rFonts w:cstheme="minorHAnsi"/>
          <w:sz w:val="24"/>
        </w:rPr>
        <w:t>financial</w:t>
      </w:r>
      <w:r w:rsidRPr="00C61EAA">
        <w:rPr>
          <w:rFonts w:cstheme="minorHAnsi"/>
          <w:spacing w:val="-5"/>
          <w:sz w:val="24"/>
        </w:rPr>
        <w:t xml:space="preserve"> </w:t>
      </w:r>
      <w:r w:rsidRPr="00C61EAA">
        <w:rPr>
          <w:rFonts w:cstheme="minorHAnsi"/>
          <w:sz w:val="24"/>
        </w:rPr>
        <w:t>assistance</w:t>
      </w:r>
      <w:r w:rsidRPr="00C61EAA">
        <w:rPr>
          <w:rFonts w:cstheme="minorHAnsi"/>
          <w:spacing w:val="-5"/>
          <w:sz w:val="24"/>
        </w:rPr>
        <w:t xml:space="preserve"> </w:t>
      </w:r>
      <w:r w:rsidRPr="00C61EAA">
        <w:rPr>
          <w:rFonts w:cstheme="minorHAnsi"/>
          <w:sz w:val="24"/>
        </w:rPr>
        <w:t>awards</w:t>
      </w:r>
      <w:r w:rsidRPr="00C61EAA">
        <w:rPr>
          <w:rFonts w:cstheme="minorHAnsi"/>
          <w:spacing w:val="-4"/>
          <w:sz w:val="24"/>
        </w:rPr>
        <w:t xml:space="preserve"> </w:t>
      </w:r>
      <w:r w:rsidRPr="00C61EAA">
        <w:rPr>
          <w:rFonts w:cstheme="minorHAnsi"/>
          <w:sz w:val="24"/>
        </w:rPr>
        <w:t>must</w:t>
      </w:r>
      <w:r w:rsidRPr="00C61EAA">
        <w:rPr>
          <w:rFonts w:cstheme="minorHAnsi"/>
          <w:spacing w:val="-1"/>
          <w:sz w:val="24"/>
        </w:rPr>
        <w:t xml:space="preserve"> </w:t>
      </w:r>
      <w:r w:rsidRPr="00C61EAA">
        <w:rPr>
          <w:rFonts w:cstheme="minorHAnsi"/>
          <w:sz w:val="24"/>
        </w:rPr>
        <w:t>be</w:t>
      </w:r>
      <w:r w:rsidRPr="00C61EAA">
        <w:rPr>
          <w:rFonts w:cstheme="minorHAnsi"/>
          <w:spacing w:val="-1"/>
          <w:sz w:val="24"/>
        </w:rPr>
        <w:t xml:space="preserve"> </w:t>
      </w:r>
      <w:r w:rsidRPr="00C61EAA">
        <w:rPr>
          <w:rFonts w:cstheme="minorHAnsi"/>
          <w:sz w:val="24"/>
        </w:rPr>
        <w:t>made</w:t>
      </w:r>
      <w:r w:rsidRPr="00C61EAA">
        <w:rPr>
          <w:rFonts w:cstheme="minorHAnsi"/>
          <w:spacing w:val="-1"/>
          <w:sz w:val="24"/>
        </w:rPr>
        <w:t xml:space="preserve"> </w:t>
      </w:r>
      <w:r w:rsidRPr="00C61EAA">
        <w:rPr>
          <w:rFonts w:cstheme="minorHAnsi"/>
          <w:sz w:val="24"/>
        </w:rPr>
        <w:t>using</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Department</w:t>
      </w:r>
      <w:r w:rsidRPr="00C61EAA">
        <w:rPr>
          <w:rFonts w:cstheme="minorHAnsi"/>
          <w:spacing w:val="-1"/>
          <w:sz w:val="24"/>
        </w:rPr>
        <w:t xml:space="preserve"> </w:t>
      </w:r>
      <w:r w:rsidRPr="00C61EAA">
        <w:rPr>
          <w:rFonts w:cstheme="minorHAnsi"/>
          <w:sz w:val="24"/>
        </w:rPr>
        <w:t>of</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Treasury Automated Standard Application for Payments (ASAP) system (</w:t>
      </w:r>
      <w:hyperlink r:id="rId27">
        <w:r w:rsidRPr="00C61EAA">
          <w:rPr>
            <w:rFonts w:cstheme="minorHAnsi"/>
            <w:color w:val="0562C1"/>
            <w:sz w:val="24"/>
            <w:u w:val="single" w:color="0562C1"/>
          </w:rPr>
          <w:t>www.asap.gov</w:t>
        </w:r>
      </w:hyperlink>
      <w:r w:rsidRPr="00C61EAA">
        <w:rPr>
          <w:rFonts w:cstheme="minorHAnsi"/>
          <w:sz w:val="24"/>
        </w:rPr>
        <w:t>).</w:t>
      </w:r>
    </w:p>
    <w:p w:rsidR="00FB3DCC" w:rsidRPr="00C61EAA" w:rsidP="00FB3DCC" w14:paraId="6B553768" w14:textId="77777777">
      <w:pPr>
        <w:pStyle w:val="BodyText"/>
        <w:rPr>
          <w:rFonts w:cstheme="minorHAnsi"/>
          <w:sz w:val="24"/>
        </w:rPr>
      </w:pPr>
    </w:p>
    <w:p w:rsidR="00FB3DCC" w:rsidRPr="00C61EAA" w:rsidP="00532EE5" w14:paraId="3F3B87EB" w14:textId="77777777">
      <w:pPr>
        <w:pStyle w:val="ListParagraph"/>
        <w:widowControl w:val="0"/>
        <w:numPr>
          <w:ilvl w:val="1"/>
          <w:numId w:val="30"/>
        </w:numPr>
        <w:tabs>
          <w:tab w:val="left" w:pos="560"/>
        </w:tabs>
        <w:autoSpaceDE w:val="0"/>
        <w:autoSpaceDN w:val="0"/>
        <w:ind w:left="540" w:right="750" w:hanging="540"/>
        <w:contextualSpacing w:val="0"/>
        <w:rPr>
          <w:rFonts w:cstheme="minorHAnsi"/>
          <w:sz w:val="24"/>
        </w:rPr>
      </w:pPr>
      <w:r w:rsidRPr="00C61EAA">
        <w:rPr>
          <w:rFonts w:cstheme="minorHAnsi"/>
          <w:sz w:val="24"/>
        </w:rPr>
        <w:t>The Recipient agrees that it has established or will establish an account with ASAP.</w:t>
      </w:r>
      <w:r w:rsidRPr="00C61EAA">
        <w:rPr>
          <w:rFonts w:cstheme="minorHAnsi"/>
          <w:spacing w:val="40"/>
          <w:sz w:val="24"/>
        </w:rPr>
        <w:t xml:space="preserve"> </w:t>
      </w:r>
      <w:r w:rsidRPr="00C61EAA">
        <w:rPr>
          <w:rFonts w:cstheme="minorHAnsi"/>
          <w:sz w:val="24"/>
        </w:rPr>
        <w:t>USGS will</w:t>
      </w:r>
      <w:r w:rsidRPr="00C61EAA">
        <w:rPr>
          <w:rFonts w:cstheme="minorHAnsi"/>
          <w:spacing w:val="-2"/>
          <w:sz w:val="24"/>
        </w:rPr>
        <w:t xml:space="preserve"> </w:t>
      </w:r>
      <w:r w:rsidRPr="00C61EAA">
        <w:rPr>
          <w:rFonts w:cstheme="minorHAnsi"/>
          <w:sz w:val="24"/>
        </w:rPr>
        <w:t>initiate</w:t>
      </w:r>
      <w:r w:rsidRPr="00C61EAA">
        <w:rPr>
          <w:rFonts w:cstheme="minorHAnsi"/>
          <w:spacing w:val="-2"/>
          <w:sz w:val="24"/>
        </w:rPr>
        <w:t xml:space="preserve"> </w:t>
      </w:r>
      <w:r w:rsidRPr="00C61EAA">
        <w:rPr>
          <w:rFonts w:cstheme="minorHAnsi"/>
          <w:sz w:val="24"/>
        </w:rPr>
        <w:t>enrollment</w:t>
      </w:r>
      <w:r w:rsidRPr="00C61EAA">
        <w:rPr>
          <w:rFonts w:cstheme="minorHAnsi"/>
          <w:spacing w:val="-2"/>
          <w:sz w:val="24"/>
        </w:rPr>
        <w:t xml:space="preserve"> </w:t>
      </w:r>
      <w:r w:rsidRPr="00C61EAA">
        <w:rPr>
          <w:rFonts w:cstheme="minorHAnsi"/>
          <w:sz w:val="24"/>
        </w:rPr>
        <w:t>in</w:t>
      </w:r>
      <w:r w:rsidRPr="00C61EAA">
        <w:rPr>
          <w:rFonts w:cstheme="minorHAnsi"/>
          <w:spacing w:val="-3"/>
          <w:sz w:val="24"/>
        </w:rPr>
        <w:t xml:space="preserve"> </w:t>
      </w:r>
      <w:r w:rsidRPr="00C61EAA">
        <w:rPr>
          <w:rFonts w:cstheme="minorHAnsi"/>
          <w:sz w:val="24"/>
        </w:rPr>
        <w:t>ASAP.</w:t>
      </w:r>
      <w:r w:rsidRPr="00C61EAA">
        <w:rPr>
          <w:rFonts w:cstheme="minorHAnsi"/>
          <w:spacing w:val="40"/>
          <w:sz w:val="24"/>
        </w:rPr>
        <w:t xml:space="preserve"> </w:t>
      </w:r>
      <w:r w:rsidRPr="00C61EAA">
        <w:rPr>
          <w:rFonts w:cstheme="minorHAnsi"/>
          <w:sz w:val="24"/>
        </w:rPr>
        <w:t>If</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Recipient</w:t>
      </w:r>
      <w:r w:rsidRPr="00C61EAA">
        <w:rPr>
          <w:rFonts w:cstheme="minorHAnsi"/>
          <w:spacing w:val="-2"/>
          <w:sz w:val="24"/>
        </w:rPr>
        <w:t xml:space="preserve"> </w:t>
      </w:r>
      <w:r w:rsidRPr="00C61EAA">
        <w:rPr>
          <w:rFonts w:cstheme="minorHAnsi"/>
          <w:sz w:val="24"/>
        </w:rPr>
        <w:t>does</w:t>
      </w:r>
      <w:r w:rsidRPr="00C61EAA">
        <w:rPr>
          <w:rFonts w:cstheme="minorHAnsi"/>
          <w:spacing w:val="-5"/>
          <w:sz w:val="24"/>
        </w:rPr>
        <w:t xml:space="preserve"> </w:t>
      </w:r>
      <w:r w:rsidRPr="00C61EAA">
        <w:rPr>
          <w:rFonts w:cstheme="minorHAnsi"/>
          <w:sz w:val="24"/>
        </w:rPr>
        <w:t>not</w:t>
      </w:r>
      <w:r w:rsidRPr="00C61EAA">
        <w:rPr>
          <w:rFonts w:cstheme="minorHAnsi"/>
          <w:spacing w:val="-6"/>
          <w:sz w:val="24"/>
        </w:rPr>
        <w:t xml:space="preserve"> </w:t>
      </w:r>
      <w:r w:rsidRPr="00C61EAA">
        <w:rPr>
          <w:rFonts w:cstheme="minorHAnsi"/>
          <w:sz w:val="24"/>
        </w:rPr>
        <w:t>currently</w:t>
      </w:r>
      <w:r w:rsidRPr="00C61EAA">
        <w:rPr>
          <w:rFonts w:cstheme="minorHAnsi"/>
          <w:spacing w:val="-3"/>
          <w:sz w:val="24"/>
        </w:rPr>
        <w:t xml:space="preserve"> </w:t>
      </w:r>
      <w:r w:rsidRPr="00C61EAA">
        <w:rPr>
          <w:rFonts w:cstheme="minorHAnsi"/>
          <w:sz w:val="24"/>
        </w:rPr>
        <w:t>have</w:t>
      </w:r>
      <w:r w:rsidRPr="00C61EAA">
        <w:rPr>
          <w:rFonts w:cstheme="minorHAnsi"/>
          <w:spacing w:val="-2"/>
          <w:sz w:val="24"/>
        </w:rPr>
        <w:t xml:space="preserve"> </w:t>
      </w:r>
      <w:r w:rsidRPr="00C61EAA">
        <w:rPr>
          <w:rFonts w:cstheme="minorHAnsi"/>
          <w:sz w:val="24"/>
        </w:rPr>
        <w:t>an</w:t>
      </w:r>
      <w:r w:rsidRPr="00C61EAA">
        <w:rPr>
          <w:rFonts w:cstheme="minorHAnsi"/>
          <w:spacing w:val="-3"/>
          <w:sz w:val="24"/>
        </w:rPr>
        <w:t xml:space="preserve"> </w:t>
      </w:r>
      <w:r w:rsidRPr="00C61EAA">
        <w:rPr>
          <w:rFonts w:cstheme="minorHAnsi"/>
          <w:sz w:val="24"/>
        </w:rPr>
        <w:t>ASAP</w:t>
      </w:r>
      <w:r w:rsidRPr="00C61EAA">
        <w:rPr>
          <w:rFonts w:cstheme="minorHAnsi"/>
          <w:spacing w:val="-5"/>
          <w:sz w:val="24"/>
        </w:rPr>
        <w:t xml:space="preserve"> </w:t>
      </w:r>
      <w:r w:rsidRPr="00C61EAA">
        <w:rPr>
          <w:rFonts w:cstheme="minorHAnsi"/>
          <w:sz w:val="24"/>
        </w:rPr>
        <w:t>account, they must designate an individual (name, title, address, phone and e-mail) who will serve as the Point of Contact (POC).</w:t>
      </w:r>
    </w:p>
    <w:p w:rsidR="00FB3DCC" w:rsidRPr="00C61EAA" w:rsidP="00FB3DCC" w14:paraId="69DA1504" w14:textId="77777777">
      <w:pPr>
        <w:pStyle w:val="BodyText"/>
        <w:rPr>
          <w:rFonts w:cstheme="minorHAnsi"/>
          <w:sz w:val="24"/>
        </w:rPr>
      </w:pPr>
    </w:p>
    <w:p w:rsidR="00FB3DCC" w:rsidRPr="00C61EAA" w:rsidP="00532EE5" w14:paraId="6E6521B4" w14:textId="77777777">
      <w:pPr>
        <w:pStyle w:val="ListParagraph"/>
        <w:widowControl w:val="0"/>
        <w:numPr>
          <w:ilvl w:val="1"/>
          <w:numId w:val="30"/>
        </w:numPr>
        <w:tabs>
          <w:tab w:val="left" w:pos="560"/>
        </w:tabs>
        <w:autoSpaceDE w:val="0"/>
        <w:autoSpaceDN w:val="0"/>
        <w:ind w:left="540" w:right="844" w:hanging="540"/>
        <w:contextualSpacing w:val="0"/>
        <w:rPr>
          <w:rFonts w:cstheme="minorHAnsi"/>
          <w:sz w:val="24"/>
        </w:rPr>
      </w:pPr>
      <w:r w:rsidRPr="00C61EAA">
        <w:rPr>
          <w:rFonts w:cstheme="minorHAnsi"/>
          <w:sz w:val="24"/>
        </w:rPr>
        <w:t>With the award of each grant/cooperative agreement, a sub-account will be set up from which the Recipient can draw down funds.</w:t>
      </w:r>
      <w:r w:rsidRPr="00C61EAA">
        <w:rPr>
          <w:rFonts w:cstheme="minorHAnsi"/>
          <w:spacing w:val="40"/>
          <w:sz w:val="24"/>
        </w:rPr>
        <w:t xml:space="preserve"> </w:t>
      </w:r>
      <w:r w:rsidRPr="00C61EAA">
        <w:rPr>
          <w:rFonts w:cstheme="minorHAnsi"/>
          <w:sz w:val="24"/>
        </w:rPr>
        <w:t>After Recipients</w:t>
      </w:r>
      <w:r w:rsidRPr="00C61EAA">
        <w:rPr>
          <w:rFonts w:cstheme="minorHAnsi"/>
          <w:spacing w:val="-2"/>
          <w:sz w:val="24"/>
        </w:rPr>
        <w:t xml:space="preserve"> </w:t>
      </w:r>
      <w:r w:rsidRPr="00C61EAA">
        <w:rPr>
          <w:rFonts w:cstheme="minorHAnsi"/>
          <w:sz w:val="24"/>
        </w:rPr>
        <w:t>complete enrollment in ASAP and</w:t>
      </w:r>
      <w:r w:rsidRPr="00C61EAA">
        <w:rPr>
          <w:rFonts w:cstheme="minorHAnsi"/>
          <w:spacing w:val="-3"/>
          <w:sz w:val="24"/>
        </w:rPr>
        <w:t xml:space="preserve"> </w:t>
      </w:r>
      <w:r w:rsidRPr="00C61EAA">
        <w:rPr>
          <w:rFonts w:cstheme="minorHAnsi"/>
          <w:sz w:val="24"/>
        </w:rPr>
        <w:t>link</w:t>
      </w:r>
      <w:r w:rsidRPr="00C61EAA">
        <w:rPr>
          <w:rFonts w:cstheme="minorHAnsi"/>
          <w:spacing w:val="-3"/>
          <w:sz w:val="24"/>
        </w:rPr>
        <w:t xml:space="preserve"> </w:t>
      </w:r>
      <w:r w:rsidRPr="00C61EAA">
        <w:rPr>
          <w:rFonts w:cstheme="minorHAnsi"/>
          <w:sz w:val="24"/>
        </w:rPr>
        <w:t>their</w:t>
      </w:r>
      <w:r w:rsidRPr="00C61EAA">
        <w:rPr>
          <w:rFonts w:cstheme="minorHAnsi"/>
          <w:spacing w:val="-3"/>
          <w:sz w:val="24"/>
        </w:rPr>
        <w:t xml:space="preserve"> </w:t>
      </w:r>
      <w:r w:rsidRPr="00C61EAA">
        <w:rPr>
          <w:rFonts w:cstheme="minorHAnsi"/>
          <w:sz w:val="24"/>
        </w:rPr>
        <w:t>banking</w:t>
      </w:r>
      <w:r w:rsidRPr="00C61EAA">
        <w:rPr>
          <w:rFonts w:cstheme="minorHAnsi"/>
          <w:spacing w:val="-3"/>
          <w:sz w:val="24"/>
        </w:rPr>
        <w:t xml:space="preserve"> </w:t>
      </w:r>
      <w:r w:rsidRPr="00C61EAA">
        <w:rPr>
          <w:rFonts w:cstheme="minorHAnsi"/>
          <w:sz w:val="24"/>
        </w:rPr>
        <w:t>information</w:t>
      </w:r>
      <w:r w:rsidRPr="00C61EAA">
        <w:rPr>
          <w:rFonts w:cstheme="minorHAnsi"/>
          <w:spacing w:val="-3"/>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the</w:t>
      </w:r>
      <w:r w:rsidRPr="00C61EAA">
        <w:rPr>
          <w:rFonts w:cstheme="minorHAnsi"/>
          <w:spacing w:val="-5"/>
          <w:sz w:val="24"/>
        </w:rPr>
        <w:t xml:space="preserve"> </w:t>
      </w:r>
      <w:r w:rsidRPr="00C61EAA">
        <w:rPr>
          <w:rFonts w:cstheme="minorHAnsi"/>
          <w:sz w:val="24"/>
        </w:rPr>
        <w:t>USGS</w:t>
      </w:r>
      <w:r w:rsidRPr="00C61EAA">
        <w:rPr>
          <w:rFonts w:cstheme="minorHAnsi"/>
          <w:spacing w:val="-1"/>
          <w:sz w:val="24"/>
        </w:rPr>
        <w:t xml:space="preserve"> </w:t>
      </w:r>
      <w:r w:rsidRPr="00C61EAA">
        <w:rPr>
          <w:rFonts w:cstheme="minorHAnsi"/>
          <w:sz w:val="24"/>
        </w:rPr>
        <w:t>ALC</w:t>
      </w:r>
      <w:r w:rsidRPr="00C61EAA">
        <w:rPr>
          <w:rFonts w:cstheme="minorHAnsi"/>
          <w:spacing w:val="-3"/>
          <w:sz w:val="24"/>
        </w:rPr>
        <w:t xml:space="preserve"> </w:t>
      </w:r>
      <w:r w:rsidRPr="00C61EAA">
        <w:rPr>
          <w:rFonts w:cstheme="minorHAnsi"/>
          <w:sz w:val="24"/>
        </w:rPr>
        <w:t>(14080001),</w:t>
      </w:r>
      <w:r w:rsidRPr="00C61EAA">
        <w:rPr>
          <w:rFonts w:cstheme="minorHAnsi"/>
          <w:spacing w:val="-3"/>
          <w:sz w:val="24"/>
        </w:rPr>
        <w:t xml:space="preserve"> </w:t>
      </w:r>
      <w:r w:rsidRPr="00C61EAA">
        <w:rPr>
          <w:rFonts w:cstheme="minorHAnsi"/>
          <w:sz w:val="24"/>
        </w:rPr>
        <w:t>it</w:t>
      </w:r>
      <w:r w:rsidRPr="00C61EAA">
        <w:rPr>
          <w:rFonts w:cstheme="minorHAnsi"/>
          <w:spacing w:val="-2"/>
          <w:sz w:val="24"/>
        </w:rPr>
        <w:t xml:space="preserve"> </w:t>
      </w:r>
      <w:r w:rsidRPr="00C61EAA">
        <w:rPr>
          <w:rFonts w:cstheme="minorHAnsi"/>
          <w:sz w:val="24"/>
        </w:rPr>
        <w:t>may</w:t>
      </w:r>
      <w:r w:rsidRPr="00C61EAA">
        <w:rPr>
          <w:rFonts w:cstheme="minorHAnsi"/>
          <w:spacing w:val="-3"/>
          <w:sz w:val="24"/>
        </w:rPr>
        <w:t xml:space="preserve"> </w:t>
      </w:r>
      <w:r w:rsidRPr="00C61EAA">
        <w:rPr>
          <w:rFonts w:cstheme="minorHAnsi"/>
          <w:sz w:val="24"/>
        </w:rPr>
        <w:t>take</w:t>
      </w:r>
      <w:r w:rsidRPr="00C61EAA">
        <w:rPr>
          <w:rFonts w:cstheme="minorHAnsi"/>
          <w:spacing w:val="-2"/>
          <w:sz w:val="24"/>
        </w:rPr>
        <w:t xml:space="preserve"> </w:t>
      </w:r>
      <w:r w:rsidRPr="00C61EAA">
        <w:rPr>
          <w:rFonts w:cstheme="minorHAnsi"/>
          <w:sz w:val="24"/>
        </w:rPr>
        <w:t>up</w:t>
      </w:r>
      <w:r w:rsidRPr="00C61EAA">
        <w:rPr>
          <w:rFonts w:cstheme="minorHAnsi"/>
          <w:spacing w:val="-3"/>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10</w:t>
      </w:r>
      <w:r w:rsidRPr="00C61EAA">
        <w:rPr>
          <w:rFonts w:cstheme="minorHAnsi"/>
          <w:spacing w:val="-3"/>
          <w:sz w:val="24"/>
        </w:rPr>
        <w:t xml:space="preserve"> </w:t>
      </w:r>
      <w:r w:rsidRPr="00C61EAA">
        <w:rPr>
          <w:rFonts w:cstheme="minorHAnsi"/>
          <w:sz w:val="24"/>
        </w:rPr>
        <w:t>days for sub-accounts to be activated and for funds to be authorized for drawdown in ASAP.</w:t>
      </w:r>
    </w:p>
    <w:p w:rsidR="00FB3DCC" w:rsidRPr="00C61EAA" w:rsidP="00FB3DCC" w14:paraId="38CADBC5" w14:textId="77777777">
      <w:pPr>
        <w:pStyle w:val="BodyText"/>
        <w:rPr>
          <w:rFonts w:cstheme="minorHAnsi"/>
          <w:sz w:val="24"/>
        </w:rPr>
      </w:pPr>
    </w:p>
    <w:p w:rsidR="00FB3DCC" w:rsidRPr="00C61EAA" w:rsidP="00532EE5" w14:paraId="595DE543" w14:textId="77777777">
      <w:pPr>
        <w:pStyle w:val="ListParagraph"/>
        <w:widowControl w:val="0"/>
        <w:numPr>
          <w:ilvl w:val="1"/>
          <w:numId w:val="30"/>
        </w:numPr>
        <w:tabs>
          <w:tab w:val="left" w:pos="559"/>
        </w:tabs>
        <w:autoSpaceDE w:val="0"/>
        <w:autoSpaceDN w:val="0"/>
        <w:ind w:left="0" w:firstLine="0"/>
        <w:contextualSpacing w:val="0"/>
        <w:rPr>
          <w:rFonts w:cstheme="minorHAnsi"/>
          <w:sz w:val="24"/>
        </w:rPr>
      </w:pPr>
      <w:r w:rsidRPr="00C61EAA">
        <w:rPr>
          <w:rFonts w:cstheme="minorHAnsi"/>
          <w:sz w:val="24"/>
        </w:rPr>
        <w:t>Inquiries</w:t>
      </w:r>
      <w:r w:rsidRPr="00C61EAA">
        <w:rPr>
          <w:rFonts w:cstheme="minorHAnsi"/>
          <w:spacing w:val="-3"/>
          <w:sz w:val="24"/>
        </w:rPr>
        <w:t xml:space="preserve"> </w:t>
      </w:r>
      <w:r w:rsidRPr="00C61EAA">
        <w:rPr>
          <w:rFonts w:cstheme="minorHAnsi"/>
          <w:sz w:val="24"/>
        </w:rPr>
        <w:t>regarding</w:t>
      </w:r>
      <w:r w:rsidRPr="00C61EAA">
        <w:rPr>
          <w:rFonts w:cstheme="minorHAnsi"/>
          <w:spacing w:val="-1"/>
          <w:sz w:val="24"/>
        </w:rPr>
        <w:t xml:space="preserve"> </w:t>
      </w:r>
      <w:r w:rsidRPr="00C61EAA">
        <w:rPr>
          <w:rFonts w:cstheme="minorHAnsi"/>
          <w:sz w:val="24"/>
        </w:rPr>
        <w:t>payment should</w:t>
      </w:r>
      <w:r w:rsidRPr="00C61EAA">
        <w:rPr>
          <w:rFonts w:cstheme="minorHAnsi"/>
          <w:spacing w:val="-1"/>
          <w:sz w:val="24"/>
        </w:rPr>
        <w:t xml:space="preserve"> </w:t>
      </w:r>
      <w:r w:rsidRPr="00C61EAA">
        <w:rPr>
          <w:rFonts w:cstheme="minorHAnsi"/>
          <w:sz w:val="24"/>
        </w:rPr>
        <w:t>be</w:t>
      </w:r>
      <w:r w:rsidRPr="00C61EAA">
        <w:rPr>
          <w:rFonts w:cstheme="minorHAnsi"/>
          <w:spacing w:val="1"/>
          <w:sz w:val="24"/>
        </w:rPr>
        <w:t xml:space="preserve"> </w:t>
      </w:r>
      <w:r w:rsidRPr="00C61EAA">
        <w:rPr>
          <w:rFonts w:cstheme="minorHAnsi"/>
          <w:sz w:val="24"/>
        </w:rPr>
        <w:t>directed</w:t>
      </w:r>
      <w:r w:rsidRPr="00C61EAA">
        <w:rPr>
          <w:rFonts w:cstheme="minorHAnsi"/>
          <w:spacing w:val="-5"/>
          <w:sz w:val="24"/>
        </w:rPr>
        <w:t xml:space="preserve"> </w:t>
      </w:r>
      <w:r w:rsidRPr="00C61EAA">
        <w:rPr>
          <w:rFonts w:cstheme="minorHAnsi"/>
          <w:sz w:val="24"/>
        </w:rPr>
        <w:t>to</w:t>
      </w:r>
      <w:r w:rsidRPr="00C61EAA">
        <w:rPr>
          <w:rFonts w:cstheme="minorHAnsi"/>
          <w:spacing w:val="-1"/>
          <w:sz w:val="24"/>
        </w:rPr>
        <w:t xml:space="preserve"> </w:t>
      </w:r>
      <w:r w:rsidRPr="00C61EAA">
        <w:rPr>
          <w:rFonts w:cstheme="minorHAnsi"/>
          <w:sz w:val="24"/>
        </w:rPr>
        <w:t>ASAP</w:t>
      </w:r>
      <w:r w:rsidRPr="00C61EAA">
        <w:rPr>
          <w:rFonts w:cstheme="minorHAnsi"/>
          <w:spacing w:val="-3"/>
          <w:sz w:val="24"/>
        </w:rPr>
        <w:t xml:space="preserve"> </w:t>
      </w:r>
      <w:r w:rsidRPr="00C61EAA">
        <w:rPr>
          <w:rFonts w:cstheme="minorHAnsi"/>
          <w:sz w:val="24"/>
        </w:rPr>
        <w:t>at</w:t>
      </w:r>
      <w:r w:rsidRPr="00C61EAA">
        <w:rPr>
          <w:rFonts w:cstheme="minorHAnsi"/>
          <w:spacing w:val="1"/>
          <w:sz w:val="24"/>
        </w:rPr>
        <w:t xml:space="preserve"> </w:t>
      </w:r>
      <w:r w:rsidRPr="00C61EAA">
        <w:rPr>
          <w:rFonts w:cstheme="minorHAnsi"/>
          <w:sz w:val="24"/>
        </w:rPr>
        <w:t>855-868-</w:t>
      </w:r>
      <w:r w:rsidRPr="00C61EAA">
        <w:rPr>
          <w:rFonts w:cstheme="minorHAnsi"/>
          <w:spacing w:val="-2"/>
          <w:sz w:val="24"/>
        </w:rPr>
        <w:t>0151.</w:t>
      </w:r>
    </w:p>
    <w:p w:rsidR="00FB3DCC" w:rsidRPr="00C61EAA" w:rsidP="00FB3DCC" w14:paraId="02312D3C" w14:textId="77777777">
      <w:pPr>
        <w:pStyle w:val="BodyText"/>
        <w:rPr>
          <w:rFonts w:cstheme="minorHAnsi"/>
          <w:sz w:val="24"/>
        </w:rPr>
      </w:pPr>
    </w:p>
    <w:p w:rsidR="00FB3DCC" w:rsidRPr="00C61EAA" w:rsidP="00532EE5" w14:paraId="33A10DDF" w14:textId="77777777">
      <w:pPr>
        <w:pStyle w:val="ListParagraph"/>
        <w:widowControl w:val="0"/>
        <w:numPr>
          <w:ilvl w:val="1"/>
          <w:numId w:val="30"/>
        </w:numPr>
        <w:tabs>
          <w:tab w:val="left" w:pos="560"/>
        </w:tabs>
        <w:autoSpaceDE w:val="0"/>
        <w:autoSpaceDN w:val="0"/>
        <w:ind w:left="630" w:right="1071" w:hanging="630"/>
        <w:contextualSpacing w:val="0"/>
        <w:rPr>
          <w:rFonts w:cstheme="minorHAnsi"/>
          <w:sz w:val="24"/>
        </w:rPr>
      </w:pPr>
      <w:r w:rsidRPr="00C61EAA">
        <w:rPr>
          <w:rFonts w:cstheme="minorHAnsi"/>
          <w:sz w:val="24"/>
        </w:rPr>
        <w:t>Payments</w:t>
      </w:r>
      <w:r w:rsidRPr="00C61EAA">
        <w:rPr>
          <w:rFonts w:cstheme="minorHAnsi"/>
          <w:spacing w:val="-4"/>
          <w:sz w:val="24"/>
        </w:rPr>
        <w:t xml:space="preserve"> </w:t>
      </w:r>
      <w:r w:rsidRPr="00C61EAA">
        <w:rPr>
          <w:rFonts w:cstheme="minorHAnsi"/>
          <w:sz w:val="24"/>
        </w:rPr>
        <w:t>may</w:t>
      </w:r>
      <w:r w:rsidRPr="00C61EAA">
        <w:rPr>
          <w:rFonts w:cstheme="minorHAnsi"/>
          <w:spacing w:val="-2"/>
          <w:sz w:val="24"/>
        </w:rPr>
        <w:t xml:space="preserve"> </w:t>
      </w:r>
      <w:r w:rsidRPr="00C61EAA">
        <w:rPr>
          <w:rFonts w:cstheme="minorHAnsi"/>
          <w:sz w:val="24"/>
        </w:rPr>
        <w:t>be</w:t>
      </w:r>
      <w:r w:rsidRPr="00C61EAA">
        <w:rPr>
          <w:rFonts w:cstheme="minorHAnsi"/>
          <w:spacing w:val="-1"/>
          <w:sz w:val="24"/>
        </w:rPr>
        <w:t xml:space="preserve"> </w:t>
      </w:r>
      <w:r w:rsidRPr="00C61EAA">
        <w:rPr>
          <w:rFonts w:cstheme="minorHAnsi"/>
          <w:sz w:val="24"/>
        </w:rPr>
        <w:t>drawn</w:t>
      </w:r>
      <w:r w:rsidRPr="00C61EAA">
        <w:rPr>
          <w:rFonts w:cstheme="minorHAnsi"/>
          <w:spacing w:val="-2"/>
          <w:sz w:val="24"/>
        </w:rPr>
        <w:t xml:space="preserve"> </w:t>
      </w:r>
      <w:r w:rsidRPr="00C61EAA">
        <w:rPr>
          <w:rFonts w:cstheme="minorHAnsi"/>
          <w:sz w:val="24"/>
        </w:rPr>
        <w:t>in</w:t>
      </w:r>
      <w:r w:rsidRPr="00C61EAA">
        <w:rPr>
          <w:rFonts w:cstheme="minorHAnsi"/>
          <w:spacing w:val="-6"/>
          <w:sz w:val="24"/>
        </w:rPr>
        <w:t xml:space="preserve"> </w:t>
      </w:r>
      <w:r w:rsidRPr="00C61EAA">
        <w:rPr>
          <w:rFonts w:cstheme="minorHAnsi"/>
          <w:sz w:val="24"/>
        </w:rPr>
        <w:t>advance</w:t>
      </w:r>
      <w:r w:rsidRPr="00C61EAA">
        <w:rPr>
          <w:rFonts w:cstheme="minorHAnsi"/>
          <w:spacing w:val="-1"/>
          <w:sz w:val="24"/>
        </w:rPr>
        <w:t xml:space="preserve"> </w:t>
      </w:r>
      <w:r w:rsidRPr="00C61EAA">
        <w:rPr>
          <w:rFonts w:cstheme="minorHAnsi"/>
          <w:sz w:val="24"/>
        </w:rPr>
        <w:t>only</w:t>
      </w:r>
      <w:r w:rsidRPr="00C61EAA">
        <w:rPr>
          <w:rFonts w:cstheme="minorHAnsi"/>
          <w:spacing w:val="-6"/>
          <w:sz w:val="24"/>
        </w:rPr>
        <w:t xml:space="preserve"> </w:t>
      </w:r>
      <w:r w:rsidRPr="00C61EAA">
        <w:rPr>
          <w:rFonts w:cstheme="minorHAnsi"/>
          <w:sz w:val="24"/>
        </w:rPr>
        <w:t>as</w:t>
      </w:r>
      <w:r w:rsidRPr="00C61EAA">
        <w:rPr>
          <w:rFonts w:cstheme="minorHAnsi"/>
          <w:spacing w:val="-4"/>
          <w:sz w:val="24"/>
        </w:rPr>
        <w:t xml:space="preserve"> </w:t>
      </w:r>
      <w:r w:rsidRPr="00C61EAA">
        <w:rPr>
          <w:rFonts w:cstheme="minorHAnsi"/>
          <w:sz w:val="24"/>
        </w:rPr>
        <w:t>needed</w:t>
      </w:r>
      <w:r w:rsidRPr="00C61EAA">
        <w:rPr>
          <w:rFonts w:cstheme="minorHAnsi"/>
          <w:spacing w:val="-2"/>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meet</w:t>
      </w:r>
      <w:r w:rsidRPr="00C61EAA">
        <w:rPr>
          <w:rFonts w:cstheme="minorHAnsi"/>
          <w:spacing w:val="-1"/>
          <w:sz w:val="24"/>
        </w:rPr>
        <w:t xml:space="preserve"> </w:t>
      </w:r>
      <w:r w:rsidRPr="00C61EAA">
        <w:rPr>
          <w:rFonts w:cstheme="minorHAnsi"/>
          <w:sz w:val="24"/>
        </w:rPr>
        <w:t>immediate</w:t>
      </w:r>
      <w:r w:rsidRPr="00C61EAA">
        <w:rPr>
          <w:rFonts w:cstheme="minorHAnsi"/>
          <w:spacing w:val="-1"/>
          <w:sz w:val="24"/>
        </w:rPr>
        <w:t xml:space="preserve"> </w:t>
      </w:r>
      <w:r w:rsidRPr="00C61EAA">
        <w:rPr>
          <w:rFonts w:cstheme="minorHAnsi"/>
          <w:sz w:val="24"/>
        </w:rPr>
        <w:t>cash</w:t>
      </w:r>
      <w:r w:rsidRPr="00C61EAA">
        <w:rPr>
          <w:rFonts w:cstheme="minorHAnsi"/>
          <w:spacing w:val="-2"/>
          <w:sz w:val="24"/>
        </w:rPr>
        <w:t xml:space="preserve"> </w:t>
      </w:r>
      <w:r w:rsidRPr="00C61EAA">
        <w:rPr>
          <w:rFonts w:cstheme="minorHAnsi"/>
          <w:sz w:val="24"/>
        </w:rPr>
        <w:t xml:space="preserve">disbursement </w:t>
      </w:r>
      <w:r w:rsidRPr="00C61EAA">
        <w:rPr>
          <w:rFonts w:cstheme="minorHAnsi"/>
          <w:spacing w:val="-2"/>
          <w:sz w:val="24"/>
        </w:rPr>
        <w:t>needs.</w:t>
      </w:r>
    </w:p>
    <w:p w:rsidR="00FB3DCC" w:rsidRPr="00C61EAA" w:rsidP="00FB3DCC" w14:paraId="449DEAE5" w14:textId="77777777">
      <w:pPr>
        <w:pStyle w:val="BodyText"/>
        <w:rPr>
          <w:rFonts w:cstheme="minorHAnsi"/>
          <w:sz w:val="24"/>
        </w:rPr>
      </w:pPr>
    </w:p>
    <w:p w:rsidR="00FB3DCC" w:rsidRPr="00C61EAA" w:rsidP="00FB3DCC" w14:paraId="79493D96" w14:textId="77777777">
      <w:pPr>
        <w:rPr>
          <w:rFonts w:cstheme="minorHAnsi"/>
          <w:i/>
          <w:sz w:val="24"/>
        </w:rPr>
      </w:pPr>
      <w:r w:rsidRPr="00C61EAA">
        <w:rPr>
          <w:rFonts w:cstheme="minorHAnsi"/>
          <w:i/>
          <w:sz w:val="24"/>
        </w:rPr>
        <w:t>Payment for</w:t>
      </w:r>
      <w:r w:rsidRPr="00C61EAA">
        <w:rPr>
          <w:rFonts w:cstheme="minorHAnsi"/>
          <w:i/>
          <w:spacing w:val="-2"/>
          <w:sz w:val="24"/>
        </w:rPr>
        <w:t xml:space="preserve"> </w:t>
      </w:r>
      <w:r w:rsidRPr="00C61EAA">
        <w:rPr>
          <w:rFonts w:cstheme="minorHAnsi"/>
          <w:i/>
          <w:sz w:val="24"/>
        </w:rPr>
        <w:t xml:space="preserve">Foreign </w:t>
      </w:r>
      <w:r w:rsidRPr="00C61EAA">
        <w:rPr>
          <w:rFonts w:cstheme="minorHAnsi"/>
          <w:i/>
          <w:spacing w:val="-2"/>
          <w:sz w:val="24"/>
        </w:rPr>
        <w:t>Recipients</w:t>
      </w:r>
    </w:p>
    <w:p w:rsidR="00FB3DCC" w:rsidRPr="00C61EAA" w:rsidP="00FB3DCC" w14:paraId="09CCA100" w14:textId="77777777">
      <w:pPr>
        <w:pStyle w:val="BodyText"/>
        <w:rPr>
          <w:rFonts w:cstheme="minorHAnsi"/>
          <w:i/>
          <w:sz w:val="24"/>
        </w:rPr>
      </w:pPr>
    </w:p>
    <w:p w:rsidR="00FB3DCC" w:rsidRPr="00C61EAA" w:rsidP="00FB3DCC" w14:paraId="0A493A12" w14:textId="77777777">
      <w:pPr>
        <w:pStyle w:val="BodyText"/>
        <w:ind w:right="706"/>
        <w:rPr>
          <w:rFonts w:cstheme="minorHAnsi"/>
          <w:sz w:val="24"/>
        </w:rPr>
      </w:pPr>
      <w:r w:rsidRPr="00C61EAA">
        <w:rPr>
          <w:rFonts w:cstheme="minorHAnsi"/>
          <w:sz w:val="24"/>
        </w:rPr>
        <w:t>A</w:t>
      </w:r>
      <w:r w:rsidRPr="00C61EAA">
        <w:rPr>
          <w:rFonts w:cstheme="minorHAnsi"/>
          <w:spacing w:val="-4"/>
          <w:sz w:val="24"/>
        </w:rPr>
        <w:t xml:space="preserve"> </w:t>
      </w:r>
      <w:r w:rsidRPr="00C61EAA">
        <w:rPr>
          <w:rFonts w:cstheme="minorHAnsi"/>
          <w:sz w:val="24"/>
        </w:rPr>
        <w:t>waiver</w:t>
      </w:r>
      <w:r w:rsidRPr="00C61EAA">
        <w:rPr>
          <w:rFonts w:cstheme="minorHAnsi"/>
          <w:spacing w:val="-2"/>
          <w:sz w:val="24"/>
        </w:rPr>
        <w:t xml:space="preserve"> </w:t>
      </w:r>
      <w:r w:rsidRPr="00C61EAA">
        <w:rPr>
          <w:rFonts w:cstheme="minorHAnsi"/>
          <w:sz w:val="24"/>
        </w:rPr>
        <w:t>has</w:t>
      </w:r>
      <w:r w:rsidRPr="00C61EAA">
        <w:rPr>
          <w:rFonts w:cstheme="minorHAnsi"/>
          <w:spacing w:val="-4"/>
          <w:sz w:val="24"/>
        </w:rPr>
        <w:t xml:space="preserve"> </w:t>
      </w:r>
      <w:r w:rsidRPr="00C61EAA">
        <w:rPr>
          <w:rFonts w:cstheme="minorHAnsi"/>
          <w:sz w:val="24"/>
        </w:rPr>
        <w:t>been</w:t>
      </w:r>
      <w:r w:rsidRPr="00C61EAA">
        <w:rPr>
          <w:rFonts w:cstheme="minorHAnsi"/>
          <w:spacing w:val="-2"/>
          <w:sz w:val="24"/>
        </w:rPr>
        <w:t xml:space="preserve"> </w:t>
      </w:r>
      <w:r w:rsidRPr="00C61EAA">
        <w:rPr>
          <w:rFonts w:cstheme="minorHAnsi"/>
          <w:sz w:val="24"/>
        </w:rPr>
        <w:t>granted</w:t>
      </w:r>
      <w:r w:rsidRPr="00C61EAA">
        <w:rPr>
          <w:rFonts w:cstheme="minorHAnsi"/>
          <w:spacing w:val="-2"/>
          <w:sz w:val="24"/>
        </w:rPr>
        <w:t xml:space="preserve"> </w:t>
      </w:r>
      <w:r w:rsidRPr="00C61EAA">
        <w:rPr>
          <w:rFonts w:cstheme="minorHAnsi"/>
          <w:sz w:val="24"/>
        </w:rPr>
        <w:t>by</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Associate</w:t>
      </w:r>
      <w:r w:rsidRPr="00C61EAA">
        <w:rPr>
          <w:rFonts w:cstheme="minorHAnsi"/>
          <w:spacing w:val="-1"/>
          <w:sz w:val="24"/>
        </w:rPr>
        <w:t xml:space="preserve"> </w:t>
      </w:r>
      <w:r w:rsidRPr="00C61EAA">
        <w:rPr>
          <w:rFonts w:cstheme="minorHAnsi"/>
          <w:sz w:val="24"/>
        </w:rPr>
        <w:t>Director</w:t>
      </w:r>
      <w:r w:rsidRPr="00C61EAA">
        <w:rPr>
          <w:rFonts w:cstheme="minorHAnsi"/>
          <w:spacing w:val="-2"/>
          <w:sz w:val="24"/>
        </w:rPr>
        <w:t xml:space="preserve"> </w:t>
      </w:r>
      <w:r w:rsidRPr="00C61EAA">
        <w:rPr>
          <w:rFonts w:cstheme="minorHAnsi"/>
          <w:sz w:val="24"/>
        </w:rPr>
        <w:t>for</w:t>
      </w:r>
      <w:r w:rsidRPr="00C61EAA">
        <w:rPr>
          <w:rFonts w:cstheme="minorHAnsi"/>
          <w:spacing w:val="-2"/>
          <w:sz w:val="24"/>
        </w:rPr>
        <w:t xml:space="preserve"> </w:t>
      </w:r>
      <w:r w:rsidRPr="00C61EAA">
        <w:rPr>
          <w:rFonts w:cstheme="minorHAnsi"/>
          <w:sz w:val="24"/>
        </w:rPr>
        <w:t>Administrative</w:t>
      </w:r>
      <w:r w:rsidRPr="00C61EAA">
        <w:rPr>
          <w:rFonts w:cstheme="minorHAnsi"/>
          <w:spacing w:val="-1"/>
          <w:sz w:val="24"/>
        </w:rPr>
        <w:t xml:space="preserve"> </w:t>
      </w:r>
      <w:r w:rsidRPr="00C61EAA">
        <w:rPr>
          <w:rFonts w:cstheme="minorHAnsi"/>
          <w:sz w:val="24"/>
        </w:rPr>
        <w:t>Policy</w:t>
      </w:r>
      <w:r w:rsidRPr="00C61EAA">
        <w:rPr>
          <w:rFonts w:cstheme="minorHAnsi"/>
          <w:spacing w:val="-2"/>
          <w:sz w:val="24"/>
        </w:rPr>
        <w:t xml:space="preserve"> </w:t>
      </w:r>
      <w:r w:rsidRPr="00C61EAA">
        <w:rPr>
          <w:rFonts w:cstheme="minorHAnsi"/>
          <w:sz w:val="24"/>
        </w:rPr>
        <w:t>and</w:t>
      </w:r>
      <w:r w:rsidRPr="00C61EAA">
        <w:rPr>
          <w:rFonts w:cstheme="minorHAnsi"/>
          <w:spacing w:val="-6"/>
          <w:sz w:val="24"/>
        </w:rPr>
        <w:t xml:space="preserve"> </w:t>
      </w:r>
      <w:r w:rsidRPr="00C61EAA">
        <w:rPr>
          <w:rFonts w:cstheme="minorHAnsi"/>
          <w:sz w:val="24"/>
        </w:rPr>
        <w:t>Services because this award involves payments to a foreign Recipient.</w:t>
      </w:r>
    </w:p>
    <w:p w:rsidR="00FB3DCC" w:rsidRPr="00C61EAA" w:rsidP="00FB3DCC" w14:paraId="36457970" w14:textId="77777777">
      <w:pPr>
        <w:pStyle w:val="BodyText"/>
        <w:rPr>
          <w:rFonts w:cstheme="minorHAnsi"/>
          <w:sz w:val="24"/>
        </w:rPr>
      </w:pPr>
    </w:p>
    <w:p w:rsidR="00FB3DCC" w:rsidRPr="00C61EAA" w:rsidP="00532EE5" w14:paraId="2250A0AB" w14:textId="77777777">
      <w:pPr>
        <w:pStyle w:val="ListParagraph"/>
        <w:widowControl w:val="0"/>
        <w:numPr>
          <w:ilvl w:val="0"/>
          <w:numId w:val="29"/>
        </w:numPr>
        <w:tabs>
          <w:tab w:val="left" w:pos="560"/>
        </w:tabs>
        <w:autoSpaceDE w:val="0"/>
        <w:autoSpaceDN w:val="0"/>
        <w:ind w:left="630" w:right="774" w:hanging="630"/>
        <w:contextualSpacing w:val="0"/>
        <w:rPr>
          <w:rFonts w:cstheme="minorHAnsi"/>
          <w:sz w:val="24"/>
        </w:rPr>
      </w:pPr>
      <w:r w:rsidRPr="00C61EAA">
        <w:rPr>
          <w:rFonts w:cstheme="minorHAnsi"/>
          <w:sz w:val="24"/>
        </w:rPr>
        <w:t>Payment will be made by wire transfer utilizing the International Treasury Services</w:t>
      </w:r>
      <w:r w:rsidRPr="00C61EAA">
        <w:rPr>
          <w:rFonts w:cstheme="minorHAnsi"/>
          <w:spacing w:val="-2"/>
          <w:sz w:val="24"/>
        </w:rPr>
        <w:t xml:space="preserve"> </w:t>
      </w:r>
      <w:r w:rsidRPr="00C61EAA">
        <w:rPr>
          <w:rFonts w:cstheme="minorHAnsi"/>
          <w:sz w:val="24"/>
        </w:rPr>
        <w:t>through Treasury upon receipt of a properly prepared SF 270, Request for Advance or Reimbursement.</w:t>
      </w:r>
      <w:r w:rsidRPr="00C61EAA">
        <w:rPr>
          <w:rFonts w:cstheme="minorHAnsi"/>
          <w:spacing w:val="40"/>
          <w:sz w:val="24"/>
        </w:rPr>
        <w:t xml:space="preserve"> </w:t>
      </w:r>
      <w:r w:rsidRPr="00C61EAA">
        <w:rPr>
          <w:rFonts w:cstheme="minorHAnsi"/>
          <w:sz w:val="24"/>
        </w:rPr>
        <w:t>Foreign</w:t>
      </w:r>
      <w:r w:rsidRPr="00C61EAA">
        <w:rPr>
          <w:rFonts w:cstheme="minorHAnsi"/>
          <w:spacing w:val="-3"/>
          <w:sz w:val="24"/>
        </w:rPr>
        <w:t xml:space="preserve"> </w:t>
      </w:r>
      <w:r w:rsidRPr="00C61EAA">
        <w:rPr>
          <w:rFonts w:cstheme="minorHAnsi"/>
          <w:sz w:val="24"/>
        </w:rPr>
        <w:t>recipients</w:t>
      </w:r>
      <w:r w:rsidRPr="00C61EAA">
        <w:rPr>
          <w:rFonts w:cstheme="minorHAnsi"/>
          <w:spacing w:val="-5"/>
          <w:sz w:val="24"/>
        </w:rPr>
        <w:t xml:space="preserve"> </w:t>
      </w:r>
      <w:r w:rsidRPr="00C61EAA">
        <w:rPr>
          <w:rFonts w:cstheme="minorHAnsi"/>
          <w:sz w:val="24"/>
        </w:rPr>
        <w:t>are</w:t>
      </w:r>
      <w:r w:rsidRPr="00C61EAA">
        <w:rPr>
          <w:rFonts w:cstheme="minorHAnsi"/>
          <w:spacing w:val="-2"/>
          <w:sz w:val="24"/>
        </w:rPr>
        <w:t xml:space="preserve"> </w:t>
      </w:r>
      <w:r w:rsidRPr="00C61EAA">
        <w:rPr>
          <w:rFonts w:cstheme="minorHAnsi"/>
          <w:sz w:val="24"/>
        </w:rPr>
        <w:t>required</w:t>
      </w:r>
      <w:r w:rsidRPr="00C61EAA">
        <w:rPr>
          <w:rFonts w:cstheme="minorHAnsi"/>
          <w:spacing w:val="-3"/>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provide</w:t>
      </w:r>
      <w:r w:rsidRPr="00C61EAA">
        <w:rPr>
          <w:rFonts w:cstheme="minorHAnsi"/>
          <w:spacing w:val="-2"/>
          <w:sz w:val="24"/>
        </w:rPr>
        <w:t xml:space="preserve"> </w:t>
      </w:r>
      <w:r w:rsidRPr="00C61EAA">
        <w:rPr>
          <w:rFonts w:cstheme="minorHAnsi"/>
          <w:sz w:val="24"/>
        </w:rPr>
        <w:t>bank</w:t>
      </w:r>
      <w:r w:rsidRPr="00C61EAA">
        <w:rPr>
          <w:rFonts w:cstheme="minorHAnsi"/>
          <w:spacing w:val="-3"/>
          <w:sz w:val="24"/>
        </w:rPr>
        <w:t xml:space="preserve"> </w:t>
      </w:r>
      <w:r w:rsidRPr="00C61EAA">
        <w:rPr>
          <w:rFonts w:cstheme="minorHAnsi"/>
          <w:sz w:val="24"/>
        </w:rPr>
        <w:t>wiring</w:t>
      </w:r>
      <w:r w:rsidRPr="00C61EAA">
        <w:rPr>
          <w:rFonts w:cstheme="minorHAnsi"/>
          <w:spacing w:val="-7"/>
          <w:sz w:val="24"/>
        </w:rPr>
        <w:t xml:space="preserve"> </w:t>
      </w:r>
      <w:r w:rsidRPr="00C61EAA">
        <w:rPr>
          <w:rFonts w:cstheme="minorHAnsi"/>
          <w:sz w:val="24"/>
        </w:rPr>
        <w:t>instructions</w:t>
      </w:r>
      <w:r w:rsidRPr="00C61EAA">
        <w:rPr>
          <w:rFonts w:cstheme="minorHAnsi"/>
          <w:spacing w:val="-5"/>
          <w:sz w:val="24"/>
        </w:rPr>
        <w:t xml:space="preserve"> </w:t>
      </w:r>
      <w:r w:rsidRPr="00C61EAA">
        <w:rPr>
          <w:rFonts w:cstheme="minorHAnsi"/>
          <w:sz w:val="24"/>
        </w:rPr>
        <w:t>in</w:t>
      </w:r>
      <w:r w:rsidRPr="00C61EAA">
        <w:rPr>
          <w:rFonts w:cstheme="minorHAnsi"/>
          <w:spacing w:val="-3"/>
          <w:sz w:val="24"/>
        </w:rPr>
        <w:t xml:space="preserve"> </w:t>
      </w:r>
      <w:r w:rsidRPr="00C61EAA">
        <w:rPr>
          <w:rFonts w:cstheme="minorHAnsi"/>
          <w:sz w:val="24"/>
        </w:rPr>
        <w:t>order to facilitate payments.</w:t>
      </w:r>
      <w:r w:rsidRPr="00C61EAA">
        <w:rPr>
          <w:rFonts w:cstheme="minorHAnsi"/>
          <w:spacing w:val="40"/>
          <w:sz w:val="24"/>
        </w:rPr>
        <w:t xml:space="preserve"> </w:t>
      </w:r>
      <w:r w:rsidRPr="00C61EAA">
        <w:rPr>
          <w:rFonts w:cstheme="minorHAnsi"/>
          <w:sz w:val="24"/>
        </w:rPr>
        <w:t>Submit the SF 270 form to the address specified in D.1.</w:t>
      </w:r>
      <w:r w:rsidRPr="00C61EAA">
        <w:rPr>
          <w:rFonts w:cstheme="minorHAnsi"/>
          <w:spacing w:val="40"/>
          <w:sz w:val="24"/>
        </w:rPr>
        <w:t xml:space="preserve"> </w:t>
      </w:r>
      <w:r w:rsidRPr="00C61EAA">
        <w:rPr>
          <w:rFonts w:cstheme="minorHAnsi"/>
          <w:sz w:val="24"/>
        </w:rPr>
        <w:t>Requests should be submitted on a quarterly basis.</w:t>
      </w:r>
      <w:r w:rsidRPr="00C61EAA">
        <w:rPr>
          <w:rFonts w:cstheme="minorHAnsi"/>
          <w:spacing w:val="40"/>
          <w:sz w:val="24"/>
        </w:rPr>
        <w:t xml:space="preserve"> </w:t>
      </w:r>
      <w:r w:rsidRPr="00C61EAA">
        <w:rPr>
          <w:rFonts w:cstheme="minorHAnsi"/>
          <w:sz w:val="24"/>
        </w:rPr>
        <w:t xml:space="preserve">Request for the entire award amount will be </w:t>
      </w:r>
      <w:r w:rsidRPr="00C61EAA">
        <w:rPr>
          <w:rFonts w:cstheme="minorHAnsi"/>
          <w:spacing w:val="-2"/>
          <w:sz w:val="24"/>
        </w:rPr>
        <w:t>denied.</w:t>
      </w:r>
    </w:p>
    <w:p w:rsidR="00FB3DCC" w:rsidRPr="00C61EAA" w:rsidP="00FB3DCC" w14:paraId="0A3097F1" w14:textId="77777777">
      <w:pPr>
        <w:pStyle w:val="BodyText"/>
        <w:spacing w:before="2"/>
        <w:rPr>
          <w:rFonts w:cstheme="minorHAnsi"/>
          <w:sz w:val="24"/>
        </w:rPr>
      </w:pPr>
    </w:p>
    <w:p w:rsidR="00FB3DCC" w:rsidRPr="00C61EAA" w:rsidP="00532EE5" w14:paraId="0541A789" w14:textId="77777777">
      <w:pPr>
        <w:pStyle w:val="ListParagraph"/>
        <w:widowControl w:val="0"/>
        <w:numPr>
          <w:ilvl w:val="0"/>
          <w:numId w:val="29"/>
        </w:numPr>
        <w:tabs>
          <w:tab w:val="left" w:pos="560"/>
        </w:tabs>
        <w:autoSpaceDE w:val="0"/>
        <w:autoSpaceDN w:val="0"/>
        <w:spacing w:before="1" w:line="237" w:lineRule="auto"/>
        <w:ind w:left="630" w:right="1071" w:hanging="630"/>
        <w:contextualSpacing w:val="0"/>
        <w:rPr>
          <w:rFonts w:cstheme="minorHAnsi"/>
          <w:sz w:val="24"/>
        </w:rPr>
      </w:pPr>
      <w:r w:rsidRPr="00C61EAA">
        <w:rPr>
          <w:rFonts w:cstheme="minorHAnsi"/>
          <w:sz w:val="24"/>
        </w:rPr>
        <w:t>Payments</w:t>
      </w:r>
      <w:r w:rsidRPr="00C61EAA">
        <w:rPr>
          <w:rFonts w:cstheme="minorHAnsi"/>
          <w:spacing w:val="-4"/>
          <w:sz w:val="24"/>
        </w:rPr>
        <w:t xml:space="preserve"> </w:t>
      </w:r>
      <w:r w:rsidRPr="00C61EAA">
        <w:rPr>
          <w:rFonts w:cstheme="minorHAnsi"/>
          <w:sz w:val="24"/>
        </w:rPr>
        <w:t>may</w:t>
      </w:r>
      <w:r w:rsidRPr="00C61EAA">
        <w:rPr>
          <w:rFonts w:cstheme="minorHAnsi"/>
          <w:spacing w:val="-2"/>
          <w:sz w:val="24"/>
        </w:rPr>
        <w:t xml:space="preserve"> </w:t>
      </w:r>
      <w:r w:rsidRPr="00C61EAA">
        <w:rPr>
          <w:rFonts w:cstheme="minorHAnsi"/>
          <w:sz w:val="24"/>
        </w:rPr>
        <w:t>be</w:t>
      </w:r>
      <w:r w:rsidRPr="00C61EAA">
        <w:rPr>
          <w:rFonts w:cstheme="minorHAnsi"/>
          <w:spacing w:val="-1"/>
          <w:sz w:val="24"/>
        </w:rPr>
        <w:t xml:space="preserve"> </w:t>
      </w:r>
      <w:r w:rsidRPr="00C61EAA">
        <w:rPr>
          <w:rFonts w:cstheme="minorHAnsi"/>
          <w:sz w:val="24"/>
        </w:rPr>
        <w:t>drawn</w:t>
      </w:r>
      <w:r w:rsidRPr="00C61EAA">
        <w:rPr>
          <w:rFonts w:cstheme="minorHAnsi"/>
          <w:spacing w:val="-2"/>
          <w:sz w:val="24"/>
        </w:rPr>
        <w:t xml:space="preserve"> </w:t>
      </w:r>
      <w:r w:rsidRPr="00C61EAA">
        <w:rPr>
          <w:rFonts w:cstheme="minorHAnsi"/>
          <w:sz w:val="24"/>
        </w:rPr>
        <w:t>in</w:t>
      </w:r>
      <w:r w:rsidRPr="00C61EAA">
        <w:rPr>
          <w:rFonts w:cstheme="minorHAnsi"/>
          <w:spacing w:val="-6"/>
          <w:sz w:val="24"/>
        </w:rPr>
        <w:t xml:space="preserve"> </w:t>
      </w:r>
      <w:r w:rsidRPr="00C61EAA">
        <w:rPr>
          <w:rFonts w:cstheme="minorHAnsi"/>
          <w:sz w:val="24"/>
        </w:rPr>
        <w:t>advance</w:t>
      </w:r>
      <w:r w:rsidRPr="00C61EAA">
        <w:rPr>
          <w:rFonts w:cstheme="minorHAnsi"/>
          <w:spacing w:val="-1"/>
          <w:sz w:val="24"/>
        </w:rPr>
        <w:t xml:space="preserve"> </w:t>
      </w:r>
      <w:r w:rsidRPr="00C61EAA">
        <w:rPr>
          <w:rFonts w:cstheme="minorHAnsi"/>
          <w:sz w:val="24"/>
        </w:rPr>
        <w:t>only</w:t>
      </w:r>
      <w:r w:rsidRPr="00C61EAA">
        <w:rPr>
          <w:rFonts w:cstheme="minorHAnsi"/>
          <w:spacing w:val="-6"/>
          <w:sz w:val="24"/>
        </w:rPr>
        <w:t xml:space="preserve"> </w:t>
      </w:r>
      <w:r w:rsidRPr="00C61EAA">
        <w:rPr>
          <w:rFonts w:cstheme="minorHAnsi"/>
          <w:sz w:val="24"/>
        </w:rPr>
        <w:t>as</w:t>
      </w:r>
      <w:r w:rsidRPr="00C61EAA">
        <w:rPr>
          <w:rFonts w:cstheme="minorHAnsi"/>
          <w:spacing w:val="-4"/>
          <w:sz w:val="24"/>
        </w:rPr>
        <w:t xml:space="preserve"> </w:t>
      </w:r>
      <w:r w:rsidRPr="00C61EAA">
        <w:rPr>
          <w:rFonts w:cstheme="minorHAnsi"/>
          <w:sz w:val="24"/>
        </w:rPr>
        <w:t>needed</w:t>
      </w:r>
      <w:r w:rsidRPr="00C61EAA">
        <w:rPr>
          <w:rFonts w:cstheme="minorHAnsi"/>
          <w:spacing w:val="-2"/>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meet</w:t>
      </w:r>
      <w:r w:rsidRPr="00C61EAA">
        <w:rPr>
          <w:rFonts w:cstheme="minorHAnsi"/>
          <w:spacing w:val="-1"/>
          <w:sz w:val="24"/>
        </w:rPr>
        <w:t xml:space="preserve"> </w:t>
      </w:r>
      <w:r w:rsidRPr="00C61EAA">
        <w:rPr>
          <w:rFonts w:cstheme="minorHAnsi"/>
          <w:sz w:val="24"/>
        </w:rPr>
        <w:t>immediate</w:t>
      </w:r>
      <w:r w:rsidRPr="00C61EAA">
        <w:rPr>
          <w:rFonts w:cstheme="minorHAnsi"/>
          <w:spacing w:val="-1"/>
          <w:sz w:val="24"/>
        </w:rPr>
        <w:t xml:space="preserve"> </w:t>
      </w:r>
      <w:r w:rsidRPr="00C61EAA">
        <w:rPr>
          <w:rFonts w:cstheme="minorHAnsi"/>
          <w:sz w:val="24"/>
        </w:rPr>
        <w:t>cash</w:t>
      </w:r>
      <w:r w:rsidRPr="00C61EAA">
        <w:rPr>
          <w:rFonts w:cstheme="minorHAnsi"/>
          <w:spacing w:val="-2"/>
          <w:sz w:val="24"/>
        </w:rPr>
        <w:t xml:space="preserve"> </w:t>
      </w:r>
      <w:r w:rsidRPr="00C61EAA">
        <w:rPr>
          <w:rFonts w:cstheme="minorHAnsi"/>
          <w:sz w:val="24"/>
        </w:rPr>
        <w:t xml:space="preserve">disbursement </w:t>
      </w:r>
      <w:r w:rsidRPr="00C61EAA">
        <w:rPr>
          <w:rFonts w:cstheme="minorHAnsi"/>
          <w:spacing w:val="-2"/>
          <w:sz w:val="24"/>
        </w:rPr>
        <w:t>needs.</w:t>
      </w:r>
    </w:p>
    <w:p w:rsidR="00FB3DCC" w:rsidRPr="00C350B2" w:rsidP="00C350B2" w14:paraId="42C4E1F9" w14:textId="77777777">
      <w:pPr>
        <w:pStyle w:val="BodyText"/>
        <w:spacing w:before="276"/>
        <w:ind w:right="708"/>
        <w:rPr>
          <w:rFonts w:cstheme="minorHAnsi"/>
          <w:b/>
          <w:bCs/>
          <w:sz w:val="24"/>
          <w:u w:val="single"/>
        </w:rPr>
      </w:pPr>
      <w:r w:rsidRPr="00C350B2">
        <w:rPr>
          <w:rFonts w:cstheme="minorHAnsi"/>
          <w:b/>
          <w:bCs/>
          <w:sz w:val="24"/>
          <w:u w:val="single"/>
        </w:rPr>
        <w:t>A.3  Assistance Administrative Information</w:t>
      </w:r>
    </w:p>
    <w:p w:rsidR="00FB3DCC" w:rsidRPr="00C433DA" w:rsidP="00532EE5" w14:paraId="161DF7EF" w14:textId="77777777">
      <w:pPr>
        <w:pStyle w:val="ListParagraph"/>
        <w:widowControl w:val="0"/>
        <w:numPr>
          <w:ilvl w:val="0"/>
          <w:numId w:val="32"/>
        </w:numPr>
        <w:tabs>
          <w:tab w:val="left" w:pos="587"/>
        </w:tabs>
        <w:autoSpaceDE w:val="0"/>
        <w:autoSpaceDN w:val="0"/>
        <w:spacing w:before="276"/>
        <w:ind w:left="0" w:firstLine="0"/>
        <w:contextualSpacing w:val="0"/>
        <w:rPr>
          <w:rFonts w:cstheme="minorHAnsi"/>
          <w:sz w:val="24"/>
        </w:rPr>
      </w:pPr>
      <w:r w:rsidRPr="00C433DA">
        <w:rPr>
          <w:rFonts w:cstheme="minorHAnsi"/>
          <w:sz w:val="24"/>
          <w:u w:val="single"/>
        </w:rPr>
        <w:t>USGS Grant Specialist</w:t>
      </w:r>
    </w:p>
    <w:p w:rsidR="00FB3DCC" w:rsidRPr="00C433DA" w:rsidP="00FB3DCC" w14:paraId="16BD4393" w14:textId="77777777">
      <w:pPr>
        <w:pStyle w:val="BodyText"/>
        <w:spacing w:before="160"/>
        <w:rPr>
          <w:rFonts w:cstheme="minorHAnsi"/>
          <w:sz w:val="24"/>
        </w:rPr>
      </w:pPr>
      <w:r w:rsidRPr="00C433DA">
        <w:rPr>
          <w:rFonts w:cstheme="minorHAnsi"/>
          <w:sz w:val="24"/>
        </w:rPr>
        <w:t>This</w:t>
      </w:r>
      <w:r w:rsidRPr="00C433DA">
        <w:rPr>
          <w:rFonts w:cstheme="minorHAnsi"/>
          <w:spacing w:val="-4"/>
          <w:sz w:val="24"/>
        </w:rPr>
        <w:t xml:space="preserve"> </w:t>
      </w:r>
      <w:r w:rsidRPr="00C433DA">
        <w:rPr>
          <w:rFonts w:cstheme="minorHAnsi"/>
          <w:sz w:val="24"/>
        </w:rPr>
        <w:t>Assistance Award</w:t>
      </w:r>
      <w:r w:rsidRPr="00C433DA">
        <w:rPr>
          <w:rFonts w:cstheme="minorHAnsi"/>
          <w:spacing w:val="-2"/>
          <w:sz w:val="24"/>
        </w:rPr>
        <w:t xml:space="preserve"> </w:t>
      </w:r>
      <w:r w:rsidRPr="00C433DA">
        <w:rPr>
          <w:rFonts w:cstheme="minorHAnsi"/>
          <w:sz w:val="24"/>
        </w:rPr>
        <w:t>will be</w:t>
      </w:r>
      <w:r w:rsidRPr="00C433DA">
        <w:rPr>
          <w:rFonts w:cstheme="minorHAnsi"/>
          <w:spacing w:val="-4"/>
          <w:sz w:val="24"/>
        </w:rPr>
        <w:t xml:space="preserve"> </w:t>
      </w:r>
      <w:r w:rsidRPr="00C433DA">
        <w:rPr>
          <w:rFonts w:cstheme="minorHAnsi"/>
          <w:sz w:val="24"/>
        </w:rPr>
        <w:t>administered</w:t>
      </w:r>
      <w:r w:rsidRPr="00C433DA">
        <w:rPr>
          <w:rFonts w:cstheme="minorHAnsi"/>
          <w:spacing w:val="-1"/>
          <w:sz w:val="24"/>
        </w:rPr>
        <w:t xml:space="preserve"> </w:t>
      </w:r>
      <w:r w:rsidRPr="00C433DA">
        <w:rPr>
          <w:rFonts w:cstheme="minorHAnsi"/>
          <w:spacing w:val="-5"/>
          <w:sz w:val="24"/>
        </w:rPr>
        <w:t>by:</w:t>
      </w:r>
    </w:p>
    <w:p w:rsidR="00FB3DCC" w:rsidRPr="00C433DA" w:rsidP="00FB3DCC" w14:paraId="75D61745" w14:textId="77777777">
      <w:pPr>
        <w:pStyle w:val="BodyText"/>
        <w:spacing w:before="276"/>
        <w:rPr>
          <w:rFonts w:cstheme="minorHAnsi"/>
          <w:sz w:val="24"/>
        </w:rPr>
      </w:pPr>
      <w:r w:rsidRPr="00C433DA">
        <w:rPr>
          <w:rFonts w:cstheme="minorHAnsi"/>
          <w:sz w:val="24"/>
        </w:rPr>
        <w:t>U.S.</w:t>
      </w:r>
      <w:r w:rsidRPr="00C433DA">
        <w:rPr>
          <w:rFonts w:cstheme="minorHAnsi"/>
          <w:spacing w:val="-1"/>
          <w:sz w:val="24"/>
        </w:rPr>
        <w:t xml:space="preserve"> </w:t>
      </w:r>
      <w:r w:rsidRPr="00C433DA">
        <w:rPr>
          <w:rFonts w:cstheme="minorHAnsi"/>
          <w:sz w:val="24"/>
        </w:rPr>
        <w:t xml:space="preserve">Geological </w:t>
      </w:r>
      <w:r w:rsidRPr="00C433DA">
        <w:rPr>
          <w:rFonts w:cstheme="minorHAnsi"/>
          <w:spacing w:val="-2"/>
          <w:sz w:val="24"/>
        </w:rPr>
        <w:t>Survey</w:t>
      </w:r>
    </w:p>
    <w:p w:rsidR="00FB3DCC" w:rsidRPr="00C433DA" w:rsidP="00FB3DCC" w14:paraId="3147AD1A" w14:textId="77777777">
      <w:pPr>
        <w:pStyle w:val="BodyText"/>
        <w:spacing w:line="242" w:lineRule="auto"/>
        <w:ind w:right="5040"/>
        <w:rPr>
          <w:rFonts w:cstheme="minorHAnsi"/>
          <w:sz w:val="24"/>
        </w:rPr>
      </w:pPr>
      <w:r w:rsidRPr="00C433DA">
        <w:rPr>
          <w:rFonts w:cstheme="minorHAnsi"/>
          <w:sz w:val="24"/>
        </w:rPr>
        <w:t xml:space="preserve">Office of Acquisition and Grants </w:t>
      </w:r>
    </w:p>
    <w:p w:rsidR="00FB3DCC" w:rsidRPr="00C433DA" w:rsidP="00FB3DCC" w14:paraId="25C87BD0" w14:textId="77777777">
      <w:pPr>
        <w:pStyle w:val="BodyText"/>
        <w:spacing w:line="242" w:lineRule="auto"/>
        <w:ind w:right="5040"/>
        <w:rPr>
          <w:rFonts w:cstheme="minorHAnsi"/>
          <w:spacing w:val="-9"/>
          <w:sz w:val="24"/>
        </w:rPr>
      </w:pPr>
      <w:r w:rsidRPr="00C433DA">
        <w:rPr>
          <w:rFonts w:cstheme="minorHAnsi"/>
          <w:sz w:val="24"/>
        </w:rPr>
        <w:t>12201</w:t>
      </w:r>
      <w:r w:rsidRPr="00C433DA">
        <w:rPr>
          <w:rFonts w:cstheme="minorHAnsi"/>
          <w:spacing w:val="-9"/>
          <w:sz w:val="24"/>
        </w:rPr>
        <w:t xml:space="preserve"> </w:t>
      </w:r>
      <w:r w:rsidRPr="00C433DA">
        <w:rPr>
          <w:rFonts w:cstheme="minorHAnsi"/>
          <w:sz w:val="24"/>
        </w:rPr>
        <w:t>Sunrise</w:t>
      </w:r>
      <w:r w:rsidRPr="00C433DA">
        <w:rPr>
          <w:rFonts w:cstheme="minorHAnsi"/>
          <w:spacing w:val="-8"/>
          <w:sz w:val="24"/>
        </w:rPr>
        <w:t xml:space="preserve"> </w:t>
      </w:r>
      <w:r w:rsidRPr="00C433DA">
        <w:rPr>
          <w:rFonts w:cstheme="minorHAnsi"/>
          <w:sz w:val="24"/>
        </w:rPr>
        <w:t>Valley</w:t>
      </w:r>
      <w:r w:rsidRPr="00C433DA">
        <w:rPr>
          <w:rFonts w:cstheme="minorHAnsi"/>
          <w:spacing w:val="-9"/>
          <w:sz w:val="24"/>
        </w:rPr>
        <w:t xml:space="preserve"> </w:t>
      </w:r>
      <w:r w:rsidRPr="00C433DA">
        <w:rPr>
          <w:rFonts w:cstheme="minorHAnsi"/>
          <w:sz w:val="24"/>
        </w:rPr>
        <w:t>Drive,</w:t>
      </w:r>
      <w:r w:rsidRPr="00C433DA">
        <w:rPr>
          <w:rFonts w:cstheme="minorHAnsi"/>
          <w:spacing w:val="-9"/>
          <w:sz w:val="24"/>
        </w:rPr>
        <w:t xml:space="preserve"> </w:t>
      </w:r>
    </w:p>
    <w:p w:rsidR="00FB3DCC" w:rsidRPr="00C433DA" w:rsidP="00FB3DCC" w14:paraId="1742AB57" w14:textId="77777777">
      <w:pPr>
        <w:pStyle w:val="BodyText"/>
        <w:spacing w:line="242" w:lineRule="auto"/>
        <w:ind w:right="5040"/>
        <w:rPr>
          <w:rFonts w:cstheme="minorHAnsi"/>
          <w:sz w:val="24"/>
        </w:rPr>
      </w:pPr>
      <w:r w:rsidRPr="00C433DA">
        <w:rPr>
          <w:rFonts w:cstheme="minorHAnsi"/>
          <w:sz w:val="24"/>
        </w:rPr>
        <w:t>MS205 Reston, VA 20192</w:t>
      </w:r>
    </w:p>
    <w:p w:rsidR="00FB3DCC" w:rsidRPr="00C433DA" w:rsidP="00FB3DCC" w14:paraId="73B3D4BC" w14:textId="77777777">
      <w:pPr>
        <w:pStyle w:val="BodyText"/>
        <w:spacing w:before="3"/>
        <w:rPr>
          <w:rFonts w:cstheme="minorHAnsi"/>
          <w:sz w:val="24"/>
        </w:rPr>
      </w:pPr>
      <w:r w:rsidRPr="00C433DA">
        <w:rPr>
          <w:rFonts w:cstheme="minorHAnsi"/>
          <w:sz w:val="24"/>
        </w:rPr>
        <w:t xml:space="preserve">Amber Brazil, Grants Specialist </w:t>
      </w:r>
    </w:p>
    <w:p w:rsidR="00FB3DCC" w:rsidRPr="00C433DA" w:rsidP="00FB3DCC" w14:paraId="54F52FF9" w14:textId="2DB7877D">
      <w:pPr>
        <w:pStyle w:val="BodyText"/>
        <w:spacing w:before="3"/>
        <w:rPr>
          <w:rFonts w:cstheme="minorHAnsi"/>
          <w:sz w:val="24"/>
        </w:rPr>
      </w:pPr>
      <w:r>
        <w:rPr>
          <w:rFonts w:cstheme="minorHAnsi"/>
          <w:sz w:val="24"/>
        </w:rPr>
        <w:t xml:space="preserve">Phone: </w:t>
      </w:r>
      <w:r w:rsidRPr="00C433DA">
        <w:rPr>
          <w:rFonts w:cstheme="minorHAnsi"/>
          <w:sz w:val="24"/>
        </w:rPr>
        <w:t xml:space="preserve">703-648-7477 </w:t>
      </w:r>
    </w:p>
    <w:p w:rsidR="00FB3DCC" w:rsidRPr="00C433DA" w:rsidP="00FB3DCC" w14:paraId="5D3E5113" w14:textId="7AEF951D">
      <w:pPr>
        <w:pStyle w:val="BodyText"/>
        <w:spacing w:before="3"/>
        <w:rPr>
          <w:rFonts w:cstheme="minorHAnsi"/>
          <w:sz w:val="24"/>
        </w:rPr>
      </w:pPr>
      <w:r>
        <w:rPr>
          <w:rFonts w:cstheme="minorHAnsi"/>
          <w:sz w:val="24"/>
        </w:rPr>
        <w:t xml:space="preserve">Email: </w:t>
      </w:r>
      <w:hyperlink r:id="rId24" w:history="1">
        <w:r w:rsidRPr="008876BC">
          <w:rPr>
            <w:rStyle w:val="Hyperlink"/>
            <w:rFonts w:eastAsiaTheme="majorEastAsia" w:cstheme="minorHAnsi"/>
            <w:sz w:val="24"/>
          </w:rPr>
          <w:t>abrazil@usgs.gov</w:t>
        </w:r>
      </w:hyperlink>
    </w:p>
    <w:p w:rsidR="00FB3DCC" w:rsidRPr="00C433DA" w:rsidP="00FB3DCC" w14:paraId="3AB93C24" w14:textId="77777777">
      <w:pPr>
        <w:pStyle w:val="BodyText"/>
        <w:spacing w:before="3"/>
        <w:rPr>
          <w:rFonts w:cstheme="minorHAnsi"/>
          <w:sz w:val="24"/>
        </w:rPr>
      </w:pPr>
    </w:p>
    <w:p w:rsidR="00FB3DCC" w:rsidRPr="00C433DA" w:rsidP="00FB3DCC" w14:paraId="6F44FCAE" w14:textId="77777777">
      <w:pPr>
        <w:pStyle w:val="BodyText"/>
        <w:spacing w:before="1"/>
        <w:ind w:right="706"/>
        <w:rPr>
          <w:rFonts w:cstheme="minorHAnsi"/>
          <w:sz w:val="24"/>
        </w:rPr>
      </w:pPr>
      <w:r w:rsidRPr="00C433DA">
        <w:rPr>
          <w:rFonts w:cstheme="minorHAnsi"/>
          <w:sz w:val="24"/>
        </w:rPr>
        <w:t>Written</w:t>
      </w:r>
      <w:r w:rsidRPr="00C433DA">
        <w:rPr>
          <w:rFonts w:cstheme="minorHAnsi"/>
          <w:spacing w:val="-4"/>
          <w:sz w:val="24"/>
        </w:rPr>
        <w:t xml:space="preserve"> </w:t>
      </w:r>
      <w:r w:rsidRPr="00C433DA">
        <w:rPr>
          <w:rFonts w:cstheme="minorHAnsi"/>
          <w:sz w:val="24"/>
        </w:rPr>
        <w:t>communications</w:t>
      </w:r>
      <w:r w:rsidRPr="00C433DA">
        <w:rPr>
          <w:rFonts w:cstheme="minorHAnsi"/>
          <w:spacing w:val="-6"/>
          <w:sz w:val="24"/>
        </w:rPr>
        <w:t xml:space="preserve"> </w:t>
      </w:r>
      <w:r w:rsidRPr="00C433DA">
        <w:rPr>
          <w:rFonts w:cstheme="minorHAnsi"/>
          <w:sz w:val="24"/>
        </w:rPr>
        <w:t>shall</w:t>
      </w:r>
      <w:r w:rsidRPr="00C433DA">
        <w:rPr>
          <w:rFonts w:cstheme="minorHAnsi"/>
          <w:spacing w:val="-3"/>
          <w:sz w:val="24"/>
        </w:rPr>
        <w:t xml:space="preserve"> </w:t>
      </w:r>
      <w:r w:rsidRPr="00C433DA">
        <w:rPr>
          <w:rFonts w:cstheme="minorHAnsi"/>
          <w:sz w:val="24"/>
        </w:rPr>
        <w:t>make</w:t>
      </w:r>
      <w:r w:rsidRPr="00C433DA">
        <w:rPr>
          <w:rFonts w:cstheme="minorHAnsi"/>
          <w:spacing w:val="-3"/>
          <w:sz w:val="24"/>
        </w:rPr>
        <w:t xml:space="preserve"> </w:t>
      </w:r>
      <w:r w:rsidRPr="00C433DA">
        <w:rPr>
          <w:rFonts w:cstheme="minorHAnsi"/>
          <w:sz w:val="24"/>
        </w:rPr>
        <w:t>reference</w:t>
      </w:r>
      <w:r w:rsidRPr="00C433DA">
        <w:rPr>
          <w:rFonts w:cstheme="minorHAnsi"/>
          <w:spacing w:val="-3"/>
          <w:sz w:val="24"/>
        </w:rPr>
        <w:t xml:space="preserve"> </w:t>
      </w:r>
      <w:r w:rsidRPr="00C433DA">
        <w:rPr>
          <w:rFonts w:cstheme="minorHAnsi"/>
          <w:sz w:val="24"/>
        </w:rPr>
        <w:t>to</w:t>
      </w:r>
      <w:r w:rsidRPr="00C433DA">
        <w:rPr>
          <w:rFonts w:cstheme="minorHAnsi"/>
          <w:spacing w:val="-4"/>
          <w:sz w:val="24"/>
        </w:rPr>
        <w:t xml:space="preserve"> </w:t>
      </w:r>
      <w:r w:rsidRPr="00C433DA">
        <w:rPr>
          <w:rFonts w:cstheme="minorHAnsi"/>
          <w:sz w:val="24"/>
        </w:rPr>
        <w:t>the</w:t>
      </w:r>
      <w:r w:rsidRPr="00C433DA">
        <w:rPr>
          <w:rFonts w:cstheme="minorHAnsi"/>
          <w:spacing w:val="-3"/>
          <w:sz w:val="24"/>
        </w:rPr>
        <w:t xml:space="preserve"> </w:t>
      </w:r>
      <w:r w:rsidRPr="00C433DA">
        <w:rPr>
          <w:rFonts w:cstheme="minorHAnsi"/>
          <w:sz w:val="24"/>
        </w:rPr>
        <w:t>Assistance</w:t>
      </w:r>
      <w:r w:rsidRPr="00C433DA">
        <w:rPr>
          <w:rFonts w:cstheme="minorHAnsi"/>
          <w:spacing w:val="-3"/>
          <w:sz w:val="24"/>
        </w:rPr>
        <w:t xml:space="preserve"> </w:t>
      </w:r>
      <w:r w:rsidRPr="00C433DA">
        <w:rPr>
          <w:rFonts w:cstheme="minorHAnsi"/>
          <w:sz w:val="24"/>
        </w:rPr>
        <w:t>Award</w:t>
      </w:r>
      <w:r w:rsidRPr="00C433DA">
        <w:rPr>
          <w:rFonts w:cstheme="minorHAnsi"/>
          <w:spacing w:val="-4"/>
          <w:sz w:val="24"/>
        </w:rPr>
        <w:t xml:space="preserve"> </w:t>
      </w:r>
      <w:r w:rsidRPr="00C433DA">
        <w:rPr>
          <w:rFonts w:cstheme="minorHAnsi"/>
          <w:sz w:val="24"/>
        </w:rPr>
        <w:t>number</w:t>
      </w:r>
      <w:r w:rsidRPr="00C433DA">
        <w:rPr>
          <w:rFonts w:cstheme="minorHAnsi"/>
          <w:spacing w:val="-4"/>
          <w:sz w:val="24"/>
        </w:rPr>
        <w:t xml:space="preserve"> </w:t>
      </w:r>
      <w:r w:rsidRPr="00C433DA">
        <w:rPr>
          <w:rFonts w:cstheme="minorHAnsi"/>
          <w:sz w:val="24"/>
        </w:rPr>
        <w:t>and</w:t>
      </w:r>
      <w:r w:rsidRPr="00C433DA">
        <w:rPr>
          <w:rFonts w:cstheme="minorHAnsi"/>
          <w:spacing w:val="-4"/>
          <w:sz w:val="24"/>
        </w:rPr>
        <w:t xml:space="preserve"> </w:t>
      </w:r>
      <w:r w:rsidRPr="00C433DA">
        <w:rPr>
          <w:rFonts w:cstheme="minorHAnsi"/>
          <w:sz w:val="24"/>
        </w:rPr>
        <w:t>shall</w:t>
      </w:r>
      <w:r w:rsidRPr="00C433DA">
        <w:rPr>
          <w:rFonts w:cstheme="minorHAnsi"/>
          <w:spacing w:val="-3"/>
          <w:sz w:val="24"/>
        </w:rPr>
        <w:t xml:space="preserve"> </w:t>
      </w:r>
      <w:r w:rsidRPr="00C433DA">
        <w:rPr>
          <w:rFonts w:cstheme="minorHAnsi"/>
          <w:sz w:val="24"/>
        </w:rPr>
        <w:t>be mailed (or emailed) to the above address.</w:t>
      </w:r>
    </w:p>
    <w:p w:rsidR="00FB3DCC" w:rsidRPr="00C433DA" w:rsidP="00532EE5" w14:paraId="449E839D" w14:textId="5BA81022">
      <w:pPr>
        <w:pStyle w:val="ListParagraph"/>
        <w:widowControl w:val="0"/>
        <w:numPr>
          <w:ilvl w:val="0"/>
          <w:numId w:val="32"/>
        </w:numPr>
        <w:tabs>
          <w:tab w:val="left" w:pos="599"/>
        </w:tabs>
        <w:autoSpaceDE w:val="0"/>
        <w:autoSpaceDN w:val="0"/>
        <w:spacing w:before="251"/>
        <w:ind w:left="0" w:firstLine="0"/>
        <w:contextualSpacing w:val="0"/>
        <w:rPr>
          <w:rFonts w:cstheme="minorHAnsi"/>
          <w:sz w:val="24"/>
        </w:rPr>
      </w:pPr>
      <w:r w:rsidRPr="00C433DA">
        <w:rPr>
          <w:rFonts w:cstheme="minorHAnsi"/>
          <w:sz w:val="24"/>
          <w:u w:val="single"/>
        </w:rPr>
        <w:t>USGS Project Officer</w:t>
      </w:r>
    </w:p>
    <w:p w:rsidR="00C433DA" w:rsidRPr="00C433DA" w:rsidP="00C433DA" w14:paraId="13E3A963" w14:textId="1FE5EDFE">
      <w:pPr>
        <w:pStyle w:val="Heading2"/>
        <w:rPr>
          <w:rFonts w:asciiTheme="minorHAnsi" w:hAnsiTheme="minorHAnsi" w:cstheme="minorHAnsi"/>
          <w:sz w:val="24"/>
          <w:szCs w:val="24"/>
        </w:rPr>
      </w:pPr>
      <w:r w:rsidRPr="00C433DA">
        <w:rPr>
          <w:rFonts w:asciiTheme="minorHAnsi" w:hAnsiTheme="minorHAnsi" w:cstheme="minorHAnsi"/>
          <w:sz w:val="24"/>
          <w:szCs w:val="24"/>
        </w:rPr>
        <w:tab/>
      </w:r>
    </w:p>
    <w:p w:rsidR="00C433DA" w:rsidP="00C433DA" w14:paraId="280EB541" w14:textId="6A199D2A">
      <w:pPr>
        <w:rPr>
          <w:rFonts w:cstheme="minorHAnsi"/>
          <w:sz w:val="24"/>
        </w:rPr>
      </w:pPr>
      <w:r w:rsidRPr="00C433DA">
        <w:rPr>
          <w:rFonts w:cstheme="minorHAnsi"/>
          <w:sz w:val="24"/>
        </w:rPr>
        <w:t>For programmatic technical assistance, contact:</w:t>
      </w:r>
    </w:p>
    <w:p w:rsidR="00C433DA" w:rsidRPr="00C433DA" w:rsidP="00C433DA" w14:paraId="541A984F" w14:textId="77777777">
      <w:pPr>
        <w:pStyle w:val="BodyText"/>
        <w:spacing w:before="276"/>
        <w:rPr>
          <w:rFonts w:cstheme="minorHAnsi"/>
          <w:sz w:val="24"/>
        </w:rPr>
      </w:pPr>
      <w:r w:rsidRPr="00C433DA">
        <w:rPr>
          <w:rFonts w:cstheme="minorHAnsi"/>
          <w:sz w:val="24"/>
        </w:rPr>
        <w:t>U.S.</w:t>
      </w:r>
      <w:r w:rsidRPr="00C433DA">
        <w:rPr>
          <w:rFonts w:cstheme="minorHAnsi"/>
          <w:spacing w:val="-1"/>
          <w:sz w:val="24"/>
        </w:rPr>
        <w:t xml:space="preserve"> </w:t>
      </w:r>
      <w:r w:rsidRPr="00C433DA">
        <w:rPr>
          <w:rFonts w:cstheme="minorHAnsi"/>
          <w:sz w:val="24"/>
        </w:rPr>
        <w:t xml:space="preserve">Geological </w:t>
      </w:r>
      <w:r w:rsidRPr="00C433DA">
        <w:rPr>
          <w:rFonts w:cstheme="minorHAnsi"/>
          <w:spacing w:val="-2"/>
          <w:sz w:val="24"/>
        </w:rPr>
        <w:t>Survey</w:t>
      </w:r>
    </w:p>
    <w:p w:rsidR="00C433DA" w:rsidP="00C433DA" w14:paraId="566AA3CB" w14:textId="4A2917E9">
      <w:pPr>
        <w:rPr>
          <w:rFonts w:cstheme="minorHAnsi"/>
          <w:sz w:val="24"/>
        </w:rPr>
      </w:pPr>
      <w:r>
        <w:rPr>
          <w:rFonts w:cstheme="minorHAnsi"/>
          <w:sz w:val="24"/>
        </w:rPr>
        <w:t>Landslide Hazards</w:t>
      </w:r>
      <w:r w:rsidR="00462138">
        <w:rPr>
          <w:rFonts w:cstheme="minorHAnsi"/>
          <w:sz w:val="24"/>
        </w:rPr>
        <w:t xml:space="preserve"> Program </w:t>
      </w:r>
    </w:p>
    <w:p w:rsidR="00462138" w:rsidP="00C433DA" w14:paraId="258712D3" w14:textId="6D58FF9C">
      <w:pPr>
        <w:rPr>
          <w:rFonts w:cstheme="minorHAnsi"/>
          <w:sz w:val="24"/>
        </w:rPr>
      </w:pPr>
      <w:r w:rsidRPr="00C433DA">
        <w:rPr>
          <w:rFonts w:cstheme="minorHAnsi"/>
          <w:sz w:val="24"/>
        </w:rPr>
        <w:t>USGS, Box 25046, MS 966</w:t>
      </w:r>
    </w:p>
    <w:p w:rsidR="00462138" w:rsidRPr="00C433DA" w:rsidP="00C433DA" w14:paraId="0A530141" w14:textId="2D63DE93">
      <w:pPr>
        <w:rPr>
          <w:rFonts w:cstheme="minorHAnsi"/>
          <w:sz w:val="24"/>
        </w:rPr>
      </w:pPr>
      <w:r w:rsidRPr="00C433DA">
        <w:rPr>
          <w:rFonts w:cstheme="minorHAnsi"/>
          <w:sz w:val="24"/>
        </w:rPr>
        <w:t>Denver, CO 80225</w:t>
      </w:r>
    </w:p>
    <w:p w:rsidR="00C433DA" w:rsidRPr="00C433DA" w:rsidP="00C433DA" w14:paraId="07AAE11E" w14:textId="1C660CFA">
      <w:pPr>
        <w:rPr>
          <w:rFonts w:cstheme="minorHAnsi"/>
          <w:sz w:val="24"/>
        </w:rPr>
      </w:pPr>
      <w:r w:rsidRPr="00C433DA">
        <w:rPr>
          <w:rFonts w:cstheme="minorHAnsi"/>
          <w:sz w:val="24"/>
        </w:rPr>
        <w:t>Stephen</w:t>
      </w:r>
      <w:r w:rsidR="00462138">
        <w:rPr>
          <w:rFonts w:cstheme="minorHAnsi"/>
          <w:sz w:val="24"/>
        </w:rPr>
        <w:t xml:space="preserve"> </w:t>
      </w:r>
      <w:r w:rsidRPr="00C433DA">
        <w:rPr>
          <w:rFonts w:cstheme="minorHAnsi"/>
          <w:sz w:val="24"/>
        </w:rPr>
        <w:t>Slaughter</w:t>
      </w:r>
      <w:r w:rsidR="00462138">
        <w:rPr>
          <w:rFonts w:cstheme="minorHAnsi"/>
          <w:sz w:val="24"/>
        </w:rPr>
        <w:t xml:space="preserve">, </w:t>
      </w:r>
      <w:r w:rsidRPr="00462138" w:rsidR="00462138">
        <w:rPr>
          <w:rFonts w:cstheme="minorHAnsi"/>
          <w:sz w:val="24"/>
        </w:rPr>
        <w:t>Associate Program Coordinator for Landslide Hazards</w:t>
      </w:r>
      <w:r w:rsidRPr="00C433DA">
        <w:rPr>
          <w:rFonts w:cstheme="minorHAnsi"/>
          <w:sz w:val="24"/>
        </w:rPr>
        <w:tab/>
      </w:r>
    </w:p>
    <w:p w:rsidR="00C433DA" w:rsidRPr="00C433DA" w:rsidP="00C433DA" w14:paraId="418AFB10" w14:textId="77777777">
      <w:pPr>
        <w:rPr>
          <w:rFonts w:cstheme="minorHAnsi"/>
          <w:sz w:val="24"/>
        </w:rPr>
      </w:pPr>
      <w:r w:rsidRPr="00C433DA">
        <w:rPr>
          <w:rFonts w:cstheme="minorHAnsi"/>
          <w:sz w:val="24"/>
        </w:rPr>
        <w:t>Telephone: 720-483-3945</w:t>
      </w:r>
      <w:r w:rsidRPr="00C433DA">
        <w:rPr>
          <w:rFonts w:cstheme="minorHAnsi"/>
          <w:sz w:val="24"/>
        </w:rPr>
        <w:tab/>
      </w:r>
    </w:p>
    <w:p w:rsidR="00C433DA" w:rsidRPr="00C433DA" w:rsidP="00C433DA" w14:paraId="0BCE7360" w14:textId="574C4A97">
      <w:pPr>
        <w:rPr>
          <w:rFonts w:cstheme="minorHAnsi"/>
          <w:sz w:val="24"/>
        </w:rPr>
      </w:pPr>
      <w:r w:rsidRPr="00C433DA">
        <w:rPr>
          <w:rFonts w:cstheme="minorHAnsi"/>
          <w:sz w:val="24"/>
        </w:rPr>
        <w:t xml:space="preserve">Email: </w:t>
      </w:r>
      <w:hyperlink r:id="rId23" w:history="1">
        <w:r w:rsidRPr="00C433DA">
          <w:rPr>
            <w:rStyle w:val="Hyperlink"/>
            <w:rFonts w:cstheme="minorHAnsi"/>
            <w:sz w:val="24"/>
          </w:rPr>
          <w:t>sslaughter@usgs.gov</w:t>
        </w:r>
      </w:hyperlink>
      <w:r w:rsidRPr="00C433DA">
        <w:rPr>
          <w:rFonts w:cstheme="minorHAnsi"/>
          <w:sz w:val="24"/>
        </w:rPr>
        <w:t xml:space="preserve"> </w:t>
      </w:r>
    </w:p>
    <w:p w:rsidR="00C433DA" w:rsidRPr="00C433DA" w:rsidP="00C433DA" w14:paraId="253BA05B" w14:textId="7B838E22">
      <w:pPr>
        <w:rPr>
          <w:rFonts w:cstheme="minorHAnsi"/>
          <w:sz w:val="24"/>
        </w:rPr>
      </w:pPr>
    </w:p>
    <w:p w:rsidR="00C433DA" w:rsidRPr="00462138" w:rsidP="00532EE5" w14:paraId="5C36D9DF" w14:textId="35203361">
      <w:pPr>
        <w:pStyle w:val="ListParagraph"/>
        <w:numPr>
          <w:ilvl w:val="0"/>
          <w:numId w:val="32"/>
        </w:numPr>
        <w:ind w:left="630" w:hanging="630"/>
        <w:rPr>
          <w:rFonts w:cstheme="minorHAnsi"/>
          <w:sz w:val="24"/>
          <w:u w:val="single"/>
        </w:rPr>
      </w:pPr>
      <w:r w:rsidRPr="00462138">
        <w:rPr>
          <w:rFonts w:cstheme="minorHAnsi"/>
          <w:sz w:val="24"/>
          <w:u w:val="single"/>
        </w:rPr>
        <w:t>USGS Contracting Officer</w:t>
      </w:r>
    </w:p>
    <w:p w:rsidR="00462138" w:rsidRPr="00C433DA" w:rsidP="00462138" w14:paraId="6B8966C2" w14:textId="77777777">
      <w:pPr>
        <w:pStyle w:val="BodyText"/>
        <w:spacing w:before="276"/>
        <w:rPr>
          <w:rFonts w:cstheme="minorHAnsi"/>
          <w:sz w:val="24"/>
        </w:rPr>
      </w:pPr>
      <w:r w:rsidRPr="00C433DA">
        <w:rPr>
          <w:rFonts w:cstheme="minorHAnsi"/>
          <w:sz w:val="24"/>
        </w:rPr>
        <w:t>U.S.</w:t>
      </w:r>
      <w:r w:rsidRPr="00C433DA">
        <w:rPr>
          <w:rFonts w:cstheme="minorHAnsi"/>
          <w:spacing w:val="-1"/>
          <w:sz w:val="24"/>
        </w:rPr>
        <w:t xml:space="preserve"> </w:t>
      </w:r>
      <w:r w:rsidRPr="00C433DA">
        <w:rPr>
          <w:rFonts w:cstheme="minorHAnsi"/>
          <w:sz w:val="24"/>
        </w:rPr>
        <w:t xml:space="preserve">Geological </w:t>
      </w:r>
      <w:r w:rsidRPr="00C433DA">
        <w:rPr>
          <w:rFonts w:cstheme="minorHAnsi"/>
          <w:spacing w:val="-2"/>
          <w:sz w:val="24"/>
        </w:rPr>
        <w:t>Survey</w:t>
      </w:r>
    </w:p>
    <w:p w:rsidR="00462138" w:rsidRPr="00C433DA" w:rsidP="00462138" w14:paraId="11380628" w14:textId="77777777">
      <w:pPr>
        <w:pStyle w:val="BodyText"/>
        <w:spacing w:line="242" w:lineRule="auto"/>
        <w:ind w:right="5040"/>
        <w:rPr>
          <w:rFonts w:cstheme="minorHAnsi"/>
          <w:sz w:val="24"/>
        </w:rPr>
      </w:pPr>
      <w:r w:rsidRPr="00C433DA">
        <w:rPr>
          <w:rFonts w:cstheme="minorHAnsi"/>
          <w:sz w:val="24"/>
        </w:rPr>
        <w:t xml:space="preserve">Office of Acquisition and Grants </w:t>
      </w:r>
    </w:p>
    <w:p w:rsidR="00462138" w:rsidRPr="00C433DA" w:rsidP="00462138" w14:paraId="2D50F2BE" w14:textId="77777777">
      <w:pPr>
        <w:pStyle w:val="BodyText"/>
        <w:spacing w:line="242" w:lineRule="auto"/>
        <w:ind w:right="5040"/>
        <w:rPr>
          <w:rFonts w:cstheme="minorHAnsi"/>
          <w:spacing w:val="-9"/>
          <w:sz w:val="24"/>
        </w:rPr>
      </w:pPr>
      <w:r w:rsidRPr="00C433DA">
        <w:rPr>
          <w:rFonts w:cstheme="minorHAnsi"/>
          <w:sz w:val="24"/>
        </w:rPr>
        <w:t>12201</w:t>
      </w:r>
      <w:r w:rsidRPr="00C433DA">
        <w:rPr>
          <w:rFonts w:cstheme="minorHAnsi"/>
          <w:spacing w:val="-9"/>
          <w:sz w:val="24"/>
        </w:rPr>
        <w:t xml:space="preserve"> </w:t>
      </w:r>
      <w:r w:rsidRPr="00C433DA">
        <w:rPr>
          <w:rFonts w:cstheme="minorHAnsi"/>
          <w:sz w:val="24"/>
        </w:rPr>
        <w:t>Sunrise</w:t>
      </w:r>
      <w:r w:rsidRPr="00C433DA">
        <w:rPr>
          <w:rFonts w:cstheme="minorHAnsi"/>
          <w:spacing w:val="-8"/>
          <w:sz w:val="24"/>
        </w:rPr>
        <w:t xml:space="preserve"> </w:t>
      </w:r>
      <w:r w:rsidRPr="00C433DA">
        <w:rPr>
          <w:rFonts w:cstheme="minorHAnsi"/>
          <w:sz w:val="24"/>
        </w:rPr>
        <w:t>Valley</w:t>
      </w:r>
      <w:r w:rsidRPr="00C433DA">
        <w:rPr>
          <w:rFonts w:cstheme="minorHAnsi"/>
          <w:spacing w:val="-9"/>
          <w:sz w:val="24"/>
        </w:rPr>
        <w:t xml:space="preserve"> </w:t>
      </w:r>
      <w:r w:rsidRPr="00C433DA">
        <w:rPr>
          <w:rFonts w:cstheme="minorHAnsi"/>
          <w:sz w:val="24"/>
        </w:rPr>
        <w:t>Drive,</w:t>
      </w:r>
      <w:r w:rsidRPr="00C433DA">
        <w:rPr>
          <w:rFonts w:cstheme="minorHAnsi"/>
          <w:spacing w:val="-9"/>
          <w:sz w:val="24"/>
        </w:rPr>
        <w:t xml:space="preserve"> </w:t>
      </w:r>
    </w:p>
    <w:p w:rsidR="00462138" w:rsidRPr="00C433DA" w:rsidP="00462138" w14:paraId="157D1E12" w14:textId="77777777">
      <w:pPr>
        <w:pStyle w:val="BodyText"/>
        <w:spacing w:line="242" w:lineRule="auto"/>
        <w:ind w:right="5040"/>
        <w:rPr>
          <w:rFonts w:cstheme="minorHAnsi"/>
          <w:sz w:val="24"/>
        </w:rPr>
      </w:pPr>
      <w:r w:rsidRPr="00C433DA">
        <w:rPr>
          <w:rFonts w:cstheme="minorHAnsi"/>
          <w:sz w:val="24"/>
        </w:rPr>
        <w:t>MS205 Reston, VA 20192</w:t>
      </w:r>
    </w:p>
    <w:p w:rsidR="00C433DA" w:rsidRPr="00C433DA" w:rsidP="00C433DA" w14:paraId="17096362" w14:textId="303E4702">
      <w:pPr>
        <w:rPr>
          <w:rFonts w:cstheme="minorHAnsi"/>
          <w:sz w:val="24"/>
        </w:rPr>
      </w:pPr>
      <w:r w:rsidRPr="00C433DA">
        <w:rPr>
          <w:rFonts w:cstheme="minorHAnsi"/>
          <w:sz w:val="24"/>
        </w:rPr>
        <w:t>Sherri</w:t>
      </w:r>
      <w:r w:rsidR="00462138">
        <w:rPr>
          <w:rFonts w:cstheme="minorHAnsi"/>
          <w:sz w:val="24"/>
        </w:rPr>
        <w:t xml:space="preserve"> </w:t>
      </w:r>
      <w:r w:rsidRPr="00C433DA">
        <w:rPr>
          <w:rFonts w:cstheme="minorHAnsi"/>
          <w:sz w:val="24"/>
        </w:rPr>
        <w:t>Bredesen</w:t>
      </w:r>
      <w:r w:rsidR="00462138">
        <w:rPr>
          <w:rFonts w:cstheme="minorHAnsi"/>
          <w:sz w:val="24"/>
        </w:rPr>
        <w:t>, National Grants Branch Chief</w:t>
      </w:r>
      <w:r w:rsidRPr="00C433DA">
        <w:rPr>
          <w:rFonts w:cstheme="minorHAnsi"/>
          <w:sz w:val="24"/>
        </w:rPr>
        <w:tab/>
      </w:r>
    </w:p>
    <w:p w:rsidR="00C433DA" w:rsidRPr="00C433DA" w:rsidP="00C433DA" w14:paraId="5E366A1C" w14:textId="77539834">
      <w:pPr>
        <w:rPr>
          <w:rFonts w:cstheme="minorHAnsi"/>
          <w:sz w:val="24"/>
        </w:rPr>
      </w:pPr>
      <w:r>
        <w:rPr>
          <w:rFonts w:cstheme="minorHAnsi"/>
          <w:sz w:val="24"/>
        </w:rPr>
        <w:t xml:space="preserve">Phone: </w:t>
      </w:r>
      <w:r w:rsidRPr="00C433DA">
        <w:rPr>
          <w:rFonts w:cstheme="minorHAnsi"/>
          <w:sz w:val="24"/>
        </w:rPr>
        <w:t>703-648-7485</w:t>
      </w:r>
      <w:r w:rsidRPr="00C433DA">
        <w:rPr>
          <w:rFonts w:cstheme="minorHAnsi"/>
          <w:sz w:val="24"/>
        </w:rPr>
        <w:br/>
      </w:r>
      <w:r>
        <w:rPr>
          <w:sz w:val="24"/>
        </w:rPr>
        <w:t xml:space="preserve">Email: </w:t>
      </w:r>
      <w:hyperlink r:id="rId25" w:history="1">
        <w:r w:rsidRPr="008876BC">
          <w:rPr>
            <w:rStyle w:val="Hyperlink"/>
            <w:rFonts w:cstheme="minorHAnsi"/>
            <w:sz w:val="24"/>
          </w:rPr>
          <w:t>sbredesen@usgs.gov</w:t>
        </w:r>
      </w:hyperlink>
    </w:p>
    <w:p w:rsidR="00FB3DCC" w:rsidRPr="000A502B" w:rsidP="00225FCD" w14:paraId="4DCDD8FC" w14:textId="77777777">
      <w:pPr>
        <w:pStyle w:val="BodyText"/>
        <w:spacing w:before="276"/>
        <w:ind w:right="708"/>
        <w:rPr>
          <w:rFonts w:cstheme="minorHAnsi"/>
          <w:b/>
          <w:bCs/>
          <w:sz w:val="24"/>
          <w:u w:val="single"/>
        </w:rPr>
      </w:pPr>
      <w:r w:rsidRPr="000A502B">
        <w:rPr>
          <w:rFonts w:cstheme="minorHAnsi"/>
          <w:b/>
          <w:bCs/>
          <w:sz w:val="24"/>
          <w:u w:val="single"/>
        </w:rPr>
        <w:t>A.4  Dissemination</w:t>
      </w:r>
      <w:r w:rsidRPr="00225FCD">
        <w:rPr>
          <w:rFonts w:cstheme="minorHAnsi"/>
          <w:b/>
          <w:bCs/>
          <w:sz w:val="24"/>
          <w:u w:val="single"/>
        </w:rPr>
        <w:t xml:space="preserve"> </w:t>
      </w:r>
      <w:r w:rsidRPr="000A502B">
        <w:rPr>
          <w:rFonts w:cstheme="minorHAnsi"/>
          <w:b/>
          <w:bCs/>
          <w:sz w:val="24"/>
          <w:u w:val="single"/>
        </w:rPr>
        <w:t>of</w:t>
      </w:r>
      <w:r w:rsidRPr="00225FCD">
        <w:rPr>
          <w:rFonts w:cstheme="minorHAnsi"/>
          <w:b/>
          <w:bCs/>
          <w:sz w:val="24"/>
          <w:u w:val="single"/>
        </w:rPr>
        <w:t xml:space="preserve"> </w:t>
      </w:r>
      <w:r w:rsidRPr="000A502B">
        <w:rPr>
          <w:rFonts w:cstheme="minorHAnsi"/>
          <w:b/>
          <w:bCs/>
          <w:sz w:val="24"/>
          <w:u w:val="single"/>
        </w:rPr>
        <w:t>Results</w:t>
      </w:r>
      <w:r w:rsidRPr="00225FCD">
        <w:rPr>
          <w:rFonts w:cstheme="minorHAnsi"/>
          <w:b/>
          <w:bCs/>
          <w:sz w:val="24"/>
          <w:u w:val="single"/>
        </w:rPr>
        <w:t xml:space="preserve"> </w:t>
      </w:r>
    </w:p>
    <w:p w:rsidR="00FB3DCC" w:rsidRPr="00C61EAA" w:rsidP="00FB3DCC" w14:paraId="6D0A1742" w14:textId="77777777">
      <w:pPr>
        <w:pStyle w:val="BodyText"/>
        <w:spacing w:before="152" w:line="242" w:lineRule="auto"/>
        <w:ind w:right="706"/>
        <w:rPr>
          <w:rFonts w:cstheme="minorHAnsi"/>
          <w:sz w:val="24"/>
        </w:rPr>
      </w:pPr>
      <w:r w:rsidRPr="00C61EAA">
        <w:rPr>
          <w:rFonts w:cstheme="minorHAnsi"/>
          <w:sz w:val="24"/>
        </w:rPr>
        <w:t>The Grantee is strongly encouraged to disseminate research results promptly to the scientific community and appropriate professional organizations; local, state, regional and federal agencies; and the general public. It is the</w:t>
      </w:r>
      <w:r w:rsidRPr="00C61EAA">
        <w:rPr>
          <w:rFonts w:cstheme="minorHAnsi"/>
          <w:spacing w:val="-1"/>
          <w:sz w:val="24"/>
        </w:rPr>
        <w:t xml:space="preserve"> </w:t>
      </w:r>
      <w:r w:rsidRPr="00C61EAA">
        <w:rPr>
          <w:rFonts w:cstheme="minorHAnsi"/>
          <w:sz w:val="24"/>
        </w:rPr>
        <w:t>expectation of the USGS that Grantees will</w:t>
      </w:r>
      <w:r w:rsidRPr="00C61EAA">
        <w:rPr>
          <w:rFonts w:cstheme="minorHAnsi"/>
          <w:spacing w:val="-1"/>
          <w:sz w:val="24"/>
        </w:rPr>
        <w:t xml:space="preserve"> </w:t>
      </w:r>
      <w:r w:rsidRPr="00C61EAA">
        <w:rPr>
          <w:rFonts w:cstheme="minorHAnsi"/>
          <w:sz w:val="24"/>
        </w:rPr>
        <w:t>publish the results of any funded project in peer-reviewed scientific or technical journals. In addition, all</w:t>
      </w:r>
      <w:r w:rsidRPr="00C61EAA">
        <w:rPr>
          <w:rFonts w:cstheme="minorHAnsi"/>
          <w:spacing w:val="40"/>
          <w:sz w:val="24"/>
        </w:rPr>
        <w:t xml:space="preserve"> </w:t>
      </w:r>
      <w:r w:rsidRPr="00C61EAA">
        <w:rPr>
          <w:rFonts w:cstheme="minorHAnsi"/>
          <w:sz w:val="24"/>
        </w:rPr>
        <w:t>data products and computer codes must be made readily available to the public. In accordance with 43 CFR 12.936(a) and 2 CFR 200.315(b), the Federal Government is hereby granted a royalty-</w:t>
      </w:r>
      <w:r w:rsidRPr="00C61EAA">
        <w:rPr>
          <w:rFonts w:cstheme="minorHAnsi"/>
          <w:spacing w:val="-3"/>
          <w:sz w:val="24"/>
        </w:rPr>
        <w:t xml:space="preserve"> </w:t>
      </w:r>
      <w:r w:rsidRPr="00C61EAA">
        <w:rPr>
          <w:rFonts w:cstheme="minorHAnsi"/>
          <w:sz w:val="24"/>
        </w:rPr>
        <w:t>free,</w:t>
      </w:r>
      <w:r w:rsidRPr="00C61EAA">
        <w:rPr>
          <w:rFonts w:cstheme="minorHAnsi"/>
          <w:spacing w:val="-3"/>
          <w:sz w:val="24"/>
        </w:rPr>
        <w:t xml:space="preserve"> </w:t>
      </w:r>
      <w:r w:rsidRPr="00C61EAA">
        <w:rPr>
          <w:rFonts w:cstheme="minorHAnsi"/>
          <w:sz w:val="24"/>
        </w:rPr>
        <w:t>nonexclusive</w:t>
      </w:r>
      <w:r w:rsidRPr="00C61EAA">
        <w:rPr>
          <w:rFonts w:cstheme="minorHAnsi"/>
          <w:spacing w:val="-6"/>
          <w:sz w:val="24"/>
        </w:rPr>
        <w:t xml:space="preserve"> </w:t>
      </w:r>
      <w:r w:rsidRPr="00C61EAA">
        <w:rPr>
          <w:rFonts w:cstheme="minorHAnsi"/>
          <w:sz w:val="24"/>
        </w:rPr>
        <w:t>and</w:t>
      </w:r>
      <w:r w:rsidRPr="00C61EAA">
        <w:rPr>
          <w:rFonts w:cstheme="minorHAnsi"/>
          <w:spacing w:val="-3"/>
          <w:sz w:val="24"/>
        </w:rPr>
        <w:t xml:space="preserve"> </w:t>
      </w:r>
      <w:r w:rsidRPr="00C61EAA">
        <w:rPr>
          <w:rFonts w:cstheme="minorHAnsi"/>
          <w:sz w:val="24"/>
        </w:rPr>
        <w:t>irrevocable</w:t>
      </w:r>
      <w:r w:rsidRPr="00C61EAA">
        <w:rPr>
          <w:rFonts w:cstheme="minorHAnsi"/>
          <w:spacing w:val="-2"/>
          <w:sz w:val="24"/>
        </w:rPr>
        <w:t xml:space="preserve"> </w:t>
      </w:r>
      <w:r w:rsidRPr="00C61EAA">
        <w:rPr>
          <w:rFonts w:cstheme="minorHAnsi"/>
          <w:sz w:val="24"/>
        </w:rPr>
        <w:t>right</w:t>
      </w:r>
      <w:r w:rsidRPr="00C61EAA">
        <w:rPr>
          <w:rFonts w:cstheme="minorHAnsi"/>
          <w:spacing w:val="-2"/>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reproduce,</w:t>
      </w:r>
      <w:r w:rsidRPr="00C61EAA">
        <w:rPr>
          <w:rFonts w:cstheme="minorHAnsi"/>
          <w:spacing w:val="-3"/>
          <w:sz w:val="24"/>
        </w:rPr>
        <w:t xml:space="preserve"> </w:t>
      </w:r>
      <w:r w:rsidRPr="00C61EAA">
        <w:rPr>
          <w:rFonts w:cstheme="minorHAnsi"/>
          <w:sz w:val="24"/>
        </w:rPr>
        <w:t>publish,</w:t>
      </w:r>
      <w:r w:rsidRPr="00C61EAA">
        <w:rPr>
          <w:rFonts w:cstheme="minorHAnsi"/>
          <w:spacing w:val="-3"/>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otherwise</w:t>
      </w:r>
      <w:r w:rsidRPr="00C61EAA">
        <w:rPr>
          <w:rFonts w:cstheme="minorHAnsi"/>
          <w:spacing w:val="-6"/>
          <w:sz w:val="24"/>
        </w:rPr>
        <w:t xml:space="preserve"> </w:t>
      </w:r>
      <w:r w:rsidRPr="00C61EAA">
        <w:rPr>
          <w:rFonts w:cstheme="minorHAnsi"/>
          <w:sz w:val="24"/>
        </w:rPr>
        <w:t>use</w:t>
      </w:r>
      <w:r w:rsidRPr="00C61EAA">
        <w:rPr>
          <w:rFonts w:cstheme="minorHAnsi"/>
          <w:spacing w:val="-2"/>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work for Federal purposes, and to authorize others to do so.</w:t>
      </w:r>
    </w:p>
    <w:p w:rsidR="00FB3DCC" w:rsidRPr="00C61EAA" w:rsidP="00FB3DCC" w14:paraId="372B2568" w14:textId="77777777">
      <w:pPr>
        <w:pStyle w:val="BodyText"/>
        <w:spacing w:before="274" w:line="242" w:lineRule="auto"/>
        <w:ind w:right="766"/>
        <w:rPr>
          <w:rFonts w:cstheme="minorHAnsi"/>
          <w:sz w:val="24"/>
        </w:rPr>
      </w:pPr>
      <w:r w:rsidRPr="00C61EAA">
        <w:rPr>
          <w:rFonts w:cstheme="minorHAnsi"/>
          <w:sz w:val="24"/>
        </w:rPr>
        <w:t xml:space="preserve">Data generated as a part of work funded under this program must be made readily available; there is no provision for Grantees to have exclusive access to data for a proprietary period of time. In accordance with 43 CFR 12.936(a) and 2 CFR 200.315(b), the Federal Government is hereby granted the right to receive, reproduce, publish, or otherwise use all data developed as a result of this award in any manner and for any purpose, without limitation, and may authorize others to do the same for federal purposes. Any project funded under the Landslide Hazards Mapping and Assessment </w:t>
      </w:r>
      <w:r w:rsidRPr="00462138">
        <w:rPr>
          <w:rFonts w:cstheme="minorHAnsi"/>
          <w:sz w:val="24"/>
        </w:rPr>
        <w:t>Program shall fall under this clause. Should any questions</w:t>
      </w:r>
      <w:r w:rsidRPr="00462138">
        <w:rPr>
          <w:rFonts w:cstheme="minorHAnsi"/>
          <w:spacing w:val="-4"/>
          <w:sz w:val="24"/>
        </w:rPr>
        <w:t xml:space="preserve"> </w:t>
      </w:r>
      <w:r w:rsidRPr="00462138">
        <w:rPr>
          <w:rFonts w:cstheme="minorHAnsi"/>
          <w:sz w:val="24"/>
        </w:rPr>
        <w:t>arise,</w:t>
      </w:r>
      <w:r w:rsidRPr="00462138">
        <w:rPr>
          <w:rFonts w:cstheme="minorHAnsi"/>
          <w:spacing w:val="-2"/>
          <w:sz w:val="24"/>
        </w:rPr>
        <w:t xml:space="preserve"> </w:t>
      </w:r>
      <w:r w:rsidRPr="00462138">
        <w:rPr>
          <w:rFonts w:cstheme="minorHAnsi"/>
          <w:sz w:val="24"/>
        </w:rPr>
        <w:t>both</w:t>
      </w:r>
      <w:r w:rsidRPr="00462138">
        <w:rPr>
          <w:rFonts w:cstheme="minorHAnsi"/>
          <w:spacing w:val="-6"/>
          <w:sz w:val="24"/>
        </w:rPr>
        <w:t xml:space="preserve"> </w:t>
      </w:r>
      <w:r w:rsidRPr="00462138">
        <w:rPr>
          <w:rFonts w:cstheme="minorHAnsi"/>
          <w:sz w:val="24"/>
        </w:rPr>
        <w:t>the</w:t>
      </w:r>
      <w:r w:rsidRPr="00462138">
        <w:rPr>
          <w:rFonts w:cstheme="minorHAnsi"/>
          <w:spacing w:val="-2"/>
          <w:sz w:val="24"/>
        </w:rPr>
        <w:t xml:space="preserve"> </w:t>
      </w:r>
      <w:r w:rsidRPr="00462138">
        <w:rPr>
          <w:rFonts w:cstheme="minorHAnsi"/>
          <w:sz w:val="24"/>
        </w:rPr>
        <w:t>USGS</w:t>
      </w:r>
      <w:r w:rsidRPr="00462138">
        <w:rPr>
          <w:rFonts w:cstheme="minorHAnsi"/>
          <w:spacing w:val="-4"/>
          <w:sz w:val="24"/>
        </w:rPr>
        <w:t xml:space="preserve"> </w:t>
      </w:r>
      <w:r w:rsidRPr="00462138">
        <w:rPr>
          <w:rFonts w:cstheme="minorHAnsi"/>
          <w:sz w:val="24"/>
        </w:rPr>
        <w:t>Contracting</w:t>
      </w:r>
      <w:r w:rsidRPr="00462138">
        <w:rPr>
          <w:rFonts w:cstheme="minorHAnsi"/>
          <w:spacing w:val="-2"/>
          <w:sz w:val="24"/>
        </w:rPr>
        <w:t xml:space="preserve"> </w:t>
      </w:r>
      <w:r w:rsidRPr="00462138">
        <w:rPr>
          <w:rFonts w:cstheme="minorHAnsi"/>
          <w:sz w:val="24"/>
        </w:rPr>
        <w:t>Officer</w:t>
      </w:r>
      <w:r w:rsidRPr="00462138">
        <w:rPr>
          <w:rFonts w:cstheme="minorHAnsi"/>
          <w:spacing w:val="-3"/>
          <w:sz w:val="24"/>
        </w:rPr>
        <w:t xml:space="preserve"> </w:t>
      </w:r>
      <w:r w:rsidRPr="00462138">
        <w:rPr>
          <w:rFonts w:cstheme="minorHAnsi"/>
          <w:sz w:val="24"/>
        </w:rPr>
        <w:t>and</w:t>
      </w:r>
      <w:r w:rsidRPr="00C61EAA">
        <w:rPr>
          <w:rFonts w:cstheme="minorHAnsi"/>
          <w:spacing w:val="-2"/>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Recipient</w:t>
      </w:r>
      <w:r w:rsidRPr="00C61EAA">
        <w:rPr>
          <w:rFonts w:cstheme="minorHAnsi"/>
          <w:spacing w:val="-2"/>
          <w:sz w:val="24"/>
        </w:rPr>
        <w:t xml:space="preserve"> </w:t>
      </w:r>
      <w:r w:rsidRPr="00C61EAA">
        <w:rPr>
          <w:rFonts w:cstheme="minorHAnsi"/>
          <w:sz w:val="24"/>
        </w:rPr>
        <w:t>will</w:t>
      </w:r>
      <w:r w:rsidRPr="00C61EAA">
        <w:rPr>
          <w:rFonts w:cstheme="minorHAnsi"/>
          <w:spacing w:val="-2"/>
          <w:sz w:val="24"/>
        </w:rPr>
        <w:t xml:space="preserve"> </w:t>
      </w:r>
      <w:r w:rsidRPr="00C61EAA">
        <w:rPr>
          <w:rFonts w:cstheme="minorHAnsi"/>
          <w:sz w:val="24"/>
        </w:rPr>
        <w:t>determine</w:t>
      </w:r>
      <w:r w:rsidRPr="00C61EAA">
        <w:rPr>
          <w:rFonts w:cstheme="minorHAnsi"/>
          <w:spacing w:val="-5"/>
          <w:sz w:val="24"/>
        </w:rPr>
        <w:t xml:space="preserve"> </w:t>
      </w:r>
      <w:r w:rsidRPr="00C61EAA">
        <w:rPr>
          <w:rFonts w:cstheme="minorHAnsi"/>
          <w:sz w:val="24"/>
        </w:rPr>
        <w:t>which</w:t>
      </w:r>
      <w:r w:rsidRPr="00C61EAA">
        <w:rPr>
          <w:rFonts w:cstheme="minorHAnsi"/>
          <w:spacing w:val="-2"/>
          <w:sz w:val="24"/>
        </w:rPr>
        <w:t xml:space="preserve"> </w:t>
      </w:r>
      <w:r w:rsidRPr="00C61EAA">
        <w:rPr>
          <w:rFonts w:cstheme="minorHAnsi"/>
          <w:sz w:val="24"/>
        </w:rPr>
        <w:t>data fall in this category.</w:t>
      </w:r>
    </w:p>
    <w:p w:rsidR="00FB3DCC" w:rsidRPr="00C61EAA" w:rsidP="00FB3DCC" w14:paraId="0D46C5F3" w14:textId="77777777">
      <w:pPr>
        <w:pStyle w:val="BodyText"/>
        <w:spacing w:before="231"/>
        <w:ind w:right="679"/>
        <w:rPr>
          <w:rFonts w:cstheme="minorHAnsi"/>
          <w:sz w:val="24"/>
        </w:rPr>
      </w:pPr>
      <w:r w:rsidRPr="00C61EAA">
        <w:rPr>
          <w:rFonts w:cstheme="minorHAnsi"/>
          <w:b/>
          <w:sz w:val="24"/>
        </w:rPr>
        <w:t xml:space="preserve">A Data Management Plan is required for all grants. </w:t>
      </w:r>
      <w:r w:rsidRPr="00C61EAA">
        <w:rPr>
          <w:rFonts w:cstheme="minorHAnsi"/>
          <w:sz w:val="24"/>
        </w:rPr>
        <w:t>The Data</w:t>
      </w:r>
      <w:r w:rsidRPr="00C61EAA">
        <w:rPr>
          <w:rFonts w:cstheme="minorHAnsi"/>
          <w:spacing w:val="-1"/>
          <w:sz w:val="24"/>
        </w:rPr>
        <w:t xml:space="preserve"> </w:t>
      </w:r>
      <w:r w:rsidRPr="00C61EAA">
        <w:rPr>
          <w:rFonts w:cstheme="minorHAnsi"/>
          <w:sz w:val="24"/>
        </w:rPr>
        <w:t>Management</w:t>
      </w:r>
      <w:r w:rsidRPr="00C61EAA">
        <w:rPr>
          <w:rFonts w:cstheme="minorHAnsi"/>
          <w:spacing w:val="-1"/>
          <w:sz w:val="24"/>
        </w:rPr>
        <w:t xml:space="preserve"> </w:t>
      </w:r>
      <w:r w:rsidRPr="00C61EAA">
        <w:rPr>
          <w:rFonts w:cstheme="minorHAnsi"/>
          <w:sz w:val="24"/>
        </w:rPr>
        <w:t>Plan should describe standards and intended actions for acquiring,</w:t>
      </w:r>
      <w:r w:rsidRPr="00C61EAA">
        <w:rPr>
          <w:rFonts w:cstheme="minorHAnsi"/>
          <w:spacing w:val="-3"/>
          <w:sz w:val="24"/>
        </w:rPr>
        <w:t xml:space="preserve"> </w:t>
      </w:r>
      <w:r w:rsidRPr="00C61EAA">
        <w:rPr>
          <w:rFonts w:cstheme="minorHAnsi"/>
          <w:sz w:val="24"/>
        </w:rPr>
        <w:t>processing, analyzing, preserving, publishing and other</w:t>
      </w:r>
      <w:r w:rsidRPr="00C61EAA">
        <w:rPr>
          <w:rFonts w:cstheme="minorHAnsi"/>
          <w:spacing w:val="-6"/>
          <w:sz w:val="24"/>
        </w:rPr>
        <w:t xml:space="preserve"> </w:t>
      </w:r>
      <w:r w:rsidRPr="00C61EAA">
        <w:rPr>
          <w:rFonts w:cstheme="minorHAnsi"/>
          <w:sz w:val="24"/>
        </w:rPr>
        <w:t>means of sharing data, and should describe data and metadata,</w:t>
      </w:r>
      <w:r w:rsidRPr="00C61EAA">
        <w:rPr>
          <w:rFonts w:cstheme="minorHAnsi"/>
          <w:spacing w:val="-6"/>
          <w:sz w:val="24"/>
        </w:rPr>
        <w:t xml:space="preserve"> </w:t>
      </w:r>
      <w:r w:rsidRPr="00C61EAA">
        <w:rPr>
          <w:rFonts w:cstheme="minorHAnsi"/>
          <w:sz w:val="24"/>
        </w:rPr>
        <w:t>identify how quality will be maintained,</w:t>
      </w:r>
      <w:r w:rsidRPr="00C61EAA">
        <w:rPr>
          <w:rFonts w:cstheme="minorHAnsi"/>
          <w:spacing w:val="-3"/>
          <w:sz w:val="24"/>
        </w:rPr>
        <w:t xml:space="preserve"> </w:t>
      </w:r>
      <w:r w:rsidRPr="00C61EAA">
        <w:rPr>
          <w:rFonts w:cstheme="minorHAnsi"/>
          <w:sz w:val="24"/>
        </w:rPr>
        <w:t xml:space="preserve">address how data will be backed up, and how data holdings will be secured. More information about Data Management can be found at </w:t>
      </w:r>
      <w:r w:rsidRPr="00C61EAA">
        <w:rPr>
          <w:rFonts w:cstheme="minorHAnsi"/>
          <w:color w:val="0000FF"/>
          <w:sz w:val="24"/>
          <w:u w:val="single" w:color="0000FF"/>
        </w:rPr>
        <w:t>https://</w:t>
      </w:r>
      <w:hyperlink r:id="rId28">
        <w:r w:rsidRPr="00C61EAA">
          <w:rPr>
            <w:rFonts w:cstheme="minorHAnsi"/>
            <w:color w:val="0000FF"/>
            <w:sz w:val="24"/>
            <w:u w:val="single" w:color="0000FF"/>
          </w:rPr>
          <w:t>www.usgs.gov/products/data-and-tools/data-management/data-management-plans</w:t>
        </w:r>
        <w:r w:rsidRPr="00C61EAA">
          <w:rPr>
            <w:rFonts w:cstheme="minorHAnsi"/>
            <w:sz w:val="24"/>
          </w:rPr>
          <w:t>.</w:t>
        </w:r>
      </w:hyperlink>
      <w:r w:rsidRPr="00C61EAA">
        <w:rPr>
          <w:rFonts w:cstheme="minorHAnsi"/>
          <w:sz w:val="24"/>
        </w:rPr>
        <w:t xml:space="preserve"> The data management plan is often satisfied by specifying where data will be permanently</w:t>
      </w:r>
      <w:r w:rsidRPr="00C61EAA">
        <w:rPr>
          <w:rFonts w:cstheme="minorHAnsi"/>
          <w:spacing w:val="-1"/>
          <w:sz w:val="24"/>
        </w:rPr>
        <w:t xml:space="preserve"> </w:t>
      </w:r>
      <w:r w:rsidRPr="00C61EAA">
        <w:rPr>
          <w:rFonts w:cstheme="minorHAnsi"/>
          <w:sz w:val="24"/>
        </w:rPr>
        <w:t>stored (e.g.,</w:t>
      </w:r>
      <w:r w:rsidRPr="00C61EAA">
        <w:rPr>
          <w:rFonts w:cstheme="minorHAnsi"/>
          <w:spacing w:val="-2"/>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IRIS</w:t>
      </w:r>
      <w:r w:rsidRPr="00C61EAA">
        <w:rPr>
          <w:rFonts w:cstheme="minorHAnsi"/>
          <w:spacing w:val="-4"/>
          <w:sz w:val="24"/>
        </w:rPr>
        <w:t xml:space="preserve"> </w:t>
      </w:r>
      <w:r w:rsidRPr="00C61EAA">
        <w:rPr>
          <w:rFonts w:cstheme="minorHAnsi"/>
          <w:sz w:val="24"/>
        </w:rPr>
        <w:t>DMC,</w:t>
      </w:r>
      <w:r w:rsidRPr="00C61EAA">
        <w:rPr>
          <w:rFonts w:cstheme="minorHAnsi"/>
          <w:spacing w:val="-2"/>
          <w:sz w:val="24"/>
        </w:rPr>
        <w:t xml:space="preserve"> </w:t>
      </w:r>
      <w:r w:rsidRPr="00C61EAA">
        <w:rPr>
          <w:rFonts w:cstheme="minorHAnsi"/>
          <w:sz w:val="24"/>
        </w:rPr>
        <w:t>GitHub,</w:t>
      </w:r>
      <w:r w:rsidRPr="00C61EAA">
        <w:rPr>
          <w:rFonts w:cstheme="minorHAnsi"/>
          <w:spacing w:val="-2"/>
          <w:sz w:val="24"/>
        </w:rPr>
        <w:t xml:space="preserve"> </w:t>
      </w:r>
      <w:r w:rsidRPr="00C61EAA">
        <w:rPr>
          <w:rFonts w:cstheme="minorHAnsi"/>
          <w:sz w:val="24"/>
        </w:rPr>
        <w:t>applicant’s</w:t>
      </w:r>
      <w:r w:rsidRPr="00C61EAA">
        <w:rPr>
          <w:rFonts w:cstheme="minorHAnsi"/>
          <w:spacing w:val="-8"/>
          <w:sz w:val="24"/>
        </w:rPr>
        <w:t xml:space="preserve"> </w:t>
      </w:r>
      <w:r w:rsidRPr="00C61EAA">
        <w:rPr>
          <w:rFonts w:cstheme="minorHAnsi"/>
          <w:sz w:val="24"/>
        </w:rPr>
        <w:t>webpage,</w:t>
      </w:r>
      <w:r w:rsidRPr="00C61EAA">
        <w:rPr>
          <w:rFonts w:cstheme="minorHAnsi"/>
          <w:spacing w:val="-3"/>
          <w:sz w:val="24"/>
        </w:rPr>
        <w:t xml:space="preserve"> </w:t>
      </w:r>
      <w:r w:rsidRPr="00C61EAA">
        <w:rPr>
          <w:rFonts w:cstheme="minorHAnsi"/>
          <w:sz w:val="24"/>
        </w:rPr>
        <w:t>etc.),</w:t>
      </w:r>
      <w:r w:rsidRPr="00C61EAA">
        <w:rPr>
          <w:rFonts w:cstheme="minorHAnsi"/>
          <w:spacing w:val="-2"/>
          <w:sz w:val="24"/>
        </w:rPr>
        <w:t xml:space="preserve"> </w:t>
      </w:r>
      <w:r w:rsidRPr="00C61EAA">
        <w:rPr>
          <w:rFonts w:cstheme="minorHAnsi"/>
          <w:sz w:val="24"/>
        </w:rPr>
        <w:t>with</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intention</w:t>
      </w:r>
      <w:r w:rsidRPr="00C61EAA">
        <w:rPr>
          <w:rFonts w:cstheme="minorHAnsi"/>
          <w:spacing w:val="-2"/>
          <w:sz w:val="24"/>
        </w:rPr>
        <w:t xml:space="preserve"> </w:t>
      </w:r>
      <w:r w:rsidRPr="00C61EAA">
        <w:rPr>
          <w:rFonts w:cstheme="minorHAnsi"/>
          <w:sz w:val="24"/>
        </w:rPr>
        <w:t>that</w:t>
      </w:r>
      <w:r w:rsidRPr="00C61EAA">
        <w:rPr>
          <w:rFonts w:cstheme="minorHAnsi"/>
          <w:spacing w:val="-1"/>
          <w:sz w:val="24"/>
        </w:rPr>
        <w:t xml:space="preserve"> </w:t>
      </w:r>
      <w:r w:rsidRPr="00C61EAA">
        <w:rPr>
          <w:rFonts w:cstheme="minorHAnsi"/>
          <w:sz w:val="24"/>
        </w:rPr>
        <w:t>the</w:t>
      </w:r>
      <w:r w:rsidRPr="00C61EAA">
        <w:rPr>
          <w:rFonts w:cstheme="minorHAnsi"/>
          <w:spacing w:val="-5"/>
          <w:sz w:val="24"/>
        </w:rPr>
        <w:t xml:space="preserve"> </w:t>
      </w:r>
      <w:r w:rsidRPr="00C61EAA">
        <w:rPr>
          <w:rFonts w:cstheme="minorHAnsi"/>
          <w:sz w:val="24"/>
        </w:rPr>
        <w:t>archived</w:t>
      </w:r>
      <w:r w:rsidRPr="00C61EAA">
        <w:rPr>
          <w:rFonts w:cstheme="minorHAnsi"/>
          <w:spacing w:val="-2"/>
          <w:sz w:val="24"/>
        </w:rPr>
        <w:t xml:space="preserve"> </w:t>
      </w:r>
      <w:r w:rsidRPr="00C61EAA">
        <w:rPr>
          <w:rFonts w:cstheme="minorHAnsi"/>
          <w:sz w:val="24"/>
        </w:rPr>
        <w:t>data set is complete enough</w:t>
      </w:r>
      <w:r w:rsidRPr="00C61EAA">
        <w:rPr>
          <w:rFonts w:cstheme="minorHAnsi"/>
          <w:spacing w:val="-1"/>
          <w:sz w:val="24"/>
        </w:rPr>
        <w:t xml:space="preserve"> </w:t>
      </w:r>
      <w:r w:rsidRPr="00C61EAA">
        <w:rPr>
          <w:rFonts w:cstheme="minorHAnsi"/>
          <w:sz w:val="24"/>
        </w:rPr>
        <w:t>to allow the work to be reproduced by others. The location of the</w:t>
      </w:r>
      <w:r w:rsidRPr="00C61EAA">
        <w:rPr>
          <w:rFonts w:cstheme="minorHAnsi"/>
          <w:spacing w:val="40"/>
          <w:sz w:val="24"/>
        </w:rPr>
        <w:t xml:space="preserve"> </w:t>
      </w:r>
      <w:r w:rsidRPr="00C61EAA">
        <w:rPr>
          <w:rFonts w:cstheme="minorHAnsi"/>
          <w:sz w:val="24"/>
        </w:rPr>
        <w:t>archived data should be listed in the award recipient’s Final Technical</w:t>
      </w:r>
      <w:r w:rsidRPr="00C61EAA">
        <w:rPr>
          <w:rFonts w:cstheme="minorHAnsi"/>
          <w:spacing w:val="-3"/>
          <w:sz w:val="24"/>
        </w:rPr>
        <w:t xml:space="preserve"> </w:t>
      </w:r>
      <w:r w:rsidRPr="00C61EAA">
        <w:rPr>
          <w:rFonts w:cstheme="minorHAnsi"/>
          <w:sz w:val="24"/>
        </w:rPr>
        <w:t>Report</w:t>
      </w:r>
      <w:r w:rsidRPr="00C61EAA">
        <w:rPr>
          <w:rFonts w:cstheme="minorHAnsi"/>
          <w:spacing w:val="-12"/>
          <w:sz w:val="24"/>
        </w:rPr>
        <w:t xml:space="preserve"> </w:t>
      </w:r>
      <w:r w:rsidRPr="00C61EAA">
        <w:rPr>
          <w:rFonts w:cstheme="minorHAnsi"/>
          <w:sz w:val="24"/>
        </w:rPr>
        <w:t>and</w:t>
      </w:r>
      <w:r w:rsidRPr="00C61EAA">
        <w:rPr>
          <w:rFonts w:cstheme="minorHAnsi"/>
          <w:spacing w:val="-10"/>
          <w:sz w:val="24"/>
        </w:rPr>
        <w:t xml:space="preserve"> </w:t>
      </w:r>
      <w:r w:rsidRPr="00C61EAA">
        <w:rPr>
          <w:rFonts w:cstheme="minorHAnsi"/>
          <w:sz w:val="24"/>
        </w:rPr>
        <w:t>in all publications resulting from the work.</w:t>
      </w:r>
    </w:p>
    <w:p w:rsidR="00FB3DCC" w:rsidRPr="00C61EAA" w:rsidP="00FB3DCC" w14:paraId="6F24B379" w14:textId="77777777">
      <w:pPr>
        <w:pStyle w:val="BodyText"/>
        <w:spacing w:before="253"/>
        <w:ind w:right="850"/>
        <w:rPr>
          <w:rFonts w:cstheme="minorHAnsi"/>
          <w:sz w:val="24"/>
        </w:rPr>
      </w:pPr>
      <w:r w:rsidRPr="00C61EAA">
        <w:rPr>
          <w:rFonts w:cstheme="minorHAnsi"/>
          <w:sz w:val="24"/>
        </w:rPr>
        <w:t>Grantees are subject to applicable regulations governing patents and inventions, including government-wide regulations issued by the Department of Commerce at 37 CFR part 401, ‘‘Rights to Inventions Made by Nonprofit Organizations and Small Business Firms Under Government</w:t>
      </w:r>
      <w:r w:rsidRPr="00C61EAA">
        <w:rPr>
          <w:rFonts w:cstheme="minorHAnsi"/>
          <w:spacing w:val="-3"/>
          <w:sz w:val="24"/>
        </w:rPr>
        <w:t xml:space="preserve"> </w:t>
      </w:r>
      <w:r w:rsidRPr="00C61EAA">
        <w:rPr>
          <w:rFonts w:cstheme="minorHAnsi"/>
          <w:sz w:val="24"/>
        </w:rPr>
        <w:t>Grants,</w:t>
      </w:r>
      <w:r w:rsidRPr="00C61EAA">
        <w:rPr>
          <w:rFonts w:cstheme="minorHAnsi"/>
          <w:spacing w:val="-4"/>
          <w:sz w:val="24"/>
        </w:rPr>
        <w:t xml:space="preserve"> </w:t>
      </w:r>
      <w:r w:rsidRPr="00C61EAA">
        <w:rPr>
          <w:rFonts w:cstheme="minorHAnsi"/>
          <w:sz w:val="24"/>
        </w:rPr>
        <w:t>Contracts</w:t>
      </w:r>
      <w:r w:rsidRPr="00C61EAA">
        <w:rPr>
          <w:rFonts w:cstheme="minorHAnsi"/>
          <w:spacing w:val="-6"/>
          <w:sz w:val="24"/>
        </w:rPr>
        <w:t xml:space="preserve"> </w:t>
      </w:r>
      <w:r w:rsidRPr="00C61EAA">
        <w:rPr>
          <w:rFonts w:cstheme="minorHAnsi"/>
          <w:sz w:val="24"/>
        </w:rPr>
        <w:t>and</w:t>
      </w:r>
      <w:r w:rsidRPr="00C61EAA">
        <w:rPr>
          <w:rFonts w:cstheme="minorHAnsi"/>
          <w:spacing w:val="-4"/>
          <w:sz w:val="24"/>
        </w:rPr>
        <w:t xml:space="preserve"> </w:t>
      </w:r>
      <w:r w:rsidRPr="00C61EAA">
        <w:rPr>
          <w:rFonts w:cstheme="minorHAnsi"/>
          <w:sz w:val="24"/>
        </w:rPr>
        <w:t>Cooperative</w:t>
      </w:r>
      <w:r w:rsidRPr="00C61EAA">
        <w:rPr>
          <w:rFonts w:cstheme="minorHAnsi"/>
          <w:spacing w:val="-3"/>
          <w:sz w:val="24"/>
        </w:rPr>
        <w:t xml:space="preserve"> </w:t>
      </w:r>
      <w:r w:rsidRPr="00C61EAA">
        <w:rPr>
          <w:rFonts w:cstheme="minorHAnsi"/>
          <w:sz w:val="24"/>
        </w:rPr>
        <w:t>Agreements.’’</w:t>
      </w:r>
      <w:r w:rsidRPr="00C61EAA">
        <w:rPr>
          <w:rFonts w:cstheme="minorHAnsi"/>
          <w:spacing w:val="-4"/>
          <w:sz w:val="24"/>
        </w:rPr>
        <w:t xml:space="preserve"> </w:t>
      </w:r>
      <w:r w:rsidRPr="00C61EAA">
        <w:rPr>
          <w:rFonts w:cstheme="minorHAnsi"/>
          <w:sz w:val="24"/>
        </w:rPr>
        <w:t>Grantee</w:t>
      </w:r>
      <w:r w:rsidRPr="00C61EAA">
        <w:rPr>
          <w:rFonts w:cstheme="minorHAnsi"/>
          <w:spacing w:val="-3"/>
          <w:sz w:val="24"/>
        </w:rPr>
        <w:t xml:space="preserve"> </w:t>
      </w:r>
      <w:r w:rsidRPr="00C61EAA">
        <w:rPr>
          <w:rFonts w:cstheme="minorHAnsi"/>
          <w:sz w:val="24"/>
        </w:rPr>
        <w:t>agrees</w:t>
      </w:r>
      <w:r w:rsidRPr="00C61EAA">
        <w:rPr>
          <w:rFonts w:cstheme="minorHAnsi"/>
          <w:spacing w:val="-6"/>
          <w:sz w:val="24"/>
        </w:rPr>
        <w:t xml:space="preserve"> </w:t>
      </w:r>
      <w:r w:rsidRPr="00C61EAA">
        <w:rPr>
          <w:rFonts w:cstheme="minorHAnsi"/>
          <w:sz w:val="24"/>
        </w:rPr>
        <w:t>to</w:t>
      </w:r>
      <w:r w:rsidRPr="00C61EAA">
        <w:rPr>
          <w:rFonts w:cstheme="minorHAnsi"/>
          <w:spacing w:val="-4"/>
          <w:sz w:val="24"/>
        </w:rPr>
        <w:t xml:space="preserve"> </w:t>
      </w:r>
      <w:r w:rsidRPr="00C61EAA">
        <w:rPr>
          <w:rFonts w:cstheme="minorHAnsi"/>
          <w:sz w:val="24"/>
        </w:rPr>
        <w:t>disclose</w:t>
      </w:r>
      <w:r w:rsidRPr="00C61EAA">
        <w:rPr>
          <w:rFonts w:cstheme="minorHAnsi"/>
          <w:spacing w:val="-3"/>
          <w:sz w:val="24"/>
        </w:rPr>
        <w:t xml:space="preserve"> </w:t>
      </w:r>
      <w:r w:rsidRPr="00C61EAA">
        <w:rPr>
          <w:rFonts w:cstheme="minorHAnsi"/>
          <w:sz w:val="24"/>
        </w:rPr>
        <w:t>every subject invention which may be patentable or otherwise protectable within</w:t>
      </w:r>
      <w:r w:rsidRPr="00C61EAA">
        <w:rPr>
          <w:rFonts w:cstheme="minorHAnsi"/>
          <w:spacing w:val="-2"/>
          <w:sz w:val="24"/>
        </w:rPr>
        <w:t xml:space="preserve"> </w:t>
      </w:r>
      <w:r w:rsidRPr="00C61EAA">
        <w:rPr>
          <w:rFonts w:cstheme="minorHAnsi"/>
          <w:sz w:val="24"/>
        </w:rPr>
        <w:t>60 days of the time that</w:t>
      </w:r>
      <w:r w:rsidRPr="00C61EAA">
        <w:rPr>
          <w:rFonts w:cstheme="minorHAnsi"/>
          <w:spacing w:val="-5"/>
          <w:sz w:val="24"/>
        </w:rPr>
        <w:t xml:space="preserve"> </w:t>
      </w:r>
      <w:r w:rsidRPr="00C61EAA">
        <w:rPr>
          <w:rFonts w:cstheme="minorHAnsi"/>
          <w:sz w:val="24"/>
        </w:rPr>
        <w:t>an</w:t>
      </w:r>
      <w:r w:rsidRPr="00C61EAA">
        <w:rPr>
          <w:rFonts w:cstheme="minorHAnsi"/>
          <w:spacing w:val="-10"/>
          <w:sz w:val="24"/>
        </w:rPr>
        <w:t xml:space="preserve"> </w:t>
      </w:r>
      <w:r w:rsidRPr="00C61EAA">
        <w:rPr>
          <w:rFonts w:cstheme="minorHAnsi"/>
          <w:sz w:val="24"/>
        </w:rPr>
        <w:t>inventing</w:t>
      </w:r>
      <w:r w:rsidRPr="00C61EAA">
        <w:rPr>
          <w:rFonts w:cstheme="minorHAnsi"/>
          <w:spacing w:val="-6"/>
          <w:sz w:val="24"/>
        </w:rPr>
        <w:t xml:space="preserve"> </w:t>
      </w:r>
      <w:r w:rsidRPr="00C61EAA">
        <w:rPr>
          <w:rFonts w:cstheme="minorHAnsi"/>
          <w:sz w:val="24"/>
        </w:rPr>
        <w:t>party</w:t>
      </w:r>
      <w:r w:rsidRPr="00C61EAA">
        <w:rPr>
          <w:rFonts w:cstheme="minorHAnsi"/>
          <w:spacing w:val="-6"/>
          <w:sz w:val="24"/>
        </w:rPr>
        <w:t xml:space="preserve"> </w:t>
      </w:r>
      <w:r w:rsidRPr="00C61EAA">
        <w:rPr>
          <w:rFonts w:cstheme="minorHAnsi"/>
          <w:sz w:val="24"/>
        </w:rPr>
        <w:t>reports</w:t>
      </w:r>
      <w:r w:rsidRPr="00C61EAA">
        <w:rPr>
          <w:rFonts w:cstheme="minorHAnsi"/>
          <w:spacing w:val="-15"/>
          <w:sz w:val="24"/>
        </w:rPr>
        <w:t xml:space="preserve"> </w:t>
      </w:r>
      <w:r w:rsidRPr="00C61EAA">
        <w:rPr>
          <w:rFonts w:cstheme="minorHAnsi"/>
          <w:sz w:val="24"/>
        </w:rPr>
        <w:t>such</w:t>
      </w:r>
      <w:r w:rsidRPr="00C61EAA">
        <w:rPr>
          <w:rFonts w:cstheme="minorHAnsi"/>
          <w:spacing w:val="-6"/>
          <w:sz w:val="24"/>
        </w:rPr>
        <w:t xml:space="preserve"> </w:t>
      </w:r>
      <w:r w:rsidRPr="00C61EAA">
        <w:rPr>
          <w:rFonts w:cstheme="minorHAnsi"/>
          <w:sz w:val="24"/>
        </w:rPr>
        <w:t>invention</w:t>
      </w:r>
      <w:r w:rsidRPr="00C61EAA">
        <w:rPr>
          <w:rFonts w:cstheme="minorHAnsi"/>
          <w:spacing w:val="-13"/>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the</w:t>
      </w:r>
      <w:r w:rsidRPr="00C61EAA">
        <w:rPr>
          <w:rFonts w:cstheme="minorHAnsi"/>
          <w:spacing w:val="-5"/>
          <w:sz w:val="24"/>
        </w:rPr>
        <w:t xml:space="preserve"> </w:t>
      </w:r>
      <w:r w:rsidRPr="00C61EAA">
        <w:rPr>
          <w:rFonts w:cstheme="minorHAnsi"/>
          <w:sz w:val="24"/>
        </w:rPr>
        <w:t>person(s)</w:t>
      </w:r>
      <w:r w:rsidRPr="00C61EAA">
        <w:rPr>
          <w:rFonts w:cstheme="minorHAnsi"/>
          <w:spacing w:val="-6"/>
          <w:sz w:val="24"/>
        </w:rPr>
        <w:t xml:space="preserve"> </w:t>
      </w:r>
      <w:r w:rsidRPr="00C61EAA">
        <w:rPr>
          <w:rFonts w:cstheme="minorHAnsi"/>
          <w:sz w:val="24"/>
        </w:rPr>
        <w:t>responsible</w:t>
      </w:r>
      <w:r w:rsidRPr="00C61EAA">
        <w:rPr>
          <w:rFonts w:cstheme="minorHAnsi"/>
          <w:spacing w:val="-5"/>
          <w:sz w:val="24"/>
        </w:rPr>
        <w:t xml:space="preserve"> </w:t>
      </w:r>
      <w:r w:rsidRPr="00C61EAA">
        <w:rPr>
          <w:rFonts w:cstheme="minorHAnsi"/>
          <w:sz w:val="24"/>
        </w:rPr>
        <w:t>for</w:t>
      </w:r>
      <w:r w:rsidRPr="00C61EAA">
        <w:rPr>
          <w:rFonts w:cstheme="minorHAnsi"/>
          <w:spacing w:val="-6"/>
          <w:sz w:val="24"/>
        </w:rPr>
        <w:t xml:space="preserve"> </w:t>
      </w:r>
      <w:r w:rsidRPr="00C61EAA">
        <w:rPr>
          <w:rFonts w:cstheme="minorHAnsi"/>
          <w:sz w:val="24"/>
        </w:rPr>
        <w:t>patent</w:t>
      </w:r>
      <w:r w:rsidRPr="00C61EAA">
        <w:rPr>
          <w:rFonts w:cstheme="minorHAnsi"/>
          <w:spacing w:val="-9"/>
          <w:sz w:val="24"/>
        </w:rPr>
        <w:t xml:space="preserve"> </w:t>
      </w:r>
      <w:r w:rsidRPr="00C61EAA">
        <w:rPr>
          <w:rFonts w:cstheme="minorHAnsi"/>
          <w:sz w:val="24"/>
        </w:rPr>
        <w:t>matters</w:t>
      </w:r>
      <w:r w:rsidRPr="00C61EAA">
        <w:rPr>
          <w:rFonts w:cstheme="minorHAnsi"/>
          <w:spacing w:val="-8"/>
          <w:sz w:val="24"/>
        </w:rPr>
        <w:t xml:space="preserve"> </w:t>
      </w:r>
      <w:r w:rsidRPr="00C61EAA">
        <w:rPr>
          <w:rFonts w:cstheme="minorHAnsi"/>
          <w:sz w:val="24"/>
        </w:rPr>
        <w:t>in</w:t>
      </w:r>
      <w:r w:rsidRPr="00C61EAA">
        <w:rPr>
          <w:rFonts w:cstheme="minorHAnsi"/>
          <w:spacing w:val="-6"/>
          <w:sz w:val="24"/>
        </w:rPr>
        <w:t xml:space="preserve"> </w:t>
      </w:r>
      <w:r w:rsidRPr="00C61EAA">
        <w:rPr>
          <w:rFonts w:cstheme="minorHAnsi"/>
          <w:sz w:val="24"/>
        </w:rPr>
        <w:t>the inventing organization. These disclosures should be in sufficient enough detail to enable a reviewer to make and use the invention. Grantees may retain the entire right, title, and interest throughout the world to each subject invention subject to the provisions of this clause, and 35 U.S.C. 203. With respect to any subject invention in which the Grantee retains title, the Federal Government shall have a nonexclusive, nontransferable, irrevocable,</w:t>
      </w:r>
      <w:r w:rsidRPr="00C61EAA">
        <w:rPr>
          <w:rFonts w:cstheme="minorHAnsi"/>
          <w:spacing w:val="-5"/>
          <w:sz w:val="24"/>
        </w:rPr>
        <w:t xml:space="preserve"> </w:t>
      </w:r>
      <w:r w:rsidRPr="00C61EAA">
        <w:rPr>
          <w:rFonts w:cstheme="minorHAnsi"/>
          <w:sz w:val="24"/>
        </w:rPr>
        <w:t>paid -up</w:t>
      </w:r>
      <w:r w:rsidRPr="00C61EAA">
        <w:rPr>
          <w:rFonts w:cstheme="minorHAnsi"/>
          <w:spacing w:val="-8"/>
          <w:sz w:val="24"/>
        </w:rPr>
        <w:t xml:space="preserve"> </w:t>
      </w:r>
      <w:r w:rsidRPr="00C61EAA">
        <w:rPr>
          <w:rFonts w:cstheme="minorHAnsi"/>
          <w:sz w:val="24"/>
        </w:rPr>
        <w:t>license to practice or</w:t>
      </w:r>
      <w:r w:rsidRPr="00C61EAA">
        <w:rPr>
          <w:rFonts w:cstheme="minorHAnsi"/>
          <w:spacing w:val="-3"/>
          <w:sz w:val="24"/>
        </w:rPr>
        <w:t xml:space="preserve"> </w:t>
      </w:r>
      <w:r w:rsidRPr="00C61EAA">
        <w:rPr>
          <w:rFonts w:cstheme="minorHAnsi"/>
          <w:sz w:val="24"/>
        </w:rPr>
        <w:t>have</w:t>
      </w:r>
      <w:r w:rsidRPr="00C61EAA">
        <w:rPr>
          <w:rFonts w:cstheme="minorHAnsi"/>
          <w:spacing w:val="-2"/>
          <w:sz w:val="24"/>
        </w:rPr>
        <w:t xml:space="preserve"> </w:t>
      </w:r>
      <w:r w:rsidRPr="00C61EAA">
        <w:rPr>
          <w:rFonts w:cstheme="minorHAnsi"/>
          <w:sz w:val="24"/>
        </w:rPr>
        <w:t>practiced</w:t>
      </w:r>
      <w:r w:rsidRPr="00C61EAA">
        <w:rPr>
          <w:rFonts w:cstheme="minorHAnsi"/>
          <w:spacing w:val="-3"/>
          <w:sz w:val="24"/>
        </w:rPr>
        <w:t xml:space="preserve"> </w:t>
      </w:r>
      <w:r w:rsidRPr="00C61EAA">
        <w:rPr>
          <w:rFonts w:cstheme="minorHAnsi"/>
          <w:sz w:val="24"/>
        </w:rPr>
        <w:t>for</w:t>
      </w:r>
      <w:r w:rsidRPr="00C61EAA">
        <w:rPr>
          <w:rFonts w:cstheme="minorHAnsi"/>
          <w:spacing w:val="-3"/>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on</w:t>
      </w:r>
      <w:r w:rsidRPr="00C61EAA">
        <w:rPr>
          <w:rFonts w:cstheme="minorHAnsi"/>
          <w:spacing w:val="-3"/>
          <w:sz w:val="24"/>
        </w:rPr>
        <w:t xml:space="preserve"> </w:t>
      </w:r>
      <w:r w:rsidRPr="00C61EAA">
        <w:rPr>
          <w:rFonts w:cstheme="minorHAnsi"/>
          <w:sz w:val="24"/>
        </w:rPr>
        <w:t>behalf</w:t>
      </w:r>
      <w:r w:rsidRPr="00C61EAA">
        <w:rPr>
          <w:rFonts w:cstheme="minorHAnsi"/>
          <w:spacing w:val="-2"/>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United</w:t>
      </w:r>
      <w:r w:rsidRPr="00C61EAA">
        <w:rPr>
          <w:rFonts w:cstheme="minorHAnsi"/>
          <w:spacing w:val="-3"/>
          <w:sz w:val="24"/>
        </w:rPr>
        <w:t xml:space="preserve"> </w:t>
      </w:r>
      <w:r w:rsidRPr="00C61EAA">
        <w:rPr>
          <w:rFonts w:cstheme="minorHAnsi"/>
          <w:sz w:val="24"/>
        </w:rPr>
        <w:t>States</w:t>
      </w:r>
      <w:r w:rsidRPr="00C61EAA">
        <w:rPr>
          <w:rFonts w:cstheme="minorHAnsi"/>
          <w:spacing w:val="-5"/>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subject</w:t>
      </w:r>
      <w:r w:rsidRPr="00C61EAA">
        <w:rPr>
          <w:rFonts w:cstheme="minorHAnsi"/>
          <w:spacing w:val="-5"/>
          <w:sz w:val="24"/>
        </w:rPr>
        <w:t xml:space="preserve"> </w:t>
      </w:r>
      <w:r w:rsidRPr="00C61EAA">
        <w:rPr>
          <w:rFonts w:cstheme="minorHAnsi"/>
          <w:sz w:val="24"/>
        </w:rPr>
        <w:t>invention</w:t>
      </w:r>
      <w:r w:rsidRPr="00C61EAA">
        <w:rPr>
          <w:rFonts w:cstheme="minorHAnsi"/>
          <w:spacing w:val="-11"/>
          <w:sz w:val="24"/>
        </w:rPr>
        <w:t xml:space="preserve"> </w:t>
      </w:r>
      <w:r w:rsidRPr="00C61EAA">
        <w:rPr>
          <w:rFonts w:cstheme="minorHAnsi"/>
          <w:sz w:val="24"/>
        </w:rPr>
        <w:t>throughout</w:t>
      </w:r>
      <w:r w:rsidRPr="00C61EAA">
        <w:rPr>
          <w:rFonts w:cstheme="minorHAnsi"/>
          <w:spacing w:val="-2"/>
          <w:sz w:val="24"/>
        </w:rPr>
        <w:t xml:space="preserve"> </w:t>
      </w:r>
      <w:r w:rsidRPr="00C61EAA">
        <w:rPr>
          <w:rFonts w:cstheme="minorHAnsi"/>
          <w:sz w:val="24"/>
        </w:rPr>
        <w:t>the</w:t>
      </w:r>
      <w:r w:rsidRPr="00C61EAA">
        <w:rPr>
          <w:rFonts w:cstheme="minorHAnsi"/>
          <w:spacing w:val="14"/>
          <w:sz w:val="24"/>
        </w:rPr>
        <w:t xml:space="preserve"> </w:t>
      </w:r>
      <w:r w:rsidRPr="00C61EAA">
        <w:rPr>
          <w:rFonts w:cstheme="minorHAnsi"/>
          <w:spacing w:val="-7"/>
          <w:sz w:val="24"/>
        </w:rPr>
        <w:t>world.</w:t>
      </w:r>
    </w:p>
    <w:p w:rsidR="00FB3DCC" w:rsidRPr="00C61EAA" w:rsidP="00FB3DCC" w14:paraId="6E060BA3" w14:textId="77777777">
      <w:pPr>
        <w:pStyle w:val="BodyText"/>
        <w:spacing w:before="4"/>
        <w:rPr>
          <w:rFonts w:cstheme="minorHAnsi"/>
          <w:sz w:val="24"/>
        </w:rPr>
      </w:pPr>
    </w:p>
    <w:p w:rsidR="00FB3DCC" w:rsidRPr="00C61EAA" w:rsidP="00FB3DCC" w14:paraId="78F94E98" w14:textId="77777777">
      <w:pPr>
        <w:pStyle w:val="BodyText"/>
        <w:ind w:right="766"/>
        <w:rPr>
          <w:rFonts w:cstheme="minorHAnsi"/>
          <w:sz w:val="24"/>
        </w:rPr>
      </w:pPr>
      <w:r w:rsidRPr="00C61EAA">
        <w:rPr>
          <w:rFonts w:cstheme="minorHAnsi"/>
          <w:sz w:val="24"/>
        </w:rPr>
        <w:t>If Grantees enters into an Award with a contractor, consultant, grantee, or third-party collaborator to perform any portion of this Project, such Grantee shall notify all parties to the Project</w:t>
      </w:r>
      <w:r w:rsidRPr="00C61EAA">
        <w:rPr>
          <w:rFonts w:cstheme="minorHAnsi"/>
          <w:spacing w:val="-2"/>
          <w:sz w:val="24"/>
        </w:rPr>
        <w:t xml:space="preserve"> </w:t>
      </w:r>
      <w:r w:rsidRPr="00C61EAA">
        <w:rPr>
          <w:rFonts w:cstheme="minorHAnsi"/>
          <w:sz w:val="24"/>
        </w:rPr>
        <w:t>and</w:t>
      </w:r>
      <w:r w:rsidRPr="00C61EAA">
        <w:rPr>
          <w:rFonts w:cstheme="minorHAnsi"/>
          <w:spacing w:val="-3"/>
          <w:sz w:val="24"/>
        </w:rPr>
        <w:t xml:space="preserve"> </w:t>
      </w:r>
      <w:r w:rsidRPr="00C61EAA">
        <w:rPr>
          <w:rFonts w:cstheme="minorHAnsi"/>
          <w:sz w:val="24"/>
        </w:rPr>
        <w:t>provide</w:t>
      </w:r>
      <w:r w:rsidRPr="00C61EAA">
        <w:rPr>
          <w:rFonts w:cstheme="minorHAnsi"/>
          <w:spacing w:val="-2"/>
          <w:sz w:val="24"/>
        </w:rPr>
        <w:t xml:space="preserve"> </w:t>
      </w:r>
      <w:r w:rsidRPr="00C61EAA">
        <w:rPr>
          <w:rFonts w:cstheme="minorHAnsi"/>
          <w:sz w:val="24"/>
        </w:rPr>
        <w:t>information</w:t>
      </w:r>
      <w:r w:rsidRPr="00C61EAA">
        <w:rPr>
          <w:rFonts w:cstheme="minorHAnsi"/>
          <w:spacing w:val="-3"/>
          <w:sz w:val="24"/>
        </w:rPr>
        <w:t xml:space="preserve"> </w:t>
      </w:r>
      <w:r w:rsidRPr="00C61EAA">
        <w:rPr>
          <w:rFonts w:cstheme="minorHAnsi"/>
          <w:sz w:val="24"/>
        </w:rPr>
        <w:t>about</w:t>
      </w:r>
      <w:r w:rsidRPr="00C61EAA">
        <w:rPr>
          <w:rFonts w:cstheme="minorHAnsi"/>
          <w:spacing w:val="-2"/>
          <w:sz w:val="24"/>
        </w:rPr>
        <w:t xml:space="preserve"> </w:t>
      </w:r>
      <w:r w:rsidRPr="00C61EAA">
        <w:rPr>
          <w:rFonts w:cstheme="minorHAnsi"/>
          <w:sz w:val="24"/>
        </w:rPr>
        <w:t>the</w:t>
      </w:r>
      <w:r w:rsidRPr="00C61EAA">
        <w:rPr>
          <w:rFonts w:cstheme="minorHAnsi"/>
          <w:spacing w:val="-6"/>
          <w:sz w:val="24"/>
        </w:rPr>
        <w:t xml:space="preserve"> </w:t>
      </w:r>
      <w:r w:rsidRPr="00C61EAA">
        <w:rPr>
          <w:rFonts w:cstheme="minorHAnsi"/>
          <w:sz w:val="24"/>
        </w:rPr>
        <w:t>third-party</w:t>
      </w:r>
      <w:r w:rsidRPr="00C61EAA">
        <w:rPr>
          <w:rFonts w:cstheme="minorHAnsi"/>
          <w:spacing w:val="-7"/>
          <w:sz w:val="24"/>
        </w:rPr>
        <w:t xml:space="preserve"> </w:t>
      </w:r>
      <w:r w:rsidRPr="00C61EAA">
        <w:rPr>
          <w:rFonts w:cstheme="minorHAnsi"/>
          <w:sz w:val="24"/>
        </w:rPr>
        <w:t>involvement</w:t>
      </w:r>
      <w:r w:rsidRPr="00C61EAA">
        <w:rPr>
          <w:rFonts w:cstheme="minorHAnsi"/>
          <w:spacing w:val="-2"/>
          <w:sz w:val="24"/>
        </w:rPr>
        <w:t xml:space="preserve"> </w:t>
      </w:r>
      <w:r w:rsidRPr="00C61EAA">
        <w:rPr>
          <w:rFonts w:cstheme="minorHAnsi"/>
          <w:sz w:val="24"/>
        </w:rPr>
        <w:t>within</w:t>
      </w:r>
      <w:r w:rsidRPr="00C61EAA">
        <w:rPr>
          <w:rFonts w:cstheme="minorHAnsi"/>
          <w:spacing w:val="-3"/>
          <w:sz w:val="24"/>
        </w:rPr>
        <w:t xml:space="preserve"> </w:t>
      </w:r>
      <w:r w:rsidRPr="00C61EAA">
        <w:rPr>
          <w:rFonts w:cstheme="minorHAnsi"/>
          <w:sz w:val="24"/>
        </w:rPr>
        <w:t>7</w:t>
      </w:r>
      <w:r w:rsidRPr="00C61EAA">
        <w:rPr>
          <w:rFonts w:cstheme="minorHAnsi"/>
          <w:spacing w:val="-3"/>
          <w:sz w:val="24"/>
        </w:rPr>
        <w:t xml:space="preserve"> </w:t>
      </w:r>
      <w:r w:rsidRPr="00C61EAA">
        <w:rPr>
          <w:rFonts w:cstheme="minorHAnsi"/>
          <w:sz w:val="24"/>
        </w:rPr>
        <w:t>days</w:t>
      </w:r>
      <w:r w:rsidRPr="00C61EAA">
        <w:rPr>
          <w:rFonts w:cstheme="minorHAnsi"/>
          <w:spacing w:val="-5"/>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engagement. The Grantee agrees that they will comply</w:t>
      </w:r>
      <w:r w:rsidRPr="00C61EAA">
        <w:rPr>
          <w:rFonts w:cstheme="minorHAnsi"/>
          <w:spacing w:val="-2"/>
          <w:sz w:val="24"/>
        </w:rPr>
        <w:t xml:space="preserve"> </w:t>
      </w:r>
      <w:r w:rsidRPr="00C61EAA">
        <w:rPr>
          <w:rFonts w:cstheme="minorHAnsi"/>
          <w:sz w:val="24"/>
        </w:rPr>
        <w:t>with and advise any contractors, consultants, or third- party collaborators to comply with all applicable Executive Orders, statutes, and regulations related to this Award.</w:t>
      </w:r>
    </w:p>
    <w:p w:rsidR="00FB3DCC" w:rsidRPr="00C61EAA" w:rsidP="00FB3DCC" w14:paraId="0F490A18" w14:textId="77777777">
      <w:pPr>
        <w:pStyle w:val="BodyText"/>
        <w:ind w:right="766"/>
        <w:rPr>
          <w:rFonts w:cstheme="minorHAnsi"/>
          <w:sz w:val="24"/>
        </w:rPr>
      </w:pPr>
    </w:p>
    <w:p w:rsidR="00FB3DCC" w:rsidRPr="000A502B" w:rsidP="00225FCD" w14:paraId="0014EB5A" w14:textId="77777777">
      <w:pPr>
        <w:pStyle w:val="BodyText"/>
        <w:spacing w:before="276"/>
        <w:ind w:right="708"/>
        <w:rPr>
          <w:rFonts w:cstheme="minorHAnsi"/>
          <w:b/>
          <w:bCs/>
          <w:sz w:val="24"/>
          <w:u w:val="single"/>
        </w:rPr>
      </w:pPr>
      <w:r w:rsidRPr="000A502B">
        <w:rPr>
          <w:rFonts w:cstheme="minorHAnsi"/>
          <w:b/>
          <w:bCs/>
          <w:sz w:val="24"/>
          <w:u w:val="single"/>
        </w:rPr>
        <w:t>A.5  Reporting</w:t>
      </w:r>
      <w:r w:rsidRPr="00225FCD">
        <w:rPr>
          <w:rFonts w:cstheme="minorHAnsi"/>
          <w:b/>
          <w:bCs/>
          <w:sz w:val="24"/>
          <w:u w:val="single"/>
        </w:rPr>
        <w:t xml:space="preserve"> Requirements</w:t>
      </w:r>
    </w:p>
    <w:p w:rsidR="00FB3DCC" w:rsidRPr="00C61EAA" w:rsidP="00FB3DCC" w14:paraId="3D958AC0" w14:textId="77777777">
      <w:pPr>
        <w:pStyle w:val="BodyText"/>
        <w:rPr>
          <w:rFonts w:cstheme="minorHAnsi"/>
          <w:sz w:val="24"/>
        </w:rPr>
      </w:pPr>
    </w:p>
    <w:p w:rsidR="00FB3DCC" w:rsidRPr="00C61EAA" w:rsidP="00532EE5" w14:paraId="2CF8C44A" w14:textId="77777777">
      <w:pPr>
        <w:pStyle w:val="ListParagraph"/>
        <w:widowControl w:val="0"/>
        <w:numPr>
          <w:ilvl w:val="0"/>
          <w:numId w:val="34"/>
        </w:numPr>
        <w:tabs>
          <w:tab w:val="left" w:pos="450"/>
        </w:tabs>
        <w:autoSpaceDE w:val="0"/>
        <w:autoSpaceDN w:val="0"/>
        <w:ind w:left="0" w:right="1362" w:firstLine="0"/>
        <w:contextualSpacing w:val="0"/>
        <w:rPr>
          <w:rFonts w:cstheme="minorHAnsi"/>
          <w:b/>
          <w:sz w:val="24"/>
          <w:u w:val="single"/>
        </w:rPr>
      </w:pPr>
      <w:r w:rsidRPr="00C61EAA">
        <w:rPr>
          <w:rFonts w:cstheme="minorHAnsi"/>
          <w:b/>
          <w:sz w:val="24"/>
          <w:u w:val="single"/>
        </w:rPr>
        <w:t>Required</w:t>
      </w:r>
      <w:r w:rsidRPr="00C61EAA">
        <w:rPr>
          <w:rFonts w:cstheme="minorHAnsi"/>
          <w:b/>
          <w:spacing w:val="-7"/>
          <w:sz w:val="24"/>
          <w:u w:val="single"/>
        </w:rPr>
        <w:t xml:space="preserve"> </w:t>
      </w:r>
      <w:r w:rsidRPr="00C61EAA">
        <w:rPr>
          <w:rFonts w:cstheme="minorHAnsi"/>
          <w:b/>
          <w:sz w:val="24"/>
          <w:u w:val="single"/>
        </w:rPr>
        <w:t>Reports/Documents</w:t>
      </w:r>
    </w:p>
    <w:p w:rsidR="00FB3DCC" w:rsidRPr="00C61EAA" w:rsidP="00FB3DCC" w14:paraId="5E8F1882" w14:textId="77777777">
      <w:pPr>
        <w:pStyle w:val="ListParagraph"/>
        <w:tabs>
          <w:tab w:val="left" w:pos="1051"/>
        </w:tabs>
        <w:ind w:left="0" w:right="1362"/>
        <w:rPr>
          <w:rFonts w:cstheme="minorHAnsi"/>
          <w:sz w:val="24"/>
        </w:rPr>
      </w:pPr>
    </w:p>
    <w:p w:rsidR="00FB3DCC" w:rsidRPr="00C61EAA" w:rsidP="00FB3DCC" w14:paraId="32AC13F6" w14:textId="77777777">
      <w:pPr>
        <w:tabs>
          <w:tab w:val="left" w:pos="1051"/>
        </w:tabs>
        <w:ind w:right="1362"/>
        <w:rPr>
          <w:rFonts w:cstheme="minorHAnsi"/>
          <w:sz w:val="24"/>
        </w:rPr>
      </w:pPr>
      <w:r w:rsidRPr="00C61EAA">
        <w:rPr>
          <w:rFonts w:cstheme="minorHAnsi"/>
          <w:sz w:val="24"/>
        </w:rPr>
        <w:t>The</w:t>
      </w:r>
      <w:r w:rsidRPr="00C61EAA">
        <w:rPr>
          <w:rFonts w:cstheme="minorHAnsi"/>
          <w:spacing w:val="-4"/>
          <w:sz w:val="24"/>
        </w:rPr>
        <w:t xml:space="preserve"> </w:t>
      </w:r>
      <w:r w:rsidRPr="00C61EAA">
        <w:rPr>
          <w:rFonts w:cstheme="minorHAnsi"/>
          <w:sz w:val="24"/>
        </w:rPr>
        <w:t>Recipient is required to submit the following</w:t>
      </w:r>
      <w:r w:rsidRPr="00C61EAA">
        <w:rPr>
          <w:rFonts w:cstheme="minorHAnsi"/>
          <w:spacing w:val="-4"/>
          <w:sz w:val="24"/>
        </w:rPr>
        <w:t xml:space="preserve"> </w:t>
      </w:r>
      <w:r w:rsidRPr="00C61EAA">
        <w:rPr>
          <w:rFonts w:cstheme="minorHAnsi"/>
          <w:sz w:val="24"/>
        </w:rPr>
        <w:t>reports/documents:</w:t>
      </w:r>
    </w:p>
    <w:p w:rsidR="00FB3DCC" w:rsidRPr="00C61EAA" w:rsidP="00FB3DCC" w14:paraId="0E868AF4" w14:textId="77777777">
      <w:pPr>
        <w:pStyle w:val="BodyText"/>
        <w:spacing w:before="7"/>
        <w:rPr>
          <w:rFonts w:cstheme="minorHAnsi"/>
          <w:sz w:val="24"/>
          <w:highlight w:val="yellow"/>
        </w:rPr>
      </w:pPr>
    </w:p>
    <w:tbl>
      <w:tblPr>
        <w:tblW w:w="9866" w:type="dxa"/>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62"/>
        <w:gridCol w:w="3420"/>
        <w:gridCol w:w="3584"/>
      </w:tblGrid>
      <w:tr w14:paraId="578A9536" w14:textId="77777777" w:rsidTr="00610A67">
        <w:tblPrEx>
          <w:tblW w:w="9866" w:type="dxa"/>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05"/>
        </w:trPr>
        <w:tc>
          <w:tcPr>
            <w:tcW w:w="2862" w:type="dxa"/>
            <w:vAlign w:val="center"/>
          </w:tcPr>
          <w:p w:rsidR="00FB3DCC" w:rsidRPr="00C61EAA" w:rsidP="00610A67" w14:paraId="5A8D6A29" w14:textId="77777777">
            <w:pPr>
              <w:pStyle w:val="TableParagraph"/>
              <w:spacing w:before="141"/>
              <w:ind w:left="0"/>
              <w:rPr>
                <w:rFonts w:asciiTheme="minorHAnsi" w:hAnsiTheme="minorHAnsi" w:cstheme="minorHAnsi"/>
                <w:b/>
                <w:sz w:val="24"/>
                <w:szCs w:val="24"/>
              </w:rPr>
            </w:pPr>
            <w:r w:rsidRPr="00C61EAA">
              <w:rPr>
                <w:rFonts w:asciiTheme="minorHAnsi" w:hAnsiTheme="minorHAnsi" w:cstheme="minorHAnsi"/>
                <w:b/>
                <w:spacing w:val="-2"/>
                <w:sz w:val="24"/>
                <w:szCs w:val="24"/>
              </w:rPr>
              <w:t>Report/ Document</w:t>
            </w:r>
          </w:p>
        </w:tc>
        <w:tc>
          <w:tcPr>
            <w:tcW w:w="3420" w:type="dxa"/>
            <w:vAlign w:val="center"/>
          </w:tcPr>
          <w:p w:rsidR="00FB3DCC" w:rsidRPr="00C61EAA" w:rsidP="00610A67" w14:paraId="7E2E9795" w14:textId="77777777">
            <w:pPr>
              <w:pStyle w:val="TableParagraph"/>
              <w:spacing w:before="141"/>
              <w:ind w:left="0"/>
              <w:rPr>
                <w:rFonts w:asciiTheme="minorHAnsi" w:hAnsiTheme="minorHAnsi" w:cstheme="minorHAnsi"/>
                <w:b/>
                <w:sz w:val="24"/>
                <w:szCs w:val="24"/>
              </w:rPr>
            </w:pPr>
            <w:r w:rsidRPr="00C61EAA">
              <w:rPr>
                <w:rFonts w:asciiTheme="minorHAnsi" w:hAnsiTheme="minorHAnsi" w:cstheme="minorHAnsi"/>
                <w:b/>
                <w:sz w:val="24"/>
                <w:szCs w:val="24"/>
              </w:rPr>
              <w:t>How to Submit</w:t>
            </w:r>
          </w:p>
        </w:tc>
        <w:tc>
          <w:tcPr>
            <w:tcW w:w="3584" w:type="dxa"/>
            <w:vAlign w:val="center"/>
          </w:tcPr>
          <w:p w:rsidR="00FB3DCC" w:rsidRPr="00C61EAA" w:rsidP="00610A67" w14:paraId="5C7A3686" w14:textId="77777777">
            <w:pPr>
              <w:pStyle w:val="TableParagraph"/>
              <w:spacing w:before="141"/>
              <w:ind w:left="0"/>
              <w:rPr>
                <w:rFonts w:asciiTheme="minorHAnsi" w:hAnsiTheme="minorHAnsi" w:cstheme="minorHAnsi"/>
                <w:b/>
                <w:sz w:val="24"/>
                <w:szCs w:val="24"/>
              </w:rPr>
            </w:pPr>
            <w:r w:rsidRPr="00C61EAA">
              <w:rPr>
                <w:rFonts w:asciiTheme="minorHAnsi" w:hAnsiTheme="minorHAnsi" w:cstheme="minorHAnsi"/>
                <w:b/>
                <w:sz w:val="24"/>
                <w:szCs w:val="24"/>
              </w:rPr>
              <w:t>When</w:t>
            </w:r>
            <w:r w:rsidRPr="00C61EAA">
              <w:rPr>
                <w:rFonts w:asciiTheme="minorHAnsi" w:hAnsiTheme="minorHAnsi" w:cstheme="minorHAnsi"/>
                <w:b/>
                <w:spacing w:val="1"/>
                <w:sz w:val="24"/>
                <w:szCs w:val="24"/>
              </w:rPr>
              <w:t xml:space="preserve"> </w:t>
            </w:r>
            <w:r w:rsidRPr="00C61EAA">
              <w:rPr>
                <w:rFonts w:asciiTheme="minorHAnsi" w:hAnsiTheme="minorHAnsi" w:cstheme="minorHAnsi"/>
                <w:b/>
                <w:spacing w:val="-5"/>
                <w:sz w:val="24"/>
                <w:szCs w:val="24"/>
              </w:rPr>
              <w:t>Due</w:t>
            </w:r>
          </w:p>
        </w:tc>
      </w:tr>
      <w:tr w14:paraId="2BD4732C" w14:textId="77777777" w:rsidTr="00610A67">
        <w:tblPrEx>
          <w:tblW w:w="9866" w:type="dxa"/>
          <w:tblInd w:w="206" w:type="dxa"/>
          <w:tblLayout w:type="fixed"/>
          <w:tblCellMar>
            <w:left w:w="0" w:type="dxa"/>
            <w:right w:w="0" w:type="dxa"/>
          </w:tblCellMar>
          <w:tblLook w:val="01E0"/>
        </w:tblPrEx>
        <w:trPr>
          <w:trHeight w:val="948"/>
        </w:trPr>
        <w:tc>
          <w:tcPr>
            <w:tcW w:w="2862" w:type="dxa"/>
            <w:vAlign w:val="center"/>
          </w:tcPr>
          <w:p w:rsidR="00FB3DCC" w:rsidRPr="00C61EAA" w:rsidP="00610A67" w14:paraId="7A8B0CFC" w14:textId="77777777">
            <w:pPr>
              <w:pStyle w:val="TableParagraph"/>
              <w:spacing w:before="141" w:line="252" w:lineRule="exact"/>
              <w:ind w:left="0"/>
              <w:rPr>
                <w:rFonts w:asciiTheme="minorHAnsi" w:hAnsiTheme="minorHAnsi" w:cstheme="minorHAnsi"/>
                <w:sz w:val="24"/>
                <w:szCs w:val="24"/>
              </w:rPr>
            </w:pPr>
            <w:r w:rsidRPr="00C61EAA">
              <w:rPr>
                <w:rFonts w:asciiTheme="minorHAnsi" w:hAnsiTheme="minorHAnsi" w:cstheme="minorHAnsi"/>
                <w:spacing w:val="-2"/>
                <w:sz w:val="24"/>
                <w:szCs w:val="24"/>
              </w:rPr>
              <w:t>Publications*</w:t>
            </w:r>
          </w:p>
        </w:tc>
        <w:tc>
          <w:tcPr>
            <w:tcW w:w="3420" w:type="dxa"/>
            <w:vAlign w:val="center"/>
          </w:tcPr>
          <w:p w:rsidR="00FB3DCC" w:rsidRPr="00C61EAA" w:rsidP="00610A67" w14:paraId="437E0D9E" w14:textId="15884959">
            <w:pPr>
              <w:pStyle w:val="TableParagraph"/>
              <w:spacing w:before="141"/>
              <w:ind w:left="0" w:right="37"/>
              <w:rPr>
                <w:rFonts w:asciiTheme="minorHAnsi" w:hAnsiTheme="minorHAnsi" w:cstheme="minorHAnsi"/>
                <w:sz w:val="24"/>
                <w:szCs w:val="24"/>
              </w:rPr>
            </w:pPr>
            <w:r w:rsidRPr="00C61EAA">
              <w:rPr>
                <w:rFonts w:asciiTheme="minorHAnsi" w:hAnsiTheme="minorHAnsi" w:cstheme="minorHAnsi"/>
                <w:sz w:val="24"/>
                <w:szCs w:val="24"/>
              </w:rPr>
              <w:t>Adobe</w:t>
            </w:r>
            <w:r w:rsidRPr="00C61EAA">
              <w:rPr>
                <w:rFonts w:asciiTheme="minorHAnsi" w:hAnsiTheme="minorHAnsi" w:cstheme="minorHAnsi"/>
                <w:spacing w:val="-5"/>
                <w:sz w:val="24"/>
                <w:szCs w:val="24"/>
              </w:rPr>
              <w:t xml:space="preserve"> </w:t>
            </w:r>
            <w:r w:rsidRPr="00C61EAA">
              <w:rPr>
                <w:rFonts w:asciiTheme="minorHAnsi" w:hAnsiTheme="minorHAnsi" w:cstheme="minorHAnsi"/>
                <w:sz w:val="24"/>
                <w:szCs w:val="24"/>
              </w:rPr>
              <w:t>Acrobat</w:t>
            </w:r>
            <w:r w:rsidRPr="00C61EAA">
              <w:rPr>
                <w:rFonts w:asciiTheme="minorHAnsi" w:hAnsiTheme="minorHAnsi" w:cstheme="minorHAnsi"/>
                <w:spacing w:val="-5"/>
                <w:sz w:val="24"/>
                <w:szCs w:val="24"/>
              </w:rPr>
              <w:t xml:space="preserve"> </w:t>
            </w:r>
            <w:r w:rsidRPr="00C61EAA">
              <w:rPr>
                <w:rFonts w:asciiTheme="minorHAnsi" w:hAnsiTheme="minorHAnsi" w:cstheme="minorHAnsi"/>
                <w:sz w:val="24"/>
                <w:szCs w:val="24"/>
              </w:rPr>
              <w:t>PDF</w:t>
            </w:r>
            <w:r w:rsidRPr="00C61EAA">
              <w:rPr>
                <w:rFonts w:asciiTheme="minorHAnsi" w:hAnsiTheme="minorHAnsi" w:cstheme="minorHAnsi"/>
                <w:spacing w:val="-2"/>
                <w:sz w:val="24"/>
                <w:szCs w:val="24"/>
              </w:rPr>
              <w:t xml:space="preserve"> </w:t>
            </w:r>
            <w:r w:rsidRPr="00C61EAA">
              <w:rPr>
                <w:rFonts w:asciiTheme="minorHAnsi" w:hAnsiTheme="minorHAnsi" w:cstheme="minorHAnsi"/>
                <w:sz w:val="24"/>
                <w:szCs w:val="24"/>
              </w:rPr>
              <w:t>file</w:t>
            </w:r>
            <w:r w:rsidRPr="00C61EAA">
              <w:rPr>
                <w:rFonts w:asciiTheme="minorHAnsi" w:hAnsiTheme="minorHAnsi" w:cstheme="minorHAnsi"/>
                <w:spacing w:val="-5"/>
                <w:sz w:val="24"/>
                <w:szCs w:val="24"/>
              </w:rPr>
              <w:t xml:space="preserve"> </w:t>
            </w:r>
            <w:r w:rsidRPr="00C61EAA">
              <w:rPr>
                <w:rFonts w:asciiTheme="minorHAnsi" w:hAnsiTheme="minorHAnsi" w:cstheme="minorHAnsi"/>
                <w:sz w:val="24"/>
                <w:szCs w:val="24"/>
              </w:rPr>
              <w:t>as an email attachment (or 1 reprint</w:t>
            </w:r>
            <w:r w:rsidRPr="00C61EAA">
              <w:rPr>
                <w:rFonts w:asciiTheme="minorHAnsi" w:hAnsiTheme="minorHAnsi" w:cstheme="minorHAnsi"/>
                <w:spacing w:val="-11"/>
                <w:sz w:val="24"/>
                <w:szCs w:val="24"/>
              </w:rPr>
              <w:t xml:space="preserve"> </w:t>
            </w:r>
            <w:r w:rsidRPr="00C61EAA">
              <w:rPr>
                <w:rFonts w:asciiTheme="minorHAnsi" w:hAnsiTheme="minorHAnsi" w:cstheme="minorHAnsi"/>
                <w:sz w:val="24"/>
                <w:szCs w:val="24"/>
              </w:rPr>
              <w:t>if</w:t>
            </w:r>
            <w:r w:rsidRPr="00C61EAA">
              <w:rPr>
                <w:rFonts w:asciiTheme="minorHAnsi" w:hAnsiTheme="minorHAnsi" w:cstheme="minorHAnsi"/>
                <w:spacing w:val="-11"/>
                <w:sz w:val="24"/>
                <w:szCs w:val="24"/>
              </w:rPr>
              <w:t xml:space="preserve"> </w:t>
            </w:r>
            <w:r w:rsidRPr="00C61EAA">
              <w:rPr>
                <w:rFonts w:asciiTheme="minorHAnsi" w:hAnsiTheme="minorHAnsi" w:cstheme="minorHAnsi"/>
                <w:sz w:val="24"/>
                <w:szCs w:val="24"/>
              </w:rPr>
              <w:t>PDF</w:t>
            </w:r>
            <w:r w:rsidRPr="00C61EAA">
              <w:rPr>
                <w:rFonts w:asciiTheme="minorHAnsi" w:hAnsiTheme="minorHAnsi" w:cstheme="minorHAnsi"/>
                <w:spacing w:val="-8"/>
                <w:sz w:val="24"/>
                <w:szCs w:val="24"/>
              </w:rPr>
              <w:t xml:space="preserve"> </w:t>
            </w:r>
            <w:r w:rsidRPr="00C61EAA">
              <w:rPr>
                <w:rFonts w:asciiTheme="minorHAnsi" w:hAnsiTheme="minorHAnsi" w:cstheme="minorHAnsi"/>
                <w:sz w:val="24"/>
                <w:szCs w:val="24"/>
              </w:rPr>
              <w:t>not</w:t>
            </w:r>
            <w:r w:rsidRPr="00C61EAA">
              <w:rPr>
                <w:rFonts w:asciiTheme="minorHAnsi" w:hAnsiTheme="minorHAnsi" w:cstheme="minorHAnsi"/>
                <w:spacing w:val="-11"/>
                <w:sz w:val="24"/>
                <w:szCs w:val="24"/>
              </w:rPr>
              <w:t xml:space="preserve"> </w:t>
            </w:r>
            <w:r w:rsidRPr="00C61EAA">
              <w:rPr>
                <w:rFonts w:asciiTheme="minorHAnsi" w:hAnsiTheme="minorHAnsi" w:cstheme="minorHAnsi"/>
                <w:sz w:val="24"/>
                <w:szCs w:val="24"/>
              </w:rPr>
              <w:t xml:space="preserve">possible) to </w:t>
            </w:r>
            <w:r w:rsidR="00462138">
              <w:rPr>
                <w:rFonts w:asciiTheme="minorHAnsi" w:hAnsiTheme="minorHAnsi" w:cstheme="minorHAnsi"/>
                <w:sz w:val="24"/>
                <w:szCs w:val="24"/>
              </w:rPr>
              <w:t xml:space="preserve">the </w:t>
            </w:r>
            <w:r w:rsidRPr="00462138" w:rsidR="00462138">
              <w:rPr>
                <w:rFonts w:asciiTheme="minorHAnsi" w:hAnsiTheme="minorHAnsi" w:cstheme="minorHAnsi"/>
                <w:sz w:val="24"/>
                <w:szCs w:val="24"/>
              </w:rPr>
              <w:t>USGS Project Officer</w:t>
            </w:r>
          </w:p>
        </w:tc>
        <w:tc>
          <w:tcPr>
            <w:tcW w:w="3584" w:type="dxa"/>
            <w:vAlign w:val="center"/>
          </w:tcPr>
          <w:p w:rsidR="00FB3DCC" w:rsidRPr="00C61EAA" w:rsidP="00610A67" w14:paraId="55DD39CB" w14:textId="77777777">
            <w:pPr>
              <w:pStyle w:val="TableParagraph"/>
              <w:spacing w:before="141"/>
              <w:ind w:left="0" w:right="113"/>
              <w:rPr>
                <w:rFonts w:asciiTheme="minorHAnsi" w:hAnsiTheme="minorHAnsi" w:cstheme="minorHAnsi"/>
                <w:spacing w:val="-10"/>
                <w:sz w:val="24"/>
                <w:szCs w:val="24"/>
              </w:rPr>
            </w:pPr>
            <w:r w:rsidRPr="00C61EAA">
              <w:rPr>
                <w:rFonts w:asciiTheme="minorHAnsi" w:hAnsiTheme="minorHAnsi" w:cstheme="minorHAnsi"/>
                <w:sz w:val="24"/>
                <w:szCs w:val="24"/>
              </w:rPr>
              <w:t>Immediately following publication.</w:t>
            </w:r>
            <w:r w:rsidRPr="00C61EAA">
              <w:rPr>
                <w:rFonts w:asciiTheme="minorHAnsi" w:hAnsiTheme="minorHAnsi" w:cstheme="minorHAnsi"/>
                <w:spacing w:val="-10"/>
                <w:sz w:val="24"/>
                <w:szCs w:val="24"/>
              </w:rPr>
              <w:t xml:space="preserve"> </w:t>
            </w:r>
          </w:p>
          <w:p w:rsidR="00FB3DCC" w:rsidRPr="00C61EAA" w:rsidP="00610A67" w14:paraId="22FF00F5" w14:textId="0AF87CDD">
            <w:pPr>
              <w:pStyle w:val="TableParagraph"/>
              <w:spacing w:before="141"/>
              <w:ind w:left="0" w:right="113"/>
              <w:rPr>
                <w:rFonts w:asciiTheme="minorHAnsi" w:hAnsiTheme="minorHAnsi" w:cstheme="minorHAnsi"/>
                <w:b/>
                <w:sz w:val="24"/>
                <w:szCs w:val="24"/>
              </w:rPr>
            </w:pPr>
          </w:p>
        </w:tc>
      </w:tr>
      <w:tr w14:paraId="08E1781D" w14:textId="77777777" w:rsidTr="00610A67">
        <w:tblPrEx>
          <w:tblW w:w="9866" w:type="dxa"/>
          <w:tblInd w:w="206" w:type="dxa"/>
          <w:tblLayout w:type="fixed"/>
          <w:tblCellMar>
            <w:left w:w="0" w:type="dxa"/>
            <w:right w:w="0" w:type="dxa"/>
          </w:tblCellMar>
          <w:tblLook w:val="01E0"/>
        </w:tblPrEx>
        <w:trPr>
          <w:trHeight w:val="1128"/>
        </w:trPr>
        <w:tc>
          <w:tcPr>
            <w:tcW w:w="2862" w:type="dxa"/>
            <w:vAlign w:val="center"/>
          </w:tcPr>
          <w:p w:rsidR="00FB3DCC" w:rsidRPr="00C61EAA" w:rsidP="00610A67" w14:paraId="1053335B" w14:textId="77777777">
            <w:pPr>
              <w:pStyle w:val="TableParagraph"/>
              <w:spacing w:before="5"/>
              <w:ind w:left="0"/>
              <w:rPr>
                <w:rFonts w:asciiTheme="minorHAnsi" w:hAnsiTheme="minorHAnsi" w:cstheme="minorHAnsi"/>
                <w:sz w:val="24"/>
                <w:szCs w:val="24"/>
              </w:rPr>
            </w:pPr>
            <w:r w:rsidRPr="00C61EAA">
              <w:rPr>
                <w:rFonts w:asciiTheme="minorHAnsi" w:hAnsiTheme="minorHAnsi" w:cstheme="minorHAnsi"/>
                <w:spacing w:val="-2"/>
                <w:sz w:val="24"/>
                <w:szCs w:val="24"/>
              </w:rPr>
              <w:t xml:space="preserve">Annual Progress </w:t>
            </w:r>
            <w:r w:rsidRPr="00C61EAA">
              <w:rPr>
                <w:rFonts w:asciiTheme="minorHAnsi" w:hAnsiTheme="minorHAnsi" w:cstheme="minorHAnsi"/>
                <w:sz w:val="24"/>
                <w:szCs w:val="24"/>
              </w:rPr>
              <w:t>Report</w:t>
            </w:r>
            <w:r w:rsidRPr="00C61EAA">
              <w:rPr>
                <w:rFonts w:asciiTheme="minorHAnsi" w:hAnsiTheme="minorHAnsi" w:cstheme="minorHAnsi"/>
                <w:spacing w:val="-2"/>
                <w:sz w:val="24"/>
                <w:szCs w:val="24"/>
              </w:rPr>
              <w:t xml:space="preserve"> (multi-year awards only)</w:t>
            </w:r>
          </w:p>
        </w:tc>
        <w:tc>
          <w:tcPr>
            <w:tcW w:w="3420" w:type="dxa"/>
            <w:vAlign w:val="center"/>
          </w:tcPr>
          <w:p w:rsidR="00FB3DCC" w:rsidRPr="00C61EAA" w:rsidP="00610A67" w14:paraId="62E5F1C3" w14:textId="77777777">
            <w:pPr>
              <w:pStyle w:val="TableParagraph"/>
              <w:spacing w:before="5"/>
              <w:ind w:left="0" w:right="55"/>
              <w:rPr>
                <w:rFonts w:asciiTheme="minorHAnsi" w:hAnsiTheme="minorHAnsi" w:cstheme="minorHAnsi"/>
                <w:sz w:val="24"/>
                <w:szCs w:val="24"/>
              </w:rPr>
            </w:pPr>
            <w:r w:rsidRPr="00C61EAA">
              <w:rPr>
                <w:rFonts w:asciiTheme="minorHAnsi" w:hAnsiTheme="minorHAnsi" w:cstheme="minorHAnsi"/>
                <w:sz w:val="24"/>
                <w:szCs w:val="24"/>
              </w:rPr>
              <w:t>Electronically through</w:t>
            </w:r>
          </w:p>
          <w:p w:rsidR="00FB3DCC" w:rsidRPr="00C61EAA" w:rsidP="00610A67" w14:paraId="2A78BF86" w14:textId="77777777">
            <w:pPr>
              <w:pStyle w:val="TableParagraph"/>
              <w:spacing w:before="5"/>
              <w:ind w:left="0" w:right="55"/>
              <w:rPr>
                <w:rFonts w:asciiTheme="minorHAnsi" w:hAnsiTheme="minorHAnsi" w:cstheme="minorHAnsi"/>
                <w:sz w:val="24"/>
                <w:szCs w:val="24"/>
              </w:rPr>
            </w:pPr>
            <w:r w:rsidRPr="00C61EAA">
              <w:rPr>
                <w:rFonts w:asciiTheme="minorHAnsi" w:hAnsiTheme="minorHAnsi" w:cstheme="minorHAnsi"/>
                <w:sz w:val="24"/>
                <w:szCs w:val="24"/>
              </w:rPr>
              <w:t>GrantSolutions or via</w:t>
            </w:r>
          </w:p>
          <w:p w:rsidR="00FB3DCC" w:rsidRPr="00C61EAA" w:rsidP="006A02D7" w14:paraId="58252E06" w14:textId="29323CEE">
            <w:pPr>
              <w:pStyle w:val="TableParagraph"/>
              <w:spacing w:before="5"/>
              <w:ind w:left="0" w:right="55"/>
              <w:rPr>
                <w:rFonts w:asciiTheme="minorHAnsi" w:hAnsiTheme="minorHAnsi" w:cstheme="minorHAnsi"/>
                <w:sz w:val="24"/>
                <w:szCs w:val="24"/>
                <w:highlight w:val="yellow"/>
              </w:rPr>
            </w:pPr>
            <w:r w:rsidRPr="00C61EAA">
              <w:rPr>
                <w:rFonts w:asciiTheme="minorHAnsi" w:hAnsiTheme="minorHAnsi" w:cstheme="minorHAnsi"/>
                <w:sz w:val="24"/>
                <w:szCs w:val="24"/>
              </w:rPr>
              <w:t xml:space="preserve">email to </w:t>
            </w:r>
            <w:r w:rsidR="00462138">
              <w:rPr>
                <w:rFonts w:asciiTheme="minorHAnsi" w:hAnsiTheme="minorHAnsi" w:cstheme="minorHAnsi"/>
                <w:sz w:val="24"/>
                <w:szCs w:val="24"/>
              </w:rPr>
              <w:t xml:space="preserve">the </w:t>
            </w:r>
            <w:r w:rsidRPr="00462138" w:rsidR="00462138">
              <w:rPr>
                <w:rFonts w:asciiTheme="minorHAnsi" w:hAnsiTheme="minorHAnsi" w:cstheme="minorHAnsi"/>
                <w:sz w:val="24"/>
                <w:szCs w:val="24"/>
              </w:rPr>
              <w:t>USGS Project Officer</w:t>
            </w:r>
          </w:p>
        </w:tc>
        <w:tc>
          <w:tcPr>
            <w:tcW w:w="3584" w:type="dxa"/>
            <w:vAlign w:val="center"/>
          </w:tcPr>
          <w:p w:rsidR="00FB3DCC" w:rsidRPr="00C61EAA" w:rsidP="00610A67" w14:paraId="25637053" w14:textId="77777777">
            <w:pPr>
              <w:pStyle w:val="TableParagraph"/>
              <w:spacing w:before="5"/>
              <w:ind w:left="0"/>
              <w:rPr>
                <w:rFonts w:asciiTheme="minorHAnsi" w:hAnsiTheme="minorHAnsi" w:cstheme="minorHAnsi"/>
                <w:sz w:val="24"/>
                <w:szCs w:val="24"/>
              </w:rPr>
            </w:pPr>
            <w:r w:rsidRPr="00C61EAA">
              <w:rPr>
                <w:rFonts w:asciiTheme="minorHAnsi" w:hAnsiTheme="minorHAnsi" w:cstheme="minorHAnsi"/>
                <w:b/>
                <w:bCs/>
                <w:sz w:val="24"/>
                <w:szCs w:val="24"/>
              </w:rPr>
              <w:t xml:space="preserve">Annual Progress </w:t>
            </w:r>
            <w:r w:rsidRPr="00462138">
              <w:rPr>
                <w:rFonts w:asciiTheme="minorHAnsi" w:hAnsiTheme="minorHAnsi" w:cstheme="minorHAnsi"/>
                <w:b/>
                <w:bCs/>
                <w:sz w:val="24"/>
                <w:szCs w:val="24"/>
              </w:rPr>
              <w:t>Report:</w:t>
            </w:r>
            <w:r w:rsidRPr="00462138">
              <w:rPr>
                <w:rFonts w:asciiTheme="minorHAnsi" w:hAnsiTheme="minorHAnsi" w:cstheme="minorHAnsi"/>
                <w:sz w:val="24"/>
                <w:szCs w:val="24"/>
              </w:rPr>
              <w:t xml:space="preserve"> Within 90</w:t>
            </w:r>
            <w:r w:rsidRPr="00C61EAA">
              <w:rPr>
                <w:rFonts w:asciiTheme="minorHAnsi" w:hAnsiTheme="minorHAnsi" w:cstheme="minorHAnsi"/>
                <w:sz w:val="24"/>
                <w:szCs w:val="24"/>
              </w:rPr>
              <w:t xml:space="preserve"> days after the end of each budget period.</w:t>
            </w:r>
          </w:p>
          <w:p w:rsidR="00FB3DCC" w:rsidRPr="00C61EAA" w:rsidP="00610A67" w14:paraId="72D8F950" w14:textId="770B6397">
            <w:pPr>
              <w:pStyle w:val="TableParagraph"/>
              <w:spacing w:before="5"/>
              <w:ind w:left="0"/>
              <w:rPr>
                <w:rFonts w:asciiTheme="minorHAnsi" w:hAnsiTheme="minorHAnsi" w:cstheme="minorHAnsi"/>
                <w:b/>
                <w:sz w:val="24"/>
                <w:szCs w:val="24"/>
              </w:rPr>
            </w:pPr>
          </w:p>
        </w:tc>
      </w:tr>
      <w:tr w14:paraId="732BD9FD" w14:textId="77777777" w:rsidTr="00610A67">
        <w:tblPrEx>
          <w:tblW w:w="9866" w:type="dxa"/>
          <w:tblInd w:w="206" w:type="dxa"/>
          <w:tblLayout w:type="fixed"/>
          <w:tblCellMar>
            <w:left w:w="0" w:type="dxa"/>
            <w:right w:w="0" w:type="dxa"/>
          </w:tblCellMar>
          <w:tblLook w:val="01E0"/>
        </w:tblPrEx>
        <w:trPr>
          <w:trHeight w:val="885"/>
        </w:trPr>
        <w:tc>
          <w:tcPr>
            <w:tcW w:w="2862" w:type="dxa"/>
            <w:vAlign w:val="center"/>
          </w:tcPr>
          <w:p w:rsidR="00FB3DCC" w:rsidRPr="00C61EAA" w:rsidP="00610A67" w14:paraId="4CC9A25D" w14:textId="77777777">
            <w:pPr>
              <w:pStyle w:val="TableParagraph"/>
              <w:spacing w:before="5"/>
              <w:ind w:left="0"/>
              <w:rPr>
                <w:rFonts w:asciiTheme="minorHAnsi" w:hAnsiTheme="minorHAnsi" w:cstheme="minorHAnsi"/>
                <w:spacing w:val="-5"/>
                <w:sz w:val="24"/>
                <w:szCs w:val="24"/>
              </w:rPr>
            </w:pPr>
            <w:r w:rsidRPr="00C61EAA">
              <w:rPr>
                <w:rFonts w:asciiTheme="minorHAnsi" w:hAnsiTheme="minorHAnsi" w:cstheme="minorHAnsi"/>
                <w:spacing w:val="-5"/>
                <w:sz w:val="24"/>
                <w:szCs w:val="24"/>
              </w:rPr>
              <w:t>Final Technical Report</w:t>
            </w:r>
          </w:p>
        </w:tc>
        <w:tc>
          <w:tcPr>
            <w:tcW w:w="3420" w:type="dxa"/>
            <w:vAlign w:val="center"/>
          </w:tcPr>
          <w:p w:rsidR="00FB3DCC" w:rsidRPr="00C61EAA" w:rsidP="00610A67" w14:paraId="6E669B9B" w14:textId="77777777">
            <w:pPr>
              <w:pStyle w:val="TableParagraph"/>
              <w:spacing w:before="5"/>
              <w:ind w:left="0" w:right="55"/>
              <w:rPr>
                <w:rFonts w:asciiTheme="minorHAnsi" w:hAnsiTheme="minorHAnsi" w:cstheme="minorHAnsi"/>
                <w:sz w:val="24"/>
                <w:szCs w:val="24"/>
              </w:rPr>
            </w:pPr>
            <w:r w:rsidRPr="00C61EAA">
              <w:rPr>
                <w:rFonts w:asciiTheme="minorHAnsi" w:hAnsiTheme="minorHAnsi" w:cstheme="minorHAnsi"/>
                <w:sz w:val="24"/>
                <w:szCs w:val="24"/>
              </w:rPr>
              <w:t>Electronically through</w:t>
            </w:r>
          </w:p>
          <w:p w:rsidR="00FB3DCC" w:rsidRPr="00C61EAA" w:rsidP="00610A67" w14:paraId="716C70A2" w14:textId="77777777">
            <w:pPr>
              <w:pStyle w:val="TableParagraph"/>
              <w:spacing w:before="5"/>
              <w:ind w:left="0" w:right="55"/>
              <w:rPr>
                <w:rFonts w:asciiTheme="minorHAnsi" w:hAnsiTheme="minorHAnsi" w:cstheme="minorHAnsi"/>
                <w:sz w:val="24"/>
                <w:szCs w:val="24"/>
              </w:rPr>
            </w:pPr>
            <w:r w:rsidRPr="00C61EAA">
              <w:rPr>
                <w:rFonts w:asciiTheme="minorHAnsi" w:hAnsiTheme="minorHAnsi" w:cstheme="minorHAnsi"/>
                <w:sz w:val="24"/>
                <w:szCs w:val="24"/>
              </w:rPr>
              <w:t>GrantSolutions or via</w:t>
            </w:r>
          </w:p>
          <w:p w:rsidR="00FB3DCC" w:rsidRPr="006A02D7" w:rsidP="00610A67" w14:paraId="2A00C7FA" w14:textId="61AE8FE9">
            <w:pPr>
              <w:pStyle w:val="TableParagraph"/>
              <w:spacing w:before="5"/>
              <w:ind w:left="0" w:right="55"/>
              <w:rPr>
                <w:rFonts w:asciiTheme="minorHAnsi" w:hAnsiTheme="minorHAnsi" w:cstheme="minorHAnsi"/>
                <w:sz w:val="24"/>
                <w:szCs w:val="24"/>
                <w:highlight w:val="yellow"/>
              </w:rPr>
            </w:pPr>
            <w:r w:rsidRPr="00C61EAA">
              <w:rPr>
                <w:rFonts w:asciiTheme="minorHAnsi" w:hAnsiTheme="minorHAnsi" w:cstheme="minorHAnsi"/>
                <w:sz w:val="24"/>
                <w:szCs w:val="24"/>
              </w:rPr>
              <w:t xml:space="preserve">email to </w:t>
            </w:r>
            <w:r w:rsidR="00462138">
              <w:rPr>
                <w:rFonts w:asciiTheme="minorHAnsi" w:hAnsiTheme="minorHAnsi" w:cstheme="minorHAnsi"/>
                <w:sz w:val="24"/>
                <w:szCs w:val="24"/>
              </w:rPr>
              <w:t xml:space="preserve">the </w:t>
            </w:r>
            <w:r w:rsidRPr="00462138" w:rsidR="00462138">
              <w:rPr>
                <w:rFonts w:asciiTheme="minorHAnsi" w:hAnsiTheme="minorHAnsi" w:cstheme="minorHAnsi"/>
                <w:sz w:val="24"/>
                <w:szCs w:val="24"/>
              </w:rPr>
              <w:t>USGS Project Officer</w:t>
            </w:r>
          </w:p>
        </w:tc>
        <w:tc>
          <w:tcPr>
            <w:tcW w:w="3584" w:type="dxa"/>
            <w:vAlign w:val="center"/>
          </w:tcPr>
          <w:p w:rsidR="00FB3DCC" w:rsidRPr="00C61EAA" w:rsidP="00610A67" w14:paraId="7B048999" w14:textId="35211563">
            <w:pPr>
              <w:pStyle w:val="TableParagraph"/>
              <w:spacing w:before="5"/>
              <w:ind w:left="0"/>
              <w:rPr>
                <w:rFonts w:asciiTheme="minorHAnsi" w:hAnsiTheme="minorHAnsi" w:cstheme="minorHAnsi"/>
                <w:sz w:val="24"/>
                <w:szCs w:val="24"/>
              </w:rPr>
            </w:pPr>
            <w:r w:rsidRPr="00C61EAA">
              <w:rPr>
                <w:rFonts w:asciiTheme="minorHAnsi" w:hAnsiTheme="minorHAnsi" w:cstheme="minorHAnsi"/>
                <w:b/>
                <w:bCs/>
                <w:sz w:val="24"/>
                <w:szCs w:val="24"/>
              </w:rPr>
              <w:t>Final Technical Report:</w:t>
            </w:r>
            <w:r w:rsidRPr="00C61EAA">
              <w:rPr>
                <w:rFonts w:asciiTheme="minorHAnsi" w:hAnsiTheme="minorHAnsi" w:cstheme="minorHAnsi"/>
                <w:sz w:val="24"/>
                <w:szCs w:val="24"/>
              </w:rPr>
              <w:t xml:space="preserve"> Within </w:t>
            </w:r>
            <w:r w:rsidR="00462138">
              <w:rPr>
                <w:rFonts w:asciiTheme="minorHAnsi" w:hAnsiTheme="minorHAnsi" w:cstheme="minorHAnsi"/>
                <w:sz w:val="24"/>
                <w:szCs w:val="24"/>
              </w:rPr>
              <w:t>90</w:t>
            </w:r>
            <w:r w:rsidRPr="00C61EAA">
              <w:rPr>
                <w:rFonts w:asciiTheme="minorHAnsi" w:hAnsiTheme="minorHAnsi" w:cstheme="minorHAnsi"/>
                <w:sz w:val="24"/>
                <w:szCs w:val="24"/>
              </w:rPr>
              <w:t xml:space="preserve"> days after the end of the award project period.</w:t>
            </w:r>
          </w:p>
          <w:p w:rsidR="00FB3DCC" w:rsidRPr="00C61EAA" w:rsidP="00610A67" w14:paraId="781FB33B" w14:textId="09896599">
            <w:pPr>
              <w:pStyle w:val="TableParagraph"/>
              <w:spacing w:before="5"/>
              <w:ind w:left="0"/>
              <w:rPr>
                <w:rFonts w:asciiTheme="minorHAnsi" w:hAnsiTheme="minorHAnsi" w:cstheme="minorHAnsi"/>
                <w:b/>
                <w:bCs/>
                <w:sz w:val="24"/>
                <w:szCs w:val="24"/>
              </w:rPr>
            </w:pPr>
          </w:p>
        </w:tc>
      </w:tr>
      <w:tr w14:paraId="5F0DB6F9" w14:textId="77777777" w:rsidTr="00610A67">
        <w:tblPrEx>
          <w:tblW w:w="9866" w:type="dxa"/>
          <w:tblInd w:w="206" w:type="dxa"/>
          <w:tblLayout w:type="fixed"/>
          <w:tblCellMar>
            <w:left w:w="0" w:type="dxa"/>
            <w:right w:w="0" w:type="dxa"/>
          </w:tblCellMar>
          <w:tblLook w:val="01E0"/>
        </w:tblPrEx>
        <w:trPr>
          <w:trHeight w:val="1812"/>
        </w:trPr>
        <w:tc>
          <w:tcPr>
            <w:tcW w:w="2862" w:type="dxa"/>
            <w:vAlign w:val="center"/>
          </w:tcPr>
          <w:p w:rsidR="00FB3DCC" w:rsidRPr="00C61EAA" w:rsidP="00610A67" w14:paraId="7456ACFA" w14:textId="77777777">
            <w:pPr>
              <w:pStyle w:val="TableParagraph"/>
              <w:tabs>
                <w:tab w:val="left" w:pos="525"/>
              </w:tabs>
              <w:spacing w:before="5" w:line="242" w:lineRule="auto"/>
              <w:ind w:left="0" w:right="180"/>
              <w:rPr>
                <w:rFonts w:asciiTheme="minorHAnsi" w:hAnsiTheme="minorHAnsi" w:cstheme="minorHAnsi"/>
                <w:sz w:val="24"/>
                <w:szCs w:val="24"/>
              </w:rPr>
            </w:pPr>
            <w:r w:rsidRPr="00C61EAA">
              <w:rPr>
                <w:rFonts w:asciiTheme="minorHAnsi" w:hAnsiTheme="minorHAnsi" w:cstheme="minorHAnsi"/>
                <w:sz w:val="24"/>
                <w:szCs w:val="24"/>
              </w:rPr>
              <w:t xml:space="preserve">Annual and Final Federal </w:t>
            </w:r>
            <w:r w:rsidRPr="00C61EAA">
              <w:rPr>
                <w:rFonts w:asciiTheme="minorHAnsi" w:hAnsiTheme="minorHAnsi" w:cstheme="minorHAnsi"/>
                <w:spacing w:val="-2"/>
                <w:sz w:val="24"/>
                <w:szCs w:val="24"/>
              </w:rPr>
              <w:t>Financial Report (SF425)</w:t>
            </w:r>
          </w:p>
        </w:tc>
        <w:tc>
          <w:tcPr>
            <w:tcW w:w="3420" w:type="dxa"/>
            <w:vAlign w:val="center"/>
          </w:tcPr>
          <w:p w:rsidR="00FB3DCC" w:rsidRPr="00C61EAA" w:rsidP="00610A67" w14:paraId="3C36EC94" w14:textId="77777777">
            <w:pPr>
              <w:adjustRightInd w:val="0"/>
              <w:rPr>
                <w:rFonts w:eastAsiaTheme="minorHAnsi" w:cstheme="minorHAnsi"/>
                <w:sz w:val="24"/>
              </w:rPr>
            </w:pPr>
            <w:r w:rsidRPr="00C61EAA">
              <w:rPr>
                <w:rFonts w:eastAsiaTheme="minorHAnsi" w:cstheme="minorHAnsi"/>
                <w:sz w:val="24"/>
              </w:rPr>
              <w:t>Electronically through</w:t>
            </w:r>
          </w:p>
          <w:p w:rsidR="00FB3DCC" w:rsidRPr="00C61EAA" w:rsidP="00610A67" w14:paraId="221ECA0D" w14:textId="77777777">
            <w:pPr>
              <w:adjustRightInd w:val="0"/>
              <w:rPr>
                <w:rFonts w:cstheme="minorHAnsi"/>
                <w:sz w:val="24"/>
                <w:highlight w:val="yellow"/>
              </w:rPr>
            </w:pPr>
            <w:r w:rsidRPr="00C61EAA">
              <w:rPr>
                <w:rFonts w:eastAsiaTheme="minorHAnsi" w:cstheme="minorHAnsi"/>
                <w:sz w:val="24"/>
              </w:rPr>
              <w:t>GrantSolutions or via email to sf425@usgs.gov</w:t>
            </w:r>
          </w:p>
        </w:tc>
        <w:tc>
          <w:tcPr>
            <w:tcW w:w="3584" w:type="dxa"/>
            <w:vAlign w:val="center"/>
          </w:tcPr>
          <w:p w:rsidR="00FB3DCC" w:rsidRPr="00C61EAA" w:rsidP="00610A67" w14:paraId="123A17DD" w14:textId="77777777">
            <w:pPr>
              <w:pStyle w:val="TableParagraph"/>
              <w:spacing w:before="5"/>
              <w:ind w:left="0"/>
              <w:rPr>
                <w:rFonts w:asciiTheme="minorHAnsi" w:hAnsiTheme="minorHAnsi" w:cstheme="minorHAnsi"/>
                <w:sz w:val="24"/>
                <w:szCs w:val="24"/>
              </w:rPr>
            </w:pPr>
            <w:r w:rsidRPr="00C61EAA">
              <w:rPr>
                <w:rFonts w:asciiTheme="minorHAnsi" w:hAnsiTheme="minorHAnsi" w:cstheme="minorHAnsi"/>
                <w:b/>
                <w:bCs/>
                <w:sz w:val="24"/>
                <w:szCs w:val="24"/>
              </w:rPr>
              <w:t>Annual Financial Report:</w:t>
            </w:r>
            <w:r w:rsidRPr="00C61EAA">
              <w:rPr>
                <w:rFonts w:asciiTheme="minorHAnsi" w:hAnsiTheme="minorHAnsi" w:cstheme="minorHAnsi"/>
                <w:sz w:val="24"/>
                <w:szCs w:val="24"/>
              </w:rPr>
              <w:t xml:space="preserve"> </w:t>
            </w:r>
            <w:r w:rsidRPr="00462138">
              <w:rPr>
                <w:rFonts w:asciiTheme="minorHAnsi" w:hAnsiTheme="minorHAnsi" w:cstheme="minorHAnsi"/>
                <w:sz w:val="24"/>
                <w:szCs w:val="24"/>
              </w:rPr>
              <w:t>Within 90</w:t>
            </w:r>
            <w:r w:rsidRPr="00C61EAA">
              <w:rPr>
                <w:rFonts w:asciiTheme="minorHAnsi" w:hAnsiTheme="minorHAnsi" w:cstheme="minorHAnsi"/>
                <w:sz w:val="24"/>
                <w:szCs w:val="24"/>
              </w:rPr>
              <w:t xml:space="preserve"> days after the end of each budget period.</w:t>
            </w:r>
          </w:p>
          <w:p w:rsidR="00FB3DCC" w:rsidRPr="00C61EAA" w:rsidP="00610A67" w14:paraId="59B2232B" w14:textId="6B868587">
            <w:pPr>
              <w:pStyle w:val="TableParagraph"/>
              <w:spacing w:before="5"/>
              <w:ind w:left="0"/>
              <w:rPr>
                <w:rFonts w:asciiTheme="minorHAnsi" w:hAnsiTheme="minorHAnsi" w:cstheme="minorHAnsi"/>
                <w:sz w:val="24"/>
                <w:szCs w:val="24"/>
              </w:rPr>
            </w:pPr>
            <w:r w:rsidRPr="00C61EAA">
              <w:rPr>
                <w:rFonts w:asciiTheme="minorHAnsi" w:hAnsiTheme="minorHAnsi" w:cstheme="minorHAnsi"/>
                <w:b/>
                <w:bCs/>
                <w:sz w:val="24"/>
                <w:szCs w:val="24"/>
              </w:rPr>
              <w:t>Final Financial Report:</w:t>
            </w:r>
            <w:r w:rsidRPr="00C61EAA">
              <w:rPr>
                <w:rFonts w:asciiTheme="minorHAnsi" w:hAnsiTheme="minorHAnsi" w:cstheme="minorHAnsi"/>
                <w:sz w:val="24"/>
                <w:szCs w:val="24"/>
              </w:rPr>
              <w:t xml:space="preserve"> Within </w:t>
            </w:r>
            <w:r w:rsidR="00462138">
              <w:rPr>
                <w:rFonts w:asciiTheme="minorHAnsi" w:hAnsiTheme="minorHAnsi" w:cstheme="minorHAnsi"/>
                <w:sz w:val="24"/>
                <w:szCs w:val="24"/>
              </w:rPr>
              <w:t>90</w:t>
            </w:r>
            <w:r w:rsidRPr="00C61EAA">
              <w:rPr>
                <w:rFonts w:asciiTheme="minorHAnsi" w:hAnsiTheme="minorHAnsi" w:cstheme="minorHAnsi"/>
                <w:sz w:val="24"/>
                <w:szCs w:val="24"/>
              </w:rPr>
              <w:t>days after the end of the award project period.</w:t>
            </w:r>
          </w:p>
          <w:p w:rsidR="00FB3DCC" w:rsidRPr="00C61EAA" w:rsidP="00610A67" w14:paraId="21FC1711" w14:textId="1B5E3E51">
            <w:pPr>
              <w:pStyle w:val="TableParagraph"/>
              <w:spacing w:before="5"/>
              <w:ind w:left="0"/>
              <w:rPr>
                <w:rFonts w:asciiTheme="minorHAnsi" w:hAnsiTheme="minorHAnsi" w:cstheme="minorHAnsi"/>
                <w:sz w:val="24"/>
                <w:szCs w:val="24"/>
              </w:rPr>
            </w:pPr>
          </w:p>
        </w:tc>
      </w:tr>
    </w:tbl>
    <w:p w:rsidR="00FB3DCC" w:rsidRPr="00C61EAA" w:rsidP="00FB3DCC" w14:paraId="2C315975" w14:textId="77777777">
      <w:pPr>
        <w:tabs>
          <w:tab w:val="left" w:pos="360"/>
        </w:tabs>
        <w:ind w:left="360" w:hanging="180"/>
        <w:rPr>
          <w:rFonts w:cstheme="minorHAnsi"/>
          <w:sz w:val="24"/>
        </w:rPr>
      </w:pPr>
      <w:r w:rsidRPr="00C61EAA">
        <w:rPr>
          <w:rFonts w:cstheme="minorHAnsi"/>
          <w:spacing w:val="-10"/>
          <w:sz w:val="24"/>
        </w:rPr>
        <w:t>*</w:t>
      </w:r>
      <w:r w:rsidRPr="00C61EAA">
        <w:rPr>
          <w:rFonts w:cstheme="minorHAnsi"/>
          <w:sz w:val="24"/>
        </w:rPr>
        <w:tab/>
        <w:t>Publication</w:t>
      </w:r>
      <w:r w:rsidRPr="00C61EAA">
        <w:rPr>
          <w:rFonts w:cstheme="minorHAnsi"/>
          <w:spacing w:val="-10"/>
          <w:sz w:val="24"/>
        </w:rPr>
        <w:t xml:space="preserve"> </w:t>
      </w:r>
      <w:r w:rsidRPr="00C61EAA">
        <w:rPr>
          <w:rFonts w:cstheme="minorHAnsi"/>
          <w:sz w:val="24"/>
        </w:rPr>
        <w:t>means</w:t>
      </w:r>
      <w:r w:rsidRPr="00C61EAA">
        <w:rPr>
          <w:rFonts w:cstheme="minorHAnsi"/>
          <w:spacing w:val="-10"/>
          <w:sz w:val="24"/>
        </w:rPr>
        <w:t xml:space="preserve"> </w:t>
      </w:r>
      <w:r w:rsidRPr="00C61EAA">
        <w:rPr>
          <w:rFonts w:cstheme="minorHAnsi"/>
          <w:sz w:val="24"/>
        </w:rPr>
        <w:t>any</w:t>
      </w:r>
      <w:r w:rsidRPr="00C61EAA">
        <w:rPr>
          <w:rFonts w:cstheme="minorHAnsi"/>
          <w:spacing w:val="-11"/>
          <w:sz w:val="24"/>
        </w:rPr>
        <w:t xml:space="preserve"> </w:t>
      </w:r>
      <w:r w:rsidRPr="00C61EAA">
        <w:rPr>
          <w:rFonts w:cstheme="minorHAnsi"/>
          <w:sz w:val="24"/>
        </w:rPr>
        <w:t>book,</w:t>
      </w:r>
      <w:r w:rsidRPr="00C61EAA">
        <w:rPr>
          <w:rFonts w:cstheme="minorHAnsi"/>
          <w:spacing w:val="-8"/>
          <w:sz w:val="24"/>
        </w:rPr>
        <w:t xml:space="preserve"> </w:t>
      </w:r>
      <w:r w:rsidRPr="00C61EAA">
        <w:rPr>
          <w:rFonts w:cstheme="minorHAnsi"/>
          <w:sz w:val="24"/>
        </w:rPr>
        <w:t>report,</w:t>
      </w:r>
      <w:r w:rsidRPr="00C61EAA">
        <w:rPr>
          <w:rFonts w:cstheme="minorHAnsi"/>
          <w:spacing w:val="-14"/>
          <w:sz w:val="24"/>
        </w:rPr>
        <w:t xml:space="preserve"> </w:t>
      </w:r>
      <w:r w:rsidRPr="00C61EAA">
        <w:rPr>
          <w:rFonts w:cstheme="minorHAnsi"/>
          <w:sz w:val="24"/>
        </w:rPr>
        <w:t>photograph,</w:t>
      </w:r>
      <w:r w:rsidRPr="00C61EAA">
        <w:rPr>
          <w:rFonts w:cstheme="minorHAnsi"/>
          <w:spacing w:val="-14"/>
          <w:sz w:val="24"/>
        </w:rPr>
        <w:t xml:space="preserve"> </w:t>
      </w:r>
      <w:r w:rsidRPr="00C61EAA">
        <w:rPr>
          <w:rFonts w:cstheme="minorHAnsi"/>
          <w:sz w:val="24"/>
        </w:rPr>
        <w:t>map,</w:t>
      </w:r>
      <w:r w:rsidRPr="00C61EAA">
        <w:rPr>
          <w:rFonts w:cstheme="minorHAnsi"/>
          <w:spacing w:val="-8"/>
          <w:sz w:val="24"/>
        </w:rPr>
        <w:t xml:space="preserve"> </w:t>
      </w:r>
      <w:r w:rsidRPr="00C61EAA">
        <w:rPr>
          <w:rFonts w:cstheme="minorHAnsi"/>
          <w:sz w:val="24"/>
        </w:rPr>
        <w:t>chart,</w:t>
      </w:r>
      <w:r w:rsidRPr="00C61EAA">
        <w:rPr>
          <w:rFonts w:cstheme="minorHAnsi"/>
          <w:spacing w:val="-9"/>
          <w:sz w:val="24"/>
        </w:rPr>
        <w:t xml:space="preserve"> </w:t>
      </w:r>
      <w:r w:rsidRPr="00C61EAA">
        <w:rPr>
          <w:rFonts w:cstheme="minorHAnsi"/>
          <w:sz w:val="24"/>
        </w:rPr>
        <w:t>or</w:t>
      </w:r>
      <w:r w:rsidRPr="00C61EAA">
        <w:rPr>
          <w:rFonts w:cstheme="minorHAnsi"/>
          <w:spacing w:val="-10"/>
          <w:sz w:val="24"/>
        </w:rPr>
        <w:t xml:space="preserve"> </w:t>
      </w:r>
      <w:r w:rsidRPr="00C61EAA">
        <w:rPr>
          <w:rFonts w:cstheme="minorHAnsi"/>
          <w:sz w:val="24"/>
        </w:rPr>
        <w:t>recording</w:t>
      </w:r>
      <w:r w:rsidRPr="00C61EAA">
        <w:rPr>
          <w:rFonts w:cstheme="minorHAnsi"/>
          <w:spacing w:val="-11"/>
          <w:sz w:val="24"/>
        </w:rPr>
        <w:t xml:space="preserve"> </w:t>
      </w:r>
      <w:r w:rsidRPr="00C61EAA">
        <w:rPr>
          <w:rFonts w:cstheme="minorHAnsi"/>
          <w:sz w:val="24"/>
        </w:rPr>
        <w:t>published</w:t>
      </w:r>
      <w:r w:rsidRPr="00C61EAA">
        <w:rPr>
          <w:rFonts w:cstheme="minorHAnsi"/>
          <w:spacing w:val="-8"/>
          <w:sz w:val="24"/>
        </w:rPr>
        <w:t xml:space="preserve"> </w:t>
      </w:r>
      <w:r w:rsidRPr="00C61EAA">
        <w:rPr>
          <w:rFonts w:cstheme="minorHAnsi"/>
          <w:sz w:val="24"/>
        </w:rPr>
        <w:t>or disseminated to the scientific community. Preprints of articles accepted for publications will be accepted as final reports.</w:t>
      </w:r>
    </w:p>
    <w:p w:rsidR="00FB3DCC" w:rsidRPr="00C61EAA" w:rsidP="00FB3DCC" w14:paraId="7C419FAA" w14:textId="77777777">
      <w:pPr>
        <w:pStyle w:val="ListParagraph"/>
        <w:tabs>
          <w:tab w:val="left" w:pos="720"/>
          <w:tab w:val="left" w:pos="900"/>
        </w:tabs>
        <w:spacing w:before="92"/>
        <w:ind w:left="0" w:right="748"/>
        <w:rPr>
          <w:rFonts w:cstheme="minorHAnsi"/>
          <w:b/>
          <w:sz w:val="24"/>
        </w:rPr>
      </w:pPr>
    </w:p>
    <w:p w:rsidR="00FB3DCC" w:rsidRPr="000A502B" w:rsidP="00532EE5" w14:paraId="7C972581" w14:textId="77777777">
      <w:pPr>
        <w:pStyle w:val="ListParagraph"/>
        <w:widowControl w:val="0"/>
        <w:numPr>
          <w:ilvl w:val="0"/>
          <w:numId w:val="34"/>
        </w:numPr>
        <w:tabs>
          <w:tab w:val="left" w:pos="720"/>
          <w:tab w:val="left" w:pos="900"/>
        </w:tabs>
        <w:autoSpaceDE w:val="0"/>
        <w:autoSpaceDN w:val="0"/>
        <w:spacing w:before="92"/>
        <w:ind w:left="0" w:right="748" w:firstLine="0"/>
        <w:contextualSpacing w:val="0"/>
        <w:rPr>
          <w:rFonts w:cstheme="minorHAnsi"/>
          <w:b/>
          <w:sz w:val="24"/>
          <w:u w:val="single"/>
        </w:rPr>
      </w:pPr>
      <w:r w:rsidRPr="000A502B">
        <w:rPr>
          <w:rFonts w:cstheme="minorHAnsi"/>
          <w:b/>
          <w:sz w:val="24"/>
          <w:u w:val="single"/>
        </w:rPr>
        <w:t>Report Preparation</w:t>
      </w:r>
      <w:r w:rsidRPr="000A502B">
        <w:rPr>
          <w:rFonts w:cstheme="minorHAnsi"/>
          <w:b/>
          <w:spacing w:val="-15"/>
          <w:sz w:val="24"/>
          <w:u w:val="single"/>
        </w:rPr>
        <w:t xml:space="preserve"> </w:t>
      </w:r>
      <w:r w:rsidRPr="000A502B">
        <w:rPr>
          <w:rFonts w:cstheme="minorHAnsi"/>
          <w:b/>
          <w:sz w:val="24"/>
          <w:u w:val="single"/>
        </w:rPr>
        <w:t>Instructions</w:t>
      </w:r>
      <w:r w:rsidRPr="000A502B">
        <w:rPr>
          <w:rFonts w:cstheme="minorHAnsi"/>
          <w:b/>
          <w:sz w:val="24"/>
          <w:u w:val="single"/>
        </w:rPr>
        <w:br/>
      </w:r>
    </w:p>
    <w:p w:rsidR="00FB3DCC" w:rsidRPr="00C61EAA" w:rsidP="00FB3DCC" w14:paraId="4D86C3AB" w14:textId="77777777">
      <w:pPr>
        <w:pStyle w:val="ListParagraph"/>
        <w:tabs>
          <w:tab w:val="left" w:pos="720"/>
        </w:tabs>
        <w:spacing w:before="92"/>
        <w:ind w:left="0" w:right="748"/>
        <w:rPr>
          <w:rFonts w:cstheme="minorHAnsi"/>
          <w:sz w:val="24"/>
        </w:rPr>
      </w:pPr>
      <w:r w:rsidRPr="00C61EAA">
        <w:rPr>
          <w:rFonts w:cstheme="minorHAnsi"/>
          <w:spacing w:val="-14"/>
          <w:sz w:val="24"/>
        </w:rPr>
        <w:t xml:space="preserve"> </w:t>
      </w:r>
      <w:r w:rsidRPr="00C61EAA">
        <w:rPr>
          <w:rFonts w:cstheme="minorHAnsi"/>
          <w:sz w:val="24"/>
        </w:rPr>
        <w:t>The</w:t>
      </w:r>
      <w:r w:rsidRPr="00C61EAA">
        <w:rPr>
          <w:rFonts w:cstheme="minorHAnsi"/>
          <w:spacing w:val="-13"/>
          <w:sz w:val="24"/>
        </w:rPr>
        <w:t xml:space="preserve"> </w:t>
      </w:r>
      <w:r w:rsidRPr="00C61EAA">
        <w:rPr>
          <w:rFonts w:cstheme="minorHAnsi"/>
          <w:sz w:val="24"/>
        </w:rPr>
        <w:t>Recipient</w:t>
      </w:r>
      <w:r w:rsidRPr="00C61EAA">
        <w:rPr>
          <w:rFonts w:cstheme="minorHAnsi"/>
          <w:spacing w:val="-13"/>
          <w:sz w:val="24"/>
        </w:rPr>
        <w:t xml:space="preserve"> </w:t>
      </w:r>
      <w:r w:rsidRPr="00C61EAA">
        <w:rPr>
          <w:rFonts w:cstheme="minorHAnsi"/>
          <w:sz w:val="24"/>
        </w:rPr>
        <w:t>shall</w:t>
      </w:r>
      <w:r w:rsidRPr="00C61EAA">
        <w:rPr>
          <w:rFonts w:cstheme="minorHAnsi"/>
          <w:spacing w:val="-13"/>
          <w:sz w:val="24"/>
        </w:rPr>
        <w:t xml:space="preserve"> </w:t>
      </w:r>
      <w:r w:rsidRPr="00C61EAA">
        <w:rPr>
          <w:rFonts w:cstheme="minorHAnsi"/>
          <w:sz w:val="24"/>
        </w:rPr>
        <w:t>prepare</w:t>
      </w:r>
      <w:r w:rsidRPr="00C61EAA">
        <w:rPr>
          <w:rFonts w:cstheme="minorHAnsi"/>
          <w:spacing w:val="-13"/>
          <w:sz w:val="24"/>
        </w:rPr>
        <w:t xml:space="preserve"> </w:t>
      </w:r>
      <w:r w:rsidRPr="00C61EAA">
        <w:rPr>
          <w:rFonts w:cstheme="minorHAnsi"/>
          <w:sz w:val="24"/>
        </w:rPr>
        <w:t>the</w:t>
      </w:r>
      <w:r w:rsidRPr="00C61EAA">
        <w:rPr>
          <w:rFonts w:cstheme="minorHAnsi"/>
          <w:spacing w:val="-13"/>
          <w:sz w:val="24"/>
        </w:rPr>
        <w:t xml:space="preserve"> </w:t>
      </w:r>
      <w:r w:rsidRPr="00C61EAA">
        <w:rPr>
          <w:rFonts w:cstheme="minorHAnsi"/>
          <w:sz w:val="24"/>
        </w:rPr>
        <w:t>reports/documents in accordance with the following instructions:</w:t>
      </w:r>
    </w:p>
    <w:p w:rsidR="005D5866" w:rsidP="005D5866" w14:paraId="22347E2B" w14:textId="77777777">
      <w:pPr>
        <w:pStyle w:val="BodyText"/>
      </w:pPr>
      <w:r w:rsidRPr="006A02D7">
        <w:t xml:space="preserve"> </w:t>
      </w:r>
    </w:p>
    <w:p w:rsidR="00FB3DCC" w:rsidRPr="00501EEA" w:rsidP="00501EEA" w14:paraId="460D5010" w14:textId="66AEB087">
      <w:pPr>
        <w:pStyle w:val="ListParagraph"/>
        <w:widowControl w:val="0"/>
        <w:numPr>
          <w:ilvl w:val="1"/>
          <w:numId w:val="34"/>
        </w:numPr>
        <w:tabs>
          <w:tab w:val="left" w:pos="180"/>
          <w:tab w:val="left" w:pos="720"/>
        </w:tabs>
        <w:autoSpaceDE w:val="0"/>
        <w:autoSpaceDN w:val="0"/>
        <w:ind w:left="540" w:firstLine="0"/>
        <w:contextualSpacing w:val="0"/>
        <w:rPr>
          <w:rFonts w:cstheme="minorHAnsi"/>
          <w:b/>
          <w:bCs/>
          <w:sz w:val="24"/>
        </w:rPr>
      </w:pPr>
      <w:r w:rsidRPr="00501EEA">
        <w:rPr>
          <w:rFonts w:cstheme="minorHAnsi"/>
          <w:b/>
          <w:bCs/>
          <w:sz w:val="24"/>
        </w:rPr>
        <w:t>I.</w:t>
      </w:r>
      <w:r w:rsidRPr="00501EEA">
        <w:rPr>
          <w:rFonts w:cstheme="minorHAnsi"/>
          <w:b/>
          <w:bCs/>
          <w:sz w:val="24"/>
        </w:rPr>
        <w:t xml:space="preserve"> All Publications</w:t>
      </w:r>
    </w:p>
    <w:p w:rsidR="00FB3DCC" w:rsidRPr="00C61EAA" w:rsidP="00532EE5" w14:paraId="07C54098" w14:textId="77777777">
      <w:pPr>
        <w:pStyle w:val="ListParagraph"/>
        <w:widowControl w:val="0"/>
        <w:numPr>
          <w:ilvl w:val="2"/>
          <w:numId w:val="34"/>
        </w:numPr>
        <w:tabs>
          <w:tab w:val="left" w:pos="537"/>
          <w:tab w:val="left" w:pos="720"/>
        </w:tabs>
        <w:autoSpaceDE w:val="0"/>
        <w:autoSpaceDN w:val="0"/>
        <w:spacing w:before="245"/>
        <w:ind w:left="720" w:firstLine="0"/>
        <w:contextualSpacing w:val="0"/>
        <w:rPr>
          <w:rFonts w:cstheme="minorHAnsi"/>
          <w:sz w:val="24"/>
        </w:rPr>
      </w:pPr>
      <w:r w:rsidRPr="00C61EAA">
        <w:rPr>
          <w:rFonts w:cstheme="minorHAnsi"/>
          <w:sz w:val="24"/>
          <w:u w:val="single"/>
        </w:rPr>
        <w:t>Acknowledgment</w:t>
      </w:r>
      <w:r w:rsidRPr="00C61EAA">
        <w:rPr>
          <w:rFonts w:cstheme="minorHAnsi"/>
          <w:spacing w:val="-5"/>
          <w:sz w:val="24"/>
          <w:u w:val="single"/>
        </w:rPr>
        <w:t xml:space="preserve"> </w:t>
      </w:r>
      <w:r w:rsidRPr="00C61EAA">
        <w:rPr>
          <w:rFonts w:cstheme="minorHAnsi"/>
          <w:sz w:val="24"/>
          <w:u w:val="single"/>
        </w:rPr>
        <w:t>of</w:t>
      </w:r>
      <w:r w:rsidRPr="00C61EAA">
        <w:rPr>
          <w:rFonts w:cstheme="minorHAnsi"/>
          <w:spacing w:val="-20"/>
          <w:sz w:val="24"/>
          <w:u w:val="single"/>
        </w:rPr>
        <w:t xml:space="preserve"> </w:t>
      </w:r>
      <w:r w:rsidRPr="00C61EAA">
        <w:rPr>
          <w:rFonts w:cstheme="minorHAnsi"/>
          <w:spacing w:val="-2"/>
          <w:sz w:val="24"/>
          <w:u w:val="single"/>
        </w:rPr>
        <w:t>Support</w:t>
      </w:r>
    </w:p>
    <w:p w:rsidR="00FB3DCC" w:rsidRPr="00C61EAA" w:rsidP="00FB3DCC" w14:paraId="354BC556" w14:textId="77777777">
      <w:pPr>
        <w:pStyle w:val="BodyText"/>
        <w:tabs>
          <w:tab w:val="left" w:pos="810"/>
        </w:tabs>
        <w:spacing w:before="240"/>
        <w:ind w:left="810" w:hanging="720"/>
        <w:rPr>
          <w:rFonts w:cstheme="minorHAnsi"/>
          <w:sz w:val="24"/>
        </w:rPr>
      </w:pPr>
      <w:r w:rsidRPr="00C61EAA">
        <w:rPr>
          <w:rFonts w:cstheme="minorHAnsi"/>
          <w:sz w:val="24"/>
        </w:rPr>
        <w:t>Recipient</w:t>
      </w:r>
      <w:r w:rsidRPr="00C61EAA">
        <w:rPr>
          <w:rFonts w:cstheme="minorHAnsi"/>
          <w:spacing w:val="-2"/>
          <w:sz w:val="24"/>
        </w:rPr>
        <w:t xml:space="preserve"> </w:t>
      </w:r>
      <w:r w:rsidRPr="00C61EAA">
        <w:rPr>
          <w:rFonts w:cstheme="minorHAnsi"/>
          <w:sz w:val="24"/>
        </w:rPr>
        <w:t>is</w:t>
      </w:r>
      <w:r w:rsidRPr="00C61EAA">
        <w:rPr>
          <w:rFonts w:cstheme="minorHAnsi"/>
          <w:spacing w:val="-4"/>
          <w:sz w:val="24"/>
        </w:rPr>
        <w:t xml:space="preserve"> </w:t>
      </w:r>
      <w:r w:rsidRPr="00C61EAA">
        <w:rPr>
          <w:rFonts w:cstheme="minorHAnsi"/>
          <w:sz w:val="24"/>
        </w:rPr>
        <w:t>responsible</w:t>
      </w:r>
      <w:r w:rsidRPr="00C61EAA">
        <w:rPr>
          <w:rFonts w:cstheme="minorHAnsi"/>
          <w:spacing w:val="-1"/>
          <w:sz w:val="24"/>
        </w:rPr>
        <w:t xml:space="preserve"> </w:t>
      </w:r>
      <w:r w:rsidRPr="00C61EAA">
        <w:rPr>
          <w:rFonts w:cstheme="minorHAnsi"/>
          <w:sz w:val="24"/>
        </w:rPr>
        <w:t>for</w:t>
      </w:r>
      <w:r w:rsidRPr="00C61EAA">
        <w:rPr>
          <w:rFonts w:cstheme="minorHAnsi"/>
          <w:spacing w:val="-2"/>
          <w:sz w:val="24"/>
        </w:rPr>
        <w:t xml:space="preserve"> </w:t>
      </w:r>
      <w:r w:rsidRPr="00C61EAA">
        <w:rPr>
          <w:rFonts w:cstheme="minorHAnsi"/>
          <w:sz w:val="24"/>
        </w:rPr>
        <w:t>assuring</w:t>
      </w:r>
      <w:r w:rsidRPr="00C61EAA">
        <w:rPr>
          <w:rFonts w:cstheme="minorHAnsi"/>
          <w:spacing w:val="-2"/>
          <w:sz w:val="24"/>
        </w:rPr>
        <w:t xml:space="preserve"> </w:t>
      </w:r>
      <w:r w:rsidRPr="00C61EAA">
        <w:rPr>
          <w:rFonts w:cstheme="minorHAnsi"/>
          <w:sz w:val="24"/>
        </w:rPr>
        <w:t>that</w:t>
      </w:r>
      <w:r w:rsidRPr="00C61EAA">
        <w:rPr>
          <w:rFonts w:cstheme="minorHAnsi"/>
          <w:spacing w:val="-2"/>
          <w:sz w:val="24"/>
        </w:rPr>
        <w:t xml:space="preserve"> </w:t>
      </w:r>
      <w:r w:rsidRPr="00C61EAA">
        <w:rPr>
          <w:rFonts w:cstheme="minorHAnsi"/>
          <w:sz w:val="24"/>
        </w:rPr>
        <w:t>an</w:t>
      </w:r>
      <w:r w:rsidRPr="00C61EAA">
        <w:rPr>
          <w:rFonts w:cstheme="minorHAnsi"/>
          <w:spacing w:val="-2"/>
          <w:sz w:val="24"/>
        </w:rPr>
        <w:t xml:space="preserve"> </w:t>
      </w:r>
      <w:r w:rsidRPr="00C61EAA">
        <w:rPr>
          <w:rFonts w:cstheme="minorHAnsi"/>
          <w:sz w:val="24"/>
        </w:rPr>
        <w:t>acknowledgment</w:t>
      </w:r>
      <w:r w:rsidRPr="00C61EAA">
        <w:rPr>
          <w:rFonts w:cstheme="minorHAnsi"/>
          <w:spacing w:val="-1"/>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USGS</w:t>
      </w:r>
      <w:r w:rsidRPr="00C61EAA">
        <w:rPr>
          <w:rFonts w:cstheme="minorHAnsi"/>
          <w:spacing w:val="-4"/>
          <w:sz w:val="24"/>
        </w:rPr>
        <w:t xml:space="preserve"> </w:t>
      </w:r>
      <w:r w:rsidRPr="00C61EAA">
        <w:rPr>
          <w:rFonts w:cstheme="minorHAnsi"/>
          <w:spacing w:val="-2"/>
          <w:sz w:val="24"/>
        </w:rPr>
        <w:t>support:</w:t>
      </w:r>
    </w:p>
    <w:p w:rsidR="00FB3DCC" w:rsidRPr="00C61EAA" w:rsidP="00532EE5" w14:paraId="36DE3DF9" w14:textId="77777777">
      <w:pPr>
        <w:pStyle w:val="ListParagraph"/>
        <w:widowControl w:val="0"/>
        <w:numPr>
          <w:ilvl w:val="0"/>
          <w:numId w:val="28"/>
        </w:numPr>
        <w:tabs>
          <w:tab w:val="left" w:pos="500"/>
          <w:tab w:val="left" w:pos="720"/>
        </w:tabs>
        <w:autoSpaceDE w:val="0"/>
        <w:autoSpaceDN w:val="0"/>
        <w:spacing w:before="88" w:line="242" w:lineRule="auto"/>
        <w:ind w:left="1080" w:right="1105" w:hanging="90"/>
        <w:contextualSpacing w:val="0"/>
        <w:rPr>
          <w:rFonts w:cstheme="minorHAnsi"/>
          <w:sz w:val="24"/>
        </w:rPr>
      </w:pPr>
      <w:r w:rsidRPr="00C61EAA">
        <w:rPr>
          <w:rFonts w:cstheme="minorHAnsi"/>
          <w:sz w:val="24"/>
        </w:rPr>
        <w:t>is</w:t>
      </w:r>
      <w:r w:rsidRPr="00C61EAA">
        <w:rPr>
          <w:rFonts w:cstheme="minorHAnsi"/>
          <w:spacing w:val="-4"/>
          <w:sz w:val="24"/>
        </w:rPr>
        <w:t xml:space="preserve"> </w:t>
      </w:r>
      <w:r w:rsidRPr="00C61EAA">
        <w:rPr>
          <w:rFonts w:cstheme="minorHAnsi"/>
          <w:sz w:val="24"/>
        </w:rPr>
        <w:t>made</w:t>
      </w:r>
      <w:r w:rsidRPr="00C61EAA">
        <w:rPr>
          <w:rFonts w:cstheme="minorHAnsi"/>
          <w:spacing w:val="-1"/>
          <w:sz w:val="24"/>
        </w:rPr>
        <w:t xml:space="preserve"> </w:t>
      </w:r>
      <w:r w:rsidRPr="00C61EAA">
        <w:rPr>
          <w:rFonts w:cstheme="minorHAnsi"/>
          <w:sz w:val="24"/>
        </w:rPr>
        <w:t>in</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Final</w:t>
      </w:r>
      <w:r w:rsidRPr="00C61EAA">
        <w:rPr>
          <w:rFonts w:cstheme="minorHAnsi"/>
          <w:spacing w:val="-1"/>
          <w:sz w:val="24"/>
        </w:rPr>
        <w:t xml:space="preserve"> </w:t>
      </w:r>
      <w:r w:rsidRPr="00C61EAA">
        <w:rPr>
          <w:rFonts w:cstheme="minorHAnsi"/>
          <w:sz w:val="24"/>
        </w:rPr>
        <w:t>Technical</w:t>
      </w:r>
      <w:r w:rsidRPr="00C61EAA">
        <w:rPr>
          <w:rFonts w:cstheme="minorHAnsi"/>
          <w:spacing w:val="-1"/>
          <w:sz w:val="24"/>
        </w:rPr>
        <w:t xml:space="preserve"> </w:t>
      </w:r>
      <w:r w:rsidRPr="00C61EAA">
        <w:rPr>
          <w:rFonts w:cstheme="minorHAnsi"/>
          <w:sz w:val="24"/>
        </w:rPr>
        <w:t>Report</w:t>
      </w:r>
      <w:r w:rsidRPr="00C61EAA">
        <w:rPr>
          <w:rFonts w:cstheme="minorHAnsi"/>
          <w:spacing w:val="-1"/>
          <w:sz w:val="24"/>
        </w:rPr>
        <w:t xml:space="preserve"> </w:t>
      </w:r>
      <w:r w:rsidRPr="00C61EAA">
        <w:rPr>
          <w:rFonts w:cstheme="minorHAnsi"/>
          <w:sz w:val="24"/>
        </w:rPr>
        <w:t>and</w:t>
      </w:r>
      <w:r w:rsidRPr="00C61EAA">
        <w:rPr>
          <w:rFonts w:cstheme="minorHAnsi"/>
          <w:spacing w:val="-2"/>
          <w:sz w:val="24"/>
        </w:rPr>
        <w:t xml:space="preserve"> </w:t>
      </w:r>
      <w:r w:rsidRPr="00C61EAA">
        <w:rPr>
          <w:rFonts w:cstheme="minorHAnsi"/>
          <w:sz w:val="24"/>
        </w:rPr>
        <w:t>in</w:t>
      </w:r>
      <w:r w:rsidRPr="00C61EAA">
        <w:rPr>
          <w:rFonts w:cstheme="minorHAnsi"/>
          <w:spacing w:val="-2"/>
          <w:sz w:val="24"/>
        </w:rPr>
        <w:t xml:space="preserve"> </w:t>
      </w:r>
      <w:r w:rsidRPr="00C61EAA">
        <w:rPr>
          <w:rFonts w:cstheme="minorHAnsi"/>
          <w:sz w:val="24"/>
        </w:rPr>
        <w:t>any</w:t>
      </w:r>
      <w:r w:rsidRPr="00C61EAA">
        <w:rPr>
          <w:rFonts w:cstheme="minorHAnsi"/>
          <w:spacing w:val="-2"/>
          <w:sz w:val="24"/>
        </w:rPr>
        <w:t xml:space="preserve"> </w:t>
      </w:r>
      <w:r w:rsidRPr="00C61EAA">
        <w:rPr>
          <w:rFonts w:cstheme="minorHAnsi"/>
          <w:sz w:val="24"/>
        </w:rPr>
        <w:t>publication</w:t>
      </w:r>
      <w:r w:rsidRPr="00C61EAA">
        <w:rPr>
          <w:rFonts w:cstheme="minorHAnsi"/>
          <w:spacing w:val="-2"/>
          <w:sz w:val="24"/>
        </w:rPr>
        <w:t xml:space="preserve"> </w:t>
      </w:r>
      <w:r w:rsidRPr="00C61EAA">
        <w:rPr>
          <w:rFonts w:cstheme="minorHAnsi"/>
          <w:sz w:val="24"/>
        </w:rPr>
        <w:t>(including</w:t>
      </w:r>
      <w:r w:rsidRPr="00C61EAA">
        <w:rPr>
          <w:rFonts w:cstheme="minorHAnsi"/>
          <w:spacing w:val="-6"/>
          <w:sz w:val="24"/>
        </w:rPr>
        <w:t xml:space="preserve"> </w:t>
      </w:r>
      <w:r w:rsidRPr="00C61EAA">
        <w:rPr>
          <w:rFonts w:cstheme="minorHAnsi"/>
          <w:sz w:val="24"/>
        </w:rPr>
        <w:t>World</w:t>
      </w:r>
      <w:r w:rsidRPr="00C61EAA">
        <w:rPr>
          <w:rFonts w:cstheme="minorHAnsi"/>
          <w:spacing w:val="-2"/>
          <w:sz w:val="24"/>
        </w:rPr>
        <w:t xml:space="preserve"> </w:t>
      </w:r>
      <w:r w:rsidRPr="00C61EAA">
        <w:rPr>
          <w:rFonts w:cstheme="minorHAnsi"/>
          <w:sz w:val="24"/>
        </w:rPr>
        <w:t>Wide</w:t>
      </w:r>
      <w:r w:rsidRPr="00C61EAA">
        <w:rPr>
          <w:rFonts w:cstheme="minorHAnsi"/>
          <w:spacing w:val="-1"/>
          <w:sz w:val="24"/>
        </w:rPr>
        <w:t xml:space="preserve"> </w:t>
      </w:r>
      <w:r w:rsidRPr="00C61EAA">
        <w:rPr>
          <w:rFonts w:cstheme="minorHAnsi"/>
          <w:sz w:val="24"/>
        </w:rPr>
        <w:t>Web pages) of any material</w:t>
      </w:r>
      <w:r w:rsidRPr="00C61EAA">
        <w:rPr>
          <w:rFonts w:cstheme="minorHAnsi"/>
          <w:spacing w:val="-5"/>
          <w:sz w:val="24"/>
        </w:rPr>
        <w:t xml:space="preserve"> </w:t>
      </w:r>
      <w:r w:rsidRPr="00C61EAA">
        <w:rPr>
          <w:rFonts w:cstheme="minorHAnsi"/>
          <w:sz w:val="24"/>
        </w:rPr>
        <w:t>based on</w:t>
      </w:r>
      <w:r w:rsidRPr="00C61EAA">
        <w:rPr>
          <w:rFonts w:cstheme="minorHAnsi"/>
          <w:spacing w:val="-8"/>
          <w:sz w:val="24"/>
        </w:rPr>
        <w:t xml:space="preserve"> </w:t>
      </w:r>
      <w:r w:rsidRPr="00C61EAA">
        <w:rPr>
          <w:rFonts w:cstheme="minorHAnsi"/>
          <w:sz w:val="24"/>
        </w:rPr>
        <w:t>or developed</w:t>
      </w:r>
      <w:r w:rsidRPr="00C61EAA">
        <w:rPr>
          <w:rFonts w:cstheme="minorHAnsi"/>
          <w:spacing w:val="-8"/>
          <w:sz w:val="24"/>
        </w:rPr>
        <w:t xml:space="preserve"> </w:t>
      </w:r>
      <w:r w:rsidRPr="00C61EAA">
        <w:rPr>
          <w:rFonts w:cstheme="minorHAnsi"/>
          <w:sz w:val="24"/>
        </w:rPr>
        <w:t>under</w:t>
      </w:r>
      <w:r w:rsidRPr="00C61EAA">
        <w:rPr>
          <w:rFonts w:cstheme="minorHAnsi"/>
          <w:spacing w:val="-18"/>
          <w:sz w:val="24"/>
        </w:rPr>
        <w:t xml:space="preserve"> </w:t>
      </w:r>
      <w:r w:rsidRPr="00C61EAA">
        <w:rPr>
          <w:rFonts w:cstheme="minorHAnsi"/>
          <w:sz w:val="24"/>
        </w:rPr>
        <w:t>this Agreement, in the following</w:t>
      </w:r>
      <w:r w:rsidRPr="00C61EAA">
        <w:rPr>
          <w:rFonts w:cstheme="minorHAnsi"/>
          <w:spacing w:val="-8"/>
          <w:sz w:val="24"/>
        </w:rPr>
        <w:t xml:space="preserve"> </w:t>
      </w:r>
      <w:r w:rsidRPr="00C61EAA">
        <w:rPr>
          <w:rFonts w:cstheme="minorHAnsi"/>
          <w:sz w:val="24"/>
        </w:rPr>
        <w:t>terms:</w:t>
      </w:r>
    </w:p>
    <w:p w:rsidR="00FB3DCC" w:rsidRPr="00C61EAA" w:rsidP="00FB3DCC" w14:paraId="06FC491C" w14:textId="77777777">
      <w:pPr>
        <w:pStyle w:val="BodyText"/>
        <w:tabs>
          <w:tab w:val="left" w:pos="720"/>
        </w:tabs>
        <w:spacing w:before="6"/>
        <w:rPr>
          <w:rFonts w:cstheme="minorHAnsi"/>
          <w:sz w:val="24"/>
        </w:rPr>
      </w:pPr>
    </w:p>
    <w:p w:rsidR="00FB3DCC" w:rsidRPr="00C61EAA" w:rsidP="00FB3DCC" w14:paraId="178D6DDF" w14:textId="77777777">
      <w:pPr>
        <w:pStyle w:val="BodyText"/>
        <w:tabs>
          <w:tab w:val="left" w:pos="720"/>
        </w:tabs>
        <w:spacing w:line="242" w:lineRule="auto"/>
        <w:ind w:right="1373"/>
        <w:jc w:val="center"/>
        <w:rPr>
          <w:rFonts w:cstheme="minorHAnsi"/>
          <w:sz w:val="24"/>
        </w:rPr>
      </w:pPr>
      <w:r w:rsidRPr="00C61EAA">
        <w:rPr>
          <w:rFonts w:cstheme="minorHAnsi"/>
          <w:sz w:val="24"/>
        </w:rPr>
        <w:t>“This</w:t>
      </w:r>
      <w:r w:rsidRPr="00C61EAA">
        <w:rPr>
          <w:rFonts w:cstheme="minorHAnsi"/>
          <w:spacing w:val="-5"/>
          <w:sz w:val="24"/>
        </w:rPr>
        <w:t xml:space="preserve"> </w:t>
      </w:r>
      <w:r w:rsidRPr="00C61EAA">
        <w:rPr>
          <w:rFonts w:cstheme="minorHAnsi"/>
          <w:sz w:val="24"/>
        </w:rPr>
        <w:t>material</w:t>
      </w:r>
      <w:r w:rsidRPr="00C61EAA">
        <w:rPr>
          <w:rFonts w:cstheme="minorHAnsi"/>
          <w:spacing w:val="-3"/>
          <w:sz w:val="24"/>
        </w:rPr>
        <w:t xml:space="preserve"> </w:t>
      </w:r>
      <w:r w:rsidRPr="00C61EAA">
        <w:rPr>
          <w:rFonts w:cstheme="minorHAnsi"/>
          <w:sz w:val="24"/>
        </w:rPr>
        <w:t>is</w:t>
      </w:r>
      <w:r w:rsidRPr="00C61EAA">
        <w:rPr>
          <w:rFonts w:cstheme="minorHAnsi"/>
          <w:spacing w:val="-5"/>
          <w:sz w:val="24"/>
        </w:rPr>
        <w:t xml:space="preserve"> </w:t>
      </w:r>
      <w:r w:rsidRPr="00C61EAA">
        <w:rPr>
          <w:rFonts w:cstheme="minorHAnsi"/>
          <w:sz w:val="24"/>
        </w:rPr>
        <w:t>based</w:t>
      </w:r>
      <w:r w:rsidRPr="00C61EAA">
        <w:rPr>
          <w:rFonts w:cstheme="minorHAnsi"/>
          <w:spacing w:val="-4"/>
          <w:sz w:val="24"/>
        </w:rPr>
        <w:t xml:space="preserve"> </w:t>
      </w:r>
      <w:r w:rsidRPr="00C61EAA">
        <w:rPr>
          <w:rFonts w:cstheme="minorHAnsi"/>
          <w:sz w:val="24"/>
        </w:rPr>
        <w:t>upon</w:t>
      </w:r>
      <w:r w:rsidRPr="00C61EAA">
        <w:rPr>
          <w:rFonts w:cstheme="minorHAnsi"/>
          <w:spacing w:val="-4"/>
          <w:sz w:val="24"/>
        </w:rPr>
        <w:t xml:space="preserve"> </w:t>
      </w:r>
      <w:r w:rsidRPr="00C61EAA">
        <w:rPr>
          <w:rFonts w:cstheme="minorHAnsi"/>
          <w:sz w:val="24"/>
        </w:rPr>
        <w:t>work</w:t>
      </w:r>
      <w:r w:rsidRPr="00C61EAA">
        <w:rPr>
          <w:rFonts w:cstheme="minorHAnsi"/>
          <w:spacing w:val="-4"/>
          <w:sz w:val="24"/>
        </w:rPr>
        <w:t xml:space="preserve"> </w:t>
      </w:r>
      <w:r w:rsidRPr="00C61EAA">
        <w:rPr>
          <w:rFonts w:cstheme="minorHAnsi"/>
          <w:sz w:val="24"/>
        </w:rPr>
        <w:t>supported</w:t>
      </w:r>
      <w:r w:rsidRPr="00C61EAA">
        <w:rPr>
          <w:rFonts w:cstheme="minorHAnsi"/>
          <w:spacing w:val="-4"/>
          <w:sz w:val="24"/>
        </w:rPr>
        <w:t xml:space="preserve"> </w:t>
      </w:r>
      <w:r w:rsidRPr="00C61EAA">
        <w:rPr>
          <w:rFonts w:cstheme="minorHAnsi"/>
          <w:sz w:val="24"/>
        </w:rPr>
        <w:t>by</w:t>
      </w:r>
      <w:r w:rsidRPr="00C61EAA">
        <w:rPr>
          <w:rFonts w:cstheme="minorHAnsi"/>
          <w:spacing w:val="-4"/>
          <w:sz w:val="24"/>
        </w:rPr>
        <w:t xml:space="preserve"> </w:t>
      </w:r>
      <w:r w:rsidRPr="00C61EAA">
        <w:rPr>
          <w:rFonts w:cstheme="minorHAnsi"/>
          <w:sz w:val="24"/>
        </w:rPr>
        <w:t>the</w:t>
      </w:r>
      <w:r w:rsidRPr="00C61EAA">
        <w:rPr>
          <w:rFonts w:cstheme="minorHAnsi"/>
          <w:spacing w:val="-3"/>
          <w:sz w:val="24"/>
        </w:rPr>
        <w:t xml:space="preserve"> </w:t>
      </w:r>
      <w:r w:rsidRPr="00C61EAA">
        <w:rPr>
          <w:rFonts w:cstheme="minorHAnsi"/>
          <w:sz w:val="24"/>
        </w:rPr>
        <w:t>U.S.</w:t>
      </w:r>
      <w:r w:rsidRPr="00C61EAA">
        <w:rPr>
          <w:rFonts w:cstheme="minorHAnsi"/>
          <w:spacing w:val="-4"/>
          <w:sz w:val="24"/>
        </w:rPr>
        <w:t xml:space="preserve"> </w:t>
      </w:r>
      <w:r w:rsidRPr="00C61EAA">
        <w:rPr>
          <w:rFonts w:cstheme="minorHAnsi"/>
          <w:sz w:val="24"/>
        </w:rPr>
        <w:t>Geological Survey under Grant No. (</w:t>
      </w:r>
      <w:r w:rsidRPr="00C61EAA">
        <w:rPr>
          <w:rFonts w:cstheme="minorHAnsi"/>
          <w:i/>
          <w:sz w:val="24"/>
        </w:rPr>
        <w:t>insert award number</w:t>
      </w:r>
      <w:r w:rsidRPr="00C61EAA">
        <w:rPr>
          <w:rFonts w:cstheme="minorHAnsi"/>
          <w:sz w:val="24"/>
        </w:rPr>
        <w:t>).”</w:t>
      </w:r>
    </w:p>
    <w:p w:rsidR="00FB3DCC" w:rsidRPr="00C61EAA" w:rsidP="00FB3DCC" w14:paraId="27BCCE6B" w14:textId="77777777">
      <w:pPr>
        <w:pStyle w:val="BodyText"/>
        <w:tabs>
          <w:tab w:val="left" w:pos="720"/>
        </w:tabs>
        <w:spacing w:before="3"/>
        <w:rPr>
          <w:rFonts w:cstheme="minorHAnsi"/>
          <w:sz w:val="24"/>
        </w:rPr>
      </w:pPr>
    </w:p>
    <w:p w:rsidR="00FB3DCC" w:rsidRPr="00C61EAA" w:rsidP="00532EE5" w14:paraId="1147A083" w14:textId="77777777">
      <w:pPr>
        <w:pStyle w:val="ListParagraph"/>
        <w:widowControl w:val="0"/>
        <w:numPr>
          <w:ilvl w:val="0"/>
          <w:numId w:val="28"/>
        </w:numPr>
        <w:tabs>
          <w:tab w:val="left" w:pos="439"/>
          <w:tab w:val="left" w:pos="720"/>
        </w:tabs>
        <w:autoSpaceDE w:val="0"/>
        <w:autoSpaceDN w:val="0"/>
        <w:ind w:left="990" w:right="1088" w:firstLine="0"/>
        <w:contextualSpacing w:val="0"/>
        <w:rPr>
          <w:rFonts w:cstheme="minorHAnsi"/>
          <w:sz w:val="24"/>
        </w:rPr>
      </w:pPr>
      <w:r w:rsidRPr="00C61EAA">
        <w:rPr>
          <w:rFonts w:cstheme="minorHAnsi"/>
          <w:sz w:val="24"/>
        </w:rPr>
        <w:t xml:space="preserve"> is</w:t>
      </w:r>
      <w:r w:rsidRPr="00C61EAA">
        <w:rPr>
          <w:rFonts w:cstheme="minorHAnsi"/>
          <w:spacing w:val="-4"/>
          <w:sz w:val="24"/>
        </w:rPr>
        <w:t xml:space="preserve"> </w:t>
      </w:r>
      <w:r w:rsidRPr="00C61EAA">
        <w:rPr>
          <w:rFonts w:cstheme="minorHAnsi"/>
          <w:sz w:val="24"/>
        </w:rPr>
        <w:t>orally</w:t>
      </w:r>
      <w:r w:rsidRPr="00C61EAA">
        <w:rPr>
          <w:rFonts w:cstheme="minorHAnsi"/>
          <w:spacing w:val="-2"/>
          <w:sz w:val="24"/>
        </w:rPr>
        <w:t xml:space="preserve"> </w:t>
      </w:r>
      <w:r w:rsidRPr="00C61EAA">
        <w:rPr>
          <w:rFonts w:cstheme="minorHAnsi"/>
          <w:sz w:val="24"/>
        </w:rPr>
        <w:t>acknowledged</w:t>
      </w:r>
      <w:r w:rsidRPr="00C61EAA">
        <w:rPr>
          <w:rFonts w:cstheme="minorHAnsi"/>
          <w:spacing w:val="-2"/>
          <w:sz w:val="24"/>
        </w:rPr>
        <w:t xml:space="preserve"> </w:t>
      </w:r>
      <w:r w:rsidRPr="00C61EAA">
        <w:rPr>
          <w:rFonts w:cstheme="minorHAnsi"/>
          <w:sz w:val="24"/>
        </w:rPr>
        <w:t>during</w:t>
      </w:r>
      <w:r w:rsidRPr="00C61EAA">
        <w:rPr>
          <w:rFonts w:cstheme="minorHAnsi"/>
          <w:spacing w:val="-2"/>
          <w:sz w:val="24"/>
        </w:rPr>
        <w:t xml:space="preserve"> </w:t>
      </w:r>
      <w:r w:rsidRPr="00C61EAA">
        <w:rPr>
          <w:rFonts w:cstheme="minorHAnsi"/>
          <w:sz w:val="24"/>
        </w:rPr>
        <w:t>all</w:t>
      </w:r>
      <w:r w:rsidRPr="00C61EAA">
        <w:rPr>
          <w:rFonts w:cstheme="minorHAnsi"/>
          <w:spacing w:val="-2"/>
          <w:sz w:val="24"/>
        </w:rPr>
        <w:t xml:space="preserve"> </w:t>
      </w:r>
      <w:r w:rsidRPr="00C61EAA">
        <w:rPr>
          <w:rFonts w:cstheme="minorHAnsi"/>
          <w:sz w:val="24"/>
        </w:rPr>
        <w:t>news</w:t>
      </w:r>
      <w:r w:rsidRPr="00C61EAA">
        <w:rPr>
          <w:rFonts w:cstheme="minorHAnsi"/>
          <w:spacing w:val="-1"/>
          <w:sz w:val="24"/>
        </w:rPr>
        <w:t xml:space="preserve"> </w:t>
      </w:r>
      <w:r w:rsidRPr="00C61EAA">
        <w:rPr>
          <w:rFonts w:cstheme="minorHAnsi"/>
          <w:sz w:val="24"/>
        </w:rPr>
        <w:t>media</w:t>
      </w:r>
      <w:r w:rsidRPr="00C61EAA">
        <w:rPr>
          <w:rFonts w:cstheme="minorHAnsi"/>
          <w:spacing w:val="-5"/>
          <w:sz w:val="24"/>
        </w:rPr>
        <w:t xml:space="preserve"> </w:t>
      </w:r>
      <w:r w:rsidRPr="00C61EAA">
        <w:rPr>
          <w:rFonts w:cstheme="minorHAnsi"/>
          <w:sz w:val="24"/>
        </w:rPr>
        <w:t>interviews,</w:t>
      </w:r>
      <w:r w:rsidRPr="00C61EAA">
        <w:rPr>
          <w:rFonts w:cstheme="minorHAnsi"/>
          <w:spacing w:val="-2"/>
          <w:sz w:val="24"/>
        </w:rPr>
        <w:t xml:space="preserve"> </w:t>
      </w:r>
      <w:r w:rsidRPr="00C61EAA">
        <w:rPr>
          <w:rFonts w:cstheme="minorHAnsi"/>
          <w:sz w:val="24"/>
        </w:rPr>
        <w:t>including</w:t>
      </w:r>
      <w:r w:rsidRPr="00C61EAA">
        <w:rPr>
          <w:rFonts w:cstheme="minorHAnsi"/>
          <w:spacing w:val="-2"/>
          <w:sz w:val="24"/>
        </w:rPr>
        <w:t xml:space="preserve"> </w:t>
      </w:r>
      <w:r w:rsidRPr="00C61EAA">
        <w:rPr>
          <w:rFonts w:cstheme="minorHAnsi"/>
          <w:sz w:val="24"/>
        </w:rPr>
        <w:t>popular</w:t>
      </w:r>
      <w:r w:rsidRPr="00C61EAA">
        <w:rPr>
          <w:rFonts w:cstheme="minorHAnsi"/>
          <w:spacing w:val="-2"/>
          <w:sz w:val="24"/>
        </w:rPr>
        <w:t xml:space="preserve"> </w:t>
      </w:r>
      <w:r w:rsidRPr="00C61EAA">
        <w:rPr>
          <w:rFonts w:cstheme="minorHAnsi"/>
          <w:sz w:val="24"/>
        </w:rPr>
        <w:t>media</w:t>
      </w:r>
      <w:r w:rsidRPr="00C61EAA">
        <w:rPr>
          <w:rFonts w:cstheme="minorHAnsi"/>
          <w:spacing w:val="-2"/>
          <w:sz w:val="24"/>
        </w:rPr>
        <w:t xml:space="preserve"> </w:t>
      </w:r>
      <w:r w:rsidRPr="00C61EAA">
        <w:rPr>
          <w:rFonts w:cstheme="minorHAnsi"/>
          <w:sz w:val="24"/>
        </w:rPr>
        <w:t>such</w:t>
      </w:r>
      <w:r w:rsidRPr="00C61EAA">
        <w:rPr>
          <w:rFonts w:cstheme="minorHAnsi"/>
          <w:spacing w:val="-2"/>
          <w:sz w:val="24"/>
        </w:rPr>
        <w:t xml:space="preserve"> </w:t>
      </w:r>
      <w:r w:rsidRPr="00C61EAA">
        <w:rPr>
          <w:rFonts w:cstheme="minorHAnsi"/>
          <w:sz w:val="24"/>
        </w:rPr>
        <w:t>as radio, television and newsmagazines.</w:t>
      </w:r>
    </w:p>
    <w:p w:rsidR="00FB3DCC" w:rsidRPr="00C61EAA" w:rsidP="00FB3DCC" w14:paraId="03E57991" w14:textId="77777777">
      <w:pPr>
        <w:pStyle w:val="BodyText"/>
        <w:tabs>
          <w:tab w:val="left" w:pos="720"/>
        </w:tabs>
        <w:rPr>
          <w:rFonts w:cstheme="minorHAnsi"/>
          <w:sz w:val="24"/>
        </w:rPr>
      </w:pPr>
    </w:p>
    <w:p w:rsidR="00FB3DCC" w:rsidRPr="00C61EAA" w:rsidP="00532EE5" w14:paraId="15755717" w14:textId="77777777">
      <w:pPr>
        <w:pStyle w:val="ListParagraph"/>
        <w:widowControl w:val="0"/>
        <w:numPr>
          <w:ilvl w:val="2"/>
          <w:numId w:val="34"/>
        </w:numPr>
        <w:tabs>
          <w:tab w:val="left" w:pos="720"/>
        </w:tabs>
        <w:autoSpaceDE w:val="0"/>
        <w:autoSpaceDN w:val="0"/>
        <w:ind w:left="540" w:firstLine="0"/>
        <w:contextualSpacing w:val="0"/>
        <w:rPr>
          <w:rFonts w:cstheme="minorHAnsi"/>
          <w:sz w:val="24"/>
        </w:rPr>
      </w:pPr>
      <w:r w:rsidRPr="00C61EAA">
        <w:rPr>
          <w:rFonts w:cstheme="minorHAnsi"/>
          <w:spacing w:val="-2"/>
          <w:sz w:val="24"/>
          <w:u w:val="single"/>
        </w:rPr>
        <w:t>Disclaimer</w:t>
      </w:r>
    </w:p>
    <w:p w:rsidR="00FB3DCC" w:rsidRPr="00C61EAA" w:rsidP="00FB3DCC" w14:paraId="519AD5A9" w14:textId="77777777">
      <w:pPr>
        <w:pStyle w:val="BodyText"/>
        <w:tabs>
          <w:tab w:val="left" w:pos="720"/>
        </w:tabs>
        <w:spacing w:before="92"/>
        <w:rPr>
          <w:rFonts w:cstheme="minorHAnsi"/>
          <w:sz w:val="24"/>
        </w:rPr>
      </w:pPr>
    </w:p>
    <w:p w:rsidR="00FB3DCC" w:rsidRPr="00C61EAA" w:rsidP="00FB3DCC" w14:paraId="3C039919" w14:textId="77777777">
      <w:pPr>
        <w:pStyle w:val="BodyText"/>
        <w:tabs>
          <w:tab w:val="left" w:pos="720"/>
        </w:tabs>
        <w:spacing w:line="235" w:lineRule="auto"/>
        <w:ind w:left="90" w:right="1616"/>
        <w:rPr>
          <w:rFonts w:cstheme="minorHAnsi"/>
          <w:sz w:val="24"/>
        </w:rPr>
      </w:pPr>
      <w:r w:rsidRPr="00C61EAA">
        <w:rPr>
          <w:rFonts w:cstheme="minorHAnsi"/>
          <w:sz w:val="24"/>
        </w:rPr>
        <w:t>Recipient</w:t>
      </w:r>
      <w:r w:rsidRPr="00C61EAA">
        <w:rPr>
          <w:rFonts w:cstheme="minorHAnsi"/>
          <w:spacing w:val="-2"/>
          <w:sz w:val="24"/>
        </w:rPr>
        <w:t xml:space="preserve"> </w:t>
      </w:r>
      <w:r w:rsidRPr="00C61EAA">
        <w:rPr>
          <w:rFonts w:cstheme="minorHAnsi"/>
          <w:sz w:val="24"/>
        </w:rPr>
        <w:t>is</w:t>
      </w:r>
      <w:r w:rsidRPr="00C61EAA">
        <w:rPr>
          <w:rFonts w:cstheme="minorHAnsi"/>
          <w:spacing w:val="-5"/>
          <w:sz w:val="24"/>
        </w:rPr>
        <w:t xml:space="preserve"> </w:t>
      </w:r>
      <w:r w:rsidRPr="00C61EAA">
        <w:rPr>
          <w:rFonts w:cstheme="minorHAnsi"/>
          <w:sz w:val="24"/>
        </w:rPr>
        <w:t>responsible</w:t>
      </w:r>
      <w:r w:rsidRPr="00C61EAA">
        <w:rPr>
          <w:rFonts w:cstheme="minorHAnsi"/>
          <w:spacing w:val="-2"/>
          <w:sz w:val="24"/>
        </w:rPr>
        <w:t xml:space="preserve"> </w:t>
      </w:r>
      <w:r w:rsidRPr="00C61EAA">
        <w:rPr>
          <w:rFonts w:cstheme="minorHAnsi"/>
          <w:sz w:val="24"/>
        </w:rPr>
        <w:t>for</w:t>
      </w:r>
      <w:r w:rsidRPr="00C61EAA">
        <w:rPr>
          <w:rFonts w:cstheme="minorHAnsi"/>
          <w:spacing w:val="-3"/>
          <w:sz w:val="24"/>
        </w:rPr>
        <w:t xml:space="preserve"> </w:t>
      </w:r>
      <w:r w:rsidRPr="00C61EAA">
        <w:rPr>
          <w:rFonts w:cstheme="minorHAnsi"/>
          <w:sz w:val="24"/>
        </w:rPr>
        <w:t>assuring</w:t>
      </w:r>
      <w:r w:rsidRPr="00C61EAA">
        <w:rPr>
          <w:rFonts w:cstheme="minorHAnsi"/>
          <w:spacing w:val="-3"/>
          <w:sz w:val="24"/>
        </w:rPr>
        <w:t xml:space="preserve"> </w:t>
      </w:r>
      <w:r w:rsidRPr="00C61EAA">
        <w:rPr>
          <w:rFonts w:cstheme="minorHAnsi"/>
          <w:sz w:val="24"/>
        </w:rPr>
        <w:t>that</w:t>
      </w:r>
      <w:r w:rsidRPr="00C61EAA">
        <w:rPr>
          <w:rFonts w:cstheme="minorHAnsi"/>
          <w:spacing w:val="-2"/>
          <w:sz w:val="24"/>
        </w:rPr>
        <w:t xml:space="preserve"> </w:t>
      </w:r>
      <w:r w:rsidRPr="00C61EAA">
        <w:rPr>
          <w:rFonts w:cstheme="minorHAnsi"/>
          <w:sz w:val="24"/>
        </w:rPr>
        <w:t>every</w:t>
      </w:r>
      <w:r w:rsidRPr="00C61EAA">
        <w:rPr>
          <w:rFonts w:cstheme="minorHAnsi"/>
          <w:spacing w:val="-3"/>
          <w:sz w:val="24"/>
        </w:rPr>
        <w:t xml:space="preserve"> </w:t>
      </w:r>
      <w:r w:rsidRPr="00C61EAA">
        <w:rPr>
          <w:rFonts w:cstheme="minorHAnsi"/>
          <w:sz w:val="24"/>
        </w:rPr>
        <w:t>Final</w:t>
      </w:r>
      <w:r w:rsidRPr="00C61EAA">
        <w:rPr>
          <w:rFonts w:cstheme="minorHAnsi"/>
          <w:spacing w:val="-2"/>
          <w:sz w:val="24"/>
        </w:rPr>
        <w:t xml:space="preserve"> </w:t>
      </w:r>
      <w:r w:rsidRPr="00C61EAA">
        <w:rPr>
          <w:rFonts w:cstheme="minorHAnsi"/>
          <w:sz w:val="24"/>
        </w:rPr>
        <w:t>Technical</w:t>
      </w:r>
      <w:r w:rsidRPr="00C61EAA">
        <w:rPr>
          <w:rFonts w:cstheme="minorHAnsi"/>
          <w:spacing w:val="-2"/>
          <w:sz w:val="24"/>
        </w:rPr>
        <w:t xml:space="preserve"> </w:t>
      </w:r>
      <w:r w:rsidRPr="00C61EAA">
        <w:rPr>
          <w:rFonts w:cstheme="minorHAnsi"/>
          <w:sz w:val="24"/>
        </w:rPr>
        <w:t>report</w:t>
      </w:r>
      <w:r w:rsidRPr="00C61EAA">
        <w:rPr>
          <w:rFonts w:cstheme="minorHAnsi"/>
          <w:spacing w:val="-6"/>
          <w:sz w:val="24"/>
        </w:rPr>
        <w:t xml:space="preserve"> </w:t>
      </w:r>
      <w:r w:rsidRPr="00C61EAA">
        <w:rPr>
          <w:rFonts w:cstheme="minorHAnsi"/>
          <w:sz w:val="24"/>
        </w:rPr>
        <w:t>and</w:t>
      </w:r>
      <w:r w:rsidRPr="00C61EAA">
        <w:rPr>
          <w:rFonts w:cstheme="minorHAnsi"/>
          <w:spacing w:val="-3"/>
          <w:sz w:val="24"/>
        </w:rPr>
        <w:t xml:space="preserve"> </w:t>
      </w:r>
      <w:r w:rsidRPr="00C61EAA">
        <w:rPr>
          <w:rFonts w:cstheme="minorHAnsi"/>
          <w:sz w:val="24"/>
        </w:rPr>
        <w:t>also</w:t>
      </w:r>
      <w:r w:rsidRPr="00C61EAA">
        <w:rPr>
          <w:rFonts w:cstheme="minorHAnsi"/>
          <w:spacing w:val="-3"/>
          <w:sz w:val="24"/>
        </w:rPr>
        <w:t xml:space="preserve"> </w:t>
      </w:r>
      <w:r w:rsidRPr="00C61EAA">
        <w:rPr>
          <w:rFonts w:cstheme="minorHAnsi"/>
          <w:sz w:val="24"/>
        </w:rPr>
        <w:t>every publication of material (including World Wide Web pages) based on or developed under this grant, contains the following disclaimer:</w:t>
      </w:r>
    </w:p>
    <w:p w:rsidR="00FB3DCC" w:rsidRPr="00C61EAA" w:rsidP="00FB3DCC" w14:paraId="711532B7" w14:textId="77777777">
      <w:pPr>
        <w:pStyle w:val="BodyText"/>
        <w:tabs>
          <w:tab w:val="left" w:pos="720"/>
        </w:tabs>
        <w:rPr>
          <w:rFonts w:cstheme="minorHAnsi"/>
          <w:sz w:val="24"/>
        </w:rPr>
      </w:pPr>
    </w:p>
    <w:p w:rsidR="00FB3DCC" w:rsidRPr="00C61EAA" w:rsidP="00FB3DCC" w14:paraId="55478021" w14:textId="77777777">
      <w:pPr>
        <w:pStyle w:val="BodyText"/>
        <w:tabs>
          <w:tab w:val="left" w:pos="720"/>
        </w:tabs>
        <w:spacing w:before="1"/>
        <w:ind w:right="2134"/>
        <w:jc w:val="center"/>
        <w:rPr>
          <w:rFonts w:cstheme="minorHAnsi"/>
          <w:sz w:val="24"/>
        </w:rPr>
      </w:pPr>
      <w:r w:rsidRPr="00C61EAA">
        <w:rPr>
          <w:rFonts w:cstheme="minorHAnsi"/>
          <w:sz w:val="24"/>
        </w:rPr>
        <w:t>“The</w:t>
      </w:r>
      <w:r w:rsidRPr="00C61EAA">
        <w:rPr>
          <w:rFonts w:cstheme="minorHAnsi"/>
          <w:spacing w:val="-2"/>
          <w:sz w:val="24"/>
        </w:rPr>
        <w:t xml:space="preserve"> </w:t>
      </w:r>
      <w:r w:rsidRPr="00C61EAA">
        <w:rPr>
          <w:rFonts w:cstheme="minorHAnsi"/>
          <w:sz w:val="24"/>
        </w:rPr>
        <w:t>views</w:t>
      </w:r>
      <w:r w:rsidRPr="00C61EAA">
        <w:rPr>
          <w:rFonts w:cstheme="minorHAnsi"/>
          <w:spacing w:val="-5"/>
          <w:sz w:val="24"/>
        </w:rPr>
        <w:t xml:space="preserve"> </w:t>
      </w:r>
      <w:r w:rsidRPr="00C61EAA">
        <w:rPr>
          <w:rFonts w:cstheme="minorHAnsi"/>
          <w:sz w:val="24"/>
        </w:rPr>
        <w:t>and</w:t>
      </w:r>
      <w:r w:rsidRPr="00C61EAA">
        <w:rPr>
          <w:rFonts w:cstheme="minorHAnsi"/>
          <w:spacing w:val="-3"/>
          <w:sz w:val="24"/>
        </w:rPr>
        <w:t xml:space="preserve"> </w:t>
      </w:r>
      <w:r w:rsidRPr="00C61EAA">
        <w:rPr>
          <w:rFonts w:cstheme="minorHAnsi"/>
          <w:sz w:val="24"/>
        </w:rPr>
        <w:t>conclusions</w:t>
      </w:r>
      <w:r w:rsidRPr="00C61EAA">
        <w:rPr>
          <w:rFonts w:cstheme="minorHAnsi"/>
          <w:spacing w:val="-5"/>
          <w:sz w:val="24"/>
        </w:rPr>
        <w:t xml:space="preserve"> </w:t>
      </w:r>
      <w:r w:rsidRPr="00C61EAA">
        <w:rPr>
          <w:rFonts w:cstheme="minorHAnsi"/>
          <w:sz w:val="24"/>
        </w:rPr>
        <w:t>contained</w:t>
      </w:r>
      <w:r w:rsidRPr="00C61EAA">
        <w:rPr>
          <w:rFonts w:cstheme="minorHAnsi"/>
          <w:spacing w:val="-3"/>
          <w:sz w:val="24"/>
        </w:rPr>
        <w:t xml:space="preserve"> </w:t>
      </w:r>
      <w:r w:rsidRPr="00C61EAA">
        <w:rPr>
          <w:rFonts w:cstheme="minorHAnsi"/>
          <w:sz w:val="24"/>
        </w:rPr>
        <w:t>in</w:t>
      </w:r>
      <w:r w:rsidRPr="00C61EAA">
        <w:rPr>
          <w:rFonts w:cstheme="minorHAnsi"/>
          <w:spacing w:val="-7"/>
          <w:sz w:val="24"/>
        </w:rPr>
        <w:t xml:space="preserve"> </w:t>
      </w:r>
      <w:r w:rsidRPr="00C61EAA">
        <w:rPr>
          <w:rFonts w:cstheme="minorHAnsi"/>
          <w:sz w:val="24"/>
        </w:rPr>
        <w:t>this</w:t>
      </w:r>
      <w:r w:rsidRPr="00C61EAA">
        <w:rPr>
          <w:rFonts w:cstheme="minorHAnsi"/>
          <w:spacing w:val="-5"/>
          <w:sz w:val="24"/>
        </w:rPr>
        <w:t xml:space="preserve"> </w:t>
      </w:r>
      <w:r w:rsidRPr="00C61EAA">
        <w:rPr>
          <w:rFonts w:cstheme="minorHAnsi"/>
          <w:sz w:val="24"/>
        </w:rPr>
        <w:t>document</w:t>
      </w:r>
      <w:r w:rsidRPr="00C61EAA">
        <w:rPr>
          <w:rFonts w:cstheme="minorHAnsi"/>
          <w:spacing w:val="-6"/>
          <w:sz w:val="24"/>
        </w:rPr>
        <w:t xml:space="preserve"> </w:t>
      </w:r>
      <w:r w:rsidRPr="00C61EAA">
        <w:rPr>
          <w:rFonts w:cstheme="minorHAnsi"/>
          <w:sz w:val="24"/>
        </w:rPr>
        <w:t>are</w:t>
      </w:r>
      <w:r w:rsidRPr="00C61EAA">
        <w:rPr>
          <w:rFonts w:cstheme="minorHAnsi"/>
          <w:spacing w:val="-2"/>
          <w:sz w:val="24"/>
        </w:rPr>
        <w:t xml:space="preserve"> </w:t>
      </w:r>
      <w:r w:rsidRPr="00C61EAA">
        <w:rPr>
          <w:rFonts w:cstheme="minorHAnsi"/>
          <w:sz w:val="24"/>
        </w:rPr>
        <w:t>those</w:t>
      </w:r>
      <w:r w:rsidRPr="00C61EAA">
        <w:rPr>
          <w:rFonts w:cstheme="minorHAnsi"/>
          <w:spacing w:val="-2"/>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the authors and should not be interpreted as representing the opinions or policies of the U.S. Geological Survey. Mention of trade names or commercial products does not constitute their endorsement by the U.S. Geological Survey.”</w:t>
      </w:r>
    </w:p>
    <w:p w:rsidR="00FB3DCC" w:rsidRPr="00C61EAA" w:rsidP="00FB3DCC" w14:paraId="330B5053" w14:textId="77777777">
      <w:pPr>
        <w:pStyle w:val="BodyText"/>
        <w:tabs>
          <w:tab w:val="left" w:pos="720"/>
        </w:tabs>
        <w:rPr>
          <w:rFonts w:cstheme="minorHAnsi"/>
          <w:sz w:val="24"/>
        </w:rPr>
      </w:pPr>
    </w:p>
    <w:p w:rsidR="00FB3DCC" w:rsidRPr="00C61EAA" w:rsidP="00532EE5" w14:paraId="54154DED" w14:textId="77777777">
      <w:pPr>
        <w:pStyle w:val="ListParagraph"/>
        <w:widowControl w:val="0"/>
        <w:numPr>
          <w:ilvl w:val="2"/>
          <w:numId w:val="34"/>
        </w:numPr>
        <w:tabs>
          <w:tab w:val="left" w:pos="647"/>
          <w:tab w:val="left" w:pos="720"/>
        </w:tabs>
        <w:autoSpaceDE w:val="0"/>
        <w:autoSpaceDN w:val="0"/>
        <w:ind w:left="540" w:firstLine="0"/>
        <w:contextualSpacing w:val="0"/>
        <w:rPr>
          <w:rFonts w:cstheme="minorHAnsi"/>
          <w:sz w:val="24"/>
        </w:rPr>
      </w:pPr>
      <w:r w:rsidRPr="00C61EAA">
        <w:rPr>
          <w:rFonts w:cstheme="minorHAnsi"/>
          <w:sz w:val="24"/>
          <w:u w:val="single"/>
        </w:rPr>
        <w:t>USGS</w:t>
      </w:r>
      <w:r w:rsidRPr="00C61EAA">
        <w:rPr>
          <w:rFonts w:cstheme="minorHAnsi"/>
          <w:spacing w:val="-8"/>
          <w:sz w:val="24"/>
          <w:u w:val="single"/>
        </w:rPr>
        <w:t xml:space="preserve"> </w:t>
      </w:r>
      <w:r w:rsidRPr="00C61EAA">
        <w:rPr>
          <w:rFonts w:cstheme="minorHAnsi"/>
          <w:spacing w:val="-4"/>
          <w:sz w:val="24"/>
          <w:u w:val="single"/>
        </w:rPr>
        <w:t>Logo</w:t>
      </w:r>
    </w:p>
    <w:p w:rsidR="00FB3DCC" w:rsidRPr="00C61EAA" w:rsidP="00FB3DCC" w14:paraId="505B6BC4" w14:textId="77777777">
      <w:pPr>
        <w:pStyle w:val="BodyText"/>
        <w:tabs>
          <w:tab w:val="left" w:pos="720"/>
        </w:tabs>
        <w:spacing w:before="276"/>
        <w:ind w:right="1373"/>
        <w:rPr>
          <w:rFonts w:cstheme="minorHAnsi"/>
          <w:sz w:val="24"/>
        </w:rPr>
      </w:pPr>
      <w:r w:rsidRPr="00C61EAA">
        <w:rPr>
          <w:rFonts w:cstheme="minorHAnsi"/>
          <w:sz w:val="24"/>
        </w:rPr>
        <w:t>Use</w:t>
      </w:r>
      <w:r w:rsidRPr="00C61EAA">
        <w:rPr>
          <w:rFonts w:cstheme="minorHAnsi"/>
          <w:spacing w:val="-2"/>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logo</w:t>
      </w:r>
      <w:r w:rsidRPr="00C61EAA">
        <w:rPr>
          <w:rFonts w:cstheme="minorHAnsi"/>
          <w:spacing w:val="-3"/>
          <w:sz w:val="24"/>
        </w:rPr>
        <w:t xml:space="preserve"> </w:t>
      </w:r>
      <w:r w:rsidRPr="00C61EAA">
        <w:rPr>
          <w:rFonts w:cstheme="minorHAnsi"/>
          <w:sz w:val="24"/>
        </w:rPr>
        <w:t>(also</w:t>
      </w:r>
      <w:r w:rsidRPr="00C61EAA">
        <w:rPr>
          <w:rFonts w:cstheme="minorHAnsi"/>
          <w:spacing w:val="-3"/>
          <w:sz w:val="24"/>
        </w:rPr>
        <w:t xml:space="preserve"> </w:t>
      </w:r>
      <w:r w:rsidRPr="00C61EAA">
        <w:rPr>
          <w:rFonts w:cstheme="minorHAnsi"/>
          <w:sz w:val="24"/>
        </w:rPr>
        <w:t>known</w:t>
      </w:r>
      <w:r w:rsidRPr="00C61EAA">
        <w:rPr>
          <w:rFonts w:cstheme="minorHAnsi"/>
          <w:spacing w:val="-3"/>
          <w:sz w:val="24"/>
        </w:rPr>
        <w:t xml:space="preserve"> </w:t>
      </w:r>
      <w:r w:rsidRPr="00C61EAA">
        <w:rPr>
          <w:rFonts w:cstheme="minorHAnsi"/>
          <w:sz w:val="24"/>
        </w:rPr>
        <w:t>as</w:t>
      </w:r>
      <w:r w:rsidRPr="00C61EAA">
        <w:rPr>
          <w:rFonts w:cstheme="minorHAnsi"/>
          <w:spacing w:val="-5"/>
          <w:sz w:val="24"/>
        </w:rPr>
        <w:t xml:space="preserve"> </w:t>
      </w:r>
      <w:r w:rsidRPr="00C61EAA">
        <w:rPr>
          <w:rFonts w:cstheme="minorHAnsi"/>
          <w:sz w:val="24"/>
        </w:rPr>
        <w:t>"visual</w:t>
      </w:r>
      <w:r w:rsidRPr="00C61EAA">
        <w:rPr>
          <w:rFonts w:cstheme="minorHAnsi"/>
          <w:spacing w:val="-2"/>
          <w:sz w:val="24"/>
        </w:rPr>
        <w:t xml:space="preserve"> </w:t>
      </w:r>
      <w:r w:rsidRPr="00C61EAA">
        <w:rPr>
          <w:rFonts w:cstheme="minorHAnsi"/>
          <w:sz w:val="24"/>
        </w:rPr>
        <w:t>identity"</w:t>
      </w:r>
      <w:r w:rsidRPr="00C61EAA">
        <w:rPr>
          <w:rFonts w:cstheme="minorHAnsi"/>
          <w:spacing w:val="-2"/>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"identifier")</w:t>
      </w:r>
      <w:r w:rsidRPr="00C61EAA">
        <w:rPr>
          <w:rFonts w:cstheme="minorHAnsi"/>
          <w:spacing w:val="-3"/>
          <w:sz w:val="24"/>
        </w:rPr>
        <w:t xml:space="preserve"> </w:t>
      </w:r>
      <w:r w:rsidRPr="00C61EAA">
        <w:rPr>
          <w:rFonts w:cstheme="minorHAnsi"/>
          <w:sz w:val="24"/>
        </w:rPr>
        <w:t>constitutes</w:t>
      </w:r>
      <w:r w:rsidRPr="00C61EAA">
        <w:rPr>
          <w:rFonts w:cstheme="minorHAnsi"/>
          <w:spacing w:val="-5"/>
          <w:sz w:val="24"/>
        </w:rPr>
        <w:t xml:space="preserve"> </w:t>
      </w:r>
      <w:r w:rsidRPr="00C61EAA">
        <w:rPr>
          <w:rFonts w:cstheme="minorHAnsi"/>
          <w:sz w:val="24"/>
        </w:rPr>
        <w:t>the recipient’s agreement to and acceptance of the following terms:</w:t>
      </w:r>
    </w:p>
    <w:p w:rsidR="00FB3DCC" w:rsidRPr="00C61EAA" w:rsidP="00FB3DCC" w14:paraId="5E4222E8" w14:textId="77777777">
      <w:pPr>
        <w:pStyle w:val="BodyText"/>
        <w:tabs>
          <w:tab w:val="left" w:pos="720"/>
        </w:tabs>
        <w:spacing w:before="4"/>
        <w:rPr>
          <w:rFonts w:cstheme="minorHAnsi"/>
          <w:sz w:val="24"/>
        </w:rPr>
      </w:pPr>
    </w:p>
    <w:p w:rsidR="00FB3DCC" w:rsidRPr="00C61EAA" w:rsidP="00532EE5" w14:paraId="2A41FCEB" w14:textId="77777777">
      <w:pPr>
        <w:pStyle w:val="ListParagraph"/>
        <w:widowControl w:val="0"/>
        <w:numPr>
          <w:ilvl w:val="3"/>
          <w:numId w:val="34"/>
        </w:numPr>
        <w:tabs>
          <w:tab w:val="left" w:pos="720"/>
          <w:tab w:val="left" w:pos="1375"/>
        </w:tabs>
        <w:autoSpaceDE w:val="0"/>
        <w:autoSpaceDN w:val="0"/>
        <w:spacing w:line="272" w:lineRule="exact"/>
        <w:ind w:left="1080" w:hanging="180"/>
        <w:contextualSpacing w:val="0"/>
        <w:rPr>
          <w:rFonts w:cstheme="minorHAnsi"/>
          <w:sz w:val="24"/>
        </w:rPr>
      </w:pPr>
      <w:r w:rsidRPr="00C61EAA">
        <w:rPr>
          <w:rFonts w:cstheme="minorHAnsi"/>
          <w:sz w:val="24"/>
        </w:rPr>
        <w:t>The USGS</w:t>
      </w:r>
      <w:r w:rsidRPr="00C61EAA">
        <w:rPr>
          <w:rFonts w:cstheme="minorHAnsi"/>
          <w:spacing w:val="-2"/>
          <w:sz w:val="24"/>
        </w:rPr>
        <w:t xml:space="preserve"> </w:t>
      </w:r>
      <w:r w:rsidRPr="00C61EAA">
        <w:rPr>
          <w:rFonts w:cstheme="minorHAnsi"/>
          <w:sz w:val="24"/>
        </w:rPr>
        <w:t>identifier</w:t>
      </w:r>
      <w:r w:rsidRPr="00C61EAA">
        <w:rPr>
          <w:rFonts w:cstheme="minorHAnsi"/>
          <w:spacing w:val="-4"/>
          <w:sz w:val="24"/>
        </w:rPr>
        <w:t xml:space="preserve"> </w:t>
      </w:r>
      <w:r w:rsidRPr="00C61EAA">
        <w:rPr>
          <w:rFonts w:cstheme="minorHAnsi"/>
          <w:sz w:val="24"/>
        </w:rPr>
        <w:t>is</w:t>
      </w:r>
      <w:r w:rsidRPr="00C61EAA">
        <w:rPr>
          <w:rFonts w:cstheme="minorHAnsi"/>
          <w:spacing w:val="-3"/>
          <w:sz w:val="24"/>
        </w:rPr>
        <w:t xml:space="preserve"> </w:t>
      </w:r>
      <w:r w:rsidRPr="00C61EAA">
        <w:rPr>
          <w:rFonts w:cstheme="minorHAnsi"/>
          <w:sz w:val="24"/>
        </w:rPr>
        <w:t>trademarked and not in the</w:t>
      </w:r>
      <w:r w:rsidRPr="00C61EAA">
        <w:rPr>
          <w:rFonts w:cstheme="minorHAnsi"/>
          <w:spacing w:val="1"/>
          <w:sz w:val="24"/>
        </w:rPr>
        <w:t xml:space="preserve"> </w:t>
      </w:r>
      <w:r w:rsidRPr="00C61EAA">
        <w:rPr>
          <w:rFonts w:cstheme="minorHAnsi"/>
          <w:sz w:val="24"/>
        </w:rPr>
        <w:t>public</w:t>
      </w:r>
      <w:r w:rsidRPr="00C61EAA">
        <w:rPr>
          <w:rFonts w:cstheme="minorHAnsi"/>
          <w:spacing w:val="-11"/>
          <w:sz w:val="24"/>
        </w:rPr>
        <w:t xml:space="preserve"> </w:t>
      </w:r>
      <w:r w:rsidRPr="00C61EAA">
        <w:rPr>
          <w:rFonts w:cstheme="minorHAnsi"/>
          <w:spacing w:val="-2"/>
          <w:sz w:val="24"/>
        </w:rPr>
        <w:t>domain.</w:t>
      </w:r>
    </w:p>
    <w:p w:rsidR="00FB3DCC" w:rsidRPr="00C61EAA" w:rsidP="00532EE5" w14:paraId="409086A8" w14:textId="77777777">
      <w:pPr>
        <w:pStyle w:val="ListParagraph"/>
        <w:widowControl w:val="0"/>
        <w:numPr>
          <w:ilvl w:val="3"/>
          <w:numId w:val="34"/>
        </w:numPr>
        <w:tabs>
          <w:tab w:val="left" w:pos="720"/>
          <w:tab w:val="left" w:pos="1376"/>
        </w:tabs>
        <w:autoSpaceDE w:val="0"/>
        <w:autoSpaceDN w:val="0"/>
        <w:spacing w:before="2" w:line="232" w:lineRule="auto"/>
        <w:ind w:left="1080" w:right="1230" w:hanging="180"/>
        <w:contextualSpacing w:val="0"/>
        <w:rPr>
          <w:rFonts w:cstheme="minorHAnsi"/>
          <w:sz w:val="24"/>
        </w:rPr>
      </w:pPr>
      <w:r w:rsidRPr="00C61EAA">
        <w:rPr>
          <w:rFonts w:cstheme="minorHAnsi"/>
          <w:sz w:val="24"/>
        </w:rPr>
        <w:t>Use</w:t>
      </w:r>
      <w:r w:rsidRPr="00C61EAA">
        <w:rPr>
          <w:rFonts w:cstheme="minorHAnsi"/>
          <w:spacing w:val="-2"/>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trademarked</w:t>
      </w:r>
      <w:r w:rsidRPr="00C61EAA">
        <w:rPr>
          <w:rFonts w:cstheme="minorHAnsi"/>
          <w:spacing w:val="-3"/>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identifier</w:t>
      </w:r>
      <w:r w:rsidRPr="00C61EAA">
        <w:rPr>
          <w:rFonts w:cstheme="minorHAnsi"/>
          <w:spacing w:val="-7"/>
          <w:sz w:val="24"/>
        </w:rPr>
        <w:t xml:space="preserve"> </w:t>
      </w:r>
      <w:r w:rsidRPr="00C61EAA">
        <w:rPr>
          <w:rFonts w:cstheme="minorHAnsi"/>
          <w:sz w:val="24"/>
        </w:rPr>
        <w:t>is</w:t>
      </w:r>
      <w:r w:rsidRPr="00C61EAA">
        <w:rPr>
          <w:rFonts w:cstheme="minorHAnsi"/>
          <w:spacing w:val="-5"/>
          <w:sz w:val="24"/>
        </w:rPr>
        <w:t xml:space="preserve"> </w:t>
      </w:r>
      <w:r w:rsidRPr="00C61EAA">
        <w:rPr>
          <w:rFonts w:cstheme="minorHAnsi"/>
          <w:sz w:val="24"/>
        </w:rPr>
        <w:t>authorized</w:t>
      </w:r>
      <w:r w:rsidRPr="00C61EAA">
        <w:rPr>
          <w:rFonts w:cstheme="minorHAnsi"/>
          <w:spacing w:val="-3"/>
          <w:sz w:val="24"/>
        </w:rPr>
        <w:t xml:space="preserve"> </w:t>
      </w:r>
      <w:r w:rsidRPr="00C61EAA">
        <w:rPr>
          <w:rFonts w:cstheme="minorHAnsi"/>
          <w:sz w:val="24"/>
        </w:rPr>
        <w:t>by</w:t>
      </w:r>
      <w:r w:rsidRPr="00C61EAA">
        <w:rPr>
          <w:rFonts w:cstheme="minorHAnsi"/>
          <w:spacing w:val="-3"/>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for</w:t>
      </w:r>
      <w:r w:rsidRPr="00C61EAA">
        <w:rPr>
          <w:rFonts w:cstheme="minorHAnsi"/>
          <w:spacing w:val="-3"/>
          <w:sz w:val="24"/>
        </w:rPr>
        <w:t xml:space="preserve"> </w:t>
      </w:r>
      <w:r w:rsidRPr="00C61EAA">
        <w:rPr>
          <w:rFonts w:cstheme="minorHAnsi"/>
          <w:sz w:val="24"/>
        </w:rPr>
        <w:t>use</w:t>
      </w:r>
      <w:r w:rsidRPr="00C61EAA">
        <w:rPr>
          <w:rFonts w:cstheme="minorHAnsi"/>
          <w:spacing w:val="-2"/>
          <w:sz w:val="24"/>
        </w:rPr>
        <w:t xml:space="preserve"> </w:t>
      </w:r>
      <w:r w:rsidRPr="00C61EAA">
        <w:rPr>
          <w:rFonts w:cstheme="minorHAnsi"/>
          <w:sz w:val="24"/>
        </w:rPr>
        <w:t>only</w:t>
      </w:r>
      <w:r w:rsidRPr="00C61EAA">
        <w:rPr>
          <w:rFonts w:cstheme="minorHAnsi"/>
          <w:spacing w:val="-3"/>
          <w:sz w:val="24"/>
        </w:rPr>
        <w:t xml:space="preserve"> </w:t>
      </w:r>
      <w:r w:rsidRPr="00C61EAA">
        <w:rPr>
          <w:rFonts w:cstheme="minorHAnsi"/>
          <w:sz w:val="24"/>
        </w:rPr>
        <w:t>by recipients of USGS funding.</w:t>
      </w:r>
    </w:p>
    <w:p w:rsidR="00FB3DCC" w:rsidRPr="00C61EAA" w:rsidP="00532EE5" w14:paraId="038AB938" w14:textId="77777777">
      <w:pPr>
        <w:pStyle w:val="ListParagraph"/>
        <w:widowControl w:val="0"/>
        <w:numPr>
          <w:ilvl w:val="3"/>
          <w:numId w:val="34"/>
        </w:numPr>
        <w:tabs>
          <w:tab w:val="left" w:pos="720"/>
          <w:tab w:val="left" w:pos="1376"/>
        </w:tabs>
        <w:autoSpaceDE w:val="0"/>
        <w:autoSpaceDN w:val="0"/>
        <w:spacing w:before="5" w:line="232" w:lineRule="auto"/>
        <w:ind w:left="1080" w:right="1035" w:hanging="180"/>
        <w:contextualSpacing w:val="0"/>
        <w:rPr>
          <w:rFonts w:cstheme="minorHAnsi"/>
          <w:sz w:val="24"/>
        </w:rPr>
      </w:pPr>
      <w:r w:rsidRPr="00C61EAA">
        <w:rPr>
          <w:rFonts w:cstheme="minorHAnsi"/>
          <w:sz w:val="24"/>
        </w:rPr>
        <w:t>Use</w:t>
      </w:r>
      <w:r w:rsidRPr="00C61EAA">
        <w:rPr>
          <w:rFonts w:cstheme="minorHAnsi"/>
          <w:spacing w:val="-2"/>
          <w:sz w:val="24"/>
        </w:rPr>
        <w:t xml:space="preserve"> </w:t>
      </w:r>
      <w:r w:rsidRPr="00C61EAA">
        <w:rPr>
          <w:rFonts w:cstheme="minorHAnsi"/>
          <w:sz w:val="24"/>
        </w:rPr>
        <w:t>is</w:t>
      </w:r>
      <w:r w:rsidRPr="00C61EAA">
        <w:rPr>
          <w:rFonts w:cstheme="minorHAnsi"/>
          <w:spacing w:val="-5"/>
          <w:sz w:val="24"/>
        </w:rPr>
        <w:t xml:space="preserve"> </w:t>
      </w:r>
      <w:r w:rsidRPr="00C61EAA">
        <w:rPr>
          <w:rFonts w:cstheme="minorHAnsi"/>
          <w:sz w:val="24"/>
        </w:rPr>
        <w:t>authorized</w:t>
      </w:r>
      <w:r w:rsidRPr="00C61EAA">
        <w:rPr>
          <w:rFonts w:cstheme="minorHAnsi"/>
          <w:spacing w:val="-3"/>
          <w:sz w:val="24"/>
        </w:rPr>
        <w:t xml:space="preserve"> </w:t>
      </w:r>
      <w:r w:rsidRPr="00C61EAA">
        <w:rPr>
          <w:rFonts w:cstheme="minorHAnsi"/>
          <w:sz w:val="24"/>
        </w:rPr>
        <w:t>on</w:t>
      </w:r>
      <w:r w:rsidRPr="00C61EAA">
        <w:rPr>
          <w:rFonts w:cstheme="minorHAnsi"/>
          <w:spacing w:val="-7"/>
          <w:sz w:val="24"/>
        </w:rPr>
        <w:t xml:space="preserve"> </w:t>
      </w:r>
      <w:r w:rsidRPr="00C61EAA">
        <w:rPr>
          <w:rFonts w:cstheme="minorHAnsi"/>
          <w:sz w:val="24"/>
        </w:rPr>
        <w:t>information</w:t>
      </w:r>
      <w:r w:rsidRPr="00C61EAA">
        <w:rPr>
          <w:rFonts w:cstheme="minorHAnsi"/>
          <w:spacing w:val="-3"/>
          <w:sz w:val="24"/>
        </w:rPr>
        <w:t xml:space="preserve"> </w:t>
      </w:r>
      <w:r w:rsidRPr="00C61EAA">
        <w:rPr>
          <w:rFonts w:cstheme="minorHAnsi"/>
          <w:sz w:val="24"/>
        </w:rPr>
        <w:t>products</w:t>
      </w:r>
      <w:r w:rsidRPr="00C61EAA">
        <w:rPr>
          <w:rFonts w:cstheme="minorHAnsi"/>
          <w:spacing w:val="-9"/>
          <w:sz w:val="24"/>
        </w:rPr>
        <w:t xml:space="preserve"> </w:t>
      </w:r>
      <w:r w:rsidRPr="00C61EAA">
        <w:rPr>
          <w:rFonts w:cstheme="minorHAnsi"/>
          <w:sz w:val="24"/>
        </w:rPr>
        <w:t>that</w:t>
      </w:r>
      <w:r w:rsidRPr="00C61EAA">
        <w:rPr>
          <w:rFonts w:cstheme="minorHAnsi"/>
          <w:spacing w:val="-2"/>
          <w:sz w:val="24"/>
        </w:rPr>
        <w:t xml:space="preserve"> </w:t>
      </w:r>
      <w:r w:rsidRPr="00C61EAA">
        <w:rPr>
          <w:rFonts w:cstheme="minorHAnsi"/>
          <w:sz w:val="24"/>
        </w:rPr>
        <w:t>result</w:t>
      </w:r>
      <w:r w:rsidRPr="00C61EAA">
        <w:rPr>
          <w:rFonts w:cstheme="minorHAnsi"/>
          <w:spacing w:val="-2"/>
          <w:sz w:val="24"/>
        </w:rPr>
        <w:t xml:space="preserve"> </w:t>
      </w:r>
      <w:r w:rsidRPr="00C61EAA">
        <w:rPr>
          <w:rFonts w:cstheme="minorHAnsi"/>
          <w:sz w:val="24"/>
        </w:rPr>
        <w:t>from</w:t>
      </w:r>
      <w:r w:rsidRPr="00C61EAA">
        <w:rPr>
          <w:rFonts w:cstheme="minorHAnsi"/>
          <w:spacing w:val="-2"/>
          <w:sz w:val="24"/>
        </w:rPr>
        <w:t xml:space="preserve"> </w:t>
      </w:r>
      <w:r w:rsidRPr="00C61EAA">
        <w:rPr>
          <w:rFonts w:cstheme="minorHAnsi"/>
          <w:sz w:val="24"/>
        </w:rPr>
        <w:t>research</w:t>
      </w:r>
      <w:r w:rsidRPr="00C61EAA">
        <w:rPr>
          <w:rFonts w:cstheme="minorHAnsi"/>
          <w:spacing w:val="-3"/>
          <w:sz w:val="24"/>
        </w:rPr>
        <w:t xml:space="preserve"> </w:t>
      </w:r>
      <w:r w:rsidRPr="00C61EAA">
        <w:rPr>
          <w:rFonts w:cstheme="minorHAnsi"/>
          <w:sz w:val="24"/>
        </w:rPr>
        <w:t>funded</w:t>
      </w:r>
      <w:r w:rsidRPr="00C61EAA">
        <w:rPr>
          <w:rFonts w:cstheme="minorHAnsi"/>
          <w:spacing w:val="-3"/>
          <w:sz w:val="24"/>
        </w:rPr>
        <w:t xml:space="preserve"> </w:t>
      </w:r>
      <w:r w:rsidRPr="00C61EAA">
        <w:rPr>
          <w:rFonts w:cstheme="minorHAnsi"/>
          <w:sz w:val="24"/>
        </w:rPr>
        <w:t>by</w:t>
      </w:r>
      <w:r w:rsidRPr="00C61EAA">
        <w:rPr>
          <w:rFonts w:cstheme="minorHAnsi"/>
          <w:spacing w:val="-3"/>
          <w:sz w:val="24"/>
        </w:rPr>
        <w:t xml:space="preserve"> </w:t>
      </w:r>
      <w:r w:rsidRPr="00C61EAA">
        <w:rPr>
          <w:rFonts w:cstheme="minorHAnsi"/>
          <w:sz w:val="24"/>
        </w:rPr>
        <w:t>the financial assistance award.</w:t>
      </w:r>
    </w:p>
    <w:p w:rsidR="00FB3DCC" w:rsidRPr="00C61EAA" w:rsidP="00532EE5" w14:paraId="7BF0592E" w14:textId="77777777">
      <w:pPr>
        <w:pStyle w:val="ListParagraph"/>
        <w:widowControl w:val="0"/>
        <w:numPr>
          <w:ilvl w:val="3"/>
          <w:numId w:val="34"/>
        </w:numPr>
        <w:tabs>
          <w:tab w:val="left" w:pos="720"/>
          <w:tab w:val="left" w:pos="1376"/>
        </w:tabs>
        <w:autoSpaceDE w:val="0"/>
        <w:autoSpaceDN w:val="0"/>
        <w:spacing w:before="2"/>
        <w:ind w:left="1080" w:right="1754" w:hanging="180"/>
        <w:contextualSpacing w:val="0"/>
        <w:rPr>
          <w:rFonts w:cstheme="minorHAnsi"/>
          <w:sz w:val="24"/>
        </w:rPr>
      </w:pPr>
      <w:r w:rsidRPr="00C61EAA">
        <w:rPr>
          <w:rFonts w:cstheme="minorHAnsi"/>
          <w:sz w:val="24"/>
        </w:rPr>
        <w:t>Use</w:t>
      </w:r>
      <w:r w:rsidRPr="00C61EAA">
        <w:rPr>
          <w:rFonts w:cstheme="minorHAnsi"/>
          <w:spacing w:val="-3"/>
          <w:sz w:val="24"/>
        </w:rPr>
        <w:t xml:space="preserve"> </w:t>
      </w:r>
      <w:r w:rsidRPr="00C61EAA">
        <w:rPr>
          <w:rFonts w:cstheme="minorHAnsi"/>
          <w:sz w:val="24"/>
        </w:rPr>
        <w:t>the</w:t>
      </w:r>
      <w:r w:rsidRPr="00C61EAA">
        <w:rPr>
          <w:rFonts w:cstheme="minorHAnsi"/>
          <w:spacing w:val="-3"/>
          <w:sz w:val="24"/>
        </w:rPr>
        <w:t xml:space="preserve"> </w:t>
      </w:r>
      <w:r w:rsidRPr="00C61EAA">
        <w:rPr>
          <w:rFonts w:cstheme="minorHAnsi"/>
          <w:sz w:val="24"/>
        </w:rPr>
        <w:t>USGS</w:t>
      </w:r>
      <w:r w:rsidRPr="00C61EAA">
        <w:rPr>
          <w:rFonts w:cstheme="minorHAnsi"/>
          <w:spacing w:val="-6"/>
          <w:sz w:val="24"/>
        </w:rPr>
        <w:t xml:space="preserve"> </w:t>
      </w:r>
      <w:r w:rsidRPr="00C61EAA">
        <w:rPr>
          <w:rFonts w:cstheme="minorHAnsi"/>
          <w:sz w:val="24"/>
        </w:rPr>
        <w:t>identifier</w:t>
      </w:r>
      <w:r w:rsidRPr="00C61EAA">
        <w:rPr>
          <w:rFonts w:cstheme="minorHAnsi"/>
          <w:spacing w:val="-4"/>
          <w:sz w:val="24"/>
        </w:rPr>
        <w:t xml:space="preserve"> </w:t>
      </w:r>
      <w:r w:rsidRPr="00C61EAA">
        <w:rPr>
          <w:rFonts w:cstheme="minorHAnsi"/>
          <w:sz w:val="24"/>
        </w:rPr>
        <w:t>for</w:t>
      </w:r>
      <w:r w:rsidRPr="00C61EAA">
        <w:rPr>
          <w:rFonts w:cstheme="minorHAnsi"/>
          <w:spacing w:val="-4"/>
          <w:sz w:val="24"/>
        </w:rPr>
        <w:t xml:space="preserve"> </w:t>
      </w:r>
      <w:r w:rsidRPr="00C61EAA">
        <w:rPr>
          <w:rFonts w:cstheme="minorHAnsi"/>
          <w:sz w:val="24"/>
        </w:rPr>
        <w:t>any</w:t>
      </w:r>
      <w:r w:rsidRPr="00C61EAA">
        <w:rPr>
          <w:rFonts w:cstheme="minorHAnsi"/>
          <w:spacing w:val="-4"/>
          <w:sz w:val="24"/>
        </w:rPr>
        <w:t xml:space="preserve"> </w:t>
      </w:r>
      <w:r w:rsidRPr="00C61EAA">
        <w:rPr>
          <w:rFonts w:cstheme="minorHAnsi"/>
          <w:sz w:val="24"/>
        </w:rPr>
        <w:t>other</w:t>
      </w:r>
      <w:r w:rsidRPr="00C61EAA">
        <w:rPr>
          <w:rFonts w:cstheme="minorHAnsi"/>
          <w:spacing w:val="-4"/>
          <w:sz w:val="24"/>
        </w:rPr>
        <w:t xml:space="preserve"> </w:t>
      </w:r>
      <w:r w:rsidRPr="00C61EAA">
        <w:rPr>
          <w:rFonts w:cstheme="minorHAnsi"/>
          <w:sz w:val="24"/>
        </w:rPr>
        <w:t>purpose</w:t>
      </w:r>
      <w:r w:rsidRPr="00C61EAA">
        <w:rPr>
          <w:rFonts w:cstheme="minorHAnsi"/>
          <w:spacing w:val="-3"/>
          <w:sz w:val="24"/>
        </w:rPr>
        <w:t xml:space="preserve"> </w:t>
      </w:r>
      <w:r w:rsidRPr="00C61EAA">
        <w:rPr>
          <w:rFonts w:cstheme="minorHAnsi"/>
          <w:sz w:val="24"/>
        </w:rPr>
        <w:t>without</w:t>
      </w:r>
      <w:r w:rsidRPr="00C61EAA">
        <w:rPr>
          <w:rFonts w:cstheme="minorHAnsi"/>
          <w:spacing w:val="-3"/>
          <w:sz w:val="24"/>
        </w:rPr>
        <w:t xml:space="preserve"> </w:t>
      </w:r>
      <w:r w:rsidRPr="00C61EAA">
        <w:rPr>
          <w:rFonts w:cstheme="minorHAnsi"/>
          <w:sz w:val="24"/>
        </w:rPr>
        <w:t>written</w:t>
      </w:r>
      <w:r w:rsidRPr="00C61EAA">
        <w:rPr>
          <w:rFonts w:cstheme="minorHAnsi"/>
          <w:spacing w:val="-4"/>
          <w:sz w:val="24"/>
        </w:rPr>
        <w:t xml:space="preserve"> </w:t>
      </w:r>
      <w:r w:rsidRPr="00C61EAA">
        <w:rPr>
          <w:rFonts w:cstheme="minorHAnsi"/>
          <w:sz w:val="24"/>
        </w:rPr>
        <w:t>permission from USGS is prohibited; doing</w:t>
      </w:r>
      <w:r w:rsidRPr="00C61EAA">
        <w:rPr>
          <w:rFonts w:cstheme="minorHAnsi"/>
          <w:spacing w:val="-19"/>
          <w:sz w:val="24"/>
        </w:rPr>
        <w:t xml:space="preserve"> </w:t>
      </w:r>
      <w:r w:rsidRPr="00C61EAA">
        <w:rPr>
          <w:rFonts w:cstheme="minorHAnsi"/>
          <w:sz w:val="24"/>
        </w:rPr>
        <w:t>so constitutes trademark infringement.</w:t>
      </w:r>
    </w:p>
    <w:p w:rsidR="00FB3DCC" w:rsidRPr="00C61EAA" w:rsidP="00532EE5" w14:paraId="4E9A309F" w14:textId="77777777">
      <w:pPr>
        <w:pStyle w:val="ListParagraph"/>
        <w:widowControl w:val="0"/>
        <w:numPr>
          <w:ilvl w:val="3"/>
          <w:numId w:val="34"/>
        </w:numPr>
        <w:tabs>
          <w:tab w:val="left" w:pos="359"/>
          <w:tab w:val="left" w:pos="720"/>
        </w:tabs>
        <w:autoSpaceDE w:val="0"/>
        <w:autoSpaceDN w:val="0"/>
        <w:spacing w:line="260" w:lineRule="exact"/>
        <w:ind w:left="1080" w:right="2047" w:hanging="180"/>
        <w:contextualSpacing w:val="0"/>
        <w:rPr>
          <w:rFonts w:cstheme="minorHAnsi"/>
          <w:sz w:val="24"/>
        </w:rPr>
      </w:pPr>
      <w:r w:rsidRPr="00C61EAA">
        <w:rPr>
          <w:rFonts w:cstheme="minorHAnsi"/>
          <w:sz w:val="24"/>
        </w:rPr>
        <w:t xml:space="preserve"> Recipient</w:t>
      </w:r>
      <w:r w:rsidRPr="00C61EAA">
        <w:rPr>
          <w:rFonts w:cstheme="minorHAnsi"/>
          <w:spacing w:val="-1"/>
          <w:sz w:val="24"/>
        </w:rPr>
        <w:t xml:space="preserve"> </w:t>
      </w:r>
      <w:r w:rsidRPr="00C61EAA">
        <w:rPr>
          <w:rFonts w:cstheme="minorHAnsi"/>
          <w:sz w:val="24"/>
        </w:rPr>
        <w:t>will adhere to</w:t>
      </w:r>
      <w:r w:rsidRPr="00C61EAA">
        <w:rPr>
          <w:rFonts w:cstheme="minorHAnsi"/>
          <w:spacing w:val="-5"/>
          <w:sz w:val="24"/>
        </w:rPr>
        <w:t xml:space="preserve"> </w:t>
      </w:r>
      <w:r w:rsidRPr="00C61EAA">
        <w:rPr>
          <w:rFonts w:cstheme="minorHAnsi"/>
          <w:sz w:val="24"/>
        </w:rPr>
        <w:t>the design</w:t>
      </w:r>
      <w:r w:rsidRPr="00C61EAA">
        <w:rPr>
          <w:rFonts w:cstheme="minorHAnsi"/>
          <w:spacing w:val="-1"/>
          <w:sz w:val="24"/>
        </w:rPr>
        <w:t xml:space="preserve"> </w:t>
      </w:r>
      <w:r w:rsidRPr="00C61EAA">
        <w:rPr>
          <w:rFonts w:cstheme="minorHAnsi"/>
          <w:sz w:val="24"/>
        </w:rPr>
        <w:t>requirements,</w:t>
      </w:r>
      <w:r w:rsidRPr="00C61EAA">
        <w:rPr>
          <w:rFonts w:cstheme="minorHAnsi"/>
          <w:spacing w:val="-1"/>
          <w:sz w:val="24"/>
        </w:rPr>
        <w:t xml:space="preserve"> </w:t>
      </w:r>
      <w:r w:rsidRPr="00C61EAA">
        <w:rPr>
          <w:rFonts w:cstheme="minorHAnsi"/>
          <w:sz w:val="24"/>
        </w:rPr>
        <w:t>which</w:t>
      </w:r>
      <w:r w:rsidRPr="00C61EAA">
        <w:rPr>
          <w:rFonts w:cstheme="minorHAnsi"/>
          <w:spacing w:val="-1"/>
          <w:sz w:val="24"/>
        </w:rPr>
        <w:t xml:space="preserve"> </w:t>
      </w:r>
      <w:r w:rsidRPr="00C61EAA">
        <w:rPr>
          <w:rFonts w:cstheme="minorHAnsi"/>
          <w:sz w:val="24"/>
        </w:rPr>
        <w:t>are as</w:t>
      </w:r>
      <w:r w:rsidRPr="00C61EAA">
        <w:rPr>
          <w:rFonts w:cstheme="minorHAnsi"/>
          <w:spacing w:val="-9"/>
          <w:sz w:val="24"/>
        </w:rPr>
        <w:t xml:space="preserve"> </w:t>
      </w:r>
      <w:r w:rsidRPr="00C61EAA">
        <w:rPr>
          <w:rFonts w:cstheme="minorHAnsi"/>
          <w:spacing w:val="-2"/>
          <w:sz w:val="24"/>
        </w:rPr>
        <w:t>follows:</w:t>
      </w:r>
    </w:p>
    <w:p w:rsidR="00FB3DCC" w:rsidRPr="00C61EAA" w:rsidP="00532EE5" w14:paraId="0C4827CB" w14:textId="77777777">
      <w:pPr>
        <w:pStyle w:val="ListParagraph"/>
        <w:widowControl w:val="0"/>
        <w:numPr>
          <w:ilvl w:val="4"/>
          <w:numId w:val="34"/>
        </w:numPr>
        <w:tabs>
          <w:tab w:val="left" w:pos="1170"/>
        </w:tabs>
        <w:autoSpaceDE w:val="0"/>
        <w:autoSpaceDN w:val="0"/>
        <w:spacing w:line="265" w:lineRule="exact"/>
        <w:ind w:left="1800" w:right="1993" w:hanging="450"/>
        <w:contextualSpacing w:val="0"/>
        <w:rPr>
          <w:rFonts w:cstheme="minorHAnsi"/>
          <w:sz w:val="24"/>
        </w:rPr>
      </w:pPr>
      <w:r w:rsidRPr="00C61EAA">
        <w:rPr>
          <w:rFonts w:cstheme="minorHAnsi"/>
          <w:sz w:val="24"/>
        </w:rPr>
        <w:t>The USGS</w:t>
      </w:r>
      <w:r w:rsidRPr="00C61EAA">
        <w:rPr>
          <w:rFonts w:cstheme="minorHAnsi"/>
          <w:spacing w:val="-2"/>
          <w:sz w:val="24"/>
        </w:rPr>
        <w:t xml:space="preserve"> </w:t>
      </w:r>
      <w:r w:rsidRPr="00C61EAA">
        <w:rPr>
          <w:rFonts w:cstheme="minorHAnsi"/>
          <w:sz w:val="24"/>
        </w:rPr>
        <w:t>identifier</w:t>
      </w:r>
      <w:r w:rsidRPr="00C61EAA">
        <w:rPr>
          <w:rFonts w:cstheme="minorHAnsi"/>
          <w:spacing w:val="-4"/>
          <w:sz w:val="24"/>
        </w:rPr>
        <w:t xml:space="preserve"> </w:t>
      </w:r>
      <w:r w:rsidRPr="00C61EAA">
        <w:rPr>
          <w:rFonts w:cstheme="minorHAnsi"/>
          <w:sz w:val="24"/>
        </w:rPr>
        <w:t>must</w:t>
      </w:r>
      <w:r w:rsidRPr="00C61EAA">
        <w:rPr>
          <w:rFonts w:cstheme="minorHAnsi"/>
          <w:spacing w:val="1"/>
          <w:sz w:val="24"/>
        </w:rPr>
        <w:t xml:space="preserve"> </w:t>
      </w:r>
      <w:r w:rsidRPr="00C61EAA">
        <w:rPr>
          <w:rFonts w:cstheme="minorHAnsi"/>
          <w:sz w:val="24"/>
        </w:rPr>
        <w:t>appear</w:t>
      </w:r>
      <w:r w:rsidRPr="00C61EAA">
        <w:rPr>
          <w:rFonts w:cstheme="minorHAnsi"/>
          <w:spacing w:val="-1"/>
          <w:sz w:val="24"/>
        </w:rPr>
        <w:t xml:space="preserve"> </w:t>
      </w:r>
      <w:r w:rsidRPr="00C61EAA">
        <w:rPr>
          <w:rFonts w:cstheme="minorHAnsi"/>
          <w:sz w:val="24"/>
        </w:rPr>
        <w:t>in black, white, or green</w:t>
      </w:r>
      <w:r w:rsidRPr="00C61EAA">
        <w:rPr>
          <w:rFonts w:cstheme="minorHAnsi"/>
          <w:spacing w:val="-12"/>
          <w:sz w:val="24"/>
        </w:rPr>
        <w:t xml:space="preserve"> </w:t>
      </w:r>
      <w:r w:rsidRPr="00C61EAA">
        <w:rPr>
          <w:rFonts w:cstheme="minorHAnsi"/>
          <w:spacing w:val="-2"/>
          <w:sz w:val="24"/>
        </w:rPr>
        <w:t>only.</w:t>
      </w:r>
    </w:p>
    <w:p w:rsidR="00FB3DCC" w:rsidRPr="00C61EAA" w:rsidP="00532EE5" w14:paraId="472B5D07" w14:textId="77777777">
      <w:pPr>
        <w:pStyle w:val="ListParagraph"/>
        <w:widowControl w:val="0"/>
        <w:numPr>
          <w:ilvl w:val="4"/>
          <w:numId w:val="34"/>
        </w:numPr>
        <w:tabs>
          <w:tab w:val="left" w:pos="1170"/>
          <w:tab w:val="left" w:pos="2095"/>
        </w:tabs>
        <w:autoSpaceDE w:val="0"/>
        <w:autoSpaceDN w:val="0"/>
        <w:spacing w:before="10" w:line="208" w:lineRule="auto"/>
        <w:ind w:left="1800" w:right="855" w:hanging="450"/>
        <w:contextualSpacing w:val="0"/>
        <w:rPr>
          <w:rFonts w:cstheme="minorHAnsi"/>
          <w:sz w:val="24"/>
        </w:rPr>
      </w:pPr>
      <w:r w:rsidRPr="00C61EAA">
        <w:rPr>
          <w:rFonts w:cstheme="minorHAnsi"/>
          <w:sz w:val="24"/>
        </w:rPr>
        <w:t>The</w:t>
      </w:r>
      <w:r w:rsidRPr="00C61EAA">
        <w:rPr>
          <w:rFonts w:cstheme="minorHAnsi"/>
          <w:spacing w:val="-2"/>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identifier</w:t>
      </w:r>
      <w:r w:rsidRPr="00C61EAA">
        <w:rPr>
          <w:rFonts w:cstheme="minorHAnsi"/>
          <w:spacing w:val="-7"/>
          <w:sz w:val="24"/>
        </w:rPr>
        <w:t xml:space="preserve"> </w:t>
      </w:r>
      <w:r w:rsidRPr="00C61EAA">
        <w:rPr>
          <w:rFonts w:cstheme="minorHAnsi"/>
          <w:sz w:val="24"/>
        </w:rPr>
        <w:t>cannot</w:t>
      </w:r>
      <w:r w:rsidRPr="00C61EAA">
        <w:rPr>
          <w:rFonts w:cstheme="minorHAnsi"/>
          <w:spacing w:val="-2"/>
          <w:sz w:val="24"/>
        </w:rPr>
        <w:t xml:space="preserve"> </w:t>
      </w:r>
      <w:r w:rsidRPr="00C61EAA">
        <w:rPr>
          <w:rFonts w:cstheme="minorHAnsi"/>
          <w:sz w:val="24"/>
        </w:rPr>
        <w:t>be</w:t>
      </w:r>
      <w:r w:rsidRPr="00C61EAA">
        <w:rPr>
          <w:rFonts w:cstheme="minorHAnsi"/>
          <w:spacing w:val="-2"/>
          <w:sz w:val="24"/>
        </w:rPr>
        <w:t xml:space="preserve"> </w:t>
      </w:r>
      <w:r w:rsidRPr="00C61EAA">
        <w:rPr>
          <w:rFonts w:cstheme="minorHAnsi"/>
          <w:sz w:val="24"/>
        </w:rPr>
        <w:t>modified</w:t>
      </w:r>
      <w:r w:rsidRPr="00C61EAA">
        <w:rPr>
          <w:rFonts w:cstheme="minorHAnsi"/>
          <w:spacing w:val="-7"/>
          <w:sz w:val="24"/>
        </w:rPr>
        <w:t xml:space="preserve"> </w:t>
      </w:r>
      <w:r w:rsidRPr="00C61EAA">
        <w:rPr>
          <w:rFonts w:cstheme="minorHAnsi"/>
          <w:sz w:val="24"/>
        </w:rPr>
        <w:t>in</w:t>
      </w:r>
      <w:r w:rsidRPr="00C61EAA">
        <w:rPr>
          <w:rFonts w:cstheme="minorHAnsi"/>
          <w:spacing w:val="-3"/>
          <w:sz w:val="24"/>
        </w:rPr>
        <w:t xml:space="preserve"> </w:t>
      </w:r>
      <w:r w:rsidRPr="00C61EAA">
        <w:rPr>
          <w:rFonts w:cstheme="minorHAnsi"/>
          <w:sz w:val="24"/>
        </w:rPr>
        <w:t>any</w:t>
      </w:r>
      <w:r w:rsidRPr="00C61EAA">
        <w:rPr>
          <w:rFonts w:cstheme="minorHAnsi"/>
          <w:spacing w:val="-3"/>
          <w:sz w:val="24"/>
        </w:rPr>
        <w:t xml:space="preserve"> </w:t>
      </w:r>
      <w:r w:rsidRPr="00C61EAA">
        <w:rPr>
          <w:rFonts w:cstheme="minorHAnsi"/>
          <w:sz w:val="24"/>
        </w:rPr>
        <w:t>way</w:t>
      </w:r>
      <w:r w:rsidRPr="00C61EAA">
        <w:rPr>
          <w:rFonts w:cstheme="minorHAnsi"/>
          <w:spacing w:val="-3"/>
          <w:sz w:val="24"/>
        </w:rPr>
        <w:t xml:space="preserve"> </w:t>
      </w:r>
      <w:r w:rsidRPr="00C61EAA">
        <w:rPr>
          <w:rFonts w:cstheme="minorHAnsi"/>
          <w:sz w:val="24"/>
        </w:rPr>
        <w:t>except</w:t>
      </w:r>
      <w:r w:rsidRPr="00C61EAA">
        <w:rPr>
          <w:rFonts w:cstheme="minorHAnsi"/>
          <w:spacing w:val="-2"/>
          <w:sz w:val="24"/>
        </w:rPr>
        <w:t xml:space="preserve"> </w:t>
      </w:r>
      <w:r w:rsidRPr="00C61EAA">
        <w:rPr>
          <w:rFonts w:cstheme="minorHAnsi"/>
          <w:sz w:val="24"/>
        </w:rPr>
        <w:t>for</w:t>
      </w:r>
      <w:r w:rsidRPr="00C61EAA">
        <w:rPr>
          <w:rFonts w:cstheme="minorHAnsi"/>
          <w:spacing w:val="-3"/>
          <w:sz w:val="24"/>
        </w:rPr>
        <w:t xml:space="preserve"> </w:t>
      </w:r>
      <w:r w:rsidRPr="00C61EAA">
        <w:rPr>
          <w:rFonts w:cstheme="minorHAnsi"/>
          <w:sz w:val="24"/>
        </w:rPr>
        <w:t xml:space="preserve">proportional </w:t>
      </w:r>
      <w:r w:rsidRPr="00C61EAA">
        <w:rPr>
          <w:rFonts w:cstheme="minorHAnsi"/>
          <w:spacing w:val="-2"/>
          <w:sz w:val="24"/>
        </w:rPr>
        <w:t>sizing.</w:t>
      </w:r>
    </w:p>
    <w:p w:rsidR="00FB3DCC" w:rsidRPr="00C61EAA" w:rsidP="00532EE5" w14:paraId="659CBDEB" w14:textId="77777777">
      <w:pPr>
        <w:pStyle w:val="ListParagraph"/>
        <w:widowControl w:val="0"/>
        <w:numPr>
          <w:ilvl w:val="4"/>
          <w:numId w:val="34"/>
        </w:numPr>
        <w:tabs>
          <w:tab w:val="left" w:pos="1170"/>
        </w:tabs>
        <w:autoSpaceDE w:val="0"/>
        <w:autoSpaceDN w:val="0"/>
        <w:spacing w:before="10" w:line="208" w:lineRule="auto"/>
        <w:ind w:left="1800" w:right="1524" w:hanging="450"/>
        <w:contextualSpacing w:val="0"/>
        <w:rPr>
          <w:rFonts w:cstheme="minorHAnsi"/>
          <w:sz w:val="24"/>
        </w:rPr>
      </w:pPr>
      <w:r w:rsidRPr="00C61EAA">
        <w:rPr>
          <w:rFonts w:cstheme="minorHAnsi"/>
          <w:sz w:val="24"/>
        </w:rPr>
        <w:t>The</w:t>
      </w:r>
      <w:r w:rsidRPr="00C61EAA">
        <w:rPr>
          <w:rFonts w:cstheme="minorHAnsi"/>
          <w:spacing w:val="-1"/>
          <w:sz w:val="24"/>
        </w:rPr>
        <w:t xml:space="preserve"> </w:t>
      </w:r>
      <w:r w:rsidRPr="00C61EAA">
        <w:rPr>
          <w:rFonts w:cstheme="minorHAnsi"/>
          <w:sz w:val="24"/>
        </w:rPr>
        <w:t>USGS</w:t>
      </w:r>
      <w:r w:rsidRPr="00C61EAA">
        <w:rPr>
          <w:rFonts w:cstheme="minorHAnsi"/>
          <w:spacing w:val="-4"/>
          <w:sz w:val="24"/>
        </w:rPr>
        <w:t xml:space="preserve"> </w:t>
      </w:r>
      <w:r w:rsidRPr="00C61EAA">
        <w:rPr>
          <w:rFonts w:cstheme="minorHAnsi"/>
          <w:sz w:val="24"/>
        </w:rPr>
        <w:t>identifier</w:t>
      </w:r>
      <w:r w:rsidRPr="00C61EAA">
        <w:rPr>
          <w:rFonts w:cstheme="minorHAnsi"/>
          <w:spacing w:val="-2"/>
          <w:sz w:val="24"/>
        </w:rPr>
        <w:t xml:space="preserve"> </w:t>
      </w:r>
      <w:r w:rsidRPr="00C61EAA">
        <w:rPr>
          <w:rFonts w:cstheme="minorHAnsi"/>
          <w:sz w:val="24"/>
        </w:rPr>
        <w:t>should</w:t>
      </w:r>
      <w:r w:rsidRPr="00C61EAA">
        <w:rPr>
          <w:rFonts w:cstheme="minorHAnsi"/>
          <w:spacing w:val="-7"/>
          <w:sz w:val="24"/>
        </w:rPr>
        <w:t xml:space="preserve"> </w:t>
      </w:r>
      <w:r w:rsidRPr="00C61EAA">
        <w:rPr>
          <w:rFonts w:cstheme="minorHAnsi"/>
          <w:sz w:val="24"/>
        </w:rPr>
        <w:t>appear</w:t>
      </w:r>
      <w:r w:rsidRPr="00C61EAA">
        <w:rPr>
          <w:rFonts w:cstheme="minorHAnsi"/>
          <w:spacing w:val="-2"/>
          <w:sz w:val="24"/>
        </w:rPr>
        <w:t xml:space="preserve"> </w:t>
      </w:r>
      <w:r w:rsidRPr="00C61EAA">
        <w:rPr>
          <w:rFonts w:cstheme="minorHAnsi"/>
          <w:sz w:val="24"/>
        </w:rPr>
        <w:t>at</w:t>
      </w:r>
      <w:r w:rsidRPr="00C61EAA">
        <w:rPr>
          <w:rFonts w:cstheme="minorHAnsi"/>
          <w:spacing w:val="-5"/>
          <w:sz w:val="24"/>
        </w:rPr>
        <w:t xml:space="preserve"> </w:t>
      </w:r>
      <w:r w:rsidRPr="00C61EAA">
        <w:rPr>
          <w:rFonts w:cstheme="minorHAnsi"/>
          <w:sz w:val="24"/>
        </w:rPr>
        <w:t>the</w:t>
      </w:r>
      <w:r w:rsidRPr="00C61EAA">
        <w:rPr>
          <w:rFonts w:cstheme="minorHAnsi"/>
          <w:spacing w:val="-5"/>
          <w:sz w:val="24"/>
        </w:rPr>
        <w:t xml:space="preserve"> </w:t>
      </w:r>
      <w:r w:rsidRPr="00C61EAA">
        <w:rPr>
          <w:rFonts w:cstheme="minorHAnsi"/>
          <w:sz w:val="24"/>
        </w:rPr>
        <w:t>same</w:t>
      </w:r>
      <w:r w:rsidRPr="00C61EAA">
        <w:rPr>
          <w:rFonts w:cstheme="minorHAnsi"/>
          <w:spacing w:val="-1"/>
          <w:sz w:val="24"/>
        </w:rPr>
        <w:t xml:space="preserve"> </w:t>
      </w:r>
      <w:r w:rsidRPr="00C61EAA">
        <w:rPr>
          <w:rFonts w:cstheme="minorHAnsi"/>
          <w:sz w:val="24"/>
        </w:rPr>
        <w:t>size</w:t>
      </w:r>
      <w:r w:rsidRPr="00C61EAA">
        <w:rPr>
          <w:rFonts w:cstheme="minorHAnsi"/>
          <w:spacing w:val="-5"/>
          <w:sz w:val="24"/>
        </w:rPr>
        <w:t xml:space="preserve"> </w:t>
      </w:r>
      <w:r w:rsidRPr="00C61EAA">
        <w:rPr>
          <w:rFonts w:cstheme="minorHAnsi"/>
          <w:sz w:val="24"/>
        </w:rPr>
        <w:t>as</w:t>
      </w:r>
      <w:r w:rsidRPr="00C61EAA">
        <w:rPr>
          <w:rFonts w:cstheme="minorHAnsi"/>
          <w:spacing w:val="-4"/>
          <w:sz w:val="24"/>
        </w:rPr>
        <w:t xml:space="preserve"> </w:t>
      </w:r>
      <w:r w:rsidRPr="00C61EAA">
        <w:rPr>
          <w:rFonts w:cstheme="minorHAnsi"/>
          <w:sz w:val="24"/>
        </w:rPr>
        <w:t>logos</w:t>
      </w:r>
      <w:r w:rsidRPr="00C61EAA">
        <w:rPr>
          <w:rFonts w:cstheme="minorHAnsi"/>
          <w:spacing w:val="-4"/>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other agencies, if any.</w:t>
      </w:r>
    </w:p>
    <w:p w:rsidR="00FB3DCC" w:rsidRPr="00C61EAA" w:rsidP="00532EE5" w14:paraId="492EBB2F" w14:textId="77777777">
      <w:pPr>
        <w:pStyle w:val="ListParagraph"/>
        <w:widowControl w:val="0"/>
        <w:numPr>
          <w:ilvl w:val="4"/>
          <w:numId w:val="34"/>
        </w:numPr>
        <w:tabs>
          <w:tab w:val="left" w:pos="1170"/>
          <w:tab w:val="left" w:pos="2096"/>
        </w:tabs>
        <w:autoSpaceDE w:val="0"/>
        <w:autoSpaceDN w:val="0"/>
        <w:spacing w:before="100" w:line="216" w:lineRule="auto"/>
        <w:ind w:left="1800" w:right="-20" w:hanging="450"/>
        <w:contextualSpacing w:val="0"/>
        <w:rPr>
          <w:rFonts w:cstheme="minorHAnsi"/>
          <w:sz w:val="24"/>
        </w:rPr>
      </w:pPr>
      <w:r w:rsidRPr="00C61EAA">
        <w:rPr>
          <w:rFonts w:cstheme="minorHAnsi"/>
          <w:sz w:val="24"/>
        </w:rPr>
        <w:t>If</w:t>
      </w:r>
      <w:r w:rsidRPr="00C61EAA">
        <w:rPr>
          <w:rFonts w:cstheme="minorHAnsi"/>
          <w:spacing w:val="-3"/>
          <w:sz w:val="24"/>
        </w:rPr>
        <w:t xml:space="preserve"> </w:t>
      </w:r>
      <w:r w:rsidRPr="00C61EAA">
        <w:rPr>
          <w:rFonts w:cstheme="minorHAnsi"/>
          <w:sz w:val="24"/>
        </w:rPr>
        <w:t>used</w:t>
      </w:r>
      <w:r w:rsidRPr="00C61EAA">
        <w:rPr>
          <w:rFonts w:cstheme="minorHAnsi"/>
          <w:spacing w:val="-3"/>
          <w:sz w:val="24"/>
        </w:rPr>
        <w:t xml:space="preserve"> </w:t>
      </w:r>
      <w:r w:rsidRPr="00C61EAA">
        <w:rPr>
          <w:rFonts w:cstheme="minorHAnsi"/>
          <w:sz w:val="24"/>
        </w:rPr>
        <w:t>on</w:t>
      </w:r>
      <w:r w:rsidRPr="00C61EAA">
        <w:rPr>
          <w:rFonts w:cstheme="minorHAnsi"/>
          <w:spacing w:val="-3"/>
          <w:sz w:val="24"/>
        </w:rPr>
        <w:t xml:space="preserve"> </w:t>
      </w:r>
      <w:r w:rsidRPr="00C61EAA">
        <w:rPr>
          <w:rFonts w:cstheme="minorHAnsi"/>
          <w:sz w:val="24"/>
        </w:rPr>
        <w:t>a</w:t>
      </w:r>
      <w:r w:rsidRPr="00C61EAA">
        <w:rPr>
          <w:rFonts w:cstheme="minorHAnsi"/>
          <w:spacing w:val="-2"/>
          <w:sz w:val="24"/>
        </w:rPr>
        <w:t xml:space="preserve"> </w:t>
      </w:r>
      <w:r w:rsidRPr="00C61EAA">
        <w:rPr>
          <w:rFonts w:cstheme="minorHAnsi"/>
          <w:sz w:val="24"/>
        </w:rPr>
        <w:t>digital</w:t>
      </w:r>
      <w:r w:rsidRPr="00C61EAA">
        <w:rPr>
          <w:rFonts w:cstheme="minorHAnsi"/>
          <w:spacing w:val="-2"/>
          <w:sz w:val="24"/>
        </w:rPr>
        <w:t xml:space="preserve"> </w:t>
      </w:r>
      <w:r w:rsidRPr="00C61EAA">
        <w:rPr>
          <w:rFonts w:cstheme="minorHAnsi"/>
          <w:sz w:val="24"/>
        </w:rPr>
        <w:t>product,</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identifier</w:t>
      </w:r>
      <w:r w:rsidRPr="00C61EAA">
        <w:rPr>
          <w:rFonts w:cstheme="minorHAnsi"/>
          <w:spacing w:val="-3"/>
          <w:sz w:val="24"/>
        </w:rPr>
        <w:t xml:space="preserve"> </w:t>
      </w:r>
      <w:r w:rsidRPr="00C61EAA">
        <w:rPr>
          <w:rFonts w:cstheme="minorHAnsi"/>
          <w:sz w:val="24"/>
        </w:rPr>
        <w:t>should</w:t>
      </w:r>
      <w:r w:rsidRPr="00C61EAA">
        <w:rPr>
          <w:rFonts w:cstheme="minorHAnsi"/>
          <w:spacing w:val="-7"/>
          <w:sz w:val="24"/>
        </w:rPr>
        <w:t xml:space="preserve"> </w:t>
      </w:r>
      <w:r w:rsidRPr="00C61EAA">
        <w:rPr>
          <w:rFonts w:cstheme="minorHAnsi"/>
          <w:sz w:val="24"/>
        </w:rPr>
        <w:t>link</w:t>
      </w:r>
      <w:r w:rsidRPr="00C61EAA">
        <w:rPr>
          <w:rFonts w:cstheme="minorHAnsi"/>
          <w:spacing w:val="-3"/>
          <w:sz w:val="24"/>
        </w:rPr>
        <w:t xml:space="preserve"> </w:t>
      </w:r>
      <w:r w:rsidRPr="00C61EAA">
        <w:rPr>
          <w:rFonts w:cstheme="minorHAnsi"/>
          <w:sz w:val="24"/>
        </w:rPr>
        <w:t xml:space="preserve">to </w:t>
      </w:r>
      <w:hyperlink r:id="rId29" w:history="1">
        <w:r w:rsidRPr="00C61EAA">
          <w:rPr>
            <w:rStyle w:val="Hyperlink"/>
            <w:rFonts w:eastAsiaTheme="majorEastAsia" w:cstheme="minorHAnsi"/>
            <w:spacing w:val="-2"/>
            <w:sz w:val="24"/>
          </w:rPr>
          <w:t>www.usgs.gov</w:t>
        </w:r>
      </w:hyperlink>
    </w:p>
    <w:p w:rsidR="00FB3DCC" w:rsidRPr="00C61EAA" w:rsidP="00FB3DCC" w14:paraId="20CFD99C" w14:textId="77777777">
      <w:pPr>
        <w:pStyle w:val="ListParagraph"/>
        <w:tabs>
          <w:tab w:val="left" w:pos="720"/>
        </w:tabs>
        <w:spacing w:line="269" w:lineRule="exact"/>
        <w:ind w:left="0"/>
        <w:rPr>
          <w:rFonts w:cstheme="minorHAnsi"/>
          <w:sz w:val="24"/>
        </w:rPr>
      </w:pPr>
    </w:p>
    <w:p w:rsidR="00FB3DCC" w:rsidRPr="00C61EAA" w:rsidP="00532EE5" w14:paraId="60DBFFD9" w14:textId="77777777">
      <w:pPr>
        <w:pStyle w:val="ListParagraph"/>
        <w:widowControl w:val="0"/>
        <w:numPr>
          <w:ilvl w:val="2"/>
          <w:numId w:val="34"/>
        </w:numPr>
        <w:tabs>
          <w:tab w:val="left" w:pos="720"/>
        </w:tabs>
        <w:autoSpaceDE w:val="0"/>
        <w:autoSpaceDN w:val="0"/>
        <w:spacing w:line="269" w:lineRule="exact"/>
        <w:ind w:left="630" w:firstLine="0"/>
        <w:contextualSpacing w:val="0"/>
        <w:rPr>
          <w:rFonts w:cstheme="minorHAnsi"/>
          <w:sz w:val="24"/>
        </w:rPr>
      </w:pPr>
      <w:r w:rsidRPr="00C61EAA">
        <w:rPr>
          <w:rFonts w:cstheme="minorHAnsi"/>
          <w:spacing w:val="-2"/>
          <w:sz w:val="24"/>
          <w:u w:val="single"/>
        </w:rPr>
        <w:t>Publication</w:t>
      </w:r>
    </w:p>
    <w:p w:rsidR="00FB3DCC" w:rsidRPr="00C61EAA" w:rsidP="00FB3DCC" w14:paraId="72F3214A" w14:textId="77777777">
      <w:pPr>
        <w:pStyle w:val="BodyText"/>
        <w:tabs>
          <w:tab w:val="left" w:pos="720"/>
        </w:tabs>
        <w:spacing w:before="272"/>
        <w:ind w:right="679"/>
        <w:rPr>
          <w:rFonts w:cstheme="minorHAnsi"/>
          <w:sz w:val="24"/>
        </w:rPr>
      </w:pPr>
      <w:r w:rsidRPr="00C61EAA">
        <w:rPr>
          <w:rFonts w:cstheme="minorHAnsi"/>
          <w:sz w:val="24"/>
        </w:rPr>
        <w:t>Publication</w:t>
      </w:r>
      <w:r w:rsidRPr="00C61EAA">
        <w:rPr>
          <w:rFonts w:cstheme="minorHAnsi"/>
          <w:spacing w:val="-2"/>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results</w:t>
      </w:r>
      <w:r w:rsidRPr="00C61EAA">
        <w:rPr>
          <w:rFonts w:cstheme="minorHAnsi"/>
          <w:spacing w:val="-4"/>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any</w:t>
      </w:r>
      <w:r w:rsidRPr="00C61EAA">
        <w:rPr>
          <w:rFonts w:cstheme="minorHAnsi"/>
          <w:spacing w:val="-2"/>
          <w:sz w:val="24"/>
        </w:rPr>
        <w:t xml:space="preserve"> </w:t>
      </w:r>
      <w:r w:rsidRPr="00C61EAA">
        <w:rPr>
          <w:rFonts w:cstheme="minorHAnsi"/>
          <w:sz w:val="24"/>
        </w:rPr>
        <w:t>project</w:t>
      </w:r>
      <w:r w:rsidRPr="00C61EAA">
        <w:rPr>
          <w:rFonts w:cstheme="minorHAnsi"/>
          <w:spacing w:val="-1"/>
          <w:sz w:val="24"/>
        </w:rPr>
        <w:t xml:space="preserve"> </w:t>
      </w:r>
      <w:r w:rsidRPr="00C61EAA">
        <w:rPr>
          <w:rFonts w:cstheme="minorHAnsi"/>
          <w:sz w:val="24"/>
        </w:rPr>
        <w:t>carried</w:t>
      </w:r>
      <w:r w:rsidRPr="00C61EAA">
        <w:rPr>
          <w:rFonts w:cstheme="minorHAnsi"/>
          <w:spacing w:val="-2"/>
          <w:sz w:val="24"/>
        </w:rPr>
        <w:t xml:space="preserve"> </w:t>
      </w:r>
      <w:r w:rsidRPr="00C61EAA">
        <w:rPr>
          <w:rFonts w:cstheme="minorHAnsi"/>
          <w:sz w:val="24"/>
        </w:rPr>
        <w:t>out</w:t>
      </w:r>
      <w:r w:rsidRPr="00C61EAA">
        <w:rPr>
          <w:rFonts w:cstheme="minorHAnsi"/>
          <w:spacing w:val="-1"/>
          <w:sz w:val="24"/>
        </w:rPr>
        <w:t xml:space="preserve"> </w:t>
      </w:r>
      <w:r w:rsidRPr="00C61EAA">
        <w:rPr>
          <w:rFonts w:cstheme="minorHAnsi"/>
          <w:sz w:val="24"/>
        </w:rPr>
        <w:t>under</w:t>
      </w:r>
      <w:r w:rsidRPr="00C61EAA">
        <w:rPr>
          <w:rFonts w:cstheme="minorHAnsi"/>
          <w:spacing w:val="-6"/>
          <w:sz w:val="24"/>
        </w:rPr>
        <w:t xml:space="preserve"> </w:t>
      </w:r>
      <w:r w:rsidRPr="00C61EAA">
        <w:rPr>
          <w:rFonts w:cstheme="minorHAnsi"/>
          <w:sz w:val="24"/>
        </w:rPr>
        <w:t>this</w:t>
      </w:r>
      <w:r w:rsidRPr="00C61EAA">
        <w:rPr>
          <w:rFonts w:cstheme="minorHAnsi"/>
          <w:spacing w:val="-4"/>
          <w:sz w:val="24"/>
        </w:rPr>
        <w:t xml:space="preserve"> </w:t>
      </w:r>
      <w:r w:rsidRPr="00C61EAA">
        <w:rPr>
          <w:rFonts w:cstheme="minorHAnsi"/>
          <w:sz w:val="24"/>
        </w:rPr>
        <w:t>assistance</w:t>
      </w:r>
      <w:r w:rsidRPr="00C61EAA">
        <w:rPr>
          <w:rFonts w:cstheme="minorHAnsi"/>
          <w:spacing w:val="-1"/>
          <w:sz w:val="24"/>
        </w:rPr>
        <w:t xml:space="preserve"> </w:t>
      </w:r>
      <w:r w:rsidRPr="00C61EAA">
        <w:rPr>
          <w:rFonts w:cstheme="minorHAnsi"/>
          <w:sz w:val="24"/>
        </w:rPr>
        <w:t>award</w:t>
      </w:r>
      <w:r w:rsidRPr="00C61EAA">
        <w:rPr>
          <w:rFonts w:cstheme="minorHAnsi"/>
          <w:spacing w:val="-6"/>
          <w:sz w:val="24"/>
        </w:rPr>
        <w:t xml:space="preserve"> </w:t>
      </w:r>
      <w:r w:rsidRPr="00C61EAA">
        <w:rPr>
          <w:rFonts w:cstheme="minorHAnsi"/>
          <w:sz w:val="24"/>
        </w:rPr>
        <w:t>is</w:t>
      </w:r>
      <w:r w:rsidRPr="00C61EAA">
        <w:rPr>
          <w:rFonts w:cstheme="minorHAnsi"/>
          <w:spacing w:val="-4"/>
          <w:sz w:val="24"/>
        </w:rPr>
        <w:t xml:space="preserve"> </w:t>
      </w:r>
      <w:r w:rsidRPr="00C61EAA">
        <w:rPr>
          <w:rFonts w:cstheme="minorHAnsi"/>
          <w:sz w:val="24"/>
        </w:rPr>
        <w:t>authorized</w:t>
      </w:r>
      <w:r w:rsidRPr="00C61EAA">
        <w:rPr>
          <w:rFonts w:cstheme="minorHAnsi"/>
          <w:spacing w:val="-2"/>
          <w:sz w:val="24"/>
        </w:rPr>
        <w:t xml:space="preserve"> </w:t>
      </w:r>
      <w:r w:rsidRPr="00C61EAA">
        <w:rPr>
          <w:rFonts w:cstheme="minorHAnsi"/>
          <w:sz w:val="24"/>
        </w:rPr>
        <w:t>in professional journals, trade magazines, or may be made by the USGS. Such manuscripts or publications submitted to journals or professional publications for publication shall be accompanied by the following notation:</w:t>
      </w:r>
    </w:p>
    <w:p w:rsidR="00FB3DCC" w:rsidRPr="00C61EAA" w:rsidP="00FB3DCC" w14:paraId="7450FE94" w14:textId="77777777">
      <w:pPr>
        <w:pStyle w:val="BodyText"/>
        <w:tabs>
          <w:tab w:val="left" w:pos="720"/>
        </w:tabs>
        <w:rPr>
          <w:rFonts w:cstheme="minorHAnsi"/>
          <w:sz w:val="24"/>
        </w:rPr>
      </w:pPr>
    </w:p>
    <w:p w:rsidR="00FB3DCC" w:rsidRPr="00C61EAA" w:rsidP="00FB3DCC" w14:paraId="624366C7" w14:textId="77777777">
      <w:pPr>
        <w:pStyle w:val="BodyText"/>
        <w:tabs>
          <w:tab w:val="left" w:pos="720"/>
        </w:tabs>
        <w:ind w:right="706"/>
        <w:jc w:val="center"/>
        <w:rPr>
          <w:rFonts w:cstheme="minorHAnsi"/>
          <w:sz w:val="24"/>
        </w:rPr>
      </w:pPr>
      <w:r w:rsidRPr="00C61EAA">
        <w:rPr>
          <w:rFonts w:cstheme="minorHAnsi"/>
          <w:sz w:val="24"/>
        </w:rPr>
        <w:t>“This manuscript is submitted for publication with the understanding that the United States</w:t>
      </w:r>
      <w:r w:rsidRPr="00C61EAA">
        <w:rPr>
          <w:rFonts w:cstheme="minorHAnsi"/>
          <w:spacing w:val="-5"/>
          <w:sz w:val="24"/>
        </w:rPr>
        <w:t xml:space="preserve"> </w:t>
      </w:r>
      <w:r w:rsidRPr="00C61EAA">
        <w:rPr>
          <w:rFonts w:cstheme="minorHAnsi"/>
          <w:sz w:val="24"/>
        </w:rPr>
        <w:t>Government</w:t>
      </w:r>
      <w:r w:rsidRPr="00C61EAA">
        <w:rPr>
          <w:rFonts w:cstheme="minorHAnsi"/>
          <w:spacing w:val="-3"/>
          <w:sz w:val="24"/>
        </w:rPr>
        <w:t xml:space="preserve"> </w:t>
      </w:r>
      <w:r w:rsidRPr="00C61EAA">
        <w:rPr>
          <w:rFonts w:cstheme="minorHAnsi"/>
          <w:sz w:val="24"/>
        </w:rPr>
        <w:t>is</w:t>
      </w:r>
      <w:r w:rsidRPr="00C61EAA">
        <w:rPr>
          <w:rFonts w:cstheme="minorHAnsi"/>
          <w:spacing w:val="-5"/>
          <w:sz w:val="24"/>
        </w:rPr>
        <w:t xml:space="preserve"> </w:t>
      </w:r>
      <w:r w:rsidRPr="00C61EAA">
        <w:rPr>
          <w:rFonts w:cstheme="minorHAnsi"/>
          <w:sz w:val="24"/>
        </w:rPr>
        <w:t>authorized</w:t>
      </w:r>
      <w:r w:rsidRPr="00C61EAA">
        <w:rPr>
          <w:rFonts w:cstheme="minorHAnsi"/>
          <w:spacing w:val="-4"/>
          <w:sz w:val="24"/>
        </w:rPr>
        <w:t xml:space="preserve"> </w:t>
      </w:r>
      <w:r w:rsidRPr="00C61EAA">
        <w:rPr>
          <w:rFonts w:cstheme="minorHAnsi"/>
          <w:sz w:val="24"/>
        </w:rPr>
        <w:t>to</w:t>
      </w:r>
      <w:r w:rsidRPr="00C61EAA">
        <w:rPr>
          <w:rFonts w:cstheme="minorHAnsi"/>
          <w:spacing w:val="-4"/>
          <w:sz w:val="24"/>
        </w:rPr>
        <w:t xml:space="preserve"> </w:t>
      </w:r>
      <w:r w:rsidRPr="00C61EAA">
        <w:rPr>
          <w:rFonts w:cstheme="minorHAnsi"/>
          <w:sz w:val="24"/>
        </w:rPr>
        <w:t>reproduce</w:t>
      </w:r>
      <w:r w:rsidRPr="00C61EAA">
        <w:rPr>
          <w:rFonts w:cstheme="minorHAnsi"/>
          <w:spacing w:val="-3"/>
          <w:sz w:val="24"/>
        </w:rPr>
        <w:t xml:space="preserve"> </w:t>
      </w:r>
      <w:r w:rsidRPr="00C61EAA">
        <w:rPr>
          <w:rFonts w:cstheme="minorHAnsi"/>
          <w:sz w:val="24"/>
        </w:rPr>
        <w:t>and</w:t>
      </w:r>
      <w:r w:rsidRPr="00C61EAA">
        <w:rPr>
          <w:rFonts w:cstheme="minorHAnsi"/>
          <w:spacing w:val="-4"/>
          <w:sz w:val="24"/>
        </w:rPr>
        <w:t xml:space="preserve"> </w:t>
      </w:r>
      <w:r w:rsidRPr="00C61EAA">
        <w:rPr>
          <w:rFonts w:cstheme="minorHAnsi"/>
          <w:sz w:val="24"/>
        </w:rPr>
        <w:t>distribute</w:t>
      </w:r>
      <w:r w:rsidRPr="00C61EAA">
        <w:rPr>
          <w:rFonts w:cstheme="minorHAnsi"/>
          <w:spacing w:val="-3"/>
          <w:sz w:val="24"/>
        </w:rPr>
        <w:t xml:space="preserve"> </w:t>
      </w:r>
      <w:r w:rsidRPr="00C61EAA">
        <w:rPr>
          <w:rFonts w:cstheme="minorHAnsi"/>
          <w:sz w:val="24"/>
        </w:rPr>
        <w:t>reprints</w:t>
      </w:r>
      <w:r w:rsidRPr="00C61EAA">
        <w:rPr>
          <w:rFonts w:cstheme="minorHAnsi"/>
          <w:spacing w:val="-5"/>
          <w:sz w:val="24"/>
        </w:rPr>
        <w:t xml:space="preserve"> </w:t>
      </w:r>
      <w:r w:rsidRPr="00C61EAA">
        <w:rPr>
          <w:rFonts w:cstheme="minorHAnsi"/>
          <w:sz w:val="24"/>
        </w:rPr>
        <w:t>for</w:t>
      </w:r>
      <w:r w:rsidRPr="00C61EAA">
        <w:rPr>
          <w:rFonts w:cstheme="minorHAnsi"/>
          <w:spacing w:val="-4"/>
          <w:sz w:val="24"/>
        </w:rPr>
        <w:t xml:space="preserve"> </w:t>
      </w:r>
      <w:r w:rsidRPr="00C61EAA">
        <w:rPr>
          <w:rFonts w:cstheme="minorHAnsi"/>
          <w:sz w:val="24"/>
        </w:rPr>
        <w:t xml:space="preserve">Governmental </w:t>
      </w:r>
      <w:r w:rsidRPr="00C61EAA">
        <w:rPr>
          <w:rFonts w:cstheme="minorHAnsi"/>
          <w:spacing w:val="-2"/>
          <w:sz w:val="24"/>
        </w:rPr>
        <w:t>purposes.”</w:t>
      </w:r>
    </w:p>
    <w:p w:rsidR="00FB3DCC" w:rsidRPr="00C61EAA" w:rsidP="00FB3DCC" w14:paraId="4ECAD99A" w14:textId="77777777">
      <w:pPr>
        <w:pStyle w:val="BodyText"/>
        <w:tabs>
          <w:tab w:val="left" w:pos="720"/>
        </w:tabs>
        <w:rPr>
          <w:rFonts w:cstheme="minorHAnsi"/>
          <w:sz w:val="24"/>
        </w:rPr>
      </w:pPr>
    </w:p>
    <w:p w:rsidR="00FB3DCC" w:rsidRPr="00C61EAA" w:rsidP="00532EE5" w14:paraId="570AC5B5" w14:textId="77777777">
      <w:pPr>
        <w:pStyle w:val="ListParagraph"/>
        <w:widowControl w:val="0"/>
        <w:numPr>
          <w:ilvl w:val="2"/>
          <w:numId w:val="34"/>
        </w:numPr>
        <w:tabs>
          <w:tab w:val="left" w:pos="720"/>
        </w:tabs>
        <w:autoSpaceDE w:val="0"/>
        <w:autoSpaceDN w:val="0"/>
        <w:ind w:left="0" w:firstLine="630"/>
        <w:contextualSpacing w:val="0"/>
        <w:rPr>
          <w:rFonts w:cstheme="minorHAnsi"/>
          <w:sz w:val="24"/>
        </w:rPr>
      </w:pPr>
      <w:r w:rsidRPr="00C61EAA">
        <w:rPr>
          <w:rFonts w:cstheme="minorHAnsi"/>
          <w:sz w:val="24"/>
          <w:u w:val="single"/>
        </w:rPr>
        <w:t>Copies</w:t>
      </w:r>
      <w:r w:rsidRPr="00C61EAA">
        <w:rPr>
          <w:rFonts w:cstheme="minorHAnsi"/>
          <w:spacing w:val="-2"/>
          <w:sz w:val="24"/>
          <w:u w:val="single"/>
        </w:rPr>
        <w:t xml:space="preserve"> </w:t>
      </w:r>
      <w:r w:rsidRPr="00C61EAA">
        <w:rPr>
          <w:rFonts w:cstheme="minorHAnsi"/>
          <w:sz w:val="24"/>
          <w:u w:val="single"/>
        </w:rPr>
        <w:t>for</w:t>
      </w:r>
      <w:r w:rsidRPr="00C61EAA">
        <w:rPr>
          <w:rFonts w:cstheme="minorHAnsi"/>
          <w:spacing w:val="2"/>
          <w:sz w:val="24"/>
          <w:u w:val="single"/>
        </w:rPr>
        <w:t xml:space="preserve"> </w:t>
      </w:r>
      <w:r w:rsidRPr="00C61EAA">
        <w:rPr>
          <w:rFonts w:cstheme="minorHAnsi"/>
          <w:spacing w:val="-4"/>
          <w:sz w:val="24"/>
          <w:u w:val="single"/>
        </w:rPr>
        <w:t>USGS</w:t>
      </w:r>
    </w:p>
    <w:p w:rsidR="00FB3DCC" w:rsidRPr="00C61EAA" w:rsidP="00FB3DCC" w14:paraId="534F85A6" w14:textId="77777777">
      <w:pPr>
        <w:pStyle w:val="BodyText"/>
        <w:tabs>
          <w:tab w:val="left" w:pos="720"/>
        </w:tabs>
        <w:spacing w:before="96"/>
        <w:rPr>
          <w:rFonts w:cstheme="minorHAnsi"/>
          <w:sz w:val="24"/>
        </w:rPr>
      </w:pPr>
    </w:p>
    <w:p w:rsidR="00FB3DCC" w:rsidRPr="00C61EAA" w:rsidP="00FB3DCC" w14:paraId="2CC7036D" w14:textId="77777777">
      <w:pPr>
        <w:pStyle w:val="BodyText"/>
        <w:tabs>
          <w:tab w:val="left" w:pos="720"/>
        </w:tabs>
        <w:rPr>
          <w:rFonts w:cstheme="minorHAnsi"/>
          <w:sz w:val="24"/>
        </w:rPr>
      </w:pPr>
      <w:r w:rsidRPr="00C61EAA">
        <w:rPr>
          <w:rFonts w:cstheme="minorHAnsi"/>
          <w:sz w:val="24"/>
        </w:rPr>
        <w:t>Recipient is responsible for assuring that the USGS Project Office is provided a digital version, preferably as a MS Word DOCx file, of every accepted manuscript upon acceptance for publication by the journal.</w:t>
      </w:r>
    </w:p>
    <w:p w:rsidR="00FB3DCC" w:rsidRPr="00C61EAA" w:rsidP="00FB3DCC" w14:paraId="69DB496E" w14:textId="77777777">
      <w:pPr>
        <w:pStyle w:val="BodyText"/>
        <w:tabs>
          <w:tab w:val="left" w:pos="720"/>
        </w:tabs>
        <w:rPr>
          <w:rFonts w:cstheme="minorHAnsi"/>
          <w:sz w:val="24"/>
        </w:rPr>
      </w:pPr>
    </w:p>
    <w:p w:rsidR="00FB3DCC" w:rsidRPr="00C61EAA" w:rsidP="00532EE5" w14:paraId="1C9D0330" w14:textId="77777777">
      <w:pPr>
        <w:pStyle w:val="ListParagraph"/>
        <w:widowControl w:val="0"/>
        <w:numPr>
          <w:ilvl w:val="2"/>
          <w:numId w:val="34"/>
        </w:numPr>
        <w:tabs>
          <w:tab w:val="left" w:pos="720"/>
        </w:tabs>
        <w:autoSpaceDE w:val="0"/>
        <w:autoSpaceDN w:val="0"/>
        <w:ind w:left="0" w:firstLine="630"/>
        <w:contextualSpacing w:val="0"/>
        <w:rPr>
          <w:rFonts w:cstheme="minorHAnsi"/>
          <w:sz w:val="24"/>
        </w:rPr>
      </w:pPr>
      <w:r w:rsidRPr="00C61EAA">
        <w:rPr>
          <w:rFonts w:cstheme="minorHAnsi"/>
          <w:sz w:val="24"/>
          <w:u w:val="single"/>
        </w:rPr>
        <w:t>Department</w:t>
      </w:r>
      <w:r w:rsidRPr="00C61EAA">
        <w:rPr>
          <w:rFonts w:cstheme="minorHAnsi"/>
          <w:spacing w:val="-1"/>
          <w:sz w:val="24"/>
          <w:u w:val="single"/>
        </w:rPr>
        <w:t xml:space="preserve"> </w:t>
      </w:r>
      <w:r w:rsidRPr="00C61EAA">
        <w:rPr>
          <w:rFonts w:cstheme="minorHAnsi"/>
          <w:sz w:val="24"/>
          <w:u w:val="single"/>
        </w:rPr>
        <w:t>of</w:t>
      </w:r>
      <w:r w:rsidRPr="00C61EAA">
        <w:rPr>
          <w:rFonts w:cstheme="minorHAnsi"/>
          <w:spacing w:val="-1"/>
          <w:sz w:val="24"/>
          <w:u w:val="single"/>
        </w:rPr>
        <w:t xml:space="preserve"> </w:t>
      </w:r>
      <w:r w:rsidRPr="00C61EAA">
        <w:rPr>
          <w:rFonts w:cstheme="minorHAnsi"/>
          <w:sz w:val="24"/>
          <w:u w:val="single"/>
        </w:rPr>
        <w:t>the Interior</w:t>
      </w:r>
      <w:r w:rsidRPr="00C61EAA">
        <w:rPr>
          <w:rFonts w:cstheme="minorHAnsi"/>
          <w:spacing w:val="-1"/>
          <w:sz w:val="24"/>
          <w:u w:val="single"/>
        </w:rPr>
        <w:t xml:space="preserve"> </w:t>
      </w:r>
      <w:r w:rsidRPr="00C61EAA">
        <w:rPr>
          <w:rFonts w:cstheme="minorHAnsi"/>
          <w:spacing w:val="-2"/>
          <w:sz w:val="24"/>
          <w:u w:val="single"/>
        </w:rPr>
        <w:t>Requirements</w:t>
      </w:r>
    </w:p>
    <w:p w:rsidR="00FB3DCC" w:rsidRPr="00C61EAA" w:rsidP="00FB3DCC" w14:paraId="4E901670" w14:textId="77777777">
      <w:pPr>
        <w:pStyle w:val="BodyText"/>
        <w:tabs>
          <w:tab w:val="left" w:pos="720"/>
        </w:tabs>
        <w:rPr>
          <w:rFonts w:cstheme="minorHAnsi"/>
          <w:sz w:val="24"/>
        </w:rPr>
      </w:pPr>
    </w:p>
    <w:p w:rsidR="00FB3DCC" w:rsidRPr="00C61EAA" w:rsidP="00FB3DCC" w14:paraId="08B9A3E7" w14:textId="77777777">
      <w:pPr>
        <w:pStyle w:val="BodyText"/>
        <w:tabs>
          <w:tab w:val="left" w:pos="720"/>
        </w:tabs>
        <w:ind w:right="679"/>
        <w:rPr>
          <w:rFonts w:cstheme="minorHAnsi"/>
          <w:sz w:val="24"/>
        </w:rPr>
      </w:pPr>
      <w:r w:rsidRPr="00C61EAA">
        <w:rPr>
          <w:rFonts w:cstheme="minorHAnsi"/>
          <w:sz w:val="24"/>
        </w:rPr>
        <w:t>Two</w:t>
      </w:r>
      <w:r w:rsidRPr="00C61EAA">
        <w:rPr>
          <w:rFonts w:cstheme="minorHAnsi"/>
          <w:spacing w:val="-3"/>
          <w:sz w:val="24"/>
        </w:rPr>
        <w:t xml:space="preserve"> </w:t>
      </w:r>
      <w:r w:rsidRPr="00C61EAA">
        <w:rPr>
          <w:rFonts w:cstheme="minorHAnsi"/>
          <w:sz w:val="24"/>
        </w:rPr>
        <w:t>copies</w:t>
      </w:r>
      <w:r w:rsidRPr="00C61EAA">
        <w:rPr>
          <w:rFonts w:cstheme="minorHAnsi"/>
          <w:spacing w:val="-5"/>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each</w:t>
      </w:r>
      <w:r w:rsidRPr="00C61EAA">
        <w:rPr>
          <w:rFonts w:cstheme="minorHAnsi"/>
          <w:spacing w:val="-3"/>
          <w:sz w:val="24"/>
        </w:rPr>
        <w:t xml:space="preserve"> </w:t>
      </w:r>
      <w:r w:rsidRPr="00C61EAA">
        <w:rPr>
          <w:rFonts w:cstheme="minorHAnsi"/>
          <w:sz w:val="24"/>
        </w:rPr>
        <w:t>publication</w:t>
      </w:r>
      <w:r w:rsidRPr="00C61EAA">
        <w:rPr>
          <w:rFonts w:cstheme="minorHAnsi"/>
          <w:spacing w:val="-3"/>
          <w:sz w:val="24"/>
        </w:rPr>
        <w:t xml:space="preserve"> </w:t>
      </w:r>
      <w:r w:rsidRPr="00C61EAA">
        <w:rPr>
          <w:rFonts w:cstheme="minorHAnsi"/>
          <w:sz w:val="24"/>
        </w:rPr>
        <w:t>produced</w:t>
      </w:r>
      <w:r w:rsidRPr="00C61EAA">
        <w:rPr>
          <w:rFonts w:cstheme="minorHAnsi"/>
          <w:spacing w:val="-7"/>
          <w:sz w:val="24"/>
        </w:rPr>
        <w:t xml:space="preserve"> </w:t>
      </w:r>
      <w:r w:rsidRPr="00C61EAA">
        <w:rPr>
          <w:rFonts w:cstheme="minorHAnsi"/>
          <w:sz w:val="24"/>
        </w:rPr>
        <w:t>under</w:t>
      </w:r>
      <w:r w:rsidRPr="00C61EAA">
        <w:rPr>
          <w:rFonts w:cstheme="minorHAnsi"/>
          <w:spacing w:val="-3"/>
          <w:sz w:val="24"/>
        </w:rPr>
        <w:t xml:space="preserve"> </w:t>
      </w:r>
      <w:r w:rsidRPr="00C61EAA">
        <w:rPr>
          <w:rFonts w:cstheme="minorHAnsi"/>
          <w:sz w:val="24"/>
        </w:rPr>
        <w:t>a</w:t>
      </w:r>
      <w:r w:rsidRPr="00C61EAA">
        <w:rPr>
          <w:rFonts w:cstheme="minorHAnsi"/>
          <w:spacing w:val="-2"/>
          <w:sz w:val="24"/>
        </w:rPr>
        <w:t xml:space="preserve"> </w:t>
      </w:r>
      <w:r w:rsidRPr="00C61EAA">
        <w:rPr>
          <w:rFonts w:cstheme="minorHAnsi"/>
          <w:sz w:val="24"/>
        </w:rPr>
        <w:t>Grant</w:t>
      </w:r>
      <w:r w:rsidRPr="00C61EAA">
        <w:rPr>
          <w:rFonts w:cstheme="minorHAnsi"/>
          <w:spacing w:val="-2"/>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Cooperative</w:t>
      </w:r>
      <w:r w:rsidRPr="00C61EAA">
        <w:rPr>
          <w:rFonts w:cstheme="minorHAnsi"/>
          <w:spacing w:val="-2"/>
          <w:sz w:val="24"/>
        </w:rPr>
        <w:t xml:space="preserve"> </w:t>
      </w:r>
      <w:r w:rsidRPr="00C61EAA">
        <w:rPr>
          <w:rFonts w:cstheme="minorHAnsi"/>
          <w:sz w:val="24"/>
        </w:rPr>
        <w:t>Agreement</w:t>
      </w:r>
      <w:r w:rsidRPr="00C61EAA">
        <w:rPr>
          <w:rFonts w:cstheme="minorHAnsi"/>
          <w:spacing w:val="-2"/>
          <w:sz w:val="24"/>
        </w:rPr>
        <w:t xml:space="preserve"> </w:t>
      </w:r>
      <w:r w:rsidRPr="00C61EAA">
        <w:rPr>
          <w:rFonts w:cstheme="minorHAnsi"/>
          <w:sz w:val="24"/>
        </w:rPr>
        <w:t>shall</w:t>
      </w:r>
      <w:r w:rsidRPr="00C61EAA">
        <w:rPr>
          <w:rFonts w:cstheme="minorHAnsi"/>
          <w:spacing w:val="-2"/>
          <w:sz w:val="24"/>
        </w:rPr>
        <w:t xml:space="preserve"> </w:t>
      </w:r>
      <w:r w:rsidRPr="00C61EAA">
        <w:rPr>
          <w:rFonts w:cstheme="minorHAnsi"/>
          <w:sz w:val="24"/>
        </w:rPr>
        <w:t>be sent to the Natural Resources Library with a transmittal that identifies the sender and the publication.</w:t>
      </w:r>
      <w:r w:rsidRPr="00C61EAA">
        <w:rPr>
          <w:rFonts w:cstheme="minorHAnsi"/>
          <w:spacing w:val="40"/>
          <w:sz w:val="24"/>
        </w:rPr>
        <w:t xml:space="preserve"> </w:t>
      </w:r>
      <w:r w:rsidRPr="00C61EAA">
        <w:rPr>
          <w:rFonts w:cstheme="minorHAnsi"/>
          <w:sz w:val="24"/>
        </w:rPr>
        <w:t>The address of the library is:</w:t>
      </w:r>
    </w:p>
    <w:p w:rsidR="00FB3DCC" w:rsidRPr="00C61EAA" w:rsidP="00FB3DCC" w14:paraId="54D186E5" w14:textId="77777777">
      <w:pPr>
        <w:pStyle w:val="BodyText"/>
        <w:tabs>
          <w:tab w:val="left" w:pos="720"/>
        </w:tabs>
        <w:rPr>
          <w:rFonts w:cstheme="minorHAnsi"/>
          <w:sz w:val="24"/>
        </w:rPr>
      </w:pPr>
    </w:p>
    <w:p w:rsidR="00FB3DCC" w:rsidRPr="00C61EAA" w:rsidP="00FB3DCC" w14:paraId="0530DEF4" w14:textId="77777777">
      <w:pPr>
        <w:pStyle w:val="BodyText"/>
        <w:tabs>
          <w:tab w:val="left" w:pos="720"/>
        </w:tabs>
        <w:ind w:right="5590"/>
        <w:rPr>
          <w:rFonts w:cstheme="minorHAnsi"/>
          <w:sz w:val="24"/>
        </w:rPr>
      </w:pPr>
      <w:r w:rsidRPr="00C61EAA">
        <w:rPr>
          <w:rFonts w:cstheme="minorHAnsi"/>
          <w:sz w:val="24"/>
        </w:rPr>
        <w:t>U.S.</w:t>
      </w:r>
      <w:r w:rsidRPr="00C61EAA">
        <w:rPr>
          <w:rFonts w:cstheme="minorHAnsi"/>
          <w:spacing w:val="40"/>
          <w:sz w:val="24"/>
        </w:rPr>
        <w:t xml:space="preserve"> </w:t>
      </w:r>
      <w:r w:rsidRPr="00C61EAA">
        <w:rPr>
          <w:rFonts w:cstheme="minorHAnsi"/>
          <w:sz w:val="24"/>
        </w:rPr>
        <w:t>Department</w:t>
      </w:r>
      <w:r w:rsidRPr="00C61EAA">
        <w:rPr>
          <w:rFonts w:cstheme="minorHAnsi"/>
          <w:spacing w:val="-7"/>
          <w:sz w:val="24"/>
        </w:rPr>
        <w:t xml:space="preserve"> </w:t>
      </w:r>
      <w:r w:rsidRPr="00C61EAA">
        <w:rPr>
          <w:rFonts w:cstheme="minorHAnsi"/>
          <w:sz w:val="24"/>
        </w:rPr>
        <w:t>of</w:t>
      </w:r>
      <w:r w:rsidRPr="00C61EAA">
        <w:rPr>
          <w:rFonts w:cstheme="minorHAnsi"/>
          <w:spacing w:val="-8"/>
          <w:sz w:val="24"/>
        </w:rPr>
        <w:t xml:space="preserve"> </w:t>
      </w:r>
      <w:r w:rsidRPr="00C61EAA">
        <w:rPr>
          <w:rFonts w:cstheme="minorHAnsi"/>
          <w:sz w:val="24"/>
        </w:rPr>
        <w:t>the</w:t>
      </w:r>
      <w:r w:rsidRPr="00C61EAA">
        <w:rPr>
          <w:rFonts w:cstheme="minorHAnsi"/>
          <w:spacing w:val="-7"/>
          <w:sz w:val="24"/>
        </w:rPr>
        <w:t xml:space="preserve"> </w:t>
      </w:r>
      <w:r w:rsidRPr="00C61EAA">
        <w:rPr>
          <w:rFonts w:cstheme="minorHAnsi"/>
          <w:sz w:val="24"/>
        </w:rPr>
        <w:t>Interior Natural Resources Library</w:t>
      </w:r>
    </w:p>
    <w:p w:rsidR="00FB3DCC" w:rsidRPr="00C61EAA" w:rsidP="00FB3DCC" w14:paraId="3EE5EF5D" w14:textId="77777777">
      <w:pPr>
        <w:pStyle w:val="BodyText"/>
        <w:tabs>
          <w:tab w:val="left" w:pos="720"/>
        </w:tabs>
        <w:ind w:right="4936"/>
        <w:rPr>
          <w:rFonts w:cstheme="minorHAnsi"/>
          <w:sz w:val="24"/>
        </w:rPr>
      </w:pPr>
      <w:r w:rsidRPr="00C61EAA">
        <w:rPr>
          <w:rFonts w:cstheme="minorHAnsi"/>
          <w:sz w:val="24"/>
        </w:rPr>
        <w:t>Division</w:t>
      </w:r>
      <w:r w:rsidRPr="00C61EAA">
        <w:rPr>
          <w:rFonts w:cstheme="minorHAnsi"/>
          <w:spacing w:val="-8"/>
          <w:sz w:val="24"/>
        </w:rPr>
        <w:t xml:space="preserve"> </w:t>
      </w:r>
      <w:r w:rsidRPr="00C61EAA">
        <w:rPr>
          <w:rFonts w:cstheme="minorHAnsi"/>
          <w:sz w:val="24"/>
        </w:rPr>
        <w:t>of</w:t>
      </w:r>
      <w:r w:rsidRPr="00C61EAA">
        <w:rPr>
          <w:rFonts w:cstheme="minorHAnsi"/>
          <w:spacing w:val="-8"/>
          <w:sz w:val="24"/>
        </w:rPr>
        <w:t xml:space="preserve"> </w:t>
      </w:r>
      <w:r w:rsidRPr="00C61EAA">
        <w:rPr>
          <w:rFonts w:cstheme="minorHAnsi"/>
          <w:sz w:val="24"/>
        </w:rPr>
        <w:t>Information</w:t>
      </w:r>
      <w:r w:rsidRPr="00C61EAA">
        <w:rPr>
          <w:rFonts w:cstheme="minorHAnsi"/>
          <w:spacing w:val="-8"/>
          <w:sz w:val="24"/>
        </w:rPr>
        <w:t xml:space="preserve"> </w:t>
      </w:r>
      <w:r w:rsidRPr="00C61EAA">
        <w:rPr>
          <w:rFonts w:cstheme="minorHAnsi"/>
          <w:sz w:val="24"/>
        </w:rPr>
        <w:t>and</w:t>
      </w:r>
      <w:r w:rsidRPr="00C61EAA">
        <w:rPr>
          <w:rFonts w:cstheme="minorHAnsi"/>
          <w:spacing w:val="-8"/>
          <w:sz w:val="24"/>
        </w:rPr>
        <w:t xml:space="preserve"> </w:t>
      </w:r>
      <w:r w:rsidRPr="00C61EAA">
        <w:rPr>
          <w:rFonts w:cstheme="minorHAnsi"/>
          <w:sz w:val="24"/>
        </w:rPr>
        <w:t>Library</w:t>
      </w:r>
      <w:r w:rsidRPr="00C61EAA">
        <w:rPr>
          <w:rFonts w:cstheme="minorHAnsi"/>
          <w:spacing w:val="-8"/>
          <w:sz w:val="24"/>
        </w:rPr>
        <w:t xml:space="preserve"> </w:t>
      </w:r>
      <w:r w:rsidRPr="00C61EAA">
        <w:rPr>
          <w:rFonts w:cstheme="minorHAnsi"/>
          <w:sz w:val="24"/>
        </w:rPr>
        <w:t>Services Gifts and Exchange Section</w:t>
      </w:r>
    </w:p>
    <w:p w:rsidR="00FB3DCC" w:rsidRPr="00C61EAA" w:rsidP="00FB3DCC" w14:paraId="161C8985" w14:textId="77777777">
      <w:pPr>
        <w:pStyle w:val="BodyText"/>
        <w:tabs>
          <w:tab w:val="left" w:pos="720"/>
        </w:tabs>
        <w:ind w:right="5874"/>
        <w:rPr>
          <w:rFonts w:cstheme="minorHAnsi"/>
          <w:sz w:val="24"/>
        </w:rPr>
      </w:pPr>
      <w:r w:rsidRPr="00C61EAA">
        <w:rPr>
          <w:rFonts w:cstheme="minorHAnsi"/>
          <w:sz w:val="24"/>
        </w:rPr>
        <w:t>18th</w:t>
      </w:r>
      <w:r w:rsidRPr="00C61EAA">
        <w:rPr>
          <w:rFonts w:cstheme="minorHAnsi"/>
          <w:spacing w:val="-10"/>
          <w:sz w:val="24"/>
        </w:rPr>
        <w:t xml:space="preserve"> </w:t>
      </w:r>
      <w:r w:rsidRPr="00C61EAA">
        <w:rPr>
          <w:rFonts w:cstheme="minorHAnsi"/>
          <w:sz w:val="24"/>
        </w:rPr>
        <w:t>and</w:t>
      </w:r>
      <w:r w:rsidRPr="00C61EAA">
        <w:rPr>
          <w:rFonts w:cstheme="minorHAnsi"/>
          <w:spacing w:val="-10"/>
          <w:sz w:val="24"/>
        </w:rPr>
        <w:t xml:space="preserve"> </w:t>
      </w:r>
      <w:r w:rsidRPr="00C61EAA">
        <w:rPr>
          <w:rFonts w:cstheme="minorHAnsi"/>
          <w:sz w:val="24"/>
        </w:rPr>
        <w:t>C</w:t>
      </w:r>
      <w:r w:rsidRPr="00C61EAA">
        <w:rPr>
          <w:rFonts w:cstheme="minorHAnsi"/>
          <w:spacing w:val="-10"/>
          <w:sz w:val="24"/>
        </w:rPr>
        <w:t xml:space="preserve"> </w:t>
      </w:r>
      <w:r w:rsidRPr="00C61EAA">
        <w:rPr>
          <w:rFonts w:cstheme="minorHAnsi"/>
          <w:sz w:val="24"/>
        </w:rPr>
        <w:t>Streets,</w:t>
      </w:r>
      <w:r w:rsidRPr="00C61EAA">
        <w:rPr>
          <w:rFonts w:cstheme="minorHAnsi"/>
          <w:spacing w:val="-10"/>
          <w:sz w:val="24"/>
        </w:rPr>
        <w:t xml:space="preserve"> </w:t>
      </w:r>
      <w:r w:rsidRPr="00C61EAA">
        <w:rPr>
          <w:rFonts w:cstheme="minorHAnsi"/>
          <w:sz w:val="24"/>
        </w:rPr>
        <w:t xml:space="preserve">NW Washington, DC </w:t>
      </w:r>
      <w:r w:rsidRPr="00C61EAA">
        <w:rPr>
          <w:rFonts w:cstheme="minorHAnsi"/>
          <w:spacing w:val="-2"/>
          <w:sz w:val="24"/>
        </w:rPr>
        <w:t>20240</w:t>
      </w:r>
    </w:p>
    <w:p w:rsidR="00FB3DCC" w:rsidRPr="00C61EAA" w:rsidP="00FB3DCC" w14:paraId="5FD478C6" w14:textId="77777777">
      <w:pPr>
        <w:pStyle w:val="BodyText"/>
        <w:tabs>
          <w:tab w:val="left" w:pos="720"/>
        </w:tabs>
        <w:rPr>
          <w:rFonts w:cstheme="minorHAnsi"/>
          <w:sz w:val="24"/>
        </w:rPr>
      </w:pPr>
    </w:p>
    <w:p w:rsidR="00FB3DCC" w:rsidRPr="00C61EAA" w:rsidP="00532EE5" w14:paraId="752A2C60" w14:textId="77777777">
      <w:pPr>
        <w:pStyle w:val="ListParagraph"/>
        <w:widowControl w:val="0"/>
        <w:numPr>
          <w:ilvl w:val="1"/>
          <w:numId w:val="34"/>
        </w:numPr>
        <w:tabs>
          <w:tab w:val="left" w:pos="180"/>
          <w:tab w:val="left" w:pos="720"/>
        </w:tabs>
        <w:autoSpaceDE w:val="0"/>
        <w:autoSpaceDN w:val="0"/>
        <w:ind w:left="540" w:firstLine="0"/>
        <w:contextualSpacing w:val="0"/>
        <w:rPr>
          <w:rFonts w:cstheme="minorHAnsi"/>
          <w:b/>
          <w:bCs/>
          <w:sz w:val="24"/>
        </w:rPr>
      </w:pPr>
      <w:r w:rsidRPr="00C61EAA">
        <w:rPr>
          <w:rFonts w:cstheme="minorHAnsi"/>
          <w:b/>
          <w:bCs/>
          <w:sz w:val="24"/>
        </w:rPr>
        <w:t xml:space="preserve">  Progress Reports</w:t>
      </w:r>
    </w:p>
    <w:p w:rsidR="00FB3DCC" w:rsidRPr="00C61EAA" w:rsidP="00FB3DCC" w14:paraId="6DF56704" w14:textId="77777777">
      <w:pPr>
        <w:tabs>
          <w:tab w:val="left" w:pos="720"/>
        </w:tabs>
        <w:rPr>
          <w:rFonts w:cstheme="minorHAnsi"/>
          <w:sz w:val="24"/>
        </w:rPr>
      </w:pPr>
    </w:p>
    <w:p w:rsidR="000A502B" w:rsidP="00532EE5" w14:paraId="69846436" w14:textId="225BE7AD">
      <w:pPr>
        <w:pStyle w:val="ListParagraph"/>
        <w:numPr>
          <w:ilvl w:val="6"/>
          <w:numId w:val="34"/>
        </w:numPr>
        <w:tabs>
          <w:tab w:val="left" w:pos="990"/>
        </w:tabs>
        <w:ind w:left="990"/>
        <w:contextualSpacing w:val="0"/>
        <w:rPr>
          <w:rFonts w:cstheme="minorHAnsi"/>
          <w:sz w:val="24"/>
        </w:rPr>
      </w:pPr>
      <w:r w:rsidRPr="00C61EAA">
        <w:rPr>
          <w:rFonts w:cstheme="minorHAnsi"/>
          <w:sz w:val="24"/>
        </w:rPr>
        <w:t xml:space="preserve">The Recipient must submit annual progress reports electronically through </w:t>
      </w:r>
      <w:r w:rsidRPr="00462138">
        <w:rPr>
          <w:rFonts w:cstheme="minorHAnsi"/>
          <w:sz w:val="24"/>
        </w:rPr>
        <w:t>GrantSolutions (</w:t>
      </w:r>
      <w:hyperlink r:id="rId30" w:history="1">
        <w:r w:rsidRPr="00462138">
          <w:rPr>
            <w:rStyle w:val="Hyperlink"/>
            <w:rFonts w:eastAsiaTheme="majorEastAsia" w:cstheme="minorHAnsi"/>
            <w:i/>
            <w:iCs/>
            <w:sz w:val="24"/>
          </w:rPr>
          <w:t>https://www.home.grantsolutions.gov/home</w:t>
        </w:r>
      </w:hyperlink>
      <w:r w:rsidRPr="00462138">
        <w:rPr>
          <w:rFonts w:cstheme="minorHAnsi"/>
          <w:i/>
          <w:iCs/>
          <w:sz w:val="24"/>
        </w:rPr>
        <w:t>)</w:t>
      </w:r>
      <w:r w:rsidRPr="00462138">
        <w:rPr>
          <w:rFonts w:cstheme="minorHAnsi"/>
          <w:sz w:val="24"/>
        </w:rPr>
        <w:t xml:space="preserve"> or via e-mail to the USGS Program Officer and one copy of the transmittal letter to the USGS </w:t>
      </w:r>
      <w:r w:rsidRPr="00462138" w:rsidR="00462138">
        <w:rPr>
          <w:rFonts w:cstheme="minorHAnsi"/>
          <w:sz w:val="24"/>
        </w:rPr>
        <w:t>Grant Specialist</w:t>
      </w:r>
      <w:r w:rsidRPr="00462138">
        <w:rPr>
          <w:rFonts w:cstheme="minorHAnsi"/>
          <w:sz w:val="24"/>
        </w:rPr>
        <w:t>. Unless otherwise specified in this Agreement, annual progress reports should be submitted within ninety (90) days after the end of each budget period to allow adequate time for the designated office</w:t>
      </w:r>
      <w:r w:rsidRPr="00C61EAA">
        <w:rPr>
          <w:rFonts w:cstheme="minorHAnsi"/>
          <w:sz w:val="24"/>
        </w:rPr>
        <w:t xml:space="preserve"> to review the report. In the case of multi-year Agreements, failure to submit timely reports may delay processing of funding increments. For Agreements with a total anticipated performance period of twelve months (12) months or less, only a Final Technical Report will be required. A progress report is not required in the final budget year, unless the Recipient requests an extension to the project period.</w:t>
      </w:r>
    </w:p>
    <w:p w:rsidR="000A502B" w:rsidP="000A502B" w14:paraId="4598EDE0" w14:textId="77777777">
      <w:pPr>
        <w:pStyle w:val="ListParagraph"/>
        <w:tabs>
          <w:tab w:val="left" w:pos="990"/>
        </w:tabs>
        <w:ind w:left="990"/>
        <w:contextualSpacing w:val="0"/>
        <w:rPr>
          <w:rFonts w:cstheme="minorHAnsi"/>
          <w:sz w:val="24"/>
        </w:rPr>
      </w:pPr>
    </w:p>
    <w:p w:rsidR="004333E4" w:rsidP="00532EE5" w14:paraId="5E73B2EC" w14:textId="6E581CB3">
      <w:pPr>
        <w:pStyle w:val="ListParagraph"/>
        <w:numPr>
          <w:ilvl w:val="6"/>
          <w:numId w:val="34"/>
        </w:numPr>
        <w:tabs>
          <w:tab w:val="left" w:pos="990"/>
        </w:tabs>
        <w:ind w:left="990"/>
        <w:contextualSpacing w:val="0"/>
        <w:rPr>
          <w:rFonts w:cstheme="minorHAnsi"/>
          <w:sz w:val="24"/>
        </w:rPr>
      </w:pPr>
      <w:r w:rsidRPr="000A502B">
        <w:rPr>
          <w:rFonts w:cstheme="minorHAnsi"/>
          <w:sz w:val="24"/>
        </w:rPr>
        <w:t xml:space="preserve">For multi-year projects a Progress Report shall document and summarize the progress of Recipient’s work. The report will include a comparison of actual accomplishments to the objectives of the Agreement established for the budget period and overall progress in response to the performance metrics. The reasons why established goals were not met, if appropriate. Additional pertinent information including, when appropriate, analysis and explanation of cost overruns or high unit costs. An outline of anticipated activities and adjustments to the program during the next budget period. The Progress Report will follow the </w:t>
      </w:r>
      <w:r w:rsidRPr="000A502B" w:rsidR="000A502B">
        <w:rPr>
          <w:rFonts w:cstheme="minorHAnsi"/>
          <w:sz w:val="24"/>
        </w:rPr>
        <w:t xml:space="preserve">template provided in Attachment I of the 2024 </w:t>
      </w:r>
      <w:r w:rsidR="000A502B">
        <w:rPr>
          <w:rFonts w:cstheme="minorHAnsi"/>
          <w:sz w:val="24"/>
        </w:rPr>
        <w:t xml:space="preserve">USGS Cooperative Landslide Hazard Mapping and Assessment </w:t>
      </w:r>
      <w:r w:rsidRPr="000A502B" w:rsidR="000A502B">
        <w:rPr>
          <w:rFonts w:cstheme="minorHAnsi"/>
          <w:sz w:val="24"/>
        </w:rPr>
        <w:t xml:space="preserve">Program Announcement. </w:t>
      </w:r>
    </w:p>
    <w:p w:rsidR="00FB3DCC" w:rsidRPr="00C61EAA" w:rsidP="00FB3DCC" w14:paraId="21796AED" w14:textId="77777777">
      <w:pPr>
        <w:tabs>
          <w:tab w:val="left" w:pos="720"/>
        </w:tabs>
        <w:rPr>
          <w:rFonts w:cstheme="minorHAnsi"/>
          <w:sz w:val="24"/>
        </w:rPr>
      </w:pPr>
    </w:p>
    <w:p w:rsidR="00FB3DCC" w:rsidRPr="00C61EAA" w:rsidP="00532EE5" w14:paraId="4A07C928" w14:textId="77777777">
      <w:pPr>
        <w:pStyle w:val="ListParagraph"/>
        <w:numPr>
          <w:ilvl w:val="6"/>
          <w:numId w:val="34"/>
        </w:numPr>
        <w:tabs>
          <w:tab w:val="left" w:pos="720"/>
        </w:tabs>
        <w:ind w:left="1080" w:hanging="450"/>
        <w:rPr>
          <w:rFonts w:cstheme="minorHAnsi"/>
          <w:sz w:val="24"/>
        </w:rPr>
      </w:pPr>
      <w:r w:rsidRPr="00C61EAA">
        <w:rPr>
          <w:rFonts w:cstheme="minorHAnsi"/>
          <w:sz w:val="24"/>
        </w:rPr>
        <w:t>Between the required reporting dates, events may occur which have significant impact upon the project or program. In such cases, the Recipient shall inform the USGS as soon as the following types of conditions become known:</w:t>
      </w:r>
    </w:p>
    <w:p w:rsidR="00FB3DCC" w:rsidRPr="00C61EAA" w:rsidP="00FB3DCC" w14:paraId="27BCF32D" w14:textId="77777777">
      <w:pPr>
        <w:tabs>
          <w:tab w:val="left" w:pos="720"/>
        </w:tabs>
        <w:rPr>
          <w:rFonts w:cstheme="minorHAnsi"/>
          <w:sz w:val="24"/>
        </w:rPr>
      </w:pPr>
    </w:p>
    <w:p w:rsidR="00FB3DCC" w:rsidRPr="00C61EAA" w:rsidP="00532EE5" w14:paraId="16C9D18D" w14:textId="77777777">
      <w:pPr>
        <w:numPr>
          <w:ilvl w:val="1"/>
          <w:numId w:val="26"/>
        </w:numPr>
        <w:tabs>
          <w:tab w:val="left" w:pos="720"/>
        </w:tabs>
        <w:ind w:left="1710" w:hanging="270"/>
        <w:rPr>
          <w:rFonts w:cstheme="minorHAnsi"/>
          <w:sz w:val="24"/>
        </w:rPr>
      </w:pPr>
      <w:r w:rsidRPr="00C61EAA">
        <w:rPr>
          <w:rFonts w:cstheme="minorHAnsi"/>
          <w:sz w:val="24"/>
        </w:rPr>
        <w:t xml:space="preserve">Problems, delays, or adverse conditions which will materially impair the ability to meet the objective of the Agreement. This disclosure must include a statement of the action taken, or contemplated, and any assistance needed to resolve the situation. </w:t>
      </w:r>
    </w:p>
    <w:p w:rsidR="00FB3DCC" w:rsidRPr="00C61EAA" w:rsidP="00532EE5" w14:paraId="5778DDA5" w14:textId="77777777">
      <w:pPr>
        <w:numPr>
          <w:ilvl w:val="1"/>
          <w:numId w:val="26"/>
        </w:numPr>
        <w:tabs>
          <w:tab w:val="left" w:pos="720"/>
        </w:tabs>
        <w:ind w:left="1710" w:hanging="270"/>
        <w:rPr>
          <w:rFonts w:cstheme="minorHAnsi"/>
          <w:sz w:val="24"/>
        </w:rPr>
      </w:pPr>
      <w:r w:rsidRPr="00C61EAA">
        <w:rPr>
          <w:rFonts w:cstheme="minorHAnsi"/>
          <w:sz w:val="24"/>
        </w:rPr>
        <w:t>Favorable developments which enable meeting time schedules and objectives sooner or at less cost than anticipated or producing more or different beneficial results than originally planned.</w:t>
      </w:r>
    </w:p>
    <w:p w:rsidR="00FB3DCC" w:rsidRPr="00C61EAA" w:rsidP="00FB3DCC" w14:paraId="52DBF176" w14:textId="77777777">
      <w:pPr>
        <w:tabs>
          <w:tab w:val="left" w:pos="720"/>
        </w:tabs>
        <w:rPr>
          <w:rFonts w:cstheme="minorHAnsi"/>
          <w:sz w:val="24"/>
        </w:rPr>
      </w:pPr>
    </w:p>
    <w:p w:rsidR="00FB3DCC" w:rsidRPr="00C61EAA" w:rsidP="00532EE5" w14:paraId="5ACB12A2" w14:textId="77777777">
      <w:pPr>
        <w:pStyle w:val="ListParagraph"/>
        <w:widowControl w:val="0"/>
        <w:numPr>
          <w:ilvl w:val="1"/>
          <w:numId w:val="34"/>
        </w:numPr>
        <w:tabs>
          <w:tab w:val="left" w:pos="720"/>
        </w:tabs>
        <w:autoSpaceDE w:val="0"/>
        <w:autoSpaceDN w:val="0"/>
        <w:ind w:left="540" w:firstLine="0"/>
        <w:contextualSpacing w:val="0"/>
        <w:rPr>
          <w:rFonts w:cstheme="minorHAnsi"/>
          <w:sz w:val="24"/>
        </w:rPr>
      </w:pPr>
      <w:r w:rsidRPr="00C61EAA">
        <w:rPr>
          <w:rFonts w:cstheme="minorHAnsi"/>
          <w:b/>
          <w:sz w:val="24"/>
        </w:rPr>
        <w:t xml:space="preserve">  Final Technical Report</w:t>
      </w:r>
    </w:p>
    <w:p w:rsidR="00FB3DCC" w:rsidRPr="00C61EAA" w:rsidP="00FB3DCC" w14:paraId="3B96B7BB" w14:textId="77777777">
      <w:pPr>
        <w:tabs>
          <w:tab w:val="left" w:pos="720"/>
        </w:tabs>
        <w:rPr>
          <w:rFonts w:cstheme="minorHAnsi"/>
          <w:sz w:val="24"/>
        </w:rPr>
      </w:pPr>
    </w:p>
    <w:p w:rsidR="000A502B" w:rsidRPr="00462138" w:rsidP="00532EE5" w14:paraId="544A1619" w14:textId="71D9048D">
      <w:pPr>
        <w:pStyle w:val="ListParagraph"/>
        <w:numPr>
          <w:ilvl w:val="0"/>
          <w:numId w:val="31"/>
        </w:numPr>
        <w:tabs>
          <w:tab w:val="left" w:pos="720"/>
        </w:tabs>
        <w:ind w:left="1080" w:hanging="450"/>
        <w:rPr>
          <w:rFonts w:cstheme="minorHAnsi"/>
          <w:sz w:val="24"/>
        </w:rPr>
      </w:pPr>
      <w:r w:rsidRPr="00462138">
        <w:rPr>
          <w:rFonts w:cstheme="minorHAnsi"/>
          <w:sz w:val="24"/>
        </w:rPr>
        <w:t>The Recipient must submit the final technical report electronically through GrantSolutions (</w:t>
      </w:r>
      <w:hyperlink r:id="rId30" w:history="1">
        <w:r w:rsidRPr="00462138">
          <w:rPr>
            <w:rStyle w:val="Hyperlink"/>
            <w:rFonts w:eastAsiaTheme="majorEastAsia" w:cstheme="minorHAnsi"/>
            <w:i/>
            <w:iCs/>
            <w:sz w:val="24"/>
          </w:rPr>
          <w:t>https://www.home.grantsolutions.gov/home</w:t>
        </w:r>
      </w:hyperlink>
      <w:r w:rsidRPr="00462138">
        <w:rPr>
          <w:rFonts w:cstheme="minorHAnsi"/>
          <w:i/>
          <w:iCs/>
          <w:sz w:val="24"/>
        </w:rPr>
        <w:t xml:space="preserve">) </w:t>
      </w:r>
      <w:r w:rsidRPr="00462138">
        <w:rPr>
          <w:rFonts w:cstheme="minorHAnsi"/>
          <w:sz w:val="24"/>
        </w:rPr>
        <w:t>or via e-mail to the USGS Program Officer and one copy of the transmittal letter to the USGS Grant</w:t>
      </w:r>
      <w:r w:rsidRPr="00462138" w:rsidR="00462138">
        <w:rPr>
          <w:rFonts w:cstheme="minorHAnsi"/>
          <w:sz w:val="24"/>
        </w:rPr>
        <w:t xml:space="preserve"> Specialist</w:t>
      </w:r>
      <w:r w:rsidRPr="00462138">
        <w:rPr>
          <w:rFonts w:cstheme="minorHAnsi"/>
          <w:sz w:val="24"/>
        </w:rPr>
        <w:t xml:space="preserve">. The final technical report will be due </w:t>
      </w:r>
      <w:r w:rsidRPr="00462138" w:rsidR="00462138">
        <w:rPr>
          <w:rFonts w:cstheme="minorHAnsi"/>
          <w:sz w:val="24"/>
        </w:rPr>
        <w:t>90</w:t>
      </w:r>
      <w:r w:rsidRPr="00462138">
        <w:rPr>
          <w:rFonts w:cstheme="minorHAnsi"/>
          <w:sz w:val="24"/>
        </w:rPr>
        <w:t xml:space="preserve"> calendar days after the period of performance end date.</w:t>
      </w:r>
    </w:p>
    <w:p w:rsidR="000A502B" w:rsidRPr="00462138" w:rsidP="000A502B" w14:paraId="3AAF0B10" w14:textId="77777777">
      <w:pPr>
        <w:pStyle w:val="ListParagraph"/>
        <w:tabs>
          <w:tab w:val="left" w:pos="720"/>
        </w:tabs>
        <w:ind w:left="1080"/>
        <w:rPr>
          <w:rFonts w:cstheme="minorHAnsi"/>
          <w:sz w:val="24"/>
        </w:rPr>
      </w:pPr>
    </w:p>
    <w:p w:rsidR="000A502B" w:rsidP="00532EE5" w14:paraId="3398E0DF" w14:textId="10F5C6B3">
      <w:pPr>
        <w:pStyle w:val="ListParagraph"/>
        <w:numPr>
          <w:ilvl w:val="0"/>
          <w:numId w:val="31"/>
        </w:numPr>
        <w:tabs>
          <w:tab w:val="left" w:pos="720"/>
        </w:tabs>
        <w:ind w:left="1080" w:hanging="450"/>
        <w:rPr>
          <w:rFonts w:cstheme="minorHAnsi"/>
          <w:sz w:val="24"/>
        </w:rPr>
      </w:pPr>
      <w:r w:rsidRPr="00462138">
        <w:rPr>
          <w:rFonts w:cstheme="minorHAnsi"/>
          <w:sz w:val="24"/>
        </w:rPr>
        <w:t>The Final Technical Report shall document and summarize</w:t>
      </w:r>
      <w:r w:rsidRPr="000A502B">
        <w:rPr>
          <w:rFonts w:cstheme="minorHAnsi"/>
          <w:sz w:val="24"/>
        </w:rPr>
        <w:t xml:space="preserv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 The Final Technical Report</w:t>
      </w:r>
      <w:r>
        <w:rPr>
          <w:rFonts w:cstheme="minorHAnsi"/>
          <w:sz w:val="24"/>
        </w:rPr>
        <w:t xml:space="preserve"> will </w:t>
      </w:r>
      <w:r w:rsidRPr="000A502B">
        <w:rPr>
          <w:rFonts w:cstheme="minorHAnsi"/>
          <w:sz w:val="24"/>
        </w:rPr>
        <w:t xml:space="preserve">follow the template provided in Attachment </w:t>
      </w:r>
      <w:r>
        <w:rPr>
          <w:rFonts w:cstheme="minorHAnsi"/>
          <w:sz w:val="24"/>
        </w:rPr>
        <w:t>H</w:t>
      </w:r>
      <w:r w:rsidRPr="000A502B">
        <w:rPr>
          <w:rFonts w:cstheme="minorHAnsi"/>
          <w:sz w:val="24"/>
        </w:rPr>
        <w:t xml:space="preserve"> of the 2024 USGS Cooperative Landslide Hazard Mapping and Assessment Program Announcement.</w:t>
      </w:r>
    </w:p>
    <w:p w:rsidR="000A502B" w:rsidRPr="000A502B" w:rsidP="000A502B" w14:paraId="330BE02C" w14:textId="77777777">
      <w:pPr>
        <w:tabs>
          <w:tab w:val="left" w:pos="720"/>
        </w:tabs>
        <w:rPr>
          <w:rFonts w:cstheme="minorHAnsi"/>
          <w:sz w:val="24"/>
        </w:rPr>
      </w:pPr>
    </w:p>
    <w:p w:rsidR="00FB3DCC" w:rsidRPr="00C61EAA" w:rsidP="00FB3DCC" w14:paraId="580170AA" w14:textId="77777777">
      <w:pPr>
        <w:pStyle w:val="ListParagraph"/>
        <w:tabs>
          <w:tab w:val="left" w:pos="432"/>
          <w:tab w:val="left" w:pos="720"/>
          <w:tab w:val="left" w:pos="864"/>
          <w:tab w:val="left" w:pos="1296"/>
        </w:tabs>
        <w:spacing w:after="240"/>
        <w:ind w:left="540" w:hanging="360"/>
        <w:rPr>
          <w:rFonts w:cstheme="minorHAnsi"/>
          <w:sz w:val="24"/>
        </w:rPr>
      </w:pPr>
      <w:r w:rsidRPr="00C61EAA">
        <w:rPr>
          <w:rFonts w:cstheme="minorHAnsi"/>
          <w:b/>
          <w:sz w:val="24"/>
        </w:rPr>
        <w:t>IV.  Annual Financial Reports</w:t>
      </w:r>
    </w:p>
    <w:p w:rsidR="00FB3DCC" w:rsidRPr="00C61EAA" w:rsidP="00532EE5" w14:paraId="4A4BFE47" w14:textId="77777777">
      <w:pPr>
        <w:pStyle w:val="ListParagraph"/>
        <w:widowControl w:val="0"/>
        <w:numPr>
          <w:ilvl w:val="6"/>
          <w:numId w:val="34"/>
        </w:numPr>
        <w:tabs>
          <w:tab w:val="left" w:pos="720"/>
        </w:tabs>
        <w:autoSpaceDE w:val="0"/>
        <w:autoSpaceDN w:val="0"/>
        <w:ind w:left="1080" w:hanging="450"/>
        <w:contextualSpacing w:val="0"/>
        <w:rPr>
          <w:rFonts w:cstheme="minorHAnsi"/>
          <w:sz w:val="24"/>
        </w:rPr>
      </w:pPr>
      <w:r w:rsidRPr="00C61EAA">
        <w:rPr>
          <w:rFonts w:cstheme="minorHAnsi"/>
          <w:sz w:val="24"/>
        </w:rPr>
        <w:t xml:space="preserve">The Recipient must submit an annual SF 425, Federal Financial Report, for each individual USGS award. The SF 425 is available at </w:t>
      </w:r>
      <w:hyperlink r:id="rId31" w:history="1">
        <w:r w:rsidRPr="00C61EAA">
          <w:rPr>
            <w:rStyle w:val="Hyperlink"/>
            <w:rFonts w:eastAsiaTheme="majorEastAsia" w:cstheme="minorHAnsi"/>
            <w:i/>
            <w:iCs/>
            <w:sz w:val="24"/>
          </w:rPr>
          <w:t>https://www.grants.gov/web/grants/forms/post-award-reporting-forms.html</w:t>
        </w:r>
      </w:hyperlink>
      <w:r w:rsidRPr="00C61EAA">
        <w:rPr>
          <w:rFonts w:cstheme="minorHAnsi"/>
          <w:i/>
          <w:iCs/>
          <w:sz w:val="24"/>
        </w:rPr>
        <w:t xml:space="preserve">. </w:t>
      </w:r>
      <w:r w:rsidRPr="00C61EAA">
        <w:rPr>
          <w:rFonts w:cstheme="minorHAnsi"/>
          <w:sz w:val="24"/>
        </w:rPr>
        <w:t xml:space="preserve">The SF 425 will be due within </w:t>
      </w:r>
      <w:r w:rsidRPr="004333E4">
        <w:rPr>
          <w:rFonts w:cstheme="minorHAnsi"/>
          <w:sz w:val="24"/>
        </w:rPr>
        <w:t>90</w:t>
      </w:r>
      <w:r w:rsidRPr="00C61EAA">
        <w:rPr>
          <w:rFonts w:cstheme="minorHAnsi"/>
          <w:sz w:val="24"/>
        </w:rPr>
        <w:t xml:space="preserve"> days following the end of the budget period. </w:t>
      </w:r>
    </w:p>
    <w:p w:rsidR="00FB3DCC" w:rsidRPr="00C61EAA" w:rsidP="00FB3DCC" w14:paraId="6066BF6F" w14:textId="77777777">
      <w:pPr>
        <w:pStyle w:val="ListParagraph"/>
        <w:tabs>
          <w:tab w:val="left" w:pos="720"/>
        </w:tabs>
        <w:ind w:left="1080"/>
        <w:rPr>
          <w:rFonts w:cstheme="minorHAnsi"/>
          <w:sz w:val="24"/>
        </w:rPr>
      </w:pPr>
    </w:p>
    <w:p w:rsidR="00FB3DCC" w:rsidRPr="00C61EAA" w:rsidP="00532EE5" w14:paraId="60CAF6C4" w14:textId="35E1AB8C">
      <w:pPr>
        <w:pStyle w:val="ListParagraph"/>
        <w:widowControl w:val="0"/>
        <w:numPr>
          <w:ilvl w:val="6"/>
          <w:numId w:val="34"/>
        </w:numPr>
        <w:tabs>
          <w:tab w:val="left" w:pos="720"/>
        </w:tabs>
        <w:autoSpaceDE w:val="0"/>
        <w:autoSpaceDN w:val="0"/>
        <w:ind w:left="1080" w:hanging="450"/>
        <w:contextualSpacing w:val="0"/>
        <w:rPr>
          <w:rFonts w:cstheme="minorHAnsi"/>
          <w:sz w:val="24"/>
        </w:rPr>
      </w:pPr>
      <w:r w:rsidRPr="00C61EAA">
        <w:rPr>
          <w:rFonts w:cstheme="minorHAnsi"/>
          <w:sz w:val="24"/>
        </w:rPr>
        <w:t>The SF 425 must be submitted electronically through GrantSolutions (</w:t>
      </w:r>
      <w:hyperlink r:id="rId30" w:history="1">
        <w:r w:rsidRPr="00462138">
          <w:rPr>
            <w:rStyle w:val="Hyperlink"/>
            <w:rFonts w:eastAsiaTheme="majorEastAsia" w:cstheme="minorHAnsi"/>
            <w:i/>
            <w:iCs/>
            <w:sz w:val="24"/>
          </w:rPr>
          <w:t>https://www.home.grantsolutions.gov/home</w:t>
        </w:r>
      </w:hyperlink>
      <w:r w:rsidRPr="00462138">
        <w:rPr>
          <w:rFonts w:cstheme="minorHAnsi"/>
          <w:i/>
          <w:iCs/>
          <w:sz w:val="24"/>
        </w:rPr>
        <w:t xml:space="preserve">) </w:t>
      </w:r>
      <w:r w:rsidRPr="00462138">
        <w:rPr>
          <w:rFonts w:cstheme="minorHAnsi"/>
          <w:sz w:val="24"/>
        </w:rPr>
        <w:t>or by e-mail to SF425@usgs.gov with a cc to the USGS Grant</w:t>
      </w:r>
      <w:r w:rsidRPr="00462138" w:rsidR="00462138">
        <w:rPr>
          <w:rFonts w:cstheme="minorHAnsi"/>
          <w:sz w:val="24"/>
        </w:rPr>
        <w:t xml:space="preserve"> Specialist</w:t>
      </w:r>
      <w:r w:rsidRPr="00462138">
        <w:rPr>
          <w:rFonts w:cstheme="minorHAnsi"/>
          <w:sz w:val="24"/>
        </w:rPr>
        <w:t>. The Recipient must include the USGS award number in the subject line of all</w:t>
      </w:r>
      <w:r w:rsidRPr="00C61EAA">
        <w:rPr>
          <w:rFonts w:cstheme="minorHAnsi"/>
          <w:sz w:val="24"/>
        </w:rPr>
        <w:t xml:space="preserve"> e-mail correspondence. If, af</w:t>
      </w:r>
      <w:r w:rsidRPr="00462138">
        <w:rPr>
          <w:rFonts w:cstheme="minorHAnsi"/>
          <w:sz w:val="24"/>
        </w:rPr>
        <w:t>ter 90</w:t>
      </w:r>
      <w:r w:rsidRPr="00C61EAA">
        <w:rPr>
          <w:rFonts w:cstheme="minorHAnsi"/>
          <w:sz w:val="24"/>
        </w:rPr>
        <w:t xml:space="preserve"> days, the Recipient has not submitted a report, the Recipient’s account in ASAP will be placed in a manual review status until the report is submitted.</w:t>
      </w:r>
    </w:p>
    <w:p w:rsidR="00FB3DCC" w:rsidRPr="00C61EAA" w:rsidP="00FB3DCC" w14:paraId="65699731" w14:textId="77777777">
      <w:pPr>
        <w:tabs>
          <w:tab w:val="left" w:pos="432"/>
          <w:tab w:val="left" w:pos="720"/>
          <w:tab w:val="left" w:pos="864"/>
          <w:tab w:val="left" w:pos="1296"/>
        </w:tabs>
        <w:rPr>
          <w:rFonts w:cstheme="minorHAnsi"/>
          <w:sz w:val="24"/>
        </w:rPr>
      </w:pPr>
    </w:p>
    <w:p w:rsidR="00FB3DCC" w:rsidRPr="00C61EAA" w:rsidP="00FB3DCC" w14:paraId="1EDA1269" w14:textId="77777777">
      <w:pPr>
        <w:tabs>
          <w:tab w:val="left" w:pos="720"/>
        </w:tabs>
        <w:spacing w:before="280" w:after="280"/>
        <w:ind w:left="180"/>
        <w:rPr>
          <w:rFonts w:cstheme="minorHAnsi"/>
          <w:b/>
          <w:bCs/>
          <w:sz w:val="24"/>
        </w:rPr>
      </w:pPr>
      <w:r w:rsidRPr="00C61EAA">
        <w:rPr>
          <w:rFonts w:cstheme="minorHAnsi"/>
          <w:b/>
          <w:bCs/>
          <w:sz w:val="24"/>
        </w:rPr>
        <w:t>V.  Final Financial Report</w:t>
      </w:r>
    </w:p>
    <w:p w:rsidR="00FB3DCC" w:rsidRPr="00C61EAA" w:rsidP="00532EE5" w14:paraId="2F01174B" w14:textId="1E0FADA8">
      <w:pPr>
        <w:pStyle w:val="ListParagraph"/>
        <w:widowControl w:val="0"/>
        <w:numPr>
          <w:ilvl w:val="0"/>
          <w:numId w:val="35"/>
        </w:numPr>
        <w:tabs>
          <w:tab w:val="left" w:pos="720"/>
        </w:tabs>
        <w:autoSpaceDE w:val="0"/>
        <w:autoSpaceDN w:val="0"/>
        <w:spacing w:after="280"/>
        <w:ind w:left="1080" w:hanging="450"/>
        <w:contextualSpacing w:val="0"/>
        <w:rPr>
          <w:rFonts w:cstheme="minorHAnsi"/>
          <w:sz w:val="24"/>
        </w:rPr>
      </w:pPr>
      <w:r w:rsidRPr="00C61EAA">
        <w:rPr>
          <w:rFonts w:cstheme="minorHAnsi"/>
          <w:sz w:val="24"/>
        </w:rPr>
        <w:t xml:space="preserve">The Recipient will liquidate all obligations incurred under the award and submit a final SF 425, Federal Financial Report, in accordance with </w:t>
      </w:r>
      <w:r w:rsidR="004333E4">
        <w:rPr>
          <w:rFonts w:cstheme="minorHAnsi"/>
          <w:b/>
          <w:bCs/>
          <w:sz w:val="24"/>
        </w:rPr>
        <w:t>A.5(b)V</w:t>
      </w:r>
      <w:r w:rsidRPr="00C61EAA">
        <w:rPr>
          <w:rFonts w:cstheme="minorHAnsi"/>
          <w:sz w:val="24"/>
        </w:rPr>
        <w:t xml:space="preserve"> </w:t>
      </w:r>
      <w:r w:rsidRPr="00462138">
        <w:rPr>
          <w:rFonts w:cstheme="minorHAnsi"/>
          <w:sz w:val="24"/>
        </w:rPr>
        <w:t xml:space="preserve">no later than </w:t>
      </w:r>
      <w:r w:rsidRPr="00462138" w:rsidR="00462138">
        <w:rPr>
          <w:rFonts w:cstheme="minorHAnsi"/>
          <w:sz w:val="24"/>
        </w:rPr>
        <w:t xml:space="preserve">90 </w:t>
      </w:r>
      <w:r w:rsidRPr="00462138">
        <w:rPr>
          <w:rFonts w:cstheme="minorHAnsi"/>
          <w:sz w:val="24"/>
        </w:rPr>
        <w:t>calendar days after the Agreement completion date.</w:t>
      </w:r>
      <w:r w:rsidRPr="00C61EAA">
        <w:rPr>
          <w:rFonts w:cstheme="minorHAnsi"/>
          <w:sz w:val="24"/>
        </w:rPr>
        <w:t> </w:t>
      </w:r>
    </w:p>
    <w:p w:rsidR="00FB3DCC" w:rsidRPr="00462138" w:rsidP="00532EE5" w14:paraId="57E76738" w14:textId="77777777">
      <w:pPr>
        <w:pStyle w:val="ListParagraph"/>
        <w:widowControl w:val="0"/>
        <w:numPr>
          <w:ilvl w:val="0"/>
          <w:numId w:val="35"/>
        </w:numPr>
        <w:tabs>
          <w:tab w:val="left" w:pos="720"/>
        </w:tabs>
        <w:autoSpaceDE w:val="0"/>
        <w:autoSpaceDN w:val="0"/>
        <w:spacing w:after="280"/>
        <w:ind w:left="1080" w:hanging="450"/>
        <w:contextualSpacing w:val="0"/>
        <w:rPr>
          <w:rFonts w:cstheme="minorHAnsi"/>
          <w:sz w:val="24"/>
        </w:rPr>
      </w:pPr>
      <w:r w:rsidRPr="00C61EAA">
        <w:rPr>
          <w:rFonts w:cstheme="minorHAnsi"/>
          <w:sz w:val="24"/>
        </w:rPr>
        <w:t xml:space="preserve">Recipient will promptly return any unexpended federal cash advances or will </w:t>
      </w:r>
      <w:r w:rsidRPr="00C61EAA">
        <w:rPr>
          <w:rFonts w:cstheme="minorHAnsi"/>
          <w:sz w:val="24"/>
        </w:rPr>
        <w:t>complete a final draw from ASAP to obtain any remaining amounts due</w:t>
      </w:r>
      <w:r w:rsidRPr="00462138">
        <w:rPr>
          <w:rFonts w:cstheme="minorHAnsi"/>
          <w:sz w:val="24"/>
        </w:rPr>
        <w:t>. Once 120 days has passed since the Agreement completion date, USGS shall unilaterally deobligate federal funds as reflected in the Final SF 425.</w:t>
      </w:r>
    </w:p>
    <w:p w:rsidR="00FB3DCC" w:rsidRPr="00C61EAA" w:rsidP="00FB3DCC" w14:paraId="636FBA6A" w14:textId="77777777">
      <w:pPr>
        <w:tabs>
          <w:tab w:val="left" w:pos="720"/>
        </w:tabs>
        <w:spacing w:after="280"/>
        <w:rPr>
          <w:rFonts w:cstheme="minorHAnsi"/>
          <w:sz w:val="24"/>
        </w:rPr>
      </w:pPr>
      <w:r w:rsidRPr="00C61EAA">
        <w:rPr>
          <w:rFonts w:cstheme="minorHAnsi"/>
          <w:sz w:val="24"/>
        </w:rPr>
        <w:t>Subsequent revision to the final SF 425 will be considered only as follows:</w:t>
      </w:r>
    </w:p>
    <w:p w:rsidR="00FB3DCC" w:rsidRPr="00C61EAA" w:rsidP="00FB3DCC" w14:paraId="504F6400" w14:textId="77777777">
      <w:pPr>
        <w:tabs>
          <w:tab w:val="left" w:pos="1080"/>
        </w:tabs>
        <w:spacing w:after="280"/>
        <w:ind w:left="1080" w:hanging="450"/>
        <w:rPr>
          <w:rFonts w:cstheme="minorHAnsi"/>
          <w:sz w:val="24"/>
        </w:rPr>
      </w:pPr>
      <w:r w:rsidRPr="00C61EAA">
        <w:rPr>
          <w:rFonts w:cstheme="minorHAnsi"/>
          <w:sz w:val="24"/>
        </w:rPr>
        <w:t>(1)</w:t>
      </w:r>
      <w:r w:rsidRPr="00C61EAA">
        <w:rPr>
          <w:rFonts w:cstheme="minorHAnsi"/>
          <w:sz w:val="24"/>
        </w:rP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rsidR="00FB3DCC" w:rsidRPr="00C61EAA" w:rsidP="00FB3DCC" w14:paraId="10BC38A2" w14:textId="77777777">
      <w:pPr>
        <w:tabs>
          <w:tab w:val="left" w:pos="630"/>
          <w:tab w:val="left" w:pos="1080"/>
        </w:tabs>
        <w:spacing w:after="280"/>
        <w:ind w:left="1080" w:hanging="450"/>
        <w:rPr>
          <w:rFonts w:cstheme="minorHAnsi"/>
          <w:sz w:val="24"/>
        </w:rPr>
      </w:pPr>
      <w:r w:rsidRPr="00C61EAA">
        <w:rPr>
          <w:rFonts w:cstheme="minorHAnsi"/>
          <w:sz w:val="24"/>
        </w:rPr>
        <w:t>(2)</w:t>
      </w:r>
      <w:r w:rsidRPr="00C61EAA">
        <w:rPr>
          <w:rFonts w:cstheme="minorHAnsi"/>
          <w:sz w:val="24"/>
        </w:rP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FB3DCC" w:rsidRPr="004333E4" w:rsidP="00501EEA" w14:paraId="1FD55028" w14:textId="77777777">
      <w:pPr>
        <w:pStyle w:val="BodyText"/>
      </w:pPr>
      <w:r w:rsidRPr="004333E4">
        <w:t>Adherence to Reporting Requirement. A Recipient's failure to submit the required</w:t>
      </w:r>
      <w:r w:rsidRPr="004333E4">
        <w:rPr>
          <w:spacing w:val="-6"/>
        </w:rPr>
        <w:t xml:space="preserve"> </w:t>
      </w:r>
      <w:r w:rsidRPr="004333E4">
        <w:t>Final</w:t>
      </w:r>
      <w:r w:rsidRPr="004333E4">
        <w:rPr>
          <w:spacing w:val="-3"/>
        </w:rPr>
        <w:t xml:space="preserve"> </w:t>
      </w:r>
      <w:r w:rsidRPr="004333E4">
        <w:t>Technical</w:t>
      </w:r>
      <w:r w:rsidRPr="004333E4">
        <w:rPr>
          <w:spacing w:val="-3"/>
        </w:rPr>
        <w:t xml:space="preserve"> </w:t>
      </w:r>
      <w:r w:rsidRPr="004333E4">
        <w:t>Report</w:t>
      </w:r>
      <w:r w:rsidRPr="004333E4">
        <w:rPr>
          <w:spacing w:val="-12"/>
        </w:rPr>
        <w:t xml:space="preserve"> </w:t>
      </w:r>
      <w:r w:rsidRPr="004333E4">
        <w:t>and/or</w:t>
      </w:r>
      <w:r w:rsidRPr="004333E4">
        <w:rPr>
          <w:spacing w:val="-3"/>
        </w:rPr>
        <w:t xml:space="preserve"> </w:t>
      </w:r>
      <w:r w:rsidRPr="004333E4">
        <w:t>Final</w:t>
      </w:r>
      <w:r w:rsidRPr="004333E4">
        <w:rPr>
          <w:spacing w:val="-3"/>
        </w:rPr>
        <w:t xml:space="preserve"> </w:t>
      </w:r>
      <w:r w:rsidRPr="004333E4">
        <w:t>Financial</w:t>
      </w:r>
      <w:r w:rsidRPr="004333E4">
        <w:rPr>
          <w:spacing w:val="-3"/>
        </w:rPr>
        <w:t xml:space="preserve"> </w:t>
      </w:r>
      <w:r w:rsidRPr="004333E4">
        <w:t>Report</w:t>
      </w:r>
      <w:r w:rsidRPr="004333E4">
        <w:rPr>
          <w:spacing w:val="-4"/>
        </w:rPr>
        <w:t xml:space="preserve"> </w:t>
      </w:r>
      <w:r w:rsidRPr="004333E4">
        <w:t>by</w:t>
      </w:r>
      <w:r w:rsidRPr="004333E4">
        <w:rPr>
          <w:spacing w:val="-4"/>
        </w:rPr>
        <w:t xml:space="preserve"> </w:t>
      </w:r>
      <w:r w:rsidRPr="004333E4">
        <w:t>the</w:t>
      </w:r>
      <w:r w:rsidRPr="004333E4">
        <w:rPr>
          <w:spacing w:val="-3"/>
        </w:rPr>
        <w:t xml:space="preserve"> </w:t>
      </w:r>
      <w:r w:rsidRPr="004333E4">
        <w:t>due</w:t>
      </w:r>
      <w:r w:rsidRPr="004333E4">
        <w:rPr>
          <w:spacing w:val="-11"/>
        </w:rPr>
        <w:t xml:space="preserve"> </w:t>
      </w:r>
      <w:r w:rsidRPr="004333E4">
        <w:t>dates</w:t>
      </w:r>
      <w:r w:rsidRPr="004333E4">
        <w:rPr>
          <w:spacing w:val="-2"/>
        </w:rPr>
        <w:t xml:space="preserve"> </w:t>
      </w:r>
      <w:r w:rsidRPr="004333E4">
        <w:t>noted above will likely result in delay or non-issuance of new awards. Failure to submit</w:t>
      </w:r>
      <w:r w:rsidRPr="004333E4">
        <w:rPr>
          <w:spacing w:val="-1"/>
        </w:rPr>
        <w:t xml:space="preserve"> </w:t>
      </w:r>
      <w:r w:rsidRPr="004333E4">
        <w:t>a Progress</w:t>
      </w:r>
      <w:r w:rsidRPr="004333E4">
        <w:rPr>
          <w:spacing w:val="-6"/>
        </w:rPr>
        <w:t xml:space="preserve"> </w:t>
      </w:r>
      <w:r w:rsidRPr="004333E4">
        <w:t>Report</w:t>
      </w:r>
      <w:r w:rsidRPr="004333E4">
        <w:rPr>
          <w:spacing w:val="-5"/>
        </w:rPr>
        <w:t xml:space="preserve"> </w:t>
      </w:r>
      <w:r w:rsidRPr="004333E4">
        <w:t>for</w:t>
      </w:r>
      <w:r w:rsidRPr="004333E4">
        <w:rPr>
          <w:spacing w:val="-4"/>
        </w:rPr>
        <w:t xml:space="preserve"> </w:t>
      </w:r>
      <w:r w:rsidRPr="004333E4">
        <w:t>multi-year</w:t>
      </w:r>
      <w:r w:rsidRPr="004333E4">
        <w:rPr>
          <w:spacing w:val="-4"/>
        </w:rPr>
        <w:t xml:space="preserve"> </w:t>
      </w:r>
      <w:r w:rsidRPr="004333E4">
        <w:t>awards</w:t>
      </w:r>
      <w:r w:rsidRPr="004333E4">
        <w:rPr>
          <w:spacing w:val="-10"/>
        </w:rPr>
        <w:t xml:space="preserve"> </w:t>
      </w:r>
      <w:r w:rsidRPr="004333E4">
        <w:t>will</w:t>
      </w:r>
      <w:r w:rsidRPr="004333E4">
        <w:rPr>
          <w:spacing w:val="-4"/>
        </w:rPr>
        <w:t xml:space="preserve"> </w:t>
      </w:r>
      <w:r w:rsidRPr="004333E4">
        <w:t>likely</w:t>
      </w:r>
      <w:r w:rsidRPr="004333E4">
        <w:rPr>
          <w:spacing w:val="-5"/>
        </w:rPr>
        <w:t xml:space="preserve"> </w:t>
      </w:r>
      <w:r w:rsidRPr="004333E4">
        <w:t>result</w:t>
      </w:r>
      <w:r w:rsidRPr="004333E4">
        <w:rPr>
          <w:spacing w:val="-5"/>
        </w:rPr>
        <w:t xml:space="preserve"> </w:t>
      </w:r>
      <w:r w:rsidRPr="004333E4">
        <w:t>in</w:t>
      </w:r>
      <w:r w:rsidRPr="004333E4">
        <w:rPr>
          <w:spacing w:val="-6"/>
        </w:rPr>
        <w:t xml:space="preserve"> </w:t>
      </w:r>
      <w:r w:rsidRPr="004333E4">
        <w:t>delayed</w:t>
      </w:r>
      <w:r w:rsidRPr="004333E4">
        <w:rPr>
          <w:spacing w:val="-6"/>
        </w:rPr>
        <w:t xml:space="preserve"> </w:t>
      </w:r>
      <w:r w:rsidRPr="004333E4">
        <w:t>renewal</w:t>
      </w:r>
      <w:r w:rsidRPr="004333E4">
        <w:rPr>
          <w:spacing w:val="-4"/>
        </w:rPr>
        <w:t xml:space="preserve"> </w:t>
      </w:r>
      <w:r w:rsidRPr="004333E4">
        <w:t>of</w:t>
      </w:r>
      <w:r w:rsidRPr="004333E4">
        <w:rPr>
          <w:spacing w:val="-5"/>
        </w:rPr>
        <w:t xml:space="preserve"> </w:t>
      </w:r>
      <w:r w:rsidRPr="004333E4">
        <w:t>funds.</w:t>
      </w:r>
    </w:p>
    <w:p w:rsidR="00FB3DCC" w:rsidRPr="00C61EAA" w:rsidP="00501EEA" w14:paraId="5570D5F0" w14:textId="77777777">
      <w:pPr>
        <w:pStyle w:val="BodyText"/>
      </w:pPr>
    </w:p>
    <w:p w:rsidR="00FB3DCC" w:rsidRPr="00225FCD" w:rsidP="00225FCD" w14:paraId="64CC35FF" w14:textId="77777777">
      <w:pPr>
        <w:rPr>
          <w:b/>
          <w:bCs/>
          <w:sz w:val="24"/>
          <w:u w:val="single"/>
        </w:rPr>
      </w:pPr>
      <w:r w:rsidRPr="00225FCD">
        <w:rPr>
          <w:b/>
          <w:bCs/>
          <w:sz w:val="24"/>
          <w:u w:val="single"/>
        </w:rPr>
        <w:t>A.6  Adherence to Original Research Objective and Budget Estimate</w:t>
      </w:r>
    </w:p>
    <w:p w:rsidR="00FB3DCC" w:rsidRPr="00C61EAA" w:rsidP="00FB3DCC" w14:paraId="0940615D" w14:textId="77777777">
      <w:pPr>
        <w:pStyle w:val="BodyText"/>
        <w:rPr>
          <w:rFonts w:cstheme="minorHAnsi"/>
          <w:b/>
          <w:sz w:val="24"/>
        </w:rPr>
      </w:pPr>
    </w:p>
    <w:p w:rsidR="00FB3DCC" w:rsidRPr="00C61EAA" w:rsidP="00501EEA" w14:paraId="05E3EB94" w14:textId="77777777">
      <w:pPr>
        <w:pStyle w:val="BodyText"/>
      </w:pPr>
      <w:r w:rsidRPr="00C61EAA">
        <w:t>Any</w:t>
      </w:r>
      <w:r w:rsidRPr="00C61EAA">
        <w:rPr>
          <w:spacing w:val="-2"/>
        </w:rPr>
        <w:t xml:space="preserve"> </w:t>
      </w:r>
      <w:r w:rsidRPr="00C61EAA">
        <w:t>commitments</w:t>
      </w:r>
      <w:r w:rsidRPr="00C61EAA">
        <w:rPr>
          <w:spacing w:val="-4"/>
        </w:rPr>
        <w:t xml:space="preserve"> </w:t>
      </w:r>
      <w:r w:rsidRPr="00C61EAA">
        <w:t>or</w:t>
      </w:r>
      <w:r w:rsidRPr="00C61EAA">
        <w:rPr>
          <w:spacing w:val="-2"/>
        </w:rPr>
        <w:t xml:space="preserve"> </w:t>
      </w:r>
      <w:r w:rsidRPr="00C61EAA">
        <w:t>expenditures</w:t>
      </w:r>
      <w:r w:rsidRPr="00C61EAA">
        <w:rPr>
          <w:spacing w:val="-4"/>
        </w:rPr>
        <w:t xml:space="preserve"> </w:t>
      </w:r>
      <w:r w:rsidRPr="00C61EAA">
        <w:t>incurred</w:t>
      </w:r>
      <w:r w:rsidRPr="00C61EAA">
        <w:rPr>
          <w:spacing w:val="-2"/>
        </w:rPr>
        <w:t xml:space="preserve"> </w:t>
      </w:r>
      <w:r w:rsidRPr="00C61EAA">
        <w:t>by</w:t>
      </w:r>
      <w:r w:rsidRPr="00C61EAA">
        <w:rPr>
          <w:spacing w:val="-2"/>
        </w:rPr>
        <w:t xml:space="preserve"> </w:t>
      </w:r>
      <w:r w:rsidRPr="00C61EAA">
        <w:t>the</w:t>
      </w:r>
      <w:r w:rsidRPr="00C61EAA">
        <w:rPr>
          <w:spacing w:val="-1"/>
        </w:rPr>
        <w:t xml:space="preserve"> </w:t>
      </w:r>
      <w:r w:rsidRPr="00C61EAA">
        <w:t>Recipient</w:t>
      </w:r>
      <w:r w:rsidRPr="00C61EAA">
        <w:rPr>
          <w:spacing w:val="-5"/>
        </w:rPr>
        <w:t xml:space="preserve"> </w:t>
      </w:r>
      <w:r w:rsidRPr="00C61EAA">
        <w:t>in</w:t>
      </w:r>
      <w:r w:rsidRPr="00C61EAA">
        <w:rPr>
          <w:spacing w:val="-2"/>
        </w:rPr>
        <w:t xml:space="preserve"> </w:t>
      </w:r>
      <w:r w:rsidRPr="00C61EAA">
        <w:t>excess</w:t>
      </w:r>
      <w:r w:rsidRPr="00C61EAA">
        <w:rPr>
          <w:spacing w:val="-4"/>
        </w:rPr>
        <w:t xml:space="preserve"> </w:t>
      </w:r>
      <w:r w:rsidRPr="00C61EAA">
        <w:t>of</w:t>
      </w:r>
      <w:r w:rsidRPr="00C61EAA">
        <w:rPr>
          <w:spacing w:val="-2"/>
        </w:rPr>
        <w:t xml:space="preserve"> </w:t>
      </w:r>
      <w:r w:rsidRPr="00C61EAA">
        <w:t>the</w:t>
      </w:r>
      <w:r w:rsidRPr="00C61EAA">
        <w:rPr>
          <w:spacing w:val="-1"/>
        </w:rPr>
        <w:t xml:space="preserve"> </w:t>
      </w:r>
      <w:r w:rsidRPr="00C61EAA">
        <w:t>funds</w:t>
      </w:r>
      <w:r w:rsidRPr="00C61EAA">
        <w:rPr>
          <w:spacing w:val="-4"/>
        </w:rPr>
        <w:t xml:space="preserve"> </w:t>
      </w:r>
      <w:r w:rsidRPr="00C61EAA">
        <w:t>provided by this award shall be the responsibility of the Recipient. Expenditures</w:t>
      </w:r>
      <w:r w:rsidRPr="00C61EAA">
        <w:rPr>
          <w:spacing w:val="-4"/>
        </w:rPr>
        <w:t xml:space="preserve"> </w:t>
      </w:r>
      <w:r w:rsidRPr="00C61EAA">
        <w:t>incurred prior to the effective date of this award cannot be charged against award</w:t>
      </w:r>
      <w:r w:rsidRPr="00C61EAA">
        <w:rPr>
          <w:spacing w:val="-10"/>
        </w:rPr>
        <w:t xml:space="preserve"> </w:t>
      </w:r>
      <w:r w:rsidRPr="00C61EAA">
        <w:t>funds.</w:t>
      </w:r>
    </w:p>
    <w:p w:rsidR="00FB3DCC" w:rsidRPr="004333E4" w:rsidP="00501EEA" w14:paraId="13D1487D" w14:textId="77777777">
      <w:pPr>
        <w:pStyle w:val="BodyText"/>
      </w:pPr>
    </w:p>
    <w:p w:rsidR="00FB3DCC" w:rsidRPr="004333E4" w:rsidP="00501EEA" w14:paraId="5ED68DF8" w14:textId="31BCF21D">
      <w:pPr>
        <w:pStyle w:val="BodyText"/>
        <w:rPr>
          <w:rFonts w:cstheme="minorHAnsi"/>
          <w:sz w:val="24"/>
        </w:rPr>
      </w:pPr>
      <w:r w:rsidRPr="00462138">
        <w:rPr>
          <w:rFonts w:cstheme="minorHAnsi"/>
          <w:sz w:val="24"/>
        </w:rPr>
        <w:t>The</w:t>
      </w:r>
      <w:r w:rsidRPr="00462138">
        <w:rPr>
          <w:rFonts w:cstheme="minorHAnsi"/>
          <w:spacing w:val="-2"/>
          <w:sz w:val="24"/>
        </w:rPr>
        <w:t xml:space="preserve"> </w:t>
      </w:r>
      <w:r w:rsidRPr="00462138">
        <w:rPr>
          <w:rFonts w:cstheme="minorHAnsi"/>
          <w:sz w:val="24"/>
        </w:rPr>
        <w:t>following</w:t>
      </w:r>
      <w:r w:rsidRPr="00462138">
        <w:rPr>
          <w:rFonts w:cstheme="minorHAnsi"/>
          <w:spacing w:val="-3"/>
          <w:sz w:val="24"/>
        </w:rPr>
        <w:t xml:space="preserve"> </w:t>
      </w:r>
      <w:r w:rsidRPr="00462138">
        <w:rPr>
          <w:rFonts w:cstheme="minorHAnsi"/>
          <w:sz w:val="24"/>
        </w:rPr>
        <w:t>requests</w:t>
      </w:r>
      <w:r w:rsidRPr="00462138">
        <w:rPr>
          <w:rFonts w:cstheme="minorHAnsi"/>
          <w:spacing w:val="-5"/>
          <w:sz w:val="24"/>
        </w:rPr>
        <w:t xml:space="preserve"> </w:t>
      </w:r>
      <w:r w:rsidRPr="00462138">
        <w:rPr>
          <w:rFonts w:cstheme="minorHAnsi"/>
          <w:sz w:val="24"/>
        </w:rPr>
        <w:t>for</w:t>
      </w:r>
      <w:r w:rsidRPr="00462138">
        <w:rPr>
          <w:rFonts w:cstheme="minorHAnsi"/>
          <w:spacing w:val="-3"/>
          <w:sz w:val="24"/>
        </w:rPr>
        <w:t xml:space="preserve"> </w:t>
      </w:r>
      <w:r w:rsidRPr="00462138">
        <w:rPr>
          <w:rFonts w:cstheme="minorHAnsi"/>
          <w:sz w:val="24"/>
        </w:rPr>
        <w:t>change</w:t>
      </w:r>
      <w:r w:rsidRPr="00462138">
        <w:rPr>
          <w:rFonts w:cstheme="minorHAnsi"/>
          <w:spacing w:val="-9"/>
          <w:sz w:val="24"/>
        </w:rPr>
        <w:t xml:space="preserve"> </w:t>
      </w:r>
      <w:r w:rsidRPr="00462138">
        <w:rPr>
          <w:rFonts w:cstheme="minorHAnsi"/>
          <w:sz w:val="24"/>
        </w:rPr>
        <w:t>require</w:t>
      </w:r>
      <w:r w:rsidRPr="00462138">
        <w:rPr>
          <w:rFonts w:cstheme="minorHAnsi"/>
          <w:spacing w:val="-2"/>
          <w:sz w:val="24"/>
        </w:rPr>
        <w:t xml:space="preserve"> </w:t>
      </w:r>
      <w:r w:rsidRPr="00462138">
        <w:rPr>
          <w:rFonts w:cstheme="minorHAnsi"/>
          <w:sz w:val="24"/>
        </w:rPr>
        <w:t>advance</w:t>
      </w:r>
      <w:r w:rsidRPr="00462138">
        <w:rPr>
          <w:rFonts w:cstheme="minorHAnsi"/>
          <w:spacing w:val="-2"/>
          <w:sz w:val="24"/>
        </w:rPr>
        <w:t xml:space="preserve"> </w:t>
      </w:r>
      <w:r w:rsidRPr="00462138">
        <w:rPr>
          <w:rFonts w:cstheme="minorHAnsi"/>
          <w:sz w:val="24"/>
        </w:rPr>
        <w:t>written</w:t>
      </w:r>
      <w:r w:rsidRPr="00462138">
        <w:rPr>
          <w:rFonts w:cstheme="minorHAnsi"/>
          <w:spacing w:val="-5"/>
          <w:sz w:val="24"/>
        </w:rPr>
        <w:t xml:space="preserve"> </w:t>
      </w:r>
      <w:r w:rsidRPr="00462138">
        <w:rPr>
          <w:rFonts w:cstheme="minorHAnsi"/>
          <w:sz w:val="24"/>
        </w:rPr>
        <w:t>approval</w:t>
      </w:r>
      <w:r w:rsidRPr="00462138">
        <w:rPr>
          <w:rFonts w:cstheme="minorHAnsi"/>
          <w:spacing w:val="-2"/>
          <w:sz w:val="24"/>
        </w:rPr>
        <w:t xml:space="preserve"> </w:t>
      </w:r>
      <w:r w:rsidRPr="00462138">
        <w:rPr>
          <w:rFonts w:cstheme="minorHAnsi"/>
          <w:sz w:val="24"/>
        </w:rPr>
        <w:t>by</w:t>
      </w:r>
      <w:r w:rsidRPr="00462138">
        <w:rPr>
          <w:rFonts w:cstheme="minorHAnsi"/>
          <w:spacing w:val="-3"/>
          <w:sz w:val="24"/>
        </w:rPr>
        <w:t xml:space="preserve"> </w:t>
      </w:r>
      <w:r w:rsidRPr="00462138">
        <w:rPr>
          <w:rFonts w:cstheme="minorHAnsi"/>
          <w:sz w:val="24"/>
        </w:rPr>
        <w:t>the</w:t>
      </w:r>
      <w:r w:rsidRPr="00462138">
        <w:rPr>
          <w:rFonts w:cstheme="minorHAnsi"/>
          <w:spacing w:val="-2"/>
          <w:sz w:val="24"/>
        </w:rPr>
        <w:t xml:space="preserve"> </w:t>
      </w:r>
      <w:r w:rsidRPr="00462138">
        <w:rPr>
          <w:rFonts w:cstheme="minorHAnsi"/>
          <w:sz w:val="24"/>
        </w:rPr>
        <w:t>Contracting Officer</w:t>
      </w:r>
      <w:r w:rsidRPr="00462138">
        <w:rPr>
          <w:rFonts w:cstheme="minorHAnsi"/>
          <w:spacing w:val="-12"/>
          <w:sz w:val="24"/>
        </w:rPr>
        <w:t xml:space="preserve"> </w:t>
      </w:r>
      <w:r w:rsidRPr="00462138">
        <w:rPr>
          <w:rFonts w:cstheme="minorHAnsi"/>
          <w:sz w:val="24"/>
        </w:rPr>
        <w:t>shown</w:t>
      </w:r>
      <w:r w:rsidRPr="00462138">
        <w:rPr>
          <w:rFonts w:cstheme="minorHAnsi"/>
          <w:spacing w:val="-7"/>
          <w:sz w:val="24"/>
        </w:rPr>
        <w:t xml:space="preserve"> </w:t>
      </w:r>
      <w:r w:rsidRPr="00462138">
        <w:rPr>
          <w:rFonts w:cstheme="minorHAnsi"/>
          <w:sz w:val="24"/>
        </w:rPr>
        <w:t>on</w:t>
      </w:r>
      <w:r w:rsidRPr="00462138">
        <w:rPr>
          <w:rFonts w:cstheme="minorHAnsi"/>
          <w:spacing w:val="-7"/>
          <w:sz w:val="24"/>
        </w:rPr>
        <w:t xml:space="preserve"> </w:t>
      </w:r>
      <w:r w:rsidRPr="00462138">
        <w:rPr>
          <w:rFonts w:cstheme="minorHAnsi"/>
          <w:sz w:val="24"/>
        </w:rPr>
        <w:t>your</w:t>
      </w:r>
      <w:r w:rsidRPr="00462138">
        <w:rPr>
          <w:rFonts w:cstheme="minorHAnsi"/>
          <w:spacing w:val="-4"/>
          <w:sz w:val="24"/>
        </w:rPr>
        <w:t xml:space="preserve"> </w:t>
      </w:r>
      <w:r w:rsidRPr="00462138">
        <w:rPr>
          <w:rFonts w:cstheme="minorHAnsi"/>
          <w:sz w:val="24"/>
        </w:rPr>
        <w:t>award.</w:t>
      </w:r>
      <w:r w:rsidRPr="004333E4">
        <w:rPr>
          <w:rFonts w:cstheme="minorHAnsi"/>
          <w:spacing w:val="-3"/>
          <w:sz w:val="24"/>
        </w:rPr>
        <w:t xml:space="preserve"> </w:t>
      </w:r>
      <w:r w:rsidRPr="004333E4">
        <w:rPr>
          <w:rFonts w:cstheme="minorHAnsi"/>
          <w:sz w:val="24"/>
        </w:rPr>
        <w:t>Your</w:t>
      </w:r>
      <w:r w:rsidRPr="004333E4">
        <w:rPr>
          <w:rFonts w:cstheme="minorHAnsi"/>
          <w:spacing w:val="-4"/>
          <w:sz w:val="24"/>
        </w:rPr>
        <w:t xml:space="preserve"> </w:t>
      </w:r>
      <w:r w:rsidRPr="004333E4">
        <w:rPr>
          <w:rFonts w:cstheme="minorHAnsi"/>
          <w:sz w:val="24"/>
        </w:rPr>
        <w:t>request</w:t>
      </w:r>
      <w:r w:rsidRPr="004333E4">
        <w:rPr>
          <w:rFonts w:cstheme="minorHAnsi"/>
          <w:spacing w:val="-5"/>
          <w:sz w:val="24"/>
        </w:rPr>
        <w:t xml:space="preserve"> </w:t>
      </w:r>
      <w:r w:rsidRPr="004333E4">
        <w:rPr>
          <w:rFonts w:cstheme="minorHAnsi"/>
          <w:sz w:val="24"/>
        </w:rPr>
        <w:t>must</w:t>
      </w:r>
      <w:r w:rsidRPr="004333E4">
        <w:rPr>
          <w:rFonts w:cstheme="minorHAnsi"/>
          <w:spacing w:val="-9"/>
          <w:sz w:val="24"/>
        </w:rPr>
        <w:t xml:space="preserve"> </w:t>
      </w:r>
      <w:r w:rsidRPr="004333E4">
        <w:rPr>
          <w:rFonts w:cstheme="minorHAnsi"/>
          <w:sz w:val="24"/>
        </w:rPr>
        <w:t>be</w:t>
      </w:r>
      <w:r w:rsidRPr="004333E4">
        <w:rPr>
          <w:rFonts w:cstheme="minorHAnsi"/>
          <w:spacing w:val="-4"/>
          <w:sz w:val="24"/>
        </w:rPr>
        <w:t xml:space="preserve"> </w:t>
      </w:r>
      <w:r w:rsidRPr="004333E4">
        <w:rPr>
          <w:rFonts w:cstheme="minorHAnsi"/>
          <w:sz w:val="24"/>
        </w:rPr>
        <w:t>submitted</w:t>
      </w:r>
      <w:r w:rsidRPr="004333E4">
        <w:rPr>
          <w:rFonts w:cstheme="minorHAnsi"/>
          <w:spacing w:val="-7"/>
          <w:sz w:val="24"/>
        </w:rPr>
        <w:t xml:space="preserve"> </w:t>
      </w:r>
      <w:r w:rsidRPr="004333E4">
        <w:rPr>
          <w:rFonts w:cstheme="minorHAnsi"/>
          <w:sz w:val="24"/>
        </w:rPr>
        <w:t>to</w:t>
      </w:r>
      <w:r w:rsidRPr="004333E4">
        <w:rPr>
          <w:rFonts w:cstheme="minorHAnsi"/>
          <w:spacing w:val="-5"/>
          <w:sz w:val="24"/>
        </w:rPr>
        <w:t xml:space="preserve"> </w:t>
      </w:r>
      <w:r w:rsidRPr="004333E4">
        <w:rPr>
          <w:rFonts w:cstheme="minorHAnsi"/>
          <w:sz w:val="24"/>
        </w:rPr>
        <w:t>the</w:t>
      </w:r>
      <w:r w:rsidRPr="004333E4">
        <w:rPr>
          <w:rFonts w:cstheme="minorHAnsi"/>
          <w:spacing w:val="-4"/>
          <w:sz w:val="24"/>
        </w:rPr>
        <w:t xml:space="preserve"> </w:t>
      </w:r>
      <w:r w:rsidR="00047981">
        <w:rPr>
          <w:rFonts w:cstheme="minorHAnsi"/>
          <w:sz w:val="24"/>
        </w:rPr>
        <w:t>USGS Grant Specialist</w:t>
      </w:r>
      <w:r w:rsidRPr="004333E4">
        <w:rPr>
          <w:rFonts w:cstheme="minorHAnsi"/>
          <w:sz w:val="24"/>
        </w:rPr>
        <w:t xml:space="preserve"> </w:t>
      </w:r>
      <w:r w:rsidRPr="004333E4">
        <w:rPr>
          <w:rFonts w:cstheme="minorHAnsi"/>
          <w:sz w:val="24"/>
          <w:u w:val="thick"/>
        </w:rPr>
        <w:t>at least 30 calendar days</w:t>
      </w:r>
      <w:r w:rsidRPr="004333E4">
        <w:rPr>
          <w:rFonts w:cstheme="minorHAnsi"/>
          <w:sz w:val="24"/>
        </w:rPr>
        <w:t xml:space="preserve"> prior to the requested</w:t>
      </w:r>
      <w:r w:rsidRPr="004333E4">
        <w:rPr>
          <w:rFonts w:cstheme="minorHAnsi"/>
          <w:spacing w:val="-13"/>
          <w:sz w:val="24"/>
        </w:rPr>
        <w:t xml:space="preserve"> </w:t>
      </w:r>
      <w:r w:rsidRPr="004333E4">
        <w:rPr>
          <w:rFonts w:cstheme="minorHAnsi"/>
          <w:sz w:val="24"/>
        </w:rPr>
        <w:t>effective</w:t>
      </w:r>
      <w:r w:rsidRPr="004333E4">
        <w:rPr>
          <w:rFonts w:cstheme="minorHAnsi"/>
          <w:spacing w:val="-14"/>
          <w:sz w:val="24"/>
        </w:rPr>
        <w:t xml:space="preserve"> </w:t>
      </w:r>
      <w:r w:rsidRPr="004333E4">
        <w:rPr>
          <w:rFonts w:cstheme="minorHAnsi"/>
          <w:sz w:val="24"/>
        </w:rPr>
        <w:t>date of</w:t>
      </w:r>
      <w:r w:rsidRPr="004333E4">
        <w:rPr>
          <w:rFonts w:cstheme="minorHAnsi"/>
          <w:spacing w:val="-2"/>
          <w:sz w:val="24"/>
        </w:rPr>
        <w:t xml:space="preserve"> </w:t>
      </w:r>
      <w:r w:rsidRPr="004333E4">
        <w:rPr>
          <w:rFonts w:cstheme="minorHAnsi"/>
          <w:sz w:val="24"/>
        </w:rPr>
        <w:t>the change:</w:t>
      </w:r>
    </w:p>
    <w:p w:rsidR="00FB3DCC" w:rsidRPr="00C61EAA" w:rsidP="00FB3DCC" w14:paraId="68114386" w14:textId="77777777">
      <w:pPr>
        <w:pStyle w:val="BodyText"/>
        <w:spacing w:before="71"/>
        <w:rPr>
          <w:rFonts w:cstheme="minorHAnsi"/>
          <w:b/>
          <w:sz w:val="24"/>
        </w:rPr>
      </w:pPr>
    </w:p>
    <w:p w:rsidR="00FB3DCC" w:rsidRPr="00C61EAA" w:rsidP="00532EE5" w14:paraId="7958631D" w14:textId="77777777">
      <w:pPr>
        <w:pStyle w:val="ListParagraph"/>
        <w:widowControl w:val="0"/>
        <w:numPr>
          <w:ilvl w:val="2"/>
          <w:numId w:val="33"/>
        </w:numPr>
        <w:tabs>
          <w:tab w:val="left" w:pos="1769"/>
          <w:tab w:val="left" w:pos="1771"/>
        </w:tabs>
        <w:autoSpaceDE w:val="0"/>
        <w:autoSpaceDN w:val="0"/>
        <w:spacing w:line="244" w:lineRule="auto"/>
        <w:ind w:left="1170" w:right="1016" w:hanging="540"/>
        <w:contextualSpacing w:val="0"/>
        <w:rPr>
          <w:rFonts w:cstheme="minorHAnsi"/>
          <w:sz w:val="24"/>
        </w:rPr>
      </w:pPr>
      <w:r w:rsidRPr="00C61EAA">
        <w:rPr>
          <w:rFonts w:cstheme="minorHAnsi"/>
          <w:sz w:val="24"/>
        </w:rPr>
        <w:t>Changes</w:t>
      </w:r>
      <w:r w:rsidRPr="00C61EAA">
        <w:rPr>
          <w:rFonts w:cstheme="minorHAnsi"/>
          <w:spacing w:val="-15"/>
          <w:sz w:val="24"/>
        </w:rPr>
        <w:t xml:space="preserve"> </w:t>
      </w:r>
      <w:r w:rsidRPr="00C61EAA">
        <w:rPr>
          <w:rFonts w:cstheme="minorHAnsi"/>
          <w:sz w:val="24"/>
        </w:rPr>
        <w:t>in</w:t>
      </w:r>
      <w:r w:rsidRPr="00C61EAA">
        <w:rPr>
          <w:rFonts w:cstheme="minorHAnsi"/>
          <w:spacing w:val="-15"/>
          <w:sz w:val="24"/>
        </w:rPr>
        <w:t xml:space="preserve"> </w:t>
      </w:r>
      <w:r w:rsidRPr="00C61EAA">
        <w:rPr>
          <w:rFonts w:cstheme="minorHAnsi"/>
          <w:sz w:val="24"/>
        </w:rPr>
        <w:t>the</w:t>
      </w:r>
      <w:r w:rsidRPr="00C61EAA">
        <w:rPr>
          <w:rFonts w:cstheme="minorHAnsi"/>
          <w:spacing w:val="-8"/>
          <w:sz w:val="24"/>
        </w:rPr>
        <w:t xml:space="preserve"> </w:t>
      </w:r>
      <w:r w:rsidRPr="00C61EAA">
        <w:rPr>
          <w:rFonts w:cstheme="minorHAnsi"/>
          <w:sz w:val="24"/>
        </w:rPr>
        <w:t>scope,</w:t>
      </w:r>
      <w:r w:rsidRPr="00C61EAA">
        <w:rPr>
          <w:rFonts w:cstheme="minorHAnsi"/>
          <w:spacing w:val="-11"/>
          <w:sz w:val="24"/>
        </w:rPr>
        <w:t xml:space="preserve"> </w:t>
      </w:r>
      <w:r w:rsidRPr="00C61EAA">
        <w:rPr>
          <w:rFonts w:cstheme="minorHAnsi"/>
          <w:sz w:val="24"/>
        </w:rPr>
        <w:t>objective,</w:t>
      </w:r>
      <w:r w:rsidRPr="00C61EAA">
        <w:rPr>
          <w:rFonts w:cstheme="minorHAnsi"/>
          <w:spacing w:val="-11"/>
          <w:sz w:val="24"/>
        </w:rPr>
        <w:t xml:space="preserve"> </w:t>
      </w:r>
      <w:r w:rsidRPr="00C61EAA">
        <w:rPr>
          <w:rFonts w:cstheme="minorHAnsi"/>
          <w:sz w:val="24"/>
        </w:rPr>
        <w:t>or</w:t>
      </w:r>
      <w:r w:rsidRPr="00C61EAA">
        <w:rPr>
          <w:rFonts w:cstheme="minorHAnsi"/>
          <w:spacing w:val="-11"/>
          <w:sz w:val="24"/>
        </w:rPr>
        <w:t xml:space="preserve"> </w:t>
      </w:r>
      <w:r w:rsidRPr="00C61EAA">
        <w:rPr>
          <w:rFonts w:cstheme="minorHAnsi"/>
          <w:sz w:val="24"/>
        </w:rPr>
        <w:t>key</w:t>
      </w:r>
      <w:r w:rsidRPr="00C61EAA">
        <w:rPr>
          <w:rFonts w:cstheme="minorHAnsi"/>
          <w:spacing w:val="-8"/>
          <w:sz w:val="24"/>
        </w:rPr>
        <w:t xml:space="preserve"> </w:t>
      </w:r>
      <w:r w:rsidRPr="00C61EAA">
        <w:rPr>
          <w:rFonts w:cstheme="minorHAnsi"/>
          <w:sz w:val="24"/>
        </w:rPr>
        <w:t>personnel</w:t>
      </w:r>
      <w:r w:rsidRPr="00C61EAA">
        <w:rPr>
          <w:rFonts w:cstheme="minorHAnsi"/>
          <w:spacing w:val="-19"/>
          <w:sz w:val="24"/>
        </w:rPr>
        <w:t xml:space="preserve"> </w:t>
      </w:r>
      <w:r w:rsidRPr="00C61EAA">
        <w:rPr>
          <w:rFonts w:cstheme="minorHAnsi"/>
          <w:sz w:val="24"/>
        </w:rPr>
        <w:t>referenced</w:t>
      </w:r>
      <w:r w:rsidRPr="00C61EAA">
        <w:rPr>
          <w:rFonts w:cstheme="minorHAnsi"/>
          <w:spacing w:val="-16"/>
          <w:sz w:val="24"/>
        </w:rPr>
        <w:t xml:space="preserve"> </w:t>
      </w:r>
      <w:r w:rsidRPr="00C61EAA">
        <w:rPr>
          <w:rFonts w:cstheme="minorHAnsi"/>
          <w:sz w:val="24"/>
        </w:rPr>
        <w:t>in</w:t>
      </w:r>
      <w:r w:rsidRPr="00C61EAA">
        <w:rPr>
          <w:rFonts w:cstheme="minorHAnsi"/>
          <w:spacing w:val="-7"/>
          <w:sz w:val="24"/>
        </w:rPr>
        <w:t xml:space="preserve"> </w:t>
      </w:r>
      <w:r w:rsidRPr="00C61EAA">
        <w:rPr>
          <w:rFonts w:cstheme="minorHAnsi"/>
          <w:sz w:val="24"/>
        </w:rPr>
        <w:t>the</w:t>
      </w:r>
      <w:r w:rsidRPr="00C61EAA">
        <w:rPr>
          <w:rFonts w:cstheme="minorHAnsi"/>
          <w:spacing w:val="-10"/>
          <w:sz w:val="24"/>
        </w:rPr>
        <w:t xml:space="preserve"> </w:t>
      </w:r>
      <w:r w:rsidRPr="00C61EAA">
        <w:rPr>
          <w:rFonts w:cstheme="minorHAnsi"/>
          <w:sz w:val="24"/>
        </w:rPr>
        <w:t xml:space="preserve">Recipient's </w:t>
      </w:r>
      <w:r w:rsidRPr="00C61EAA">
        <w:rPr>
          <w:rFonts w:cstheme="minorHAnsi"/>
          <w:spacing w:val="-2"/>
          <w:sz w:val="24"/>
        </w:rPr>
        <w:t>proposal.</w:t>
      </w:r>
    </w:p>
    <w:p w:rsidR="00FB3DCC" w:rsidRPr="00C61EAA" w:rsidP="00532EE5" w14:paraId="4EDF3DE7" w14:textId="77777777">
      <w:pPr>
        <w:pStyle w:val="ListParagraph"/>
        <w:widowControl w:val="0"/>
        <w:numPr>
          <w:ilvl w:val="2"/>
          <w:numId w:val="33"/>
        </w:numPr>
        <w:tabs>
          <w:tab w:val="left" w:pos="1769"/>
        </w:tabs>
        <w:autoSpaceDE w:val="0"/>
        <w:autoSpaceDN w:val="0"/>
        <w:spacing w:before="249"/>
        <w:ind w:left="1170" w:hanging="540"/>
        <w:contextualSpacing w:val="0"/>
        <w:rPr>
          <w:rFonts w:cstheme="minorHAnsi"/>
          <w:sz w:val="24"/>
        </w:rPr>
      </w:pPr>
      <w:r w:rsidRPr="00C61EAA">
        <w:rPr>
          <w:rFonts w:cstheme="minorHAnsi"/>
          <w:sz w:val="24"/>
        </w:rPr>
        <w:t>Request</w:t>
      </w:r>
      <w:r w:rsidRPr="00C61EAA">
        <w:rPr>
          <w:rFonts w:cstheme="minorHAnsi"/>
          <w:spacing w:val="7"/>
          <w:sz w:val="24"/>
        </w:rPr>
        <w:t xml:space="preserve"> </w:t>
      </w:r>
      <w:r w:rsidRPr="00C61EAA">
        <w:rPr>
          <w:rFonts w:cstheme="minorHAnsi"/>
          <w:sz w:val="24"/>
        </w:rPr>
        <w:t>for</w:t>
      </w:r>
      <w:r w:rsidRPr="00C61EAA">
        <w:rPr>
          <w:rFonts w:cstheme="minorHAnsi"/>
          <w:spacing w:val="6"/>
          <w:sz w:val="24"/>
        </w:rPr>
        <w:t xml:space="preserve"> </w:t>
      </w:r>
      <w:r w:rsidRPr="00C61EAA">
        <w:rPr>
          <w:rFonts w:cstheme="minorHAnsi"/>
          <w:sz w:val="24"/>
        </w:rPr>
        <w:t>supplemental</w:t>
      </w:r>
      <w:r w:rsidRPr="00C61EAA">
        <w:rPr>
          <w:rFonts w:cstheme="minorHAnsi"/>
          <w:spacing w:val="4"/>
          <w:sz w:val="24"/>
        </w:rPr>
        <w:t xml:space="preserve"> </w:t>
      </w:r>
      <w:r w:rsidRPr="00C61EAA">
        <w:rPr>
          <w:rFonts w:cstheme="minorHAnsi"/>
          <w:spacing w:val="-2"/>
          <w:sz w:val="24"/>
        </w:rPr>
        <w:t>funds.</w:t>
      </w:r>
    </w:p>
    <w:p w:rsidR="00FB3DCC" w:rsidRPr="00C61EAA" w:rsidP="00532EE5" w14:paraId="6556B62F" w14:textId="77777777">
      <w:pPr>
        <w:pStyle w:val="ListParagraph"/>
        <w:widowControl w:val="0"/>
        <w:numPr>
          <w:ilvl w:val="2"/>
          <w:numId w:val="33"/>
        </w:numPr>
        <w:tabs>
          <w:tab w:val="left" w:pos="1768"/>
          <w:tab w:val="left" w:pos="1771"/>
        </w:tabs>
        <w:autoSpaceDE w:val="0"/>
        <w:autoSpaceDN w:val="0"/>
        <w:spacing w:before="257"/>
        <w:ind w:left="1260" w:right="1811" w:hanging="630"/>
        <w:contextualSpacing w:val="0"/>
        <w:rPr>
          <w:rFonts w:cstheme="minorHAnsi"/>
          <w:sz w:val="24"/>
        </w:rPr>
      </w:pPr>
      <w:r w:rsidRPr="00C61EAA">
        <w:rPr>
          <w:rFonts w:cstheme="minorHAnsi"/>
          <w:sz w:val="24"/>
        </w:rPr>
        <w:t>Transfer of</w:t>
      </w:r>
      <w:r w:rsidRPr="00C61EAA">
        <w:rPr>
          <w:rFonts w:cstheme="minorHAnsi"/>
          <w:spacing w:val="-7"/>
          <w:sz w:val="24"/>
        </w:rPr>
        <w:t xml:space="preserve"> </w:t>
      </w:r>
      <w:r w:rsidRPr="00C61EAA">
        <w:rPr>
          <w:rFonts w:cstheme="minorHAnsi"/>
          <w:sz w:val="24"/>
        </w:rPr>
        <w:t>funds</w:t>
      </w:r>
      <w:r w:rsidRPr="00C61EAA">
        <w:rPr>
          <w:rFonts w:cstheme="minorHAnsi"/>
          <w:spacing w:val="-9"/>
          <w:sz w:val="24"/>
        </w:rPr>
        <w:t xml:space="preserve"> </w:t>
      </w:r>
      <w:r w:rsidRPr="00C61EAA">
        <w:rPr>
          <w:rFonts w:cstheme="minorHAnsi"/>
          <w:sz w:val="24"/>
        </w:rPr>
        <w:t>between</w:t>
      </w:r>
      <w:r w:rsidRPr="00C61EAA">
        <w:rPr>
          <w:rFonts w:cstheme="minorHAnsi"/>
          <w:spacing w:val="-7"/>
          <w:sz w:val="24"/>
        </w:rPr>
        <w:t xml:space="preserve"> </w:t>
      </w:r>
      <w:r w:rsidRPr="00C61EAA">
        <w:rPr>
          <w:rFonts w:cstheme="minorHAnsi"/>
          <w:sz w:val="24"/>
        </w:rPr>
        <w:t>direct</w:t>
      </w:r>
      <w:r w:rsidRPr="00C61EAA">
        <w:rPr>
          <w:rFonts w:cstheme="minorHAnsi"/>
          <w:spacing w:val="-6"/>
          <w:sz w:val="24"/>
        </w:rPr>
        <w:t xml:space="preserve"> </w:t>
      </w:r>
      <w:r w:rsidRPr="00C61EAA">
        <w:rPr>
          <w:rFonts w:cstheme="minorHAnsi"/>
          <w:sz w:val="24"/>
        </w:rPr>
        <w:t>cost</w:t>
      </w:r>
      <w:r w:rsidRPr="00C61EAA">
        <w:rPr>
          <w:rFonts w:cstheme="minorHAnsi"/>
          <w:spacing w:val="-6"/>
          <w:sz w:val="24"/>
        </w:rPr>
        <w:t xml:space="preserve"> </w:t>
      </w:r>
      <w:r w:rsidRPr="00C61EAA">
        <w:rPr>
          <w:rFonts w:cstheme="minorHAnsi"/>
          <w:sz w:val="24"/>
        </w:rPr>
        <w:t>categories</w:t>
      </w:r>
      <w:r w:rsidRPr="00C61EAA">
        <w:rPr>
          <w:rFonts w:cstheme="minorHAnsi"/>
          <w:spacing w:val="-9"/>
          <w:sz w:val="24"/>
        </w:rPr>
        <w:t xml:space="preserve"> </w:t>
      </w:r>
      <w:r w:rsidRPr="00C61EAA">
        <w:rPr>
          <w:rFonts w:cstheme="minorHAnsi"/>
          <w:sz w:val="24"/>
        </w:rPr>
        <w:t>when</w:t>
      </w:r>
      <w:r w:rsidRPr="00C61EAA">
        <w:rPr>
          <w:rFonts w:cstheme="minorHAnsi"/>
          <w:spacing w:val="-7"/>
          <w:sz w:val="24"/>
        </w:rPr>
        <w:t xml:space="preserve"> </w:t>
      </w:r>
      <w:r w:rsidRPr="00C61EAA">
        <w:rPr>
          <w:rFonts w:cstheme="minorHAnsi"/>
          <w:sz w:val="24"/>
        </w:rPr>
        <w:t>the</w:t>
      </w:r>
      <w:r w:rsidRPr="00C61EAA">
        <w:rPr>
          <w:rFonts w:cstheme="minorHAnsi"/>
          <w:spacing w:val="-6"/>
          <w:sz w:val="24"/>
        </w:rPr>
        <w:t xml:space="preserve"> </w:t>
      </w:r>
      <w:r w:rsidRPr="00C61EAA">
        <w:rPr>
          <w:rFonts w:cstheme="minorHAnsi"/>
          <w:sz w:val="24"/>
        </w:rPr>
        <w:t>cumulative amount of transfers during the project period</w:t>
      </w:r>
      <w:r w:rsidRPr="00C61EAA">
        <w:rPr>
          <w:rFonts w:cstheme="minorHAnsi"/>
          <w:spacing w:val="-2"/>
          <w:sz w:val="24"/>
        </w:rPr>
        <w:t xml:space="preserve"> </w:t>
      </w:r>
      <w:r w:rsidRPr="00C61EAA">
        <w:rPr>
          <w:rFonts w:cstheme="minorHAnsi"/>
          <w:sz w:val="24"/>
        </w:rPr>
        <w:t>exceeds 10</w:t>
      </w:r>
      <w:r w:rsidRPr="00C61EAA">
        <w:rPr>
          <w:rFonts w:cstheme="minorHAnsi"/>
          <w:spacing w:val="-7"/>
          <w:sz w:val="24"/>
        </w:rPr>
        <w:t xml:space="preserve"> </w:t>
      </w:r>
      <w:r w:rsidRPr="00C61EAA">
        <w:rPr>
          <w:rFonts w:cstheme="minorHAnsi"/>
          <w:sz w:val="24"/>
        </w:rPr>
        <w:t>percent of the total award.</w:t>
      </w:r>
    </w:p>
    <w:p w:rsidR="00FB3DCC" w:rsidRPr="00C61EAA" w:rsidP="00532EE5" w14:paraId="4A981F29" w14:textId="77777777">
      <w:pPr>
        <w:pStyle w:val="ListParagraph"/>
        <w:widowControl w:val="0"/>
        <w:numPr>
          <w:ilvl w:val="2"/>
          <w:numId w:val="33"/>
        </w:numPr>
        <w:tabs>
          <w:tab w:val="left" w:pos="1769"/>
          <w:tab w:val="left" w:pos="1771"/>
        </w:tabs>
        <w:autoSpaceDE w:val="0"/>
        <w:autoSpaceDN w:val="0"/>
        <w:spacing w:before="244"/>
        <w:ind w:left="1260" w:right="1135" w:hanging="630"/>
        <w:contextualSpacing w:val="0"/>
        <w:rPr>
          <w:rFonts w:cstheme="minorHAnsi"/>
          <w:sz w:val="24"/>
        </w:rPr>
      </w:pPr>
      <w:r w:rsidRPr="00C61EAA">
        <w:rPr>
          <w:rFonts w:cstheme="minorHAnsi"/>
          <w:sz w:val="24"/>
        </w:rPr>
        <w:t>Acquisition</w:t>
      </w:r>
      <w:r w:rsidRPr="00C61EAA">
        <w:rPr>
          <w:rFonts w:cstheme="minorHAnsi"/>
          <w:spacing w:val="-17"/>
          <w:sz w:val="24"/>
        </w:rPr>
        <w:t xml:space="preserve"> </w:t>
      </w:r>
      <w:r w:rsidRPr="00C61EAA">
        <w:rPr>
          <w:rFonts w:cstheme="minorHAnsi"/>
          <w:sz w:val="24"/>
        </w:rPr>
        <w:t>of</w:t>
      </w:r>
      <w:r w:rsidRPr="00C61EAA">
        <w:rPr>
          <w:rFonts w:cstheme="minorHAnsi"/>
          <w:spacing w:val="-15"/>
          <w:sz w:val="24"/>
        </w:rPr>
        <w:t xml:space="preserve"> </w:t>
      </w:r>
      <w:r w:rsidRPr="00C61EAA">
        <w:rPr>
          <w:rFonts w:cstheme="minorHAnsi"/>
          <w:sz w:val="24"/>
        </w:rPr>
        <w:t>nonexpendable</w:t>
      </w:r>
      <w:r w:rsidRPr="00C61EAA">
        <w:rPr>
          <w:rFonts w:cstheme="minorHAnsi"/>
          <w:spacing w:val="-15"/>
          <w:sz w:val="24"/>
        </w:rPr>
        <w:t xml:space="preserve"> </w:t>
      </w:r>
      <w:r w:rsidRPr="00C61EAA">
        <w:rPr>
          <w:rFonts w:cstheme="minorHAnsi"/>
          <w:sz w:val="24"/>
        </w:rPr>
        <w:t>personal</w:t>
      </w:r>
      <w:r w:rsidRPr="00C61EAA">
        <w:rPr>
          <w:rFonts w:cstheme="minorHAnsi"/>
          <w:spacing w:val="-15"/>
          <w:sz w:val="24"/>
        </w:rPr>
        <w:t xml:space="preserve"> </w:t>
      </w:r>
      <w:r w:rsidRPr="00C61EAA">
        <w:rPr>
          <w:rFonts w:cstheme="minorHAnsi"/>
          <w:sz w:val="24"/>
        </w:rPr>
        <w:t>property</w:t>
      </w:r>
      <w:r w:rsidRPr="00C61EAA">
        <w:rPr>
          <w:rFonts w:cstheme="minorHAnsi"/>
          <w:spacing w:val="-15"/>
          <w:sz w:val="24"/>
        </w:rPr>
        <w:t xml:space="preserve"> </w:t>
      </w:r>
      <w:r w:rsidRPr="00C61EAA">
        <w:rPr>
          <w:rFonts w:cstheme="minorHAnsi"/>
          <w:sz w:val="24"/>
        </w:rPr>
        <w:t>(equipment)</w:t>
      </w:r>
      <w:r w:rsidRPr="00C61EAA">
        <w:rPr>
          <w:rFonts w:cstheme="minorHAnsi"/>
          <w:spacing w:val="-16"/>
          <w:sz w:val="24"/>
        </w:rPr>
        <w:t xml:space="preserve"> </w:t>
      </w:r>
      <w:r w:rsidRPr="00C61EAA">
        <w:rPr>
          <w:rFonts w:cstheme="minorHAnsi"/>
          <w:sz w:val="24"/>
        </w:rPr>
        <w:t>not</w:t>
      </w:r>
      <w:r w:rsidRPr="00C61EAA">
        <w:rPr>
          <w:rFonts w:cstheme="minorHAnsi"/>
          <w:spacing w:val="-15"/>
          <w:sz w:val="24"/>
        </w:rPr>
        <w:t xml:space="preserve"> </w:t>
      </w:r>
      <w:r w:rsidRPr="00C61EAA">
        <w:rPr>
          <w:rFonts w:cstheme="minorHAnsi"/>
          <w:sz w:val="24"/>
        </w:rPr>
        <w:t>approved</w:t>
      </w:r>
      <w:r w:rsidRPr="00C61EAA">
        <w:rPr>
          <w:rFonts w:cstheme="minorHAnsi"/>
          <w:spacing w:val="-15"/>
          <w:sz w:val="24"/>
        </w:rPr>
        <w:t xml:space="preserve"> </w:t>
      </w:r>
      <w:r w:rsidRPr="00C61EAA">
        <w:rPr>
          <w:rFonts w:cstheme="minorHAnsi"/>
          <w:sz w:val="24"/>
        </w:rPr>
        <w:t>at time of award.</w:t>
      </w:r>
    </w:p>
    <w:p w:rsidR="00FB3DCC" w:rsidRPr="00C61EAA" w:rsidP="00532EE5" w14:paraId="48F04BEC" w14:textId="77777777">
      <w:pPr>
        <w:pStyle w:val="ListParagraph"/>
        <w:widowControl w:val="0"/>
        <w:numPr>
          <w:ilvl w:val="2"/>
          <w:numId w:val="33"/>
        </w:numPr>
        <w:tabs>
          <w:tab w:val="left" w:pos="1769"/>
        </w:tabs>
        <w:autoSpaceDE w:val="0"/>
        <w:autoSpaceDN w:val="0"/>
        <w:spacing w:before="260"/>
        <w:ind w:left="1260" w:hanging="630"/>
        <w:contextualSpacing w:val="0"/>
        <w:rPr>
          <w:rFonts w:cstheme="minorHAnsi"/>
          <w:sz w:val="24"/>
        </w:rPr>
      </w:pPr>
      <w:r w:rsidRPr="00C61EAA">
        <w:rPr>
          <w:rFonts w:cstheme="minorHAnsi"/>
          <w:sz w:val="24"/>
        </w:rPr>
        <w:t>Creation</w:t>
      </w:r>
      <w:r w:rsidRPr="00C61EAA">
        <w:rPr>
          <w:rFonts w:cstheme="minorHAnsi"/>
          <w:spacing w:val="-8"/>
          <w:sz w:val="24"/>
        </w:rPr>
        <w:t xml:space="preserve"> </w:t>
      </w:r>
      <w:r w:rsidRPr="00C61EAA">
        <w:rPr>
          <w:rFonts w:cstheme="minorHAnsi"/>
          <w:sz w:val="24"/>
        </w:rPr>
        <w:t>of</w:t>
      </w:r>
      <w:r w:rsidRPr="00C61EAA">
        <w:rPr>
          <w:rFonts w:cstheme="minorHAnsi"/>
          <w:spacing w:val="-8"/>
          <w:sz w:val="24"/>
        </w:rPr>
        <w:t xml:space="preserve"> </w:t>
      </w:r>
      <w:r w:rsidRPr="00C61EAA">
        <w:rPr>
          <w:rFonts w:cstheme="minorHAnsi"/>
          <w:sz w:val="24"/>
        </w:rPr>
        <w:t>any</w:t>
      </w:r>
      <w:r w:rsidRPr="00C61EAA">
        <w:rPr>
          <w:rFonts w:cstheme="minorHAnsi"/>
          <w:spacing w:val="-13"/>
          <w:sz w:val="24"/>
        </w:rPr>
        <w:t xml:space="preserve"> </w:t>
      </w:r>
      <w:r w:rsidRPr="00C61EAA">
        <w:rPr>
          <w:rFonts w:cstheme="minorHAnsi"/>
          <w:sz w:val="24"/>
        </w:rPr>
        <w:t>direct</w:t>
      </w:r>
      <w:r w:rsidRPr="00C61EAA">
        <w:rPr>
          <w:rFonts w:cstheme="minorHAnsi"/>
          <w:spacing w:val="-11"/>
          <w:sz w:val="24"/>
        </w:rPr>
        <w:t xml:space="preserve"> </w:t>
      </w:r>
      <w:r w:rsidRPr="00C61EAA">
        <w:rPr>
          <w:rFonts w:cstheme="minorHAnsi"/>
          <w:sz w:val="24"/>
        </w:rPr>
        <w:t>cost</w:t>
      </w:r>
      <w:r w:rsidRPr="00C61EAA">
        <w:rPr>
          <w:rFonts w:cstheme="minorHAnsi"/>
          <w:spacing w:val="-11"/>
          <w:sz w:val="24"/>
        </w:rPr>
        <w:t xml:space="preserve"> </w:t>
      </w:r>
      <w:r w:rsidRPr="00C61EAA">
        <w:rPr>
          <w:rFonts w:cstheme="minorHAnsi"/>
          <w:sz w:val="24"/>
        </w:rPr>
        <w:t>line</w:t>
      </w:r>
      <w:r w:rsidRPr="00C61EAA">
        <w:rPr>
          <w:rFonts w:cstheme="minorHAnsi"/>
          <w:spacing w:val="-19"/>
          <w:sz w:val="24"/>
        </w:rPr>
        <w:t xml:space="preserve"> </w:t>
      </w:r>
      <w:r w:rsidRPr="00C61EAA">
        <w:rPr>
          <w:rFonts w:cstheme="minorHAnsi"/>
          <w:sz w:val="24"/>
        </w:rPr>
        <w:t>item</w:t>
      </w:r>
      <w:r w:rsidRPr="00C61EAA">
        <w:rPr>
          <w:rFonts w:cstheme="minorHAnsi"/>
          <w:spacing w:val="-3"/>
          <w:sz w:val="24"/>
        </w:rPr>
        <w:t xml:space="preserve"> </w:t>
      </w:r>
      <w:r w:rsidRPr="00C61EAA">
        <w:rPr>
          <w:rFonts w:cstheme="minorHAnsi"/>
          <w:sz w:val="24"/>
        </w:rPr>
        <w:t>not</w:t>
      </w:r>
      <w:r w:rsidRPr="00C61EAA">
        <w:rPr>
          <w:rFonts w:cstheme="minorHAnsi"/>
          <w:spacing w:val="-15"/>
          <w:sz w:val="24"/>
        </w:rPr>
        <w:t xml:space="preserve"> </w:t>
      </w:r>
      <w:r w:rsidRPr="00C61EAA">
        <w:rPr>
          <w:rFonts w:cstheme="minorHAnsi"/>
          <w:sz w:val="24"/>
        </w:rPr>
        <w:t>approved</w:t>
      </w:r>
      <w:r w:rsidRPr="00C61EAA">
        <w:rPr>
          <w:rFonts w:cstheme="minorHAnsi"/>
          <w:spacing w:val="-1"/>
          <w:sz w:val="24"/>
        </w:rPr>
        <w:t xml:space="preserve"> </w:t>
      </w:r>
      <w:r w:rsidRPr="00C61EAA">
        <w:rPr>
          <w:rFonts w:cstheme="minorHAnsi"/>
          <w:sz w:val="24"/>
        </w:rPr>
        <w:t>at</w:t>
      </w:r>
      <w:r w:rsidRPr="00C61EAA">
        <w:rPr>
          <w:rFonts w:cstheme="minorHAnsi"/>
          <w:spacing w:val="-11"/>
          <w:sz w:val="24"/>
        </w:rPr>
        <w:t xml:space="preserve"> </w:t>
      </w:r>
      <w:r w:rsidRPr="00C61EAA">
        <w:rPr>
          <w:rFonts w:cstheme="minorHAnsi"/>
          <w:sz w:val="24"/>
        </w:rPr>
        <w:t>time</w:t>
      </w:r>
      <w:r w:rsidRPr="00C61EAA">
        <w:rPr>
          <w:rFonts w:cstheme="minorHAnsi"/>
          <w:spacing w:val="-7"/>
          <w:sz w:val="24"/>
        </w:rPr>
        <w:t xml:space="preserve"> </w:t>
      </w:r>
      <w:r w:rsidRPr="00C61EAA">
        <w:rPr>
          <w:rFonts w:cstheme="minorHAnsi"/>
          <w:sz w:val="24"/>
        </w:rPr>
        <w:t>of</w:t>
      </w:r>
      <w:r w:rsidRPr="00C61EAA">
        <w:rPr>
          <w:rFonts w:cstheme="minorHAnsi"/>
          <w:spacing w:val="-8"/>
          <w:sz w:val="24"/>
        </w:rPr>
        <w:t xml:space="preserve"> </w:t>
      </w:r>
      <w:r w:rsidRPr="00C61EAA">
        <w:rPr>
          <w:rFonts w:cstheme="minorHAnsi"/>
          <w:spacing w:val="-2"/>
          <w:sz w:val="24"/>
        </w:rPr>
        <w:t>award.</w:t>
      </w:r>
    </w:p>
    <w:p w:rsidR="00FB3DCC" w:rsidRPr="00C61EAA" w:rsidP="00532EE5" w14:paraId="459D8961" w14:textId="77777777">
      <w:pPr>
        <w:pStyle w:val="ListParagraph"/>
        <w:widowControl w:val="0"/>
        <w:numPr>
          <w:ilvl w:val="2"/>
          <w:numId w:val="33"/>
        </w:numPr>
        <w:tabs>
          <w:tab w:val="left" w:pos="1769"/>
        </w:tabs>
        <w:autoSpaceDE w:val="0"/>
        <w:autoSpaceDN w:val="0"/>
        <w:spacing w:before="256"/>
        <w:ind w:left="1260" w:hanging="630"/>
        <w:contextualSpacing w:val="0"/>
        <w:rPr>
          <w:rFonts w:cstheme="minorHAnsi"/>
          <w:sz w:val="24"/>
        </w:rPr>
      </w:pPr>
      <w:r w:rsidRPr="00C61EAA">
        <w:rPr>
          <w:rFonts w:cstheme="minorHAnsi"/>
          <w:sz w:val="24"/>
        </w:rPr>
        <w:t>Any</w:t>
      </w:r>
      <w:r w:rsidRPr="00C61EAA">
        <w:rPr>
          <w:rFonts w:cstheme="minorHAnsi"/>
          <w:spacing w:val="-1"/>
          <w:sz w:val="24"/>
        </w:rPr>
        <w:t xml:space="preserve"> </w:t>
      </w:r>
      <w:r w:rsidRPr="00C61EAA">
        <w:rPr>
          <w:rFonts w:cstheme="minorHAnsi"/>
          <w:sz w:val="24"/>
        </w:rPr>
        <w:t>other significant</w:t>
      </w:r>
      <w:r w:rsidRPr="00C61EAA">
        <w:rPr>
          <w:rFonts w:cstheme="minorHAnsi"/>
          <w:spacing w:val="1"/>
          <w:sz w:val="24"/>
        </w:rPr>
        <w:t xml:space="preserve"> </w:t>
      </w:r>
      <w:r w:rsidRPr="00C61EAA">
        <w:rPr>
          <w:rFonts w:cstheme="minorHAnsi"/>
          <w:sz w:val="24"/>
        </w:rPr>
        <w:t>change</w:t>
      </w:r>
      <w:r w:rsidRPr="00C61EAA">
        <w:rPr>
          <w:rFonts w:cstheme="minorHAnsi"/>
          <w:spacing w:val="-3"/>
          <w:sz w:val="24"/>
        </w:rPr>
        <w:t xml:space="preserve"> </w:t>
      </w:r>
      <w:r w:rsidRPr="00C61EAA">
        <w:rPr>
          <w:rFonts w:cstheme="minorHAnsi"/>
          <w:sz w:val="24"/>
        </w:rPr>
        <w:t>to the</w:t>
      </w:r>
      <w:r w:rsidRPr="00C61EAA">
        <w:rPr>
          <w:rFonts w:cstheme="minorHAnsi"/>
          <w:spacing w:val="5"/>
          <w:sz w:val="24"/>
        </w:rPr>
        <w:t xml:space="preserve"> </w:t>
      </w:r>
      <w:r w:rsidRPr="00C61EAA">
        <w:rPr>
          <w:rFonts w:cstheme="minorHAnsi"/>
          <w:spacing w:val="-2"/>
          <w:sz w:val="24"/>
        </w:rPr>
        <w:t>award.</w:t>
      </w:r>
    </w:p>
    <w:p w:rsidR="00FB3DCC" w:rsidRPr="00C61EAA" w:rsidP="00532EE5" w14:paraId="47AC369D" w14:textId="77777777">
      <w:pPr>
        <w:pStyle w:val="ListParagraph"/>
        <w:widowControl w:val="0"/>
        <w:numPr>
          <w:ilvl w:val="2"/>
          <w:numId w:val="33"/>
        </w:numPr>
        <w:tabs>
          <w:tab w:val="left" w:pos="1769"/>
          <w:tab w:val="left" w:pos="1771"/>
        </w:tabs>
        <w:autoSpaceDE w:val="0"/>
        <w:autoSpaceDN w:val="0"/>
        <w:spacing w:before="244"/>
        <w:ind w:left="1260" w:right="1378" w:hanging="630"/>
        <w:contextualSpacing w:val="0"/>
        <w:rPr>
          <w:rFonts w:cstheme="minorHAnsi"/>
          <w:sz w:val="24"/>
        </w:rPr>
      </w:pPr>
      <w:r w:rsidRPr="00C61EAA">
        <w:rPr>
          <w:rFonts w:cstheme="minorHAnsi"/>
          <w:sz w:val="24"/>
          <w:u w:val="single"/>
        </w:rPr>
        <w:t>No-cost Extensions to the Project Period</w:t>
      </w:r>
      <w:r w:rsidRPr="00C61EAA">
        <w:rPr>
          <w:rFonts w:cstheme="minorHAnsi"/>
          <w:sz w:val="24"/>
        </w:rPr>
        <w:t xml:space="preserve">. </w:t>
      </w:r>
      <w:r w:rsidRPr="00C61EAA">
        <w:rPr>
          <w:rFonts w:cstheme="minorHAnsi"/>
          <w:b/>
          <w:sz w:val="24"/>
        </w:rPr>
        <w:t>No cost extensions are discouraged</w:t>
      </w:r>
      <w:r w:rsidRPr="00C61EAA">
        <w:rPr>
          <w:rFonts w:cstheme="minorHAnsi"/>
          <w:sz w:val="24"/>
        </w:rPr>
        <w:t>.</w:t>
      </w:r>
      <w:r w:rsidRPr="00C61EAA">
        <w:rPr>
          <w:rFonts w:cstheme="minorHAnsi"/>
          <w:spacing w:val="-4"/>
          <w:sz w:val="24"/>
        </w:rPr>
        <w:t xml:space="preserve"> </w:t>
      </w:r>
      <w:r w:rsidRPr="00C61EAA">
        <w:rPr>
          <w:rFonts w:cstheme="minorHAnsi"/>
          <w:sz w:val="24"/>
        </w:rPr>
        <w:t>The</w:t>
      </w:r>
      <w:r w:rsidRPr="00C61EAA">
        <w:rPr>
          <w:rFonts w:cstheme="minorHAnsi"/>
          <w:spacing w:val="-3"/>
          <w:sz w:val="24"/>
        </w:rPr>
        <w:t xml:space="preserve"> </w:t>
      </w:r>
      <w:r w:rsidRPr="00C61EAA">
        <w:rPr>
          <w:rFonts w:cstheme="minorHAnsi"/>
          <w:sz w:val="24"/>
        </w:rPr>
        <w:t>Landslide Hazards Program</w:t>
      </w:r>
      <w:r w:rsidRPr="00C61EAA">
        <w:rPr>
          <w:rFonts w:cstheme="minorHAnsi"/>
          <w:spacing w:val="-4"/>
          <w:sz w:val="24"/>
        </w:rPr>
        <w:t xml:space="preserve"> (LHP) </w:t>
      </w:r>
      <w:r w:rsidRPr="00C61EAA">
        <w:rPr>
          <w:rFonts w:cstheme="minorHAnsi"/>
          <w:sz w:val="24"/>
        </w:rPr>
        <w:t>awards</w:t>
      </w:r>
      <w:r w:rsidRPr="00C61EAA">
        <w:rPr>
          <w:rFonts w:cstheme="minorHAnsi"/>
          <w:spacing w:val="-6"/>
          <w:sz w:val="24"/>
        </w:rPr>
        <w:t xml:space="preserve"> </w:t>
      </w:r>
      <w:r w:rsidRPr="00C61EAA">
        <w:rPr>
          <w:rFonts w:cstheme="minorHAnsi"/>
          <w:sz w:val="24"/>
        </w:rPr>
        <w:t>grants</w:t>
      </w:r>
      <w:r w:rsidRPr="00C61EAA">
        <w:rPr>
          <w:rFonts w:cstheme="minorHAnsi"/>
          <w:spacing w:val="-6"/>
          <w:sz w:val="24"/>
        </w:rPr>
        <w:t xml:space="preserve"> </w:t>
      </w:r>
      <w:r w:rsidRPr="00C61EAA">
        <w:rPr>
          <w:rFonts w:cstheme="minorHAnsi"/>
          <w:sz w:val="24"/>
        </w:rPr>
        <w:t>and cooperative</w:t>
      </w:r>
      <w:r w:rsidRPr="00C61EAA">
        <w:rPr>
          <w:rFonts w:cstheme="minorHAnsi"/>
          <w:spacing w:val="-2"/>
          <w:sz w:val="24"/>
        </w:rPr>
        <w:t xml:space="preserve"> </w:t>
      </w:r>
      <w:r w:rsidRPr="00C61EAA">
        <w:rPr>
          <w:rFonts w:cstheme="minorHAnsi"/>
          <w:sz w:val="24"/>
        </w:rPr>
        <w:t>agreements</w:t>
      </w:r>
      <w:r w:rsidRPr="00C61EAA">
        <w:rPr>
          <w:rFonts w:cstheme="minorHAnsi"/>
          <w:spacing w:val="-1"/>
          <w:sz w:val="24"/>
        </w:rPr>
        <w:t xml:space="preserve"> </w:t>
      </w:r>
      <w:r w:rsidRPr="00C61EAA">
        <w:rPr>
          <w:rFonts w:cstheme="minorHAnsi"/>
          <w:sz w:val="24"/>
        </w:rPr>
        <w:t>for research that</w:t>
      </w:r>
      <w:r w:rsidRPr="00C61EAA">
        <w:rPr>
          <w:rFonts w:cstheme="minorHAnsi"/>
          <w:spacing w:val="-2"/>
          <w:sz w:val="24"/>
        </w:rPr>
        <w:t xml:space="preserve"> </w:t>
      </w:r>
      <w:r w:rsidRPr="00C61EAA">
        <w:rPr>
          <w:rFonts w:cstheme="minorHAnsi"/>
          <w:sz w:val="24"/>
        </w:rPr>
        <w:t>extends</w:t>
      </w:r>
      <w:r w:rsidRPr="00C61EAA">
        <w:rPr>
          <w:rFonts w:cstheme="minorHAnsi"/>
          <w:spacing w:val="-1"/>
          <w:sz w:val="24"/>
        </w:rPr>
        <w:t xml:space="preserve"> </w:t>
      </w:r>
      <w:r w:rsidRPr="00C61EAA">
        <w:rPr>
          <w:rFonts w:cstheme="minorHAnsi"/>
          <w:sz w:val="24"/>
        </w:rPr>
        <w:t>or supplements</w:t>
      </w:r>
      <w:r w:rsidRPr="00C61EAA">
        <w:rPr>
          <w:rFonts w:cstheme="minorHAnsi"/>
          <w:spacing w:val="-1"/>
          <w:sz w:val="24"/>
        </w:rPr>
        <w:t xml:space="preserve"> </w:t>
      </w:r>
      <w:r w:rsidRPr="00C61EAA">
        <w:rPr>
          <w:rFonts w:cstheme="minorHAnsi"/>
          <w:sz w:val="24"/>
        </w:rPr>
        <w:t xml:space="preserve">ongoing research within the USGS. The timely conduct of funded projects is of great importance to the achievement of the LHP goals. Applicants should consider their time commitments at the time of application for a grant. Requests for no cost extensions will be considered on a case-by-case basis. </w:t>
      </w:r>
      <w:r w:rsidRPr="00C61EAA">
        <w:rPr>
          <w:rFonts w:cstheme="minorHAnsi"/>
          <w:b/>
          <w:sz w:val="24"/>
        </w:rPr>
        <w:t xml:space="preserve">The USGS reserves the right to limit the length of time and number of no-cost extensions. </w:t>
      </w:r>
      <w:r w:rsidRPr="00C61EAA">
        <w:rPr>
          <w:rFonts w:cstheme="minorHAnsi"/>
          <w:sz w:val="24"/>
        </w:rPr>
        <w:t>Please note that no-cost extensions are not intended to be used merely for the purpose of expending unobligated balances. Applicants must supply documentation</w:t>
      </w:r>
      <w:r w:rsidRPr="00C61EAA">
        <w:rPr>
          <w:rFonts w:cstheme="minorHAnsi"/>
          <w:spacing w:val="-16"/>
          <w:sz w:val="24"/>
        </w:rPr>
        <w:t xml:space="preserve"> </w:t>
      </w:r>
      <w:r w:rsidRPr="00C61EAA">
        <w:rPr>
          <w:rFonts w:cstheme="minorHAnsi"/>
          <w:sz w:val="24"/>
        </w:rPr>
        <w:t>supporting</w:t>
      </w:r>
      <w:r w:rsidRPr="00C61EAA">
        <w:rPr>
          <w:rFonts w:cstheme="minorHAnsi"/>
          <w:spacing w:val="-12"/>
          <w:sz w:val="24"/>
        </w:rPr>
        <w:t xml:space="preserve"> </w:t>
      </w:r>
      <w:r w:rsidRPr="00C61EAA">
        <w:rPr>
          <w:rFonts w:cstheme="minorHAnsi"/>
          <w:sz w:val="24"/>
        </w:rPr>
        <w:t>their request for an extension.</w:t>
      </w:r>
    </w:p>
    <w:p w:rsidR="00FB3DCC" w:rsidRPr="00C61EAA" w:rsidP="00FB3DCC" w14:paraId="34B7FFD9" w14:textId="77777777">
      <w:pPr>
        <w:pStyle w:val="BodyText"/>
        <w:rPr>
          <w:rFonts w:cstheme="minorHAnsi"/>
          <w:sz w:val="24"/>
        </w:rPr>
      </w:pPr>
    </w:p>
    <w:p w:rsidR="00FB3DCC" w:rsidRPr="00C61EAA" w:rsidP="00FB3DCC" w14:paraId="11DF075E" w14:textId="77777777">
      <w:pPr>
        <w:ind w:left="1260"/>
        <w:rPr>
          <w:rFonts w:cstheme="minorHAnsi"/>
          <w:sz w:val="24"/>
        </w:rPr>
      </w:pPr>
      <w:r w:rsidRPr="00C61EAA">
        <w:rPr>
          <w:rFonts w:cstheme="minorHAnsi"/>
          <w:sz w:val="24"/>
        </w:rPr>
        <w:t>The</w:t>
      </w:r>
      <w:r w:rsidRPr="00C61EAA">
        <w:rPr>
          <w:rFonts w:cstheme="minorHAnsi"/>
          <w:spacing w:val="-1"/>
          <w:sz w:val="24"/>
        </w:rPr>
        <w:t xml:space="preserve"> </w:t>
      </w:r>
      <w:r w:rsidRPr="00C61EAA">
        <w:rPr>
          <w:rFonts w:cstheme="minorHAnsi"/>
          <w:sz w:val="24"/>
        </w:rPr>
        <w:t xml:space="preserve">Recipient </w:t>
      </w:r>
      <w:r w:rsidRPr="00C61EAA">
        <w:rPr>
          <w:rFonts w:cstheme="minorHAnsi"/>
          <w:b/>
          <w:sz w:val="24"/>
        </w:rPr>
        <w:t xml:space="preserve">shall include </w:t>
      </w:r>
      <w:r w:rsidRPr="00C61EAA">
        <w:rPr>
          <w:rFonts w:cstheme="minorHAnsi"/>
          <w:sz w:val="24"/>
        </w:rPr>
        <w:t>in</w:t>
      </w:r>
      <w:r w:rsidRPr="00C61EAA">
        <w:rPr>
          <w:rFonts w:cstheme="minorHAnsi"/>
          <w:spacing w:val="-6"/>
          <w:sz w:val="24"/>
        </w:rPr>
        <w:t xml:space="preserve"> </w:t>
      </w:r>
      <w:r w:rsidRPr="00C61EAA">
        <w:rPr>
          <w:rFonts w:cstheme="minorHAnsi"/>
          <w:sz w:val="24"/>
        </w:rPr>
        <w:t xml:space="preserve">the </w:t>
      </w:r>
      <w:r w:rsidRPr="00C61EAA">
        <w:rPr>
          <w:rFonts w:cstheme="minorHAnsi"/>
          <w:spacing w:val="-2"/>
          <w:sz w:val="24"/>
        </w:rPr>
        <w:t>request:</w:t>
      </w:r>
    </w:p>
    <w:p w:rsidR="00FB3DCC" w:rsidRPr="00C61EAA" w:rsidP="00532EE5" w14:paraId="342A6B54" w14:textId="77777777">
      <w:pPr>
        <w:pStyle w:val="ListParagraph"/>
        <w:widowControl w:val="0"/>
        <w:numPr>
          <w:ilvl w:val="3"/>
          <w:numId w:val="33"/>
        </w:numPr>
        <w:tabs>
          <w:tab w:val="left" w:pos="2131"/>
        </w:tabs>
        <w:autoSpaceDE w:val="0"/>
        <w:autoSpaceDN w:val="0"/>
        <w:spacing w:line="272" w:lineRule="exact"/>
        <w:ind w:left="2160"/>
        <w:contextualSpacing w:val="0"/>
        <w:rPr>
          <w:rFonts w:cstheme="minorHAnsi"/>
          <w:sz w:val="24"/>
        </w:rPr>
      </w:pPr>
      <w:r w:rsidRPr="00C61EAA">
        <w:rPr>
          <w:rFonts w:cstheme="minorHAnsi"/>
          <w:sz w:val="24"/>
        </w:rPr>
        <w:t>the</w:t>
      </w:r>
      <w:r w:rsidRPr="00C61EAA">
        <w:rPr>
          <w:rFonts w:cstheme="minorHAnsi"/>
          <w:spacing w:val="1"/>
          <w:sz w:val="24"/>
        </w:rPr>
        <w:t xml:space="preserve"> </w:t>
      </w:r>
      <w:r w:rsidRPr="00C61EAA">
        <w:rPr>
          <w:rFonts w:cstheme="minorHAnsi"/>
          <w:sz w:val="24"/>
        </w:rPr>
        <w:t>cause</w:t>
      </w:r>
      <w:r w:rsidRPr="00C61EAA">
        <w:rPr>
          <w:rFonts w:cstheme="minorHAnsi"/>
          <w:spacing w:val="2"/>
          <w:sz w:val="24"/>
        </w:rPr>
        <w:t xml:space="preserve"> </w:t>
      </w:r>
      <w:r w:rsidRPr="00C61EAA">
        <w:rPr>
          <w:rFonts w:cstheme="minorHAnsi"/>
          <w:sz w:val="24"/>
        </w:rPr>
        <w:t>of</w:t>
      </w:r>
      <w:r w:rsidRPr="00C61EAA">
        <w:rPr>
          <w:rFonts w:cstheme="minorHAnsi"/>
          <w:spacing w:val="-4"/>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pacing w:val="-2"/>
          <w:sz w:val="24"/>
        </w:rPr>
        <w:t>needed extension,</w:t>
      </w:r>
    </w:p>
    <w:p w:rsidR="00FB3DCC" w:rsidRPr="00C61EAA" w:rsidP="00532EE5" w14:paraId="5A64489C" w14:textId="77777777">
      <w:pPr>
        <w:pStyle w:val="ListParagraph"/>
        <w:widowControl w:val="0"/>
        <w:numPr>
          <w:ilvl w:val="3"/>
          <w:numId w:val="33"/>
        </w:numPr>
        <w:tabs>
          <w:tab w:val="left" w:pos="2131"/>
        </w:tabs>
        <w:autoSpaceDE w:val="0"/>
        <w:autoSpaceDN w:val="0"/>
        <w:spacing w:line="268" w:lineRule="exact"/>
        <w:ind w:left="0" w:firstLine="1800"/>
        <w:contextualSpacing w:val="0"/>
        <w:rPr>
          <w:rFonts w:cstheme="minorHAnsi"/>
          <w:sz w:val="24"/>
        </w:rPr>
      </w:pPr>
      <w:r w:rsidRPr="00C61EAA">
        <w:rPr>
          <w:rFonts w:cstheme="minorHAnsi"/>
          <w:sz w:val="24"/>
        </w:rPr>
        <w:t>a</w:t>
      </w:r>
      <w:r w:rsidRPr="00C61EAA">
        <w:rPr>
          <w:rFonts w:cstheme="minorHAnsi"/>
          <w:spacing w:val="-10"/>
          <w:sz w:val="24"/>
        </w:rPr>
        <w:t xml:space="preserve"> </w:t>
      </w:r>
      <w:r w:rsidRPr="00C61EAA">
        <w:rPr>
          <w:rFonts w:cstheme="minorHAnsi"/>
          <w:sz w:val="24"/>
        </w:rPr>
        <w:t>description</w:t>
      </w:r>
      <w:r w:rsidRPr="00C61EAA">
        <w:rPr>
          <w:rFonts w:cstheme="minorHAnsi"/>
          <w:spacing w:val="-17"/>
          <w:sz w:val="24"/>
        </w:rPr>
        <w:t xml:space="preserve"> </w:t>
      </w:r>
      <w:r w:rsidRPr="00C61EAA">
        <w:rPr>
          <w:rFonts w:cstheme="minorHAnsi"/>
          <w:sz w:val="24"/>
        </w:rPr>
        <w:t>of</w:t>
      </w:r>
      <w:r w:rsidRPr="00C61EAA">
        <w:rPr>
          <w:rFonts w:cstheme="minorHAnsi"/>
          <w:spacing w:val="-8"/>
          <w:sz w:val="24"/>
        </w:rPr>
        <w:t xml:space="preserve"> </w:t>
      </w:r>
      <w:r w:rsidRPr="00C61EAA">
        <w:rPr>
          <w:rFonts w:cstheme="minorHAnsi"/>
          <w:sz w:val="24"/>
        </w:rPr>
        <w:t>the</w:t>
      </w:r>
      <w:r w:rsidRPr="00C61EAA">
        <w:rPr>
          <w:rFonts w:cstheme="minorHAnsi"/>
          <w:spacing w:val="-4"/>
          <w:sz w:val="24"/>
        </w:rPr>
        <w:t xml:space="preserve"> </w:t>
      </w:r>
      <w:r w:rsidRPr="00C61EAA">
        <w:rPr>
          <w:rFonts w:cstheme="minorHAnsi"/>
          <w:sz w:val="24"/>
        </w:rPr>
        <w:t>remaining</w:t>
      </w:r>
      <w:r w:rsidRPr="00C61EAA">
        <w:rPr>
          <w:rFonts w:cstheme="minorHAnsi"/>
          <w:spacing w:val="-17"/>
          <w:sz w:val="24"/>
        </w:rPr>
        <w:t xml:space="preserve"> </w:t>
      </w:r>
      <w:r w:rsidRPr="00C61EAA">
        <w:rPr>
          <w:rFonts w:cstheme="minorHAnsi"/>
          <w:sz w:val="24"/>
        </w:rPr>
        <w:t>work</w:t>
      </w:r>
      <w:r w:rsidRPr="00C61EAA">
        <w:rPr>
          <w:rFonts w:cstheme="minorHAnsi"/>
          <w:spacing w:val="-16"/>
          <w:sz w:val="24"/>
        </w:rPr>
        <w:t xml:space="preserve"> </w:t>
      </w:r>
      <w:r w:rsidRPr="00C61EAA">
        <w:rPr>
          <w:rFonts w:cstheme="minorHAnsi"/>
          <w:sz w:val="24"/>
        </w:rPr>
        <w:t>to</w:t>
      </w:r>
      <w:r w:rsidRPr="00C61EAA">
        <w:rPr>
          <w:rFonts w:cstheme="minorHAnsi"/>
          <w:spacing w:val="-5"/>
          <w:sz w:val="24"/>
        </w:rPr>
        <w:t xml:space="preserve"> </w:t>
      </w:r>
      <w:r w:rsidRPr="00C61EAA">
        <w:rPr>
          <w:rFonts w:cstheme="minorHAnsi"/>
          <w:sz w:val="24"/>
        </w:rPr>
        <w:t>be</w:t>
      </w:r>
      <w:r w:rsidRPr="00C61EAA">
        <w:rPr>
          <w:rFonts w:cstheme="minorHAnsi"/>
          <w:spacing w:val="-15"/>
          <w:sz w:val="24"/>
        </w:rPr>
        <w:t xml:space="preserve"> </w:t>
      </w:r>
      <w:r w:rsidRPr="00C61EAA">
        <w:rPr>
          <w:rFonts w:cstheme="minorHAnsi"/>
          <w:spacing w:val="-2"/>
          <w:sz w:val="24"/>
        </w:rPr>
        <w:t>completed,</w:t>
      </w:r>
    </w:p>
    <w:p w:rsidR="00FB3DCC" w:rsidRPr="00C61EAA" w:rsidP="00532EE5" w14:paraId="5442735E" w14:textId="77777777">
      <w:pPr>
        <w:pStyle w:val="ListParagraph"/>
        <w:widowControl w:val="0"/>
        <w:numPr>
          <w:ilvl w:val="3"/>
          <w:numId w:val="33"/>
        </w:numPr>
        <w:tabs>
          <w:tab w:val="left" w:pos="2131"/>
        </w:tabs>
        <w:autoSpaceDE w:val="0"/>
        <w:autoSpaceDN w:val="0"/>
        <w:spacing w:line="272" w:lineRule="exact"/>
        <w:ind w:left="0" w:firstLine="1800"/>
        <w:contextualSpacing w:val="0"/>
        <w:rPr>
          <w:rFonts w:cstheme="minorHAnsi"/>
          <w:sz w:val="24"/>
        </w:rPr>
      </w:pPr>
      <w:r w:rsidRPr="00C61EAA">
        <w:rPr>
          <w:rFonts w:cstheme="minorHAnsi"/>
          <w:sz w:val="24"/>
        </w:rPr>
        <w:t>the</w:t>
      </w:r>
      <w:r w:rsidRPr="00C61EAA">
        <w:rPr>
          <w:rFonts w:cstheme="minorHAnsi"/>
          <w:spacing w:val="-2"/>
          <w:sz w:val="24"/>
        </w:rPr>
        <w:t xml:space="preserve"> </w:t>
      </w:r>
      <w:r w:rsidRPr="00C61EAA">
        <w:rPr>
          <w:rFonts w:cstheme="minorHAnsi"/>
          <w:sz w:val="24"/>
        </w:rPr>
        <w:t>proposed</w:t>
      </w:r>
      <w:r w:rsidRPr="00C61EAA">
        <w:rPr>
          <w:rFonts w:cstheme="minorHAnsi"/>
          <w:spacing w:val="-1"/>
          <w:sz w:val="24"/>
        </w:rPr>
        <w:t xml:space="preserve"> </w:t>
      </w:r>
      <w:r w:rsidRPr="00C61EAA">
        <w:rPr>
          <w:rFonts w:cstheme="minorHAnsi"/>
          <w:sz w:val="24"/>
        </w:rPr>
        <w:t>new</w:t>
      </w:r>
      <w:r w:rsidRPr="00C61EAA">
        <w:rPr>
          <w:rFonts w:cstheme="minorHAnsi"/>
          <w:spacing w:val="-3"/>
          <w:sz w:val="24"/>
        </w:rPr>
        <w:t xml:space="preserve"> </w:t>
      </w:r>
      <w:r w:rsidRPr="00C61EAA">
        <w:rPr>
          <w:rFonts w:cstheme="minorHAnsi"/>
          <w:sz w:val="24"/>
        </w:rPr>
        <w:t>end date,</w:t>
      </w:r>
      <w:r w:rsidRPr="00C61EAA">
        <w:rPr>
          <w:rFonts w:cstheme="minorHAnsi"/>
          <w:spacing w:val="23"/>
          <w:sz w:val="24"/>
        </w:rPr>
        <w:t xml:space="preserve"> </w:t>
      </w:r>
      <w:r w:rsidRPr="00C61EAA">
        <w:rPr>
          <w:rFonts w:cstheme="minorHAnsi"/>
          <w:spacing w:val="-5"/>
          <w:sz w:val="24"/>
        </w:rPr>
        <w:t>and</w:t>
      </w:r>
    </w:p>
    <w:p w:rsidR="00FB3DCC" w:rsidRPr="00C61EAA" w:rsidP="00532EE5" w14:paraId="1450D02B" w14:textId="77777777">
      <w:pPr>
        <w:pStyle w:val="ListParagraph"/>
        <w:widowControl w:val="0"/>
        <w:numPr>
          <w:ilvl w:val="3"/>
          <w:numId w:val="33"/>
        </w:numPr>
        <w:tabs>
          <w:tab w:val="left" w:pos="2131"/>
        </w:tabs>
        <w:autoSpaceDE w:val="0"/>
        <w:autoSpaceDN w:val="0"/>
        <w:spacing w:before="4"/>
        <w:ind w:left="0" w:firstLine="1800"/>
        <w:contextualSpacing w:val="0"/>
        <w:rPr>
          <w:rFonts w:cstheme="minorHAnsi"/>
          <w:sz w:val="24"/>
        </w:rPr>
      </w:pPr>
      <w:r w:rsidRPr="00C61EAA">
        <w:rPr>
          <w:rFonts w:cstheme="minorHAnsi"/>
          <w:sz w:val="24"/>
        </w:rPr>
        <w:t>the</w:t>
      </w:r>
      <w:r w:rsidRPr="00C61EAA">
        <w:rPr>
          <w:rFonts w:cstheme="minorHAnsi"/>
          <w:spacing w:val="-2"/>
          <w:sz w:val="24"/>
        </w:rPr>
        <w:t xml:space="preserve"> </w:t>
      </w:r>
      <w:r w:rsidRPr="00C61EAA">
        <w:rPr>
          <w:rFonts w:cstheme="minorHAnsi"/>
          <w:sz w:val="24"/>
        </w:rPr>
        <w:t>amount</w:t>
      </w:r>
      <w:r w:rsidRPr="00C61EAA">
        <w:rPr>
          <w:rFonts w:cstheme="minorHAnsi"/>
          <w:spacing w:val="11"/>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funds</w:t>
      </w:r>
      <w:r w:rsidRPr="00C61EAA">
        <w:rPr>
          <w:rFonts w:cstheme="minorHAnsi"/>
          <w:spacing w:val="12"/>
          <w:sz w:val="24"/>
        </w:rPr>
        <w:t xml:space="preserve"> </w:t>
      </w:r>
      <w:r w:rsidRPr="00C61EAA">
        <w:rPr>
          <w:rFonts w:cstheme="minorHAnsi"/>
          <w:spacing w:val="-2"/>
          <w:sz w:val="24"/>
        </w:rPr>
        <w:t>remaining.</w:t>
      </w:r>
    </w:p>
    <w:p w:rsidR="00FB3DCC" w:rsidRPr="00C61EAA" w:rsidP="00FB3DCC" w14:paraId="7B4EAE20" w14:textId="77777777">
      <w:pPr>
        <w:pStyle w:val="BodyText"/>
        <w:spacing w:before="48"/>
        <w:rPr>
          <w:rFonts w:cstheme="minorHAnsi"/>
          <w:sz w:val="24"/>
        </w:rPr>
      </w:pPr>
    </w:p>
    <w:p w:rsidR="00FB3DCC" w:rsidRPr="00C61EAA" w:rsidP="00FB3DCC" w14:paraId="147AFDC9" w14:textId="74C3EAB9">
      <w:pPr>
        <w:pStyle w:val="BodyText"/>
        <w:ind w:left="1260" w:right="706"/>
        <w:rPr>
          <w:rFonts w:cstheme="minorHAnsi"/>
          <w:sz w:val="24"/>
        </w:rPr>
      </w:pPr>
      <w:r w:rsidRPr="00C61EAA">
        <w:rPr>
          <w:rFonts w:cstheme="minorHAnsi"/>
          <w:sz w:val="24"/>
        </w:rPr>
        <w:t>A</w:t>
      </w:r>
      <w:r w:rsidRPr="00C61EAA">
        <w:rPr>
          <w:rFonts w:cstheme="minorHAnsi"/>
          <w:spacing w:val="-4"/>
          <w:sz w:val="24"/>
        </w:rPr>
        <w:t xml:space="preserve"> </w:t>
      </w:r>
      <w:r w:rsidRPr="00C61EAA">
        <w:rPr>
          <w:rFonts w:cstheme="minorHAnsi"/>
          <w:sz w:val="24"/>
        </w:rPr>
        <w:t>request</w:t>
      </w:r>
      <w:r w:rsidRPr="00C61EAA">
        <w:rPr>
          <w:rFonts w:cstheme="minorHAnsi"/>
          <w:spacing w:val="-1"/>
          <w:sz w:val="24"/>
        </w:rPr>
        <w:t xml:space="preserve"> </w:t>
      </w:r>
      <w:r w:rsidRPr="00C61EAA">
        <w:rPr>
          <w:rFonts w:cstheme="minorHAnsi"/>
          <w:sz w:val="24"/>
        </w:rPr>
        <w:t>for</w:t>
      </w:r>
      <w:r w:rsidRPr="00C61EAA">
        <w:rPr>
          <w:rFonts w:cstheme="minorHAnsi"/>
          <w:spacing w:val="-2"/>
          <w:sz w:val="24"/>
        </w:rPr>
        <w:t xml:space="preserve"> </w:t>
      </w:r>
      <w:r w:rsidRPr="00C61EAA">
        <w:rPr>
          <w:rFonts w:cstheme="minorHAnsi"/>
          <w:sz w:val="24"/>
        </w:rPr>
        <w:t>an</w:t>
      </w:r>
      <w:r w:rsidRPr="00C61EAA">
        <w:rPr>
          <w:rFonts w:cstheme="minorHAnsi"/>
          <w:spacing w:val="-2"/>
          <w:sz w:val="24"/>
        </w:rPr>
        <w:t xml:space="preserve"> </w:t>
      </w:r>
      <w:r w:rsidRPr="00C61EAA">
        <w:rPr>
          <w:rFonts w:cstheme="minorHAnsi"/>
          <w:sz w:val="24"/>
        </w:rPr>
        <w:t>extension</w:t>
      </w:r>
      <w:r w:rsidRPr="00C61EAA">
        <w:rPr>
          <w:rFonts w:cstheme="minorHAnsi"/>
          <w:spacing w:val="-2"/>
          <w:sz w:val="24"/>
        </w:rPr>
        <w:t xml:space="preserve"> </w:t>
      </w:r>
      <w:r w:rsidRPr="00C61EAA">
        <w:rPr>
          <w:rFonts w:cstheme="minorHAnsi"/>
          <w:sz w:val="24"/>
        </w:rPr>
        <w:t>that</w:t>
      </w:r>
      <w:r w:rsidRPr="00C61EAA">
        <w:rPr>
          <w:rFonts w:cstheme="minorHAnsi"/>
          <w:spacing w:val="-1"/>
          <w:sz w:val="24"/>
        </w:rPr>
        <w:t xml:space="preserve"> </w:t>
      </w:r>
      <w:r w:rsidRPr="00C61EAA">
        <w:rPr>
          <w:rFonts w:cstheme="minorHAnsi"/>
          <w:sz w:val="24"/>
        </w:rPr>
        <w:t>is</w:t>
      </w:r>
      <w:r w:rsidRPr="00C61EAA">
        <w:rPr>
          <w:rFonts w:cstheme="minorHAnsi"/>
          <w:spacing w:val="-4"/>
          <w:sz w:val="24"/>
        </w:rPr>
        <w:t xml:space="preserve"> </w:t>
      </w:r>
      <w:r w:rsidRPr="00C61EAA">
        <w:rPr>
          <w:rFonts w:cstheme="minorHAnsi"/>
          <w:sz w:val="24"/>
        </w:rPr>
        <w:t>received</w:t>
      </w:r>
      <w:r w:rsidRPr="00C61EAA">
        <w:rPr>
          <w:rFonts w:cstheme="minorHAnsi"/>
          <w:spacing w:val="-6"/>
          <w:sz w:val="24"/>
        </w:rPr>
        <w:t xml:space="preserve"> </w:t>
      </w:r>
      <w:r w:rsidRPr="00C61EAA">
        <w:rPr>
          <w:rFonts w:cstheme="minorHAnsi"/>
          <w:sz w:val="24"/>
        </w:rPr>
        <w:t>by</w:t>
      </w:r>
      <w:r w:rsidRPr="00C61EAA">
        <w:rPr>
          <w:rFonts w:cstheme="minorHAnsi"/>
          <w:spacing w:val="-2"/>
          <w:sz w:val="24"/>
        </w:rPr>
        <w:t xml:space="preserve"> </w:t>
      </w:r>
      <w:r w:rsidRPr="00C61EAA">
        <w:rPr>
          <w:rFonts w:cstheme="minorHAnsi"/>
          <w:sz w:val="24"/>
        </w:rPr>
        <w:t>the</w:t>
      </w:r>
      <w:r w:rsidRPr="00C61EAA">
        <w:rPr>
          <w:rFonts w:cstheme="minorHAnsi"/>
          <w:spacing w:val="-1"/>
          <w:sz w:val="24"/>
        </w:rPr>
        <w:t xml:space="preserve"> </w:t>
      </w:r>
      <w:r w:rsidRPr="00047981" w:rsidR="00047981">
        <w:rPr>
          <w:rFonts w:cstheme="minorHAnsi"/>
          <w:spacing w:val="-1"/>
          <w:sz w:val="24"/>
        </w:rPr>
        <w:t>USGS Grant Specialist</w:t>
      </w:r>
      <w:r w:rsidRPr="00047981" w:rsidR="00047981">
        <w:rPr>
          <w:rFonts w:cstheme="minorHAnsi"/>
          <w:spacing w:val="-1"/>
          <w:sz w:val="24"/>
          <w:highlight w:val="yellow"/>
        </w:rPr>
        <w:t xml:space="preserve"> </w:t>
      </w:r>
      <w:r w:rsidRPr="00C61EAA">
        <w:rPr>
          <w:rFonts w:cstheme="minorHAnsi"/>
          <w:sz w:val="24"/>
        </w:rPr>
        <w:t>after</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expiration</w:t>
      </w:r>
      <w:r w:rsidRPr="00C61EAA">
        <w:rPr>
          <w:rFonts w:cstheme="minorHAnsi"/>
          <w:spacing w:val="-2"/>
          <w:sz w:val="24"/>
        </w:rPr>
        <w:t xml:space="preserve"> </w:t>
      </w:r>
      <w:r w:rsidRPr="00C61EAA">
        <w:rPr>
          <w:rFonts w:cstheme="minorHAnsi"/>
          <w:sz w:val="24"/>
        </w:rPr>
        <w:t xml:space="preserve">date shall </w:t>
      </w:r>
      <w:r w:rsidRPr="00C61EAA">
        <w:rPr>
          <w:rFonts w:cstheme="minorHAnsi"/>
          <w:b/>
          <w:sz w:val="24"/>
        </w:rPr>
        <w:t xml:space="preserve">not </w:t>
      </w:r>
      <w:r w:rsidRPr="00C61EAA">
        <w:rPr>
          <w:rFonts w:cstheme="minorHAnsi"/>
          <w:sz w:val="24"/>
        </w:rPr>
        <w:t xml:space="preserve">be honored. Requests for no-cost extensions shall be submitted to the </w:t>
      </w:r>
      <w:r w:rsidRPr="00047981" w:rsidR="00047981">
        <w:rPr>
          <w:rFonts w:cstheme="minorHAnsi"/>
          <w:sz w:val="24"/>
        </w:rPr>
        <w:t xml:space="preserve">USGS Grant Specialist </w:t>
      </w:r>
      <w:r w:rsidRPr="00C61EAA">
        <w:rPr>
          <w:rFonts w:cstheme="minorHAnsi"/>
          <w:b/>
          <w:sz w:val="24"/>
          <w:u w:val="thick"/>
        </w:rPr>
        <w:t>at least 30 days</w:t>
      </w:r>
      <w:r w:rsidRPr="00C61EAA">
        <w:rPr>
          <w:rFonts w:cstheme="minorHAnsi"/>
          <w:b/>
          <w:sz w:val="24"/>
        </w:rPr>
        <w:t xml:space="preserve"> </w:t>
      </w:r>
      <w:r w:rsidRPr="00C61EAA">
        <w:rPr>
          <w:rFonts w:cstheme="minorHAnsi"/>
          <w:sz w:val="24"/>
        </w:rPr>
        <w:t>before the grant end date.</w:t>
      </w:r>
    </w:p>
    <w:p w:rsidR="00FB3DCC" w:rsidRPr="00C61EAA" w:rsidP="00FB3DCC" w14:paraId="4D66BABF" w14:textId="77777777">
      <w:pPr>
        <w:pStyle w:val="BodyText"/>
        <w:rPr>
          <w:rFonts w:cstheme="minorHAnsi"/>
          <w:sz w:val="24"/>
        </w:rPr>
      </w:pPr>
    </w:p>
    <w:p w:rsidR="00FB3DCC" w:rsidRPr="00C61EAA" w:rsidP="00FB3DCC" w14:paraId="79170A19" w14:textId="276DD4C7">
      <w:pPr>
        <w:pStyle w:val="ListParagraph"/>
        <w:tabs>
          <w:tab w:val="left" w:pos="527"/>
        </w:tabs>
        <w:ind w:left="1260" w:right="1144"/>
        <w:rPr>
          <w:rFonts w:cstheme="minorHAnsi"/>
          <w:sz w:val="24"/>
        </w:rPr>
      </w:pPr>
      <w:r w:rsidRPr="00C61EAA">
        <w:rPr>
          <w:rFonts w:cstheme="minorHAnsi"/>
          <w:sz w:val="24"/>
        </w:rPr>
        <w:t>The</w:t>
      </w:r>
      <w:r w:rsidRPr="00C61EAA">
        <w:rPr>
          <w:rFonts w:cstheme="minorHAnsi"/>
          <w:spacing w:val="-2"/>
          <w:sz w:val="24"/>
        </w:rPr>
        <w:t xml:space="preserve"> </w:t>
      </w:r>
      <w:r w:rsidRPr="00047981" w:rsidR="00047981">
        <w:rPr>
          <w:rFonts w:cstheme="minorHAnsi"/>
          <w:sz w:val="24"/>
        </w:rPr>
        <w:t xml:space="preserve">USGS Grant Specialist </w:t>
      </w:r>
      <w:r w:rsidRPr="00C61EAA">
        <w:rPr>
          <w:rFonts w:cstheme="minorHAnsi"/>
          <w:sz w:val="24"/>
        </w:rPr>
        <w:t>will</w:t>
      </w:r>
      <w:r w:rsidRPr="00C61EAA">
        <w:rPr>
          <w:rFonts w:cstheme="minorHAnsi"/>
          <w:spacing w:val="-2"/>
          <w:sz w:val="24"/>
        </w:rPr>
        <w:t xml:space="preserve"> </w:t>
      </w:r>
      <w:r w:rsidRPr="00C61EAA">
        <w:rPr>
          <w:rFonts w:cstheme="minorHAnsi"/>
          <w:sz w:val="24"/>
        </w:rPr>
        <w:t>notify</w:t>
      </w:r>
      <w:r w:rsidRPr="00C61EAA">
        <w:rPr>
          <w:rFonts w:cstheme="minorHAnsi"/>
          <w:spacing w:val="-3"/>
          <w:sz w:val="24"/>
        </w:rPr>
        <w:t xml:space="preserve"> </w:t>
      </w:r>
      <w:r w:rsidRPr="00C61EAA">
        <w:rPr>
          <w:rFonts w:cstheme="minorHAnsi"/>
          <w:sz w:val="24"/>
        </w:rPr>
        <w:t>the</w:t>
      </w:r>
      <w:r w:rsidRPr="00C61EAA">
        <w:rPr>
          <w:rFonts w:cstheme="minorHAnsi"/>
          <w:spacing w:val="-6"/>
          <w:sz w:val="24"/>
        </w:rPr>
        <w:t xml:space="preserve"> </w:t>
      </w:r>
      <w:r w:rsidRPr="00C61EAA">
        <w:rPr>
          <w:rFonts w:cstheme="minorHAnsi"/>
          <w:sz w:val="24"/>
        </w:rPr>
        <w:t>Recipient</w:t>
      </w:r>
      <w:r w:rsidRPr="00C61EAA">
        <w:rPr>
          <w:rFonts w:cstheme="minorHAnsi"/>
          <w:spacing w:val="-2"/>
          <w:sz w:val="24"/>
        </w:rPr>
        <w:t xml:space="preserve"> </w:t>
      </w:r>
      <w:r w:rsidRPr="00C61EAA">
        <w:rPr>
          <w:rFonts w:cstheme="minorHAnsi"/>
          <w:sz w:val="24"/>
        </w:rPr>
        <w:t>in</w:t>
      </w:r>
      <w:r w:rsidRPr="00C61EAA">
        <w:rPr>
          <w:rFonts w:cstheme="minorHAnsi"/>
          <w:spacing w:val="-3"/>
          <w:sz w:val="24"/>
        </w:rPr>
        <w:t xml:space="preserve"> </w:t>
      </w:r>
      <w:r w:rsidRPr="00C61EAA">
        <w:rPr>
          <w:rFonts w:cstheme="minorHAnsi"/>
          <w:sz w:val="24"/>
        </w:rPr>
        <w:t>writing</w:t>
      </w:r>
      <w:r w:rsidRPr="00C61EAA">
        <w:rPr>
          <w:rFonts w:cstheme="minorHAnsi"/>
          <w:spacing w:val="-3"/>
          <w:sz w:val="24"/>
        </w:rPr>
        <w:t xml:space="preserve"> </w:t>
      </w:r>
      <w:r w:rsidRPr="00C61EAA">
        <w:rPr>
          <w:rFonts w:cstheme="minorHAnsi"/>
          <w:sz w:val="24"/>
        </w:rPr>
        <w:t>within</w:t>
      </w:r>
      <w:r w:rsidRPr="00C61EAA">
        <w:rPr>
          <w:rFonts w:cstheme="minorHAnsi"/>
          <w:spacing w:val="-3"/>
          <w:sz w:val="24"/>
        </w:rPr>
        <w:t xml:space="preserve"> </w:t>
      </w:r>
      <w:r w:rsidRPr="00C61EAA">
        <w:rPr>
          <w:rFonts w:cstheme="minorHAnsi"/>
          <w:sz w:val="24"/>
        </w:rPr>
        <w:t>30</w:t>
      </w:r>
      <w:r w:rsidRPr="00C61EAA">
        <w:rPr>
          <w:rFonts w:cstheme="minorHAnsi"/>
          <w:spacing w:val="-3"/>
          <w:sz w:val="24"/>
        </w:rPr>
        <w:t xml:space="preserve"> </w:t>
      </w:r>
      <w:r w:rsidRPr="00C61EAA">
        <w:rPr>
          <w:rFonts w:cstheme="minorHAnsi"/>
          <w:sz w:val="24"/>
        </w:rPr>
        <w:t>calendar</w:t>
      </w:r>
      <w:r w:rsidRPr="00C61EAA">
        <w:rPr>
          <w:rFonts w:cstheme="minorHAnsi"/>
          <w:spacing w:val="-3"/>
          <w:sz w:val="24"/>
        </w:rPr>
        <w:t xml:space="preserve"> </w:t>
      </w:r>
      <w:r w:rsidRPr="00C61EAA">
        <w:rPr>
          <w:rFonts w:cstheme="minorHAnsi"/>
          <w:sz w:val="24"/>
        </w:rPr>
        <w:t>days</w:t>
      </w:r>
      <w:r w:rsidRPr="00C61EAA">
        <w:rPr>
          <w:rFonts w:cstheme="minorHAnsi"/>
          <w:spacing w:val="-5"/>
          <w:sz w:val="24"/>
        </w:rPr>
        <w:t xml:space="preserve"> </w:t>
      </w:r>
      <w:r w:rsidRPr="00C61EAA">
        <w:rPr>
          <w:rFonts w:cstheme="minorHAnsi"/>
          <w:sz w:val="24"/>
        </w:rPr>
        <w:t>after receipt of the request for revision</w:t>
      </w:r>
      <w:r w:rsidRPr="00C61EAA">
        <w:rPr>
          <w:rFonts w:cstheme="minorHAnsi"/>
          <w:spacing w:val="-12"/>
          <w:sz w:val="24"/>
        </w:rPr>
        <w:t xml:space="preserve"> </w:t>
      </w:r>
      <w:r w:rsidRPr="00C61EAA">
        <w:rPr>
          <w:rFonts w:cstheme="minorHAnsi"/>
          <w:sz w:val="24"/>
        </w:rPr>
        <w:t>or adjustment</w:t>
      </w:r>
      <w:r w:rsidRPr="00C61EAA">
        <w:rPr>
          <w:rFonts w:cstheme="minorHAnsi"/>
          <w:spacing w:val="-2"/>
          <w:sz w:val="24"/>
        </w:rPr>
        <w:t xml:space="preserve"> </w:t>
      </w:r>
      <w:r w:rsidRPr="00C61EAA">
        <w:rPr>
          <w:rFonts w:cstheme="minorHAnsi"/>
          <w:sz w:val="24"/>
        </w:rPr>
        <w:t>whether</w:t>
      </w:r>
      <w:r w:rsidRPr="00C61EAA">
        <w:rPr>
          <w:rFonts w:cstheme="minorHAnsi"/>
          <w:spacing w:val="-3"/>
          <w:sz w:val="24"/>
        </w:rPr>
        <w:t xml:space="preserve"> </w:t>
      </w:r>
      <w:r w:rsidRPr="00C61EAA">
        <w:rPr>
          <w:rFonts w:cstheme="minorHAnsi"/>
          <w:sz w:val="24"/>
        </w:rPr>
        <w:t>the request</w:t>
      </w:r>
      <w:r w:rsidRPr="00C61EAA">
        <w:rPr>
          <w:rFonts w:cstheme="minorHAnsi"/>
          <w:spacing w:val="-11"/>
          <w:sz w:val="24"/>
        </w:rPr>
        <w:t xml:space="preserve"> </w:t>
      </w:r>
      <w:r w:rsidRPr="00C61EAA">
        <w:rPr>
          <w:rFonts w:cstheme="minorHAnsi"/>
          <w:sz w:val="24"/>
        </w:rPr>
        <w:t>has been</w:t>
      </w:r>
      <w:r w:rsidRPr="00C61EAA">
        <w:rPr>
          <w:rFonts w:cstheme="minorHAnsi"/>
          <w:spacing w:val="-8"/>
          <w:sz w:val="24"/>
        </w:rPr>
        <w:t xml:space="preserve"> </w:t>
      </w:r>
      <w:r w:rsidRPr="00C61EAA">
        <w:rPr>
          <w:rFonts w:cstheme="minorHAnsi"/>
          <w:sz w:val="24"/>
        </w:rPr>
        <w:t>approved.</w:t>
      </w:r>
    </w:p>
    <w:p w:rsidR="00FB3DCC" w:rsidRPr="00C61EAA" w:rsidP="004333E4" w14:paraId="04B01620" w14:textId="77777777">
      <w:pPr>
        <w:pStyle w:val="Heading1"/>
        <w:tabs>
          <w:tab w:val="left" w:pos="598"/>
        </w:tabs>
        <w:spacing w:before="1"/>
        <w:rPr>
          <w:rFonts w:asciiTheme="minorHAnsi" w:hAnsiTheme="minorHAnsi" w:cstheme="minorHAnsi"/>
          <w:sz w:val="24"/>
          <w:szCs w:val="24"/>
          <w:u w:val="single"/>
        </w:rPr>
      </w:pPr>
    </w:p>
    <w:p w:rsidR="00FB3DCC" w:rsidRPr="001F2273" w:rsidP="001F2273" w14:paraId="724D899C" w14:textId="77777777">
      <w:pPr>
        <w:pStyle w:val="BodyText"/>
        <w:jc w:val="center"/>
        <w:rPr>
          <w:b/>
          <w:bCs/>
          <w:sz w:val="24"/>
          <w:szCs w:val="28"/>
          <w:u w:val="single"/>
        </w:rPr>
      </w:pPr>
      <w:r w:rsidRPr="001F2273">
        <w:rPr>
          <w:b/>
          <w:bCs/>
          <w:sz w:val="24"/>
          <w:szCs w:val="28"/>
          <w:u w:val="single"/>
        </w:rPr>
        <w:t>SECTION B – GENERAL PROVISIONS</w:t>
      </w:r>
    </w:p>
    <w:p w:rsidR="00FB3DCC" w:rsidRPr="00C61EAA" w:rsidP="00FB3DCC" w14:paraId="23A52A86" w14:textId="77777777">
      <w:pPr>
        <w:tabs>
          <w:tab w:val="left" w:pos="559"/>
        </w:tabs>
        <w:spacing w:before="276"/>
        <w:rPr>
          <w:rFonts w:cstheme="minorHAnsi"/>
          <w:b/>
          <w:bCs/>
          <w:sz w:val="24"/>
        </w:rPr>
      </w:pPr>
      <w:r w:rsidRPr="00C61EAA">
        <w:rPr>
          <w:rFonts w:cstheme="minorHAnsi"/>
          <w:b/>
          <w:bCs/>
          <w:sz w:val="24"/>
          <w:u w:val="single"/>
        </w:rPr>
        <w:t>B.1  Department of</w:t>
      </w:r>
      <w:r w:rsidRPr="00C61EAA">
        <w:rPr>
          <w:rFonts w:cstheme="minorHAnsi"/>
          <w:b/>
          <w:bCs/>
          <w:spacing w:val="-1"/>
          <w:sz w:val="24"/>
          <w:u w:val="single"/>
        </w:rPr>
        <w:t xml:space="preserve"> </w:t>
      </w:r>
      <w:r w:rsidRPr="00C61EAA">
        <w:rPr>
          <w:rFonts w:cstheme="minorHAnsi"/>
          <w:b/>
          <w:bCs/>
          <w:sz w:val="24"/>
          <w:u w:val="single"/>
        </w:rPr>
        <w:t>the</w:t>
      </w:r>
      <w:r w:rsidRPr="00C61EAA">
        <w:rPr>
          <w:rFonts w:cstheme="minorHAnsi"/>
          <w:b/>
          <w:bCs/>
          <w:spacing w:val="1"/>
          <w:sz w:val="24"/>
          <w:u w:val="single"/>
        </w:rPr>
        <w:t xml:space="preserve"> </w:t>
      </w:r>
      <w:r w:rsidRPr="00C61EAA">
        <w:rPr>
          <w:rFonts w:cstheme="minorHAnsi"/>
          <w:b/>
          <w:bCs/>
          <w:sz w:val="24"/>
          <w:u w:val="single"/>
        </w:rPr>
        <w:t>Interior</w:t>
      </w:r>
      <w:r w:rsidRPr="00C61EAA">
        <w:rPr>
          <w:rFonts w:cstheme="minorHAnsi"/>
          <w:b/>
          <w:bCs/>
          <w:spacing w:val="-1"/>
          <w:sz w:val="24"/>
          <w:u w:val="single"/>
        </w:rPr>
        <w:t xml:space="preserve"> </w:t>
      </w:r>
      <w:r w:rsidRPr="00C61EAA">
        <w:rPr>
          <w:rFonts w:cstheme="minorHAnsi"/>
          <w:b/>
          <w:bCs/>
          <w:sz w:val="24"/>
          <w:u w:val="single"/>
        </w:rPr>
        <w:t>Standard</w:t>
      </w:r>
      <w:r w:rsidRPr="00C61EAA">
        <w:rPr>
          <w:rFonts w:cstheme="minorHAnsi"/>
          <w:b/>
          <w:bCs/>
          <w:spacing w:val="-4"/>
          <w:sz w:val="24"/>
          <w:u w:val="single"/>
        </w:rPr>
        <w:t xml:space="preserve"> </w:t>
      </w:r>
      <w:r w:rsidRPr="00C61EAA">
        <w:rPr>
          <w:rFonts w:cstheme="minorHAnsi"/>
          <w:b/>
          <w:bCs/>
          <w:sz w:val="24"/>
          <w:u w:val="single"/>
        </w:rPr>
        <w:t>Terms</w:t>
      </w:r>
      <w:r w:rsidRPr="00C61EAA">
        <w:rPr>
          <w:rFonts w:cstheme="minorHAnsi"/>
          <w:b/>
          <w:bCs/>
          <w:spacing w:val="-3"/>
          <w:sz w:val="24"/>
          <w:u w:val="single"/>
        </w:rPr>
        <w:t xml:space="preserve"> </w:t>
      </w:r>
      <w:r w:rsidRPr="00C61EAA">
        <w:rPr>
          <w:rFonts w:cstheme="minorHAnsi"/>
          <w:b/>
          <w:bCs/>
          <w:sz w:val="24"/>
          <w:u w:val="single"/>
        </w:rPr>
        <w:t xml:space="preserve">and </w:t>
      </w:r>
      <w:r w:rsidRPr="00C61EAA">
        <w:rPr>
          <w:rFonts w:cstheme="minorHAnsi"/>
          <w:b/>
          <w:bCs/>
          <w:spacing w:val="-2"/>
          <w:sz w:val="24"/>
          <w:u w:val="single"/>
        </w:rPr>
        <w:t>Conditions</w:t>
      </w:r>
    </w:p>
    <w:p w:rsidR="00FB3DCC" w:rsidRPr="00C61EAA" w:rsidP="00FB3DCC" w14:paraId="125D0C1B" w14:textId="77777777">
      <w:pPr>
        <w:spacing w:before="276"/>
        <w:ind w:right="848"/>
        <w:rPr>
          <w:rFonts w:cstheme="minorHAnsi"/>
          <w:i/>
          <w:spacing w:val="-2"/>
          <w:sz w:val="24"/>
        </w:rPr>
      </w:pPr>
      <w:r w:rsidRPr="00C61EAA">
        <w:rPr>
          <w:rFonts w:cstheme="minorHAnsi"/>
          <w:sz w:val="24"/>
        </w:rPr>
        <w:t>The</w:t>
      </w:r>
      <w:r w:rsidRPr="00C61EAA">
        <w:rPr>
          <w:rFonts w:cstheme="minorHAnsi"/>
          <w:spacing w:val="-1"/>
          <w:sz w:val="24"/>
        </w:rPr>
        <w:t xml:space="preserve"> </w:t>
      </w:r>
      <w:r w:rsidRPr="00C61EAA">
        <w:rPr>
          <w:rFonts w:cstheme="minorHAnsi"/>
          <w:sz w:val="24"/>
        </w:rPr>
        <w:t>Recipient</w:t>
      </w:r>
      <w:r w:rsidRPr="00C61EAA">
        <w:rPr>
          <w:rFonts w:cstheme="minorHAnsi"/>
          <w:spacing w:val="-1"/>
          <w:sz w:val="24"/>
        </w:rPr>
        <w:t xml:space="preserve"> </w:t>
      </w:r>
      <w:r w:rsidRPr="00C61EAA">
        <w:rPr>
          <w:rFonts w:cstheme="minorHAnsi"/>
          <w:sz w:val="24"/>
        </w:rPr>
        <w:t>shall</w:t>
      </w:r>
      <w:r w:rsidRPr="00C61EAA">
        <w:rPr>
          <w:rFonts w:cstheme="minorHAnsi"/>
          <w:spacing w:val="-1"/>
          <w:sz w:val="24"/>
        </w:rPr>
        <w:t xml:space="preserve"> </w:t>
      </w:r>
      <w:r w:rsidRPr="00C61EAA">
        <w:rPr>
          <w:rFonts w:cstheme="minorHAnsi"/>
          <w:sz w:val="24"/>
        </w:rPr>
        <w:t>be</w:t>
      </w:r>
      <w:r w:rsidRPr="00C61EAA">
        <w:rPr>
          <w:rFonts w:cstheme="minorHAnsi"/>
          <w:spacing w:val="-1"/>
          <w:sz w:val="24"/>
        </w:rPr>
        <w:t xml:space="preserve"> </w:t>
      </w:r>
      <w:r w:rsidRPr="00C61EAA">
        <w:rPr>
          <w:rFonts w:cstheme="minorHAnsi"/>
          <w:sz w:val="24"/>
        </w:rPr>
        <w:t>subject</w:t>
      </w:r>
      <w:r w:rsidRPr="00C61EAA">
        <w:rPr>
          <w:rFonts w:cstheme="minorHAnsi"/>
          <w:spacing w:val="-1"/>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Department</w:t>
      </w:r>
      <w:r w:rsidRPr="00C61EAA">
        <w:rPr>
          <w:rFonts w:cstheme="minorHAnsi"/>
          <w:spacing w:val="-1"/>
          <w:sz w:val="24"/>
        </w:rPr>
        <w:t xml:space="preserve"> </w:t>
      </w:r>
      <w:r w:rsidRPr="00C61EAA">
        <w:rPr>
          <w:rFonts w:cstheme="minorHAnsi"/>
          <w:sz w:val="24"/>
        </w:rPr>
        <w:t>of</w:t>
      </w:r>
      <w:r w:rsidRPr="00C61EAA">
        <w:rPr>
          <w:rFonts w:cstheme="minorHAnsi"/>
          <w:spacing w:val="-6"/>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Interior</w:t>
      </w:r>
      <w:r w:rsidRPr="00C61EAA">
        <w:rPr>
          <w:rFonts w:cstheme="minorHAnsi"/>
          <w:spacing w:val="-2"/>
          <w:sz w:val="24"/>
        </w:rPr>
        <w:t xml:space="preserve"> </w:t>
      </w:r>
      <w:r w:rsidRPr="00C61EAA">
        <w:rPr>
          <w:rFonts w:cstheme="minorHAnsi"/>
          <w:sz w:val="24"/>
        </w:rPr>
        <w:t>Standard</w:t>
      </w:r>
      <w:r w:rsidRPr="00C61EAA">
        <w:rPr>
          <w:rFonts w:cstheme="minorHAnsi"/>
          <w:spacing w:val="-2"/>
          <w:sz w:val="24"/>
        </w:rPr>
        <w:t xml:space="preserve"> </w:t>
      </w:r>
      <w:r w:rsidRPr="00C61EAA">
        <w:rPr>
          <w:rFonts w:cstheme="minorHAnsi"/>
          <w:sz w:val="24"/>
        </w:rPr>
        <w:t>Terms</w:t>
      </w:r>
      <w:r w:rsidRPr="00C61EAA">
        <w:rPr>
          <w:rFonts w:cstheme="minorHAnsi"/>
          <w:spacing w:val="-4"/>
          <w:sz w:val="24"/>
        </w:rPr>
        <w:t xml:space="preserve"> </w:t>
      </w:r>
      <w:r w:rsidRPr="00C61EAA">
        <w:rPr>
          <w:rFonts w:cstheme="minorHAnsi"/>
          <w:sz w:val="24"/>
        </w:rPr>
        <w:t>and</w:t>
      </w:r>
      <w:r w:rsidRPr="00C61EAA">
        <w:rPr>
          <w:rFonts w:cstheme="minorHAnsi"/>
          <w:spacing w:val="-6"/>
          <w:sz w:val="24"/>
        </w:rPr>
        <w:t xml:space="preserve"> </w:t>
      </w:r>
      <w:r w:rsidRPr="00C61EAA">
        <w:rPr>
          <w:rFonts w:cstheme="minorHAnsi"/>
          <w:sz w:val="24"/>
        </w:rPr>
        <w:t xml:space="preserve">Conditions which are incorporated herein by reference and available on the Internet at: </w:t>
      </w:r>
      <w:hyperlink r:id="rId32">
        <w:r w:rsidRPr="00C61EAA">
          <w:rPr>
            <w:rFonts w:cstheme="minorHAnsi"/>
            <w:i/>
            <w:spacing w:val="-2"/>
            <w:sz w:val="24"/>
          </w:rPr>
          <w:t>https://www.doi.gov/grants/doi-standard-terms-and-conditions</w:t>
        </w:r>
      </w:hyperlink>
    </w:p>
    <w:p w:rsidR="00FB3DCC" w:rsidRPr="00C61EAA" w:rsidP="00FB3DCC" w14:paraId="16A62ED8" w14:textId="77777777">
      <w:pPr>
        <w:tabs>
          <w:tab w:val="left" w:pos="539"/>
        </w:tabs>
        <w:spacing w:before="240"/>
        <w:rPr>
          <w:rFonts w:cstheme="minorHAnsi"/>
          <w:b/>
          <w:bCs/>
          <w:sz w:val="24"/>
        </w:rPr>
      </w:pPr>
      <w:r w:rsidRPr="00C61EAA">
        <w:rPr>
          <w:rFonts w:cstheme="minorHAnsi"/>
          <w:b/>
          <w:bCs/>
          <w:sz w:val="24"/>
          <w:u w:val="single"/>
        </w:rPr>
        <w:t>B.2  Additional</w:t>
      </w:r>
      <w:r w:rsidRPr="00C61EAA">
        <w:rPr>
          <w:rFonts w:cstheme="minorHAnsi"/>
          <w:b/>
          <w:bCs/>
          <w:spacing w:val="-2"/>
          <w:sz w:val="24"/>
          <w:u w:val="single"/>
        </w:rPr>
        <w:t xml:space="preserve"> </w:t>
      </w:r>
      <w:r w:rsidRPr="00C61EAA">
        <w:rPr>
          <w:rFonts w:cstheme="minorHAnsi"/>
          <w:b/>
          <w:bCs/>
          <w:sz w:val="24"/>
          <w:u w:val="single"/>
        </w:rPr>
        <w:t>Terms and</w:t>
      </w:r>
      <w:r w:rsidRPr="00C61EAA">
        <w:rPr>
          <w:rFonts w:cstheme="minorHAnsi"/>
          <w:b/>
          <w:bCs/>
          <w:spacing w:val="3"/>
          <w:sz w:val="24"/>
          <w:u w:val="single"/>
        </w:rPr>
        <w:t xml:space="preserve"> </w:t>
      </w:r>
      <w:r w:rsidRPr="00C61EAA">
        <w:rPr>
          <w:rFonts w:cstheme="minorHAnsi"/>
          <w:b/>
          <w:bCs/>
          <w:spacing w:val="-2"/>
          <w:sz w:val="24"/>
          <w:u w:val="single"/>
        </w:rPr>
        <w:t>Conditions</w:t>
      </w:r>
    </w:p>
    <w:p w:rsidR="00FB3DCC" w:rsidRPr="00C61EAA" w:rsidP="00532EE5" w14:paraId="005FCF71" w14:textId="77777777">
      <w:pPr>
        <w:pStyle w:val="ListParagraph"/>
        <w:widowControl w:val="0"/>
        <w:numPr>
          <w:ilvl w:val="0"/>
          <w:numId w:val="36"/>
        </w:numPr>
        <w:tabs>
          <w:tab w:val="left" w:pos="599"/>
        </w:tabs>
        <w:autoSpaceDE w:val="0"/>
        <w:autoSpaceDN w:val="0"/>
        <w:spacing w:before="240"/>
        <w:ind w:left="540" w:firstLine="0"/>
        <w:contextualSpacing w:val="0"/>
        <w:rPr>
          <w:rFonts w:cstheme="minorHAnsi"/>
          <w:sz w:val="24"/>
        </w:rPr>
      </w:pPr>
      <w:r w:rsidRPr="00C61EAA">
        <w:rPr>
          <w:rFonts w:cstheme="minorHAnsi"/>
          <w:sz w:val="24"/>
          <w:u w:val="single"/>
        </w:rPr>
        <w:t>Research</w:t>
      </w:r>
      <w:r w:rsidRPr="00C61EAA">
        <w:rPr>
          <w:rFonts w:cstheme="minorHAnsi"/>
          <w:spacing w:val="1"/>
          <w:sz w:val="24"/>
          <w:u w:val="single"/>
        </w:rPr>
        <w:t xml:space="preserve"> </w:t>
      </w:r>
      <w:r w:rsidRPr="00C61EAA">
        <w:rPr>
          <w:rFonts w:cstheme="minorHAnsi"/>
          <w:spacing w:val="-2"/>
          <w:sz w:val="24"/>
          <w:u w:val="single"/>
        </w:rPr>
        <w:t>Integrity</w:t>
      </w:r>
    </w:p>
    <w:p w:rsidR="00FB3DCC" w:rsidRPr="00C61EAA" w:rsidP="00532EE5" w14:paraId="76A5D3A6" w14:textId="77777777">
      <w:pPr>
        <w:pStyle w:val="ListParagraph"/>
        <w:widowControl w:val="0"/>
        <w:numPr>
          <w:ilvl w:val="0"/>
          <w:numId w:val="37"/>
        </w:numPr>
        <w:tabs>
          <w:tab w:val="left" w:pos="1134"/>
          <w:tab w:val="left" w:pos="1136"/>
        </w:tabs>
        <w:autoSpaceDE w:val="0"/>
        <w:autoSpaceDN w:val="0"/>
        <w:spacing w:before="240"/>
        <w:ind w:left="1890" w:right="851" w:hanging="270"/>
        <w:contextualSpacing w:val="0"/>
        <w:rPr>
          <w:rFonts w:cstheme="minorHAnsi"/>
          <w:sz w:val="24"/>
        </w:rPr>
      </w:pPr>
      <w:r w:rsidRPr="00C61EAA">
        <w:rPr>
          <w:rFonts w:cstheme="minorHAnsi"/>
          <w:sz w:val="24"/>
        </w:rPr>
        <w:t>USGS</w:t>
      </w:r>
      <w:r w:rsidRPr="00C61EAA">
        <w:rPr>
          <w:rFonts w:cstheme="minorHAnsi"/>
          <w:spacing w:val="-6"/>
          <w:sz w:val="24"/>
        </w:rPr>
        <w:t xml:space="preserve"> </w:t>
      </w:r>
      <w:r w:rsidRPr="00C61EAA">
        <w:rPr>
          <w:rFonts w:cstheme="minorHAnsi"/>
          <w:sz w:val="24"/>
        </w:rPr>
        <w:t>requires</w:t>
      </w:r>
      <w:r w:rsidRPr="00C61EAA">
        <w:rPr>
          <w:rFonts w:cstheme="minorHAnsi"/>
          <w:spacing w:val="-6"/>
          <w:sz w:val="24"/>
        </w:rPr>
        <w:t xml:space="preserve"> </w:t>
      </w:r>
      <w:r w:rsidRPr="00C61EAA">
        <w:rPr>
          <w:rFonts w:cstheme="minorHAnsi"/>
          <w:sz w:val="24"/>
        </w:rPr>
        <w:t>that</w:t>
      </w:r>
      <w:r w:rsidRPr="00C61EAA">
        <w:rPr>
          <w:rFonts w:cstheme="minorHAnsi"/>
          <w:spacing w:val="-3"/>
          <w:sz w:val="24"/>
        </w:rPr>
        <w:t xml:space="preserve"> </w:t>
      </w:r>
      <w:r w:rsidRPr="00C61EAA">
        <w:rPr>
          <w:rFonts w:cstheme="minorHAnsi"/>
          <w:sz w:val="24"/>
        </w:rPr>
        <w:t>all</w:t>
      </w:r>
      <w:r w:rsidRPr="00C61EAA">
        <w:rPr>
          <w:rFonts w:cstheme="minorHAnsi"/>
          <w:spacing w:val="-3"/>
          <w:sz w:val="24"/>
        </w:rPr>
        <w:t xml:space="preserve"> </w:t>
      </w:r>
      <w:r w:rsidRPr="00C61EAA">
        <w:rPr>
          <w:rFonts w:cstheme="minorHAnsi"/>
          <w:sz w:val="24"/>
        </w:rPr>
        <w:t>grant</w:t>
      </w:r>
      <w:r w:rsidRPr="00C61EAA">
        <w:rPr>
          <w:rFonts w:cstheme="minorHAnsi"/>
          <w:spacing w:val="-3"/>
          <w:sz w:val="24"/>
        </w:rPr>
        <w:t xml:space="preserve"> </w:t>
      </w:r>
      <w:r w:rsidRPr="00C61EAA">
        <w:rPr>
          <w:rFonts w:cstheme="minorHAnsi"/>
          <w:sz w:val="24"/>
        </w:rPr>
        <w:t>or</w:t>
      </w:r>
      <w:r w:rsidRPr="00C61EAA">
        <w:rPr>
          <w:rFonts w:cstheme="minorHAnsi"/>
          <w:spacing w:val="-7"/>
          <w:sz w:val="24"/>
        </w:rPr>
        <w:t xml:space="preserve"> </w:t>
      </w:r>
      <w:r w:rsidRPr="00C61EAA">
        <w:rPr>
          <w:rFonts w:cstheme="minorHAnsi"/>
          <w:sz w:val="24"/>
        </w:rPr>
        <w:t>cooperative</w:t>
      </w:r>
      <w:r w:rsidRPr="00C61EAA">
        <w:rPr>
          <w:rFonts w:cstheme="minorHAnsi"/>
          <w:spacing w:val="-3"/>
          <w:sz w:val="24"/>
        </w:rPr>
        <w:t xml:space="preserve"> </w:t>
      </w:r>
      <w:r w:rsidRPr="00C61EAA">
        <w:rPr>
          <w:rFonts w:cstheme="minorHAnsi"/>
          <w:sz w:val="24"/>
        </w:rPr>
        <w:t>agreement</w:t>
      </w:r>
      <w:r w:rsidRPr="00C61EAA">
        <w:rPr>
          <w:rFonts w:cstheme="minorHAnsi"/>
          <w:spacing w:val="-3"/>
          <w:sz w:val="24"/>
        </w:rPr>
        <w:t xml:space="preserve"> </w:t>
      </w:r>
      <w:r w:rsidRPr="00C61EAA">
        <w:rPr>
          <w:rFonts w:cstheme="minorHAnsi"/>
          <w:sz w:val="24"/>
        </w:rPr>
        <w:t>Recipient</w:t>
      </w:r>
      <w:r w:rsidRPr="00C61EAA">
        <w:rPr>
          <w:rFonts w:cstheme="minorHAnsi"/>
          <w:spacing w:val="-3"/>
          <w:sz w:val="24"/>
        </w:rPr>
        <w:t xml:space="preserve"> </w:t>
      </w:r>
      <w:r w:rsidRPr="00C61EAA">
        <w:rPr>
          <w:rFonts w:cstheme="minorHAnsi"/>
          <w:sz w:val="24"/>
        </w:rPr>
        <w:t>organizations</w:t>
      </w:r>
      <w:r w:rsidRPr="00C61EAA">
        <w:rPr>
          <w:rFonts w:cstheme="minorHAnsi"/>
          <w:spacing w:val="-6"/>
          <w:sz w:val="24"/>
        </w:rPr>
        <w:t xml:space="preserve"> </w:t>
      </w:r>
      <w:r w:rsidRPr="00C61EAA">
        <w:rPr>
          <w:rFonts w:cstheme="minorHAnsi"/>
          <w:sz w:val="24"/>
        </w:rPr>
        <w:t>adhere to the Federal Policy on Research Misconduct, Office of Science and Technology Policy, December 6, 2000, 65 Federal Register (FR) 76260.</w:t>
      </w:r>
      <w:r w:rsidRPr="00C61EAA">
        <w:rPr>
          <w:rFonts w:cstheme="minorHAnsi"/>
          <w:spacing w:val="40"/>
          <w:sz w:val="24"/>
        </w:rPr>
        <w:t xml:space="preserve"> </w:t>
      </w:r>
      <w:r w:rsidRPr="00C61EAA">
        <w:rPr>
          <w:rFonts w:cstheme="minorHAnsi"/>
          <w:sz w:val="24"/>
        </w:rPr>
        <w:t>The Federal Policy on Research Misconduct outlines requirements for addressing allegations of research misconduct, including the investigation, adjudication, and appeal of allegations of research misconduct and the implementation of appropriate administrative actions.</w:t>
      </w:r>
    </w:p>
    <w:p w:rsidR="00FB3DCC" w:rsidRPr="00C61EAA" w:rsidP="00532EE5" w14:paraId="52B590F3" w14:textId="77777777">
      <w:pPr>
        <w:pStyle w:val="ListParagraph"/>
        <w:widowControl w:val="0"/>
        <w:numPr>
          <w:ilvl w:val="0"/>
          <w:numId w:val="37"/>
        </w:numPr>
        <w:tabs>
          <w:tab w:val="left" w:pos="1136"/>
          <w:tab w:val="left" w:pos="1215"/>
        </w:tabs>
        <w:autoSpaceDE w:val="0"/>
        <w:autoSpaceDN w:val="0"/>
        <w:spacing w:before="240"/>
        <w:ind w:left="1890" w:right="922" w:hanging="270"/>
        <w:contextualSpacing w:val="0"/>
        <w:rPr>
          <w:rFonts w:cstheme="minorHAnsi"/>
          <w:sz w:val="24"/>
        </w:rPr>
      </w:pPr>
      <w:r w:rsidRPr="00C61EAA">
        <w:rPr>
          <w:rFonts w:cstheme="minorHAnsi"/>
          <w:sz w:val="24"/>
        </w:rPr>
        <w:t>The Recipient must promptly notify the USGS Project Office when research misconduct</w:t>
      </w:r>
      <w:r w:rsidRPr="00C61EAA">
        <w:rPr>
          <w:rFonts w:cstheme="minorHAnsi"/>
          <w:spacing w:val="-6"/>
          <w:sz w:val="24"/>
        </w:rPr>
        <w:t xml:space="preserve"> </w:t>
      </w:r>
      <w:r w:rsidRPr="00C61EAA">
        <w:rPr>
          <w:rFonts w:cstheme="minorHAnsi"/>
          <w:sz w:val="24"/>
        </w:rPr>
        <w:t>that</w:t>
      </w:r>
      <w:r w:rsidRPr="00C61EAA">
        <w:rPr>
          <w:rFonts w:cstheme="minorHAnsi"/>
          <w:spacing w:val="-2"/>
          <w:sz w:val="24"/>
        </w:rPr>
        <w:t xml:space="preserve"> </w:t>
      </w:r>
      <w:r w:rsidRPr="00C61EAA">
        <w:rPr>
          <w:rFonts w:cstheme="minorHAnsi"/>
          <w:sz w:val="24"/>
        </w:rPr>
        <w:t>warrants</w:t>
      </w:r>
      <w:r w:rsidRPr="00C61EAA">
        <w:rPr>
          <w:rFonts w:cstheme="minorHAnsi"/>
          <w:spacing w:val="-5"/>
          <w:sz w:val="24"/>
        </w:rPr>
        <w:t xml:space="preserve"> </w:t>
      </w:r>
      <w:r w:rsidRPr="00C61EAA">
        <w:rPr>
          <w:rFonts w:cstheme="minorHAnsi"/>
          <w:sz w:val="24"/>
        </w:rPr>
        <w:t>an</w:t>
      </w:r>
      <w:r w:rsidRPr="00C61EAA">
        <w:rPr>
          <w:rFonts w:cstheme="minorHAnsi"/>
          <w:spacing w:val="-7"/>
          <w:sz w:val="24"/>
        </w:rPr>
        <w:t xml:space="preserve"> </w:t>
      </w:r>
      <w:r w:rsidRPr="00C61EAA">
        <w:rPr>
          <w:rFonts w:cstheme="minorHAnsi"/>
          <w:sz w:val="24"/>
        </w:rPr>
        <w:t>investigation</w:t>
      </w:r>
      <w:r w:rsidRPr="00C61EAA">
        <w:rPr>
          <w:rFonts w:cstheme="minorHAnsi"/>
          <w:spacing w:val="-7"/>
          <w:sz w:val="24"/>
        </w:rPr>
        <w:t xml:space="preserve"> </w:t>
      </w:r>
      <w:r w:rsidRPr="00C61EAA">
        <w:rPr>
          <w:rFonts w:cstheme="minorHAnsi"/>
          <w:sz w:val="24"/>
        </w:rPr>
        <w:t>pursuant</w:t>
      </w:r>
      <w:r w:rsidRPr="00C61EAA">
        <w:rPr>
          <w:rFonts w:cstheme="minorHAnsi"/>
          <w:spacing w:val="-2"/>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Federal</w:t>
      </w:r>
      <w:r w:rsidRPr="00C61EAA">
        <w:rPr>
          <w:rFonts w:cstheme="minorHAnsi"/>
          <w:spacing w:val="-2"/>
          <w:sz w:val="24"/>
        </w:rPr>
        <w:t xml:space="preserve"> </w:t>
      </w:r>
      <w:r w:rsidRPr="00C61EAA">
        <w:rPr>
          <w:rFonts w:cstheme="minorHAnsi"/>
          <w:sz w:val="24"/>
        </w:rPr>
        <w:t>Policy</w:t>
      </w:r>
      <w:r w:rsidRPr="00C61EAA">
        <w:rPr>
          <w:rFonts w:cstheme="minorHAnsi"/>
          <w:spacing w:val="-3"/>
          <w:sz w:val="24"/>
        </w:rPr>
        <w:t xml:space="preserve"> </w:t>
      </w:r>
      <w:r w:rsidRPr="00C61EAA">
        <w:rPr>
          <w:rFonts w:cstheme="minorHAnsi"/>
          <w:sz w:val="24"/>
        </w:rPr>
        <w:t>on</w:t>
      </w:r>
      <w:r w:rsidRPr="00C61EAA">
        <w:rPr>
          <w:rFonts w:cstheme="minorHAnsi"/>
          <w:spacing w:val="-3"/>
          <w:sz w:val="24"/>
        </w:rPr>
        <w:t xml:space="preserve"> </w:t>
      </w:r>
      <w:r w:rsidRPr="00C61EAA">
        <w:rPr>
          <w:rFonts w:cstheme="minorHAnsi"/>
          <w:sz w:val="24"/>
        </w:rPr>
        <w:t>Research Misconduct is alleged.</w:t>
      </w:r>
    </w:p>
    <w:p w:rsidR="00FB3DCC" w:rsidRPr="00C61EAA" w:rsidP="00532EE5" w14:paraId="1A869611" w14:textId="77777777">
      <w:pPr>
        <w:pStyle w:val="ListParagraph"/>
        <w:widowControl w:val="0"/>
        <w:numPr>
          <w:ilvl w:val="0"/>
          <w:numId w:val="36"/>
        </w:numPr>
        <w:tabs>
          <w:tab w:val="left" w:pos="599"/>
        </w:tabs>
        <w:autoSpaceDE w:val="0"/>
        <w:autoSpaceDN w:val="0"/>
        <w:spacing w:before="240"/>
        <w:ind w:left="1440" w:hanging="900"/>
        <w:contextualSpacing w:val="0"/>
        <w:rPr>
          <w:rFonts w:cstheme="minorHAnsi"/>
          <w:sz w:val="24"/>
        </w:rPr>
      </w:pPr>
      <w:r w:rsidRPr="00C61EAA">
        <w:rPr>
          <w:rFonts w:cstheme="minorHAnsi"/>
          <w:sz w:val="24"/>
          <w:u w:val="single"/>
        </w:rPr>
        <w:t>Data</w:t>
      </w:r>
      <w:r w:rsidRPr="00C61EAA">
        <w:rPr>
          <w:rFonts w:cstheme="minorHAnsi"/>
          <w:spacing w:val="1"/>
          <w:sz w:val="24"/>
          <w:u w:val="single"/>
        </w:rPr>
        <w:t xml:space="preserve"> </w:t>
      </w:r>
      <w:r w:rsidRPr="00C61EAA">
        <w:rPr>
          <w:rFonts w:cstheme="minorHAnsi"/>
          <w:spacing w:val="-2"/>
          <w:sz w:val="24"/>
          <w:u w:val="single"/>
        </w:rPr>
        <w:t>Availability</w:t>
      </w:r>
    </w:p>
    <w:p w:rsidR="00FB3DCC" w:rsidRPr="00C61EAA" w:rsidP="00532EE5" w14:paraId="3837D135" w14:textId="77777777">
      <w:pPr>
        <w:pStyle w:val="ListParagraph"/>
        <w:widowControl w:val="0"/>
        <w:numPr>
          <w:ilvl w:val="0"/>
          <w:numId w:val="38"/>
        </w:numPr>
        <w:tabs>
          <w:tab w:val="left" w:pos="1038"/>
          <w:tab w:val="left" w:pos="1040"/>
        </w:tabs>
        <w:autoSpaceDE w:val="0"/>
        <w:autoSpaceDN w:val="0"/>
        <w:spacing w:before="240"/>
        <w:ind w:left="1890" w:right="743" w:hanging="180"/>
        <w:contextualSpacing w:val="0"/>
        <w:rPr>
          <w:rFonts w:cstheme="minorHAnsi"/>
          <w:sz w:val="24"/>
        </w:rPr>
      </w:pPr>
      <w:r w:rsidRPr="00C61EAA">
        <w:rPr>
          <w:rFonts w:cstheme="minorHAnsi"/>
          <w:i/>
          <w:sz w:val="24"/>
        </w:rPr>
        <w:t>Applicability.</w:t>
      </w:r>
      <w:r w:rsidRPr="00C61EAA">
        <w:rPr>
          <w:rFonts w:cstheme="minorHAnsi"/>
          <w:i/>
          <w:spacing w:val="-3"/>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Department</w:t>
      </w:r>
      <w:r w:rsidRPr="00C61EAA">
        <w:rPr>
          <w:rFonts w:cstheme="minorHAnsi"/>
          <w:spacing w:val="-1"/>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Interior</w:t>
      </w:r>
      <w:r w:rsidRPr="00C61EAA">
        <w:rPr>
          <w:rFonts w:cstheme="minorHAnsi"/>
          <w:spacing w:val="-2"/>
          <w:sz w:val="24"/>
        </w:rPr>
        <w:t xml:space="preserve"> </w:t>
      </w:r>
      <w:r w:rsidRPr="00C61EAA">
        <w:rPr>
          <w:rFonts w:cstheme="minorHAnsi"/>
          <w:sz w:val="24"/>
        </w:rPr>
        <w:t>is</w:t>
      </w:r>
      <w:r w:rsidRPr="00C61EAA">
        <w:rPr>
          <w:rFonts w:cstheme="minorHAnsi"/>
          <w:spacing w:val="-4"/>
          <w:sz w:val="24"/>
        </w:rPr>
        <w:t xml:space="preserve"> </w:t>
      </w:r>
      <w:r w:rsidRPr="00C61EAA">
        <w:rPr>
          <w:rFonts w:cstheme="minorHAnsi"/>
          <w:sz w:val="24"/>
        </w:rPr>
        <w:t>committed</w:t>
      </w:r>
      <w:r w:rsidRPr="00C61EAA">
        <w:rPr>
          <w:rFonts w:cstheme="minorHAnsi"/>
          <w:spacing w:val="-2"/>
          <w:sz w:val="24"/>
        </w:rPr>
        <w:t xml:space="preserve"> </w:t>
      </w:r>
      <w:r w:rsidRPr="00C61EAA">
        <w:rPr>
          <w:rFonts w:cstheme="minorHAnsi"/>
          <w:sz w:val="24"/>
        </w:rPr>
        <w:t>to</w:t>
      </w:r>
      <w:r w:rsidRPr="00C61EAA">
        <w:rPr>
          <w:rFonts w:cstheme="minorHAnsi"/>
          <w:spacing w:val="-2"/>
          <w:sz w:val="24"/>
        </w:rPr>
        <w:t xml:space="preserve"> </w:t>
      </w:r>
      <w:r w:rsidRPr="00C61EAA">
        <w:rPr>
          <w:rFonts w:cstheme="minorHAnsi"/>
          <w:sz w:val="24"/>
        </w:rPr>
        <w:t>basing</w:t>
      </w:r>
      <w:r w:rsidRPr="00C61EAA">
        <w:rPr>
          <w:rFonts w:cstheme="minorHAnsi"/>
          <w:spacing w:val="-6"/>
          <w:sz w:val="24"/>
        </w:rPr>
        <w:t xml:space="preserve"> </w:t>
      </w:r>
      <w:r w:rsidRPr="00C61EAA">
        <w:rPr>
          <w:rFonts w:cstheme="minorHAnsi"/>
          <w:sz w:val="24"/>
        </w:rPr>
        <w:t>its</w:t>
      </w:r>
      <w:r w:rsidRPr="00C61EAA">
        <w:rPr>
          <w:rFonts w:cstheme="minorHAnsi"/>
          <w:spacing w:val="-4"/>
          <w:sz w:val="24"/>
        </w:rPr>
        <w:t xml:space="preserve"> </w:t>
      </w:r>
      <w:r w:rsidRPr="00C61EAA">
        <w:rPr>
          <w:rFonts w:cstheme="minorHAnsi"/>
          <w:sz w:val="24"/>
        </w:rPr>
        <w:t>decisions</w:t>
      </w:r>
      <w:r w:rsidRPr="00C61EAA">
        <w:rPr>
          <w:rFonts w:cstheme="minorHAnsi"/>
          <w:spacing w:val="-4"/>
          <w:sz w:val="24"/>
        </w:rPr>
        <w:t xml:space="preserve"> </w:t>
      </w:r>
      <w:r w:rsidRPr="00C61EAA">
        <w:rPr>
          <w:rFonts w:cstheme="minorHAnsi"/>
          <w:sz w:val="24"/>
        </w:rPr>
        <w:t>on</w:t>
      </w:r>
      <w:r w:rsidRPr="00C61EAA">
        <w:rPr>
          <w:rFonts w:cstheme="minorHAnsi"/>
          <w:spacing w:val="-2"/>
          <w:sz w:val="24"/>
        </w:rPr>
        <w:t xml:space="preserve"> </w:t>
      </w:r>
      <w:r w:rsidRPr="00C61EAA">
        <w:rPr>
          <w:rFonts w:cstheme="minorHAnsi"/>
          <w:sz w:val="24"/>
        </w:rPr>
        <w:t>the best available science and providing the American people with enough information to thoughtfully</w:t>
      </w:r>
      <w:r w:rsidRPr="00C61EAA">
        <w:rPr>
          <w:rFonts w:cstheme="minorHAnsi"/>
          <w:spacing w:val="-4"/>
          <w:sz w:val="24"/>
        </w:rPr>
        <w:t xml:space="preserve"> </w:t>
      </w:r>
      <w:r w:rsidRPr="00C61EAA">
        <w:rPr>
          <w:rFonts w:cstheme="minorHAnsi"/>
          <w:sz w:val="24"/>
        </w:rPr>
        <w:t>and substantively evaluate</w:t>
      </w:r>
      <w:r w:rsidRPr="00C61EAA">
        <w:rPr>
          <w:rFonts w:cstheme="minorHAnsi"/>
          <w:spacing w:val="-3"/>
          <w:sz w:val="24"/>
        </w:rPr>
        <w:t xml:space="preserve"> </w:t>
      </w:r>
      <w:r w:rsidRPr="00C61EAA">
        <w:rPr>
          <w:rFonts w:cstheme="minorHAnsi"/>
          <w:sz w:val="24"/>
        </w:rPr>
        <w:t>the data,</w:t>
      </w:r>
      <w:r w:rsidRPr="00C61EAA">
        <w:rPr>
          <w:rFonts w:cstheme="minorHAnsi"/>
          <w:spacing w:val="-4"/>
          <w:sz w:val="24"/>
        </w:rPr>
        <w:t xml:space="preserve"> </w:t>
      </w:r>
      <w:r w:rsidRPr="00C61EAA">
        <w:rPr>
          <w:rFonts w:cstheme="minorHAnsi"/>
          <w:sz w:val="24"/>
        </w:rPr>
        <w:t>methodology, and</w:t>
      </w:r>
      <w:r w:rsidRPr="00C61EAA">
        <w:rPr>
          <w:rFonts w:cstheme="minorHAnsi"/>
          <w:spacing w:val="-4"/>
          <w:sz w:val="24"/>
        </w:rPr>
        <w:t xml:space="preserve"> </w:t>
      </w:r>
      <w:r w:rsidRPr="00C61EAA">
        <w:rPr>
          <w:rFonts w:cstheme="minorHAnsi"/>
          <w:sz w:val="24"/>
        </w:rPr>
        <w:t>analysis</w:t>
      </w:r>
      <w:r w:rsidRPr="00C61EAA">
        <w:rPr>
          <w:rFonts w:cstheme="minorHAnsi"/>
          <w:spacing w:val="-2"/>
          <w:sz w:val="24"/>
        </w:rPr>
        <w:t xml:space="preserve"> </w:t>
      </w:r>
      <w:r w:rsidRPr="00C61EAA">
        <w:rPr>
          <w:rFonts w:cstheme="minorHAnsi"/>
          <w:sz w:val="24"/>
        </w:rPr>
        <w:t>used by</w:t>
      </w:r>
      <w:r w:rsidRPr="00C61EAA">
        <w:rPr>
          <w:rFonts w:cstheme="minorHAnsi"/>
          <w:spacing w:val="-4"/>
          <w:sz w:val="24"/>
        </w:rPr>
        <w:t xml:space="preserve"> </w:t>
      </w:r>
      <w:r w:rsidRPr="00C61EAA">
        <w:rPr>
          <w:rFonts w:cstheme="minorHAnsi"/>
          <w:sz w:val="24"/>
        </w:rPr>
        <w:t>the Department to inform its decisions.</w:t>
      </w:r>
    </w:p>
    <w:p w:rsidR="00FB3DCC" w:rsidRPr="00C61EAA" w:rsidP="00FB3DCC" w14:paraId="5061BF96" w14:textId="77777777">
      <w:pPr>
        <w:pStyle w:val="BodyText"/>
        <w:rPr>
          <w:rFonts w:cstheme="minorHAnsi"/>
          <w:sz w:val="24"/>
        </w:rPr>
      </w:pPr>
    </w:p>
    <w:p w:rsidR="00FB3DCC" w:rsidRPr="00C61EAA" w:rsidP="00532EE5" w14:paraId="50FFB575" w14:textId="77777777">
      <w:pPr>
        <w:pStyle w:val="ListParagraph"/>
        <w:widowControl w:val="0"/>
        <w:numPr>
          <w:ilvl w:val="0"/>
          <w:numId w:val="38"/>
        </w:numPr>
        <w:tabs>
          <w:tab w:val="left" w:pos="1040"/>
        </w:tabs>
        <w:autoSpaceDE w:val="0"/>
        <w:autoSpaceDN w:val="0"/>
        <w:ind w:left="1890" w:right="755" w:hanging="180"/>
        <w:contextualSpacing w:val="0"/>
        <w:rPr>
          <w:rFonts w:cstheme="minorHAnsi"/>
          <w:sz w:val="24"/>
        </w:rPr>
      </w:pPr>
      <w:r w:rsidRPr="00C61EAA">
        <w:rPr>
          <w:rFonts w:cstheme="minorHAnsi"/>
          <w:noProof/>
          <w:sz w:val="24"/>
        </w:rPr>
        <mc:AlternateContent>
          <mc:Choice Requires="wps">
            <w:drawing>
              <wp:anchor distT="0" distB="0" distL="0" distR="0" simplePos="0" relativeHeight="251658240" behindDoc="0" locked="0" layoutInCell="1" allowOverlap="1">
                <wp:simplePos x="0" y="0"/>
                <wp:positionH relativeFrom="page">
                  <wp:posOffset>2184400</wp:posOffset>
                </wp:positionH>
                <wp:positionV relativeFrom="paragraph">
                  <wp:posOffset>160277</wp:posOffset>
                </wp:positionV>
                <wp:extent cx="38100" cy="762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38100" cy="7620"/>
                        </a:xfrm>
                        <a:custGeom>
                          <a:avLst/>
                          <a:gdLst/>
                          <a:rect l="l" t="t" r="r" b="b"/>
                          <a:pathLst>
                            <a:path fill="norm" h="7620" w="38100" stroke="1">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3pt;height:0.6pt;margin-top:12.6pt;margin-left:172pt;mso-position-horizontal-relative:page;mso-wrap-distance-bottom:0;mso-wrap-distance-left:0;mso-wrap-distance-right:0;mso-wrap-distance-top:0;mso-wrap-style:square;position:absolute;visibility:visible;v-text-anchor:top;z-index:251659264" coordsize="38100,7620" path="m38100,l,,,7620l38100,7620l38100,xe" fillcolor="black" stroked="f">
                <v:path arrowok="t"/>
              </v:shape>
            </w:pict>
          </mc:Fallback>
        </mc:AlternateContent>
      </w:r>
      <w:r w:rsidRPr="00C61EAA">
        <w:rPr>
          <w:rFonts w:cstheme="minorHAnsi"/>
          <w:i/>
          <w:sz w:val="24"/>
        </w:rPr>
        <w:t>Use of Data</w:t>
      </w:r>
      <w:r w:rsidRPr="00C61EAA">
        <w:rPr>
          <w:rFonts w:cstheme="minorHAnsi"/>
          <w:sz w:val="24"/>
        </w:rPr>
        <w:t>. The regulations</w:t>
      </w:r>
      <w:r w:rsidRPr="00C61EAA">
        <w:rPr>
          <w:rFonts w:cstheme="minorHAnsi"/>
          <w:spacing w:val="-3"/>
          <w:sz w:val="24"/>
        </w:rPr>
        <w:t xml:space="preserve"> </w:t>
      </w:r>
      <w:r w:rsidRPr="00C61EAA">
        <w:rPr>
          <w:rFonts w:cstheme="minorHAnsi"/>
          <w:sz w:val="24"/>
        </w:rPr>
        <w:t>at 2 CFR 200.315 apply to data produced under</w:t>
      </w:r>
      <w:r w:rsidRPr="00C61EAA">
        <w:rPr>
          <w:rFonts w:cstheme="minorHAnsi"/>
          <w:spacing w:val="-1"/>
          <w:sz w:val="24"/>
        </w:rPr>
        <w:t xml:space="preserve"> </w:t>
      </w:r>
      <w:r w:rsidRPr="00C61EAA">
        <w:rPr>
          <w:rFonts w:cstheme="minorHAnsi"/>
          <w:sz w:val="24"/>
        </w:rPr>
        <w:t>a Federal award, including the provision that the Federal Government has the right to obtain, reproduce,</w:t>
      </w:r>
      <w:r w:rsidRPr="00C61EAA">
        <w:rPr>
          <w:rFonts w:cstheme="minorHAnsi"/>
          <w:spacing w:val="-3"/>
          <w:sz w:val="24"/>
        </w:rPr>
        <w:t xml:space="preserve"> </w:t>
      </w:r>
      <w:r w:rsidRPr="00C61EAA">
        <w:rPr>
          <w:rFonts w:cstheme="minorHAnsi"/>
          <w:sz w:val="24"/>
        </w:rPr>
        <w:t>publish,</w:t>
      </w:r>
      <w:r w:rsidRPr="00C61EAA">
        <w:rPr>
          <w:rFonts w:cstheme="minorHAnsi"/>
          <w:spacing w:val="-3"/>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otherwise</w:t>
      </w:r>
      <w:r w:rsidRPr="00C61EAA">
        <w:rPr>
          <w:rFonts w:cstheme="minorHAnsi"/>
          <w:spacing w:val="-2"/>
          <w:sz w:val="24"/>
        </w:rPr>
        <w:t xml:space="preserve"> </w:t>
      </w:r>
      <w:r w:rsidRPr="00C61EAA">
        <w:rPr>
          <w:rFonts w:cstheme="minorHAnsi"/>
          <w:sz w:val="24"/>
        </w:rPr>
        <w:t>use</w:t>
      </w:r>
      <w:r w:rsidRPr="00C61EAA">
        <w:rPr>
          <w:rFonts w:cstheme="minorHAnsi"/>
          <w:spacing w:val="-5"/>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data</w:t>
      </w:r>
      <w:r w:rsidRPr="00C61EAA">
        <w:rPr>
          <w:rFonts w:cstheme="minorHAnsi"/>
          <w:spacing w:val="-2"/>
          <w:sz w:val="24"/>
        </w:rPr>
        <w:t xml:space="preserve"> </w:t>
      </w:r>
      <w:r w:rsidRPr="00C61EAA">
        <w:rPr>
          <w:rFonts w:cstheme="minorHAnsi"/>
          <w:sz w:val="24"/>
        </w:rPr>
        <w:t>produced</w:t>
      </w:r>
      <w:r w:rsidRPr="00C61EAA">
        <w:rPr>
          <w:rFonts w:cstheme="minorHAnsi"/>
          <w:spacing w:val="-3"/>
          <w:sz w:val="24"/>
        </w:rPr>
        <w:t xml:space="preserve"> </w:t>
      </w:r>
      <w:r w:rsidRPr="00C61EAA">
        <w:rPr>
          <w:rFonts w:cstheme="minorHAnsi"/>
          <w:sz w:val="24"/>
        </w:rPr>
        <w:t>under</w:t>
      </w:r>
      <w:r w:rsidRPr="00C61EAA">
        <w:rPr>
          <w:rFonts w:cstheme="minorHAnsi"/>
          <w:spacing w:val="-6"/>
          <w:sz w:val="24"/>
        </w:rPr>
        <w:t xml:space="preserve"> </w:t>
      </w:r>
      <w:r w:rsidRPr="00C61EAA">
        <w:rPr>
          <w:rFonts w:cstheme="minorHAnsi"/>
          <w:sz w:val="24"/>
        </w:rPr>
        <w:t>a</w:t>
      </w:r>
      <w:r w:rsidRPr="00C61EAA">
        <w:rPr>
          <w:rFonts w:cstheme="minorHAnsi"/>
          <w:spacing w:val="-2"/>
          <w:sz w:val="24"/>
        </w:rPr>
        <w:t xml:space="preserve"> </w:t>
      </w:r>
      <w:r w:rsidRPr="00C61EAA">
        <w:rPr>
          <w:rFonts w:cstheme="minorHAnsi"/>
          <w:sz w:val="24"/>
        </w:rPr>
        <w:t>Federal</w:t>
      </w:r>
      <w:r w:rsidRPr="00C61EAA">
        <w:rPr>
          <w:rFonts w:cstheme="minorHAnsi"/>
          <w:spacing w:val="-2"/>
          <w:sz w:val="24"/>
        </w:rPr>
        <w:t xml:space="preserve"> </w:t>
      </w:r>
      <w:r w:rsidRPr="00C61EAA">
        <w:rPr>
          <w:rFonts w:cstheme="minorHAnsi"/>
          <w:sz w:val="24"/>
        </w:rPr>
        <w:t>award</w:t>
      </w:r>
      <w:r w:rsidRPr="00C61EAA">
        <w:rPr>
          <w:rFonts w:cstheme="minorHAnsi"/>
          <w:spacing w:val="-3"/>
          <w:sz w:val="24"/>
        </w:rPr>
        <w:t xml:space="preserve"> </w:t>
      </w:r>
      <w:r w:rsidRPr="00C61EAA">
        <w:rPr>
          <w:rFonts w:cstheme="minorHAnsi"/>
          <w:sz w:val="24"/>
        </w:rPr>
        <w:t>as</w:t>
      </w:r>
      <w:r w:rsidRPr="00C61EAA">
        <w:rPr>
          <w:rFonts w:cstheme="minorHAnsi"/>
          <w:spacing w:val="-5"/>
          <w:sz w:val="24"/>
        </w:rPr>
        <w:t xml:space="preserve"> </w:t>
      </w:r>
      <w:r w:rsidRPr="00C61EAA">
        <w:rPr>
          <w:rFonts w:cstheme="minorHAnsi"/>
          <w:sz w:val="24"/>
        </w:rPr>
        <w:t>well</w:t>
      </w:r>
      <w:r w:rsidRPr="00C61EAA">
        <w:rPr>
          <w:rFonts w:cstheme="minorHAnsi"/>
          <w:spacing w:val="-2"/>
          <w:sz w:val="24"/>
        </w:rPr>
        <w:t xml:space="preserve"> </w:t>
      </w:r>
      <w:r w:rsidRPr="00C61EAA">
        <w:rPr>
          <w:rFonts w:cstheme="minorHAnsi"/>
          <w:sz w:val="24"/>
        </w:rPr>
        <w:t xml:space="preserve">as authorize others to receive, reproduce, publish, or otherwise use such data for Federal </w:t>
      </w:r>
      <w:r w:rsidRPr="00C61EAA">
        <w:rPr>
          <w:rFonts w:cstheme="minorHAnsi"/>
          <w:spacing w:val="-2"/>
          <w:sz w:val="24"/>
        </w:rPr>
        <w:t>purposes.</w:t>
      </w:r>
    </w:p>
    <w:p w:rsidR="00FB3DCC" w:rsidRPr="00C61EAA" w:rsidP="00FB3DCC" w14:paraId="7CE12CC8" w14:textId="77777777">
      <w:pPr>
        <w:pStyle w:val="BodyText"/>
        <w:rPr>
          <w:rFonts w:cstheme="minorHAnsi"/>
          <w:sz w:val="24"/>
        </w:rPr>
      </w:pPr>
    </w:p>
    <w:p w:rsidR="00FB3DCC" w:rsidRPr="00C61EAA" w:rsidP="00532EE5" w14:paraId="657FE858" w14:textId="77777777">
      <w:pPr>
        <w:pStyle w:val="ListParagraph"/>
        <w:widowControl w:val="0"/>
        <w:numPr>
          <w:ilvl w:val="0"/>
          <w:numId w:val="38"/>
        </w:numPr>
        <w:tabs>
          <w:tab w:val="left" w:pos="1040"/>
        </w:tabs>
        <w:autoSpaceDE w:val="0"/>
        <w:autoSpaceDN w:val="0"/>
        <w:ind w:left="1890" w:right="974" w:hanging="180"/>
        <w:contextualSpacing w:val="0"/>
        <w:rPr>
          <w:rFonts w:cstheme="minorHAnsi"/>
          <w:sz w:val="24"/>
        </w:rPr>
      </w:pPr>
      <w:r w:rsidRPr="00C61EAA">
        <w:rPr>
          <w:rFonts w:cstheme="minorHAnsi"/>
          <w:noProof/>
          <w:sz w:val="24"/>
        </w:rPr>
        <mc:AlternateContent>
          <mc:Choice Requires="wps">
            <w:drawing>
              <wp:anchor distT="0" distB="0" distL="0" distR="0" simplePos="0" relativeHeight="251660288" behindDoc="0" locked="0" layoutInCell="1" allowOverlap="1">
                <wp:simplePos x="0" y="0"/>
                <wp:positionH relativeFrom="page">
                  <wp:posOffset>2661920</wp:posOffset>
                </wp:positionH>
                <wp:positionV relativeFrom="paragraph">
                  <wp:posOffset>160367</wp:posOffset>
                </wp:positionV>
                <wp:extent cx="38100" cy="762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8100" cy="7620"/>
                        </a:xfrm>
                        <a:custGeom>
                          <a:avLst/>
                          <a:gdLst/>
                          <a:rect l="l" t="t" r="r" b="b"/>
                          <a:pathLst>
                            <a:path fill="norm" h="7620" w="38100" stroke="1">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3pt;height:0.6pt;margin-top:12.65pt;margin-left:209.6pt;mso-position-horizontal-relative:page;mso-wrap-distance-bottom:0;mso-wrap-distance-left:0;mso-wrap-distance-right:0;mso-wrap-distance-top:0;mso-wrap-style:square;position:absolute;visibility:visible;v-text-anchor:top;z-index:251661312" coordsize="38100,7620" path="m38100,l,,,7620l38100,7620l38100,xe" fillcolor="black" stroked="f">
                <v:path arrowok="t"/>
              </v:shape>
            </w:pict>
          </mc:Fallback>
        </mc:AlternateContent>
      </w:r>
      <w:r w:rsidRPr="00C61EAA">
        <w:rPr>
          <w:rFonts w:cstheme="minorHAnsi"/>
          <w:i/>
          <w:sz w:val="24"/>
        </w:rPr>
        <w:t>Availability</w:t>
      </w:r>
      <w:r w:rsidRPr="00C61EAA">
        <w:rPr>
          <w:rFonts w:cstheme="minorHAnsi"/>
          <w:i/>
          <w:spacing w:val="-2"/>
          <w:sz w:val="24"/>
        </w:rPr>
        <w:t xml:space="preserve"> </w:t>
      </w:r>
      <w:r w:rsidRPr="00C61EAA">
        <w:rPr>
          <w:rFonts w:cstheme="minorHAnsi"/>
          <w:i/>
          <w:sz w:val="24"/>
        </w:rPr>
        <w:t>of</w:t>
      </w:r>
      <w:r w:rsidRPr="00C61EAA">
        <w:rPr>
          <w:rFonts w:cstheme="minorHAnsi"/>
          <w:i/>
          <w:spacing w:val="-2"/>
          <w:sz w:val="24"/>
        </w:rPr>
        <w:t xml:space="preserve"> </w:t>
      </w:r>
      <w:r w:rsidRPr="00C61EAA">
        <w:rPr>
          <w:rFonts w:cstheme="minorHAnsi"/>
          <w:i/>
          <w:sz w:val="24"/>
        </w:rPr>
        <w:t>Data</w:t>
      </w:r>
      <w:r w:rsidRPr="00C61EAA">
        <w:rPr>
          <w:rFonts w:cstheme="minorHAnsi"/>
          <w:sz w:val="24"/>
        </w:rPr>
        <w:t>.</w:t>
      </w:r>
      <w:r w:rsidRPr="00C61EAA">
        <w:rPr>
          <w:rFonts w:cstheme="minorHAnsi"/>
          <w:spacing w:val="-8"/>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recipient</w:t>
      </w:r>
      <w:r w:rsidRPr="00C61EAA">
        <w:rPr>
          <w:rFonts w:cstheme="minorHAnsi"/>
          <w:spacing w:val="-2"/>
          <w:sz w:val="24"/>
        </w:rPr>
        <w:t xml:space="preserve"> </w:t>
      </w:r>
      <w:r w:rsidRPr="00C61EAA">
        <w:rPr>
          <w:rFonts w:cstheme="minorHAnsi"/>
          <w:sz w:val="24"/>
        </w:rPr>
        <w:t>shall</w:t>
      </w:r>
      <w:r w:rsidRPr="00C61EAA">
        <w:rPr>
          <w:rFonts w:cstheme="minorHAnsi"/>
          <w:spacing w:val="-2"/>
          <w:sz w:val="24"/>
        </w:rPr>
        <w:t xml:space="preserve"> </w:t>
      </w:r>
      <w:r w:rsidRPr="00C61EAA">
        <w:rPr>
          <w:rFonts w:cstheme="minorHAnsi"/>
          <w:sz w:val="24"/>
        </w:rPr>
        <w:t>make</w:t>
      </w:r>
      <w:r w:rsidRPr="00C61EAA">
        <w:rPr>
          <w:rFonts w:cstheme="minorHAnsi"/>
          <w:spacing w:val="-2"/>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data</w:t>
      </w:r>
      <w:r w:rsidRPr="00C61EAA">
        <w:rPr>
          <w:rFonts w:cstheme="minorHAnsi"/>
          <w:spacing w:val="-2"/>
          <w:sz w:val="24"/>
        </w:rPr>
        <w:t xml:space="preserve"> </w:t>
      </w:r>
      <w:r w:rsidRPr="00C61EAA">
        <w:rPr>
          <w:rFonts w:cstheme="minorHAnsi"/>
          <w:sz w:val="24"/>
        </w:rPr>
        <w:t>produced</w:t>
      </w:r>
      <w:r w:rsidRPr="00C61EAA">
        <w:rPr>
          <w:rFonts w:cstheme="minorHAnsi"/>
          <w:spacing w:val="-3"/>
          <w:sz w:val="24"/>
        </w:rPr>
        <w:t xml:space="preserve"> </w:t>
      </w:r>
      <w:r w:rsidRPr="00C61EAA">
        <w:rPr>
          <w:rFonts w:cstheme="minorHAnsi"/>
          <w:sz w:val="24"/>
        </w:rPr>
        <w:t>under</w:t>
      </w:r>
      <w:r w:rsidRPr="00C61EAA">
        <w:rPr>
          <w:rFonts w:cstheme="minorHAnsi"/>
          <w:spacing w:val="-3"/>
          <w:sz w:val="24"/>
        </w:rPr>
        <w:t xml:space="preserve"> </w:t>
      </w:r>
      <w:r w:rsidRPr="00C61EAA">
        <w:rPr>
          <w:rFonts w:cstheme="minorHAnsi"/>
          <w:sz w:val="24"/>
        </w:rPr>
        <w:t>this</w:t>
      </w:r>
      <w:r w:rsidRPr="00C61EAA">
        <w:rPr>
          <w:rFonts w:cstheme="minorHAnsi"/>
          <w:spacing w:val="-5"/>
          <w:sz w:val="24"/>
        </w:rPr>
        <w:t xml:space="preserve"> </w:t>
      </w:r>
      <w:r w:rsidRPr="00C61EAA">
        <w:rPr>
          <w:rFonts w:cstheme="minorHAnsi"/>
          <w:sz w:val="24"/>
        </w:rPr>
        <w:t>award</w:t>
      </w:r>
      <w:r w:rsidRPr="00C61EAA">
        <w:rPr>
          <w:rFonts w:cstheme="minorHAnsi"/>
          <w:spacing w:val="-7"/>
          <w:sz w:val="24"/>
        </w:rPr>
        <w:t xml:space="preserve"> </w:t>
      </w:r>
      <w:r w:rsidRPr="00C61EAA">
        <w:rPr>
          <w:rFonts w:cstheme="minorHAnsi"/>
          <w:sz w:val="24"/>
        </w:rPr>
        <w:t xml:space="preserve">and any subaward(s) available to the Government for public release, consistent with applicable law, to allow meaningful third party evaluation and reproduction of the </w:t>
      </w:r>
      <w:r w:rsidRPr="00C61EAA">
        <w:rPr>
          <w:rFonts w:cstheme="minorHAnsi"/>
          <w:spacing w:val="-2"/>
          <w:sz w:val="24"/>
        </w:rPr>
        <w:t>following:</w:t>
      </w:r>
    </w:p>
    <w:p w:rsidR="00FB3DCC" w:rsidRPr="00C61EAA" w:rsidP="00FB3DCC" w14:paraId="77016330" w14:textId="77777777">
      <w:pPr>
        <w:pStyle w:val="BodyText"/>
        <w:rPr>
          <w:rFonts w:cstheme="minorHAnsi"/>
          <w:sz w:val="24"/>
        </w:rPr>
      </w:pPr>
    </w:p>
    <w:p w:rsidR="00FB3DCC" w:rsidRPr="00C61EAA" w:rsidP="00532EE5" w14:paraId="0B4725DF" w14:textId="77777777">
      <w:pPr>
        <w:pStyle w:val="ListParagraph"/>
        <w:widowControl w:val="0"/>
        <w:numPr>
          <w:ilvl w:val="4"/>
          <w:numId w:val="33"/>
        </w:numPr>
        <w:tabs>
          <w:tab w:val="left" w:pos="1759"/>
        </w:tabs>
        <w:autoSpaceDE w:val="0"/>
        <w:autoSpaceDN w:val="0"/>
        <w:ind w:left="1980" w:firstLine="0"/>
        <w:contextualSpacing w:val="0"/>
        <w:rPr>
          <w:rFonts w:cstheme="minorHAnsi"/>
          <w:sz w:val="24"/>
        </w:rPr>
      </w:pPr>
      <w:r w:rsidRPr="00C61EAA">
        <w:rPr>
          <w:rFonts w:cstheme="minorHAnsi"/>
          <w:sz w:val="24"/>
        </w:rPr>
        <w:t>The</w:t>
      </w:r>
      <w:r w:rsidRPr="00C61EAA">
        <w:rPr>
          <w:rFonts w:cstheme="minorHAnsi"/>
          <w:spacing w:val="-3"/>
          <w:sz w:val="24"/>
        </w:rPr>
        <w:t xml:space="preserve"> </w:t>
      </w:r>
      <w:r w:rsidRPr="00C61EAA">
        <w:rPr>
          <w:rFonts w:cstheme="minorHAnsi"/>
          <w:sz w:val="24"/>
        </w:rPr>
        <w:t>scientific data relied</w:t>
      </w:r>
      <w:r w:rsidRPr="00C61EAA">
        <w:rPr>
          <w:rFonts w:cstheme="minorHAnsi"/>
          <w:spacing w:val="-1"/>
          <w:sz w:val="24"/>
        </w:rPr>
        <w:t xml:space="preserve"> </w:t>
      </w:r>
      <w:r w:rsidRPr="00C61EAA">
        <w:rPr>
          <w:rFonts w:cstheme="minorHAnsi"/>
          <w:spacing w:val="-2"/>
          <w:sz w:val="24"/>
        </w:rPr>
        <w:t>upon;</w:t>
      </w:r>
    </w:p>
    <w:p w:rsidR="00FB3DCC" w:rsidRPr="00C61EAA" w:rsidP="00532EE5" w14:paraId="4384922F" w14:textId="77777777">
      <w:pPr>
        <w:pStyle w:val="ListParagraph"/>
        <w:widowControl w:val="0"/>
        <w:numPr>
          <w:ilvl w:val="4"/>
          <w:numId w:val="33"/>
        </w:numPr>
        <w:tabs>
          <w:tab w:val="left" w:pos="1760"/>
        </w:tabs>
        <w:autoSpaceDE w:val="0"/>
        <w:autoSpaceDN w:val="0"/>
        <w:ind w:left="1980" w:firstLine="0"/>
        <w:contextualSpacing w:val="0"/>
        <w:rPr>
          <w:rFonts w:cstheme="minorHAnsi"/>
          <w:sz w:val="24"/>
        </w:rPr>
      </w:pPr>
      <w:r w:rsidRPr="00C61EAA">
        <w:rPr>
          <w:rFonts w:cstheme="minorHAnsi"/>
          <w:sz w:val="24"/>
        </w:rPr>
        <w:t>The</w:t>
      </w:r>
      <w:r w:rsidRPr="00C61EAA">
        <w:rPr>
          <w:rFonts w:cstheme="minorHAnsi"/>
          <w:spacing w:val="-2"/>
          <w:sz w:val="24"/>
        </w:rPr>
        <w:t xml:space="preserve"> </w:t>
      </w:r>
      <w:r w:rsidRPr="00C61EAA">
        <w:rPr>
          <w:rFonts w:cstheme="minorHAnsi"/>
          <w:sz w:val="24"/>
        </w:rPr>
        <w:t>analysis</w:t>
      </w:r>
      <w:r w:rsidRPr="00C61EAA">
        <w:rPr>
          <w:rFonts w:cstheme="minorHAnsi"/>
          <w:spacing w:val="-2"/>
          <w:sz w:val="24"/>
        </w:rPr>
        <w:t xml:space="preserve"> </w:t>
      </w:r>
      <w:r w:rsidRPr="00C61EAA">
        <w:rPr>
          <w:rFonts w:cstheme="minorHAnsi"/>
          <w:sz w:val="24"/>
        </w:rPr>
        <w:t>replied</w:t>
      </w:r>
      <w:r w:rsidRPr="00C61EAA">
        <w:rPr>
          <w:rFonts w:cstheme="minorHAnsi"/>
          <w:spacing w:val="-1"/>
          <w:sz w:val="24"/>
        </w:rPr>
        <w:t xml:space="preserve"> </w:t>
      </w:r>
      <w:r w:rsidRPr="00C61EAA">
        <w:rPr>
          <w:rFonts w:cstheme="minorHAnsi"/>
          <w:sz w:val="24"/>
        </w:rPr>
        <w:t>upon;</w:t>
      </w:r>
      <w:r w:rsidRPr="00C61EAA">
        <w:rPr>
          <w:rFonts w:cstheme="minorHAnsi"/>
          <w:spacing w:val="-3"/>
          <w:sz w:val="24"/>
        </w:rPr>
        <w:t xml:space="preserve"> </w:t>
      </w:r>
      <w:r w:rsidRPr="00C61EAA">
        <w:rPr>
          <w:rFonts w:cstheme="minorHAnsi"/>
          <w:spacing w:val="-5"/>
          <w:sz w:val="24"/>
        </w:rPr>
        <w:t>and</w:t>
      </w:r>
    </w:p>
    <w:p w:rsidR="00FB3DCC" w:rsidRPr="004333E4" w:rsidP="00532EE5" w14:paraId="38026315" w14:textId="1FE953DA">
      <w:pPr>
        <w:pStyle w:val="ListParagraph"/>
        <w:widowControl w:val="0"/>
        <w:numPr>
          <w:ilvl w:val="4"/>
          <w:numId w:val="33"/>
        </w:numPr>
        <w:tabs>
          <w:tab w:val="left" w:pos="1759"/>
        </w:tabs>
        <w:autoSpaceDE w:val="0"/>
        <w:autoSpaceDN w:val="0"/>
        <w:ind w:left="1980" w:firstLine="0"/>
        <w:contextualSpacing w:val="0"/>
        <w:rPr>
          <w:rFonts w:cstheme="minorHAnsi"/>
          <w:sz w:val="24"/>
        </w:rPr>
      </w:pPr>
      <w:r w:rsidRPr="00C61EAA">
        <w:rPr>
          <w:rFonts w:cstheme="minorHAnsi"/>
          <w:sz w:val="24"/>
        </w:rPr>
        <w:t>The</w:t>
      </w:r>
      <w:r w:rsidRPr="00C61EAA">
        <w:rPr>
          <w:rFonts w:cstheme="minorHAnsi"/>
          <w:spacing w:val="-1"/>
          <w:sz w:val="24"/>
        </w:rPr>
        <w:t xml:space="preserve"> </w:t>
      </w:r>
      <w:r w:rsidRPr="00C61EAA">
        <w:rPr>
          <w:rFonts w:cstheme="minorHAnsi"/>
          <w:sz w:val="24"/>
        </w:rPr>
        <w:t>methodology, including</w:t>
      </w:r>
      <w:r w:rsidRPr="00C61EAA">
        <w:rPr>
          <w:rFonts w:cstheme="minorHAnsi"/>
          <w:spacing w:val="-4"/>
          <w:sz w:val="24"/>
        </w:rPr>
        <w:t xml:space="preserve"> </w:t>
      </w:r>
      <w:r w:rsidRPr="00C61EAA">
        <w:rPr>
          <w:rFonts w:cstheme="minorHAnsi"/>
          <w:sz w:val="24"/>
        </w:rPr>
        <w:t>models, use</w:t>
      </w:r>
      <w:r w:rsidRPr="00C61EAA">
        <w:rPr>
          <w:rFonts w:cstheme="minorHAnsi"/>
          <w:spacing w:val="1"/>
          <w:sz w:val="24"/>
        </w:rPr>
        <w:t xml:space="preserve"> </w:t>
      </w:r>
      <w:r w:rsidRPr="00C61EAA">
        <w:rPr>
          <w:rFonts w:cstheme="minorHAnsi"/>
          <w:sz w:val="24"/>
        </w:rPr>
        <w:t>to gather and</w:t>
      </w:r>
      <w:r w:rsidRPr="00C61EAA">
        <w:rPr>
          <w:rFonts w:cstheme="minorHAnsi"/>
          <w:spacing w:val="-5"/>
          <w:sz w:val="24"/>
        </w:rPr>
        <w:t xml:space="preserve"> </w:t>
      </w:r>
      <w:r w:rsidRPr="00C61EAA">
        <w:rPr>
          <w:rFonts w:cstheme="minorHAnsi"/>
          <w:sz w:val="24"/>
        </w:rPr>
        <w:t>analyze</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pacing w:val="-2"/>
          <w:sz w:val="24"/>
        </w:rPr>
        <w:t>data.</w:t>
      </w:r>
    </w:p>
    <w:p w:rsidR="00FB3DCC" w:rsidRPr="00C61EAA" w:rsidP="00FB3DCC" w14:paraId="4E9FF857" w14:textId="77777777">
      <w:pPr>
        <w:tabs>
          <w:tab w:val="left" w:pos="630"/>
          <w:tab w:val="left" w:pos="1530"/>
        </w:tabs>
        <w:spacing w:before="1"/>
        <w:ind w:left="1440" w:hanging="900"/>
        <w:rPr>
          <w:rFonts w:cstheme="minorHAnsi"/>
          <w:sz w:val="24"/>
        </w:rPr>
      </w:pPr>
    </w:p>
    <w:p w:rsidR="00FB3DCC" w:rsidRPr="00C61EAA" w:rsidP="00FB3DCC" w14:paraId="6A070808" w14:textId="77777777">
      <w:pPr>
        <w:tabs>
          <w:tab w:val="left" w:pos="630"/>
          <w:tab w:val="left" w:pos="1530"/>
        </w:tabs>
        <w:spacing w:before="1"/>
        <w:ind w:left="1440" w:hanging="900"/>
        <w:rPr>
          <w:rFonts w:cstheme="minorHAnsi"/>
          <w:sz w:val="24"/>
        </w:rPr>
      </w:pPr>
      <w:r w:rsidRPr="00C61EAA">
        <w:rPr>
          <w:rFonts w:cstheme="minorHAnsi"/>
          <w:sz w:val="24"/>
        </w:rPr>
        <w:t xml:space="preserve">(c)           </w:t>
      </w:r>
      <w:r w:rsidRPr="00C61EAA">
        <w:rPr>
          <w:rFonts w:cstheme="minorHAnsi"/>
          <w:sz w:val="24"/>
          <w:u w:val="single"/>
        </w:rPr>
        <w:t>Conflict</w:t>
      </w:r>
      <w:r w:rsidRPr="00C61EAA">
        <w:rPr>
          <w:rFonts w:cstheme="minorHAnsi"/>
          <w:spacing w:val="2"/>
          <w:sz w:val="24"/>
          <w:u w:val="single"/>
        </w:rPr>
        <w:t xml:space="preserve"> </w:t>
      </w:r>
      <w:r w:rsidRPr="00C61EAA">
        <w:rPr>
          <w:rFonts w:cstheme="minorHAnsi"/>
          <w:sz w:val="24"/>
          <w:u w:val="single"/>
        </w:rPr>
        <w:t>of</w:t>
      </w:r>
      <w:r w:rsidRPr="00C61EAA">
        <w:rPr>
          <w:rFonts w:cstheme="minorHAnsi"/>
          <w:spacing w:val="2"/>
          <w:sz w:val="24"/>
          <w:u w:val="single"/>
        </w:rPr>
        <w:t xml:space="preserve"> </w:t>
      </w:r>
      <w:r w:rsidRPr="00C61EAA">
        <w:rPr>
          <w:rFonts w:cstheme="minorHAnsi"/>
          <w:spacing w:val="-2"/>
          <w:sz w:val="24"/>
          <w:u w:val="single"/>
        </w:rPr>
        <w:t>Interest</w:t>
      </w:r>
    </w:p>
    <w:p w:rsidR="00FB3DCC" w:rsidRPr="00C61EAA" w:rsidP="00532EE5" w14:paraId="2ACC005C" w14:textId="5746B293">
      <w:pPr>
        <w:pStyle w:val="ListParagraph"/>
        <w:widowControl w:val="0"/>
        <w:numPr>
          <w:ilvl w:val="0"/>
          <w:numId w:val="40"/>
        </w:numPr>
        <w:tabs>
          <w:tab w:val="left" w:pos="419"/>
        </w:tabs>
        <w:autoSpaceDE w:val="0"/>
        <w:autoSpaceDN w:val="0"/>
        <w:spacing w:before="240"/>
        <w:contextualSpacing w:val="0"/>
        <w:rPr>
          <w:rFonts w:cstheme="minorHAnsi"/>
          <w:i/>
          <w:sz w:val="24"/>
        </w:rPr>
      </w:pPr>
      <w:r w:rsidRPr="00C61EAA">
        <w:rPr>
          <w:rFonts w:cstheme="minorHAnsi"/>
          <w:i/>
          <w:spacing w:val="-2"/>
          <w:sz w:val="24"/>
        </w:rPr>
        <w:t>Applicability.</w:t>
      </w:r>
    </w:p>
    <w:p w:rsidR="00FB3DCC" w:rsidRPr="00C61EAA" w:rsidP="00532EE5" w14:paraId="6F36A103" w14:textId="77777777">
      <w:pPr>
        <w:pStyle w:val="ListParagraph"/>
        <w:widowControl w:val="0"/>
        <w:numPr>
          <w:ilvl w:val="0"/>
          <w:numId w:val="39"/>
        </w:numPr>
        <w:tabs>
          <w:tab w:val="left" w:pos="1760"/>
        </w:tabs>
        <w:autoSpaceDE w:val="0"/>
        <w:autoSpaceDN w:val="0"/>
        <w:spacing w:before="276"/>
        <w:ind w:left="2880" w:right="779" w:hanging="900"/>
        <w:contextualSpacing w:val="0"/>
        <w:rPr>
          <w:rFonts w:cstheme="minorHAnsi"/>
          <w:sz w:val="24"/>
        </w:rPr>
      </w:pPr>
      <w:r w:rsidRPr="00C61EAA">
        <w:rPr>
          <w:rFonts w:cstheme="minorHAnsi"/>
          <w:sz w:val="24"/>
        </w:rPr>
        <w:t>This</w:t>
      </w:r>
      <w:r w:rsidRPr="00C61EAA">
        <w:rPr>
          <w:rFonts w:cstheme="minorHAnsi"/>
          <w:spacing w:val="-4"/>
          <w:sz w:val="24"/>
        </w:rPr>
        <w:t xml:space="preserve"> </w:t>
      </w:r>
      <w:r w:rsidRPr="00C61EAA">
        <w:rPr>
          <w:rFonts w:cstheme="minorHAnsi"/>
          <w:sz w:val="24"/>
        </w:rPr>
        <w:t>section</w:t>
      </w:r>
      <w:r w:rsidRPr="00C61EAA">
        <w:rPr>
          <w:rFonts w:cstheme="minorHAnsi"/>
          <w:spacing w:val="-6"/>
          <w:sz w:val="24"/>
        </w:rPr>
        <w:t xml:space="preserve"> </w:t>
      </w:r>
      <w:r w:rsidRPr="00C61EAA">
        <w:rPr>
          <w:rFonts w:cstheme="minorHAnsi"/>
          <w:sz w:val="24"/>
        </w:rPr>
        <w:t>intends</w:t>
      </w:r>
      <w:r w:rsidRPr="00C61EAA">
        <w:rPr>
          <w:rFonts w:cstheme="minorHAnsi"/>
          <w:spacing w:val="-4"/>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ensure</w:t>
      </w:r>
      <w:r w:rsidRPr="00C61EAA">
        <w:rPr>
          <w:rFonts w:cstheme="minorHAnsi"/>
          <w:spacing w:val="-1"/>
          <w:sz w:val="24"/>
        </w:rPr>
        <w:t xml:space="preserve"> </w:t>
      </w:r>
      <w:r w:rsidRPr="00C61EAA">
        <w:rPr>
          <w:rFonts w:cstheme="minorHAnsi"/>
          <w:sz w:val="24"/>
        </w:rPr>
        <w:t>that</w:t>
      </w:r>
      <w:r w:rsidRPr="00C61EAA">
        <w:rPr>
          <w:rFonts w:cstheme="minorHAnsi"/>
          <w:spacing w:val="-1"/>
          <w:sz w:val="24"/>
        </w:rPr>
        <w:t xml:space="preserve"> </w:t>
      </w:r>
      <w:r w:rsidRPr="00C61EAA">
        <w:rPr>
          <w:rFonts w:cstheme="minorHAnsi"/>
          <w:sz w:val="24"/>
        </w:rPr>
        <w:t>non-Federal</w:t>
      </w:r>
      <w:r w:rsidRPr="00C61EAA">
        <w:rPr>
          <w:rFonts w:cstheme="minorHAnsi"/>
          <w:spacing w:val="-1"/>
          <w:sz w:val="24"/>
        </w:rPr>
        <w:t xml:space="preserve"> </w:t>
      </w:r>
      <w:r w:rsidRPr="00C61EAA">
        <w:rPr>
          <w:rFonts w:cstheme="minorHAnsi"/>
          <w:sz w:val="24"/>
        </w:rPr>
        <w:t>entities</w:t>
      </w:r>
      <w:r w:rsidRPr="00C61EAA">
        <w:rPr>
          <w:rFonts w:cstheme="minorHAnsi"/>
          <w:spacing w:val="-4"/>
          <w:sz w:val="24"/>
        </w:rPr>
        <w:t xml:space="preserve"> </w:t>
      </w:r>
      <w:r w:rsidRPr="00C61EAA">
        <w:rPr>
          <w:rFonts w:cstheme="minorHAnsi"/>
          <w:sz w:val="24"/>
        </w:rPr>
        <w:t>and</w:t>
      </w:r>
      <w:r w:rsidRPr="00C61EAA">
        <w:rPr>
          <w:rFonts w:cstheme="minorHAnsi"/>
          <w:spacing w:val="-2"/>
          <w:sz w:val="24"/>
        </w:rPr>
        <w:t xml:space="preserve"> </w:t>
      </w:r>
      <w:r w:rsidRPr="00C61EAA">
        <w:rPr>
          <w:rFonts w:cstheme="minorHAnsi"/>
          <w:sz w:val="24"/>
        </w:rPr>
        <w:t>their</w:t>
      </w:r>
      <w:r w:rsidRPr="00C61EAA">
        <w:rPr>
          <w:rFonts w:cstheme="minorHAnsi"/>
          <w:spacing w:val="-6"/>
          <w:sz w:val="24"/>
        </w:rPr>
        <w:t xml:space="preserve"> </w:t>
      </w:r>
      <w:r w:rsidRPr="00C61EAA">
        <w:rPr>
          <w:rFonts w:cstheme="minorHAnsi"/>
          <w:sz w:val="24"/>
        </w:rPr>
        <w:t>employees</w:t>
      </w:r>
      <w:r w:rsidRPr="00C61EAA">
        <w:rPr>
          <w:rFonts w:cstheme="minorHAnsi"/>
          <w:spacing w:val="-4"/>
          <w:sz w:val="24"/>
        </w:rPr>
        <w:t xml:space="preserve"> </w:t>
      </w:r>
      <w:r w:rsidRPr="00C61EAA">
        <w:rPr>
          <w:rFonts w:cstheme="minorHAnsi"/>
          <w:sz w:val="24"/>
        </w:rPr>
        <w:t>take appropriate steps to avoid conflicts of interest in their responsibilities under or with respect to Federal financial assistance agreements.</w:t>
      </w:r>
    </w:p>
    <w:p w:rsidR="00FB3DCC" w:rsidRPr="00C61EAA" w:rsidP="00532EE5" w14:paraId="1DCBD6E5" w14:textId="77777777">
      <w:pPr>
        <w:pStyle w:val="ListParagraph"/>
        <w:widowControl w:val="0"/>
        <w:numPr>
          <w:ilvl w:val="0"/>
          <w:numId w:val="39"/>
        </w:numPr>
        <w:tabs>
          <w:tab w:val="left" w:pos="1760"/>
        </w:tabs>
        <w:autoSpaceDE w:val="0"/>
        <w:autoSpaceDN w:val="0"/>
        <w:ind w:left="2880" w:right="1273" w:hanging="900"/>
        <w:contextualSpacing w:val="0"/>
        <w:rPr>
          <w:rFonts w:cstheme="minorHAnsi"/>
          <w:sz w:val="24"/>
        </w:rPr>
      </w:pPr>
      <w:r w:rsidRPr="00C61EAA">
        <w:rPr>
          <w:rFonts w:cstheme="minorHAnsi"/>
          <w:sz w:val="24"/>
        </w:rPr>
        <w:t>In the procurement of supplies, equipment, construction, and services by recipients</w:t>
      </w:r>
      <w:r w:rsidRPr="00C61EAA">
        <w:rPr>
          <w:rFonts w:cstheme="minorHAnsi"/>
          <w:spacing w:val="-5"/>
          <w:sz w:val="24"/>
        </w:rPr>
        <w:t xml:space="preserve"> </w:t>
      </w:r>
      <w:r w:rsidRPr="00C61EAA">
        <w:rPr>
          <w:rFonts w:cstheme="minorHAnsi"/>
          <w:sz w:val="24"/>
        </w:rPr>
        <w:t>and</w:t>
      </w:r>
      <w:r w:rsidRPr="00C61EAA">
        <w:rPr>
          <w:rFonts w:cstheme="minorHAnsi"/>
          <w:spacing w:val="-3"/>
          <w:sz w:val="24"/>
        </w:rPr>
        <w:t xml:space="preserve"> </w:t>
      </w:r>
      <w:r w:rsidRPr="00C61EAA">
        <w:rPr>
          <w:rFonts w:cstheme="minorHAnsi"/>
          <w:sz w:val="24"/>
        </w:rPr>
        <w:t>by</w:t>
      </w:r>
      <w:r w:rsidRPr="00C61EAA">
        <w:rPr>
          <w:rFonts w:cstheme="minorHAnsi"/>
          <w:spacing w:val="-3"/>
          <w:sz w:val="24"/>
        </w:rPr>
        <w:t xml:space="preserve"> </w:t>
      </w:r>
      <w:r w:rsidRPr="00C61EAA">
        <w:rPr>
          <w:rFonts w:cstheme="minorHAnsi"/>
          <w:sz w:val="24"/>
        </w:rPr>
        <w:t>subrecipients,</w:t>
      </w:r>
      <w:r w:rsidRPr="00C61EAA">
        <w:rPr>
          <w:rFonts w:cstheme="minorHAnsi"/>
          <w:spacing w:val="-3"/>
          <w:sz w:val="24"/>
        </w:rPr>
        <w:t xml:space="preserve"> </w:t>
      </w:r>
      <w:r w:rsidRPr="00C61EAA">
        <w:rPr>
          <w:rFonts w:cstheme="minorHAnsi"/>
          <w:sz w:val="24"/>
        </w:rPr>
        <w:t>the</w:t>
      </w:r>
      <w:r w:rsidRPr="00C61EAA">
        <w:rPr>
          <w:rFonts w:cstheme="minorHAnsi"/>
          <w:spacing w:val="-6"/>
          <w:sz w:val="24"/>
        </w:rPr>
        <w:t xml:space="preserve"> </w:t>
      </w:r>
      <w:r w:rsidRPr="00C61EAA">
        <w:rPr>
          <w:rFonts w:cstheme="minorHAnsi"/>
          <w:sz w:val="24"/>
        </w:rPr>
        <w:t>conflict</w:t>
      </w:r>
      <w:r w:rsidRPr="00C61EAA">
        <w:rPr>
          <w:rFonts w:cstheme="minorHAnsi"/>
          <w:spacing w:val="-2"/>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interest</w:t>
      </w:r>
      <w:r w:rsidRPr="00C61EAA">
        <w:rPr>
          <w:rFonts w:cstheme="minorHAnsi"/>
          <w:spacing w:val="-2"/>
          <w:sz w:val="24"/>
        </w:rPr>
        <w:t xml:space="preserve"> </w:t>
      </w:r>
      <w:r w:rsidRPr="00C61EAA">
        <w:rPr>
          <w:rFonts w:cstheme="minorHAnsi"/>
          <w:sz w:val="24"/>
        </w:rPr>
        <w:t>provisions</w:t>
      </w:r>
      <w:r w:rsidRPr="00C61EAA">
        <w:rPr>
          <w:rFonts w:cstheme="minorHAnsi"/>
          <w:spacing w:val="-5"/>
          <w:sz w:val="24"/>
        </w:rPr>
        <w:t xml:space="preserve"> </w:t>
      </w:r>
      <w:r w:rsidRPr="00C61EAA">
        <w:rPr>
          <w:rFonts w:cstheme="minorHAnsi"/>
          <w:sz w:val="24"/>
        </w:rPr>
        <w:t>in</w:t>
      </w:r>
      <w:r w:rsidRPr="00C61EAA">
        <w:rPr>
          <w:rFonts w:cstheme="minorHAnsi"/>
          <w:spacing w:val="-3"/>
          <w:sz w:val="24"/>
        </w:rPr>
        <w:t xml:space="preserve"> </w:t>
      </w:r>
      <w:r w:rsidRPr="00C61EAA">
        <w:rPr>
          <w:rFonts w:cstheme="minorHAnsi"/>
          <w:sz w:val="24"/>
        </w:rPr>
        <w:t>2</w:t>
      </w:r>
      <w:r w:rsidRPr="00C61EAA">
        <w:rPr>
          <w:rFonts w:cstheme="minorHAnsi"/>
          <w:spacing w:val="-3"/>
          <w:sz w:val="24"/>
        </w:rPr>
        <w:t xml:space="preserve"> </w:t>
      </w:r>
      <w:r w:rsidRPr="00C61EAA">
        <w:rPr>
          <w:rFonts w:cstheme="minorHAnsi"/>
          <w:sz w:val="24"/>
        </w:rPr>
        <w:t xml:space="preserve">CFR 200.318 </w:t>
      </w:r>
      <w:r w:rsidRPr="00C61EAA">
        <w:rPr>
          <w:rFonts w:cstheme="minorHAnsi"/>
          <w:spacing w:val="-2"/>
          <w:sz w:val="24"/>
        </w:rPr>
        <w:t>apply.</w:t>
      </w:r>
    </w:p>
    <w:p w:rsidR="00FB3DCC" w:rsidRPr="00C61EAA" w:rsidP="00FB3DCC" w14:paraId="2FFFCAC3" w14:textId="77777777">
      <w:pPr>
        <w:pStyle w:val="BodyText"/>
        <w:rPr>
          <w:rFonts w:cstheme="minorHAnsi"/>
          <w:sz w:val="24"/>
        </w:rPr>
      </w:pPr>
    </w:p>
    <w:p w:rsidR="00FB3DCC" w:rsidRPr="00C61EAA" w:rsidP="00532EE5" w14:paraId="03125DD4" w14:textId="77777777">
      <w:pPr>
        <w:pStyle w:val="ListParagraph"/>
        <w:widowControl w:val="0"/>
        <w:numPr>
          <w:ilvl w:val="0"/>
          <w:numId w:val="40"/>
        </w:numPr>
        <w:tabs>
          <w:tab w:val="left" w:pos="1039"/>
        </w:tabs>
        <w:autoSpaceDE w:val="0"/>
        <w:autoSpaceDN w:val="0"/>
        <w:contextualSpacing w:val="0"/>
        <w:rPr>
          <w:rFonts w:cstheme="minorHAnsi"/>
          <w:sz w:val="24"/>
        </w:rPr>
      </w:pPr>
      <w:r w:rsidRPr="00C61EAA">
        <w:rPr>
          <w:rFonts w:cstheme="minorHAnsi"/>
          <w:i/>
          <w:spacing w:val="-2"/>
          <w:sz w:val="24"/>
        </w:rPr>
        <w:t>Requirements</w:t>
      </w:r>
      <w:r w:rsidRPr="00C61EAA">
        <w:rPr>
          <w:rFonts w:cstheme="minorHAnsi"/>
          <w:spacing w:val="-2"/>
          <w:sz w:val="24"/>
        </w:rPr>
        <w:t>.</w:t>
      </w:r>
    </w:p>
    <w:p w:rsidR="00FB3DCC" w:rsidRPr="00C61EAA" w:rsidP="00FB3DCC" w14:paraId="72A65053" w14:textId="77777777">
      <w:pPr>
        <w:pStyle w:val="BodyText"/>
        <w:rPr>
          <w:rFonts w:cstheme="minorHAnsi"/>
          <w:sz w:val="24"/>
        </w:rPr>
      </w:pPr>
    </w:p>
    <w:p w:rsidR="00FB3DCC" w:rsidRPr="00C61EAA" w:rsidP="00532EE5" w14:paraId="716476D7" w14:textId="77777777">
      <w:pPr>
        <w:pStyle w:val="ListParagraph"/>
        <w:widowControl w:val="0"/>
        <w:numPr>
          <w:ilvl w:val="0"/>
          <w:numId w:val="41"/>
        </w:numPr>
        <w:tabs>
          <w:tab w:val="left" w:pos="1760"/>
        </w:tabs>
        <w:autoSpaceDE w:val="0"/>
        <w:autoSpaceDN w:val="0"/>
        <w:ind w:right="934"/>
        <w:contextualSpacing w:val="0"/>
        <w:rPr>
          <w:rFonts w:cstheme="minorHAnsi"/>
          <w:sz w:val="24"/>
        </w:rPr>
      </w:pPr>
      <w:r w:rsidRPr="00C61EAA">
        <w:rPr>
          <w:rFonts w:cstheme="minorHAnsi"/>
          <w:sz w:val="24"/>
        </w:rPr>
        <w:t>Non-Federal entities must avoid prohibited conflicts of interest, including</w:t>
      </w:r>
      <w:r w:rsidRPr="00C61EAA">
        <w:rPr>
          <w:rFonts w:cstheme="minorHAnsi"/>
          <w:spacing w:val="-1"/>
          <w:sz w:val="24"/>
        </w:rPr>
        <w:t xml:space="preserve"> </w:t>
      </w:r>
      <w:r w:rsidRPr="00C61EAA">
        <w:rPr>
          <w:rFonts w:cstheme="minorHAnsi"/>
          <w:sz w:val="24"/>
        </w:rPr>
        <w:t>any significant financial interests that could cause a reasonable person to question the recipient’s ability to provide impartial, technically sound, and objective performance</w:t>
      </w:r>
      <w:r w:rsidRPr="00C61EAA">
        <w:rPr>
          <w:rFonts w:cstheme="minorHAnsi"/>
          <w:spacing w:val="-2"/>
          <w:sz w:val="24"/>
        </w:rPr>
        <w:t xml:space="preserve"> </w:t>
      </w:r>
      <w:r w:rsidRPr="00C61EAA">
        <w:rPr>
          <w:rFonts w:cstheme="minorHAnsi"/>
          <w:sz w:val="24"/>
        </w:rPr>
        <w:t>under</w:t>
      </w:r>
      <w:r w:rsidRPr="00C61EAA">
        <w:rPr>
          <w:rFonts w:cstheme="minorHAnsi"/>
          <w:spacing w:val="-3"/>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with</w:t>
      </w:r>
      <w:r w:rsidRPr="00C61EAA">
        <w:rPr>
          <w:rFonts w:cstheme="minorHAnsi"/>
          <w:spacing w:val="-3"/>
          <w:sz w:val="24"/>
        </w:rPr>
        <w:t xml:space="preserve"> </w:t>
      </w:r>
      <w:r w:rsidRPr="00C61EAA">
        <w:rPr>
          <w:rFonts w:cstheme="minorHAnsi"/>
          <w:sz w:val="24"/>
        </w:rPr>
        <w:t>respect</w:t>
      </w:r>
      <w:r w:rsidRPr="00C61EAA">
        <w:rPr>
          <w:rFonts w:cstheme="minorHAnsi"/>
          <w:spacing w:val="-2"/>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a</w:t>
      </w:r>
      <w:r w:rsidRPr="00C61EAA">
        <w:rPr>
          <w:rFonts w:cstheme="minorHAnsi"/>
          <w:spacing w:val="-2"/>
          <w:sz w:val="24"/>
        </w:rPr>
        <w:t xml:space="preserve"> </w:t>
      </w:r>
      <w:r w:rsidRPr="00C61EAA">
        <w:rPr>
          <w:rFonts w:cstheme="minorHAnsi"/>
          <w:sz w:val="24"/>
        </w:rPr>
        <w:t>Federal</w:t>
      </w:r>
      <w:r w:rsidRPr="00C61EAA">
        <w:rPr>
          <w:rFonts w:cstheme="minorHAnsi"/>
          <w:spacing w:val="-2"/>
          <w:sz w:val="24"/>
        </w:rPr>
        <w:t xml:space="preserve"> </w:t>
      </w:r>
      <w:r w:rsidRPr="00C61EAA">
        <w:rPr>
          <w:rFonts w:cstheme="minorHAnsi"/>
          <w:sz w:val="24"/>
        </w:rPr>
        <w:t>financial</w:t>
      </w:r>
      <w:r w:rsidRPr="00C61EAA">
        <w:rPr>
          <w:rFonts w:cstheme="minorHAnsi"/>
          <w:spacing w:val="-6"/>
          <w:sz w:val="24"/>
        </w:rPr>
        <w:t xml:space="preserve"> </w:t>
      </w:r>
      <w:r w:rsidRPr="00C61EAA">
        <w:rPr>
          <w:rFonts w:cstheme="minorHAnsi"/>
          <w:sz w:val="24"/>
        </w:rPr>
        <w:t>assistance</w:t>
      </w:r>
      <w:r w:rsidRPr="00C61EAA">
        <w:rPr>
          <w:rFonts w:cstheme="minorHAnsi"/>
          <w:spacing w:val="-6"/>
          <w:sz w:val="24"/>
        </w:rPr>
        <w:t xml:space="preserve"> </w:t>
      </w:r>
      <w:r w:rsidRPr="00C61EAA">
        <w:rPr>
          <w:rFonts w:cstheme="minorHAnsi"/>
          <w:sz w:val="24"/>
        </w:rPr>
        <w:t>agreement.</w:t>
      </w:r>
    </w:p>
    <w:p w:rsidR="00FB3DCC" w:rsidRPr="00C61EAA" w:rsidP="00532EE5" w14:paraId="362FFC3C" w14:textId="77777777">
      <w:pPr>
        <w:pStyle w:val="ListParagraph"/>
        <w:widowControl w:val="0"/>
        <w:numPr>
          <w:ilvl w:val="0"/>
          <w:numId w:val="41"/>
        </w:numPr>
        <w:tabs>
          <w:tab w:val="left" w:pos="1760"/>
        </w:tabs>
        <w:autoSpaceDE w:val="0"/>
        <w:autoSpaceDN w:val="0"/>
        <w:ind w:right="710"/>
        <w:contextualSpacing w:val="0"/>
        <w:rPr>
          <w:rFonts w:cstheme="minorHAnsi"/>
          <w:sz w:val="24"/>
        </w:rPr>
      </w:pPr>
      <w:r w:rsidRPr="00C61EAA">
        <w:rPr>
          <w:rFonts w:cstheme="minorHAnsi"/>
          <w:sz w:val="24"/>
        </w:rPr>
        <w:t>In addition to any other probations that may apply with respect to conflicts of interest,</w:t>
      </w:r>
      <w:r w:rsidRPr="00C61EAA">
        <w:rPr>
          <w:rFonts w:cstheme="minorHAnsi"/>
          <w:spacing w:val="-2"/>
          <w:sz w:val="24"/>
        </w:rPr>
        <w:t xml:space="preserve"> </w:t>
      </w:r>
      <w:r w:rsidRPr="00C61EAA">
        <w:rPr>
          <w:rFonts w:cstheme="minorHAnsi"/>
          <w:sz w:val="24"/>
        </w:rPr>
        <w:t>no</w:t>
      </w:r>
      <w:r w:rsidRPr="00C61EAA">
        <w:rPr>
          <w:rFonts w:cstheme="minorHAnsi"/>
          <w:spacing w:val="-2"/>
          <w:sz w:val="24"/>
        </w:rPr>
        <w:t xml:space="preserve"> </w:t>
      </w:r>
      <w:r w:rsidRPr="00C61EAA">
        <w:rPr>
          <w:rFonts w:cstheme="minorHAnsi"/>
          <w:sz w:val="24"/>
        </w:rPr>
        <w:t>key</w:t>
      </w:r>
      <w:r w:rsidRPr="00C61EAA">
        <w:rPr>
          <w:rFonts w:cstheme="minorHAnsi"/>
          <w:spacing w:val="-2"/>
          <w:sz w:val="24"/>
        </w:rPr>
        <w:t xml:space="preserve"> </w:t>
      </w:r>
      <w:r w:rsidRPr="00C61EAA">
        <w:rPr>
          <w:rFonts w:cstheme="minorHAnsi"/>
          <w:sz w:val="24"/>
        </w:rPr>
        <w:t>official</w:t>
      </w:r>
      <w:r w:rsidRPr="00C61EAA">
        <w:rPr>
          <w:rFonts w:cstheme="minorHAnsi"/>
          <w:spacing w:val="-1"/>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an</w:t>
      </w:r>
      <w:r w:rsidRPr="00C61EAA">
        <w:rPr>
          <w:rFonts w:cstheme="minorHAnsi"/>
          <w:spacing w:val="-2"/>
          <w:sz w:val="24"/>
        </w:rPr>
        <w:t xml:space="preserve"> </w:t>
      </w:r>
      <w:r w:rsidRPr="00C61EAA">
        <w:rPr>
          <w:rFonts w:cstheme="minorHAnsi"/>
          <w:sz w:val="24"/>
        </w:rPr>
        <w:t>actual</w:t>
      </w:r>
      <w:r w:rsidRPr="00C61EAA">
        <w:rPr>
          <w:rFonts w:cstheme="minorHAnsi"/>
          <w:spacing w:val="-1"/>
          <w:sz w:val="24"/>
        </w:rPr>
        <w:t xml:space="preserve"> </w:t>
      </w:r>
      <w:r w:rsidRPr="00C61EAA">
        <w:rPr>
          <w:rFonts w:cstheme="minorHAnsi"/>
          <w:sz w:val="24"/>
        </w:rPr>
        <w:t>or</w:t>
      </w:r>
      <w:r w:rsidRPr="00C61EAA">
        <w:rPr>
          <w:rFonts w:cstheme="minorHAnsi"/>
          <w:spacing w:val="-2"/>
          <w:sz w:val="24"/>
        </w:rPr>
        <w:t xml:space="preserve"> </w:t>
      </w:r>
      <w:r w:rsidRPr="00C61EAA">
        <w:rPr>
          <w:rFonts w:cstheme="minorHAnsi"/>
          <w:sz w:val="24"/>
        </w:rPr>
        <w:t>proposed</w:t>
      </w:r>
      <w:r w:rsidRPr="00C61EAA">
        <w:rPr>
          <w:rFonts w:cstheme="minorHAnsi"/>
          <w:spacing w:val="-2"/>
          <w:sz w:val="24"/>
        </w:rPr>
        <w:t xml:space="preserve"> </w:t>
      </w:r>
      <w:r w:rsidRPr="00C61EAA">
        <w:rPr>
          <w:rFonts w:cstheme="minorHAnsi"/>
          <w:sz w:val="24"/>
        </w:rPr>
        <w:t>recipient</w:t>
      </w:r>
      <w:r w:rsidRPr="00C61EAA">
        <w:rPr>
          <w:rFonts w:cstheme="minorHAnsi"/>
          <w:spacing w:val="-1"/>
          <w:sz w:val="24"/>
        </w:rPr>
        <w:t xml:space="preserve"> </w:t>
      </w:r>
      <w:r w:rsidRPr="00C61EAA">
        <w:rPr>
          <w:rFonts w:cstheme="minorHAnsi"/>
          <w:sz w:val="24"/>
        </w:rPr>
        <w:t>or</w:t>
      </w:r>
      <w:r w:rsidRPr="00C61EAA">
        <w:rPr>
          <w:rFonts w:cstheme="minorHAnsi"/>
          <w:spacing w:val="-2"/>
          <w:sz w:val="24"/>
        </w:rPr>
        <w:t xml:space="preserve"> </w:t>
      </w:r>
      <w:r w:rsidRPr="00C61EAA">
        <w:rPr>
          <w:rFonts w:cstheme="minorHAnsi"/>
          <w:sz w:val="24"/>
        </w:rPr>
        <w:t>subrecipient,</w:t>
      </w:r>
      <w:r w:rsidRPr="00C61EAA">
        <w:rPr>
          <w:rFonts w:cstheme="minorHAnsi"/>
          <w:spacing w:val="-2"/>
          <w:sz w:val="24"/>
        </w:rPr>
        <w:t xml:space="preserve"> </w:t>
      </w:r>
      <w:r w:rsidRPr="00C61EAA">
        <w:rPr>
          <w:rFonts w:cstheme="minorHAnsi"/>
          <w:sz w:val="24"/>
        </w:rPr>
        <w:t>who</w:t>
      </w:r>
      <w:r w:rsidRPr="00C61EAA">
        <w:rPr>
          <w:rFonts w:cstheme="minorHAnsi"/>
          <w:spacing w:val="-2"/>
          <w:sz w:val="24"/>
        </w:rPr>
        <w:t xml:space="preserve"> </w:t>
      </w:r>
      <w:r w:rsidRPr="00C61EAA">
        <w:rPr>
          <w:rFonts w:cstheme="minorHAnsi"/>
          <w:sz w:val="24"/>
        </w:rPr>
        <w:t>is substantially involved in the proposal or project, may have been a former</w:t>
      </w:r>
      <w:r w:rsidRPr="00C61EAA">
        <w:rPr>
          <w:rFonts w:cstheme="minorHAnsi"/>
          <w:spacing w:val="40"/>
          <w:sz w:val="24"/>
        </w:rPr>
        <w:t xml:space="preserve"> </w:t>
      </w:r>
      <w:r w:rsidRPr="00C61EAA">
        <w:rPr>
          <w:rFonts w:cstheme="minorHAnsi"/>
          <w:sz w:val="24"/>
        </w:rPr>
        <w:t>Federal employee who, within the last one (1) year, participated personally and substantially</w:t>
      </w:r>
      <w:r w:rsidRPr="00C61EAA">
        <w:rPr>
          <w:rFonts w:cstheme="minorHAnsi"/>
          <w:spacing w:val="-3"/>
          <w:sz w:val="24"/>
        </w:rPr>
        <w:t xml:space="preserve"> </w:t>
      </w:r>
      <w:r w:rsidRPr="00C61EAA">
        <w:rPr>
          <w:rFonts w:cstheme="minorHAnsi"/>
          <w:sz w:val="24"/>
        </w:rPr>
        <w:t>in</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evaluation,</w:t>
      </w:r>
      <w:r w:rsidRPr="00C61EAA">
        <w:rPr>
          <w:rFonts w:cstheme="minorHAnsi"/>
          <w:spacing w:val="-3"/>
          <w:sz w:val="24"/>
        </w:rPr>
        <w:t xml:space="preserve"> </w:t>
      </w:r>
      <w:r w:rsidRPr="00C61EAA">
        <w:rPr>
          <w:rFonts w:cstheme="minorHAnsi"/>
          <w:sz w:val="24"/>
        </w:rPr>
        <w:t>award,</w:t>
      </w:r>
      <w:r w:rsidRPr="00C61EAA">
        <w:rPr>
          <w:rFonts w:cstheme="minorHAnsi"/>
          <w:spacing w:val="-3"/>
          <w:sz w:val="24"/>
        </w:rPr>
        <w:t xml:space="preserve"> </w:t>
      </w:r>
      <w:r w:rsidRPr="00C61EAA">
        <w:rPr>
          <w:rFonts w:cstheme="minorHAnsi"/>
          <w:sz w:val="24"/>
        </w:rPr>
        <w:t>or</w:t>
      </w:r>
      <w:r w:rsidRPr="00C61EAA">
        <w:rPr>
          <w:rFonts w:cstheme="minorHAnsi"/>
          <w:spacing w:val="-7"/>
          <w:sz w:val="24"/>
        </w:rPr>
        <w:t xml:space="preserve"> </w:t>
      </w:r>
      <w:r w:rsidRPr="00C61EAA">
        <w:rPr>
          <w:rFonts w:cstheme="minorHAnsi"/>
          <w:sz w:val="24"/>
        </w:rPr>
        <w:t>administration</w:t>
      </w:r>
      <w:r w:rsidRPr="00C61EAA">
        <w:rPr>
          <w:rFonts w:cstheme="minorHAnsi"/>
          <w:spacing w:val="-3"/>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an</w:t>
      </w:r>
      <w:r w:rsidRPr="00C61EAA">
        <w:rPr>
          <w:rFonts w:cstheme="minorHAnsi"/>
          <w:spacing w:val="-7"/>
          <w:sz w:val="24"/>
        </w:rPr>
        <w:t xml:space="preserve"> </w:t>
      </w:r>
      <w:r w:rsidRPr="00C61EAA">
        <w:rPr>
          <w:rFonts w:cstheme="minorHAnsi"/>
          <w:sz w:val="24"/>
        </w:rPr>
        <w:t>award</w:t>
      </w:r>
      <w:r w:rsidRPr="00C61EAA">
        <w:rPr>
          <w:rFonts w:cstheme="minorHAnsi"/>
          <w:spacing w:val="-3"/>
          <w:sz w:val="24"/>
        </w:rPr>
        <w:t xml:space="preserve"> </w:t>
      </w:r>
      <w:r w:rsidRPr="00C61EAA">
        <w:rPr>
          <w:rFonts w:cstheme="minorHAnsi"/>
          <w:sz w:val="24"/>
        </w:rPr>
        <w:t>with</w:t>
      </w:r>
      <w:r w:rsidRPr="00C61EAA">
        <w:rPr>
          <w:rFonts w:cstheme="minorHAnsi"/>
          <w:spacing w:val="-3"/>
          <w:sz w:val="24"/>
        </w:rPr>
        <w:t xml:space="preserve"> </w:t>
      </w:r>
      <w:r w:rsidRPr="00C61EAA">
        <w:rPr>
          <w:rFonts w:cstheme="minorHAnsi"/>
          <w:sz w:val="24"/>
        </w:rPr>
        <w:t>respect to that recipient or subrecipient or in development of the requirement leading to the funding announcement.</w:t>
      </w:r>
    </w:p>
    <w:p w:rsidR="00FB3DCC" w:rsidRPr="00C61EAA" w:rsidP="00532EE5" w14:paraId="69EC5373" w14:textId="77777777">
      <w:pPr>
        <w:pStyle w:val="ListParagraph"/>
        <w:widowControl w:val="0"/>
        <w:numPr>
          <w:ilvl w:val="0"/>
          <w:numId w:val="41"/>
        </w:numPr>
        <w:tabs>
          <w:tab w:val="left" w:pos="1760"/>
        </w:tabs>
        <w:autoSpaceDE w:val="0"/>
        <w:autoSpaceDN w:val="0"/>
        <w:ind w:right="690"/>
        <w:contextualSpacing w:val="0"/>
        <w:rPr>
          <w:rFonts w:cstheme="minorHAnsi"/>
          <w:sz w:val="24"/>
        </w:rPr>
      </w:pPr>
      <w:r w:rsidRPr="00C61EAA">
        <w:rPr>
          <w:rFonts w:cstheme="minorHAnsi"/>
          <w:sz w:val="24"/>
        </w:rPr>
        <w:t>No</w:t>
      </w:r>
      <w:r w:rsidRPr="00C61EAA">
        <w:rPr>
          <w:rFonts w:cstheme="minorHAnsi"/>
          <w:spacing w:val="-4"/>
          <w:sz w:val="24"/>
        </w:rPr>
        <w:t xml:space="preserve"> </w:t>
      </w:r>
      <w:r w:rsidRPr="00C61EAA">
        <w:rPr>
          <w:rFonts w:cstheme="minorHAnsi"/>
          <w:sz w:val="24"/>
        </w:rPr>
        <w:t>actual</w:t>
      </w:r>
      <w:r w:rsidRPr="00C61EAA">
        <w:rPr>
          <w:rFonts w:cstheme="minorHAnsi"/>
          <w:spacing w:val="-3"/>
          <w:sz w:val="24"/>
        </w:rPr>
        <w:t xml:space="preserve"> </w:t>
      </w:r>
      <w:r w:rsidRPr="00C61EAA">
        <w:rPr>
          <w:rFonts w:cstheme="minorHAnsi"/>
          <w:sz w:val="24"/>
        </w:rPr>
        <w:t>or</w:t>
      </w:r>
      <w:r w:rsidRPr="00C61EAA">
        <w:rPr>
          <w:rFonts w:cstheme="minorHAnsi"/>
          <w:spacing w:val="-4"/>
          <w:sz w:val="24"/>
        </w:rPr>
        <w:t xml:space="preserve"> </w:t>
      </w:r>
      <w:r w:rsidRPr="00C61EAA">
        <w:rPr>
          <w:rFonts w:cstheme="minorHAnsi"/>
          <w:sz w:val="24"/>
        </w:rPr>
        <w:t>prospective</w:t>
      </w:r>
      <w:r w:rsidRPr="00C61EAA">
        <w:rPr>
          <w:rFonts w:cstheme="minorHAnsi"/>
          <w:spacing w:val="-3"/>
          <w:sz w:val="24"/>
        </w:rPr>
        <w:t xml:space="preserve"> </w:t>
      </w:r>
      <w:r w:rsidRPr="00C61EAA">
        <w:rPr>
          <w:rFonts w:cstheme="minorHAnsi"/>
          <w:sz w:val="24"/>
        </w:rPr>
        <w:t>recipient</w:t>
      </w:r>
      <w:r w:rsidRPr="00C61EAA">
        <w:rPr>
          <w:rFonts w:cstheme="minorHAnsi"/>
          <w:spacing w:val="-3"/>
          <w:sz w:val="24"/>
        </w:rPr>
        <w:t xml:space="preserve"> </w:t>
      </w:r>
      <w:r w:rsidRPr="00C61EAA">
        <w:rPr>
          <w:rFonts w:cstheme="minorHAnsi"/>
          <w:sz w:val="24"/>
        </w:rPr>
        <w:t>or</w:t>
      </w:r>
      <w:r w:rsidRPr="00C61EAA">
        <w:rPr>
          <w:rFonts w:cstheme="minorHAnsi"/>
          <w:spacing w:val="-4"/>
          <w:sz w:val="24"/>
        </w:rPr>
        <w:t xml:space="preserve"> </w:t>
      </w:r>
      <w:r w:rsidRPr="00C61EAA">
        <w:rPr>
          <w:rFonts w:cstheme="minorHAnsi"/>
          <w:sz w:val="24"/>
        </w:rPr>
        <w:t>subrecipient</w:t>
      </w:r>
      <w:r w:rsidRPr="00C61EAA">
        <w:rPr>
          <w:rFonts w:cstheme="minorHAnsi"/>
          <w:spacing w:val="-3"/>
          <w:sz w:val="24"/>
        </w:rPr>
        <w:t xml:space="preserve"> </w:t>
      </w:r>
      <w:r w:rsidRPr="00C61EAA">
        <w:rPr>
          <w:rFonts w:cstheme="minorHAnsi"/>
          <w:sz w:val="24"/>
        </w:rPr>
        <w:t>may</w:t>
      </w:r>
      <w:r w:rsidRPr="00C61EAA">
        <w:rPr>
          <w:rFonts w:cstheme="minorHAnsi"/>
          <w:spacing w:val="-4"/>
          <w:sz w:val="24"/>
        </w:rPr>
        <w:t xml:space="preserve"> </w:t>
      </w:r>
      <w:r w:rsidRPr="00C61EAA">
        <w:rPr>
          <w:rFonts w:cstheme="minorHAnsi"/>
          <w:sz w:val="24"/>
        </w:rPr>
        <w:t>solicit,</w:t>
      </w:r>
      <w:r w:rsidRPr="00C61EAA">
        <w:rPr>
          <w:rFonts w:cstheme="minorHAnsi"/>
          <w:spacing w:val="-4"/>
          <w:sz w:val="24"/>
        </w:rPr>
        <w:t xml:space="preserve"> </w:t>
      </w:r>
      <w:r w:rsidRPr="00C61EAA">
        <w:rPr>
          <w:rFonts w:cstheme="minorHAnsi"/>
          <w:sz w:val="24"/>
        </w:rPr>
        <w:t>obtain,</w:t>
      </w:r>
      <w:r w:rsidRPr="00C61EAA">
        <w:rPr>
          <w:rFonts w:cstheme="minorHAnsi"/>
          <w:spacing w:val="-4"/>
          <w:sz w:val="24"/>
        </w:rPr>
        <w:t xml:space="preserve"> </w:t>
      </w:r>
      <w:r w:rsidRPr="00C61EAA">
        <w:rPr>
          <w:rFonts w:cstheme="minorHAnsi"/>
          <w:sz w:val="24"/>
        </w:rPr>
        <w:t>or</w:t>
      </w:r>
      <w:r w:rsidRPr="00C61EAA">
        <w:rPr>
          <w:rFonts w:cstheme="minorHAnsi"/>
          <w:spacing w:val="-4"/>
          <w:sz w:val="24"/>
        </w:rPr>
        <w:t xml:space="preserve"> </w:t>
      </w:r>
      <w:r w:rsidRPr="00C61EAA">
        <w:rPr>
          <w:rFonts w:cstheme="minorHAnsi"/>
          <w:sz w:val="24"/>
        </w:rPr>
        <w:t>use</w:t>
      </w:r>
      <w:r w:rsidRPr="00C61EAA">
        <w:rPr>
          <w:rFonts w:cstheme="minorHAnsi"/>
          <w:spacing w:val="-3"/>
          <w:sz w:val="24"/>
        </w:rPr>
        <w:t xml:space="preserve"> </w:t>
      </w:r>
      <w:r w:rsidRPr="00C61EAA">
        <w:rPr>
          <w:rFonts w:cstheme="minorHAnsi"/>
          <w:sz w:val="24"/>
        </w:rPr>
        <w:t xml:space="preserve">non- public information regarding the evaluation, award, or administration of an award to that recipient or subrecipient or the development of a Federal financial assistance opportunity that may be of competitive interest to that recipient or </w:t>
      </w:r>
      <w:r w:rsidRPr="00C61EAA">
        <w:rPr>
          <w:rFonts w:cstheme="minorHAnsi"/>
          <w:spacing w:val="-2"/>
          <w:sz w:val="24"/>
        </w:rPr>
        <w:t>subrecipient.</w:t>
      </w:r>
    </w:p>
    <w:p w:rsidR="00FB3DCC" w:rsidRPr="00C61EAA" w:rsidP="00FB3DCC" w14:paraId="2A4A51D3" w14:textId="77777777">
      <w:pPr>
        <w:pStyle w:val="BodyText"/>
        <w:rPr>
          <w:rFonts w:cstheme="minorHAnsi"/>
          <w:sz w:val="24"/>
        </w:rPr>
      </w:pPr>
    </w:p>
    <w:p w:rsidR="00FB3DCC" w:rsidRPr="00C61EAA" w:rsidP="00532EE5" w14:paraId="0031C67A" w14:textId="77777777">
      <w:pPr>
        <w:pStyle w:val="ListParagraph"/>
        <w:widowControl w:val="0"/>
        <w:numPr>
          <w:ilvl w:val="0"/>
          <w:numId w:val="40"/>
        </w:numPr>
        <w:tabs>
          <w:tab w:val="left" w:pos="1039"/>
        </w:tabs>
        <w:autoSpaceDE w:val="0"/>
        <w:autoSpaceDN w:val="0"/>
        <w:contextualSpacing w:val="0"/>
        <w:rPr>
          <w:rFonts w:cstheme="minorHAnsi"/>
          <w:sz w:val="24"/>
        </w:rPr>
      </w:pPr>
      <w:r w:rsidRPr="00C61EAA">
        <w:rPr>
          <w:rFonts w:cstheme="minorHAnsi"/>
          <w:i/>
          <w:spacing w:val="-2"/>
          <w:sz w:val="24"/>
        </w:rPr>
        <w:t>Notification</w:t>
      </w:r>
      <w:r w:rsidRPr="00C61EAA">
        <w:rPr>
          <w:rFonts w:cstheme="minorHAnsi"/>
          <w:spacing w:val="-2"/>
          <w:sz w:val="24"/>
        </w:rPr>
        <w:t>.</w:t>
      </w:r>
    </w:p>
    <w:p w:rsidR="00FB3DCC" w:rsidRPr="00C61EAA" w:rsidP="00FB3DCC" w14:paraId="1097D9FD" w14:textId="77777777">
      <w:pPr>
        <w:pStyle w:val="BodyText"/>
        <w:rPr>
          <w:rFonts w:cstheme="minorHAnsi"/>
          <w:sz w:val="24"/>
        </w:rPr>
      </w:pPr>
    </w:p>
    <w:p w:rsidR="00FB3DCC" w:rsidRPr="00C61EAA" w:rsidP="00532EE5" w14:paraId="2C928412" w14:textId="77777777">
      <w:pPr>
        <w:pStyle w:val="ListParagraph"/>
        <w:widowControl w:val="0"/>
        <w:numPr>
          <w:ilvl w:val="0"/>
          <w:numId w:val="42"/>
        </w:numPr>
        <w:tabs>
          <w:tab w:val="left" w:pos="1760"/>
        </w:tabs>
        <w:autoSpaceDE w:val="0"/>
        <w:autoSpaceDN w:val="0"/>
        <w:ind w:right="867"/>
        <w:contextualSpacing w:val="0"/>
        <w:jc w:val="both"/>
        <w:rPr>
          <w:rFonts w:cstheme="minorHAnsi"/>
          <w:sz w:val="24"/>
        </w:rPr>
      </w:pPr>
      <w:r w:rsidRPr="00C61EAA">
        <w:rPr>
          <w:rFonts w:cstheme="minorHAnsi"/>
          <w:sz w:val="24"/>
        </w:rPr>
        <w:t>Non-Federal</w:t>
      </w:r>
      <w:r w:rsidRPr="00C61EAA">
        <w:rPr>
          <w:rFonts w:cstheme="minorHAnsi"/>
          <w:spacing w:val="-3"/>
          <w:sz w:val="24"/>
        </w:rPr>
        <w:t xml:space="preserve"> </w:t>
      </w:r>
      <w:r w:rsidRPr="00C61EAA">
        <w:rPr>
          <w:rFonts w:cstheme="minorHAnsi"/>
          <w:sz w:val="24"/>
        </w:rPr>
        <w:t>entities,</w:t>
      </w:r>
      <w:r w:rsidRPr="00C61EAA">
        <w:rPr>
          <w:rFonts w:cstheme="minorHAnsi"/>
          <w:spacing w:val="-4"/>
          <w:sz w:val="24"/>
        </w:rPr>
        <w:t xml:space="preserve"> </w:t>
      </w:r>
      <w:r w:rsidRPr="00C61EAA">
        <w:rPr>
          <w:rFonts w:cstheme="minorHAnsi"/>
          <w:sz w:val="24"/>
        </w:rPr>
        <w:t>including</w:t>
      </w:r>
      <w:r w:rsidRPr="00C61EAA">
        <w:rPr>
          <w:rFonts w:cstheme="minorHAnsi"/>
          <w:spacing w:val="-4"/>
          <w:sz w:val="24"/>
        </w:rPr>
        <w:t xml:space="preserve"> </w:t>
      </w:r>
      <w:r w:rsidRPr="00C61EAA">
        <w:rPr>
          <w:rFonts w:cstheme="minorHAnsi"/>
          <w:sz w:val="24"/>
        </w:rPr>
        <w:t>applicants</w:t>
      </w:r>
      <w:r w:rsidRPr="00C61EAA">
        <w:rPr>
          <w:rFonts w:cstheme="minorHAnsi"/>
          <w:spacing w:val="-10"/>
          <w:sz w:val="24"/>
        </w:rPr>
        <w:t xml:space="preserve"> </w:t>
      </w:r>
      <w:r w:rsidRPr="00C61EAA">
        <w:rPr>
          <w:rFonts w:cstheme="minorHAnsi"/>
          <w:sz w:val="24"/>
        </w:rPr>
        <w:t>for</w:t>
      </w:r>
      <w:r w:rsidRPr="00C61EAA">
        <w:rPr>
          <w:rFonts w:cstheme="minorHAnsi"/>
          <w:spacing w:val="-4"/>
          <w:sz w:val="24"/>
        </w:rPr>
        <w:t xml:space="preserve"> </w:t>
      </w:r>
      <w:r w:rsidRPr="00C61EAA">
        <w:rPr>
          <w:rFonts w:cstheme="minorHAnsi"/>
          <w:sz w:val="24"/>
        </w:rPr>
        <w:t>financial</w:t>
      </w:r>
      <w:r w:rsidRPr="00C61EAA">
        <w:rPr>
          <w:rFonts w:cstheme="minorHAnsi"/>
          <w:spacing w:val="-7"/>
          <w:sz w:val="24"/>
        </w:rPr>
        <w:t xml:space="preserve"> </w:t>
      </w:r>
      <w:r w:rsidRPr="00C61EAA">
        <w:rPr>
          <w:rFonts w:cstheme="minorHAnsi"/>
          <w:sz w:val="24"/>
        </w:rPr>
        <w:t>assistance</w:t>
      </w:r>
      <w:r w:rsidRPr="00C61EAA">
        <w:rPr>
          <w:rFonts w:cstheme="minorHAnsi"/>
          <w:spacing w:val="-7"/>
          <w:sz w:val="24"/>
        </w:rPr>
        <w:t xml:space="preserve"> </w:t>
      </w:r>
      <w:r w:rsidRPr="00C61EAA">
        <w:rPr>
          <w:rFonts w:cstheme="minorHAnsi"/>
          <w:sz w:val="24"/>
        </w:rPr>
        <w:t>awards,</w:t>
      </w:r>
      <w:r w:rsidRPr="00C61EAA">
        <w:rPr>
          <w:rFonts w:cstheme="minorHAnsi"/>
          <w:spacing w:val="-4"/>
          <w:sz w:val="24"/>
        </w:rPr>
        <w:t xml:space="preserve"> </w:t>
      </w:r>
      <w:r w:rsidRPr="00C61EAA">
        <w:rPr>
          <w:rFonts w:cstheme="minorHAnsi"/>
          <w:sz w:val="24"/>
        </w:rPr>
        <w:t>must disclose</w:t>
      </w:r>
      <w:r w:rsidRPr="00C61EAA">
        <w:rPr>
          <w:rFonts w:cstheme="minorHAnsi"/>
          <w:spacing w:val="-1"/>
          <w:sz w:val="24"/>
        </w:rPr>
        <w:t xml:space="preserve"> </w:t>
      </w:r>
      <w:r w:rsidRPr="00C61EAA">
        <w:rPr>
          <w:rFonts w:cstheme="minorHAnsi"/>
          <w:sz w:val="24"/>
        </w:rPr>
        <w:t>in</w:t>
      </w:r>
      <w:r w:rsidRPr="00C61EAA">
        <w:rPr>
          <w:rFonts w:cstheme="minorHAnsi"/>
          <w:spacing w:val="-2"/>
          <w:sz w:val="24"/>
        </w:rPr>
        <w:t xml:space="preserve"> </w:t>
      </w:r>
      <w:r w:rsidRPr="00C61EAA">
        <w:rPr>
          <w:rFonts w:cstheme="minorHAnsi"/>
          <w:sz w:val="24"/>
        </w:rPr>
        <w:t>writing</w:t>
      </w:r>
      <w:r w:rsidRPr="00C61EAA">
        <w:rPr>
          <w:rFonts w:cstheme="minorHAnsi"/>
          <w:spacing w:val="-2"/>
          <w:sz w:val="24"/>
        </w:rPr>
        <w:t xml:space="preserve"> </w:t>
      </w:r>
      <w:r w:rsidRPr="00C61EAA">
        <w:rPr>
          <w:rFonts w:cstheme="minorHAnsi"/>
          <w:sz w:val="24"/>
        </w:rPr>
        <w:t>any</w:t>
      </w:r>
      <w:r w:rsidRPr="00C61EAA">
        <w:rPr>
          <w:rFonts w:cstheme="minorHAnsi"/>
          <w:spacing w:val="-2"/>
          <w:sz w:val="24"/>
        </w:rPr>
        <w:t xml:space="preserve"> </w:t>
      </w:r>
      <w:r w:rsidRPr="00C61EAA">
        <w:rPr>
          <w:rFonts w:cstheme="minorHAnsi"/>
          <w:sz w:val="24"/>
        </w:rPr>
        <w:t>conflict</w:t>
      </w:r>
      <w:r w:rsidRPr="00C61EAA">
        <w:rPr>
          <w:rFonts w:cstheme="minorHAnsi"/>
          <w:spacing w:val="-1"/>
          <w:sz w:val="24"/>
        </w:rPr>
        <w:t xml:space="preserve"> </w:t>
      </w:r>
      <w:r w:rsidRPr="00C61EAA">
        <w:rPr>
          <w:rFonts w:cstheme="minorHAnsi"/>
          <w:sz w:val="24"/>
        </w:rPr>
        <w:t>of</w:t>
      </w:r>
      <w:r w:rsidRPr="00C61EAA">
        <w:rPr>
          <w:rFonts w:cstheme="minorHAnsi"/>
          <w:spacing w:val="-2"/>
          <w:sz w:val="24"/>
        </w:rPr>
        <w:t xml:space="preserve"> </w:t>
      </w:r>
      <w:r w:rsidRPr="00C61EAA">
        <w:rPr>
          <w:rFonts w:cstheme="minorHAnsi"/>
          <w:sz w:val="24"/>
        </w:rPr>
        <w:t>interest</w:t>
      </w:r>
      <w:r w:rsidRPr="00C61EAA">
        <w:rPr>
          <w:rFonts w:cstheme="minorHAnsi"/>
          <w:spacing w:val="-5"/>
          <w:sz w:val="24"/>
        </w:rPr>
        <w:t xml:space="preserve"> </w:t>
      </w:r>
      <w:r w:rsidRPr="00C61EAA">
        <w:rPr>
          <w:rFonts w:cstheme="minorHAnsi"/>
          <w:sz w:val="24"/>
        </w:rPr>
        <w:t>to</w:t>
      </w:r>
      <w:r w:rsidRPr="00C61EAA">
        <w:rPr>
          <w:rFonts w:cstheme="minorHAnsi"/>
          <w:spacing w:val="-2"/>
          <w:sz w:val="24"/>
        </w:rPr>
        <w:t xml:space="preserve"> </w:t>
      </w:r>
      <w:r w:rsidRPr="00C61EAA">
        <w:rPr>
          <w:rFonts w:cstheme="minorHAnsi"/>
          <w:sz w:val="24"/>
        </w:rPr>
        <w:t>the</w:t>
      </w:r>
      <w:r w:rsidRPr="00C61EAA">
        <w:rPr>
          <w:rFonts w:cstheme="minorHAnsi"/>
          <w:spacing w:val="-1"/>
          <w:sz w:val="24"/>
        </w:rPr>
        <w:t xml:space="preserve"> </w:t>
      </w:r>
      <w:r w:rsidRPr="00C61EAA">
        <w:rPr>
          <w:rFonts w:cstheme="minorHAnsi"/>
          <w:sz w:val="24"/>
        </w:rPr>
        <w:t>DOI</w:t>
      </w:r>
      <w:r w:rsidRPr="00C61EAA">
        <w:rPr>
          <w:rFonts w:cstheme="minorHAnsi"/>
          <w:spacing w:val="-2"/>
          <w:sz w:val="24"/>
        </w:rPr>
        <w:t xml:space="preserve"> </w:t>
      </w:r>
      <w:r w:rsidRPr="00C61EAA">
        <w:rPr>
          <w:rFonts w:cstheme="minorHAnsi"/>
          <w:sz w:val="24"/>
        </w:rPr>
        <w:t>awarding</w:t>
      </w:r>
      <w:r w:rsidRPr="00C61EAA">
        <w:rPr>
          <w:rFonts w:cstheme="minorHAnsi"/>
          <w:spacing w:val="-6"/>
          <w:sz w:val="24"/>
        </w:rPr>
        <w:t xml:space="preserve"> </w:t>
      </w:r>
      <w:r w:rsidRPr="00C61EAA">
        <w:rPr>
          <w:rFonts w:cstheme="minorHAnsi"/>
          <w:sz w:val="24"/>
        </w:rPr>
        <w:t>agency</w:t>
      </w:r>
      <w:r w:rsidRPr="00C61EAA">
        <w:rPr>
          <w:rFonts w:cstheme="minorHAnsi"/>
          <w:spacing w:val="-2"/>
          <w:sz w:val="24"/>
        </w:rPr>
        <w:t xml:space="preserve"> </w:t>
      </w:r>
      <w:r w:rsidRPr="00C61EAA">
        <w:rPr>
          <w:rFonts w:cstheme="minorHAnsi"/>
          <w:sz w:val="24"/>
        </w:rPr>
        <w:t>or</w:t>
      </w:r>
      <w:r w:rsidRPr="00C61EAA">
        <w:rPr>
          <w:rFonts w:cstheme="minorHAnsi"/>
          <w:spacing w:val="-2"/>
          <w:sz w:val="24"/>
        </w:rPr>
        <w:t xml:space="preserve"> </w:t>
      </w:r>
      <w:r w:rsidRPr="00C61EAA">
        <w:rPr>
          <w:rFonts w:cstheme="minorHAnsi"/>
          <w:sz w:val="24"/>
        </w:rPr>
        <w:t>pass- through entity in accordance with 2 CFR 200.112, Conflicts of Interest.</w:t>
      </w:r>
    </w:p>
    <w:p w:rsidR="00FB3DCC" w:rsidRPr="00C61EAA" w:rsidP="00532EE5" w14:paraId="0BE1817D" w14:textId="77777777">
      <w:pPr>
        <w:pStyle w:val="ListParagraph"/>
        <w:widowControl w:val="0"/>
        <w:numPr>
          <w:ilvl w:val="0"/>
          <w:numId w:val="42"/>
        </w:numPr>
        <w:tabs>
          <w:tab w:val="left" w:pos="1760"/>
        </w:tabs>
        <w:autoSpaceDE w:val="0"/>
        <w:autoSpaceDN w:val="0"/>
        <w:ind w:right="683"/>
        <w:contextualSpacing w:val="0"/>
        <w:rPr>
          <w:rFonts w:cstheme="minorHAnsi"/>
          <w:sz w:val="24"/>
        </w:rPr>
      </w:pPr>
      <w:r w:rsidRPr="00C61EAA">
        <w:rPr>
          <w:rFonts w:cstheme="minorHAnsi"/>
          <w:sz w:val="24"/>
        </w:rPr>
        <w:t>Recipients must establish internal controls that include, at a minimum, procedures to identify, disclose, and mitigate or eliminate identified conflicts of interest.</w:t>
      </w:r>
      <w:r w:rsidRPr="00C61EAA">
        <w:rPr>
          <w:rFonts w:cstheme="minorHAnsi"/>
          <w:spacing w:val="-7"/>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recipient</w:t>
      </w:r>
      <w:r w:rsidRPr="00C61EAA">
        <w:rPr>
          <w:rFonts w:cstheme="minorHAnsi"/>
          <w:spacing w:val="-6"/>
          <w:sz w:val="24"/>
        </w:rPr>
        <w:t xml:space="preserve"> </w:t>
      </w:r>
      <w:r w:rsidRPr="00C61EAA">
        <w:rPr>
          <w:rFonts w:cstheme="minorHAnsi"/>
          <w:sz w:val="24"/>
        </w:rPr>
        <w:t>is</w:t>
      </w:r>
      <w:r w:rsidRPr="00C61EAA">
        <w:rPr>
          <w:rFonts w:cstheme="minorHAnsi"/>
          <w:spacing w:val="-5"/>
          <w:sz w:val="24"/>
        </w:rPr>
        <w:t xml:space="preserve"> </w:t>
      </w:r>
      <w:r w:rsidRPr="00C61EAA">
        <w:rPr>
          <w:rFonts w:cstheme="minorHAnsi"/>
          <w:sz w:val="24"/>
        </w:rPr>
        <w:t>responsible</w:t>
      </w:r>
      <w:r w:rsidRPr="00C61EAA">
        <w:rPr>
          <w:rFonts w:cstheme="minorHAnsi"/>
          <w:spacing w:val="-2"/>
          <w:sz w:val="24"/>
        </w:rPr>
        <w:t xml:space="preserve"> </w:t>
      </w:r>
      <w:r w:rsidRPr="00C61EAA">
        <w:rPr>
          <w:rFonts w:cstheme="minorHAnsi"/>
          <w:sz w:val="24"/>
        </w:rPr>
        <w:t>for</w:t>
      </w:r>
      <w:r w:rsidRPr="00C61EAA">
        <w:rPr>
          <w:rFonts w:cstheme="minorHAnsi"/>
          <w:spacing w:val="-3"/>
          <w:sz w:val="24"/>
        </w:rPr>
        <w:t xml:space="preserve"> </w:t>
      </w:r>
      <w:r w:rsidRPr="00C61EAA">
        <w:rPr>
          <w:rFonts w:cstheme="minorHAnsi"/>
          <w:sz w:val="24"/>
        </w:rPr>
        <w:t>notifying</w:t>
      </w:r>
      <w:r w:rsidRPr="00C61EAA">
        <w:rPr>
          <w:rFonts w:cstheme="minorHAns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Grants</w:t>
      </w:r>
      <w:r w:rsidRPr="00C61EAA">
        <w:rPr>
          <w:rFonts w:cstheme="minorHAnsi"/>
          <w:spacing w:val="-5"/>
          <w:sz w:val="24"/>
        </w:rPr>
        <w:t xml:space="preserve"> </w:t>
      </w:r>
      <w:r w:rsidRPr="00C61EAA">
        <w:rPr>
          <w:rFonts w:cstheme="minorHAnsi"/>
          <w:sz w:val="24"/>
        </w:rPr>
        <w:t>Management Official</w:t>
      </w:r>
      <w:r w:rsidRPr="00C61EAA">
        <w:rPr>
          <w:rFonts w:cstheme="minorHAnsi"/>
          <w:spacing w:val="-3"/>
          <w:sz w:val="24"/>
        </w:rPr>
        <w:t xml:space="preserve"> </w:t>
      </w:r>
      <w:r w:rsidRPr="00C61EAA">
        <w:rPr>
          <w:rFonts w:cstheme="minorHAnsi"/>
          <w:sz w:val="24"/>
        </w:rPr>
        <w:t>in writing of</w:t>
      </w:r>
      <w:r w:rsidRPr="00C61EAA">
        <w:rPr>
          <w:rFonts w:cstheme="minorHAnsi"/>
          <w:spacing w:val="-4"/>
          <w:sz w:val="24"/>
        </w:rPr>
        <w:t xml:space="preserve"> </w:t>
      </w:r>
      <w:r w:rsidRPr="00C61EAA">
        <w:rPr>
          <w:rFonts w:cstheme="minorHAnsi"/>
          <w:sz w:val="24"/>
        </w:rPr>
        <w:t>any conflicts</w:t>
      </w:r>
      <w:r w:rsidRPr="00C61EAA">
        <w:rPr>
          <w:rFonts w:cstheme="minorHAnsi"/>
          <w:spacing w:val="-2"/>
          <w:sz w:val="24"/>
        </w:rPr>
        <w:t xml:space="preserve"> </w:t>
      </w:r>
      <w:r w:rsidRPr="00C61EAA">
        <w:rPr>
          <w:rFonts w:cstheme="minorHAnsi"/>
          <w:sz w:val="24"/>
        </w:rPr>
        <w:t>of interest that</w:t>
      </w:r>
      <w:r w:rsidRPr="00C61EAA">
        <w:rPr>
          <w:rFonts w:cstheme="minorHAnsi"/>
          <w:spacing w:val="-3"/>
          <w:sz w:val="24"/>
        </w:rPr>
        <w:t xml:space="preserve"> </w:t>
      </w:r>
      <w:r w:rsidRPr="00C61EAA">
        <w:rPr>
          <w:rFonts w:cstheme="minorHAnsi"/>
          <w:sz w:val="24"/>
        </w:rPr>
        <w:t>may arise during the life of the award, including those that have been reported by subrecipients.</w:t>
      </w:r>
    </w:p>
    <w:p w:rsidR="00FB3DCC" w:rsidRPr="00C61EAA" w:rsidP="00FB3DCC" w14:paraId="65314105" w14:textId="77777777">
      <w:pPr>
        <w:pStyle w:val="BodyText"/>
        <w:rPr>
          <w:rFonts w:cstheme="minorHAnsi"/>
          <w:sz w:val="24"/>
        </w:rPr>
      </w:pPr>
    </w:p>
    <w:p w:rsidR="00FB3DCC" w:rsidRPr="00C61EAA" w:rsidP="00532EE5" w14:paraId="2D9847E4" w14:textId="77777777">
      <w:pPr>
        <w:pStyle w:val="ListParagraph"/>
        <w:widowControl w:val="0"/>
        <w:numPr>
          <w:ilvl w:val="0"/>
          <w:numId w:val="40"/>
        </w:numPr>
        <w:tabs>
          <w:tab w:val="left" w:pos="810"/>
        </w:tabs>
        <w:autoSpaceDE w:val="0"/>
        <w:autoSpaceDN w:val="0"/>
        <w:ind w:left="810" w:right="872" w:hanging="450"/>
        <w:contextualSpacing w:val="0"/>
        <w:rPr>
          <w:rFonts w:cstheme="minorHAnsi"/>
          <w:sz w:val="24"/>
        </w:rPr>
      </w:pPr>
      <w:r w:rsidRPr="00C61EAA">
        <w:rPr>
          <w:rFonts w:cstheme="minorHAnsi"/>
          <w:i/>
          <w:sz w:val="24"/>
        </w:rPr>
        <w:t>Restrictions</w:t>
      </w:r>
      <w:r w:rsidRPr="00C61EAA">
        <w:rPr>
          <w:rFonts w:cstheme="minorHAnsi"/>
          <w:i/>
          <w:spacing w:val="-5"/>
          <w:sz w:val="24"/>
        </w:rPr>
        <w:t xml:space="preserve"> </w:t>
      </w:r>
      <w:r w:rsidRPr="00C61EAA">
        <w:rPr>
          <w:rFonts w:cstheme="minorHAnsi"/>
          <w:i/>
          <w:sz w:val="24"/>
        </w:rPr>
        <w:t>on</w:t>
      </w:r>
      <w:r w:rsidRPr="00C61EAA">
        <w:rPr>
          <w:rFonts w:cstheme="minorHAnsi"/>
          <w:i/>
          <w:spacing w:val="-3"/>
          <w:sz w:val="24"/>
        </w:rPr>
        <w:t xml:space="preserve"> </w:t>
      </w:r>
      <w:r w:rsidRPr="00C61EAA">
        <w:rPr>
          <w:rFonts w:cstheme="minorHAnsi"/>
          <w:i/>
          <w:sz w:val="24"/>
        </w:rPr>
        <w:t>Lobbying.</w:t>
      </w:r>
      <w:r w:rsidRPr="00C61EAA">
        <w:rPr>
          <w:rFonts w:cstheme="minorHAnsi"/>
          <w:i/>
          <w:spacing w:val="-3"/>
          <w:sz w:val="24"/>
        </w:rPr>
        <w:t xml:space="preserve"> </w:t>
      </w:r>
      <w:r w:rsidRPr="00C61EAA">
        <w:rPr>
          <w:rFonts w:cstheme="minorHAnsi"/>
          <w:sz w:val="24"/>
        </w:rPr>
        <w:t>Non-Federal</w:t>
      </w:r>
      <w:r w:rsidRPr="00C61EAA">
        <w:rPr>
          <w:rFonts w:cstheme="minorHAnsi"/>
          <w:spacing w:val="-6"/>
          <w:sz w:val="24"/>
        </w:rPr>
        <w:t xml:space="preserve"> </w:t>
      </w:r>
      <w:r w:rsidRPr="00C61EAA">
        <w:rPr>
          <w:rFonts w:cstheme="minorHAnsi"/>
          <w:sz w:val="24"/>
        </w:rPr>
        <w:t>entities</w:t>
      </w:r>
      <w:r w:rsidRPr="00C61EAA">
        <w:rPr>
          <w:rFonts w:cstheme="minorHAnsi"/>
          <w:spacing w:val="-5"/>
          <w:sz w:val="24"/>
        </w:rPr>
        <w:t xml:space="preserve"> </w:t>
      </w:r>
      <w:r w:rsidRPr="00C61EAA">
        <w:rPr>
          <w:rFonts w:cstheme="minorHAnsi"/>
          <w:sz w:val="24"/>
        </w:rPr>
        <w:t>are</w:t>
      </w:r>
      <w:r w:rsidRPr="00C61EAA">
        <w:rPr>
          <w:rFonts w:cstheme="minorHAnsi"/>
          <w:spacing w:val="-3"/>
          <w:sz w:val="24"/>
        </w:rPr>
        <w:t xml:space="preserve"> </w:t>
      </w:r>
      <w:r w:rsidRPr="00C61EAA">
        <w:rPr>
          <w:rFonts w:cstheme="minorHAnsi"/>
          <w:sz w:val="24"/>
        </w:rPr>
        <w:t>strictly</w:t>
      </w:r>
      <w:r w:rsidRPr="00C61EAA">
        <w:rPr>
          <w:rFonts w:cstheme="minorHAnsi"/>
          <w:spacing w:val="-3"/>
          <w:sz w:val="24"/>
        </w:rPr>
        <w:t xml:space="preserve"> </w:t>
      </w:r>
      <w:r w:rsidRPr="00C61EAA">
        <w:rPr>
          <w:rFonts w:cstheme="minorHAnsi"/>
          <w:sz w:val="24"/>
        </w:rPr>
        <w:t>prohibited</w:t>
      </w:r>
      <w:r w:rsidRPr="00C61EAA">
        <w:rPr>
          <w:rFonts w:cstheme="minorHAnsi"/>
          <w:spacing w:val="-3"/>
          <w:sz w:val="24"/>
        </w:rPr>
        <w:t xml:space="preserve"> </w:t>
      </w:r>
      <w:r w:rsidRPr="00C61EAA">
        <w:rPr>
          <w:rFonts w:cstheme="minorHAnsi"/>
          <w:sz w:val="24"/>
        </w:rPr>
        <w:t>from</w:t>
      </w:r>
      <w:r w:rsidRPr="00C61EAA">
        <w:rPr>
          <w:rFonts w:cstheme="minorHAnsi"/>
          <w:spacing w:val="-3"/>
          <w:sz w:val="24"/>
        </w:rPr>
        <w:t xml:space="preserve"> </w:t>
      </w:r>
      <w:r w:rsidRPr="00C61EAA">
        <w:rPr>
          <w:rFonts w:cstheme="minorHAnsi"/>
          <w:sz w:val="24"/>
        </w:rPr>
        <w:t>using</w:t>
      </w:r>
      <w:r w:rsidRPr="00C61EAA">
        <w:rPr>
          <w:rFonts w:cstheme="minorHAnsi"/>
          <w:spacing w:val="-3"/>
          <w:sz w:val="24"/>
        </w:rPr>
        <w:t xml:space="preserve"> </w:t>
      </w:r>
      <w:r w:rsidRPr="00C61EAA">
        <w:rPr>
          <w:rFonts w:cstheme="minorHAnsi"/>
          <w:sz w:val="24"/>
        </w:rPr>
        <w:t>funds under this grant or</w:t>
      </w:r>
      <w:r w:rsidRPr="00C61EAA">
        <w:rPr>
          <w:rFonts w:cstheme="minorHAnsi"/>
          <w:spacing w:val="-2"/>
          <w:sz w:val="24"/>
        </w:rPr>
        <w:t xml:space="preserve"> </w:t>
      </w:r>
      <w:r w:rsidRPr="00C61EAA">
        <w:rPr>
          <w:rFonts w:cstheme="minorHAnsi"/>
          <w:sz w:val="24"/>
        </w:rPr>
        <w:t>cooperative agreement</w:t>
      </w:r>
      <w:r w:rsidRPr="00C61EAA">
        <w:rPr>
          <w:rFonts w:cstheme="minorHAnsi"/>
          <w:spacing w:val="-1"/>
          <w:sz w:val="24"/>
        </w:rPr>
        <w:t xml:space="preserve"> </w:t>
      </w:r>
      <w:r w:rsidRPr="00C61EAA">
        <w:rPr>
          <w:rFonts w:cstheme="minorHAnsi"/>
          <w:sz w:val="24"/>
        </w:rPr>
        <w:t>for lobbying activities and</w:t>
      </w:r>
      <w:r w:rsidRPr="00C61EAA">
        <w:rPr>
          <w:rFonts w:cstheme="minorHAnsi"/>
          <w:spacing w:val="-2"/>
          <w:sz w:val="24"/>
        </w:rPr>
        <w:t xml:space="preserve"> </w:t>
      </w:r>
      <w:r w:rsidRPr="00C61EAA">
        <w:rPr>
          <w:rFonts w:cstheme="minorHAnsi"/>
          <w:sz w:val="24"/>
        </w:rPr>
        <w:t>must provide the required certifications and disclosures pursuant to 43 CFR Part 18 and 31 USC 1352.</w:t>
      </w:r>
    </w:p>
    <w:p w:rsidR="00FB3DCC" w:rsidRPr="00C61EAA" w:rsidP="00FB3DCC" w14:paraId="460ABEF5" w14:textId="77777777">
      <w:pPr>
        <w:pStyle w:val="BodyText"/>
        <w:spacing w:before="91"/>
        <w:rPr>
          <w:rFonts w:cstheme="minorHAnsi"/>
          <w:sz w:val="24"/>
        </w:rPr>
      </w:pPr>
    </w:p>
    <w:p w:rsidR="00FB3DCC" w:rsidRPr="00C61EAA" w:rsidP="00532EE5" w14:paraId="254CA1A2" w14:textId="77777777">
      <w:pPr>
        <w:pStyle w:val="ListParagraph"/>
        <w:widowControl w:val="0"/>
        <w:numPr>
          <w:ilvl w:val="0"/>
          <w:numId w:val="40"/>
        </w:numPr>
        <w:tabs>
          <w:tab w:val="left" w:pos="810"/>
        </w:tabs>
        <w:autoSpaceDE w:val="0"/>
        <w:autoSpaceDN w:val="0"/>
        <w:spacing w:before="1"/>
        <w:ind w:left="810" w:right="746" w:hanging="450"/>
        <w:contextualSpacing w:val="0"/>
        <w:rPr>
          <w:rFonts w:cstheme="minorHAnsi"/>
          <w:sz w:val="24"/>
        </w:rPr>
      </w:pPr>
      <w:r w:rsidRPr="00C61EAA">
        <w:rPr>
          <w:rFonts w:cstheme="minorHAnsi"/>
          <w:i/>
          <w:sz w:val="24"/>
        </w:rPr>
        <w:t>Review</w:t>
      </w:r>
      <w:r w:rsidRPr="00C61EAA">
        <w:rPr>
          <w:rFonts w:cstheme="minorHAnsi"/>
          <w:i/>
          <w:spacing w:val="-4"/>
          <w:sz w:val="24"/>
        </w:rPr>
        <w:t xml:space="preserve"> </w:t>
      </w:r>
      <w:r w:rsidRPr="00C61EAA">
        <w:rPr>
          <w:rFonts w:cstheme="minorHAnsi"/>
          <w:i/>
          <w:sz w:val="24"/>
        </w:rPr>
        <w:t>Procedures.</w:t>
      </w:r>
      <w:r w:rsidRPr="00C61EAA">
        <w:rPr>
          <w:rFonts w:cstheme="minorHAnsi"/>
          <w:i/>
          <w:spacing w:val="-3"/>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USGS</w:t>
      </w:r>
      <w:r w:rsidRPr="00C61EAA">
        <w:rPr>
          <w:rFonts w:cstheme="minorHAnsi"/>
          <w:spacing w:val="-5"/>
          <w:sz w:val="24"/>
        </w:rPr>
        <w:t xml:space="preserve"> </w:t>
      </w:r>
      <w:r w:rsidRPr="00C61EAA">
        <w:rPr>
          <w:rFonts w:cstheme="minorHAnsi"/>
          <w:sz w:val="24"/>
        </w:rPr>
        <w:t>Grants</w:t>
      </w:r>
      <w:r w:rsidRPr="00C61EAA">
        <w:rPr>
          <w:rFonts w:cstheme="minorHAnsi"/>
          <w:spacing w:val="-5"/>
          <w:sz w:val="24"/>
        </w:rPr>
        <w:t xml:space="preserve"> </w:t>
      </w:r>
      <w:r w:rsidRPr="00C61EAA">
        <w:rPr>
          <w:rFonts w:cstheme="minorHAnsi"/>
          <w:sz w:val="24"/>
        </w:rPr>
        <w:t>Management</w:t>
      </w:r>
      <w:r w:rsidRPr="00C61EAA">
        <w:rPr>
          <w:rFonts w:cstheme="minorHAnsi"/>
          <w:spacing w:val="-2"/>
          <w:sz w:val="24"/>
        </w:rPr>
        <w:t xml:space="preserve"> </w:t>
      </w:r>
      <w:r w:rsidRPr="00C61EAA">
        <w:rPr>
          <w:rFonts w:cstheme="minorHAnsi"/>
          <w:sz w:val="24"/>
        </w:rPr>
        <w:t>Official</w:t>
      </w:r>
      <w:r w:rsidRPr="00C61EAA">
        <w:rPr>
          <w:rFonts w:cstheme="minorHAnsi"/>
          <w:spacing w:val="-2"/>
          <w:sz w:val="24"/>
        </w:rPr>
        <w:t xml:space="preserve"> </w:t>
      </w:r>
      <w:r w:rsidRPr="00C61EAA">
        <w:rPr>
          <w:rFonts w:cstheme="minorHAnsi"/>
          <w:sz w:val="24"/>
        </w:rPr>
        <w:t>will</w:t>
      </w:r>
      <w:r w:rsidRPr="00C61EAA">
        <w:rPr>
          <w:rFonts w:cstheme="minorHAnsi"/>
          <w:spacing w:val="-6"/>
          <w:sz w:val="24"/>
        </w:rPr>
        <w:t xml:space="preserve"> </w:t>
      </w:r>
      <w:r w:rsidRPr="00C61EAA">
        <w:rPr>
          <w:rFonts w:cstheme="minorHAnsi"/>
          <w:sz w:val="24"/>
        </w:rPr>
        <w:t>examine</w:t>
      </w:r>
      <w:r w:rsidRPr="00C61EAA">
        <w:rPr>
          <w:rFonts w:cstheme="minorHAnsi"/>
          <w:spacing w:val="-2"/>
          <w:sz w:val="24"/>
        </w:rPr>
        <w:t xml:space="preserve"> </w:t>
      </w:r>
      <w:r w:rsidRPr="00C61EAA">
        <w:rPr>
          <w:rFonts w:cstheme="minorHAnsi"/>
          <w:sz w:val="24"/>
        </w:rPr>
        <w:t>each</w:t>
      </w:r>
      <w:r w:rsidRPr="00C61EAA">
        <w:rPr>
          <w:rFonts w:cstheme="minorHAnsi"/>
          <w:spacing w:val="-3"/>
          <w:sz w:val="24"/>
        </w:rPr>
        <w:t xml:space="preserve"> </w:t>
      </w:r>
      <w:r w:rsidRPr="00C61EAA">
        <w:rPr>
          <w:rFonts w:cstheme="minorHAnsi"/>
          <w:sz w:val="24"/>
        </w:rPr>
        <w:t>conflict of interest disclosure on the basis of its particular facts and the nature of the proposed grant or cooperative agreement, and will determine whether a significant potential conflict exists and, if it does, develop and appropriate means for resolving it.</w:t>
      </w:r>
    </w:p>
    <w:p w:rsidR="00FB3DCC" w:rsidRPr="00C61EAA" w:rsidP="00532EE5" w14:paraId="07E19B85" w14:textId="77777777">
      <w:pPr>
        <w:pStyle w:val="ListParagraph"/>
        <w:widowControl w:val="0"/>
        <w:numPr>
          <w:ilvl w:val="0"/>
          <w:numId w:val="40"/>
        </w:numPr>
        <w:tabs>
          <w:tab w:val="left" w:pos="360"/>
        </w:tabs>
        <w:autoSpaceDE w:val="0"/>
        <w:autoSpaceDN w:val="0"/>
        <w:spacing w:before="276"/>
        <w:ind w:left="810" w:right="90" w:hanging="450"/>
        <w:contextualSpacing w:val="0"/>
        <w:rPr>
          <w:rFonts w:cstheme="minorHAnsi"/>
          <w:sz w:val="24"/>
        </w:rPr>
      </w:pPr>
      <w:r w:rsidRPr="00C61EAA">
        <w:rPr>
          <w:rFonts w:cstheme="minorHAnsi"/>
          <w:noProof/>
          <w:sz w:val="24"/>
        </w:rPr>
        <mc:AlternateContent>
          <mc:Choice Requires="wps">
            <w:drawing>
              <wp:anchor distT="0" distB="0" distL="0" distR="0" simplePos="0" relativeHeight="251662336" behindDoc="0" locked="0" layoutInCell="1" allowOverlap="1">
                <wp:simplePos x="0" y="0"/>
                <wp:positionH relativeFrom="page">
                  <wp:posOffset>2230120</wp:posOffset>
                </wp:positionH>
                <wp:positionV relativeFrom="paragraph">
                  <wp:posOffset>335270</wp:posOffset>
                </wp:positionV>
                <wp:extent cx="38100" cy="762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8100" cy="7620"/>
                        </a:xfrm>
                        <a:custGeom>
                          <a:avLst/>
                          <a:gdLst/>
                          <a:rect l="l" t="t" r="r" b="b"/>
                          <a:pathLst>
                            <a:path fill="norm" h="7620" w="38100" stroke="1">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style="width:3pt;height:0.6pt;margin-top:26.4pt;margin-left:175.6pt;mso-position-horizontal-relative:page;mso-wrap-distance-bottom:0;mso-wrap-distance-left:0;mso-wrap-distance-right:0;mso-wrap-distance-top:0;mso-wrap-style:square;position:absolute;visibility:visible;v-text-anchor:top;z-index:251663360" coordsize="38100,7620" path="m38100,l,,,7620l38100,7620l38100,xe" fillcolor="black" stroked="f">
                <v:path arrowok="t"/>
              </v:shape>
            </w:pict>
          </mc:Fallback>
        </mc:AlternateContent>
      </w:r>
      <w:r w:rsidRPr="00C61EAA">
        <w:rPr>
          <w:rFonts w:cstheme="minorHAnsi"/>
          <w:i/>
          <w:sz w:val="24"/>
        </w:rPr>
        <w:t xml:space="preserve"> Enforcement</w:t>
      </w:r>
      <w:r w:rsidRPr="00C61EAA">
        <w:rPr>
          <w:rFonts w:cstheme="minorHAnsi"/>
          <w:sz w:val="24"/>
        </w:rPr>
        <w:t>. Failure to resolve conflicts of interest in a matter that satisfies the Government may be cause for termination of the award. Failure to make required disclosures</w:t>
      </w:r>
      <w:r w:rsidRPr="00C61EAA">
        <w:rPr>
          <w:rFonts w:cstheme="minorHAnsi"/>
          <w:spacing w:val="-4"/>
          <w:sz w:val="24"/>
        </w:rPr>
        <w:t xml:space="preserve"> </w:t>
      </w:r>
      <w:r w:rsidRPr="00C61EAA">
        <w:rPr>
          <w:rFonts w:cstheme="minorHAnsi"/>
          <w:sz w:val="24"/>
        </w:rPr>
        <w:t>may</w:t>
      </w:r>
      <w:r w:rsidRPr="00C61EAA">
        <w:rPr>
          <w:rFonts w:cstheme="minorHAnsi"/>
          <w:spacing w:val="-2"/>
          <w:sz w:val="24"/>
        </w:rPr>
        <w:t xml:space="preserve"> </w:t>
      </w:r>
      <w:r w:rsidRPr="00C61EAA">
        <w:rPr>
          <w:rFonts w:cstheme="minorHAnsi"/>
          <w:sz w:val="24"/>
        </w:rPr>
        <w:t>result</w:t>
      </w:r>
      <w:r w:rsidRPr="00C61EAA">
        <w:rPr>
          <w:rFonts w:cstheme="minorHAnsi"/>
          <w:spacing w:val="-1"/>
          <w:sz w:val="24"/>
        </w:rPr>
        <w:t xml:space="preserve"> </w:t>
      </w:r>
      <w:r w:rsidRPr="00C61EAA">
        <w:rPr>
          <w:rFonts w:cstheme="minorHAnsi"/>
          <w:sz w:val="24"/>
        </w:rPr>
        <w:t>in</w:t>
      </w:r>
      <w:r w:rsidRPr="00C61EAA">
        <w:rPr>
          <w:rFonts w:cstheme="minorHAnsi"/>
          <w:spacing w:val="-2"/>
          <w:sz w:val="24"/>
        </w:rPr>
        <w:t xml:space="preserve"> </w:t>
      </w:r>
      <w:r w:rsidRPr="00C61EAA">
        <w:rPr>
          <w:rFonts w:cstheme="minorHAnsi"/>
          <w:sz w:val="24"/>
        </w:rPr>
        <w:t>any</w:t>
      </w:r>
      <w:r w:rsidRPr="00C61EAA">
        <w:rPr>
          <w:rFonts w:cstheme="minorHAnsi"/>
          <w:spacing w:val="-2"/>
          <w:sz w:val="24"/>
        </w:rPr>
        <w:t xml:space="preserve"> </w:t>
      </w:r>
      <w:r w:rsidRPr="00C61EAA">
        <w:rPr>
          <w:rFonts w:cstheme="minorHAnsi"/>
          <w:sz w:val="24"/>
        </w:rPr>
        <w:t>of</w:t>
      </w:r>
      <w:r w:rsidRPr="00C61EAA">
        <w:rPr>
          <w:rFonts w:cstheme="minorHAnsi"/>
          <w:spacing w:val="-6"/>
          <w:sz w:val="24"/>
        </w:rPr>
        <w:t xml:space="preserve"> </w:t>
      </w:r>
      <w:r w:rsidRPr="00C61EAA">
        <w:rPr>
          <w:rFonts w:cstheme="minorHAnsi"/>
          <w:sz w:val="24"/>
        </w:rPr>
        <w:t>remedies</w:t>
      </w:r>
      <w:r w:rsidRPr="00C61EAA">
        <w:rPr>
          <w:rFonts w:cstheme="minorHAnsi"/>
          <w:spacing w:val="-8"/>
          <w:sz w:val="24"/>
        </w:rPr>
        <w:t xml:space="preserve"> </w:t>
      </w:r>
      <w:r w:rsidRPr="00C61EAA">
        <w:rPr>
          <w:rFonts w:cstheme="minorHAnsi"/>
          <w:sz w:val="24"/>
        </w:rPr>
        <w:t>described</w:t>
      </w:r>
      <w:r w:rsidRPr="00C61EAA">
        <w:rPr>
          <w:rFonts w:cstheme="minorHAnsi"/>
          <w:spacing w:val="-2"/>
          <w:sz w:val="24"/>
        </w:rPr>
        <w:t xml:space="preserve"> </w:t>
      </w:r>
      <w:r w:rsidRPr="00C61EAA">
        <w:rPr>
          <w:rFonts w:cstheme="minorHAnsi"/>
          <w:sz w:val="24"/>
        </w:rPr>
        <w:t>in</w:t>
      </w:r>
      <w:r w:rsidRPr="00C61EAA">
        <w:rPr>
          <w:rFonts w:cstheme="minorHAnsi"/>
          <w:spacing w:val="-2"/>
          <w:sz w:val="24"/>
        </w:rPr>
        <w:t xml:space="preserve"> </w:t>
      </w:r>
      <w:r w:rsidRPr="00C61EAA">
        <w:rPr>
          <w:rFonts w:cstheme="minorHAnsi"/>
          <w:sz w:val="24"/>
        </w:rPr>
        <w:t>2</w:t>
      </w:r>
      <w:r w:rsidRPr="00C61EAA">
        <w:rPr>
          <w:rFonts w:cstheme="minorHAnsi"/>
          <w:spacing w:val="-2"/>
          <w:sz w:val="24"/>
        </w:rPr>
        <w:t xml:space="preserve"> </w:t>
      </w:r>
      <w:r w:rsidRPr="00C61EAA">
        <w:rPr>
          <w:rFonts w:cstheme="minorHAnsi"/>
          <w:sz w:val="24"/>
        </w:rPr>
        <w:t>CFR</w:t>
      </w:r>
      <w:r w:rsidRPr="00C61EAA">
        <w:rPr>
          <w:rFonts w:cstheme="minorHAnsi"/>
          <w:spacing w:val="-2"/>
          <w:sz w:val="24"/>
        </w:rPr>
        <w:t xml:space="preserve"> </w:t>
      </w:r>
      <w:r w:rsidRPr="00C61EAA">
        <w:rPr>
          <w:rFonts w:cstheme="minorHAnsi"/>
          <w:sz w:val="24"/>
        </w:rPr>
        <w:t>200.338,</w:t>
      </w:r>
      <w:r w:rsidRPr="00C61EAA">
        <w:rPr>
          <w:rFonts w:cstheme="minorHAnsi"/>
          <w:spacing w:val="-2"/>
          <w:sz w:val="24"/>
        </w:rPr>
        <w:t xml:space="preserve"> </w:t>
      </w:r>
      <w:r w:rsidRPr="00C61EAA">
        <w:rPr>
          <w:rFonts w:cstheme="minorHAnsi"/>
          <w:sz w:val="24"/>
        </w:rPr>
        <w:t>Remedies</w:t>
      </w:r>
      <w:r w:rsidRPr="00C61EAA">
        <w:rPr>
          <w:rFonts w:cstheme="minorHAnsi"/>
          <w:spacing w:val="-4"/>
          <w:sz w:val="24"/>
        </w:rPr>
        <w:t xml:space="preserve"> </w:t>
      </w:r>
      <w:r w:rsidRPr="00C61EAA">
        <w:rPr>
          <w:rFonts w:cstheme="minorHAnsi"/>
          <w:sz w:val="24"/>
        </w:rPr>
        <w:t>for Noncompliance, including suspension or debarment (see also 2 CFR Part 180).</w:t>
      </w:r>
    </w:p>
    <w:p w:rsidR="00FB3DCC" w:rsidRPr="00C61EAA" w:rsidP="00532EE5" w14:paraId="751804B8" w14:textId="77777777">
      <w:pPr>
        <w:pStyle w:val="ListParagraph"/>
        <w:widowControl w:val="0"/>
        <w:numPr>
          <w:ilvl w:val="0"/>
          <w:numId w:val="43"/>
        </w:numPr>
        <w:tabs>
          <w:tab w:val="left" w:pos="539"/>
        </w:tabs>
        <w:autoSpaceDE w:val="0"/>
        <w:autoSpaceDN w:val="0"/>
        <w:spacing w:before="240"/>
        <w:contextualSpacing w:val="0"/>
        <w:rPr>
          <w:rFonts w:cstheme="minorHAnsi"/>
          <w:sz w:val="24"/>
        </w:rPr>
      </w:pPr>
      <w:r w:rsidRPr="00C61EAA">
        <w:rPr>
          <w:rFonts w:cstheme="minorHAnsi"/>
          <w:sz w:val="24"/>
          <w:u w:val="single"/>
        </w:rPr>
        <w:t xml:space="preserve">Program </w:t>
      </w:r>
      <w:r w:rsidRPr="00C61EAA">
        <w:rPr>
          <w:rFonts w:cstheme="minorHAnsi"/>
          <w:spacing w:val="-2"/>
          <w:sz w:val="24"/>
          <w:u w:val="single"/>
        </w:rPr>
        <w:t>Income</w:t>
      </w:r>
    </w:p>
    <w:p w:rsidR="00FB3DCC" w:rsidRPr="00C61EAA" w:rsidP="00532EE5" w14:paraId="357A0B05" w14:textId="77777777">
      <w:pPr>
        <w:pStyle w:val="ListParagraph"/>
        <w:widowControl w:val="0"/>
        <w:numPr>
          <w:ilvl w:val="0"/>
          <w:numId w:val="44"/>
        </w:numPr>
        <w:tabs>
          <w:tab w:val="left" w:pos="1129"/>
          <w:tab w:val="left" w:pos="1131"/>
        </w:tabs>
        <w:autoSpaceDE w:val="0"/>
        <w:autoSpaceDN w:val="0"/>
        <w:spacing w:before="240"/>
        <w:ind w:right="934"/>
        <w:contextualSpacing w:val="0"/>
        <w:rPr>
          <w:rFonts w:cstheme="minorHAnsi"/>
          <w:sz w:val="24"/>
        </w:rPr>
      </w:pPr>
      <w:r w:rsidRPr="00C61EAA">
        <w:rPr>
          <w:rFonts w:cstheme="minorHAnsi"/>
          <w:sz w:val="24"/>
        </w:rPr>
        <w:t>If the Recipient is an educational institution or nonprofit research organization, any other</w:t>
      </w:r>
      <w:r w:rsidRPr="00C61EAA">
        <w:rPr>
          <w:rFonts w:cstheme="minorHAnsi"/>
          <w:spacing w:val="-3"/>
          <w:sz w:val="24"/>
        </w:rPr>
        <w:t xml:space="preserve"> </w:t>
      </w:r>
      <w:r w:rsidRPr="00C61EAA">
        <w:rPr>
          <w:rFonts w:cstheme="minorHAnsi"/>
          <w:sz w:val="24"/>
        </w:rPr>
        <w:t>program</w:t>
      </w:r>
      <w:r w:rsidRPr="00C61EAA">
        <w:rPr>
          <w:rFonts w:cstheme="minorHAnsi"/>
          <w:spacing w:val="-5"/>
          <w:sz w:val="24"/>
        </w:rPr>
        <w:t xml:space="preserve"> </w:t>
      </w:r>
      <w:r w:rsidRPr="00C61EAA">
        <w:rPr>
          <w:rFonts w:cstheme="minorHAnsi"/>
          <w:sz w:val="24"/>
        </w:rPr>
        <w:t>income</w:t>
      </w:r>
      <w:r w:rsidRPr="00C61EAA">
        <w:rPr>
          <w:rFonts w:cstheme="minorHAnsi"/>
          <w:spacing w:val="-2"/>
          <w:sz w:val="24"/>
        </w:rPr>
        <w:t xml:space="preserve"> </w:t>
      </w:r>
      <w:r w:rsidRPr="00C61EAA">
        <w:rPr>
          <w:rFonts w:cstheme="minorHAnsi"/>
          <w:sz w:val="24"/>
        </w:rPr>
        <w:t>will</w:t>
      </w:r>
      <w:r w:rsidRPr="00C61EAA">
        <w:rPr>
          <w:rFonts w:cstheme="minorHAnsi"/>
          <w:spacing w:val="-2"/>
          <w:sz w:val="24"/>
        </w:rPr>
        <w:t xml:space="preserve"> </w:t>
      </w:r>
      <w:r w:rsidRPr="00C61EAA">
        <w:rPr>
          <w:rFonts w:cstheme="minorHAnsi"/>
          <w:sz w:val="24"/>
        </w:rPr>
        <w:t>be</w:t>
      </w:r>
      <w:r w:rsidRPr="00C61EAA">
        <w:rPr>
          <w:rFonts w:cstheme="minorHAnsi"/>
          <w:spacing w:val="-2"/>
          <w:sz w:val="24"/>
        </w:rPr>
        <w:t xml:space="preserve"> </w:t>
      </w:r>
      <w:r w:rsidRPr="00C61EAA">
        <w:rPr>
          <w:rFonts w:cstheme="minorHAnsi"/>
          <w:sz w:val="24"/>
        </w:rPr>
        <w:t>added</w:t>
      </w:r>
      <w:r w:rsidRPr="00C61EAA">
        <w:rPr>
          <w:rFonts w:cstheme="minorHAnsi"/>
          <w:spacing w:val="-3"/>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funds</w:t>
      </w:r>
      <w:r w:rsidRPr="00C61EAA">
        <w:rPr>
          <w:rFonts w:cstheme="minorHAnsi"/>
          <w:spacing w:val="-5"/>
          <w:sz w:val="24"/>
        </w:rPr>
        <w:t xml:space="preserve"> </w:t>
      </w:r>
      <w:r w:rsidRPr="00C61EAA">
        <w:rPr>
          <w:rFonts w:cstheme="minorHAnsi"/>
          <w:sz w:val="24"/>
        </w:rPr>
        <w:t>committed</w:t>
      </w:r>
      <w:r w:rsidRPr="00C61EAA">
        <w:rPr>
          <w:rFonts w:cstheme="minorHAnsi"/>
          <w:spacing w:val="-3"/>
          <w:sz w:val="24"/>
        </w:rPr>
        <w:t xml:space="preserve"> </w:t>
      </w:r>
      <w:r w:rsidRPr="00C61EAA">
        <w:rPr>
          <w:rFonts w:cstheme="minorHAnsi"/>
          <w:sz w:val="24"/>
        </w:rPr>
        <w:t>to</w:t>
      </w:r>
      <w:r w:rsidRPr="00C61EAA">
        <w:rPr>
          <w:rFonts w:cstheme="minorHAnsi"/>
          <w:spacing w:val="-6"/>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project</w:t>
      </w:r>
      <w:r w:rsidRPr="00C61EAA">
        <w:rPr>
          <w:rFonts w:cstheme="minorHAnsi"/>
          <w:spacing w:val="-2"/>
          <w:sz w:val="24"/>
        </w:rPr>
        <w:t xml:space="preserve"> </w:t>
      </w:r>
      <w:r w:rsidRPr="00C61EAA">
        <w:rPr>
          <w:rFonts w:cstheme="minorHAnsi"/>
          <w:sz w:val="24"/>
        </w:rPr>
        <w:t>by</w:t>
      </w:r>
      <w:r w:rsidRPr="00C61EAA">
        <w:rPr>
          <w:rFonts w:cstheme="minorHAnsi"/>
          <w:spacing w:val="-6"/>
          <w:sz w:val="24"/>
        </w:rPr>
        <w:t xml:space="preserve"> </w:t>
      </w:r>
      <w:r w:rsidRPr="00C61EAA">
        <w:rPr>
          <w:rFonts w:cstheme="minorHAnsi"/>
          <w:sz w:val="24"/>
        </w:rPr>
        <w:t>the</w:t>
      </w:r>
      <w:r w:rsidRPr="00C61EAA">
        <w:rPr>
          <w:rFonts w:cstheme="minorHAnsi"/>
          <w:spacing w:val="-2"/>
          <w:sz w:val="24"/>
        </w:rPr>
        <w:t xml:space="preserve"> </w:t>
      </w:r>
      <w:r w:rsidRPr="00C61EAA">
        <w:rPr>
          <w:rFonts w:cstheme="minorHAnsi"/>
          <w:sz w:val="24"/>
        </w:rPr>
        <w:t>Federal awarding agency and Recipient and be used to further eligible project or program objectives, as described in 2 CFR 200.307(e)(2).</w:t>
      </w:r>
    </w:p>
    <w:p w:rsidR="00FB3DCC" w:rsidRPr="00C61EAA" w:rsidP="00532EE5" w14:paraId="2605822E" w14:textId="77777777">
      <w:pPr>
        <w:pStyle w:val="ListParagraph"/>
        <w:widowControl w:val="0"/>
        <w:numPr>
          <w:ilvl w:val="0"/>
          <w:numId w:val="44"/>
        </w:numPr>
        <w:tabs>
          <w:tab w:val="left" w:pos="1131"/>
        </w:tabs>
        <w:autoSpaceDE w:val="0"/>
        <w:autoSpaceDN w:val="0"/>
        <w:spacing w:before="240"/>
        <w:ind w:right="699"/>
        <w:contextualSpacing w:val="0"/>
        <w:rPr>
          <w:rFonts w:cstheme="minorHAnsi"/>
          <w:sz w:val="24"/>
        </w:rPr>
      </w:pPr>
      <w:r w:rsidRPr="00C61EAA">
        <w:rPr>
          <w:rFonts w:cstheme="minorHAnsi"/>
          <w:sz w:val="24"/>
        </w:rPr>
        <w:t>For</w:t>
      </w:r>
      <w:r w:rsidRPr="00C61EAA">
        <w:rPr>
          <w:rFonts w:cstheme="minorHAnsi"/>
          <w:spacing w:val="-3"/>
          <w:sz w:val="24"/>
        </w:rPr>
        <w:t xml:space="preserve"> </w:t>
      </w:r>
      <w:r w:rsidRPr="00C61EAA">
        <w:rPr>
          <w:rFonts w:cstheme="minorHAnsi"/>
          <w:sz w:val="24"/>
        </w:rPr>
        <w:t>all</w:t>
      </w:r>
      <w:r w:rsidRPr="00C61EAA">
        <w:rPr>
          <w:rFonts w:cstheme="minorHAnsi"/>
          <w:spacing w:val="-2"/>
          <w:sz w:val="24"/>
        </w:rPr>
        <w:t xml:space="preserve"> </w:t>
      </w:r>
      <w:r w:rsidRPr="00C61EAA">
        <w:rPr>
          <w:rFonts w:cstheme="minorHAnsi"/>
          <w:sz w:val="24"/>
        </w:rPr>
        <w:t>other</w:t>
      </w:r>
      <w:r w:rsidRPr="00C61EAA">
        <w:rPr>
          <w:rFonts w:cstheme="minorHAnsi"/>
          <w:spacing w:val="-7"/>
          <w:sz w:val="24"/>
        </w:rPr>
        <w:t xml:space="preserve"> </w:t>
      </w:r>
      <w:r w:rsidRPr="00C61EAA">
        <w:rPr>
          <w:rFonts w:cstheme="minorHAnsi"/>
          <w:sz w:val="24"/>
        </w:rPr>
        <w:t>types</w:t>
      </w:r>
      <w:r w:rsidRPr="00C61EAA">
        <w:rPr>
          <w:rFonts w:cstheme="minorHAnsi"/>
          <w:spacing w:val="-5"/>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Recipients,</w:t>
      </w:r>
      <w:r w:rsidRPr="00C61EAA">
        <w:rPr>
          <w:rFonts w:cstheme="minorHAnsi"/>
          <w:spacing w:val="-3"/>
          <w:sz w:val="24"/>
        </w:rPr>
        <w:t xml:space="preserve"> </w:t>
      </w:r>
      <w:r w:rsidRPr="00C61EAA">
        <w:rPr>
          <w:rFonts w:cstheme="minorHAnsi"/>
          <w:sz w:val="24"/>
        </w:rPr>
        <w:t>any</w:t>
      </w:r>
      <w:r w:rsidRPr="00C61EAA">
        <w:rPr>
          <w:rFonts w:cstheme="minorHAnsi"/>
          <w:spacing w:val="-3"/>
          <w:sz w:val="24"/>
        </w:rPr>
        <w:t xml:space="preserve"> </w:t>
      </w:r>
      <w:r w:rsidRPr="00C61EAA">
        <w:rPr>
          <w:rFonts w:cstheme="minorHAnsi"/>
          <w:sz w:val="24"/>
        </w:rPr>
        <w:t>other</w:t>
      </w:r>
      <w:r w:rsidRPr="00C61EAA">
        <w:rPr>
          <w:rFonts w:cstheme="minorHAnsi"/>
          <w:spacing w:val="-3"/>
          <w:sz w:val="24"/>
        </w:rPr>
        <w:t xml:space="preserve"> </w:t>
      </w:r>
      <w:r w:rsidRPr="00C61EAA">
        <w:rPr>
          <w:rFonts w:cstheme="minorHAnsi"/>
          <w:sz w:val="24"/>
        </w:rPr>
        <w:t>program</w:t>
      </w:r>
      <w:r w:rsidRPr="00C61EAA">
        <w:rPr>
          <w:rFonts w:cstheme="minorHAnsi"/>
          <w:spacing w:val="-2"/>
          <w:sz w:val="24"/>
        </w:rPr>
        <w:t xml:space="preserve"> </w:t>
      </w:r>
      <w:r w:rsidRPr="00C61EAA">
        <w:rPr>
          <w:rFonts w:cstheme="minorHAnsi"/>
          <w:sz w:val="24"/>
        </w:rPr>
        <w:t>income</w:t>
      </w:r>
      <w:r w:rsidRPr="00C61EAA">
        <w:rPr>
          <w:rFonts w:cstheme="minorHAnsi"/>
          <w:spacing w:val="-2"/>
          <w:sz w:val="24"/>
        </w:rPr>
        <w:t xml:space="preserve"> </w:t>
      </w:r>
      <w:r w:rsidRPr="00C61EAA">
        <w:rPr>
          <w:rFonts w:cstheme="minorHAnsi"/>
          <w:sz w:val="24"/>
        </w:rPr>
        <w:t>will</w:t>
      </w:r>
      <w:r w:rsidRPr="00C61EAA">
        <w:rPr>
          <w:rFonts w:cstheme="minorHAnsi"/>
          <w:spacing w:val="-2"/>
          <w:sz w:val="24"/>
        </w:rPr>
        <w:t xml:space="preserve"> </w:t>
      </w:r>
      <w:r w:rsidRPr="00C61EAA">
        <w:rPr>
          <w:rFonts w:cstheme="minorHAnsi"/>
          <w:sz w:val="24"/>
        </w:rPr>
        <w:t>be</w:t>
      </w:r>
      <w:r w:rsidRPr="00C61EAA">
        <w:rPr>
          <w:rFonts w:cstheme="minorHAnsi"/>
          <w:spacing w:val="-2"/>
          <w:sz w:val="24"/>
        </w:rPr>
        <w:t xml:space="preserve"> </w:t>
      </w:r>
      <w:r w:rsidRPr="00C61EAA">
        <w:rPr>
          <w:rFonts w:cstheme="minorHAnsi"/>
          <w:sz w:val="24"/>
        </w:rPr>
        <w:t>deducted</w:t>
      </w:r>
      <w:r w:rsidRPr="00C61EAA">
        <w:rPr>
          <w:rFonts w:cstheme="minorHAnsi"/>
          <w:spacing w:val="-3"/>
          <w:sz w:val="24"/>
        </w:rPr>
        <w:t xml:space="preserve"> </w:t>
      </w:r>
      <w:r w:rsidRPr="00C61EAA">
        <w:rPr>
          <w:rFonts w:cstheme="minorHAnsi"/>
          <w:sz w:val="24"/>
        </w:rPr>
        <w:t>from</w:t>
      </w:r>
      <w:r w:rsidRPr="00C61EAA">
        <w:rPr>
          <w:rFonts w:cstheme="minorHAnsi"/>
          <w:spacing w:val="-2"/>
          <w:sz w:val="24"/>
        </w:rPr>
        <w:t xml:space="preserve"> </w:t>
      </w:r>
      <w:r w:rsidRPr="00C61EAA">
        <w:rPr>
          <w:rFonts w:cstheme="minorHAnsi"/>
          <w:sz w:val="24"/>
        </w:rPr>
        <w:t>total allowable costs to determine the net allowable costs before calculating the Government's share of reimbursable costs, as provided in 2 CFR 200.307(e)(1).</w:t>
      </w:r>
    </w:p>
    <w:p w:rsidR="00FB3DCC" w:rsidRPr="00C61EAA" w:rsidP="00532EE5" w14:paraId="3C5FDD80" w14:textId="77777777">
      <w:pPr>
        <w:pStyle w:val="ListParagraph"/>
        <w:widowControl w:val="0"/>
        <w:numPr>
          <w:ilvl w:val="0"/>
          <w:numId w:val="43"/>
        </w:numPr>
        <w:tabs>
          <w:tab w:val="left" w:pos="659"/>
        </w:tabs>
        <w:autoSpaceDE w:val="0"/>
        <w:autoSpaceDN w:val="0"/>
        <w:spacing w:before="240"/>
        <w:contextualSpacing w:val="0"/>
        <w:rPr>
          <w:rFonts w:cstheme="minorHAnsi"/>
          <w:sz w:val="24"/>
        </w:rPr>
      </w:pPr>
      <w:r w:rsidRPr="00C61EAA">
        <w:rPr>
          <w:rFonts w:cstheme="minorHAnsi"/>
          <w:sz w:val="24"/>
          <w:u w:val="single"/>
        </w:rPr>
        <w:t>Government</w:t>
      </w:r>
      <w:r w:rsidRPr="00C61EAA">
        <w:rPr>
          <w:rFonts w:cstheme="minorHAnsi"/>
          <w:spacing w:val="-1"/>
          <w:sz w:val="24"/>
          <w:u w:val="single"/>
        </w:rPr>
        <w:t xml:space="preserve"> </w:t>
      </w:r>
      <w:r w:rsidRPr="00C61EAA">
        <w:rPr>
          <w:rFonts w:cstheme="minorHAnsi"/>
          <w:sz w:val="24"/>
          <w:u w:val="single"/>
        </w:rPr>
        <w:t>Furnished</w:t>
      </w:r>
      <w:r w:rsidRPr="00C61EAA">
        <w:rPr>
          <w:rFonts w:cstheme="minorHAnsi"/>
          <w:spacing w:val="-1"/>
          <w:sz w:val="24"/>
          <w:u w:val="single"/>
        </w:rPr>
        <w:t xml:space="preserve"> </w:t>
      </w:r>
      <w:r w:rsidRPr="00C61EAA">
        <w:rPr>
          <w:rFonts w:cstheme="minorHAnsi"/>
          <w:sz w:val="24"/>
          <w:u w:val="single"/>
        </w:rPr>
        <w:t>Equipment or</w:t>
      </w:r>
      <w:r w:rsidRPr="00C61EAA">
        <w:rPr>
          <w:rFonts w:cstheme="minorHAnsi"/>
          <w:spacing w:val="-4"/>
          <w:sz w:val="24"/>
          <w:u w:val="single"/>
        </w:rPr>
        <w:t xml:space="preserve"> </w:t>
      </w:r>
      <w:r w:rsidRPr="00C61EAA">
        <w:rPr>
          <w:rFonts w:cstheme="minorHAnsi"/>
          <w:sz w:val="24"/>
          <w:u w:val="single"/>
        </w:rPr>
        <w:t>Equipment Authorized</w:t>
      </w:r>
      <w:r w:rsidRPr="00C61EAA">
        <w:rPr>
          <w:rFonts w:cstheme="minorHAnsi"/>
          <w:spacing w:val="-1"/>
          <w:sz w:val="24"/>
          <w:u w:val="single"/>
        </w:rPr>
        <w:t xml:space="preserve"> </w:t>
      </w:r>
      <w:r w:rsidRPr="00C61EAA">
        <w:rPr>
          <w:rFonts w:cstheme="minorHAnsi"/>
          <w:sz w:val="24"/>
          <w:u w:val="single"/>
        </w:rPr>
        <w:t>for</w:t>
      </w:r>
      <w:r w:rsidRPr="00C61EAA">
        <w:rPr>
          <w:rFonts w:cstheme="minorHAnsi"/>
          <w:spacing w:val="-1"/>
          <w:sz w:val="24"/>
          <w:u w:val="single"/>
        </w:rPr>
        <w:t xml:space="preserve"> </w:t>
      </w:r>
      <w:r w:rsidRPr="00C61EAA">
        <w:rPr>
          <w:rFonts w:cstheme="minorHAnsi"/>
          <w:spacing w:val="-2"/>
          <w:sz w:val="24"/>
          <w:u w:val="single"/>
        </w:rPr>
        <w:t>Purchase</w:t>
      </w:r>
    </w:p>
    <w:p w:rsidR="00FB3DCC" w:rsidRPr="00C61EAA" w:rsidP="00FB3DCC" w14:paraId="44C15995" w14:textId="77777777">
      <w:pPr>
        <w:pStyle w:val="BodyText"/>
        <w:rPr>
          <w:rFonts w:cstheme="minorHAnsi"/>
          <w:sz w:val="24"/>
        </w:rPr>
      </w:pPr>
    </w:p>
    <w:p w:rsidR="00FB3DCC" w:rsidRPr="00C61EAA" w:rsidP="00FB3DCC" w14:paraId="48967A0D" w14:textId="77777777">
      <w:pPr>
        <w:pStyle w:val="BodyText"/>
        <w:ind w:right="706"/>
        <w:rPr>
          <w:rFonts w:cstheme="minorHAnsi"/>
          <w:sz w:val="24"/>
        </w:rPr>
      </w:pPr>
      <w:r w:rsidRPr="00C61EAA">
        <w:rPr>
          <w:rFonts w:cstheme="minorHAnsi"/>
          <w:sz w:val="24"/>
        </w:rPr>
        <w:t>Title to equipment acquired wholly or in part with Federal funds shall be vested in the Recipient unless otherwise specified in the award document.</w:t>
      </w:r>
      <w:r w:rsidRPr="00C61EAA">
        <w:rPr>
          <w:rFonts w:cstheme="minorHAnsi"/>
          <w:spacing w:val="40"/>
          <w:sz w:val="24"/>
        </w:rPr>
        <w:t xml:space="preserve"> </w:t>
      </w:r>
      <w:r w:rsidRPr="00C61EAA">
        <w:rPr>
          <w:rFonts w:cstheme="minorHAnsi"/>
          <w:sz w:val="24"/>
        </w:rPr>
        <w:t>The Recipient shall retain control and maintain an inventory of such equipment as long as there is a need for such equipment</w:t>
      </w:r>
      <w:r w:rsidRPr="00C61EAA">
        <w:rPr>
          <w:rFonts w:cstheme="minorHAnsi"/>
          <w:spacing w:val="-3"/>
          <w:sz w:val="24"/>
        </w:rPr>
        <w:t xml:space="preserve"> </w:t>
      </w:r>
      <w:r w:rsidRPr="00C61EAA">
        <w:rPr>
          <w:rFonts w:cstheme="minorHAnsi"/>
          <w:sz w:val="24"/>
        </w:rPr>
        <w:t>to</w:t>
      </w:r>
      <w:r w:rsidRPr="00C61EAA">
        <w:rPr>
          <w:rFonts w:cstheme="minorHAnsi"/>
          <w:spacing w:val="-3"/>
          <w:sz w:val="24"/>
        </w:rPr>
        <w:t xml:space="preserve"> </w:t>
      </w:r>
      <w:r w:rsidRPr="00C61EAA">
        <w:rPr>
          <w:rFonts w:cstheme="minorHAnsi"/>
          <w:sz w:val="24"/>
        </w:rPr>
        <w:t>accomplish</w:t>
      </w:r>
      <w:r w:rsidRPr="00C61EAA">
        <w:rPr>
          <w:rFonts w:cstheme="minorHAnsi"/>
          <w:spacing w:val="-3"/>
          <w:sz w:val="24"/>
        </w:rPr>
        <w:t xml:space="preserve"> </w:t>
      </w:r>
      <w:r w:rsidRPr="00C61EAA">
        <w:rPr>
          <w:rFonts w:cstheme="minorHAnsi"/>
          <w:sz w:val="24"/>
        </w:rPr>
        <w:t>the</w:t>
      </w:r>
      <w:r w:rsidRPr="00C61EAA">
        <w:rPr>
          <w:rFonts w:cstheme="minorHAnsi"/>
          <w:spacing w:val="-3"/>
          <w:sz w:val="24"/>
        </w:rPr>
        <w:t xml:space="preserve"> </w:t>
      </w:r>
      <w:r w:rsidRPr="00C61EAA">
        <w:rPr>
          <w:rFonts w:cstheme="minorHAnsi"/>
          <w:sz w:val="24"/>
        </w:rPr>
        <w:t>purpose</w:t>
      </w:r>
      <w:r w:rsidRPr="00C61EAA">
        <w:rPr>
          <w:rFonts w:cstheme="minorHAnsi"/>
          <w:spacing w:val="-3"/>
          <w:sz w:val="24"/>
        </w:rPr>
        <w:t xml:space="preserve"> </w:t>
      </w:r>
      <w:r w:rsidRPr="00C61EAA">
        <w:rPr>
          <w:rFonts w:cstheme="minorHAnsi"/>
          <w:sz w:val="24"/>
        </w:rPr>
        <w:t>of</w:t>
      </w:r>
      <w:r w:rsidRPr="00C61EAA">
        <w:rPr>
          <w:rFonts w:cstheme="minorHAnsi"/>
          <w:spacing w:val="-3"/>
          <w:sz w:val="24"/>
        </w:rPr>
        <w:t xml:space="preserve"> </w:t>
      </w:r>
      <w:r w:rsidRPr="00C61EAA">
        <w:rPr>
          <w:rFonts w:cstheme="minorHAnsi"/>
          <w:sz w:val="24"/>
        </w:rPr>
        <w:t>the</w:t>
      </w:r>
      <w:r w:rsidRPr="00C61EAA">
        <w:rPr>
          <w:rFonts w:cstheme="minorHAnsi"/>
          <w:spacing w:val="-3"/>
          <w:sz w:val="24"/>
        </w:rPr>
        <w:t xml:space="preserve"> </w:t>
      </w:r>
      <w:r w:rsidRPr="00C61EAA">
        <w:rPr>
          <w:rFonts w:cstheme="minorHAnsi"/>
          <w:sz w:val="24"/>
        </w:rPr>
        <w:t>project,</w:t>
      </w:r>
      <w:r w:rsidRPr="00C61EAA">
        <w:rPr>
          <w:rFonts w:cstheme="minorHAnsi"/>
          <w:spacing w:val="-3"/>
          <w:sz w:val="24"/>
        </w:rPr>
        <w:t xml:space="preserve"> </w:t>
      </w:r>
      <w:r w:rsidRPr="00C61EAA">
        <w:rPr>
          <w:rFonts w:cstheme="minorHAnsi"/>
          <w:sz w:val="24"/>
        </w:rPr>
        <w:t>whether</w:t>
      </w:r>
      <w:r w:rsidRPr="00C61EAA">
        <w:rPr>
          <w:rFonts w:cstheme="minorHAnsi"/>
          <w:spacing w:val="-3"/>
          <w:sz w:val="24"/>
        </w:rPr>
        <w:t xml:space="preserve"> </w:t>
      </w:r>
      <w:r w:rsidRPr="00C61EAA">
        <w:rPr>
          <w:rFonts w:cstheme="minorHAnsi"/>
          <w:sz w:val="24"/>
        </w:rPr>
        <w:t>or</w:t>
      </w:r>
      <w:r w:rsidRPr="00C61EAA">
        <w:rPr>
          <w:rFonts w:cstheme="minorHAnsi"/>
          <w:spacing w:val="-3"/>
          <w:sz w:val="24"/>
        </w:rPr>
        <w:t xml:space="preserve"> </w:t>
      </w:r>
      <w:r w:rsidRPr="00C61EAA">
        <w:rPr>
          <w:rFonts w:cstheme="minorHAnsi"/>
          <w:sz w:val="24"/>
        </w:rPr>
        <w:t>not</w:t>
      </w:r>
      <w:r w:rsidRPr="00C61EAA">
        <w:rPr>
          <w:rFonts w:cstheme="minorHAnsi"/>
          <w:spacing w:val="-3"/>
          <w:sz w:val="24"/>
        </w:rPr>
        <w:t xml:space="preserve"> </w:t>
      </w:r>
      <w:r w:rsidRPr="00C61EAA">
        <w:rPr>
          <w:rFonts w:cstheme="minorHAnsi"/>
          <w:sz w:val="24"/>
        </w:rPr>
        <w:t>the</w:t>
      </w:r>
      <w:r w:rsidRPr="00C61EAA">
        <w:rPr>
          <w:rFonts w:cstheme="minorHAnsi"/>
          <w:spacing w:val="-3"/>
          <w:sz w:val="24"/>
        </w:rPr>
        <w:t xml:space="preserve"> </w:t>
      </w:r>
      <w:r w:rsidRPr="00C61EAA">
        <w:rPr>
          <w:rFonts w:cstheme="minorHAnsi"/>
          <w:sz w:val="24"/>
        </w:rPr>
        <w:t>project</w:t>
      </w:r>
      <w:r w:rsidRPr="00C61EAA">
        <w:rPr>
          <w:rFonts w:cstheme="minorHAnsi"/>
          <w:spacing w:val="-3"/>
          <w:sz w:val="24"/>
        </w:rPr>
        <w:t xml:space="preserve"> </w:t>
      </w:r>
      <w:r w:rsidRPr="00C61EAA">
        <w:rPr>
          <w:rFonts w:cstheme="minorHAnsi"/>
          <w:sz w:val="24"/>
        </w:rPr>
        <w:t>continues</w:t>
      </w:r>
      <w:r w:rsidRPr="00C61EAA">
        <w:rPr>
          <w:rFonts w:cstheme="minorHAnsi"/>
          <w:spacing w:val="-5"/>
          <w:sz w:val="24"/>
        </w:rPr>
        <w:t xml:space="preserve"> </w:t>
      </w:r>
      <w:r w:rsidRPr="00C61EAA">
        <w:rPr>
          <w:rFonts w:cstheme="minorHAnsi"/>
          <w:sz w:val="24"/>
        </w:rPr>
        <w:t>to be supported by Federal funds.</w:t>
      </w:r>
      <w:r w:rsidRPr="00C61EAA">
        <w:rPr>
          <w:rFonts w:cstheme="minorHAnsi"/>
          <w:spacing w:val="40"/>
          <w:sz w:val="24"/>
        </w:rPr>
        <w:t xml:space="preserve"> </w:t>
      </w:r>
      <w:r w:rsidRPr="00C61EAA">
        <w:rPr>
          <w:rFonts w:cstheme="minorHAnsi"/>
          <w:sz w:val="24"/>
        </w:rPr>
        <w:t>When there is no longer a need for such equipment to accomplish the purpose of the project, the</w:t>
      </w:r>
      <w:r w:rsidRPr="00C61EAA">
        <w:rPr>
          <w:rFonts w:cstheme="minorHAnsi"/>
          <w:spacing w:val="-1"/>
          <w:sz w:val="24"/>
        </w:rPr>
        <w:t xml:space="preserve"> </w:t>
      </w:r>
      <w:r w:rsidRPr="00C61EAA">
        <w:rPr>
          <w:rFonts w:cstheme="minorHAnsi"/>
          <w:sz w:val="24"/>
        </w:rPr>
        <w:t>Recipient shall use the</w:t>
      </w:r>
      <w:r w:rsidRPr="00C61EAA">
        <w:rPr>
          <w:rFonts w:cstheme="minorHAnsi"/>
          <w:spacing w:val="-1"/>
          <w:sz w:val="24"/>
        </w:rPr>
        <w:t xml:space="preserve"> </w:t>
      </w:r>
      <w:r w:rsidRPr="00C61EAA">
        <w:rPr>
          <w:rFonts w:cstheme="minorHAnsi"/>
          <w:sz w:val="24"/>
        </w:rPr>
        <w:t>equipment</w:t>
      </w:r>
      <w:r w:rsidRPr="00C61EAA">
        <w:rPr>
          <w:rFonts w:cstheme="minorHAnsi"/>
          <w:spacing w:val="-1"/>
          <w:sz w:val="24"/>
        </w:rPr>
        <w:t xml:space="preserve"> </w:t>
      </w:r>
      <w:r w:rsidRPr="00C61EAA">
        <w:rPr>
          <w:rFonts w:cstheme="minorHAnsi"/>
          <w:sz w:val="24"/>
        </w:rPr>
        <w:t>in connection with other Federal awards the Recipient has received.</w:t>
      </w:r>
      <w:r w:rsidRPr="00C61EAA">
        <w:rPr>
          <w:rFonts w:cstheme="minorHAnsi"/>
          <w:spacing w:val="40"/>
          <w:sz w:val="24"/>
        </w:rPr>
        <w:t xml:space="preserve"> </w:t>
      </w:r>
      <w:r w:rsidRPr="00C61EAA">
        <w:rPr>
          <w:rFonts w:cstheme="minorHAnsi"/>
          <w:sz w:val="24"/>
        </w:rPr>
        <w:t>Disposal of equipment shall be in accordance with 2 CFR 200.313.</w:t>
      </w:r>
    </w:p>
    <w:p w:rsidR="00FB3DCC" w:rsidRPr="00C61EAA" w:rsidP="00FB3DCC" w14:paraId="4FD52528" w14:textId="77777777">
      <w:pPr>
        <w:pStyle w:val="BodyText"/>
        <w:rPr>
          <w:rFonts w:cstheme="minorHAnsi"/>
          <w:sz w:val="24"/>
        </w:rPr>
      </w:pPr>
    </w:p>
    <w:p w:rsidR="00FB3DCC" w:rsidRPr="00C61EAA" w:rsidP="00FB3DCC" w14:paraId="3EFF409B" w14:textId="77777777">
      <w:pPr>
        <w:pStyle w:val="BodyText"/>
        <w:rPr>
          <w:rFonts w:cstheme="minorHAnsi"/>
          <w:sz w:val="24"/>
        </w:rPr>
      </w:pPr>
      <w:r w:rsidRPr="00C61EAA">
        <w:rPr>
          <w:rFonts w:cstheme="minorHAnsi"/>
          <w:color w:val="00AF50"/>
          <w:sz w:val="24"/>
        </w:rPr>
        <w:t>Insert</w:t>
      </w:r>
      <w:r w:rsidRPr="00C61EAA">
        <w:rPr>
          <w:rFonts w:cstheme="minorHAnsi"/>
          <w:color w:val="00AF50"/>
          <w:spacing w:val="-1"/>
          <w:sz w:val="24"/>
        </w:rPr>
        <w:t xml:space="preserve"> </w:t>
      </w:r>
      <w:r w:rsidRPr="00C61EAA">
        <w:rPr>
          <w:rFonts w:cstheme="minorHAnsi"/>
          <w:color w:val="00AF50"/>
          <w:sz w:val="24"/>
        </w:rPr>
        <w:t>the</w:t>
      </w:r>
      <w:r w:rsidRPr="00C61EAA">
        <w:rPr>
          <w:rFonts w:cstheme="minorHAnsi"/>
          <w:color w:val="00AF50"/>
          <w:spacing w:val="-1"/>
          <w:sz w:val="24"/>
        </w:rPr>
        <w:t xml:space="preserve"> </w:t>
      </w:r>
      <w:r w:rsidRPr="00C61EAA">
        <w:rPr>
          <w:rFonts w:cstheme="minorHAnsi"/>
          <w:color w:val="00AF50"/>
          <w:sz w:val="24"/>
        </w:rPr>
        <w:t>following</w:t>
      </w:r>
      <w:r w:rsidRPr="00C61EAA">
        <w:rPr>
          <w:rFonts w:cstheme="minorHAnsi"/>
          <w:color w:val="00AF50"/>
          <w:spacing w:val="-1"/>
          <w:sz w:val="24"/>
        </w:rPr>
        <w:t xml:space="preserve"> </w:t>
      </w:r>
      <w:r w:rsidRPr="00C61EAA">
        <w:rPr>
          <w:rFonts w:cstheme="minorHAnsi"/>
          <w:color w:val="00AF50"/>
          <w:sz w:val="24"/>
        </w:rPr>
        <w:t>if</w:t>
      </w:r>
      <w:r w:rsidRPr="00C61EAA">
        <w:rPr>
          <w:rFonts w:cstheme="minorHAnsi"/>
          <w:color w:val="00AF50"/>
          <w:spacing w:val="-1"/>
          <w:sz w:val="24"/>
        </w:rPr>
        <w:t xml:space="preserve"> </w:t>
      </w:r>
      <w:r w:rsidRPr="00C61EAA">
        <w:rPr>
          <w:rFonts w:cstheme="minorHAnsi"/>
          <w:color w:val="00AF50"/>
          <w:sz w:val="24"/>
        </w:rPr>
        <w:t>no</w:t>
      </w:r>
      <w:r w:rsidRPr="00C61EAA">
        <w:rPr>
          <w:rFonts w:cstheme="minorHAnsi"/>
          <w:color w:val="00AF50"/>
          <w:spacing w:val="-2"/>
          <w:sz w:val="24"/>
        </w:rPr>
        <w:t xml:space="preserve"> </w:t>
      </w:r>
      <w:r w:rsidRPr="00C61EAA">
        <w:rPr>
          <w:rFonts w:cstheme="minorHAnsi"/>
          <w:color w:val="00AF50"/>
          <w:sz w:val="24"/>
        </w:rPr>
        <w:t>equipment will</w:t>
      </w:r>
      <w:r w:rsidRPr="00C61EAA">
        <w:rPr>
          <w:rFonts w:cstheme="minorHAnsi"/>
          <w:color w:val="00AF50"/>
          <w:spacing w:val="-1"/>
          <w:sz w:val="24"/>
        </w:rPr>
        <w:t xml:space="preserve"> </w:t>
      </w:r>
      <w:r w:rsidRPr="00C61EAA">
        <w:rPr>
          <w:rFonts w:cstheme="minorHAnsi"/>
          <w:color w:val="00AF50"/>
          <w:sz w:val="24"/>
        </w:rPr>
        <w:t>be</w:t>
      </w:r>
      <w:r w:rsidRPr="00C61EAA">
        <w:rPr>
          <w:rFonts w:cstheme="minorHAnsi"/>
          <w:color w:val="00AF50"/>
          <w:spacing w:val="-1"/>
          <w:sz w:val="24"/>
        </w:rPr>
        <w:t xml:space="preserve"> </w:t>
      </w:r>
      <w:r w:rsidRPr="00C61EAA">
        <w:rPr>
          <w:rFonts w:cstheme="minorHAnsi"/>
          <w:color w:val="00AF50"/>
          <w:sz w:val="24"/>
        </w:rPr>
        <w:t>provided</w:t>
      </w:r>
      <w:r w:rsidRPr="00C61EAA">
        <w:rPr>
          <w:rFonts w:cstheme="minorHAnsi"/>
          <w:color w:val="00AF50"/>
          <w:spacing w:val="-1"/>
          <w:sz w:val="24"/>
        </w:rPr>
        <w:t xml:space="preserve"> </w:t>
      </w:r>
      <w:r w:rsidRPr="00C61EAA">
        <w:rPr>
          <w:rFonts w:cstheme="minorHAnsi"/>
          <w:color w:val="00AF50"/>
          <w:sz w:val="24"/>
        </w:rPr>
        <w:t>or</w:t>
      </w:r>
      <w:r w:rsidRPr="00C61EAA">
        <w:rPr>
          <w:rFonts w:cstheme="minorHAnsi"/>
          <w:color w:val="00AF50"/>
          <w:spacing w:val="-1"/>
          <w:sz w:val="24"/>
        </w:rPr>
        <w:t xml:space="preserve"> </w:t>
      </w:r>
      <w:r w:rsidRPr="00C61EAA">
        <w:rPr>
          <w:rFonts w:cstheme="minorHAnsi"/>
          <w:color w:val="00AF50"/>
          <w:spacing w:val="-2"/>
          <w:sz w:val="24"/>
        </w:rPr>
        <w:t>purchased:</w:t>
      </w:r>
    </w:p>
    <w:p w:rsidR="00FB3DCC" w:rsidRPr="00C61EAA" w:rsidP="00FB3DCC" w14:paraId="615E4250" w14:textId="77777777">
      <w:pPr>
        <w:pStyle w:val="BodyText"/>
        <w:rPr>
          <w:rFonts w:cstheme="minorHAnsi"/>
          <w:sz w:val="24"/>
        </w:rPr>
      </w:pPr>
    </w:p>
    <w:p w:rsidR="00FB3DCC" w:rsidRPr="00C61EAA" w:rsidP="00FB3DCC" w14:paraId="7822E641" w14:textId="77777777">
      <w:pPr>
        <w:pStyle w:val="BodyText"/>
        <w:spacing w:line="480" w:lineRule="auto"/>
        <w:ind w:right="706"/>
        <w:rPr>
          <w:rFonts w:cstheme="minorHAnsi"/>
          <w:sz w:val="24"/>
        </w:rPr>
      </w:pPr>
      <w:r w:rsidRPr="00C61EAA">
        <w:rPr>
          <w:rFonts w:cstheme="minorHAnsi"/>
          <w:sz w:val="24"/>
        </w:rPr>
        <w:t>No</w:t>
      </w:r>
      <w:r w:rsidRPr="00C61EAA">
        <w:rPr>
          <w:rFonts w:cstheme="minorHAnsi"/>
          <w:spacing w:val="-3"/>
          <w:sz w:val="24"/>
        </w:rPr>
        <w:t xml:space="preserve"> </w:t>
      </w:r>
      <w:r w:rsidRPr="00C61EAA">
        <w:rPr>
          <w:rFonts w:cstheme="minorHAnsi"/>
          <w:sz w:val="24"/>
        </w:rPr>
        <w:t>equipment</w:t>
      </w:r>
      <w:r w:rsidRPr="00C61EAA">
        <w:rPr>
          <w:rFonts w:cstheme="minorHAnsi"/>
          <w:spacing w:val="-5"/>
          <w:sz w:val="24"/>
        </w:rPr>
        <w:t xml:space="preserve"> </w:t>
      </w:r>
      <w:r w:rsidRPr="00C61EAA">
        <w:rPr>
          <w:rFonts w:cstheme="minorHAnsi"/>
          <w:sz w:val="24"/>
        </w:rPr>
        <w:t>is</w:t>
      </w:r>
      <w:r w:rsidRPr="00C61EAA">
        <w:rPr>
          <w:rFonts w:cstheme="minorHAnsi"/>
          <w:spacing w:val="-4"/>
          <w:sz w:val="24"/>
        </w:rPr>
        <w:t xml:space="preserve"> </w:t>
      </w:r>
      <w:r w:rsidRPr="00C61EAA">
        <w:rPr>
          <w:rFonts w:cstheme="minorHAnsi"/>
          <w:sz w:val="24"/>
        </w:rPr>
        <w:t>provided</w:t>
      </w:r>
      <w:r w:rsidRPr="00C61EAA">
        <w:rPr>
          <w:rFonts w:cstheme="minorHAnsi"/>
          <w:spacing w:val="-2"/>
          <w:sz w:val="24"/>
        </w:rPr>
        <w:t xml:space="preserve"> </w:t>
      </w:r>
      <w:r w:rsidRPr="00C61EAA">
        <w:rPr>
          <w:rFonts w:cstheme="minorHAnsi"/>
          <w:sz w:val="24"/>
        </w:rPr>
        <w:t>or</w:t>
      </w:r>
      <w:r w:rsidRPr="00C61EAA">
        <w:rPr>
          <w:rFonts w:cstheme="minorHAnsi"/>
          <w:spacing w:val="-2"/>
          <w:sz w:val="24"/>
        </w:rPr>
        <w:t xml:space="preserve"> </w:t>
      </w:r>
      <w:r w:rsidRPr="00C61EAA">
        <w:rPr>
          <w:rFonts w:cstheme="minorHAnsi"/>
          <w:sz w:val="24"/>
        </w:rPr>
        <w:t>authorized</w:t>
      </w:r>
      <w:r w:rsidRPr="00C61EAA">
        <w:rPr>
          <w:rFonts w:cstheme="minorHAnsi"/>
          <w:spacing w:val="-2"/>
          <w:sz w:val="24"/>
        </w:rPr>
        <w:t xml:space="preserve"> </w:t>
      </w:r>
      <w:r w:rsidRPr="00C61EAA">
        <w:rPr>
          <w:rFonts w:cstheme="minorHAnsi"/>
          <w:sz w:val="24"/>
        </w:rPr>
        <w:t>for</w:t>
      </w:r>
      <w:r w:rsidRPr="00C61EAA">
        <w:rPr>
          <w:rFonts w:cstheme="minorHAnsi"/>
          <w:spacing w:val="-2"/>
          <w:sz w:val="24"/>
        </w:rPr>
        <w:t xml:space="preserve"> </w:t>
      </w:r>
      <w:r w:rsidRPr="00C61EAA">
        <w:rPr>
          <w:rFonts w:cstheme="minorHAnsi"/>
          <w:sz w:val="24"/>
        </w:rPr>
        <w:t>purchase</w:t>
      </w:r>
      <w:r w:rsidRPr="00C61EAA">
        <w:rPr>
          <w:rFonts w:cstheme="minorHAnsi"/>
          <w:spacing w:val="-2"/>
          <w:sz w:val="24"/>
        </w:rPr>
        <w:t xml:space="preserve"> </w:t>
      </w:r>
      <w:r w:rsidRPr="00C61EAA">
        <w:rPr>
          <w:rFonts w:cstheme="minorHAnsi"/>
          <w:sz w:val="24"/>
        </w:rPr>
        <w:t>on</w:t>
      </w:r>
      <w:r w:rsidRPr="00C61EAA">
        <w:rPr>
          <w:rFonts w:cstheme="minorHAnsi"/>
          <w:spacing w:val="-2"/>
          <w:sz w:val="24"/>
        </w:rPr>
        <w:t xml:space="preserve"> </w:t>
      </w:r>
      <w:r w:rsidRPr="00C61EAA">
        <w:rPr>
          <w:rFonts w:cstheme="minorHAnsi"/>
          <w:sz w:val="24"/>
        </w:rPr>
        <w:t>this</w:t>
      </w:r>
      <w:r w:rsidRPr="00C61EAA">
        <w:rPr>
          <w:rFonts w:cstheme="minorHAnsi"/>
          <w:spacing w:val="-4"/>
          <w:sz w:val="24"/>
        </w:rPr>
        <w:t xml:space="preserve"> </w:t>
      </w:r>
      <w:r w:rsidRPr="00C61EAA">
        <w:rPr>
          <w:rFonts w:cstheme="minorHAnsi"/>
          <w:sz w:val="24"/>
        </w:rPr>
        <w:t>grant/cooperative</w:t>
      </w:r>
      <w:r w:rsidRPr="00C61EAA">
        <w:rPr>
          <w:rFonts w:cstheme="minorHAnsi"/>
          <w:spacing w:val="-5"/>
          <w:sz w:val="24"/>
        </w:rPr>
        <w:t xml:space="preserve"> </w:t>
      </w:r>
      <w:r w:rsidRPr="00C61EAA">
        <w:rPr>
          <w:rFonts w:cstheme="minorHAnsi"/>
          <w:sz w:val="24"/>
        </w:rPr>
        <w:t xml:space="preserve">agreement. </w:t>
      </w:r>
      <w:r w:rsidRPr="00C61EAA">
        <w:rPr>
          <w:rFonts w:cstheme="minorHAnsi"/>
          <w:color w:val="00AF50"/>
          <w:sz w:val="24"/>
        </w:rPr>
        <w:t>Insert the following if property will be provided or purchased:</w:t>
      </w:r>
    </w:p>
    <w:p w:rsidR="00FB3DCC" w:rsidRPr="00C61EAA" w:rsidP="00FB3DCC" w14:paraId="6DE83ABB" w14:textId="77777777">
      <w:pPr>
        <w:pStyle w:val="BodyText"/>
        <w:rPr>
          <w:rFonts w:cstheme="minorHAnsi"/>
          <w:color w:val="00AF50"/>
          <w:spacing w:val="-2"/>
          <w:sz w:val="24"/>
        </w:rPr>
      </w:pPr>
      <w:r w:rsidRPr="00C61EAA">
        <w:rPr>
          <w:rFonts w:cstheme="minorHAnsi"/>
          <w:sz w:val="24"/>
        </w:rPr>
        <w:t>The</w:t>
      </w:r>
      <w:r w:rsidRPr="00C61EAA">
        <w:rPr>
          <w:rFonts w:cstheme="minorHAnsi"/>
          <w:spacing w:val="-3"/>
          <w:sz w:val="24"/>
        </w:rPr>
        <w:t xml:space="preserve"> </w:t>
      </w:r>
      <w:r w:rsidRPr="00C61EAA">
        <w:rPr>
          <w:rFonts w:cstheme="minorHAnsi"/>
          <w:sz w:val="24"/>
        </w:rPr>
        <w:t>following</w:t>
      </w:r>
      <w:r w:rsidRPr="00C61EAA">
        <w:rPr>
          <w:rFonts w:cstheme="minorHAnsi"/>
          <w:spacing w:val="-5"/>
          <w:sz w:val="24"/>
        </w:rPr>
        <w:t xml:space="preserve"> </w:t>
      </w:r>
      <w:r w:rsidRPr="00C61EAA">
        <w:rPr>
          <w:rFonts w:cstheme="minorHAnsi"/>
          <w:sz w:val="24"/>
        </w:rPr>
        <w:t>equipment</w:t>
      </w:r>
      <w:r w:rsidRPr="00C61EAA">
        <w:rPr>
          <w:rFonts w:cstheme="minorHAnsi"/>
          <w:spacing w:val="-1"/>
          <w:sz w:val="24"/>
        </w:rPr>
        <w:t xml:space="preserve"> </w:t>
      </w:r>
      <w:r w:rsidRPr="00C61EAA">
        <w:rPr>
          <w:rFonts w:cstheme="minorHAnsi"/>
          <w:sz w:val="24"/>
        </w:rPr>
        <w:t>will be vested</w:t>
      </w:r>
      <w:r w:rsidRPr="00C61EAA">
        <w:rPr>
          <w:rFonts w:cstheme="minorHAnsi"/>
          <w:spacing w:val="-2"/>
          <w:sz w:val="24"/>
        </w:rPr>
        <w:t xml:space="preserve"> </w:t>
      </w:r>
      <w:r w:rsidRPr="00C61EAA">
        <w:rPr>
          <w:rFonts w:cstheme="minorHAnsi"/>
          <w:sz w:val="24"/>
        </w:rPr>
        <w:t>with</w:t>
      </w:r>
      <w:r w:rsidRPr="00C61EAA">
        <w:rPr>
          <w:rFonts w:cstheme="minorHAnsi"/>
          <w:spacing w:val="-1"/>
          <w:sz w:val="24"/>
        </w:rPr>
        <w:t xml:space="preserve"> </w:t>
      </w:r>
      <w:r w:rsidRPr="00C61EAA">
        <w:rPr>
          <w:rFonts w:cstheme="minorHAnsi"/>
          <w:sz w:val="24"/>
        </w:rPr>
        <w:t>the Recipient:</w:t>
      </w:r>
      <w:r w:rsidRPr="00C61EAA">
        <w:rPr>
          <w:rFonts w:cstheme="minorHAnsi"/>
          <w:spacing w:val="58"/>
          <w:sz w:val="24"/>
        </w:rPr>
        <w:t xml:space="preserve"> </w:t>
      </w:r>
      <w:r w:rsidRPr="00C61EAA">
        <w:rPr>
          <w:rFonts w:cstheme="minorHAnsi"/>
          <w:color w:val="00AF50"/>
          <w:sz w:val="24"/>
        </w:rPr>
        <w:t>(list</w:t>
      </w:r>
      <w:r w:rsidRPr="00C61EAA">
        <w:rPr>
          <w:rFonts w:cstheme="minorHAnsi"/>
          <w:color w:val="00AF50"/>
          <w:spacing w:val="-4"/>
          <w:sz w:val="24"/>
        </w:rPr>
        <w:t xml:space="preserve"> </w:t>
      </w:r>
      <w:r w:rsidRPr="00C61EAA">
        <w:rPr>
          <w:rFonts w:cstheme="minorHAnsi"/>
          <w:color w:val="00AF50"/>
          <w:spacing w:val="-2"/>
          <w:sz w:val="24"/>
        </w:rPr>
        <w:t>equipment)</w:t>
      </w:r>
    </w:p>
    <w:p w:rsidR="00FB3DCC" w:rsidRPr="00C61EAA" w:rsidP="00FB3DCC" w14:paraId="0122002A" w14:textId="77777777">
      <w:pPr>
        <w:pStyle w:val="BodyText"/>
        <w:rPr>
          <w:rFonts w:cstheme="minorHAnsi"/>
          <w:color w:val="00AF50"/>
          <w:spacing w:val="-2"/>
          <w:sz w:val="24"/>
        </w:rPr>
      </w:pPr>
    </w:p>
    <w:p w:rsidR="00FB3DCC" w:rsidRPr="000A502B" w:rsidP="00FB3DCC" w14:paraId="106CF1D9" w14:textId="77777777">
      <w:pPr>
        <w:pStyle w:val="BodyText"/>
        <w:jc w:val="center"/>
        <w:rPr>
          <w:rFonts w:cstheme="minorHAnsi"/>
          <w:b/>
          <w:bCs/>
          <w:sz w:val="24"/>
          <w:u w:val="thick"/>
        </w:rPr>
      </w:pPr>
      <w:r w:rsidRPr="000A502B">
        <w:rPr>
          <w:rFonts w:cstheme="minorHAnsi"/>
          <w:b/>
          <w:sz w:val="24"/>
          <w:u w:val="thick"/>
        </w:rPr>
        <w:t>SECTION C - SPECIAL PROVISIONS</w:t>
      </w:r>
    </w:p>
    <w:p w:rsidR="00FB3DCC" w:rsidRPr="00C61EAA" w:rsidP="00FB3DCC" w14:paraId="3E86DA37" w14:textId="77777777">
      <w:pPr>
        <w:pStyle w:val="BodyText"/>
        <w:jc w:val="center"/>
        <w:rPr>
          <w:rFonts w:cstheme="minorHAnsi"/>
          <w:b/>
          <w:bCs/>
          <w:sz w:val="24"/>
        </w:rPr>
      </w:pPr>
    </w:p>
    <w:p w:rsidR="00FB3DCC" w:rsidRPr="00C61EAA" w:rsidP="00FB3DCC" w14:paraId="566E40CA" w14:textId="77777777">
      <w:pPr>
        <w:pStyle w:val="BodyText"/>
        <w:rPr>
          <w:rFonts w:cstheme="minorHAnsi"/>
          <w:b/>
          <w:bCs/>
          <w:sz w:val="24"/>
          <w:u w:val="single"/>
        </w:rPr>
      </w:pPr>
      <w:r w:rsidRPr="00C61EAA">
        <w:rPr>
          <w:rFonts w:cstheme="minorHAnsi"/>
          <w:b/>
          <w:bCs/>
          <w:sz w:val="24"/>
          <w:u w:val="single"/>
        </w:rPr>
        <w:t xml:space="preserve">C.1  Geospatial Requirements </w:t>
      </w:r>
    </w:p>
    <w:p w:rsidR="00FB3DCC" w:rsidRPr="00C61EAA" w:rsidP="00FB3DCC" w14:paraId="5EB86E95" w14:textId="77777777">
      <w:pPr>
        <w:pStyle w:val="BodyText"/>
        <w:rPr>
          <w:rFonts w:cstheme="minorHAnsi"/>
          <w:sz w:val="24"/>
        </w:rPr>
      </w:pPr>
    </w:p>
    <w:p w:rsidR="00FB3DCC" w:rsidRPr="00532EE5" w:rsidP="00532EE5" w14:paraId="49CE3137" w14:textId="76C59881">
      <w:pPr>
        <w:pStyle w:val="BodyText"/>
        <w:rPr>
          <w:rFonts w:cstheme="minorHAnsi"/>
          <w:i/>
          <w:iCs/>
          <w:sz w:val="24"/>
        </w:rPr>
      </w:pPr>
      <w:r w:rsidRPr="00532EE5">
        <w:rPr>
          <w:rFonts w:cstheme="minorHAnsi"/>
          <w:i/>
          <w:iCs/>
          <w:sz w:val="24"/>
        </w:rPr>
        <w:t>Geospatial Data Act of 2018, Pub. L. 115-254, Subtitle F - Geospatial Data §§ 751- 759C codified at 43 U.S.C. §§ 2801- 2811 -Federal recipient collection of geospatial data through the use of the Department of the Interior financial assistance funds requires a due diligence search at the GeoPlatform.gov list of datasets to discover whether the needed geospatial-related data, products, or services already exist. If the required data set already exists, the recipient must use it. If the required data is not already available, the recipient must produce the proposed geospatial data, products, or services in compliance with applicable proposed guidance and standards established by the Federal Geospatial Data Committee (FGDC) posted to www.fgdc.gov. Recipients must submit a digital copy of all GIS data produced or collected as part of the award funds to the bureau or office via email or data transfer. All GIS data files shall be in open format. All delineated GIS data (points, lines or polygons) should be established in compliance with the approved open data standards with complete feature level metadata.</w:t>
      </w:r>
    </w:p>
    <w:p w:rsidR="00532EE5" w:rsidRPr="00C61EAA" w:rsidP="00532EE5" w14:paraId="158A5402" w14:textId="77777777">
      <w:pPr>
        <w:pStyle w:val="BodyText"/>
        <w:rPr>
          <w:rFonts w:cstheme="minorHAnsi"/>
          <w:sz w:val="24"/>
        </w:rPr>
      </w:pPr>
    </w:p>
    <w:p w:rsidR="00FB3DCC" w:rsidRPr="00C61EAA" w:rsidP="00FB3DCC" w14:paraId="0642D949" w14:textId="77777777">
      <w:pPr>
        <w:pStyle w:val="BodyText"/>
        <w:rPr>
          <w:rFonts w:cstheme="minorHAnsi"/>
          <w:b/>
          <w:bCs/>
          <w:sz w:val="24"/>
        </w:rPr>
      </w:pPr>
      <w:r w:rsidRPr="00C61EAA">
        <w:rPr>
          <w:rFonts w:cstheme="minorHAnsi"/>
          <w:b/>
          <w:bCs/>
          <w:sz w:val="24"/>
        </w:rPr>
        <w:t xml:space="preserve">2 CFR 1402.315 Availability of Data </w:t>
      </w:r>
    </w:p>
    <w:p w:rsidR="00FB3DCC" w:rsidRPr="00C61EAA" w:rsidP="00FB3DCC" w14:paraId="4D9671E0" w14:textId="77777777">
      <w:pPr>
        <w:pStyle w:val="BodyText"/>
        <w:rPr>
          <w:rFonts w:cstheme="minorHAnsi"/>
          <w:sz w:val="24"/>
        </w:rPr>
      </w:pPr>
    </w:p>
    <w:p w:rsidR="00FB3DCC" w:rsidRPr="00C61EAA" w:rsidP="00FB3DCC" w14:paraId="1F9B8C99" w14:textId="15788D85">
      <w:pPr>
        <w:pStyle w:val="BodyText"/>
        <w:rPr>
          <w:rFonts w:cstheme="minorHAnsi"/>
          <w:sz w:val="24"/>
        </w:rPr>
      </w:pPr>
      <w:r w:rsidRPr="00C61EAA">
        <w:rPr>
          <w:rFonts w:cstheme="minorHAnsi"/>
          <w:sz w:val="24"/>
        </w:rPr>
        <w:t xml:space="preserve">(a) All data, methodology, factual inputs, models, analyses, technical information, </w:t>
      </w:r>
      <w:r w:rsidR="00532EE5">
        <w:rPr>
          <w:rFonts w:cstheme="minorHAnsi"/>
          <w:sz w:val="24"/>
        </w:rPr>
        <w:t>r</w:t>
      </w:r>
      <w:r w:rsidRPr="00C61EAA">
        <w:rPr>
          <w:rFonts w:cstheme="minorHAnsi"/>
          <w:sz w:val="24"/>
        </w:rPr>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FB3DCC" w:rsidRPr="00C61EAA" w:rsidP="00FB3DCC" w14:paraId="2D6D847A" w14:textId="77777777">
      <w:pPr>
        <w:pStyle w:val="BodyText"/>
        <w:rPr>
          <w:rFonts w:cstheme="minorHAnsi"/>
          <w:sz w:val="24"/>
        </w:rPr>
      </w:pPr>
    </w:p>
    <w:p w:rsidR="00FB3DCC" w:rsidRPr="00C61EAA" w:rsidP="00FB3DCC" w14:paraId="5D800D51" w14:textId="77777777">
      <w:pPr>
        <w:pStyle w:val="BodyText"/>
        <w:rPr>
          <w:rFonts w:cstheme="minorHAnsi"/>
          <w:sz w:val="24"/>
        </w:rPr>
      </w:pPr>
      <w:r w:rsidRPr="00C61EAA">
        <w:rPr>
          <w:rFonts w:cstheme="minorHAnsi"/>
          <w:sz w:val="24"/>
        </w:rPr>
        <w:t xml:space="preserve"> (b) The Federal Government has the right to: </w:t>
      </w:r>
    </w:p>
    <w:p w:rsidR="00FB3DCC" w:rsidRPr="00C61EAA" w:rsidP="00FB3DCC" w14:paraId="148BC3D4" w14:textId="77777777">
      <w:pPr>
        <w:pStyle w:val="BodyText"/>
        <w:rPr>
          <w:rFonts w:cstheme="minorHAnsi"/>
          <w:sz w:val="24"/>
        </w:rPr>
      </w:pPr>
    </w:p>
    <w:p w:rsidR="00FB3DCC" w:rsidRPr="00C61EAA" w:rsidP="00532EE5" w14:paraId="50E468F7" w14:textId="77777777">
      <w:pPr>
        <w:pStyle w:val="BodyText"/>
        <w:numPr>
          <w:ilvl w:val="0"/>
          <w:numId w:val="45"/>
        </w:numPr>
        <w:rPr>
          <w:rFonts w:cstheme="minorHAnsi"/>
          <w:sz w:val="24"/>
        </w:rPr>
      </w:pPr>
      <w:r w:rsidRPr="00C61EAA">
        <w:rPr>
          <w:rFonts w:cstheme="minorHAnsi"/>
          <w:sz w:val="24"/>
        </w:rPr>
        <w:t xml:space="preserve">Obtain, reproduce, publish, or otherwise use the data, methodology, factual inputs, models, analyses, technical information, reports, conclusions, or other scientific assessments, produced under a Federal award; and </w:t>
      </w:r>
    </w:p>
    <w:p w:rsidR="00FB3DCC" w:rsidRPr="00C61EAA" w:rsidP="00532EE5" w14:paraId="659BBA79" w14:textId="77777777">
      <w:pPr>
        <w:pStyle w:val="BodyText"/>
        <w:numPr>
          <w:ilvl w:val="0"/>
          <w:numId w:val="45"/>
        </w:numPr>
        <w:rPr>
          <w:rFonts w:cstheme="minorHAnsi"/>
          <w:sz w:val="24"/>
        </w:rPr>
      </w:pPr>
      <w:r w:rsidRPr="00C61EAA">
        <w:rPr>
          <w:rFonts w:cstheme="minorHAnsi"/>
          <w:sz w:val="24"/>
        </w:rPr>
        <w:t xml:space="preserve">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rsidR="00FB3DCC" w:rsidRPr="00C61EAA" w:rsidP="00FB3DCC" w14:paraId="224D9FA2" w14:textId="77777777">
      <w:pPr>
        <w:pStyle w:val="BodyText"/>
        <w:rPr>
          <w:rFonts w:cstheme="minorHAnsi"/>
          <w:sz w:val="24"/>
        </w:rPr>
      </w:pPr>
    </w:p>
    <w:p w:rsidR="00FB3DCC" w:rsidRPr="00C61EAA" w:rsidP="00FB3DCC" w14:paraId="16F1BE01" w14:textId="77777777">
      <w:pPr>
        <w:pStyle w:val="BodyText"/>
        <w:rPr>
          <w:rFonts w:cstheme="minorHAnsi"/>
          <w:sz w:val="24"/>
        </w:rPr>
      </w:pPr>
      <w:r w:rsidRPr="00C61EAA">
        <w:rPr>
          <w:rFonts w:cstheme="minorHAnsi"/>
          <w:sz w:val="24"/>
        </w:rPr>
        <w:t>(c) Bureaus and offices of the Department of the Interior must include the language in paragraphs (a) and (b) of this section in full text in all NOFOs and financial assistance agreements.</w:t>
      </w:r>
    </w:p>
    <w:p w:rsidR="00FB3DCC" w:rsidRPr="00C61EAA" w:rsidP="00FB3DCC" w14:paraId="5312F006" w14:textId="77777777">
      <w:pPr>
        <w:pStyle w:val="BodyText"/>
        <w:rPr>
          <w:rFonts w:cstheme="minorHAnsi"/>
          <w:sz w:val="24"/>
        </w:rPr>
      </w:pPr>
    </w:p>
    <w:p w:rsidR="00FB3DCC" w:rsidRPr="00C61EAA" w:rsidP="00FB3DCC" w14:paraId="188EF0D8" w14:textId="77777777">
      <w:pPr>
        <w:pStyle w:val="BodyText"/>
        <w:spacing w:before="200"/>
        <w:rPr>
          <w:rFonts w:cstheme="minorHAnsi"/>
          <w:sz w:val="24"/>
        </w:rPr>
      </w:pPr>
    </w:p>
    <w:p w:rsidR="00FB3DCC" w:rsidRPr="00C61EAA" w:rsidP="00FB3DCC" w14:paraId="3EBA6011" w14:textId="77777777">
      <w:pPr>
        <w:ind w:right="484"/>
        <w:jc w:val="center"/>
        <w:rPr>
          <w:rFonts w:cstheme="minorHAnsi"/>
          <w:b/>
          <w:sz w:val="24"/>
        </w:rPr>
      </w:pPr>
      <w:r w:rsidRPr="00C61EAA">
        <w:rPr>
          <w:rFonts w:cstheme="minorHAnsi"/>
          <w:b/>
          <w:sz w:val="24"/>
        </w:rPr>
        <w:t>–</w:t>
      </w:r>
      <w:r w:rsidRPr="00C61EAA">
        <w:rPr>
          <w:rFonts w:cstheme="minorHAnsi"/>
          <w:b/>
          <w:spacing w:val="-3"/>
          <w:sz w:val="24"/>
        </w:rPr>
        <w:t xml:space="preserve"> </w:t>
      </w:r>
      <w:r w:rsidRPr="00C61EAA">
        <w:rPr>
          <w:rFonts w:cstheme="minorHAnsi"/>
          <w:b/>
          <w:sz w:val="24"/>
        </w:rPr>
        <w:t>END</w:t>
      </w:r>
      <w:r w:rsidRPr="00C61EAA">
        <w:rPr>
          <w:rFonts w:cstheme="minorHAnsi"/>
          <w:b/>
          <w:spacing w:val="-5"/>
          <w:sz w:val="24"/>
        </w:rPr>
        <w:t xml:space="preserve"> </w:t>
      </w:r>
      <w:r w:rsidRPr="00C61EAA">
        <w:rPr>
          <w:rFonts w:cstheme="minorHAnsi"/>
          <w:b/>
          <w:sz w:val="24"/>
        </w:rPr>
        <w:t>OF</w:t>
      </w:r>
      <w:r w:rsidRPr="00C61EAA">
        <w:rPr>
          <w:rFonts w:cstheme="minorHAnsi"/>
          <w:b/>
          <w:spacing w:val="-2"/>
          <w:sz w:val="24"/>
        </w:rPr>
        <w:t xml:space="preserve"> </w:t>
      </w:r>
      <w:r w:rsidRPr="00C61EAA">
        <w:rPr>
          <w:rFonts w:cstheme="minorHAnsi"/>
          <w:b/>
          <w:sz w:val="24"/>
        </w:rPr>
        <w:t>ASSISTANCE</w:t>
      </w:r>
      <w:r w:rsidRPr="00C61EAA">
        <w:rPr>
          <w:rFonts w:cstheme="minorHAnsi"/>
          <w:b/>
          <w:spacing w:val="-3"/>
          <w:sz w:val="24"/>
        </w:rPr>
        <w:t xml:space="preserve"> </w:t>
      </w:r>
      <w:r w:rsidRPr="00C61EAA">
        <w:rPr>
          <w:rFonts w:cstheme="minorHAnsi"/>
          <w:b/>
          <w:sz w:val="24"/>
        </w:rPr>
        <w:t>AWARD</w:t>
      </w:r>
      <w:r w:rsidRPr="00C61EAA">
        <w:rPr>
          <w:rFonts w:cstheme="minorHAnsi"/>
          <w:b/>
          <w:spacing w:val="-5"/>
          <w:sz w:val="24"/>
        </w:rPr>
        <w:t xml:space="preserve"> </w:t>
      </w:r>
      <w:r w:rsidRPr="00C61EAA">
        <w:rPr>
          <w:rFonts w:cstheme="minorHAnsi"/>
          <w:b/>
          <w:sz w:val="24"/>
        </w:rPr>
        <w:t>DOCUMENT</w:t>
      </w:r>
      <w:r w:rsidRPr="00C61EAA">
        <w:rPr>
          <w:rFonts w:cstheme="minorHAnsi"/>
          <w:b/>
          <w:spacing w:val="-3"/>
          <w:sz w:val="24"/>
        </w:rPr>
        <w:t xml:space="preserve"> </w:t>
      </w:r>
      <w:r w:rsidRPr="00C61EAA">
        <w:rPr>
          <w:rFonts w:cstheme="minorHAnsi"/>
          <w:b/>
          <w:spacing w:val="-10"/>
          <w:sz w:val="24"/>
        </w:rPr>
        <w:t>–</w:t>
      </w:r>
    </w:p>
    <w:p w:rsidR="00543B49" w:rsidRPr="00C61EAA" w:rsidP="00543B49" w14:paraId="5EC404BB" w14:textId="77777777">
      <w:pPr>
        <w:rPr>
          <w:rFonts w:cstheme="minorHAnsi"/>
          <w:sz w:val="24"/>
        </w:rPr>
      </w:pPr>
    </w:p>
    <w:p w:rsidR="00043D92" w14:paraId="0607F717" w14:textId="3EFF85EA">
      <w:pPr>
        <w:spacing w:after="160" w:line="259" w:lineRule="auto"/>
        <w:rPr>
          <w:rFonts w:cstheme="minorHAnsi"/>
          <w:sz w:val="22"/>
          <w:szCs w:val="22"/>
        </w:rPr>
      </w:pPr>
      <w:r>
        <w:rPr>
          <w:rFonts w:cstheme="minorHAnsi"/>
          <w:sz w:val="22"/>
          <w:szCs w:val="22"/>
        </w:rPr>
        <w:br w:type="page"/>
      </w:r>
    </w:p>
    <w:p w:rsidR="00C72E94" w:rsidP="00656790" w14:paraId="6BC128BD" w14:textId="3DD65281">
      <w:pPr>
        <w:pStyle w:val="Heading2"/>
      </w:pPr>
      <w:bookmarkStart w:id="55" w:name="_Toc155351990"/>
      <w:r>
        <w:t>Attachment F.</w:t>
      </w:r>
      <w:r w:rsidR="00CB0AE4">
        <w:t xml:space="preserve"> Public Law</w:t>
      </w:r>
      <w:r w:rsidR="00C90FB4">
        <w:t xml:space="preserve"> 115-323</w:t>
      </w:r>
      <w:bookmarkEnd w:id="55"/>
    </w:p>
    <w:p w:rsidR="00CB0AE4" w:rsidP="00F56ED7" w14:paraId="44E19826" w14:textId="5FD45A1D">
      <w:pPr>
        <w:rPr>
          <w:rFonts w:cstheme="minorHAnsi"/>
          <w:sz w:val="22"/>
          <w:szCs w:val="22"/>
        </w:rPr>
      </w:pPr>
      <w:r>
        <w:rPr>
          <w:rFonts w:cstheme="minorHAnsi"/>
          <w:sz w:val="22"/>
          <w:szCs w:val="22"/>
        </w:rPr>
        <w:t xml:space="preserve">Link: </w:t>
      </w:r>
      <w:hyperlink r:id="rId33" w:history="1">
        <w:r>
          <w:rPr>
            <w:rStyle w:val="Hyperlink"/>
          </w:rPr>
          <w:t>PUBL323.PS (congress.gov)</w:t>
        </w:r>
      </w:hyperlink>
      <w:r>
        <w:t xml:space="preserve"> or </w:t>
      </w:r>
      <w:hyperlink r:id="rId33" w:history="1">
        <w:r w:rsidRPr="00F26292">
          <w:rPr>
            <w:rStyle w:val="Hyperlink"/>
          </w:rPr>
          <w:t>https://www.congress.gov/116/plaws/publ323/PLAW-116publ323.pdf</w:t>
        </w:r>
      </w:hyperlink>
      <w:r>
        <w:t xml:space="preserve"> </w:t>
      </w:r>
    </w:p>
    <w:p w:rsidR="00043D92" w:rsidP="00F56ED7" w14:paraId="4270A780" w14:textId="77777777">
      <w:pPr>
        <w:rPr>
          <w:rFonts w:cstheme="minorHAnsi"/>
          <w:sz w:val="22"/>
          <w:szCs w:val="22"/>
        </w:rPr>
      </w:pPr>
    </w:p>
    <w:p w:rsidR="00043D92" w:rsidP="00656790" w14:paraId="25BF0160" w14:textId="60A5718F">
      <w:pPr>
        <w:pStyle w:val="Heading2"/>
      </w:pPr>
      <w:bookmarkStart w:id="56" w:name="_Toc155351991"/>
      <w:r>
        <w:t xml:space="preserve">Attachment G. </w:t>
      </w:r>
      <w:r w:rsidRPr="00C90FB4" w:rsidR="00C90FB4">
        <w:t>Landslide National Strategy for Landslide Loss Reduction</w:t>
      </w:r>
      <w:bookmarkEnd w:id="56"/>
    </w:p>
    <w:p w:rsidR="00C90FB4" w:rsidP="00F56ED7" w14:paraId="63BD8C91" w14:textId="351AFE66">
      <w:r>
        <w:rPr>
          <w:rFonts w:cstheme="minorHAnsi"/>
          <w:sz w:val="22"/>
          <w:szCs w:val="22"/>
        </w:rPr>
        <w:t xml:space="preserve">Link: </w:t>
      </w:r>
      <w:hyperlink r:id="rId34" w:history="1">
        <w:r w:rsidRPr="00656790" w:rsidR="00656790">
          <w:rPr>
            <w:color w:val="0000FF"/>
            <w:u w:val="single"/>
          </w:rPr>
          <w:t xml:space="preserve">ofr20221075.pdf </w:t>
        </w:r>
        <w:r w:rsidR="00FF3045">
          <w:rPr>
            <w:color w:val="0000FF"/>
            <w:u w:val="single"/>
          </w:rPr>
          <w:t>–</w:t>
        </w:r>
        <w:r w:rsidRPr="00656790" w:rsidR="00656790">
          <w:rPr>
            <w:color w:val="0000FF"/>
            <w:u w:val="single"/>
          </w:rPr>
          <w:t xml:space="preserve"> National Strategy for Landslide Loss Reduction (usgs.gov)</w:t>
        </w:r>
      </w:hyperlink>
      <w:r w:rsidR="00656790">
        <w:t xml:space="preserve"> or </w:t>
      </w:r>
      <w:hyperlink r:id="rId34" w:history="1">
        <w:r w:rsidRPr="00F26292" w:rsidR="00656790">
          <w:rPr>
            <w:rStyle w:val="Hyperlink"/>
          </w:rPr>
          <w:t>https://pubs.usgs.gov/of/2022/1075/ofr20221075.pdf</w:t>
        </w:r>
      </w:hyperlink>
      <w:r w:rsidR="00656790">
        <w:t xml:space="preserve"> </w:t>
      </w:r>
    </w:p>
    <w:p w:rsidR="00A45F53" w14:paraId="261890BB" w14:textId="177511A7">
      <w:pPr>
        <w:spacing w:after="160" w:line="259" w:lineRule="auto"/>
      </w:pPr>
      <w:r>
        <w:br w:type="page"/>
      </w:r>
    </w:p>
    <w:p w:rsidR="00A45F53" w:rsidP="00EA5890" w14:paraId="62396A94" w14:textId="3709AC51">
      <w:pPr>
        <w:pStyle w:val="Heading2"/>
      </w:pPr>
      <w:bookmarkStart w:id="57" w:name="_Toc155351992"/>
      <w:r>
        <w:t xml:space="preserve">Attachment </w:t>
      </w:r>
      <w:r w:rsidR="00F85A48">
        <w:t>H. Final Technical Report</w:t>
      </w:r>
      <w:r w:rsidR="00CC79C4">
        <w:t xml:space="preserve"> </w:t>
      </w:r>
      <w:r w:rsidR="00207F26">
        <w:t>T</w:t>
      </w:r>
      <w:r w:rsidR="00CC79C4">
        <w:t>emplate</w:t>
      </w:r>
      <w:bookmarkEnd w:id="57"/>
    </w:p>
    <w:p w:rsidR="00A45F53" w:rsidRPr="00207F26" w:rsidP="00A07B98" w14:paraId="5325E8F5" w14:textId="707561E4">
      <w:pPr>
        <w:rPr>
          <w:sz w:val="22"/>
          <w:szCs w:val="22"/>
        </w:rPr>
      </w:pPr>
      <w:r w:rsidRPr="00207F26">
        <w:rPr>
          <w:sz w:val="22"/>
          <w:szCs w:val="22"/>
        </w:rPr>
        <w:t>USGS Cooperative Landslide Hazard Mapping and Assessment Program</w:t>
      </w:r>
    </w:p>
    <w:p w:rsidR="00A45F53" w:rsidRPr="00207F26" w:rsidP="00A45F53" w14:paraId="1F97C2A5" w14:textId="77777777">
      <w:pPr>
        <w:rPr>
          <w:rFonts w:asciiTheme="majorHAnsi" w:hAnsiTheme="majorHAnsi" w:cstheme="majorHAnsi"/>
          <w:sz w:val="22"/>
          <w:szCs w:val="22"/>
        </w:rPr>
      </w:pPr>
    </w:p>
    <w:p w:rsidR="00A60235" w:rsidRPr="00207F26" w:rsidP="00A60235" w14:paraId="5C9D946C" w14:textId="77777777">
      <w:pPr>
        <w:pStyle w:val="BodyText"/>
        <w:jc w:val="center"/>
        <w:rPr>
          <w:i/>
          <w:iCs/>
          <w:color w:val="FF0000"/>
          <w:szCs w:val="22"/>
        </w:rPr>
      </w:pPr>
      <w:r w:rsidRPr="00207F26">
        <w:rPr>
          <w:i/>
          <w:iCs/>
          <w:color w:val="FF0000"/>
          <w:szCs w:val="22"/>
        </w:rPr>
        <w:t xml:space="preserve">Red text signifies items that must be changed prior to proposal submission. </w:t>
      </w:r>
    </w:p>
    <w:p w:rsidR="00FF3045" w:rsidRPr="00207F26" w:rsidP="00A60235" w14:paraId="31740A42" w14:textId="3A013D68">
      <w:pPr>
        <w:pStyle w:val="BodyText"/>
        <w:jc w:val="center"/>
        <w:rPr>
          <w:rFonts w:asciiTheme="majorHAnsi" w:hAnsiTheme="majorHAnsi" w:cstheme="majorHAnsi"/>
          <w:i/>
          <w:iCs/>
          <w:color w:val="FF0000"/>
          <w:szCs w:val="22"/>
        </w:rPr>
      </w:pPr>
      <w:r w:rsidRPr="00207F26">
        <w:rPr>
          <w:rFonts w:asciiTheme="majorHAnsi" w:hAnsiTheme="majorHAnsi" w:cstheme="majorHAnsi"/>
          <w:i/>
          <w:iCs/>
          <w:color w:val="FF0000"/>
          <w:szCs w:val="22"/>
        </w:rPr>
        <w:t>Please delete all red text before submission.</w:t>
      </w:r>
    </w:p>
    <w:p w:rsidR="00207F26" w:rsidRPr="00207F26" w:rsidP="00A60235" w14:paraId="671C3E66" w14:textId="77777777">
      <w:pPr>
        <w:pStyle w:val="BodyText"/>
        <w:jc w:val="center"/>
        <w:rPr>
          <w:rFonts w:asciiTheme="majorHAnsi" w:hAnsiTheme="majorHAnsi" w:cstheme="majorHAnsi"/>
          <w:i/>
          <w:iCs/>
          <w:color w:val="FF0000"/>
          <w:szCs w:val="22"/>
        </w:rPr>
      </w:pPr>
    </w:p>
    <w:p w:rsidR="00207F26" w:rsidRPr="00207F26" w:rsidP="00207F26" w14:paraId="235C2EE9" w14:textId="77777777">
      <w:pPr>
        <w:pStyle w:val="BodyText"/>
        <w:jc w:val="center"/>
        <w:rPr>
          <w:rFonts w:asciiTheme="majorHAnsi" w:hAnsiTheme="majorHAnsi" w:cstheme="majorHAnsi"/>
          <w:i/>
          <w:iCs/>
          <w:color w:val="FF0000"/>
          <w:szCs w:val="22"/>
        </w:rPr>
      </w:pPr>
      <w:r w:rsidRPr="00207F26">
        <w:rPr>
          <w:rFonts w:asciiTheme="majorHAnsi" w:hAnsiTheme="majorHAnsi" w:cstheme="majorHAnsi"/>
          <w:i/>
          <w:iCs/>
          <w:color w:val="FF0000"/>
          <w:szCs w:val="22"/>
        </w:rPr>
        <w:t>This report will be published at https://www.usgs.gov/programs/landslide-hazards/science/external-grants-overview</w:t>
      </w:r>
    </w:p>
    <w:p w:rsidR="00FF3045" w:rsidRPr="00207F26" w:rsidP="00A45F53" w14:paraId="4278B2E2" w14:textId="77777777">
      <w:pPr>
        <w:rPr>
          <w:rFonts w:asciiTheme="majorHAnsi" w:hAnsiTheme="majorHAnsi" w:cstheme="majorHAnsi"/>
          <w:sz w:val="22"/>
          <w:szCs w:val="22"/>
        </w:rPr>
      </w:pPr>
    </w:p>
    <w:p w:rsidR="00A45F53" w:rsidRPr="00207F26" w:rsidP="00A45F53" w14:paraId="1C12F3A2" w14:textId="7F6CEBCA">
      <w:pPr>
        <w:rPr>
          <w:rFonts w:asciiTheme="majorHAnsi" w:hAnsiTheme="majorHAnsi" w:cstheme="majorHAnsi"/>
          <w:color w:val="FF0000"/>
          <w:sz w:val="22"/>
          <w:szCs w:val="22"/>
        </w:rPr>
      </w:pPr>
      <w:bookmarkStart w:id="58" w:name="_Hlk155267418"/>
      <w:r w:rsidRPr="00207F26">
        <w:rPr>
          <w:rFonts w:asciiTheme="majorHAnsi" w:hAnsiTheme="majorHAnsi" w:cstheme="majorBidi"/>
          <w:color w:val="FF0000"/>
          <w:sz w:val="22"/>
          <w:szCs w:val="22"/>
        </w:rPr>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 The Final Technical Report will follow the report template, below. </w:t>
      </w:r>
    </w:p>
    <w:bookmarkEnd w:id="58"/>
    <w:p w:rsidR="00A45F53" w:rsidRPr="00207F26" w:rsidP="00A45F53" w14:paraId="4C30AB10" w14:textId="77777777">
      <w:pPr>
        <w:rPr>
          <w:rFonts w:asciiTheme="majorHAnsi" w:hAnsiTheme="majorHAnsi" w:cstheme="majorHAnsi"/>
          <w:sz w:val="22"/>
          <w:szCs w:val="22"/>
        </w:rPr>
      </w:pPr>
    </w:p>
    <w:p w:rsidR="005A637C" w:rsidRPr="00207F26" w:rsidP="005A637C" w14:paraId="00EDEC2C" w14:textId="77777777">
      <w:pPr>
        <w:rPr>
          <w:rFonts w:asciiTheme="majorHAnsi" w:hAnsiTheme="majorHAnsi" w:cstheme="majorHAnsi"/>
          <w:sz w:val="22"/>
          <w:szCs w:val="22"/>
        </w:rPr>
      </w:pPr>
      <w:r w:rsidRPr="00207F26">
        <w:rPr>
          <w:rFonts w:asciiTheme="majorHAnsi" w:hAnsiTheme="majorHAnsi" w:cstheme="majorHAnsi"/>
          <w:sz w:val="22"/>
          <w:szCs w:val="22"/>
        </w:rPr>
        <w:t xml:space="preserve">Award Number: </w:t>
      </w:r>
      <w:r w:rsidRPr="00E1274F">
        <w:rPr>
          <w:rFonts w:asciiTheme="majorHAnsi" w:hAnsiTheme="majorHAnsi" w:cstheme="majorHAnsi"/>
          <w:color w:val="FF0000"/>
          <w:sz w:val="22"/>
          <w:szCs w:val="22"/>
        </w:rPr>
        <w:t>XXXXXXX</w:t>
      </w:r>
    </w:p>
    <w:p w:rsidR="005A637C" w:rsidRPr="00E1274F" w:rsidP="005A637C" w14:paraId="428A0596" w14:textId="77777777">
      <w:pPr>
        <w:rPr>
          <w:rFonts w:asciiTheme="majorHAnsi" w:hAnsiTheme="majorHAnsi" w:cstheme="majorHAnsi"/>
          <w:color w:val="FF0000"/>
          <w:sz w:val="22"/>
          <w:szCs w:val="22"/>
        </w:rPr>
      </w:pPr>
      <w:r w:rsidRPr="00207F26">
        <w:rPr>
          <w:rFonts w:asciiTheme="majorHAnsi" w:hAnsiTheme="majorHAnsi" w:cstheme="majorHAnsi"/>
          <w:sz w:val="22"/>
          <w:szCs w:val="22"/>
        </w:rPr>
        <w:t xml:space="preserve">Title: </w:t>
      </w:r>
      <w:r w:rsidRPr="00E1274F">
        <w:rPr>
          <w:rFonts w:asciiTheme="majorHAnsi" w:hAnsiTheme="majorHAnsi" w:cstheme="majorHAnsi"/>
          <w:color w:val="FF0000"/>
          <w:sz w:val="22"/>
          <w:szCs w:val="22"/>
        </w:rPr>
        <w:t>For collaborative projects the title should be in the form: "Title: Collaborative Research with First Institution name and Second Institution name</w:t>
      </w:r>
    </w:p>
    <w:p w:rsidR="005A637C" w:rsidRPr="00207F26" w:rsidP="005A637C" w14:paraId="44052EC6" w14:textId="77777777">
      <w:pPr>
        <w:pStyle w:val="ListParagraph"/>
        <w:ind w:left="0"/>
        <w:rPr>
          <w:rFonts w:asciiTheme="majorHAnsi" w:hAnsiTheme="majorHAnsi" w:cstheme="majorHAnsi"/>
          <w:sz w:val="22"/>
          <w:szCs w:val="22"/>
        </w:rPr>
      </w:pPr>
      <w:r w:rsidRPr="00207F26">
        <w:rPr>
          <w:rFonts w:asciiTheme="majorHAnsi" w:hAnsiTheme="majorHAnsi" w:cstheme="majorHAnsi"/>
          <w:sz w:val="22"/>
          <w:szCs w:val="22"/>
        </w:rPr>
        <w:t xml:space="preserve">Author(s) and Affiliation(s) with Address and zip code </w:t>
      </w:r>
    </w:p>
    <w:p w:rsidR="005A637C" w:rsidRPr="00207F26" w:rsidP="005A637C" w14:paraId="15E03AB9" w14:textId="77777777">
      <w:pPr>
        <w:pStyle w:val="ListParagraph"/>
        <w:ind w:left="0"/>
        <w:rPr>
          <w:rFonts w:asciiTheme="majorHAnsi" w:hAnsiTheme="majorHAnsi" w:cstheme="majorHAnsi"/>
          <w:sz w:val="22"/>
          <w:szCs w:val="22"/>
        </w:rPr>
      </w:pPr>
      <w:r w:rsidRPr="00207F26">
        <w:rPr>
          <w:rFonts w:asciiTheme="majorHAnsi" w:hAnsiTheme="majorHAnsi" w:cstheme="majorHAnsi"/>
          <w:sz w:val="22"/>
          <w:szCs w:val="22"/>
        </w:rPr>
        <w:t>Author's Telephone numbers and email address</w:t>
      </w:r>
    </w:p>
    <w:p w:rsidR="005A637C" w:rsidRPr="00207F26" w:rsidP="005A637C" w14:paraId="5639880C" w14:textId="77777777">
      <w:pPr>
        <w:pStyle w:val="ListParagraph"/>
        <w:ind w:left="0"/>
        <w:rPr>
          <w:rFonts w:asciiTheme="majorHAnsi" w:hAnsiTheme="majorHAnsi" w:cstheme="majorBidi"/>
          <w:sz w:val="22"/>
          <w:szCs w:val="22"/>
        </w:rPr>
      </w:pPr>
      <w:r w:rsidRPr="00207F26">
        <w:rPr>
          <w:rFonts w:asciiTheme="majorHAnsi" w:hAnsiTheme="majorHAnsi" w:cstheme="majorBidi"/>
          <w:sz w:val="22"/>
          <w:szCs w:val="22"/>
        </w:rPr>
        <w:t>Term covered by the award (start and end dates)</w:t>
      </w:r>
    </w:p>
    <w:p w:rsidR="002F7089" w:rsidRPr="002F7089" w:rsidP="00207F26" w14:paraId="7DC82CB6" w14:textId="77777777">
      <w:pPr>
        <w:pStyle w:val="ListParagraph"/>
        <w:ind w:left="0"/>
        <w:rPr>
          <w:sz w:val="22"/>
          <w:szCs w:val="22"/>
        </w:rPr>
      </w:pPr>
    </w:p>
    <w:p w:rsidR="00207F26" w:rsidRPr="002F7089" w:rsidP="00207F26" w14:paraId="421D63EC" w14:textId="2AB1B060">
      <w:pPr>
        <w:pStyle w:val="ListParagraph"/>
        <w:ind w:left="0"/>
        <w:rPr>
          <w:sz w:val="22"/>
          <w:szCs w:val="22"/>
        </w:rPr>
      </w:pPr>
      <w:r w:rsidRPr="002F7089">
        <w:rPr>
          <w:sz w:val="22"/>
          <w:szCs w:val="22"/>
        </w:rPr>
        <w:t>Acknowledgement of Support: This material is based upon work supported by the U.S. Geological Survey under Grant No. XXXXXXXX</w:t>
      </w:r>
    </w:p>
    <w:p w:rsidR="002F7089" w:rsidRPr="002F7089" w:rsidP="00207F26" w14:paraId="71E649FF" w14:textId="77777777">
      <w:pPr>
        <w:pStyle w:val="ListParagraph"/>
        <w:ind w:left="0"/>
        <w:rPr>
          <w:sz w:val="22"/>
          <w:szCs w:val="22"/>
        </w:rPr>
      </w:pPr>
    </w:p>
    <w:p w:rsidR="002F7089" w:rsidRPr="002F7089" w:rsidP="00207F26" w14:paraId="54BFA216" w14:textId="27BF532A">
      <w:pPr>
        <w:pStyle w:val="ListParagraph"/>
        <w:ind w:left="0"/>
        <w:rPr>
          <w:rFonts w:asciiTheme="majorHAnsi" w:hAnsiTheme="majorHAnsi" w:cstheme="majorBidi"/>
          <w:sz w:val="22"/>
          <w:szCs w:val="22"/>
        </w:rPr>
      </w:pPr>
      <w:r w:rsidRPr="002F7089">
        <w:rPr>
          <w:sz w:val="22"/>
          <w:szCs w:val="22"/>
        </w:rPr>
        <w:t>Disclaimer: 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rsidR="004F45B5" w:rsidRPr="00207F26" w:rsidP="004F45B5" w14:paraId="396BD78A" w14:textId="77777777">
      <w:pPr>
        <w:rPr>
          <w:b/>
          <w:bCs/>
          <w:sz w:val="22"/>
          <w:szCs w:val="22"/>
        </w:rPr>
      </w:pPr>
    </w:p>
    <w:p w:rsidR="00BF72A0" w:rsidP="004F45B5" w14:paraId="24F92F16" w14:textId="5C7F7F88">
      <w:pPr>
        <w:rPr>
          <w:b/>
          <w:bCs/>
          <w:sz w:val="22"/>
          <w:szCs w:val="22"/>
        </w:rPr>
      </w:pPr>
      <w:r w:rsidRPr="00207F26">
        <w:rPr>
          <w:b/>
          <w:bCs/>
          <w:sz w:val="22"/>
          <w:szCs w:val="22"/>
        </w:rPr>
        <w:t>Abstract</w:t>
      </w:r>
    </w:p>
    <w:p w:rsidR="00767ED3" w:rsidRPr="00207F26" w:rsidP="004F45B5" w14:paraId="6B1836E5" w14:textId="77777777">
      <w:pPr>
        <w:rPr>
          <w:b/>
          <w:bCs/>
          <w:sz w:val="22"/>
          <w:szCs w:val="22"/>
        </w:rPr>
      </w:pPr>
    </w:p>
    <w:p w:rsidR="00A45F53" w:rsidRPr="00207F26" w:rsidP="004F45B5" w14:paraId="4D1A0002" w14:textId="793898DB">
      <w:pPr>
        <w:rPr>
          <w:b/>
          <w:bCs/>
          <w:sz w:val="22"/>
          <w:szCs w:val="22"/>
        </w:rPr>
      </w:pPr>
      <w:r w:rsidRPr="00207F26">
        <w:rPr>
          <w:b/>
          <w:bCs/>
          <w:sz w:val="22"/>
          <w:szCs w:val="22"/>
        </w:rPr>
        <w:t>Goals and Objectives</w:t>
      </w:r>
    </w:p>
    <w:p w:rsidR="00A45F53" w:rsidRPr="00207F26" w:rsidP="00A45F53" w14:paraId="797F30AD"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List the goals and objectives for this grant. (Source: final project narrative. List only goals/objectives, not complete narrative.</w:t>
      </w:r>
    </w:p>
    <w:p w:rsidR="004F45B5" w:rsidRPr="00207F26" w:rsidP="00A45F53" w14:paraId="740E6343" w14:textId="77777777">
      <w:pPr>
        <w:rPr>
          <w:rFonts w:asciiTheme="majorHAnsi" w:hAnsiTheme="majorHAnsi" w:cstheme="majorHAnsi"/>
          <w:color w:val="FF0000"/>
          <w:sz w:val="22"/>
          <w:szCs w:val="22"/>
        </w:rPr>
      </w:pPr>
    </w:p>
    <w:p w:rsidR="00A45F53" w:rsidRPr="00207F26" w:rsidP="00A45F53" w14:paraId="1F7B68E4" w14:textId="77777777">
      <w:pPr>
        <w:rPr>
          <w:rFonts w:asciiTheme="majorHAnsi" w:hAnsiTheme="majorHAnsi" w:cstheme="majorHAnsi"/>
          <w:sz w:val="22"/>
          <w:szCs w:val="22"/>
        </w:rPr>
      </w:pPr>
      <w:r w:rsidRPr="00207F26">
        <w:rPr>
          <w:rFonts w:asciiTheme="majorHAnsi" w:hAnsiTheme="majorHAnsi" w:cstheme="majorHAnsi"/>
          <w:b/>
          <w:sz w:val="22"/>
          <w:szCs w:val="22"/>
        </w:rPr>
        <w:t>Risk Reduction Priority Areas Funded</w:t>
      </w:r>
    </w:p>
    <w:p w:rsidR="00A45F53" w:rsidRPr="00207F26" w:rsidP="00A45F53" w14:paraId="5C73B909"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List only the Risk Reduction Priority Area(s), not the narrative. </w:t>
      </w:r>
    </w:p>
    <w:p w:rsidR="004F45B5" w:rsidRPr="00207F26" w:rsidP="004F45B5" w14:paraId="2CF833FC" w14:textId="77777777">
      <w:pPr>
        <w:rPr>
          <w:sz w:val="22"/>
          <w:szCs w:val="22"/>
        </w:rPr>
      </w:pPr>
    </w:p>
    <w:p w:rsidR="00A45F53" w:rsidRPr="00207F26" w:rsidP="004F45B5" w14:paraId="5E8E6FAD" w14:textId="4217FAAA">
      <w:pPr>
        <w:rPr>
          <w:b/>
          <w:bCs/>
          <w:sz w:val="22"/>
          <w:szCs w:val="22"/>
        </w:rPr>
      </w:pPr>
      <w:r w:rsidRPr="00207F26">
        <w:rPr>
          <w:b/>
          <w:bCs/>
          <w:sz w:val="22"/>
          <w:szCs w:val="22"/>
        </w:rPr>
        <w:t>Accomplishments</w:t>
      </w:r>
    </w:p>
    <w:p w:rsidR="00A45F53" w:rsidRPr="00207F26" w:rsidP="00A45F53" w14:paraId="195F1EC9"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List accomplishments and summarize results completed by this grant in summary form, not year-by-year and task-by-task. Must contain a comparison of actual accomplishments with the established goals and objectives of the award. I</w:t>
      </w:r>
      <w:r w:rsidRPr="00207F26">
        <w:rPr>
          <w:rFonts w:asciiTheme="majorHAnsi" w:hAnsiTheme="majorHAnsi" w:cstheme="majorBidi"/>
          <w:color w:val="FF0000"/>
          <w:sz w:val="22"/>
          <w:szCs w:val="22"/>
        </w:rPr>
        <w:t>nclude a quantitative description of activities and overall progress in response to the performance metrics which documents and summarizes the results of the entire Agreement (Attachment E). Please include tables, graphs, diagrams, sketches, etc., as required to explain the results achieved under the Agreement.</w:t>
      </w:r>
    </w:p>
    <w:p w:rsidR="00A45F53" w:rsidRPr="00207F26" w:rsidP="00A45F53" w14:paraId="712CBDD0"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Example: [Remove examples below and replace with your own accomplishments]</w:t>
      </w:r>
    </w:p>
    <w:p w:rsidR="00A45F53" w:rsidRPr="00207F26" w:rsidP="00532EE5" w14:paraId="5C7AC8A0" w14:textId="77777777">
      <w:pPr>
        <w:pStyle w:val="ListParagraph"/>
        <w:numPr>
          <w:ilvl w:val="0"/>
          <w:numId w:val="27"/>
        </w:numPr>
        <w:spacing w:after="200" w:line="276" w:lineRule="auto"/>
        <w:rPr>
          <w:rFonts w:asciiTheme="majorHAnsi" w:hAnsiTheme="majorHAnsi" w:cstheme="majorHAnsi"/>
          <w:i/>
          <w:iCs/>
          <w:color w:val="FF0000"/>
          <w:sz w:val="22"/>
          <w:szCs w:val="22"/>
        </w:rPr>
      </w:pPr>
      <w:r w:rsidRPr="00207F26">
        <w:rPr>
          <w:rFonts w:asciiTheme="majorHAnsi" w:hAnsiTheme="majorHAnsi" w:cstheme="majorHAnsi"/>
          <w:i/>
          <w:iCs/>
          <w:color w:val="FF0000"/>
          <w:sz w:val="22"/>
          <w:szCs w:val="22"/>
        </w:rPr>
        <w:t xml:space="preserve">Risk Reduction Priority Area 1: Mapped 358 landslides in Adams County and published the data on our Geohazards data portal, which is available to the public (link). Met with 3 planners, 2 emergency managers, and 2 public works county personnel to teach them about the mapping products. Held one community meeting for public (28 in attendance) interested in the mapping results. </w:t>
      </w:r>
    </w:p>
    <w:p w:rsidR="00A45F53" w:rsidRPr="00207F26" w:rsidP="00532EE5" w14:paraId="6D6F89E6" w14:textId="77777777">
      <w:pPr>
        <w:pStyle w:val="ListParagraph"/>
        <w:numPr>
          <w:ilvl w:val="0"/>
          <w:numId w:val="27"/>
        </w:numPr>
        <w:spacing w:after="200" w:line="276" w:lineRule="auto"/>
        <w:rPr>
          <w:rFonts w:asciiTheme="majorHAnsi" w:hAnsiTheme="majorHAnsi" w:cstheme="majorHAnsi"/>
          <w:i/>
          <w:iCs/>
          <w:color w:val="FF0000"/>
          <w:sz w:val="22"/>
          <w:szCs w:val="22"/>
        </w:rPr>
      </w:pPr>
      <w:r w:rsidRPr="00207F26">
        <w:rPr>
          <w:rFonts w:asciiTheme="majorHAnsi" w:hAnsiTheme="majorHAnsi" w:cstheme="majorHAnsi"/>
          <w:i/>
          <w:iCs/>
          <w:color w:val="FF0000"/>
          <w:sz w:val="22"/>
          <w:szCs w:val="22"/>
        </w:rPr>
        <w:t xml:space="preserve">Risk Reduction Priority Area 2: coordinated with 3 Adams County emergency managers in the development of landslide emergency protocols and emergency management plans. Met with 5 County planners to develop land use codes that reflect landslide hazards in the county. </w:t>
      </w:r>
    </w:p>
    <w:p w:rsidR="00A45F53" w:rsidRPr="00207F26" w:rsidP="00532EE5" w14:paraId="6B0A2C58" w14:textId="77777777">
      <w:pPr>
        <w:pStyle w:val="ListParagraph"/>
        <w:numPr>
          <w:ilvl w:val="0"/>
          <w:numId w:val="27"/>
        </w:numPr>
        <w:spacing w:after="200" w:line="276" w:lineRule="auto"/>
        <w:rPr>
          <w:rFonts w:asciiTheme="majorHAnsi" w:hAnsiTheme="majorHAnsi" w:cstheme="majorHAnsi"/>
          <w:i/>
          <w:iCs/>
          <w:color w:val="FF0000"/>
          <w:sz w:val="22"/>
          <w:szCs w:val="22"/>
        </w:rPr>
      </w:pPr>
      <w:r w:rsidRPr="00207F26">
        <w:rPr>
          <w:rFonts w:asciiTheme="majorHAnsi" w:hAnsiTheme="majorHAnsi" w:cstheme="majorHAnsi"/>
          <w:i/>
          <w:iCs/>
          <w:color w:val="FF0000"/>
          <w:sz w:val="22"/>
          <w:szCs w:val="22"/>
        </w:rPr>
        <w:t>Risk Reduction Priority Area 3: developed an 8-page Homeowners Guide to Landslides that can be changed to meet the needs of communities and their relevant landslide hazards. Printed 10,000 copies and distributed to 5,000 equally among 8 planning offices. Link to pdf version of the guide is here: (link)</w:t>
      </w:r>
    </w:p>
    <w:p w:rsidR="00A45F53" w:rsidRPr="00207F26" w:rsidP="00A45F53" w14:paraId="00542C7A" w14:textId="77777777">
      <w:pPr>
        <w:rPr>
          <w:rFonts w:asciiTheme="majorHAnsi" w:hAnsiTheme="majorHAnsi" w:cstheme="majorHAnsi"/>
          <w:b/>
          <w:sz w:val="22"/>
          <w:szCs w:val="22"/>
        </w:rPr>
      </w:pPr>
      <w:r w:rsidRPr="00207F26">
        <w:rPr>
          <w:rFonts w:asciiTheme="majorHAnsi" w:hAnsiTheme="majorHAnsi" w:cstheme="majorHAnsi"/>
          <w:b/>
          <w:sz w:val="22"/>
          <w:szCs w:val="22"/>
        </w:rPr>
        <w:t>Unmet Results</w:t>
      </w:r>
    </w:p>
    <w:p w:rsidR="00A45F53" w:rsidRPr="00207F26" w:rsidP="00A45F53" w14:paraId="383AE537"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Describe results anticipated but not achieved. Explain simply what happened. If you list any unmet results, make sure that funds for that activity appear on the Cash On Hand of Standard Form 425 </w:t>
      </w:r>
      <w:r w:rsidRPr="00207F26">
        <w:rPr>
          <w:rFonts w:asciiTheme="majorHAnsi" w:hAnsiTheme="majorHAnsi" w:cstheme="majorHAnsi"/>
          <w:i/>
          <w:color w:val="FF0000"/>
          <w:sz w:val="22"/>
          <w:szCs w:val="22"/>
        </w:rPr>
        <w:t>Federal Financial Report</w:t>
      </w:r>
      <w:r w:rsidRPr="00207F26">
        <w:rPr>
          <w:rFonts w:asciiTheme="majorHAnsi" w:hAnsiTheme="majorHAnsi" w:cstheme="majorHAnsi"/>
          <w:color w:val="FF0000"/>
          <w:sz w:val="22"/>
          <w:szCs w:val="22"/>
        </w:rPr>
        <w:t>. That is, you should have funds remaining if any result is not met. If a result were reprogrammed through an earlier action, then report the result under accomplishments.</w:t>
      </w:r>
    </w:p>
    <w:p w:rsidR="00A45F53" w:rsidRPr="00207F26" w:rsidP="00A45F53" w14:paraId="46783EDB" w14:textId="77777777">
      <w:pPr>
        <w:rPr>
          <w:rFonts w:asciiTheme="majorHAnsi" w:hAnsiTheme="majorHAnsi" w:cstheme="majorHAnsi"/>
          <w:i/>
          <w:iCs/>
          <w:color w:val="FF0000"/>
          <w:sz w:val="22"/>
          <w:szCs w:val="22"/>
        </w:rPr>
      </w:pPr>
      <w:r w:rsidRPr="00207F26">
        <w:rPr>
          <w:rFonts w:asciiTheme="majorHAnsi" w:hAnsiTheme="majorHAnsi" w:cstheme="majorHAnsi"/>
          <w:color w:val="FF0000"/>
          <w:sz w:val="22"/>
          <w:szCs w:val="22"/>
        </w:rPr>
        <w:t xml:space="preserve">Example: </w:t>
      </w:r>
      <w:r w:rsidRPr="00207F26">
        <w:rPr>
          <w:rFonts w:asciiTheme="majorHAnsi" w:hAnsiTheme="majorHAnsi" w:cstheme="majorHAnsi"/>
          <w:i/>
          <w:iCs/>
          <w:color w:val="FF0000"/>
          <w:sz w:val="22"/>
          <w:szCs w:val="22"/>
        </w:rPr>
        <w:t>planned to map landslides in Adams and Jefferson Counties. Deferred Jefferson County to FY25 grant because Adams County landslide density was significantly higher than initially scoped. $13,000 for this activity is reported on the SF-425 as Cash On Hand at End of Period.</w:t>
      </w:r>
    </w:p>
    <w:p w:rsidR="00A45F53" w:rsidRPr="00207F26" w:rsidP="00A45F53" w14:paraId="0E10318D"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Note: if you have no unmet results, state “none.”</w:t>
      </w:r>
    </w:p>
    <w:p w:rsidR="004F45B5" w:rsidRPr="00207F26" w:rsidP="00A45F53" w14:paraId="17627203" w14:textId="77777777">
      <w:pPr>
        <w:rPr>
          <w:rFonts w:asciiTheme="majorHAnsi" w:hAnsiTheme="majorHAnsi" w:cstheme="majorHAnsi"/>
          <w:b/>
          <w:sz w:val="22"/>
          <w:szCs w:val="22"/>
        </w:rPr>
      </w:pPr>
    </w:p>
    <w:p w:rsidR="00A45F53" w:rsidRPr="00207F26" w:rsidP="00A45F53" w14:paraId="1E49A778" w14:textId="48EF176C">
      <w:pPr>
        <w:rPr>
          <w:rFonts w:asciiTheme="majorHAnsi" w:hAnsiTheme="majorHAnsi" w:cstheme="majorHAnsi"/>
          <w:b/>
          <w:sz w:val="22"/>
          <w:szCs w:val="22"/>
        </w:rPr>
      </w:pPr>
      <w:r w:rsidRPr="00207F26">
        <w:rPr>
          <w:rFonts w:asciiTheme="majorHAnsi" w:hAnsiTheme="majorHAnsi" w:cstheme="majorHAnsi"/>
          <w:b/>
          <w:sz w:val="22"/>
          <w:szCs w:val="22"/>
        </w:rPr>
        <w:t>Summary</w:t>
      </w:r>
    </w:p>
    <w:p w:rsidR="00A45F53" w:rsidRPr="00207F26" w:rsidP="00A45F53" w14:paraId="0AAA77BF"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In one or two paragraphs, state how this grant has contributed toward achieving the risk reduction strategies of the</w:t>
      </w:r>
      <w:r w:rsidRPr="00207F26">
        <w:rPr>
          <w:color w:val="FF0000"/>
          <w:sz w:val="22"/>
          <w:szCs w:val="22"/>
        </w:rPr>
        <w:t xml:space="preserve"> </w:t>
      </w:r>
      <w:r w:rsidRPr="00207F26">
        <w:rPr>
          <w:rFonts w:asciiTheme="majorHAnsi" w:hAnsiTheme="majorHAnsi" w:cstheme="majorHAnsi"/>
          <w:color w:val="FF0000"/>
          <w:sz w:val="22"/>
          <w:szCs w:val="22"/>
        </w:rPr>
        <w:t xml:space="preserve">USGS Cooperative Landslide Hazard Mapping and Assessment Program. </w:t>
      </w:r>
    </w:p>
    <w:p w:rsidR="00A45F53" w:rsidRPr="00207F26" w:rsidP="00A45F53" w14:paraId="48C082FF"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Please attach any final products resultant from this grant, including web links, resources, etc.</w:t>
      </w:r>
    </w:p>
    <w:p w:rsidR="004F45B5" w:rsidRPr="00207F26" w:rsidP="00A45F53" w14:paraId="7E4D1674" w14:textId="77777777">
      <w:pPr>
        <w:rPr>
          <w:rFonts w:asciiTheme="majorHAnsi" w:hAnsiTheme="majorHAnsi" w:cstheme="majorHAnsi"/>
          <w:b/>
          <w:bCs/>
          <w:sz w:val="22"/>
          <w:szCs w:val="22"/>
        </w:rPr>
      </w:pPr>
    </w:p>
    <w:p w:rsidR="00A45F53" w:rsidRPr="00207F26" w:rsidP="00A45F53" w14:paraId="1C6E5BB6" w14:textId="36BCA685">
      <w:pPr>
        <w:rPr>
          <w:rFonts w:asciiTheme="majorHAnsi" w:hAnsiTheme="majorHAnsi" w:cstheme="majorHAnsi"/>
          <w:b/>
          <w:bCs/>
          <w:sz w:val="22"/>
          <w:szCs w:val="22"/>
        </w:rPr>
      </w:pPr>
      <w:r w:rsidRPr="00207F26">
        <w:rPr>
          <w:rFonts w:asciiTheme="majorHAnsi" w:hAnsiTheme="majorHAnsi" w:cstheme="majorHAnsi"/>
          <w:b/>
          <w:bCs/>
          <w:sz w:val="22"/>
          <w:szCs w:val="22"/>
        </w:rPr>
        <w:t>Bibliography</w:t>
      </w:r>
    </w:p>
    <w:p w:rsidR="00A45F53" w:rsidRPr="00207F26" w:rsidP="00A45F53" w14:paraId="50C11E3F" w14:textId="2B3CE8EF">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List of any publications, products, websites, resources, etc. resulting from the work performed under the award. One copy of each publication is required if the Recipient has not previously submitted them to the </w:t>
      </w:r>
      <w:r w:rsidRPr="00047981" w:rsidR="00047981">
        <w:rPr>
          <w:rFonts w:asciiTheme="majorHAnsi" w:hAnsiTheme="majorHAnsi" w:cstheme="majorHAnsi"/>
          <w:color w:val="FF0000"/>
          <w:sz w:val="22"/>
          <w:szCs w:val="22"/>
        </w:rPr>
        <w:t>USGS Project Officer</w:t>
      </w:r>
      <w:r w:rsidRPr="00207F26">
        <w:rPr>
          <w:rFonts w:asciiTheme="majorHAnsi" w:hAnsiTheme="majorHAnsi" w:cstheme="majorHAnsi"/>
          <w:color w:val="FF0000"/>
          <w:sz w:val="22"/>
          <w:szCs w:val="22"/>
        </w:rPr>
        <w:t>.</w:t>
      </w:r>
    </w:p>
    <w:p w:rsidR="00A60235" w:rsidRPr="00207F26" w:rsidP="00A45F53" w14:paraId="2A79F9B0" w14:textId="77777777">
      <w:pPr>
        <w:rPr>
          <w:rFonts w:asciiTheme="majorHAnsi" w:hAnsiTheme="majorHAnsi" w:cstheme="majorHAnsi"/>
          <w:color w:val="FF0000"/>
          <w:sz w:val="22"/>
          <w:szCs w:val="22"/>
        </w:rPr>
      </w:pPr>
    </w:p>
    <w:p w:rsidR="00A60235" w:rsidRPr="00207F26" w:rsidP="00A45F53" w14:paraId="76F2EB8D" w14:textId="77777777">
      <w:pPr>
        <w:rPr>
          <w:rFonts w:asciiTheme="majorHAnsi" w:hAnsiTheme="majorHAnsi" w:cstheme="majorHAnsi"/>
          <w:color w:val="FF0000"/>
          <w:sz w:val="22"/>
          <w:szCs w:val="22"/>
        </w:rPr>
      </w:pPr>
    </w:p>
    <w:p w:rsidR="00383058" w:rsidRPr="00207F26" w14:paraId="01330498" w14:textId="58393BB2">
      <w:pPr>
        <w:spacing w:after="160" w:line="259" w:lineRule="auto"/>
        <w:rPr>
          <w:rFonts w:cstheme="minorHAnsi"/>
          <w:sz w:val="22"/>
          <w:szCs w:val="22"/>
        </w:rPr>
      </w:pPr>
      <w:r w:rsidRPr="00207F26">
        <w:rPr>
          <w:rFonts w:cstheme="minorHAnsi"/>
          <w:sz w:val="22"/>
          <w:szCs w:val="22"/>
        </w:rPr>
        <w:br w:type="page"/>
      </w:r>
    </w:p>
    <w:p w:rsidR="006613CB" w:rsidRPr="00CC79C4" w:rsidP="00CC79C4" w14:paraId="37B93ABD" w14:textId="48595A14">
      <w:pPr>
        <w:pStyle w:val="Heading2"/>
      </w:pPr>
      <w:bookmarkStart w:id="59" w:name="_Toc155351993"/>
      <w:r>
        <w:t xml:space="preserve">Attachment I. </w:t>
      </w:r>
      <w:r>
        <w:t xml:space="preserve">Progress Report </w:t>
      </w:r>
      <w:r w:rsidR="00207F26">
        <w:t>T</w:t>
      </w:r>
      <w:r w:rsidR="00CC79C4">
        <w:t>emplate</w:t>
      </w:r>
      <w:bookmarkEnd w:id="59"/>
    </w:p>
    <w:p w:rsidR="006613CB" w:rsidRPr="00207F26" w:rsidP="00A07B98" w14:paraId="580F3EDF" w14:textId="77777777">
      <w:pPr>
        <w:rPr>
          <w:sz w:val="22"/>
          <w:szCs w:val="22"/>
        </w:rPr>
      </w:pPr>
      <w:r w:rsidRPr="00207F26">
        <w:rPr>
          <w:sz w:val="22"/>
          <w:szCs w:val="22"/>
        </w:rPr>
        <w:t>USGS Cooperative Landslide Hazard Mapping and Assessment Program</w:t>
      </w:r>
    </w:p>
    <w:p w:rsidR="00A60235" w:rsidRPr="00207F26" w:rsidP="006613CB" w14:paraId="09CB93B1" w14:textId="77777777">
      <w:pPr>
        <w:rPr>
          <w:rFonts w:asciiTheme="majorHAnsi" w:hAnsiTheme="majorHAnsi" w:cstheme="majorHAnsi"/>
          <w:color w:val="FF0000"/>
          <w:sz w:val="22"/>
          <w:szCs w:val="22"/>
        </w:rPr>
      </w:pPr>
    </w:p>
    <w:p w:rsidR="006613CB" w:rsidRPr="00207F26" w:rsidP="00A60235" w14:paraId="03D130D5" w14:textId="60CF3FB3">
      <w:pPr>
        <w:jc w:val="center"/>
        <w:rPr>
          <w:rFonts w:asciiTheme="majorHAnsi" w:hAnsiTheme="majorHAnsi" w:cstheme="majorHAnsi"/>
          <w:color w:val="FF0000"/>
          <w:sz w:val="22"/>
          <w:szCs w:val="22"/>
        </w:rPr>
      </w:pPr>
      <w:r w:rsidRPr="00207F26">
        <w:rPr>
          <w:rFonts w:asciiTheme="majorHAnsi" w:hAnsiTheme="majorHAnsi" w:cstheme="majorHAnsi"/>
          <w:color w:val="FF0000"/>
          <w:sz w:val="22"/>
          <w:szCs w:val="22"/>
        </w:rPr>
        <w:t>USE FOR MULTI-YEAR PROJECTS ONLY</w:t>
      </w:r>
    </w:p>
    <w:p w:rsidR="006613CB" w:rsidRPr="00207F26" w:rsidP="00A60235" w14:paraId="58100A0B" w14:textId="77777777">
      <w:pPr>
        <w:jc w:val="center"/>
        <w:rPr>
          <w:rFonts w:asciiTheme="majorHAnsi" w:hAnsiTheme="majorHAnsi" w:cstheme="majorHAnsi"/>
          <w:sz w:val="22"/>
          <w:szCs w:val="22"/>
        </w:rPr>
      </w:pPr>
    </w:p>
    <w:p w:rsidR="00A60235" w:rsidRPr="00207F26" w:rsidP="00A60235" w14:paraId="55491746" w14:textId="77777777">
      <w:pPr>
        <w:pStyle w:val="BodyText"/>
        <w:jc w:val="center"/>
        <w:rPr>
          <w:i/>
          <w:iCs/>
          <w:color w:val="FF0000"/>
          <w:szCs w:val="22"/>
        </w:rPr>
      </w:pPr>
      <w:r w:rsidRPr="00207F26">
        <w:rPr>
          <w:i/>
          <w:iCs/>
          <w:color w:val="FF0000"/>
          <w:szCs w:val="22"/>
        </w:rPr>
        <w:t xml:space="preserve">Red text signifies items that must be changed prior to proposal submission. </w:t>
      </w:r>
    </w:p>
    <w:p w:rsidR="00A60235" w:rsidRPr="00207F26" w:rsidP="00A60235" w14:paraId="700EAF7E" w14:textId="77777777">
      <w:pPr>
        <w:pStyle w:val="BodyText"/>
        <w:jc w:val="center"/>
        <w:rPr>
          <w:rFonts w:asciiTheme="majorHAnsi" w:hAnsiTheme="majorHAnsi" w:cstheme="majorHAnsi"/>
          <w:i/>
          <w:iCs/>
          <w:color w:val="FF0000"/>
          <w:szCs w:val="22"/>
        </w:rPr>
      </w:pPr>
      <w:r w:rsidRPr="00207F26">
        <w:rPr>
          <w:rFonts w:asciiTheme="majorHAnsi" w:hAnsiTheme="majorHAnsi" w:cstheme="majorHAnsi"/>
          <w:i/>
          <w:iCs/>
          <w:color w:val="FF0000"/>
          <w:szCs w:val="22"/>
        </w:rPr>
        <w:t>Please delete all red text before submission.</w:t>
      </w:r>
    </w:p>
    <w:p w:rsidR="00207F26" w:rsidRPr="00207F26" w:rsidP="00A60235" w14:paraId="54C63479" w14:textId="77777777">
      <w:pPr>
        <w:pStyle w:val="BodyText"/>
        <w:jc w:val="center"/>
        <w:rPr>
          <w:rFonts w:asciiTheme="majorHAnsi" w:hAnsiTheme="majorHAnsi" w:cstheme="majorHAnsi"/>
          <w:i/>
          <w:iCs/>
          <w:color w:val="FF0000"/>
          <w:szCs w:val="22"/>
        </w:rPr>
      </w:pPr>
    </w:p>
    <w:p w:rsidR="00207F26" w:rsidRPr="00207F26" w:rsidP="00A60235" w14:paraId="3F9A3C4E" w14:textId="64BD035C">
      <w:pPr>
        <w:pStyle w:val="BodyText"/>
        <w:jc w:val="center"/>
        <w:rPr>
          <w:rFonts w:asciiTheme="majorHAnsi" w:hAnsiTheme="majorHAnsi" w:cstheme="majorHAnsi"/>
          <w:i/>
          <w:iCs/>
          <w:color w:val="FF0000"/>
          <w:szCs w:val="22"/>
        </w:rPr>
      </w:pPr>
      <w:r w:rsidRPr="00207F26">
        <w:rPr>
          <w:rFonts w:asciiTheme="majorHAnsi" w:hAnsiTheme="majorHAnsi" w:cstheme="majorHAnsi"/>
          <w:i/>
          <w:iCs/>
          <w:color w:val="FF0000"/>
          <w:szCs w:val="22"/>
        </w:rPr>
        <w:t>This report will be published at https://www.usgs.gov/programs/landslide-hazards/science/external-grants-overview</w:t>
      </w:r>
    </w:p>
    <w:p w:rsidR="00FF3045" w:rsidRPr="00207F26" w:rsidP="006613CB" w14:paraId="00E6689B" w14:textId="77777777">
      <w:pPr>
        <w:rPr>
          <w:rFonts w:asciiTheme="majorHAnsi" w:hAnsiTheme="majorHAnsi" w:cstheme="majorHAnsi"/>
          <w:sz w:val="22"/>
          <w:szCs w:val="22"/>
        </w:rPr>
      </w:pPr>
    </w:p>
    <w:p w:rsidR="006613CB" w:rsidRPr="00207F26" w:rsidP="006613CB" w14:paraId="7A5E2009" w14:textId="41969B60">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For multi-year projects a Progress Report shall document and summarize the progress of Recipient’s work. The report will include a comparison of actual accomplishments to the objectives of the Agreement established for the budget period and overall progress in response to the performance metrics. The reasons why established goals were not met, if appropriate. Additional pertinent information including, when appropriate, analysis and explanation of cost overruns or high unit costs. An outline of anticipated activities and adjustments to the program during the next budget period. The Progress Report will follow the report template, below. </w:t>
      </w:r>
    </w:p>
    <w:p w:rsidR="006613CB" w:rsidRPr="00207F26" w:rsidP="006613CB" w14:paraId="07FFE386" w14:textId="77777777">
      <w:pPr>
        <w:rPr>
          <w:rFonts w:asciiTheme="majorHAnsi" w:hAnsiTheme="majorHAnsi" w:cstheme="majorHAnsi"/>
          <w:sz w:val="22"/>
          <w:szCs w:val="22"/>
        </w:rPr>
      </w:pPr>
    </w:p>
    <w:p w:rsidR="006613CB" w:rsidRPr="00207F26" w:rsidP="006613CB" w14:paraId="7EC82EAB" w14:textId="77777777">
      <w:pPr>
        <w:rPr>
          <w:rFonts w:asciiTheme="majorHAnsi" w:hAnsiTheme="majorHAnsi" w:cstheme="majorHAnsi"/>
          <w:sz w:val="22"/>
          <w:szCs w:val="22"/>
        </w:rPr>
      </w:pPr>
      <w:r w:rsidRPr="00207F26">
        <w:rPr>
          <w:rFonts w:asciiTheme="majorHAnsi" w:hAnsiTheme="majorHAnsi" w:cstheme="majorHAnsi"/>
          <w:sz w:val="22"/>
          <w:szCs w:val="22"/>
        </w:rPr>
        <w:t xml:space="preserve">Award Number: </w:t>
      </w:r>
      <w:r w:rsidRPr="00E1274F">
        <w:rPr>
          <w:rFonts w:asciiTheme="majorHAnsi" w:hAnsiTheme="majorHAnsi" w:cstheme="majorHAnsi"/>
          <w:color w:val="FF0000"/>
          <w:sz w:val="22"/>
          <w:szCs w:val="22"/>
        </w:rPr>
        <w:t>XXXXXXX</w:t>
      </w:r>
    </w:p>
    <w:p w:rsidR="006613CB" w:rsidRPr="00E1274F" w:rsidP="006613CB" w14:paraId="60B34FA7" w14:textId="77777777">
      <w:pPr>
        <w:rPr>
          <w:rFonts w:asciiTheme="majorHAnsi" w:hAnsiTheme="majorHAnsi" w:cstheme="majorHAnsi"/>
          <w:color w:val="FF0000"/>
          <w:sz w:val="22"/>
          <w:szCs w:val="22"/>
        </w:rPr>
      </w:pPr>
      <w:r w:rsidRPr="00207F26">
        <w:rPr>
          <w:rFonts w:asciiTheme="majorHAnsi" w:hAnsiTheme="majorHAnsi" w:cstheme="majorHAnsi"/>
          <w:sz w:val="22"/>
          <w:szCs w:val="22"/>
        </w:rPr>
        <w:t xml:space="preserve">Title: </w:t>
      </w:r>
      <w:r w:rsidRPr="00E1274F">
        <w:rPr>
          <w:rFonts w:asciiTheme="majorHAnsi" w:hAnsiTheme="majorHAnsi" w:cstheme="majorHAnsi"/>
          <w:color w:val="FF0000"/>
          <w:sz w:val="22"/>
          <w:szCs w:val="22"/>
        </w:rPr>
        <w:t>For collaborative projects the title should be in the form: "Title: Collaborative Research with First Institution name and Second Institution name</w:t>
      </w:r>
    </w:p>
    <w:p w:rsidR="006613CB" w:rsidRPr="00207F26" w:rsidP="006613CB" w14:paraId="5A03AB7C" w14:textId="77777777">
      <w:pPr>
        <w:pStyle w:val="ListParagraph"/>
        <w:ind w:left="0"/>
        <w:rPr>
          <w:rFonts w:asciiTheme="majorHAnsi" w:hAnsiTheme="majorHAnsi" w:cstheme="majorHAnsi"/>
          <w:sz w:val="22"/>
          <w:szCs w:val="22"/>
        </w:rPr>
      </w:pPr>
      <w:r w:rsidRPr="00207F26">
        <w:rPr>
          <w:rFonts w:asciiTheme="majorHAnsi" w:hAnsiTheme="majorHAnsi" w:cstheme="majorHAnsi"/>
          <w:sz w:val="22"/>
          <w:szCs w:val="22"/>
        </w:rPr>
        <w:t xml:space="preserve">Author(s) and Affiliation(s) with Address and zip code </w:t>
      </w:r>
    </w:p>
    <w:p w:rsidR="006613CB" w:rsidRPr="00207F26" w:rsidP="006613CB" w14:paraId="59D68A83" w14:textId="77777777">
      <w:pPr>
        <w:pStyle w:val="ListParagraph"/>
        <w:ind w:left="0"/>
        <w:rPr>
          <w:rFonts w:asciiTheme="majorHAnsi" w:hAnsiTheme="majorHAnsi" w:cstheme="majorHAnsi"/>
          <w:sz w:val="22"/>
          <w:szCs w:val="22"/>
        </w:rPr>
      </w:pPr>
      <w:r w:rsidRPr="00207F26">
        <w:rPr>
          <w:rFonts w:asciiTheme="majorHAnsi" w:hAnsiTheme="majorHAnsi" w:cstheme="majorHAnsi"/>
          <w:sz w:val="22"/>
          <w:szCs w:val="22"/>
        </w:rPr>
        <w:t>Author's Telephone numbers and email address</w:t>
      </w:r>
    </w:p>
    <w:p w:rsidR="006613CB" w:rsidRPr="00207F26" w:rsidP="006613CB" w14:paraId="168CB4F6" w14:textId="77777777">
      <w:pPr>
        <w:pStyle w:val="ListParagraph"/>
        <w:ind w:left="0"/>
        <w:rPr>
          <w:rFonts w:asciiTheme="majorHAnsi" w:hAnsiTheme="majorHAnsi" w:cstheme="majorBidi"/>
          <w:sz w:val="22"/>
          <w:szCs w:val="22"/>
        </w:rPr>
      </w:pPr>
      <w:r w:rsidRPr="00207F26">
        <w:rPr>
          <w:rFonts w:asciiTheme="majorHAnsi" w:hAnsiTheme="majorHAnsi" w:cstheme="majorBidi"/>
          <w:sz w:val="22"/>
          <w:szCs w:val="22"/>
        </w:rPr>
        <w:t>Term covered by the award (start and end dates)</w:t>
      </w:r>
    </w:p>
    <w:p w:rsidR="002F7089" w:rsidP="006613CB" w14:paraId="772C7BAA" w14:textId="77777777">
      <w:pPr>
        <w:pStyle w:val="ListParagraph"/>
        <w:ind w:left="0"/>
        <w:rPr>
          <w:sz w:val="22"/>
          <w:szCs w:val="22"/>
        </w:rPr>
      </w:pPr>
    </w:p>
    <w:p w:rsidR="00207F26" w:rsidRPr="002F7089" w:rsidP="006613CB" w14:paraId="456F8DE0" w14:textId="2A28B820">
      <w:pPr>
        <w:pStyle w:val="ListParagraph"/>
        <w:ind w:left="0"/>
        <w:rPr>
          <w:sz w:val="22"/>
          <w:szCs w:val="22"/>
        </w:rPr>
      </w:pPr>
      <w:r w:rsidRPr="002F7089">
        <w:rPr>
          <w:sz w:val="22"/>
          <w:szCs w:val="22"/>
        </w:rPr>
        <w:t xml:space="preserve">Acknowledgement of Support: This material is based upon work supported by the U.S. Geological Survey under Grant No. </w:t>
      </w:r>
      <w:r w:rsidRPr="00161639">
        <w:rPr>
          <w:color w:val="FF0000"/>
          <w:sz w:val="22"/>
          <w:szCs w:val="22"/>
        </w:rPr>
        <w:t>XXXXXXXX</w:t>
      </w:r>
    </w:p>
    <w:p w:rsidR="002F7089" w:rsidRPr="002F7089" w:rsidP="006613CB" w14:paraId="1226B4C0" w14:textId="77777777">
      <w:pPr>
        <w:pStyle w:val="ListParagraph"/>
        <w:ind w:left="0"/>
        <w:rPr>
          <w:sz w:val="22"/>
          <w:szCs w:val="22"/>
        </w:rPr>
      </w:pPr>
    </w:p>
    <w:p w:rsidR="002F7089" w:rsidRPr="002F7089" w:rsidP="006613CB" w14:paraId="42B9B0D8" w14:textId="08BBD4A9">
      <w:pPr>
        <w:pStyle w:val="ListParagraph"/>
        <w:ind w:left="0"/>
        <w:rPr>
          <w:rFonts w:asciiTheme="majorHAnsi" w:hAnsiTheme="majorHAnsi" w:cstheme="majorBidi"/>
          <w:sz w:val="22"/>
          <w:szCs w:val="22"/>
        </w:rPr>
      </w:pPr>
      <w:r w:rsidRPr="002F7089">
        <w:rPr>
          <w:sz w:val="22"/>
          <w:szCs w:val="22"/>
        </w:rPr>
        <w:t>Disclaimer: 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rsidR="006613CB" w:rsidRPr="00207F26" w:rsidP="006613CB" w14:paraId="41833126" w14:textId="3FA77C2B">
      <w:pPr>
        <w:pStyle w:val="ListParagraph"/>
        <w:ind w:left="0"/>
        <w:rPr>
          <w:rFonts w:asciiTheme="majorHAnsi" w:hAnsiTheme="majorHAnsi" w:cstheme="majorBidi"/>
          <w:sz w:val="22"/>
          <w:szCs w:val="22"/>
        </w:rPr>
      </w:pPr>
    </w:p>
    <w:p w:rsidR="004F45B5" w:rsidRPr="00207F26" w:rsidP="004F45B5" w14:paraId="40BC6DE0" w14:textId="77777777">
      <w:pPr>
        <w:rPr>
          <w:b/>
          <w:bCs/>
          <w:sz w:val="22"/>
          <w:szCs w:val="22"/>
        </w:rPr>
      </w:pPr>
    </w:p>
    <w:p w:rsidR="006613CB" w:rsidRPr="00207F26" w:rsidP="004F45B5" w14:paraId="37E63FE9" w14:textId="64698FBF">
      <w:pPr>
        <w:rPr>
          <w:b/>
          <w:bCs/>
          <w:sz w:val="22"/>
          <w:szCs w:val="22"/>
        </w:rPr>
      </w:pPr>
      <w:r w:rsidRPr="00207F26">
        <w:rPr>
          <w:b/>
          <w:bCs/>
          <w:sz w:val="22"/>
          <w:szCs w:val="22"/>
        </w:rPr>
        <w:t>Abstract</w:t>
      </w:r>
    </w:p>
    <w:p w:rsidR="004F45B5" w:rsidRPr="00207F26" w:rsidP="004F45B5" w14:paraId="40BEE68E" w14:textId="77777777">
      <w:pPr>
        <w:rPr>
          <w:b/>
          <w:bCs/>
          <w:sz w:val="22"/>
          <w:szCs w:val="22"/>
        </w:rPr>
      </w:pPr>
    </w:p>
    <w:p w:rsidR="006613CB" w:rsidRPr="00207F26" w:rsidP="004F45B5" w14:paraId="172E9E6C" w14:textId="77777777">
      <w:pPr>
        <w:rPr>
          <w:b/>
          <w:bCs/>
          <w:sz w:val="22"/>
          <w:szCs w:val="22"/>
        </w:rPr>
      </w:pPr>
      <w:r w:rsidRPr="00207F26">
        <w:rPr>
          <w:b/>
          <w:bCs/>
          <w:sz w:val="22"/>
          <w:szCs w:val="22"/>
        </w:rPr>
        <w:t>Goals and Objectives</w:t>
      </w:r>
    </w:p>
    <w:p w:rsidR="006613CB" w:rsidRPr="00207F26" w:rsidP="006613CB" w14:paraId="7280415D"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List the goals and objectives for this grant as stated in the Project Narrative. </w:t>
      </w:r>
    </w:p>
    <w:p w:rsidR="004F45B5" w:rsidRPr="00207F26" w:rsidP="006613CB" w14:paraId="67A0D430" w14:textId="77777777">
      <w:pPr>
        <w:rPr>
          <w:rFonts w:asciiTheme="majorHAnsi" w:hAnsiTheme="majorHAnsi" w:cstheme="majorHAnsi"/>
          <w:color w:val="FF0000"/>
          <w:sz w:val="22"/>
          <w:szCs w:val="22"/>
        </w:rPr>
      </w:pPr>
    </w:p>
    <w:p w:rsidR="006613CB" w:rsidRPr="00207F26" w:rsidP="006613CB" w14:paraId="3D588C77" w14:textId="77777777">
      <w:pPr>
        <w:rPr>
          <w:rFonts w:asciiTheme="majorHAnsi" w:hAnsiTheme="majorHAnsi" w:cstheme="majorHAnsi"/>
          <w:sz w:val="22"/>
          <w:szCs w:val="22"/>
        </w:rPr>
      </w:pPr>
      <w:r w:rsidRPr="00207F26">
        <w:rPr>
          <w:rFonts w:asciiTheme="majorHAnsi" w:hAnsiTheme="majorHAnsi" w:cstheme="majorHAnsi"/>
          <w:b/>
          <w:sz w:val="22"/>
          <w:szCs w:val="22"/>
        </w:rPr>
        <w:t>Risk Reduction Priority Areas Funded</w:t>
      </w:r>
    </w:p>
    <w:p w:rsidR="006613CB" w:rsidRPr="00207F26" w:rsidP="006613CB" w14:paraId="0911787E"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List the Risk Reduction Priority Area(s) addressed by this grant work using P1, P2, P3. </w:t>
      </w:r>
    </w:p>
    <w:p w:rsidR="004F45B5" w:rsidRPr="00207F26" w:rsidP="004F45B5" w14:paraId="5565DDF6" w14:textId="77777777">
      <w:pPr>
        <w:rPr>
          <w:b/>
          <w:bCs/>
          <w:sz w:val="22"/>
          <w:szCs w:val="22"/>
        </w:rPr>
      </w:pPr>
    </w:p>
    <w:p w:rsidR="006613CB" w:rsidRPr="00207F26" w:rsidP="004F45B5" w14:paraId="7E482348" w14:textId="0790B469">
      <w:pPr>
        <w:rPr>
          <w:b/>
          <w:bCs/>
          <w:sz w:val="22"/>
          <w:szCs w:val="22"/>
        </w:rPr>
      </w:pPr>
      <w:r w:rsidRPr="00207F26">
        <w:rPr>
          <w:b/>
          <w:bCs/>
          <w:sz w:val="22"/>
          <w:szCs w:val="22"/>
        </w:rPr>
        <w:t>Accomplishments to date</w:t>
      </w:r>
    </w:p>
    <w:p w:rsidR="006613CB" w:rsidRPr="00207F26" w:rsidP="006613CB" w14:paraId="307E7320" w14:textId="6FE4C733">
      <w:pPr>
        <w:autoSpaceDE w:val="0"/>
        <w:autoSpaceDN w:val="0"/>
        <w:adjustRightInd w:val="0"/>
        <w:rPr>
          <w:rFonts w:asciiTheme="majorHAnsi" w:hAnsiTheme="majorHAnsi" w:cstheme="majorHAnsi"/>
          <w:color w:val="FF0000"/>
          <w:sz w:val="22"/>
          <w:szCs w:val="22"/>
        </w:rPr>
      </w:pPr>
      <w:r w:rsidRPr="00207F26">
        <w:rPr>
          <w:rFonts w:asciiTheme="majorHAnsi" w:hAnsiTheme="majorHAnsi" w:cstheme="majorHAnsi"/>
          <w:color w:val="FF0000"/>
          <w:sz w:val="22"/>
          <w:szCs w:val="22"/>
        </w:rPr>
        <w:t>List the accomplishments and summarize the results completed by this grant to date. Your response should be in summary form, not year-by-year and task-by-task. Please directly link your listed accomplishments with the Risk Reduction Priority Areas (P1, P2, P3) associated with this grant. I</w:t>
      </w:r>
      <w:r w:rsidRPr="00207F26">
        <w:rPr>
          <w:rFonts w:asciiTheme="majorHAnsi" w:hAnsiTheme="majorHAnsi" w:cstheme="majorBidi"/>
          <w:color w:val="FF0000"/>
          <w:sz w:val="22"/>
          <w:szCs w:val="22"/>
        </w:rPr>
        <w:t xml:space="preserve">nclude a </w:t>
      </w:r>
      <w:r w:rsidRPr="00207F26">
        <w:rPr>
          <w:rFonts w:asciiTheme="majorHAnsi" w:hAnsiTheme="majorHAnsi" w:cstheme="majorBidi"/>
          <w:color w:val="FF0000"/>
          <w:sz w:val="22"/>
          <w:szCs w:val="22"/>
        </w:rPr>
        <w:t>quantitative description of activities and overall progress in response to the performance metrics which documents and summarizes the results of the entire Agreement (Attachment E).</w:t>
      </w:r>
      <w:r w:rsidRPr="00207F26" w:rsidR="00207F26">
        <w:rPr>
          <w:rFonts w:asciiTheme="majorHAnsi" w:hAnsiTheme="majorHAnsi" w:cstheme="majorBidi"/>
          <w:color w:val="FF0000"/>
          <w:sz w:val="22"/>
          <w:szCs w:val="22"/>
        </w:rPr>
        <w:t xml:space="preserve"> </w:t>
      </w:r>
      <w:r w:rsidRPr="00207F26">
        <w:rPr>
          <w:rFonts w:asciiTheme="majorHAnsi" w:hAnsiTheme="majorHAnsi" w:cstheme="majorBidi"/>
          <w:color w:val="FF0000"/>
          <w:sz w:val="22"/>
          <w:szCs w:val="22"/>
        </w:rPr>
        <w:t>Please include tables, graphs, diagrams, sketches, etc., as required to explain the results achieved under the Agreement.</w:t>
      </w:r>
    </w:p>
    <w:p w:rsidR="006613CB" w:rsidRPr="00207F26" w:rsidP="006613CB" w14:paraId="7E1350BD"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Example: [Remove examples below and replace with your own accomplishments]</w:t>
      </w:r>
    </w:p>
    <w:p w:rsidR="006613CB" w:rsidRPr="00207F26" w:rsidP="00532EE5" w14:paraId="460D52C1" w14:textId="77777777">
      <w:pPr>
        <w:pStyle w:val="ListParagraph"/>
        <w:numPr>
          <w:ilvl w:val="0"/>
          <w:numId w:val="27"/>
        </w:numPr>
        <w:spacing w:after="200" w:line="276" w:lineRule="auto"/>
        <w:rPr>
          <w:rFonts w:asciiTheme="majorHAnsi" w:hAnsiTheme="majorHAnsi" w:cstheme="majorHAnsi"/>
          <w:i/>
          <w:iCs/>
          <w:color w:val="FF0000"/>
          <w:sz w:val="22"/>
          <w:szCs w:val="22"/>
        </w:rPr>
      </w:pPr>
      <w:r w:rsidRPr="00207F26">
        <w:rPr>
          <w:rFonts w:asciiTheme="majorHAnsi" w:hAnsiTheme="majorHAnsi" w:cstheme="majorHAnsi"/>
          <w:i/>
          <w:iCs/>
          <w:color w:val="FF0000"/>
          <w:sz w:val="22"/>
          <w:szCs w:val="22"/>
        </w:rPr>
        <w:t xml:space="preserve">Risk Reduction Priority Area 1: Mapped 358 landslides in Adams County and published the data on our Geohazards data portal, which is available to the public (link). Met with 3 planners, 2 emergency managers, and 2 public works county personnel to teach them about the mapping products. Held one community meeting for public (28 in attendance) interested in the mapping results. </w:t>
      </w:r>
    </w:p>
    <w:p w:rsidR="006613CB" w:rsidRPr="00207F26" w:rsidP="00532EE5" w14:paraId="082C85C4" w14:textId="77777777">
      <w:pPr>
        <w:pStyle w:val="ListParagraph"/>
        <w:numPr>
          <w:ilvl w:val="0"/>
          <w:numId w:val="27"/>
        </w:numPr>
        <w:spacing w:after="200" w:line="276" w:lineRule="auto"/>
        <w:rPr>
          <w:rFonts w:asciiTheme="majorHAnsi" w:hAnsiTheme="majorHAnsi" w:cstheme="majorHAnsi"/>
          <w:i/>
          <w:iCs/>
          <w:color w:val="FF0000"/>
          <w:sz w:val="22"/>
          <w:szCs w:val="22"/>
        </w:rPr>
      </w:pPr>
      <w:r w:rsidRPr="00207F26">
        <w:rPr>
          <w:rFonts w:asciiTheme="majorHAnsi" w:hAnsiTheme="majorHAnsi" w:cstheme="majorHAnsi"/>
          <w:i/>
          <w:iCs/>
          <w:color w:val="FF0000"/>
          <w:sz w:val="22"/>
          <w:szCs w:val="22"/>
        </w:rPr>
        <w:t xml:space="preserve">Risk Reduction Priority Area 2: coordinated with 3 Adams County emergency managers in the development of landslide emergency protocols and emergency management plans. Met with 5 County planners to develop land use codes that reflect landslide hazards in the county. </w:t>
      </w:r>
    </w:p>
    <w:p w:rsidR="006613CB" w:rsidRPr="00207F26" w:rsidP="00532EE5" w14:paraId="2F1466E7" w14:textId="77777777">
      <w:pPr>
        <w:pStyle w:val="ListParagraph"/>
        <w:numPr>
          <w:ilvl w:val="0"/>
          <w:numId w:val="27"/>
        </w:numPr>
        <w:spacing w:after="200" w:line="276" w:lineRule="auto"/>
        <w:rPr>
          <w:rFonts w:asciiTheme="majorHAnsi" w:hAnsiTheme="majorHAnsi" w:cstheme="majorHAnsi"/>
          <w:i/>
          <w:iCs/>
          <w:color w:val="FF0000"/>
          <w:sz w:val="22"/>
          <w:szCs w:val="22"/>
        </w:rPr>
      </w:pPr>
      <w:r w:rsidRPr="00207F26">
        <w:rPr>
          <w:rFonts w:asciiTheme="majorHAnsi" w:hAnsiTheme="majorHAnsi" w:cstheme="majorHAnsi"/>
          <w:i/>
          <w:iCs/>
          <w:color w:val="FF0000"/>
          <w:sz w:val="22"/>
          <w:szCs w:val="22"/>
        </w:rPr>
        <w:t>Risk Reduction Priority Area 3: developed an 8-page Homeowners Guide to Landslides that can be changed to meet the needs of communities and their relevant landslide hazards. Printed 10,000 copies and distributed to 5,000 equally among 8 planning offices. Link to pdf version of the guide is here: (link)</w:t>
      </w:r>
    </w:p>
    <w:p w:rsidR="006613CB" w:rsidRPr="00207F26" w:rsidP="006613CB" w14:paraId="3CBC7653" w14:textId="77777777">
      <w:pPr>
        <w:rPr>
          <w:rFonts w:asciiTheme="majorHAnsi" w:hAnsiTheme="majorHAnsi" w:cstheme="majorHAnsi"/>
          <w:b/>
          <w:sz w:val="22"/>
          <w:szCs w:val="22"/>
        </w:rPr>
      </w:pPr>
      <w:r w:rsidRPr="00207F26">
        <w:rPr>
          <w:rFonts w:asciiTheme="majorHAnsi" w:hAnsiTheme="majorHAnsi" w:cstheme="majorHAnsi"/>
          <w:b/>
          <w:sz w:val="22"/>
          <w:szCs w:val="22"/>
        </w:rPr>
        <w:t>Anticipated Results</w:t>
      </w:r>
    </w:p>
    <w:p w:rsidR="006613CB" w:rsidRPr="00207F26" w:rsidP="006613CB" w14:paraId="25140FCB" w14:textId="2330417A">
      <w:pPr>
        <w:rPr>
          <w:rFonts w:asciiTheme="majorHAnsi" w:hAnsiTheme="majorHAnsi" w:cstheme="majorHAnsi"/>
          <w:color w:val="FF0000"/>
          <w:sz w:val="22"/>
          <w:szCs w:val="22"/>
        </w:rPr>
      </w:pPr>
      <w:r w:rsidRPr="00207F26">
        <w:rPr>
          <w:rFonts w:asciiTheme="majorHAnsi" w:hAnsiTheme="majorHAnsi" w:cstheme="majorHAnsi"/>
          <w:color w:val="FF0000"/>
          <w:sz w:val="22"/>
          <w:szCs w:val="22"/>
        </w:rPr>
        <w:t>Describe all anticipated results beyond the accomplishments to date mentioned above. Note if the anticipated results are “As Planned”, “Changed”, or “No Longer Anticipated”.</w:t>
      </w:r>
      <w:r w:rsidRPr="00207F26" w:rsidR="00207F26">
        <w:rPr>
          <w:rFonts w:asciiTheme="majorHAnsi" w:hAnsiTheme="majorHAnsi" w:cstheme="majorHAnsi"/>
          <w:color w:val="FF0000"/>
          <w:sz w:val="22"/>
          <w:szCs w:val="22"/>
        </w:rPr>
        <w:t xml:space="preserve"> </w:t>
      </w:r>
      <w:r w:rsidRPr="00207F26">
        <w:rPr>
          <w:rFonts w:asciiTheme="majorHAnsi" w:hAnsiTheme="majorHAnsi" w:cstheme="majorHAnsi"/>
          <w:color w:val="FF0000"/>
          <w:sz w:val="22"/>
          <w:szCs w:val="22"/>
        </w:rPr>
        <w:t xml:space="preserve">Describe any changes to the anticipated results or timeline of work compared to what was provided in your grant proposal. If you have any anticipated results documented in your grant proposal that will not be achieved over the next year, please clearly state those here and briefly describe why they are no longer anticipated. </w:t>
      </w:r>
    </w:p>
    <w:p w:rsidR="00207F26" w:rsidP="006613CB" w14:paraId="586E6BAF" w14:textId="77777777">
      <w:pPr>
        <w:rPr>
          <w:rFonts w:asciiTheme="majorHAnsi" w:hAnsiTheme="majorHAnsi" w:cstheme="majorHAnsi"/>
          <w:color w:val="FF0000"/>
          <w:sz w:val="22"/>
          <w:szCs w:val="22"/>
        </w:rPr>
      </w:pPr>
    </w:p>
    <w:p w:rsidR="006613CB" w:rsidP="006613CB" w14:paraId="0DAE96B9" w14:textId="6261AE73">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Example: AS PLANNED: </w:t>
      </w:r>
      <w:r w:rsidRPr="00207F26">
        <w:rPr>
          <w:rFonts w:asciiTheme="majorHAnsi" w:hAnsiTheme="majorHAnsi" w:cstheme="majorHAnsi"/>
          <w:i/>
          <w:iCs/>
          <w:color w:val="FF0000"/>
          <w:sz w:val="22"/>
          <w:szCs w:val="22"/>
        </w:rPr>
        <w:t xml:space="preserve">We planned to build a landslide hazards website hosting decision-support tools for Adams and Jefferson County. The website construction is underway and set to be completed and go live by the end of </w:t>
      </w:r>
      <w:r w:rsidR="00207F26">
        <w:rPr>
          <w:rFonts w:asciiTheme="majorHAnsi" w:hAnsiTheme="majorHAnsi" w:cstheme="majorHAnsi"/>
          <w:i/>
          <w:iCs/>
          <w:color w:val="FF0000"/>
          <w:sz w:val="22"/>
          <w:szCs w:val="22"/>
        </w:rPr>
        <w:t>June 2025</w:t>
      </w:r>
      <w:r w:rsidRPr="00207F26">
        <w:rPr>
          <w:rFonts w:asciiTheme="majorHAnsi" w:hAnsiTheme="majorHAnsi" w:cstheme="majorHAnsi"/>
          <w:i/>
          <w:iCs/>
          <w:color w:val="FF0000"/>
          <w:sz w:val="22"/>
          <w:szCs w:val="22"/>
        </w:rPr>
        <w:t>.</w:t>
      </w:r>
      <w:r w:rsidRPr="00207F26">
        <w:rPr>
          <w:rFonts w:asciiTheme="majorHAnsi" w:hAnsiTheme="majorHAnsi" w:cstheme="majorHAnsi"/>
          <w:color w:val="FF0000"/>
          <w:sz w:val="22"/>
          <w:szCs w:val="22"/>
        </w:rPr>
        <w:t xml:space="preserve"> </w:t>
      </w:r>
    </w:p>
    <w:p w:rsidR="00207F26" w:rsidRPr="00207F26" w:rsidP="006613CB" w14:paraId="6412D993" w14:textId="77777777">
      <w:pPr>
        <w:rPr>
          <w:rFonts w:asciiTheme="majorHAnsi" w:hAnsiTheme="majorHAnsi" w:cstheme="majorHAnsi"/>
          <w:color w:val="FF0000"/>
          <w:sz w:val="22"/>
          <w:szCs w:val="22"/>
        </w:rPr>
      </w:pPr>
    </w:p>
    <w:p w:rsidR="006613CB" w:rsidP="006613CB" w14:paraId="7DD8DE9E" w14:textId="1BB582C8">
      <w:pPr>
        <w:rPr>
          <w:rFonts w:asciiTheme="majorHAnsi" w:hAnsiTheme="majorHAnsi" w:cstheme="majorHAnsi"/>
          <w:i/>
          <w:iCs/>
          <w:color w:val="FF0000"/>
          <w:sz w:val="22"/>
          <w:szCs w:val="22"/>
        </w:rPr>
      </w:pPr>
      <w:r w:rsidRPr="00207F26">
        <w:rPr>
          <w:rFonts w:asciiTheme="majorHAnsi" w:hAnsiTheme="majorHAnsi" w:cstheme="majorHAnsi"/>
          <w:color w:val="FF0000"/>
          <w:sz w:val="22"/>
          <w:szCs w:val="22"/>
        </w:rPr>
        <w:t>Example: CHANGED:</w:t>
      </w:r>
      <w:r w:rsidRPr="00207F26">
        <w:rPr>
          <w:rFonts w:asciiTheme="majorHAnsi" w:hAnsiTheme="majorHAnsi" w:cstheme="majorHAnsi"/>
          <w:i/>
          <w:iCs/>
          <w:color w:val="FF0000"/>
          <w:sz w:val="22"/>
          <w:szCs w:val="22"/>
        </w:rPr>
        <w:t xml:space="preserve"> We planned to hire 2 student interns to help with field work and work on populating the new website during May-July, however, due to scheduling issues, we instead hired 3 interns during June and July to do the same work. While this will result in STEM training for an additional student, the timeframe of their work period is compressed.</w:t>
      </w:r>
      <w:r w:rsidRPr="00207F26" w:rsidR="00207F26">
        <w:rPr>
          <w:rFonts w:asciiTheme="majorHAnsi" w:hAnsiTheme="majorHAnsi" w:cstheme="majorHAnsi"/>
          <w:i/>
          <w:iCs/>
          <w:color w:val="FF0000"/>
          <w:sz w:val="22"/>
          <w:szCs w:val="22"/>
        </w:rPr>
        <w:t xml:space="preserve"> </w:t>
      </w:r>
    </w:p>
    <w:p w:rsidR="00207F26" w:rsidRPr="00207F26" w:rsidP="006613CB" w14:paraId="1617EA8F" w14:textId="77777777">
      <w:pPr>
        <w:rPr>
          <w:rFonts w:asciiTheme="majorHAnsi" w:hAnsiTheme="majorHAnsi" w:cstheme="majorHAnsi"/>
          <w:color w:val="FF0000"/>
          <w:sz w:val="22"/>
          <w:szCs w:val="22"/>
        </w:rPr>
      </w:pPr>
    </w:p>
    <w:p w:rsidR="006613CB" w:rsidRPr="00207F26" w:rsidP="006613CB" w14:paraId="03E14212" w14:textId="77777777">
      <w:pPr>
        <w:rPr>
          <w:rFonts w:asciiTheme="majorHAnsi" w:hAnsiTheme="majorHAnsi" w:cstheme="majorHAnsi"/>
          <w:i/>
          <w:iCs/>
          <w:color w:val="FF0000"/>
          <w:sz w:val="22"/>
          <w:szCs w:val="22"/>
        </w:rPr>
      </w:pPr>
      <w:r w:rsidRPr="00207F26">
        <w:rPr>
          <w:rFonts w:asciiTheme="majorHAnsi" w:hAnsiTheme="majorHAnsi" w:cstheme="majorHAnsi"/>
          <w:color w:val="FF0000"/>
          <w:sz w:val="22"/>
          <w:szCs w:val="22"/>
        </w:rPr>
        <w:t xml:space="preserve">Example: CHANGE TO NOT ANTICIPATED: </w:t>
      </w:r>
      <w:r w:rsidRPr="00207F26">
        <w:rPr>
          <w:rFonts w:asciiTheme="majorHAnsi" w:hAnsiTheme="majorHAnsi" w:cstheme="majorHAnsi"/>
          <w:i/>
          <w:iCs/>
          <w:color w:val="FF0000"/>
          <w:sz w:val="22"/>
          <w:szCs w:val="22"/>
        </w:rPr>
        <w:t>We planned to map landslides in Adams and Jefferson Counties, however, we deferred Jefferson County to FY26 grant because Adams County landslide density was significantly higher than initially scoped. $13,000 for this activity is reported on the SF-425 as Cash On Hand at End of Period.</w:t>
      </w:r>
    </w:p>
    <w:p w:rsidR="004F45B5" w:rsidRPr="00207F26" w:rsidP="006613CB" w14:paraId="009A2CA1" w14:textId="77777777">
      <w:pPr>
        <w:rPr>
          <w:rFonts w:asciiTheme="majorHAnsi" w:hAnsiTheme="majorHAnsi" w:cstheme="majorHAnsi"/>
          <w:b/>
          <w:sz w:val="22"/>
          <w:szCs w:val="22"/>
        </w:rPr>
      </w:pPr>
    </w:p>
    <w:p w:rsidR="006613CB" w:rsidRPr="00207F26" w:rsidP="006613CB" w14:paraId="73B06AF4" w14:textId="4000FA96">
      <w:pPr>
        <w:rPr>
          <w:rFonts w:asciiTheme="majorHAnsi" w:hAnsiTheme="majorHAnsi" w:cstheme="majorHAnsi"/>
          <w:b/>
          <w:sz w:val="22"/>
          <w:szCs w:val="22"/>
        </w:rPr>
      </w:pPr>
      <w:r w:rsidRPr="00207F26">
        <w:rPr>
          <w:rFonts w:asciiTheme="majorHAnsi" w:hAnsiTheme="majorHAnsi" w:cstheme="majorHAnsi"/>
          <w:b/>
          <w:sz w:val="22"/>
          <w:szCs w:val="22"/>
        </w:rPr>
        <w:t>Summary</w:t>
      </w:r>
    </w:p>
    <w:p w:rsidR="006613CB" w:rsidRPr="00207F26" w:rsidP="006613CB" w14:paraId="5203F83E"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In one or two paragraphs, state how this grant-funded work is contributing to the risk reduction strategies of the</w:t>
      </w:r>
      <w:r w:rsidRPr="00207F26">
        <w:rPr>
          <w:color w:val="FF0000"/>
          <w:sz w:val="22"/>
          <w:szCs w:val="22"/>
        </w:rPr>
        <w:t xml:space="preserve"> </w:t>
      </w:r>
      <w:r w:rsidRPr="00207F26">
        <w:rPr>
          <w:rFonts w:asciiTheme="majorHAnsi" w:hAnsiTheme="majorHAnsi" w:cstheme="majorHAnsi"/>
          <w:color w:val="FF0000"/>
          <w:sz w:val="22"/>
          <w:szCs w:val="22"/>
        </w:rPr>
        <w:t xml:space="preserve">USGS Cooperative Landslide Hazard Mapping and Assessment Program. </w:t>
      </w:r>
    </w:p>
    <w:p w:rsidR="006613CB" w:rsidRPr="00207F26" w:rsidP="006613CB" w14:paraId="7D57480C" w14:textId="77777777">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Please attach any final products resultant from the first part of the funding period, including web links, resources, etc. </w:t>
      </w:r>
    </w:p>
    <w:p w:rsidR="004F45B5" w:rsidRPr="00207F26" w:rsidP="006613CB" w14:paraId="0EAF256F" w14:textId="77777777">
      <w:pPr>
        <w:rPr>
          <w:rFonts w:asciiTheme="majorHAnsi" w:hAnsiTheme="majorHAnsi" w:cstheme="majorHAnsi"/>
          <w:b/>
          <w:bCs/>
          <w:sz w:val="22"/>
          <w:szCs w:val="22"/>
        </w:rPr>
      </w:pPr>
    </w:p>
    <w:p w:rsidR="006613CB" w:rsidRPr="00207F26" w:rsidP="006613CB" w14:paraId="1873F949" w14:textId="35AED1B0">
      <w:pPr>
        <w:rPr>
          <w:rFonts w:asciiTheme="majorHAnsi" w:hAnsiTheme="majorHAnsi" w:cstheme="majorHAnsi"/>
          <w:b/>
          <w:bCs/>
          <w:sz w:val="22"/>
          <w:szCs w:val="22"/>
        </w:rPr>
      </w:pPr>
      <w:r w:rsidRPr="00207F26">
        <w:rPr>
          <w:rFonts w:asciiTheme="majorHAnsi" w:hAnsiTheme="majorHAnsi" w:cstheme="majorHAnsi"/>
          <w:b/>
          <w:bCs/>
          <w:sz w:val="22"/>
          <w:szCs w:val="22"/>
        </w:rPr>
        <w:t>Bibliography</w:t>
      </w:r>
    </w:p>
    <w:p w:rsidR="006613CB" w:rsidRPr="00207F26" w:rsidP="00F56ED7" w14:paraId="2572948A" w14:textId="2C4D23B3">
      <w:pPr>
        <w:rPr>
          <w:rFonts w:asciiTheme="majorHAnsi" w:hAnsiTheme="majorHAnsi" w:cstheme="majorHAnsi"/>
          <w:color w:val="FF0000"/>
          <w:sz w:val="22"/>
          <w:szCs w:val="22"/>
        </w:rPr>
      </w:pPr>
      <w:r w:rsidRPr="00207F26">
        <w:rPr>
          <w:rFonts w:asciiTheme="majorHAnsi" w:hAnsiTheme="majorHAnsi" w:cstheme="majorHAnsi"/>
          <w:color w:val="FF0000"/>
          <w:sz w:val="22"/>
          <w:szCs w:val="22"/>
        </w:rPr>
        <w:t xml:space="preserve">List of any publications, products, websites, resources, etc. resulting from the work performed under the award. One copy of each publication is required if the Recipient has not previously submitted them to the </w:t>
      </w:r>
      <w:r w:rsidRPr="00047981" w:rsidR="00047981">
        <w:rPr>
          <w:rFonts w:asciiTheme="majorHAnsi" w:hAnsiTheme="majorHAnsi" w:cstheme="majorHAnsi"/>
          <w:color w:val="FF0000"/>
          <w:sz w:val="22"/>
          <w:szCs w:val="22"/>
        </w:rPr>
        <w:t>USGS Project Officer</w:t>
      </w:r>
      <w:r w:rsidRPr="00207F26">
        <w:rPr>
          <w:rFonts w:asciiTheme="majorHAnsi" w:hAnsiTheme="majorHAnsi" w:cstheme="majorHAnsi"/>
          <w:color w:val="FF0000"/>
          <w:sz w:val="22"/>
          <w:szCs w:val="22"/>
        </w:rPr>
        <w:t>.</w:t>
      </w:r>
    </w:p>
    <w:sectPr>
      <w:headerReference w:type="default" r:id="rId35"/>
      <w:footerReference w:type="default" r:id="rI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8090552"/>
      <w:docPartObj>
        <w:docPartGallery w:val="Page Numbers (Bottom of Page)"/>
        <w:docPartUnique/>
      </w:docPartObj>
    </w:sdtPr>
    <w:sdtEndPr>
      <w:rPr>
        <w:noProof/>
      </w:rPr>
    </w:sdtEndPr>
    <w:sdtContent>
      <w:p w:rsidR="00A16CE2" w14:paraId="2071B23D" w14:textId="3D076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16CE2" w14:paraId="1408C1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433F" w:rsidP="00C14284" w14:paraId="0C8EF9DC" w14:textId="77777777">
      <w:r>
        <w:separator/>
      </w:r>
    </w:p>
  </w:footnote>
  <w:footnote w:type="continuationSeparator" w:id="1">
    <w:p w:rsidR="0067433F" w:rsidP="00C14284" w14:paraId="750045A5" w14:textId="77777777">
      <w:r>
        <w:continuationSeparator/>
      </w:r>
    </w:p>
  </w:footnote>
  <w:footnote w:type="continuationNotice" w:id="2">
    <w:p w:rsidR="0067433F" w14:paraId="198A9EA5" w14:textId="77777777"/>
  </w:footnote>
  <w:footnote w:id="3">
    <w:p w:rsidR="00C04EAA" w14:paraId="7F305CE7" w14:textId="70D5624B">
      <w:pPr>
        <w:pStyle w:val="FootnoteText"/>
      </w:pPr>
      <w:r>
        <w:rPr>
          <w:rStyle w:val="FootnoteReference"/>
        </w:rPr>
        <w:footnoteRef/>
      </w:r>
      <w:r>
        <w:t xml:space="preserve"> See </w:t>
      </w:r>
      <w:hyperlink r:id="rId1" w:history="1">
        <w:r w:rsidRPr="00C04EAA">
          <w:rPr>
            <w:color w:val="0000FF"/>
            <w:szCs w:val="24"/>
            <w:u w:val="single"/>
          </w:rPr>
          <w:t>eCFR :: 2 CFR Part 200 -- Uniform Administrative Requirements, Cost Principles, and Audit Requirements for Federal Awards</w:t>
        </w:r>
      </w:hyperlink>
      <w:r>
        <w:rPr>
          <w:szCs w:val="24"/>
        </w:rPr>
        <w:t xml:space="preserve"> or </w:t>
      </w:r>
      <w:hyperlink r:id="rId1" w:history="1">
        <w:r w:rsidRPr="00F26292">
          <w:rPr>
            <w:rStyle w:val="Hyperlink"/>
            <w:szCs w:val="24"/>
          </w:rPr>
          <w:t>https://www.ecfr.gov/current/title-2/subtitle-A/chapter-II/part-200?toc=1</w:t>
        </w:r>
      </w:hyperlink>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296" w:rsidP="00EA0296" w14:paraId="055C53D6" w14:textId="10602910">
    <w:pPr>
      <w:pStyle w:val="Header"/>
      <w:tabs>
        <w:tab w:val="left" w:pos="3960"/>
      </w:tabs>
    </w:pPr>
    <w:r>
      <w:tab/>
    </w:r>
    <w:r>
      <w:tab/>
    </w:r>
    <w:r>
      <w:tab/>
      <w:t xml:space="preserve">OMB Control Number: </w:t>
    </w:r>
    <w:r w:rsidRPr="00996933">
      <w:rPr>
        <w:highlight w:val="cyan"/>
      </w:rPr>
      <w:t>1028-</w:t>
    </w:r>
    <w:r>
      <w:rPr>
        <w:highlight w:val="cyan"/>
      </w:rPr>
      <w:t>NEW</w:t>
    </w:r>
  </w:p>
  <w:p w:rsidR="00EA0296" w:rsidP="00EA0296" w14:paraId="4208DF41" w14:textId="77777777">
    <w:pPr>
      <w:pStyle w:val="Header"/>
      <w:jc w:val="right"/>
    </w:pPr>
    <w:r>
      <w:t xml:space="preserve">Expiration Date: </w:t>
    </w:r>
    <w:r w:rsidRPr="00996933">
      <w:rPr>
        <w:highlight w:val="cyan"/>
      </w:rPr>
      <w:t>01/01/2023</w:t>
    </w:r>
  </w:p>
  <w:p w:rsidR="00EA0296" w:rsidP="00EA0296" w14:paraId="6969A863" w14:textId="72A7B08E">
    <w:pPr>
      <w:pStyle w:val="Header"/>
      <w:jc w:val="right"/>
    </w:pPr>
    <w:r>
      <w:t>Program Announcement</w:t>
    </w:r>
  </w:p>
  <w:p w:rsidR="00EA0296" w14:paraId="62A418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7288D"/>
    <w:multiLevelType w:val="hybridMultilevel"/>
    <w:tmpl w:val="7A3AA32C"/>
    <w:lvl w:ilvl="0">
      <w:start w:val="4"/>
      <w:numFmt w:val="lowerLetter"/>
      <w:lvlText w:val="(%1)"/>
      <w:lvlJc w:val="left"/>
      <w:pPr>
        <w:ind w:left="540" w:hanging="360"/>
      </w:pPr>
      <w:rPr>
        <w:rFonts w:eastAsia="Times New Roman" w:asciiTheme="minorHAnsi" w:hAnsiTheme="minorHAnsi" w:cstheme="minorHAnsi"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C34FD"/>
    <w:multiLevelType w:val="hybridMultilevel"/>
    <w:tmpl w:val="1DF6BFAA"/>
    <w:lvl w:ilvl="0">
      <w:start w:val="1"/>
      <w:numFmt w:val="decimal"/>
      <w:lvlText w:val="(%1)"/>
      <w:lvlJc w:val="left"/>
      <w:pPr>
        <w:ind w:left="99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020D4DCF"/>
    <w:multiLevelType w:val="hybridMultilevel"/>
    <w:tmpl w:val="811ED974"/>
    <w:lvl w:ilvl="0">
      <w:start w:val="1"/>
      <w:numFmt w:val="lowerLetter"/>
      <w:lvlText w:val="(%1)"/>
      <w:lvlJc w:val="left"/>
      <w:pPr>
        <w:ind w:left="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28" w:hanging="360"/>
      </w:pPr>
      <w:rPr>
        <w:rFonts w:hint="default"/>
        <w:lang w:val="en-US" w:eastAsia="en-US" w:bidi="ar-SA"/>
      </w:rPr>
    </w:lvl>
    <w:lvl w:ilvl="2">
      <w:start w:val="0"/>
      <w:numFmt w:val="bullet"/>
      <w:lvlText w:val="•"/>
      <w:lvlJc w:val="left"/>
      <w:pPr>
        <w:ind w:left="2496" w:hanging="360"/>
      </w:pPr>
      <w:rPr>
        <w:rFonts w:hint="default"/>
        <w:lang w:val="en-US" w:eastAsia="en-US" w:bidi="ar-SA"/>
      </w:rPr>
    </w:lvl>
    <w:lvl w:ilvl="3">
      <w:start w:val="0"/>
      <w:numFmt w:val="bullet"/>
      <w:lvlText w:val="•"/>
      <w:lvlJc w:val="left"/>
      <w:pPr>
        <w:ind w:left="346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336" w:hanging="360"/>
      </w:pPr>
      <w:rPr>
        <w:rFonts w:hint="default"/>
        <w:lang w:val="en-US" w:eastAsia="en-US" w:bidi="ar-SA"/>
      </w:rPr>
    </w:lvl>
    <w:lvl w:ilvl="8">
      <w:start w:val="0"/>
      <w:numFmt w:val="bullet"/>
      <w:lvlText w:val="•"/>
      <w:lvlJc w:val="left"/>
      <w:pPr>
        <w:ind w:left="8304" w:hanging="360"/>
      </w:pPr>
      <w:rPr>
        <w:rFonts w:hint="default"/>
        <w:lang w:val="en-US" w:eastAsia="en-US" w:bidi="ar-SA"/>
      </w:rPr>
    </w:lvl>
  </w:abstractNum>
  <w:abstractNum w:abstractNumId="3">
    <w:nsid w:val="0427729F"/>
    <w:multiLevelType w:val="hybridMultilevel"/>
    <w:tmpl w:val="08FC0580"/>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
    <w:nsid w:val="04EB5984"/>
    <w:multiLevelType w:val="hybridMultilevel"/>
    <w:tmpl w:val="9C362E8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6940F23"/>
    <w:multiLevelType w:val="hybridMultilevel"/>
    <w:tmpl w:val="E5326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450FF3"/>
    <w:multiLevelType w:val="hybridMultilevel"/>
    <w:tmpl w:val="A56A50BE"/>
    <w:lvl w:ilvl="0">
      <w:start w:val="1"/>
      <w:numFmt w:val="decimal"/>
      <w:lvlText w:val="(%1)"/>
      <w:lvlJc w:val="left"/>
      <w:pPr>
        <w:ind w:left="99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E73AD"/>
    <w:multiLevelType w:val="hybridMultilevel"/>
    <w:tmpl w:val="5D1EA426"/>
    <w:lvl w:ilvl="0">
      <w:start w:val="1"/>
      <w:numFmt w:val="decimal"/>
      <w:lvlText w:val="(%1)"/>
      <w:lvlJc w:val="left"/>
      <w:pPr>
        <w:ind w:left="271"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tentative="1">
      <w:start w:val="1"/>
      <w:numFmt w:val="lowerLetter"/>
      <w:lvlText w:val="%2."/>
      <w:lvlJc w:val="left"/>
      <w:pPr>
        <w:ind w:left="991" w:hanging="360"/>
      </w:pPr>
    </w:lvl>
    <w:lvl w:ilvl="2" w:tentative="1">
      <w:start w:val="1"/>
      <w:numFmt w:val="lowerRoman"/>
      <w:lvlText w:val="%3."/>
      <w:lvlJc w:val="right"/>
      <w:pPr>
        <w:ind w:left="1711" w:hanging="180"/>
      </w:pPr>
    </w:lvl>
    <w:lvl w:ilvl="3" w:tentative="1">
      <w:start w:val="1"/>
      <w:numFmt w:val="decimal"/>
      <w:lvlText w:val="%4."/>
      <w:lvlJc w:val="left"/>
      <w:pPr>
        <w:ind w:left="2431" w:hanging="360"/>
      </w:pPr>
    </w:lvl>
    <w:lvl w:ilvl="4" w:tentative="1">
      <w:start w:val="1"/>
      <w:numFmt w:val="lowerLetter"/>
      <w:lvlText w:val="%5."/>
      <w:lvlJc w:val="left"/>
      <w:pPr>
        <w:ind w:left="3151" w:hanging="360"/>
      </w:pPr>
    </w:lvl>
    <w:lvl w:ilvl="5" w:tentative="1">
      <w:start w:val="1"/>
      <w:numFmt w:val="lowerRoman"/>
      <w:lvlText w:val="%6."/>
      <w:lvlJc w:val="right"/>
      <w:pPr>
        <w:ind w:left="3871" w:hanging="180"/>
      </w:pPr>
    </w:lvl>
    <w:lvl w:ilvl="6" w:tentative="1">
      <w:start w:val="1"/>
      <w:numFmt w:val="decimal"/>
      <w:lvlText w:val="%7."/>
      <w:lvlJc w:val="left"/>
      <w:pPr>
        <w:ind w:left="4591" w:hanging="360"/>
      </w:pPr>
    </w:lvl>
    <w:lvl w:ilvl="7" w:tentative="1">
      <w:start w:val="1"/>
      <w:numFmt w:val="lowerLetter"/>
      <w:lvlText w:val="%8."/>
      <w:lvlJc w:val="left"/>
      <w:pPr>
        <w:ind w:left="5311" w:hanging="360"/>
      </w:pPr>
    </w:lvl>
    <w:lvl w:ilvl="8" w:tentative="1">
      <w:start w:val="1"/>
      <w:numFmt w:val="lowerRoman"/>
      <w:lvlText w:val="%9."/>
      <w:lvlJc w:val="right"/>
      <w:pPr>
        <w:ind w:left="6031" w:hanging="180"/>
      </w:pPr>
    </w:lvl>
  </w:abstractNum>
  <w:abstractNum w:abstractNumId="8">
    <w:nsid w:val="0D3441D3"/>
    <w:multiLevelType w:val="hybridMultilevel"/>
    <w:tmpl w:val="142E74E2"/>
    <w:lvl w:ilvl="0">
      <w:start w:val="1"/>
      <w:numFmt w:val="upperRoman"/>
      <w:lvlText w:val="%1."/>
      <w:lvlJc w:val="right"/>
      <w:pPr>
        <w:ind w:left="3420" w:hanging="360"/>
      </w:pPr>
    </w:lvl>
    <w:lvl w:ilvl="1" w:tentative="1">
      <w:start w:val="1"/>
      <w:numFmt w:val="lowerLetter"/>
      <w:lvlText w:val="%2."/>
      <w:lvlJc w:val="left"/>
      <w:pPr>
        <w:ind w:left="4160" w:hanging="360"/>
      </w:pPr>
    </w:lvl>
    <w:lvl w:ilvl="2" w:tentative="1">
      <w:start w:val="1"/>
      <w:numFmt w:val="lowerRoman"/>
      <w:lvlText w:val="%3."/>
      <w:lvlJc w:val="right"/>
      <w:pPr>
        <w:ind w:left="4880" w:hanging="180"/>
      </w:pPr>
    </w:lvl>
    <w:lvl w:ilvl="3" w:tentative="1">
      <w:start w:val="1"/>
      <w:numFmt w:val="decimal"/>
      <w:lvlText w:val="%4."/>
      <w:lvlJc w:val="left"/>
      <w:pPr>
        <w:ind w:left="5600" w:hanging="360"/>
      </w:pPr>
    </w:lvl>
    <w:lvl w:ilvl="4" w:tentative="1">
      <w:start w:val="1"/>
      <w:numFmt w:val="lowerLetter"/>
      <w:lvlText w:val="%5."/>
      <w:lvlJc w:val="left"/>
      <w:pPr>
        <w:ind w:left="6320" w:hanging="360"/>
      </w:pPr>
    </w:lvl>
    <w:lvl w:ilvl="5" w:tentative="1">
      <w:start w:val="1"/>
      <w:numFmt w:val="lowerRoman"/>
      <w:lvlText w:val="%6."/>
      <w:lvlJc w:val="right"/>
      <w:pPr>
        <w:ind w:left="7040" w:hanging="180"/>
      </w:pPr>
    </w:lvl>
    <w:lvl w:ilvl="6" w:tentative="1">
      <w:start w:val="1"/>
      <w:numFmt w:val="decimal"/>
      <w:lvlText w:val="%7."/>
      <w:lvlJc w:val="left"/>
      <w:pPr>
        <w:ind w:left="7760" w:hanging="360"/>
      </w:pPr>
    </w:lvl>
    <w:lvl w:ilvl="7" w:tentative="1">
      <w:start w:val="1"/>
      <w:numFmt w:val="lowerLetter"/>
      <w:lvlText w:val="%8."/>
      <w:lvlJc w:val="left"/>
      <w:pPr>
        <w:ind w:left="8480" w:hanging="360"/>
      </w:pPr>
    </w:lvl>
    <w:lvl w:ilvl="8" w:tentative="1">
      <w:start w:val="1"/>
      <w:numFmt w:val="lowerRoman"/>
      <w:lvlText w:val="%9."/>
      <w:lvlJc w:val="right"/>
      <w:pPr>
        <w:ind w:left="9200" w:hanging="180"/>
      </w:pPr>
    </w:lvl>
  </w:abstractNum>
  <w:abstractNum w:abstractNumId="9">
    <w:nsid w:val="17A67261"/>
    <w:multiLevelType w:val="hybridMultilevel"/>
    <w:tmpl w:val="58DC6DF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64527A"/>
    <w:multiLevelType w:val="hybridMultilevel"/>
    <w:tmpl w:val="F1EA5BA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450238"/>
    <w:multiLevelType w:val="hybridMultilevel"/>
    <w:tmpl w:val="AA46A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8637ED"/>
    <w:multiLevelType w:val="hybridMultilevel"/>
    <w:tmpl w:val="74C8B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2B34F3"/>
    <w:multiLevelType w:val="hybridMultilevel"/>
    <w:tmpl w:val="01486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7D64DD"/>
    <w:multiLevelType w:val="hybridMultilevel"/>
    <w:tmpl w:val="8F9E1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260F0A"/>
    <w:multiLevelType w:val="hybridMultilevel"/>
    <w:tmpl w:val="ADCCD660"/>
    <w:lvl w:ilvl="0">
      <w:start w:val="1"/>
      <w:numFmt w:val="upperLetter"/>
      <w:lvlText w:val="%1."/>
      <w:lvlJc w:val="left"/>
      <w:pPr>
        <w:ind w:left="720" w:hanging="360"/>
      </w:pPr>
    </w:lvl>
    <w:lvl w:ilvl="1">
      <w:start w:val="1"/>
      <w:numFmt w:val="decimal"/>
      <w:lvlText w:val="%2."/>
      <w:lvlJc w:val="left"/>
      <w:pPr>
        <w:ind w:left="1440" w:hanging="360"/>
      </w:pPr>
      <w:rPr>
        <w:rFonts w:eastAsia="Times New Roman" w:asciiTheme="minorHAnsi" w:hAnsi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A6462C"/>
    <w:multiLevelType w:val="hybridMultilevel"/>
    <w:tmpl w:val="AAF0526A"/>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137C89"/>
    <w:multiLevelType w:val="hybridMultilevel"/>
    <w:tmpl w:val="08CA88A0"/>
    <w:lvl w:ilvl="0">
      <w:start w:val="1"/>
      <w:numFmt w:val="decimal"/>
      <w:lvlText w:val="(%1)"/>
      <w:lvlJc w:val="left"/>
      <w:pPr>
        <w:ind w:left="99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5F5ED5"/>
    <w:multiLevelType w:val="hybridMultilevel"/>
    <w:tmpl w:val="AED0F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DE61B0"/>
    <w:multiLevelType w:val="hybridMultilevel"/>
    <w:tmpl w:val="5628D5FC"/>
    <w:lvl w:ilvl="0">
      <w:start w:val="1"/>
      <w:numFmt w:val="lowerLetter"/>
      <w:lvlText w:val="(%1)"/>
      <w:lvlJc w:val="left"/>
      <w:pPr>
        <w:ind w:left="92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0">
    <w:nsid w:val="3E911225"/>
    <w:multiLevelType w:val="hybridMultilevel"/>
    <w:tmpl w:val="AB068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711B7B"/>
    <w:multiLevelType w:val="multilevel"/>
    <w:tmpl w:val="81948DA0"/>
    <w:lvl w:ilvl="0">
      <w:start w:val="1"/>
      <w:numFmt w:val="lowerRoman"/>
      <w:lvlText w:val="(%1)"/>
      <w:lvlJc w:val="left"/>
      <w:pPr>
        <w:ind w:left="1440" w:firstLine="1080"/>
      </w:pPr>
      <w:rPr>
        <w:rFonts w:eastAsia="Times New Roman" w:asciiTheme="minorHAnsi" w:hAnsiTheme="minorHAnsi" w:cstheme="minorHAnsi" w:hint="default"/>
        <w:vertAlign w:val="baseline"/>
      </w:rPr>
    </w:lvl>
    <w:lvl w:ilvl="1">
      <w:start w:val="1"/>
      <w:numFmt w:val="lowerRoman"/>
      <w:lvlText w:val="(%2)"/>
      <w:lvlJc w:val="left"/>
      <w:pPr>
        <w:ind w:left="2520" w:firstLine="1800"/>
      </w:pPr>
      <w:rPr>
        <w:rFonts w:eastAsia="Times New Roman" w:asciiTheme="minorHAnsi" w:hAnsiTheme="minorHAnsi" w:cstheme="minorHAnsi" w:hint="default"/>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22">
    <w:nsid w:val="45A87498"/>
    <w:multiLevelType w:val="hybridMultilevel"/>
    <w:tmpl w:val="948AF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D704C7"/>
    <w:multiLevelType w:val="hybridMultilevel"/>
    <w:tmpl w:val="142E74E2"/>
    <w:lvl w:ilvl="0">
      <w:start w:val="1"/>
      <w:numFmt w:val="upperRoman"/>
      <w:lvlText w:val="%1."/>
      <w:lvlJc w:val="right"/>
      <w:pPr>
        <w:ind w:left="3420" w:hanging="360"/>
      </w:pPr>
    </w:lvl>
    <w:lvl w:ilvl="1" w:tentative="1">
      <w:start w:val="1"/>
      <w:numFmt w:val="lowerLetter"/>
      <w:lvlText w:val="%2."/>
      <w:lvlJc w:val="left"/>
      <w:pPr>
        <w:ind w:left="4160" w:hanging="360"/>
      </w:pPr>
    </w:lvl>
    <w:lvl w:ilvl="2" w:tentative="1">
      <w:start w:val="1"/>
      <w:numFmt w:val="lowerRoman"/>
      <w:lvlText w:val="%3."/>
      <w:lvlJc w:val="right"/>
      <w:pPr>
        <w:ind w:left="4880" w:hanging="180"/>
      </w:pPr>
    </w:lvl>
    <w:lvl w:ilvl="3" w:tentative="1">
      <w:start w:val="1"/>
      <w:numFmt w:val="decimal"/>
      <w:lvlText w:val="%4."/>
      <w:lvlJc w:val="left"/>
      <w:pPr>
        <w:ind w:left="5600" w:hanging="360"/>
      </w:pPr>
    </w:lvl>
    <w:lvl w:ilvl="4" w:tentative="1">
      <w:start w:val="1"/>
      <w:numFmt w:val="lowerLetter"/>
      <w:lvlText w:val="%5."/>
      <w:lvlJc w:val="left"/>
      <w:pPr>
        <w:ind w:left="6320" w:hanging="360"/>
      </w:pPr>
    </w:lvl>
    <w:lvl w:ilvl="5" w:tentative="1">
      <w:start w:val="1"/>
      <w:numFmt w:val="lowerRoman"/>
      <w:lvlText w:val="%6."/>
      <w:lvlJc w:val="right"/>
      <w:pPr>
        <w:ind w:left="7040" w:hanging="180"/>
      </w:pPr>
    </w:lvl>
    <w:lvl w:ilvl="6" w:tentative="1">
      <w:start w:val="1"/>
      <w:numFmt w:val="decimal"/>
      <w:lvlText w:val="%7."/>
      <w:lvlJc w:val="left"/>
      <w:pPr>
        <w:ind w:left="7760" w:hanging="360"/>
      </w:pPr>
    </w:lvl>
    <w:lvl w:ilvl="7" w:tentative="1">
      <w:start w:val="1"/>
      <w:numFmt w:val="lowerLetter"/>
      <w:lvlText w:val="%8."/>
      <w:lvlJc w:val="left"/>
      <w:pPr>
        <w:ind w:left="8480" w:hanging="360"/>
      </w:pPr>
    </w:lvl>
    <w:lvl w:ilvl="8" w:tentative="1">
      <w:start w:val="1"/>
      <w:numFmt w:val="lowerRoman"/>
      <w:lvlText w:val="%9."/>
      <w:lvlJc w:val="right"/>
      <w:pPr>
        <w:ind w:left="9200" w:hanging="180"/>
      </w:pPr>
    </w:lvl>
  </w:abstractNum>
  <w:abstractNum w:abstractNumId="24">
    <w:nsid w:val="5287453B"/>
    <w:multiLevelType w:val="multilevel"/>
    <w:tmpl w:val="35905A36"/>
    <w:lvl w:ilvl="0">
      <w:start w:val="1"/>
      <w:numFmt w:val="decimal"/>
      <w:lvlText w:val="%1."/>
      <w:lvlJc w:val="left"/>
      <w:pPr>
        <w:ind w:left="480" w:hanging="360"/>
      </w:pPr>
      <w:rPr>
        <w:rFonts w:ascii="Calibri Light" w:eastAsia="Calibri Light" w:hAnsi="Calibri Light" w:cs="Calibri Light" w:hint="default"/>
        <w:b w:val="0"/>
        <w:bCs w:val="0"/>
        <w:i w:val="0"/>
        <w:iCs w:val="0"/>
        <w:color w:val="1F3762"/>
        <w:spacing w:val="-1"/>
        <w:w w:val="100"/>
        <w:sz w:val="24"/>
        <w:szCs w:val="24"/>
        <w:lang w:val="en-US" w:eastAsia="en-US" w:bidi="ar-SA"/>
      </w:rPr>
    </w:lvl>
    <w:lvl w:ilvl="1">
      <w:start w:val="1"/>
      <w:numFmt w:val="decimal"/>
      <w:lvlText w:val="%1.%2"/>
      <w:lvlJc w:val="left"/>
      <w:pPr>
        <w:ind w:left="475" w:hanging="356"/>
      </w:pPr>
      <w:rPr>
        <w:rFonts w:ascii="Calibri Light" w:eastAsia="Calibri Light" w:hAnsi="Calibri Light" w:cs="Calibri Light" w:hint="default"/>
        <w:b w:val="0"/>
        <w:bCs w:val="0"/>
        <w:i/>
        <w:iCs/>
        <w:color w:val="2E5395"/>
        <w:spacing w:val="-1"/>
        <w:w w:val="100"/>
        <w:sz w:val="24"/>
        <w:szCs w:val="24"/>
        <w:lang w:val="en-US" w:eastAsia="en-US" w:bidi="ar-SA"/>
      </w:rPr>
    </w:lvl>
    <w:lvl w:ilvl="2">
      <w:start w:val="0"/>
      <w:numFmt w:val="bullet"/>
      <w:lvlText w:val=""/>
      <w:lvlJc w:val="left"/>
      <w:pPr>
        <w:ind w:left="47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3216" w:hanging="360"/>
      </w:pPr>
      <w:rPr>
        <w:rFonts w:hint="default"/>
        <w:lang w:val="en-US" w:eastAsia="en-US" w:bidi="ar-SA"/>
      </w:rPr>
    </w:lvl>
    <w:lvl w:ilvl="4">
      <w:start w:val="0"/>
      <w:numFmt w:val="bullet"/>
      <w:lvlText w:val="•"/>
      <w:lvlJc w:val="left"/>
      <w:pPr>
        <w:ind w:left="4128"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52" w:hanging="360"/>
      </w:pPr>
      <w:rPr>
        <w:rFonts w:hint="default"/>
        <w:lang w:val="en-US" w:eastAsia="en-US" w:bidi="ar-SA"/>
      </w:rPr>
    </w:lvl>
    <w:lvl w:ilvl="7">
      <w:start w:val="0"/>
      <w:numFmt w:val="bullet"/>
      <w:lvlText w:val="•"/>
      <w:lvlJc w:val="left"/>
      <w:pPr>
        <w:ind w:left="686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25">
    <w:nsid w:val="56914E26"/>
    <w:multiLevelType w:val="hybridMultilevel"/>
    <w:tmpl w:val="9274F3F0"/>
    <w:lvl w:ilvl="0">
      <w:start w:val="1"/>
      <w:numFmt w:val="lowerRoman"/>
      <w:lvlText w:val="%1."/>
      <w:lvlJc w:val="right"/>
      <w:pPr>
        <w:ind w:left="200" w:hanging="300"/>
      </w:pPr>
      <w:rPr>
        <w:rFonts w:hint="default"/>
        <w:b w:val="0"/>
        <w:bCs w:val="0"/>
        <w:i w:val="0"/>
        <w:iCs w:val="0"/>
        <w:spacing w:val="0"/>
        <w:w w:val="100"/>
        <w:sz w:val="24"/>
        <w:szCs w:val="24"/>
        <w:lang w:val="en-US" w:eastAsia="en-US" w:bidi="ar-SA"/>
      </w:rPr>
    </w:lvl>
    <w:lvl w:ilvl="1">
      <w:start w:val="0"/>
      <w:numFmt w:val="bullet"/>
      <w:lvlText w:val="•"/>
      <w:lvlJc w:val="left"/>
      <w:pPr>
        <w:ind w:left="1204" w:hanging="300"/>
      </w:pPr>
      <w:rPr>
        <w:rFonts w:hint="default"/>
        <w:lang w:val="en-US" w:eastAsia="en-US" w:bidi="ar-SA"/>
      </w:rPr>
    </w:lvl>
    <w:lvl w:ilvl="2">
      <w:start w:val="0"/>
      <w:numFmt w:val="bullet"/>
      <w:lvlText w:val="•"/>
      <w:lvlJc w:val="left"/>
      <w:pPr>
        <w:ind w:left="2208" w:hanging="300"/>
      </w:pPr>
      <w:rPr>
        <w:rFonts w:hint="default"/>
        <w:lang w:val="en-US" w:eastAsia="en-US" w:bidi="ar-SA"/>
      </w:rPr>
    </w:lvl>
    <w:lvl w:ilvl="3">
      <w:start w:val="0"/>
      <w:numFmt w:val="bullet"/>
      <w:lvlText w:val="•"/>
      <w:lvlJc w:val="left"/>
      <w:pPr>
        <w:ind w:left="3212" w:hanging="300"/>
      </w:pPr>
      <w:rPr>
        <w:rFonts w:hint="default"/>
        <w:lang w:val="en-US" w:eastAsia="en-US" w:bidi="ar-SA"/>
      </w:rPr>
    </w:lvl>
    <w:lvl w:ilvl="4">
      <w:start w:val="0"/>
      <w:numFmt w:val="bullet"/>
      <w:lvlText w:val="•"/>
      <w:lvlJc w:val="left"/>
      <w:pPr>
        <w:ind w:left="4216" w:hanging="300"/>
      </w:pPr>
      <w:rPr>
        <w:rFonts w:hint="default"/>
        <w:lang w:val="en-US" w:eastAsia="en-US" w:bidi="ar-SA"/>
      </w:rPr>
    </w:lvl>
    <w:lvl w:ilvl="5">
      <w:start w:val="0"/>
      <w:numFmt w:val="bullet"/>
      <w:lvlText w:val="•"/>
      <w:lvlJc w:val="left"/>
      <w:pPr>
        <w:ind w:left="5220" w:hanging="300"/>
      </w:pPr>
      <w:rPr>
        <w:rFonts w:hint="default"/>
        <w:lang w:val="en-US" w:eastAsia="en-US" w:bidi="ar-SA"/>
      </w:rPr>
    </w:lvl>
    <w:lvl w:ilvl="6">
      <w:start w:val="0"/>
      <w:numFmt w:val="bullet"/>
      <w:lvlText w:val="•"/>
      <w:lvlJc w:val="left"/>
      <w:pPr>
        <w:ind w:left="6224" w:hanging="300"/>
      </w:pPr>
      <w:rPr>
        <w:rFonts w:hint="default"/>
        <w:lang w:val="en-US" w:eastAsia="en-US" w:bidi="ar-SA"/>
      </w:rPr>
    </w:lvl>
    <w:lvl w:ilvl="7">
      <w:start w:val="0"/>
      <w:numFmt w:val="bullet"/>
      <w:lvlText w:val="•"/>
      <w:lvlJc w:val="left"/>
      <w:pPr>
        <w:ind w:left="7228" w:hanging="300"/>
      </w:pPr>
      <w:rPr>
        <w:rFonts w:hint="default"/>
        <w:lang w:val="en-US" w:eastAsia="en-US" w:bidi="ar-SA"/>
      </w:rPr>
    </w:lvl>
    <w:lvl w:ilvl="8">
      <w:start w:val="0"/>
      <w:numFmt w:val="bullet"/>
      <w:lvlText w:val="•"/>
      <w:lvlJc w:val="left"/>
      <w:pPr>
        <w:ind w:left="8232" w:hanging="300"/>
      </w:pPr>
      <w:rPr>
        <w:rFonts w:hint="default"/>
        <w:lang w:val="en-US" w:eastAsia="en-US" w:bidi="ar-SA"/>
      </w:rPr>
    </w:lvl>
  </w:abstractNum>
  <w:abstractNum w:abstractNumId="26">
    <w:nsid w:val="574F4643"/>
    <w:multiLevelType w:val="hybridMultilevel"/>
    <w:tmpl w:val="749AD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C770DF"/>
    <w:multiLevelType w:val="hybridMultilevel"/>
    <w:tmpl w:val="CB8649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A8B5AE5"/>
    <w:multiLevelType w:val="hybridMultilevel"/>
    <w:tmpl w:val="8612C6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920410"/>
    <w:multiLevelType w:val="hybridMultilevel"/>
    <w:tmpl w:val="08EC96BA"/>
    <w:lvl w:ilvl="0">
      <w:start w:val="1"/>
      <w:numFmt w:val="lowerLetter"/>
      <w:lvlText w:val="(%1)"/>
      <w:lvlJc w:val="left"/>
      <w:pPr>
        <w:ind w:left="290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740289"/>
    <w:multiLevelType w:val="hybridMultilevel"/>
    <w:tmpl w:val="275A2940"/>
    <w:lvl w:ilvl="0">
      <w:start w:val="1"/>
      <w:numFmt w:val="upperRoman"/>
      <w:lvlText w:val="%1."/>
      <w:lvlJc w:val="right"/>
      <w:pPr>
        <w:ind w:left="1280" w:hanging="360"/>
      </w:pPr>
      <w:rPr>
        <w:rFonts w:hint="default"/>
      </w:rPr>
    </w:lvl>
    <w:lvl w:ilvl="1">
      <w:start w:val="1"/>
      <w:numFmt w:val="lowerLetter"/>
      <w:lvlText w:val="%2."/>
      <w:lvlJc w:val="left"/>
      <w:pPr>
        <w:ind w:left="2000" w:hanging="360"/>
      </w:pPr>
    </w:lvl>
    <w:lvl w:ilvl="2">
      <w:start w:val="1"/>
      <w:numFmt w:val="lowerLetter"/>
      <w:lvlText w:val="(%3)"/>
      <w:lvlJc w:val="left"/>
      <w:pPr>
        <w:ind w:left="290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3">
      <w:start w:val="1"/>
      <w:numFmt w:val="upperRoman"/>
      <w:lvlText w:val="%4."/>
      <w:lvlJc w:val="right"/>
      <w:pPr>
        <w:ind w:left="3440" w:hanging="360"/>
      </w:pPr>
    </w:lvl>
    <w:lvl w:ilvl="4">
      <w:start w:val="1"/>
      <w:numFmt w:val="decimal"/>
      <w:lvlText w:val="(%5)"/>
      <w:lvlJc w:val="left"/>
      <w:pPr>
        <w:ind w:left="9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entative="1">
      <w:start w:val="1"/>
      <w:numFmt w:val="lowerRoman"/>
      <w:lvlText w:val="%6."/>
      <w:lvlJc w:val="right"/>
      <w:pPr>
        <w:ind w:left="4880" w:hanging="180"/>
      </w:pPr>
    </w:lvl>
    <w:lvl w:ilvl="6" w:tentative="1">
      <w:start w:val="1"/>
      <w:numFmt w:val="decimal"/>
      <w:lvlText w:val="%7."/>
      <w:lvlJc w:val="left"/>
      <w:pPr>
        <w:ind w:left="5600" w:hanging="360"/>
      </w:pPr>
    </w:lvl>
    <w:lvl w:ilvl="7" w:tentative="1">
      <w:start w:val="1"/>
      <w:numFmt w:val="lowerLetter"/>
      <w:lvlText w:val="%8."/>
      <w:lvlJc w:val="left"/>
      <w:pPr>
        <w:ind w:left="6320" w:hanging="360"/>
      </w:pPr>
    </w:lvl>
    <w:lvl w:ilvl="8" w:tentative="1">
      <w:start w:val="1"/>
      <w:numFmt w:val="lowerRoman"/>
      <w:lvlText w:val="%9."/>
      <w:lvlJc w:val="right"/>
      <w:pPr>
        <w:ind w:left="7040" w:hanging="180"/>
      </w:pPr>
    </w:lvl>
  </w:abstractNum>
  <w:abstractNum w:abstractNumId="31">
    <w:nsid w:val="6006242D"/>
    <w:multiLevelType w:val="hybridMultilevel"/>
    <w:tmpl w:val="EACC4A96"/>
    <w:lvl w:ilvl="0">
      <w:start w:val="1"/>
      <w:numFmt w:val="decimal"/>
      <w:lvlText w:val="%1."/>
      <w:lvlJc w:val="left"/>
      <w:pPr>
        <w:ind w:left="35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560" w:hanging="4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Roman"/>
      <w:lvlText w:val="%3."/>
      <w:lvlJc w:val="right"/>
      <w:pPr>
        <w:ind w:left="920" w:hanging="360"/>
      </w:pPr>
    </w:lvl>
    <w:lvl w:ilvl="3">
      <w:start w:val="0"/>
      <w:numFmt w:val="bullet"/>
      <w:lvlText w:val=""/>
      <w:lvlJc w:val="left"/>
      <w:pPr>
        <w:ind w:left="2132" w:hanging="360"/>
      </w:pPr>
      <w:rPr>
        <w:rFonts w:ascii="Symbol" w:eastAsia="Symbol" w:hAnsi="Symbol" w:cs="Symbol" w:hint="default"/>
        <w:b w:val="0"/>
        <w:bCs w:val="0"/>
        <w:i w:val="0"/>
        <w:iCs w:val="0"/>
        <w:spacing w:val="0"/>
        <w:w w:val="100"/>
        <w:sz w:val="22"/>
        <w:szCs w:val="22"/>
        <w:lang w:val="en-US" w:eastAsia="en-US" w:bidi="ar-SA"/>
      </w:rPr>
    </w:lvl>
    <w:lvl w:ilvl="4">
      <w:start w:val="0"/>
      <w:numFmt w:val="bullet"/>
      <w:lvlText w:val="•"/>
      <w:lvlJc w:val="left"/>
      <w:pPr>
        <w:ind w:left="920" w:hanging="360"/>
      </w:pPr>
      <w:rPr>
        <w:rFonts w:hint="default"/>
        <w:lang w:val="en-US" w:eastAsia="en-US" w:bidi="ar-SA"/>
      </w:rPr>
    </w:lvl>
    <w:lvl w:ilvl="5">
      <w:start w:val="0"/>
      <w:numFmt w:val="bullet"/>
      <w:lvlText w:val="•"/>
      <w:lvlJc w:val="left"/>
      <w:pPr>
        <w:ind w:left="178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4165" w:hanging="360"/>
      </w:pPr>
      <w:rPr>
        <w:rFonts w:hint="default"/>
        <w:lang w:val="en-US" w:eastAsia="en-US" w:bidi="ar-SA"/>
      </w:rPr>
    </w:lvl>
    <w:lvl w:ilvl="8">
      <w:start w:val="0"/>
      <w:numFmt w:val="bullet"/>
      <w:lvlText w:val="•"/>
      <w:lvlJc w:val="left"/>
      <w:pPr>
        <w:ind w:left="6190" w:hanging="360"/>
      </w:pPr>
      <w:rPr>
        <w:rFonts w:hint="default"/>
        <w:lang w:val="en-US" w:eastAsia="en-US" w:bidi="ar-SA"/>
      </w:rPr>
    </w:lvl>
  </w:abstractNum>
  <w:abstractNum w:abstractNumId="32">
    <w:nsid w:val="6502472F"/>
    <w:multiLevelType w:val="hybridMultilevel"/>
    <w:tmpl w:val="8F72AAEC"/>
    <w:lvl w:ilvl="0">
      <w:start w:val="1"/>
      <w:numFmt w:val="lowerLetter"/>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802871"/>
    <w:multiLevelType w:val="hybridMultilevel"/>
    <w:tmpl w:val="376A26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82C1EBE"/>
    <w:multiLevelType w:val="hybridMultilevel"/>
    <w:tmpl w:val="4C1A0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8E1A6B"/>
    <w:multiLevelType w:val="hybridMultilevel"/>
    <w:tmpl w:val="4DB4731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2C1693"/>
    <w:multiLevelType w:val="hybridMultilevel"/>
    <w:tmpl w:val="55C82B7A"/>
    <w:lvl w:ilvl="0">
      <w:start w:val="1"/>
      <w:numFmt w:val="decimal"/>
      <w:lvlText w:val="(%1)"/>
      <w:lvlJc w:val="left"/>
      <w:pPr>
        <w:ind w:left="9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0A2A80"/>
    <w:multiLevelType w:val="hybridMultilevel"/>
    <w:tmpl w:val="F5627612"/>
    <w:lvl w:ilvl="0">
      <w:start w:val="1"/>
      <w:numFmt w:val="lowerLetter"/>
      <w:lvlText w:val="(%1)"/>
      <w:lvlJc w:val="left"/>
      <w:pPr>
        <w:ind w:left="540" w:hanging="360"/>
      </w:pPr>
      <w:rPr>
        <w:rFonts w:eastAsia="Times New Roman" w:asciiTheme="minorHAnsi" w:hAnsiTheme="minorHAnsi" w:cstheme="minorHAnsi" w:hint="default"/>
        <w:b/>
        <w:bCs/>
        <w:i w:val="0"/>
        <w:iCs w:val="0"/>
        <w:spacing w:val="0"/>
        <w:w w:val="100"/>
        <w:sz w:val="24"/>
        <w:szCs w:val="24"/>
        <w:lang w:val="en-US" w:eastAsia="en-US" w:bidi="ar-SA"/>
      </w:rPr>
    </w:lvl>
    <w:lvl w:ilvl="1">
      <w:start w:val="1"/>
      <w:numFmt w:val="upperRoman"/>
      <w:lvlText w:val="%2."/>
      <w:lvlJc w:val="right"/>
      <w:pPr>
        <w:ind w:left="1280" w:hanging="360"/>
      </w:pPr>
      <w:rPr>
        <w:b/>
        <w:bCs w:val="0"/>
      </w:rPr>
    </w:lvl>
    <w:lvl w:ilvl="2">
      <w:start w:val="1"/>
      <w:numFmt w:val="decimal"/>
      <w:lvlText w:val="(%3)"/>
      <w:lvlJc w:val="left"/>
      <w:pPr>
        <w:ind w:left="216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3">
      <w:start w:val="1"/>
      <w:numFmt w:val="lowerRoman"/>
      <w:lvlText w:val="%4."/>
      <w:lvlJc w:val="right"/>
      <w:pPr>
        <w:ind w:left="260" w:hanging="360"/>
      </w:pPr>
    </w:lvl>
    <w:lvl w:ilvl="4">
      <w:start w:val="1"/>
      <w:numFmt w:val="lowerLetter"/>
      <w:lvlText w:val="%5."/>
      <w:lvlJc w:val="left"/>
      <w:pPr>
        <w:ind w:left="1620" w:hanging="360"/>
      </w:pPr>
    </w:lvl>
    <w:lvl w:ilvl="5">
      <w:start w:val="1"/>
      <w:numFmt w:val="lowerRoman"/>
      <w:lvlText w:val="%6."/>
      <w:lvlJc w:val="right"/>
      <w:pPr>
        <w:ind w:left="4140" w:hanging="180"/>
      </w:pPr>
    </w:lvl>
    <w:lvl w:ilvl="6">
      <w:start w:val="1"/>
      <w:numFmt w:val="decimal"/>
      <w:lvlText w:val="(%7)"/>
      <w:lvlJc w:val="left"/>
      <w:pPr>
        <w:ind w:left="486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8">
    <w:nsid w:val="73F00FAE"/>
    <w:multiLevelType w:val="hybridMultilevel"/>
    <w:tmpl w:val="959E7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4E4774"/>
    <w:multiLevelType w:val="hybridMultilevel"/>
    <w:tmpl w:val="ADCCD660"/>
    <w:lvl w:ilvl="0">
      <w:start w:val="1"/>
      <w:numFmt w:val="upperLetter"/>
      <w:lvlText w:val="%1."/>
      <w:lvlJc w:val="left"/>
      <w:pPr>
        <w:ind w:left="720" w:hanging="360"/>
      </w:pPr>
    </w:lvl>
    <w:lvl w:ilvl="1">
      <w:start w:val="1"/>
      <w:numFmt w:val="decimal"/>
      <w:lvlText w:val="%2."/>
      <w:lvlJc w:val="left"/>
      <w:pPr>
        <w:ind w:left="1440" w:hanging="360"/>
      </w:pPr>
      <w:rPr>
        <w:rFonts w:eastAsia="Times New Roman" w:asciiTheme="minorHAnsi" w:hAnsiTheme="minorHAnsi"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A93739"/>
    <w:multiLevelType w:val="hybridMultilevel"/>
    <w:tmpl w:val="985ED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476844"/>
    <w:multiLevelType w:val="hybridMultilevel"/>
    <w:tmpl w:val="58DC6DF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327E4F"/>
    <w:multiLevelType w:val="hybridMultilevel"/>
    <w:tmpl w:val="BEB02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9E12A7"/>
    <w:multiLevelType w:val="hybridMultilevel"/>
    <w:tmpl w:val="77EAD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A07AFD"/>
    <w:multiLevelType w:val="hybridMultilevel"/>
    <w:tmpl w:val="43F0A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6384218">
    <w:abstractNumId w:val="27"/>
  </w:num>
  <w:num w:numId="2" w16cid:durableId="1706711969">
    <w:abstractNumId w:val="44"/>
  </w:num>
  <w:num w:numId="3" w16cid:durableId="1118179716">
    <w:abstractNumId w:val="12"/>
  </w:num>
  <w:num w:numId="4" w16cid:durableId="1110465154">
    <w:abstractNumId w:val="43"/>
  </w:num>
  <w:num w:numId="5" w16cid:durableId="167060892">
    <w:abstractNumId w:val="42"/>
  </w:num>
  <w:num w:numId="6" w16cid:durableId="862672318">
    <w:abstractNumId w:val="10"/>
  </w:num>
  <w:num w:numId="7" w16cid:durableId="1151992114">
    <w:abstractNumId w:val="39"/>
  </w:num>
  <w:num w:numId="8" w16cid:durableId="1083449222">
    <w:abstractNumId w:val="5"/>
  </w:num>
  <w:num w:numId="9" w16cid:durableId="1609392878">
    <w:abstractNumId w:val="11"/>
  </w:num>
  <w:num w:numId="10" w16cid:durableId="630945598">
    <w:abstractNumId w:val="15"/>
  </w:num>
  <w:num w:numId="11" w16cid:durableId="1928732461">
    <w:abstractNumId w:val="16"/>
  </w:num>
  <w:num w:numId="12" w16cid:durableId="2140611044">
    <w:abstractNumId w:val="32"/>
  </w:num>
  <w:num w:numId="13" w16cid:durableId="222642507">
    <w:abstractNumId w:val="13"/>
  </w:num>
  <w:num w:numId="14" w16cid:durableId="863984477">
    <w:abstractNumId w:val="33"/>
  </w:num>
  <w:num w:numId="15" w16cid:durableId="1731805436">
    <w:abstractNumId w:val="22"/>
  </w:num>
  <w:num w:numId="16" w16cid:durableId="469790742">
    <w:abstractNumId w:val="28"/>
  </w:num>
  <w:num w:numId="17" w16cid:durableId="55592987">
    <w:abstractNumId w:val="34"/>
  </w:num>
  <w:num w:numId="18" w16cid:durableId="1775594256">
    <w:abstractNumId w:val="14"/>
  </w:num>
  <w:num w:numId="19" w16cid:durableId="618071844">
    <w:abstractNumId w:val="24"/>
  </w:num>
  <w:num w:numId="20" w16cid:durableId="703022444">
    <w:abstractNumId w:val="26"/>
  </w:num>
  <w:num w:numId="21" w16cid:durableId="234557216">
    <w:abstractNumId w:val="3"/>
  </w:num>
  <w:num w:numId="22" w16cid:durableId="2100250293">
    <w:abstractNumId w:val="18"/>
  </w:num>
  <w:num w:numId="23" w16cid:durableId="1450197814">
    <w:abstractNumId w:val="40"/>
  </w:num>
  <w:num w:numId="24" w16cid:durableId="2144499123">
    <w:abstractNumId w:val="4"/>
  </w:num>
  <w:num w:numId="25" w16cid:durableId="822548894">
    <w:abstractNumId w:val="38"/>
  </w:num>
  <w:num w:numId="26" w16cid:durableId="1636444040">
    <w:abstractNumId w:val="21"/>
  </w:num>
  <w:num w:numId="27" w16cid:durableId="758213324">
    <w:abstractNumId w:val="20"/>
  </w:num>
  <w:num w:numId="28" w16cid:durableId="689259309">
    <w:abstractNumId w:val="25"/>
  </w:num>
  <w:num w:numId="29" w16cid:durableId="1716199402">
    <w:abstractNumId w:val="2"/>
  </w:num>
  <w:num w:numId="30" w16cid:durableId="63576311">
    <w:abstractNumId w:val="31"/>
  </w:num>
  <w:num w:numId="31" w16cid:durableId="374351279">
    <w:abstractNumId w:val="7"/>
  </w:num>
  <w:num w:numId="32" w16cid:durableId="1696610653">
    <w:abstractNumId w:val="19"/>
  </w:num>
  <w:num w:numId="33" w16cid:durableId="1583180439">
    <w:abstractNumId w:val="30"/>
  </w:num>
  <w:num w:numId="34" w16cid:durableId="122845804">
    <w:abstractNumId w:val="37"/>
  </w:num>
  <w:num w:numId="35" w16cid:durableId="1043093629">
    <w:abstractNumId w:val="1"/>
  </w:num>
  <w:num w:numId="36" w16cid:durableId="20060014">
    <w:abstractNumId w:val="29"/>
  </w:num>
  <w:num w:numId="37" w16cid:durableId="258484651">
    <w:abstractNumId w:val="8"/>
  </w:num>
  <w:num w:numId="38" w16cid:durableId="1122387255">
    <w:abstractNumId w:val="23"/>
  </w:num>
  <w:num w:numId="39" w16cid:durableId="647906590">
    <w:abstractNumId w:val="36"/>
  </w:num>
  <w:num w:numId="40" w16cid:durableId="1157262156">
    <w:abstractNumId w:val="9"/>
  </w:num>
  <w:num w:numId="41" w16cid:durableId="226497481">
    <w:abstractNumId w:val="6"/>
  </w:num>
  <w:num w:numId="42" w16cid:durableId="1164710003">
    <w:abstractNumId w:val="17"/>
  </w:num>
  <w:num w:numId="43" w16cid:durableId="801728133">
    <w:abstractNumId w:val="0"/>
  </w:num>
  <w:num w:numId="44" w16cid:durableId="1444569651">
    <w:abstractNumId w:val="41"/>
  </w:num>
  <w:num w:numId="45" w16cid:durableId="93331082">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D7"/>
    <w:rsid w:val="00000336"/>
    <w:rsid w:val="00000B4F"/>
    <w:rsid w:val="00001098"/>
    <w:rsid w:val="00003635"/>
    <w:rsid w:val="000043B4"/>
    <w:rsid w:val="000066A6"/>
    <w:rsid w:val="00007FF8"/>
    <w:rsid w:val="0001364A"/>
    <w:rsid w:val="00013AA1"/>
    <w:rsid w:val="0001774D"/>
    <w:rsid w:val="000179FF"/>
    <w:rsid w:val="00021226"/>
    <w:rsid w:val="00021B66"/>
    <w:rsid w:val="0002459C"/>
    <w:rsid w:val="00024A28"/>
    <w:rsid w:val="00025F12"/>
    <w:rsid w:val="0002642B"/>
    <w:rsid w:val="00026AB6"/>
    <w:rsid w:val="0002761E"/>
    <w:rsid w:val="00027DF1"/>
    <w:rsid w:val="00027E6F"/>
    <w:rsid w:val="00032C4C"/>
    <w:rsid w:val="0003335A"/>
    <w:rsid w:val="0003393C"/>
    <w:rsid w:val="00033AD8"/>
    <w:rsid w:val="00035F35"/>
    <w:rsid w:val="00037040"/>
    <w:rsid w:val="00041691"/>
    <w:rsid w:val="00042F67"/>
    <w:rsid w:val="0004337D"/>
    <w:rsid w:val="00043A5B"/>
    <w:rsid w:val="00043D92"/>
    <w:rsid w:val="00044894"/>
    <w:rsid w:val="00044CCD"/>
    <w:rsid w:val="000457EF"/>
    <w:rsid w:val="0004717B"/>
    <w:rsid w:val="000475CE"/>
    <w:rsid w:val="000478CC"/>
    <w:rsid w:val="00047981"/>
    <w:rsid w:val="000504B9"/>
    <w:rsid w:val="00051AB1"/>
    <w:rsid w:val="000547D0"/>
    <w:rsid w:val="0005509D"/>
    <w:rsid w:val="000551D5"/>
    <w:rsid w:val="0005574D"/>
    <w:rsid w:val="000576E0"/>
    <w:rsid w:val="000600CB"/>
    <w:rsid w:val="00061A40"/>
    <w:rsid w:val="0006442A"/>
    <w:rsid w:val="00064FAE"/>
    <w:rsid w:val="00066B12"/>
    <w:rsid w:val="00067A34"/>
    <w:rsid w:val="00070EBF"/>
    <w:rsid w:val="00072106"/>
    <w:rsid w:val="00073041"/>
    <w:rsid w:val="00076757"/>
    <w:rsid w:val="00076893"/>
    <w:rsid w:val="00077493"/>
    <w:rsid w:val="0008021B"/>
    <w:rsid w:val="00080489"/>
    <w:rsid w:val="000816F9"/>
    <w:rsid w:val="00083989"/>
    <w:rsid w:val="0008505E"/>
    <w:rsid w:val="00085657"/>
    <w:rsid w:val="00087738"/>
    <w:rsid w:val="0009129D"/>
    <w:rsid w:val="00092899"/>
    <w:rsid w:val="0009488F"/>
    <w:rsid w:val="000951DB"/>
    <w:rsid w:val="000956C1"/>
    <w:rsid w:val="00096CA5"/>
    <w:rsid w:val="000A0D8D"/>
    <w:rsid w:val="000A0EBA"/>
    <w:rsid w:val="000A2D26"/>
    <w:rsid w:val="000A2EEF"/>
    <w:rsid w:val="000A42D8"/>
    <w:rsid w:val="000A49A1"/>
    <w:rsid w:val="000A502B"/>
    <w:rsid w:val="000A6789"/>
    <w:rsid w:val="000B01FB"/>
    <w:rsid w:val="000B05CD"/>
    <w:rsid w:val="000B4890"/>
    <w:rsid w:val="000B4EBB"/>
    <w:rsid w:val="000B5CA7"/>
    <w:rsid w:val="000B6F40"/>
    <w:rsid w:val="000B785B"/>
    <w:rsid w:val="000C0286"/>
    <w:rsid w:val="000C061D"/>
    <w:rsid w:val="000C1ECE"/>
    <w:rsid w:val="000C27EA"/>
    <w:rsid w:val="000C5719"/>
    <w:rsid w:val="000C62DD"/>
    <w:rsid w:val="000C660A"/>
    <w:rsid w:val="000C6A3C"/>
    <w:rsid w:val="000D45C9"/>
    <w:rsid w:val="000D5C97"/>
    <w:rsid w:val="000D64C5"/>
    <w:rsid w:val="000D6DEF"/>
    <w:rsid w:val="000D75BE"/>
    <w:rsid w:val="000D7D5C"/>
    <w:rsid w:val="000D7F42"/>
    <w:rsid w:val="000E12FC"/>
    <w:rsid w:val="000E2E78"/>
    <w:rsid w:val="000E50F4"/>
    <w:rsid w:val="000E58A4"/>
    <w:rsid w:val="000F0B71"/>
    <w:rsid w:val="000F1D90"/>
    <w:rsid w:val="000F3D4E"/>
    <w:rsid w:val="000F4D1A"/>
    <w:rsid w:val="000F7004"/>
    <w:rsid w:val="000F7005"/>
    <w:rsid w:val="000F74D8"/>
    <w:rsid w:val="001004C7"/>
    <w:rsid w:val="00100D93"/>
    <w:rsid w:val="00101694"/>
    <w:rsid w:val="001022CF"/>
    <w:rsid w:val="001035A6"/>
    <w:rsid w:val="0010569D"/>
    <w:rsid w:val="001066ED"/>
    <w:rsid w:val="001069A4"/>
    <w:rsid w:val="00107819"/>
    <w:rsid w:val="00107E0F"/>
    <w:rsid w:val="00113BE0"/>
    <w:rsid w:val="001157D5"/>
    <w:rsid w:val="00115D6E"/>
    <w:rsid w:val="0011622A"/>
    <w:rsid w:val="001170AD"/>
    <w:rsid w:val="00122381"/>
    <w:rsid w:val="00124DE7"/>
    <w:rsid w:val="0013384B"/>
    <w:rsid w:val="001345A3"/>
    <w:rsid w:val="00134843"/>
    <w:rsid w:val="00137380"/>
    <w:rsid w:val="001404CC"/>
    <w:rsid w:val="001411E2"/>
    <w:rsid w:val="00143547"/>
    <w:rsid w:val="00144C4E"/>
    <w:rsid w:val="001501A1"/>
    <w:rsid w:val="00150F38"/>
    <w:rsid w:val="00152394"/>
    <w:rsid w:val="00160098"/>
    <w:rsid w:val="00160622"/>
    <w:rsid w:val="00160F12"/>
    <w:rsid w:val="0016154B"/>
    <w:rsid w:val="00161639"/>
    <w:rsid w:val="001624E2"/>
    <w:rsid w:val="00165895"/>
    <w:rsid w:val="00170C61"/>
    <w:rsid w:val="00172261"/>
    <w:rsid w:val="001743F6"/>
    <w:rsid w:val="0017793E"/>
    <w:rsid w:val="001802A6"/>
    <w:rsid w:val="00180A39"/>
    <w:rsid w:val="0018627E"/>
    <w:rsid w:val="0018710A"/>
    <w:rsid w:val="001933CD"/>
    <w:rsid w:val="001948E1"/>
    <w:rsid w:val="001A11AC"/>
    <w:rsid w:val="001A29FE"/>
    <w:rsid w:val="001A2D9E"/>
    <w:rsid w:val="001A2F1E"/>
    <w:rsid w:val="001A5400"/>
    <w:rsid w:val="001A5A5D"/>
    <w:rsid w:val="001A5F1D"/>
    <w:rsid w:val="001A5F39"/>
    <w:rsid w:val="001A691E"/>
    <w:rsid w:val="001A78D9"/>
    <w:rsid w:val="001B026C"/>
    <w:rsid w:val="001B1E64"/>
    <w:rsid w:val="001B3015"/>
    <w:rsid w:val="001B30ED"/>
    <w:rsid w:val="001B3435"/>
    <w:rsid w:val="001B415B"/>
    <w:rsid w:val="001B4746"/>
    <w:rsid w:val="001B7B07"/>
    <w:rsid w:val="001B7DC7"/>
    <w:rsid w:val="001C0F1C"/>
    <w:rsid w:val="001C2381"/>
    <w:rsid w:val="001C3EB9"/>
    <w:rsid w:val="001C4BA9"/>
    <w:rsid w:val="001D1CE3"/>
    <w:rsid w:val="001D37C2"/>
    <w:rsid w:val="001D6A59"/>
    <w:rsid w:val="001E0625"/>
    <w:rsid w:val="001E0FFC"/>
    <w:rsid w:val="001E1C87"/>
    <w:rsid w:val="001E2287"/>
    <w:rsid w:val="001E2A4A"/>
    <w:rsid w:val="001E489C"/>
    <w:rsid w:val="001F007E"/>
    <w:rsid w:val="001F0CAA"/>
    <w:rsid w:val="001F2273"/>
    <w:rsid w:val="001F6D25"/>
    <w:rsid w:val="001F788A"/>
    <w:rsid w:val="00200415"/>
    <w:rsid w:val="0020274F"/>
    <w:rsid w:val="002040ED"/>
    <w:rsid w:val="00204428"/>
    <w:rsid w:val="0020528F"/>
    <w:rsid w:val="00207BFF"/>
    <w:rsid w:val="00207F26"/>
    <w:rsid w:val="00210081"/>
    <w:rsid w:val="00211FD8"/>
    <w:rsid w:val="0021302A"/>
    <w:rsid w:val="002134D5"/>
    <w:rsid w:val="0021353E"/>
    <w:rsid w:val="00214552"/>
    <w:rsid w:val="0021465B"/>
    <w:rsid w:val="00214F44"/>
    <w:rsid w:val="00216A77"/>
    <w:rsid w:val="00221516"/>
    <w:rsid w:val="00223D09"/>
    <w:rsid w:val="00225FCD"/>
    <w:rsid w:val="0022AF3D"/>
    <w:rsid w:val="00230CB2"/>
    <w:rsid w:val="00235611"/>
    <w:rsid w:val="00235D32"/>
    <w:rsid w:val="0023712B"/>
    <w:rsid w:val="00237D20"/>
    <w:rsid w:val="00240547"/>
    <w:rsid w:val="00240DC5"/>
    <w:rsid w:val="0024139D"/>
    <w:rsid w:val="002420B1"/>
    <w:rsid w:val="00243370"/>
    <w:rsid w:val="002441D3"/>
    <w:rsid w:val="0024568E"/>
    <w:rsid w:val="00246877"/>
    <w:rsid w:val="00247B83"/>
    <w:rsid w:val="0025242D"/>
    <w:rsid w:val="002532C3"/>
    <w:rsid w:val="0025342F"/>
    <w:rsid w:val="0025399B"/>
    <w:rsid w:val="00253A22"/>
    <w:rsid w:val="00254C59"/>
    <w:rsid w:val="0025511E"/>
    <w:rsid w:val="00256A80"/>
    <w:rsid w:val="002570A4"/>
    <w:rsid w:val="0025732B"/>
    <w:rsid w:val="00262159"/>
    <w:rsid w:val="002632A0"/>
    <w:rsid w:val="00264C3D"/>
    <w:rsid w:val="0027027C"/>
    <w:rsid w:val="0027109B"/>
    <w:rsid w:val="00272380"/>
    <w:rsid w:val="002724D8"/>
    <w:rsid w:val="002735E9"/>
    <w:rsid w:val="00273AD7"/>
    <w:rsid w:val="00274C62"/>
    <w:rsid w:val="0027588D"/>
    <w:rsid w:val="00276BEA"/>
    <w:rsid w:val="00276FB1"/>
    <w:rsid w:val="00281029"/>
    <w:rsid w:val="002828B3"/>
    <w:rsid w:val="00282C73"/>
    <w:rsid w:val="00285C2C"/>
    <w:rsid w:val="00287119"/>
    <w:rsid w:val="002900BE"/>
    <w:rsid w:val="002961A2"/>
    <w:rsid w:val="00297CE2"/>
    <w:rsid w:val="00297D7C"/>
    <w:rsid w:val="002A005E"/>
    <w:rsid w:val="002A07A9"/>
    <w:rsid w:val="002A547D"/>
    <w:rsid w:val="002A58B0"/>
    <w:rsid w:val="002B0D1D"/>
    <w:rsid w:val="002B0EAD"/>
    <w:rsid w:val="002B2BE6"/>
    <w:rsid w:val="002B57C2"/>
    <w:rsid w:val="002B6748"/>
    <w:rsid w:val="002B77DA"/>
    <w:rsid w:val="002C5ACE"/>
    <w:rsid w:val="002C63A5"/>
    <w:rsid w:val="002D0A20"/>
    <w:rsid w:val="002D0F9E"/>
    <w:rsid w:val="002D2AB0"/>
    <w:rsid w:val="002D5031"/>
    <w:rsid w:val="002D5536"/>
    <w:rsid w:val="002D5B13"/>
    <w:rsid w:val="002D68B0"/>
    <w:rsid w:val="002D75F7"/>
    <w:rsid w:val="002E0BA7"/>
    <w:rsid w:val="002E1BA3"/>
    <w:rsid w:val="002E4AB4"/>
    <w:rsid w:val="002E5317"/>
    <w:rsid w:val="002E7443"/>
    <w:rsid w:val="002F012D"/>
    <w:rsid w:val="002F35E1"/>
    <w:rsid w:val="002F37B4"/>
    <w:rsid w:val="002F4787"/>
    <w:rsid w:val="002F5ADC"/>
    <w:rsid w:val="002F7089"/>
    <w:rsid w:val="003047C3"/>
    <w:rsid w:val="003047E7"/>
    <w:rsid w:val="003062B8"/>
    <w:rsid w:val="003107E8"/>
    <w:rsid w:val="00311A9F"/>
    <w:rsid w:val="003145A7"/>
    <w:rsid w:val="003175EF"/>
    <w:rsid w:val="0031768C"/>
    <w:rsid w:val="00320002"/>
    <w:rsid w:val="00320966"/>
    <w:rsid w:val="00321110"/>
    <w:rsid w:val="0032137C"/>
    <w:rsid w:val="0032269E"/>
    <w:rsid w:val="00322961"/>
    <w:rsid w:val="00323246"/>
    <w:rsid w:val="00323515"/>
    <w:rsid w:val="00323994"/>
    <w:rsid w:val="00324C19"/>
    <w:rsid w:val="00325CA5"/>
    <w:rsid w:val="00327670"/>
    <w:rsid w:val="00327C7C"/>
    <w:rsid w:val="00331612"/>
    <w:rsid w:val="003339C3"/>
    <w:rsid w:val="00336882"/>
    <w:rsid w:val="00336BC8"/>
    <w:rsid w:val="00345EE3"/>
    <w:rsid w:val="00346B97"/>
    <w:rsid w:val="00346FE8"/>
    <w:rsid w:val="00350898"/>
    <w:rsid w:val="003509AE"/>
    <w:rsid w:val="00351843"/>
    <w:rsid w:val="0035369A"/>
    <w:rsid w:val="00354FCD"/>
    <w:rsid w:val="003550DB"/>
    <w:rsid w:val="003552A5"/>
    <w:rsid w:val="00356214"/>
    <w:rsid w:val="00361604"/>
    <w:rsid w:val="003627A1"/>
    <w:rsid w:val="003627E1"/>
    <w:rsid w:val="00362AA6"/>
    <w:rsid w:val="00363A51"/>
    <w:rsid w:val="00364C06"/>
    <w:rsid w:val="00365D5E"/>
    <w:rsid w:val="003666E6"/>
    <w:rsid w:val="00366AA3"/>
    <w:rsid w:val="00367E7B"/>
    <w:rsid w:val="00372325"/>
    <w:rsid w:val="00372693"/>
    <w:rsid w:val="00372CD5"/>
    <w:rsid w:val="003775C5"/>
    <w:rsid w:val="00377A13"/>
    <w:rsid w:val="00377D42"/>
    <w:rsid w:val="00380D43"/>
    <w:rsid w:val="00383058"/>
    <w:rsid w:val="00383143"/>
    <w:rsid w:val="00384CCB"/>
    <w:rsid w:val="00385B67"/>
    <w:rsid w:val="00391D13"/>
    <w:rsid w:val="003926CA"/>
    <w:rsid w:val="003928C7"/>
    <w:rsid w:val="00393802"/>
    <w:rsid w:val="00393FDF"/>
    <w:rsid w:val="003A007F"/>
    <w:rsid w:val="003A2F89"/>
    <w:rsid w:val="003A6D2A"/>
    <w:rsid w:val="003A731A"/>
    <w:rsid w:val="003A7725"/>
    <w:rsid w:val="003A7C9C"/>
    <w:rsid w:val="003B029D"/>
    <w:rsid w:val="003B1CEC"/>
    <w:rsid w:val="003B3B42"/>
    <w:rsid w:val="003B5006"/>
    <w:rsid w:val="003B5CB0"/>
    <w:rsid w:val="003B6BE4"/>
    <w:rsid w:val="003B7E41"/>
    <w:rsid w:val="003C177A"/>
    <w:rsid w:val="003C41B3"/>
    <w:rsid w:val="003C4ADE"/>
    <w:rsid w:val="003C6A80"/>
    <w:rsid w:val="003D0795"/>
    <w:rsid w:val="003D1954"/>
    <w:rsid w:val="003D27D5"/>
    <w:rsid w:val="003E1616"/>
    <w:rsid w:val="003E3B86"/>
    <w:rsid w:val="003F0CF7"/>
    <w:rsid w:val="003F2C7C"/>
    <w:rsid w:val="003F3A0A"/>
    <w:rsid w:val="003F4C8F"/>
    <w:rsid w:val="003F66CD"/>
    <w:rsid w:val="003F6E2C"/>
    <w:rsid w:val="003F7183"/>
    <w:rsid w:val="003F7FAF"/>
    <w:rsid w:val="00400832"/>
    <w:rsid w:val="00400A9E"/>
    <w:rsid w:val="00402497"/>
    <w:rsid w:val="00402AF7"/>
    <w:rsid w:val="00403FDD"/>
    <w:rsid w:val="004042CB"/>
    <w:rsid w:val="004053CF"/>
    <w:rsid w:val="00406D05"/>
    <w:rsid w:val="004108BB"/>
    <w:rsid w:val="00413985"/>
    <w:rsid w:val="00413FE1"/>
    <w:rsid w:val="00414DEA"/>
    <w:rsid w:val="0041692D"/>
    <w:rsid w:val="00422377"/>
    <w:rsid w:val="004319E2"/>
    <w:rsid w:val="004330DD"/>
    <w:rsid w:val="004333E4"/>
    <w:rsid w:val="004344FD"/>
    <w:rsid w:val="00435776"/>
    <w:rsid w:val="00436F90"/>
    <w:rsid w:val="00437463"/>
    <w:rsid w:val="00437774"/>
    <w:rsid w:val="00437ED1"/>
    <w:rsid w:val="004403EA"/>
    <w:rsid w:val="00440FF4"/>
    <w:rsid w:val="00441AB0"/>
    <w:rsid w:val="00442A10"/>
    <w:rsid w:val="00443FF4"/>
    <w:rsid w:val="00447D61"/>
    <w:rsid w:val="004510D5"/>
    <w:rsid w:val="00452AF5"/>
    <w:rsid w:val="00452E09"/>
    <w:rsid w:val="004538F9"/>
    <w:rsid w:val="00454379"/>
    <w:rsid w:val="004550B0"/>
    <w:rsid w:val="004555B2"/>
    <w:rsid w:val="00455745"/>
    <w:rsid w:val="004579BD"/>
    <w:rsid w:val="00461982"/>
    <w:rsid w:val="00461B4D"/>
    <w:rsid w:val="00462138"/>
    <w:rsid w:val="00466870"/>
    <w:rsid w:val="004677DC"/>
    <w:rsid w:val="00467F12"/>
    <w:rsid w:val="0047266E"/>
    <w:rsid w:val="004727D5"/>
    <w:rsid w:val="00474754"/>
    <w:rsid w:val="00474B50"/>
    <w:rsid w:val="00475434"/>
    <w:rsid w:val="004757F5"/>
    <w:rsid w:val="00476C4C"/>
    <w:rsid w:val="00476DFD"/>
    <w:rsid w:val="0048176E"/>
    <w:rsid w:val="0048187F"/>
    <w:rsid w:val="004862AA"/>
    <w:rsid w:val="00490108"/>
    <w:rsid w:val="00492765"/>
    <w:rsid w:val="00493330"/>
    <w:rsid w:val="00493ACA"/>
    <w:rsid w:val="00495348"/>
    <w:rsid w:val="004A1031"/>
    <w:rsid w:val="004A1F39"/>
    <w:rsid w:val="004A39D7"/>
    <w:rsid w:val="004A4E7F"/>
    <w:rsid w:val="004A6677"/>
    <w:rsid w:val="004A67D9"/>
    <w:rsid w:val="004B1D4D"/>
    <w:rsid w:val="004B4B86"/>
    <w:rsid w:val="004C26C1"/>
    <w:rsid w:val="004C4602"/>
    <w:rsid w:val="004CB62C"/>
    <w:rsid w:val="004D4981"/>
    <w:rsid w:val="004D783C"/>
    <w:rsid w:val="004E1229"/>
    <w:rsid w:val="004E1754"/>
    <w:rsid w:val="004E20E0"/>
    <w:rsid w:val="004E4147"/>
    <w:rsid w:val="004E4973"/>
    <w:rsid w:val="004F097C"/>
    <w:rsid w:val="004F0DDC"/>
    <w:rsid w:val="004F2261"/>
    <w:rsid w:val="004F22A3"/>
    <w:rsid w:val="004F2F5F"/>
    <w:rsid w:val="004F390E"/>
    <w:rsid w:val="004F394F"/>
    <w:rsid w:val="004F45B5"/>
    <w:rsid w:val="00500203"/>
    <w:rsid w:val="005011FD"/>
    <w:rsid w:val="0050123A"/>
    <w:rsid w:val="005017AF"/>
    <w:rsid w:val="00501EEA"/>
    <w:rsid w:val="00503DDF"/>
    <w:rsid w:val="00504F27"/>
    <w:rsid w:val="0050561D"/>
    <w:rsid w:val="005068E2"/>
    <w:rsid w:val="005114E5"/>
    <w:rsid w:val="005124DB"/>
    <w:rsid w:val="00516FA6"/>
    <w:rsid w:val="00517BFD"/>
    <w:rsid w:val="00520065"/>
    <w:rsid w:val="005231CA"/>
    <w:rsid w:val="0052363C"/>
    <w:rsid w:val="0052577D"/>
    <w:rsid w:val="00530036"/>
    <w:rsid w:val="0053298C"/>
    <w:rsid w:val="00532A53"/>
    <w:rsid w:val="00532EE5"/>
    <w:rsid w:val="0053588F"/>
    <w:rsid w:val="00536C4D"/>
    <w:rsid w:val="00537076"/>
    <w:rsid w:val="005401E5"/>
    <w:rsid w:val="0054070C"/>
    <w:rsid w:val="005425DE"/>
    <w:rsid w:val="00543185"/>
    <w:rsid w:val="00543B49"/>
    <w:rsid w:val="005446D2"/>
    <w:rsid w:val="0055076D"/>
    <w:rsid w:val="00551046"/>
    <w:rsid w:val="00552AFD"/>
    <w:rsid w:val="00553099"/>
    <w:rsid w:val="005532B8"/>
    <w:rsid w:val="0055342A"/>
    <w:rsid w:val="00556148"/>
    <w:rsid w:val="005568E5"/>
    <w:rsid w:val="00564EF4"/>
    <w:rsid w:val="00573109"/>
    <w:rsid w:val="0057404D"/>
    <w:rsid w:val="00574313"/>
    <w:rsid w:val="00574E36"/>
    <w:rsid w:val="00584ABD"/>
    <w:rsid w:val="00584FEC"/>
    <w:rsid w:val="00586DCD"/>
    <w:rsid w:val="0058718D"/>
    <w:rsid w:val="0059258D"/>
    <w:rsid w:val="00593665"/>
    <w:rsid w:val="00593CCC"/>
    <w:rsid w:val="00594102"/>
    <w:rsid w:val="00594A81"/>
    <w:rsid w:val="00595AB3"/>
    <w:rsid w:val="005A0D2A"/>
    <w:rsid w:val="005A120F"/>
    <w:rsid w:val="005A1A9F"/>
    <w:rsid w:val="005A2B97"/>
    <w:rsid w:val="005A3B11"/>
    <w:rsid w:val="005A49B2"/>
    <w:rsid w:val="005A5422"/>
    <w:rsid w:val="005A637C"/>
    <w:rsid w:val="005A7E0B"/>
    <w:rsid w:val="005B2C40"/>
    <w:rsid w:val="005B4AC5"/>
    <w:rsid w:val="005B4E8E"/>
    <w:rsid w:val="005B4FE7"/>
    <w:rsid w:val="005B604C"/>
    <w:rsid w:val="005B6203"/>
    <w:rsid w:val="005C1A43"/>
    <w:rsid w:val="005C26C5"/>
    <w:rsid w:val="005C4992"/>
    <w:rsid w:val="005C564E"/>
    <w:rsid w:val="005C7F94"/>
    <w:rsid w:val="005D19F6"/>
    <w:rsid w:val="005D1CA4"/>
    <w:rsid w:val="005D3DFC"/>
    <w:rsid w:val="005D4D04"/>
    <w:rsid w:val="005D5866"/>
    <w:rsid w:val="005D7A03"/>
    <w:rsid w:val="005E0804"/>
    <w:rsid w:val="005E3B36"/>
    <w:rsid w:val="005E6DBE"/>
    <w:rsid w:val="005F17BB"/>
    <w:rsid w:val="005F271A"/>
    <w:rsid w:val="005F5934"/>
    <w:rsid w:val="00600170"/>
    <w:rsid w:val="0060254A"/>
    <w:rsid w:val="0060681B"/>
    <w:rsid w:val="0060703D"/>
    <w:rsid w:val="0061050C"/>
    <w:rsid w:val="006106D1"/>
    <w:rsid w:val="00610A67"/>
    <w:rsid w:val="0061143C"/>
    <w:rsid w:val="00613124"/>
    <w:rsid w:val="006132A3"/>
    <w:rsid w:val="00613E92"/>
    <w:rsid w:val="00617746"/>
    <w:rsid w:val="00617967"/>
    <w:rsid w:val="006204EF"/>
    <w:rsid w:val="006218F1"/>
    <w:rsid w:val="006222B0"/>
    <w:rsid w:val="006223B6"/>
    <w:rsid w:val="0062369F"/>
    <w:rsid w:val="006270DF"/>
    <w:rsid w:val="006272FB"/>
    <w:rsid w:val="00630941"/>
    <w:rsid w:val="006337D7"/>
    <w:rsid w:val="0063438B"/>
    <w:rsid w:val="00636024"/>
    <w:rsid w:val="00636C8B"/>
    <w:rsid w:val="00637C49"/>
    <w:rsid w:val="00637ECD"/>
    <w:rsid w:val="00640B05"/>
    <w:rsid w:val="006440AE"/>
    <w:rsid w:val="00644648"/>
    <w:rsid w:val="006467A5"/>
    <w:rsid w:val="00646EB0"/>
    <w:rsid w:val="00650D32"/>
    <w:rsid w:val="006533AB"/>
    <w:rsid w:val="00653D6E"/>
    <w:rsid w:val="0065587A"/>
    <w:rsid w:val="00656790"/>
    <w:rsid w:val="006613CB"/>
    <w:rsid w:val="006645EA"/>
    <w:rsid w:val="00666B02"/>
    <w:rsid w:val="00667849"/>
    <w:rsid w:val="0067003D"/>
    <w:rsid w:val="00671551"/>
    <w:rsid w:val="00671CC1"/>
    <w:rsid w:val="0067433F"/>
    <w:rsid w:val="0067534A"/>
    <w:rsid w:val="00675481"/>
    <w:rsid w:val="00676C2E"/>
    <w:rsid w:val="00677623"/>
    <w:rsid w:val="00681362"/>
    <w:rsid w:val="00682A83"/>
    <w:rsid w:val="0068326A"/>
    <w:rsid w:val="00683AC3"/>
    <w:rsid w:val="00683D15"/>
    <w:rsid w:val="00685993"/>
    <w:rsid w:val="00685CD0"/>
    <w:rsid w:val="00686E2D"/>
    <w:rsid w:val="00690EE6"/>
    <w:rsid w:val="0069244D"/>
    <w:rsid w:val="00692B0B"/>
    <w:rsid w:val="006947E7"/>
    <w:rsid w:val="00696909"/>
    <w:rsid w:val="00697395"/>
    <w:rsid w:val="00697397"/>
    <w:rsid w:val="006A0123"/>
    <w:rsid w:val="006A02D7"/>
    <w:rsid w:val="006A7270"/>
    <w:rsid w:val="006A77AC"/>
    <w:rsid w:val="006B0537"/>
    <w:rsid w:val="006B0895"/>
    <w:rsid w:val="006B263C"/>
    <w:rsid w:val="006B37B4"/>
    <w:rsid w:val="006B4018"/>
    <w:rsid w:val="006B490B"/>
    <w:rsid w:val="006B5F2E"/>
    <w:rsid w:val="006B6C6B"/>
    <w:rsid w:val="006C3AFB"/>
    <w:rsid w:val="006C3F19"/>
    <w:rsid w:val="006C4711"/>
    <w:rsid w:val="006C7429"/>
    <w:rsid w:val="006D0C1F"/>
    <w:rsid w:val="006D1B72"/>
    <w:rsid w:val="006D5343"/>
    <w:rsid w:val="006D55B1"/>
    <w:rsid w:val="006D63BB"/>
    <w:rsid w:val="006D6E6F"/>
    <w:rsid w:val="006E01F3"/>
    <w:rsid w:val="006E23C4"/>
    <w:rsid w:val="006E2AC5"/>
    <w:rsid w:val="006E4609"/>
    <w:rsid w:val="006E5383"/>
    <w:rsid w:val="006E6CB3"/>
    <w:rsid w:val="006F078F"/>
    <w:rsid w:val="006F14A3"/>
    <w:rsid w:val="006F2866"/>
    <w:rsid w:val="006F647A"/>
    <w:rsid w:val="007009AA"/>
    <w:rsid w:val="00702EAC"/>
    <w:rsid w:val="007037F4"/>
    <w:rsid w:val="00705147"/>
    <w:rsid w:val="00705E4C"/>
    <w:rsid w:val="00706EEC"/>
    <w:rsid w:val="00707F57"/>
    <w:rsid w:val="0071302C"/>
    <w:rsid w:val="00714308"/>
    <w:rsid w:val="007174CC"/>
    <w:rsid w:val="00722053"/>
    <w:rsid w:val="00724A77"/>
    <w:rsid w:val="007310CF"/>
    <w:rsid w:val="0073384D"/>
    <w:rsid w:val="007438FB"/>
    <w:rsid w:val="007446A4"/>
    <w:rsid w:val="0075079B"/>
    <w:rsid w:val="00751BAC"/>
    <w:rsid w:val="00753DD7"/>
    <w:rsid w:val="00754B5A"/>
    <w:rsid w:val="00754D34"/>
    <w:rsid w:val="00757360"/>
    <w:rsid w:val="007616C2"/>
    <w:rsid w:val="00762CA2"/>
    <w:rsid w:val="00763F54"/>
    <w:rsid w:val="007659F2"/>
    <w:rsid w:val="00767ED3"/>
    <w:rsid w:val="00771530"/>
    <w:rsid w:val="00773829"/>
    <w:rsid w:val="007739BD"/>
    <w:rsid w:val="00775805"/>
    <w:rsid w:val="007772FA"/>
    <w:rsid w:val="00783094"/>
    <w:rsid w:val="00785E73"/>
    <w:rsid w:val="00787472"/>
    <w:rsid w:val="00792DBC"/>
    <w:rsid w:val="00793BB1"/>
    <w:rsid w:val="00794582"/>
    <w:rsid w:val="00794CFE"/>
    <w:rsid w:val="00794D2F"/>
    <w:rsid w:val="00796724"/>
    <w:rsid w:val="007A1A7F"/>
    <w:rsid w:val="007A1D95"/>
    <w:rsid w:val="007A236C"/>
    <w:rsid w:val="007A3648"/>
    <w:rsid w:val="007A7ED9"/>
    <w:rsid w:val="007B10BD"/>
    <w:rsid w:val="007B115B"/>
    <w:rsid w:val="007B1E46"/>
    <w:rsid w:val="007B29D2"/>
    <w:rsid w:val="007B378B"/>
    <w:rsid w:val="007B3AFB"/>
    <w:rsid w:val="007B51D5"/>
    <w:rsid w:val="007B6389"/>
    <w:rsid w:val="007B74BF"/>
    <w:rsid w:val="007C2779"/>
    <w:rsid w:val="007C2C7C"/>
    <w:rsid w:val="007C36FB"/>
    <w:rsid w:val="007C6280"/>
    <w:rsid w:val="007C76CC"/>
    <w:rsid w:val="007C7751"/>
    <w:rsid w:val="007D223F"/>
    <w:rsid w:val="007D4739"/>
    <w:rsid w:val="007E6D77"/>
    <w:rsid w:val="007F031E"/>
    <w:rsid w:val="007F3BD2"/>
    <w:rsid w:val="007F3F3A"/>
    <w:rsid w:val="007F6232"/>
    <w:rsid w:val="00803078"/>
    <w:rsid w:val="00805546"/>
    <w:rsid w:val="00807160"/>
    <w:rsid w:val="00807E3E"/>
    <w:rsid w:val="00810A28"/>
    <w:rsid w:val="00811F41"/>
    <w:rsid w:val="00812B2F"/>
    <w:rsid w:val="008143A5"/>
    <w:rsid w:val="00814943"/>
    <w:rsid w:val="008157F4"/>
    <w:rsid w:val="0081695E"/>
    <w:rsid w:val="00816FBC"/>
    <w:rsid w:val="00817411"/>
    <w:rsid w:val="008178F1"/>
    <w:rsid w:val="00820775"/>
    <w:rsid w:val="00823DA6"/>
    <w:rsid w:val="0082553D"/>
    <w:rsid w:val="008303AE"/>
    <w:rsid w:val="008312F0"/>
    <w:rsid w:val="0083413B"/>
    <w:rsid w:val="008352FE"/>
    <w:rsid w:val="00835C72"/>
    <w:rsid w:val="008363A3"/>
    <w:rsid w:val="008366CA"/>
    <w:rsid w:val="008366DB"/>
    <w:rsid w:val="00836F3F"/>
    <w:rsid w:val="00837458"/>
    <w:rsid w:val="008378AF"/>
    <w:rsid w:val="00837B7C"/>
    <w:rsid w:val="00840E6A"/>
    <w:rsid w:val="00847613"/>
    <w:rsid w:val="00852FCA"/>
    <w:rsid w:val="008571F8"/>
    <w:rsid w:val="00860B1E"/>
    <w:rsid w:val="00861508"/>
    <w:rsid w:val="0086254D"/>
    <w:rsid w:val="00862A97"/>
    <w:rsid w:val="00862B9D"/>
    <w:rsid w:val="00864AC7"/>
    <w:rsid w:val="00865FAC"/>
    <w:rsid w:val="00866146"/>
    <w:rsid w:val="00867316"/>
    <w:rsid w:val="00870122"/>
    <w:rsid w:val="0087537C"/>
    <w:rsid w:val="00877646"/>
    <w:rsid w:val="008776C3"/>
    <w:rsid w:val="00877756"/>
    <w:rsid w:val="00877C60"/>
    <w:rsid w:val="008820C7"/>
    <w:rsid w:val="00884F36"/>
    <w:rsid w:val="008860B5"/>
    <w:rsid w:val="00886D75"/>
    <w:rsid w:val="008876BC"/>
    <w:rsid w:val="00891C7B"/>
    <w:rsid w:val="00891F27"/>
    <w:rsid w:val="00892B88"/>
    <w:rsid w:val="008934B6"/>
    <w:rsid w:val="00893E77"/>
    <w:rsid w:val="00895482"/>
    <w:rsid w:val="008962BC"/>
    <w:rsid w:val="008A0F19"/>
    <w:rsid w:val="008A29CD"/>
    <w:rsid w:val="008A5FAE"/>
    <w:rsid w:val="008B166F"/>
    <w:rsid w:val="008B2A9E"/>
    <w:rsid w:val="008B43FF"/>
    <w:rsid w:val="008B4857"/>
    <w:rsid w:val="008B53C4"/>
    <w:rsid w:val="008B53DF"/>
    <w:rsid w:val="008B579B"/>
    <w:rsid w:val="008B592A"/>
    <w:rsid w:val="008B6467"/>
    <w:rsid w:val="008B664B"/>
    <w:rsid w:val="008B75BF"/>
    <w:rsid w:val="008B7F23"/>
    <w:rsid w:val="008C0178"/>
    <w:rsid w:val="008C22D1"/>
    <w:rsid w:val="008C2425"/>
    <w:rsid w:val="008C4A7A"/>
    <w:rsid w:val="008C7088"/>
    <w:rsid w:val="008D0745"/>
    <w:rsid w:val="008D26D9"/>
    <w:rsid w:val="008D4690"/>
    <w:rsid w:val="008D5885"/>
    <w:rsid w:val="008D675C"/>
    <w:rsid w:val="008D7554"/>
    <w:rsid w:val="008D7B15"/>
    <w:rsid w:val="008E1614"/>
    <w:rsid w:val="008E203A"/>
    <w:rsid w:val="008E2F65"/>
    <w:rsid w:val="008E328D"/>
    <w:rsid w:val="008E61CF"/>
    <w:rsid w:val="008E7988"/>
    <w:rsid w:val="008F01D1"/>
    <w:rsid w:val="008F323A"/>
    <w:rsid w:val="008F3E40"/>
    <w:rsid w:val="008F47E5"/>
    <w:rsid w:val="008F47FB"/>
    <w:rsid w:val="008F4993"/>
    <w:rsid w:val="008F5A02"/>
    <w:rsid w:val="008F6C0F"/>
    <w:rsid w:val="00903E49"/>
    <w:rsid w:val="00904D30"/>
    <w:rsid w:val="00910DD0"/>
    <w:rsid w:val="00913F89"/>
    <w:rsid w:val="00915B11"/>
    <w:rsid w:val="00917539"/>
    <w:rsid w:val="00920BAA"/>
    <w:rsid w:val="009239EA"/>
    <w:rsid w:val="0092400B"/>
    <w:rsid w:val="009256A2"/>
    <w:rsid w:val="00925B15"/>
    <w:rsid w:val="009276EA"/>
    <w:rsid w:val="0093158E"/>
    <w:rsid w:val="0093283E"/>
    <w:rsid w:val="009337FB"/>
    <w:rsid w:val="0093521F"/>
    <w:rsid w:val="00936A51"/>
    <w:rsid w:val="009416E1"/>
    <w:rsid w:val="00943C40"/>
    <w:rsid w:val="0094505E"/>
    <w:rsid w:val="0094516E"/>
    <w:rsid w:val="00946622"/>
    <w:rsid w:val="00951A7D"/>
    <w:rsid w:val="00951FC0"/>
    <w:rsid w:val="0095392A"/>
    <w:rsid w:val="00957586"/>
    <w:rsid w:val="00961881"/>
    <w:rsid w:val="00962142"/>
    <w:rsid w:val="009650FA"/>
    <w:rsid w:val="009651ED"/>
    <w:rsid w:val="00970984"/>
    <w:rsid w:val="009723D1"/>
    <w:rsid w:val="00972882"/>
    <w:rsid w:val="0097623C"/>
    <w:rsid w:val="009805A5"/>
    <w:rsid w:val="00980768"/>
    <w:rsid w:val="00983B1B"/>
    <w:rsid w:val="00983FC1"/>
    <w:rsid w:val="00984808"/>
    <w:rsid w:val="009940AD"/>
    <w:rsid w:val="0099414E"/>
    <w:rsid w:val="009941FA"/>
    <w:rsid w:val="009947B1"/>
    <w:rsid w:val="00996933"/>
    <w:rsid w:val="00996FBD"/>
    <w:rsid w:val="00997C08"/>
    <w:rsid w:val="009A1277"/>
    <w:rsid w:val="009A23EC"/>
    <w:rsid w:val="009A2AF8"/>
    <w:rsid w:val="009A49A3"/>
    <w:rsid w:val="009A5779"/>
    <w:rsid w:val="009A727A"/>
    <w:rsid w:val="009B201A"/>
    <w:rsid w:val="009B2386"/>
    <w:rsid w:val="009B3D33"/>
    <w:rsid w:val="009B5153"/>
    <w:rsid w:val="009B582B"/>
    <w:rsid w:val="009B7807"/>
    <w:rsid w:val="009B7B70"/>
    <w:rsid w:val="009C004B"/>
    <w:rsid w:val="009C1C57"/>
    <w:rsid w:val="009C5744"/>
    <w:rsid w:val="009C6DA6"/>
    <w:rsid w:val="009D173A"/>
    <w:rsid w:val="009D1864"/>
    <w:rsid w:val="009D66D8"/>
    <w:rsid w:val="009E02EA"/>
    <w:rsid w:val="009E187E"/>
    <w:rsid w:val="009E247C"/>
    <w:rsid w:val="009E38EE"/>
    <w:rsid w:val="009E5DEF"/>
    <w:rsid w:val="009E784E"/>
    <w:rsid w:val="009F1CBD"/>
    <w:rsid w:val="00A00EA8"/>
    <w:rsid w:val="00A01A2E"/>
    <w:rsid w:val="00A02C35"/>
    <w:rsid w:val="00A02D18"/>
    <w:rsid w:val="00A038F3"/>
    <w:rsid w:val="00A0506D"/>
    <w:rsid w:val="00A050B8"/>
    <w:rsid w:val="00A0607B"/>
    <w:rsid w:val="00A06A38"/>
    <w:rsid w:val="00A06FB7"/>
    <w:rsid w:val="00A07B98"/>
    <w:rsid w:val="00A12607"/>
    <w:rsid w:val="00A1261B"/>
    <w:rsid w:val="00A13B7F"/>
    <w:rsid w:val="00A15396"/>
    <w:rsid w:val="00A16CE2"/>
    <w:rsid w:val="00A17432"/>
    <w:rsid w:val="00A227DF"/>
    <w:rsid w:val="00A23E50"/>
    <w:rsid w:val="00A242F1"/>
    <w:rsid w:val="00A30666"/>
    <w:rsid w:val="00A31A3C"/>
    <w:rsid w:val="00A32BA8"/>
    <w:rsid w:val="00A3302E"/>
    <w:rsid w:val="00A350A1"/>
    <w:rsid w:val="00A36946"/>
    <w:rsid w:val="00A3728E"/>
    <w:rsid w:val="00A42561"/>
    <w:rsid w:val="00A4378C"/>
    <w:rsid w:val="00A448F3"/>
    <w:rsid w:val="00A45F53"/>
    <w:rsid w:val="00A5133B"/>
    <w:rsid w:val="00A5140C"/>
    <w:rsid w:val="00A518DD"/>
    <w:rsid w:val="00A51970"/>
    <w:rsid w:val="00A51EA3"/>
    <w:rsid w:val="00A51FE1"/>
    <w:rsid w:val="00A532CA"/>
    <w:rsid w:val="00A53494"/>
    <w:rsid w:val="00A5360B"/>
    <w:rsid w:val="00A5420C"/>
    <w:rsid w:val="00A54C62"/>
    <w:rsid w:val="00A55454"/>
    <w:rsid w:val="00A60235"/>
    <w:rsid w:val="00A60881"/>
    <w:rsid w:val="00A62482"/>
    <w:rsid w:val="00A63FF2"/>
    <w:rsid w:val="00A646B7"/>
    <w:rsid w:val="00A64DD4"/>
    <w:rsid w:val="00A667C4"/>
    <w:rsid w:val="00A66C8D"/>
    <w:rsid w:val="00A70E38"/>
    <w:rsid w:val="00A714E6"/>
    <w:rsid w:val="00A72B26"/>
    <w:rsid w:val="00A736FB"/>
    <w:rsid w:val="00A74EAE"/>
    <w:rsid w:val="00A752D3"/>
    <w:rsid w:val="00A753C0"/>
    <w:rsid w:val="00A7671B"/>
    <w:rsid w:val="00A7676F"/>
    <w:rsid w:val="00A76B55"/>
    <w:rsid w:val="00A77547"/>
    <w:rsid w:val="00A805DF"/>
    <w:rsid w:val="00A84C43"/>
    <w:rsid w:val="00A91685"/>
    <w:rsid w:val="00A926C8"/>
    <w:rsid w:val="00AA1A94"/>
    <w:rsid w:val="00AA3ED0"/>
    <w:rsid w:val="00AB05E5"/>
    <w:rsid w:val="00AB0B59"/>
    <w:rsid w:val="00AB0CF2"/>
    <w:rsid w:val="00AB2841"/>
    <w:rsid w:val="00AB6546"/>
    <w:rsid w:val="00AC6163"/>
    <w:rsid w:val="00AC628A"/>
    <w:rsid w:val="00AC6DEF"/>
    <w:rsid w:val="00AD3E07"/>
    <w:rsid w:val="00AD43A3"/>
    <w:rsid w:val="00AD67B2"/>
    <w:rsid w:val="00AD7C4E"/>
    <w:rsid w:val="00AE4276"/>
    <w:rsid w:val="00AE7829"/>
    <w:rsid w:val="00AF14F2"/>
    <w:rsid w:val="00AF3376"/>
    <w:rsid w:val="00AF4CAA"/>
    <w:rsid w:val="00AF5301"/>
    <w:rsid w:val="00AF612A"/>
    <w:rsid w:val="00AF67DA"/>
    <w:rsid w:val="00B00B25"/>
    <w:rsid w:val="00B038B5"/>
    <w:rsid w:val="00B11D3C"/>
    <w:rsid w:val="00B11D4D"/>
    <w:rsid w:val="00B123CE"/>
    <w:rsid w:val="00B134FB"/>
    <w:rsid w:val="00B1416A"/>
    <w:rsid w:val="00B148A6"/>
    <w:rsid w:val="00B157A2"/>
    <w:rsid w:val="00B170CB"/>
    <w:rsid w:val="00B230B1"/>
    <w:rsid w:val="00B258E9"/>
    <w:rsid w:val="00B278F8"/>
    <w:rsid w:val="00B27BF4"/>
    <w:rsid w:val="00B3012E"/>
    <w:rsid w:val="00B308E1"/>
    <w:rsid w:val="00B30DC8"/>
    <w:rsid w:val="00B31FF6"/>
    <w:rsid w:val="00B33591"/>
    <w:rsid w:val="00B3428B"/>
    <w:rsid w:val="00B342B4"/>
    <w:rsid w:val="00B35BAD"/>
    <w:rsid w:val="00B417B8"/>
    <w:rsid w:val="00B43698"/>
    <w:rsid w:val="00B43C91"/>
    <w:rsid w:val="00B45B80"/>
    <w:rsid w:val="00B463EC"/>
    <w:rsid w:val="00B47678"/>
    <w:rsid w:val="00B50CE8"/>
    <w:rsid w:val="00B53DA5"/>
    <w:rsid w:val="00B5626C"/>
    <w:rsid w:val="00B6359B"/>
    <w:rsid w:val="00B675EA"/>
    <w:rsid w:val="00B713EE"/>
    <w:rsid w:val="00B71F0D"/>
    <w:rsid w:val="00B723BC"/>
    <w:rsid w:val="00B73B65"/>
    <w:rsid w:val="00B75044"/>
    <w:rsid w:val="00B77B7E"/>
    <w:rsid w:val="00B816F9"/>
    <w:rsid w:val="00B845C5"/>
    <w:rsid w:val="00B8549D"/>
    <w:rsid w:val="00B8570D"/>
    <w:rsid w:val="00B91AC5"/>
    <w:rsid w:val="00B93555"/>
    <w:rsid w:val="00B94F9D"/>
    <w:rsid w:val="00B955EF"/>
    <w:rsid w:val="00B95695"/>
    <w:rsid w:val="00B95DA4"/>
    <w:rsid w:val="00B9783C"/>
    <w:rsid w:val="00BA26F4"/>
    <w:rsid w:val="00BA28E6"/>
    <w:rsid w:val="00BA3835"/>
    <w:rsid w:val="00BA4293"/>
    <w:rsid w:val="00BA45A0"/>
    <w:rsid w:val="00BA508A"/>
    <w:rsid w:val="00BA5CA2"/>
    <w:rsid w:val="00BA75A7"/>
    <w:rsid w:val="00BB1D63"/>
    <w:rsid w:val="00BB7381"/>
    <w:rsid w:val="00BB74D3"/>
    <w:rsid w:val="00BB7EA7"/>
    <w:rsid w:val="00BC14E2"/>
    <w:rsid w:val="00BD1E56"/>
    <w:rsid w:val="00BD1FCA"/>
    <w:rsid w:val="00BD296B"/>
    <w:rsid w:val="00BD2C87"/>
    <w:rsid w:val="00BD2DE2"/>
    <w:rsid w:val="00BD3C9B"/>
    <w:rsid w:val="00BD59FF"/>
    <w:rsid w:val="00BD5FA7"/>
    <w:rsid w:val="00BE1A4B"/>
    <w:rsid w:val="00BE300E"/>
    <w:rsid w:val="00BE3E8F"/>
    <w:rsid w:val="00BE6ECD"/>
    <w:rsid w:val="00BF72A0"/>
    <w:rsid w:val="00BF75FA"/>
    <w:rsid w:val="00C0351E"/>
    <w:rsid w:val="00C03E2B"/>
    <w:rsid w:val="00C046D8"/>
    <w:rsid w:val="00C04EAA"/>
    <w:rsid w:val="00C05549"/>
    <w:rsid w:val="00C07E3C"/>
    <w:rsid w:val="00C10E42"/>
    <w:rsid w:val="00C1168D"/>
    <w:rsid w:val="00C127AC"/>
    <w:rsid w:val="00C13B92"/>
    <w:rsid w:val="00C14284"/>
    <w:rsid w:val="00C1449A"/>
    <w:rsid w:val="00C170CC"/>
    <w:rsid w:val="00C17445"/>
    <w:rsid w:val="00C20A61"/>
    <w:rsid w:val="00C21041"/>
    <w:rsid w:val="00C21178"/>
    <w:rsid w:val="00C2255B"/>
    <w:rsid w:val="00C22B9A"/>
    <w:rsid w:val="00C23C60"/>
    <w:rsid w:val="00C24D70"/>
    <w:rsid w:val="00C257D1"/>
    <w:rsid w:val="00C25AFE"/>
    <w:rsid w:val="00C2608D"/>
    <w:rsid w:val="00C26D41"/>
    <w:rsid w:val="00C307AC"/>
    <w:rsid w:val="00C335C8"/>
    <w:rsid w:val="00C33BFF"/>
    <w:rsid w:val="00C33E54"/>
    <w:rsid w:val="00C34D47"/>
    <w:rsid w:val="00C350B2"/>
    <w:rsid w:val="00C41824"/>
    <w:rsid w:val="00C41C4E"/>
    <w:rsid w:val="00C424C5"/>
    <w:rsid w:val="00C433DA"/>
    <w:rsid w:val="00C43F1E"/>
    <w:rsid w:val="00C46178"/>
    <w:rsid w:val="00C52F20"/>
    <w:rsid w:val="00C53752"/>
    <w:rsid w:val="00C54127"/>
    <w:rsid w:val="00C61EAA"/>
    <w:rsid w:val="00C620CE"/>
    <w:rsid w:val="00C632CE"/>
    <w:rsid w:val="00C65220"/>
    <w:rsid w:val="00C65778"/>
    <w:rsid w:val="00C6667C"/>
    <w:rsid w:val="00C703A9"/>
    <w:rsid w:val="00C72E94"/>
    <w:rsid w:val="00C74342"/>
    <w:rsid w:val="00C76433"/>
    <w:rsid w:val="00C7708A"/>
    <w:rsid w:val="00C8318D"/>
    <w:rsid w:val="00C83C46"/>
    <w:rsid w:val="00C847C6"/>
    <w:rsid w:val="00C85523"/>
    <w:rsid w:val="00C86C1B"/>
    <w:rsid w:val="00C90EDE"/>
    <w:rsid w:val="00C90FB4"/>
    <w:rsid w:val="00C91943"/>
    <w:rsid w:val="00C97312"/>
    <w:rsid w:val="00C97D9E"/>
    <w:rsid w:val="00C97E5E"/>
    <w:rsid w:val="00C9801C"/>
    <w:rsid w:val="00CA268C"/>
    <w:rsid w:val="00CA2C75"/>
    <w:rsid w:val="00CA31BD"/>
    <w:rsid w:val="00CA5F5A"/>
    <w:rsid w:val="00CA7422"/>
    <w:rsid w:val="00CB024D"/>
    <w:rsid w:val="00CB0AE4"/>
    <w:rsid w:val="00CB14D7"/>
    <w:rsid w:val="00CB3256"/>
    <w:rsid w:val="00CB3DC2"/>
    <w:rsid w:val="00CB5B2C"/>
    <w:rsid w:val="00CB5D6F"/>
    <w:rsid w:val="00CB698D"/>
    <w:rsid w:val="00CC2659"/>
    <w:rsid w:val="00CC28AD"/>
    <w:rsid w:val="00CC415D"/>
    <w:rsid w:val="00CC4DA6"/>
    <w:rsid w:val="00CC5992"/>
    <w:rsid w:val="00CC5AD4"/>
    <w:rsid w:val="00CC79C4"/>
    <w:rsid w:val="00CD06C9"/>
    <w:rsid w:val="00CD232D"/>
    <w:rsid w:val="00CD3675"/>
    <w:rsid w:val="00CD3D4B"/>
    <w:rsid w:val="00CD4795"/>
    <w:rsid w:val="00CD54AD"/>
    <w:rsid w:val="00CD57D7"/>
    <w:rsid w:val="00CD6775"/>
    <w:rsid w:val="00CD7E56"/>
    <w:rsid w:val="00CE0298"/>
    <w:rsid w:val="00CE076D"/>
    <w:rsid w:val="00CE2D57"/>
    <w:rsid w:val="00CE2EF6"/>
    <w:rsid w:val="00CE426A"/>
    <w:rsid w:val="00CE5024"/>
    <w:rsid w:val="00CE79C6"/>
    <w:rsid w:val="00CF0625"/>
    <w:rsid w:val="00CF135E"/>
    <w:rsid w:val="00CF3366"/>
    <w:rsid w:val="00CF3971"/>
    <w:rsid w:val="00CF4662"/>
    <w:rsid w:val="00CF73D2"/>
    <w:rsid w:val="00CF7EB9"/>
    <w:rsid w:val="00D006E6"/>
    <w:rsid w:val="00D008CD"/>
    <w:rsid w:val="00D01605"/>
    <w:rsid w:val="00D01793"/>
    <w:rsid w:val="00D02F02"/>
    <w:rsid w:val="00D039C7"/>
    <w:rsid w:val="00D03F60"/>
    <w:rsid w:val="00D0636F"/>
    <w:rsid w:val="00D11892"/>
    <w:rsid w:val="00D11953"/>
    <w:rsid w:val="00D1309C"/>
    <w:rsid w:val="00D1395F"/>
    <w:rsid w:val="00D13A0D"/>
    <w:rsid w:val="00D15396"/>
    <w:rsid w:val="00D15464"/>
    <w:rsid w:val="00D1564D"/>
    <w:rsid w:val="00D16E49"/>
    <w:rsid w:val="00D171EF"/>
    <w:rsid w:val="00D17292"/>
    <w:rsid w:val="00D17914"/>
    <w:rsid w:val="00D203F3"/>
    <w:rsid w:val="00D23896"/>
    <w:rsid w:val="00D23C30"/>
    <w:rsid w:val="00D27FE3"/>
    <w:rsid w:val="00D3681B"/>
    <w:rsid w:val="00D40153"/>
    <w:rsid w:val="00D413F1"/>
    <w:rsid w:val="00D42A4E"/>
    <w:rsid w:val="00D44DBC"/>
    <w:rsid w:val="00D46A41"/>
    <w:rsid w:val="00D4703D"/>
    <w:rsid w:val="00D524A2"/>
    <w:rsid w:val="00D573F7"/>
    <w:rsid w:val="00D613AA"/>
    <w:rsid w:val="00D618A5"/>
    <w:rsid w:val="00D62D75"/>
    <w:rsid w:val="00D639ED"/>
    <w:rsid w:val="00D66120"/>
    <w:rsid w:val="00D66B0D"/>
    <w:rsid w:val="00D67263"/>
    <w:rsid w:val="00D70FFE"/>
    <w:rsid w:val="00D75636"/>
    <w:rsid w:val="00D7622D"/>
    <w:rsid w:val="00D76CA4"/>
    <w:rsid w:val="00D77448"/>
    <w:rsid w:val="00D77E22"/>
    <w:rsid w:val="00D83318"/>
    <w:rsid w:val="00D861CA"/>
    <w:rsid w:val="00D871FD"/>
    <w:rsid w:val="00D9052F"/>
    <w:rsid w:val="00D91E89"/>
    <w:rsid w:val="00D92362"/>
    <w:rsid w:val="00D927C2"/>
    <w:rsid w:val="00D93072"/>
    <w:rsid w:val="00D94033"/>
    <w:rsid w:val="00D94490"/>
    <w:rsid w:val="00D95667"/>
    <w:rsid w:val="00D97A00"/>
    <w:rsid w:val="00DA15D2"/>
    <w:rsid w:val="00DA1A07"/>
    <w:rsid w:val="00DA32AB"/>
    <w:rsid w:val="00DA6731"/>
    <w:rsid w:val="00DA7D7D"/>
    <w:rsid w:val="00DB0AA2"/>
    <w:rsid w:val="00DB131D"/>
    <w:rsid w:val="00DB1EDC"/>
    <w:rsid w:val="00DB4954"/>
    <w:rsid w:val="00DB52A2"/>
    <w:rsid w:val="00DB6578"/>
    <w:rsid w:val="00DB6907"/>
    <w:rsid w:val="00DB697C"/>
    <w:rsid w:val="00DC1452"/>
    <w:rsid w:val="00DC1A1E"/>
    <w:rsid w:val="00DC5987"/>
    <w:rsid w:val="00DC7C35"/>
    <w:rsid w:val="00DD18FA"/>
    <w:rsid w:val="00DD3E00"/>
    <w:rsid w:val="00DE07C8"/>
    <w:rsid w:val="00DE52EC"/>
    <w:rsid w:val="00DE6CB2"/>
    <w:rsid w:val="00DF10DE"/>
    <w:rsid w:val="00DF40F9"/>
    <w:rsid w:val="00DF6E79"/>
    <w:rsid w:val="00E01BFA"/>
    <w:rsid w:val="00E024C0"/>
    <w:rsid w:val="00E058AF"/>
    <w:rsid w:val="00E05ABF"/>
    <w:rsid w:val="00E06FD9"/>
    <w:rsid w:val="00E101D0"/>
    <w:rsid w:val="00E1274F"/>
    <w:rsid w:val="00E1324C"/>
    <w:rsid w:val="00E16B2A"/>
    <w:rsid w:val="00E17961"/>
    <w:rsid w:val="00E1FBD3"/>
    <w:rsid w:val="00E20156"/>
    <w:rsid w:val="00E24FA6"/>
    <w:rsid w:val="00E30D9C"/>
    <w:rsid w:val="00E3309D"/>
    <w:rsid w:val="00E37AC3"/>
    <w:rsid w:val="00E40B98"/>
    <w:rsid w:val="00E4477E"/>
    <w:rsid w:val="00E4489A"/>
    <w:rsid w:val="00E44B2C"/>
    <w:rsid w:val="00E456BD"/>
    <w:rsid w:val="00E462EC"/>
    <w:rsid w:val="00E4657D"/>
    <w:rsid w:val="00E4772D"/>
    <w:rsid w:val="00E47F18"/>
    <w:rsid w:val="00E55D14"/>
    <w:rsid w:val="00E56F06"/>
    <w:rsid w:val="00E604D0"/>
    <w:rsid w:val="00E6241D"/>
    <w:rsid w:val="00E6275E"/>
    <w:rsid w:val="00E62839"/>
    <w:rsid w:val="00E64874"/>
    <w:rsid w:val="00E7382A"/>
    <w:rsid w:val="00E742D0"/>
    <w:rsid w:val="00E772A8"/>
    <w:rsid w:val="00E80C6E"/>
    <w:rsid w:val="00E82B9F"/>
    <w:rsid w:val="00E8444A"/>
    <w:rsid w:val="00E87BCF"/>
    <w:rsid w:val="00E9021B"/>
    <w:rsid w:val="00E90813"/>
    <w:rsid w:val="00E9305A"/>
    <w:rsid w:val="00E94687"/>
    <w:rsid w:val="00E9585C"/>
    <w:rsid w:val="00EA0296"/>
    <w:rsid w:val="00EA15BD"/>
    <w:rsid w:val="00EA3F5E"/>
    <w:rsid w:val="00EA4F40"/>
    <w:rsid w:val="00EA5694"/>
    <w:rsid w:val="00EA5890"/>
    <w:rsid w:val="00EB563A"/>
    <w:rsid w:val="00EB6080"/>
    <w:rsid w:val="00EB6AFF"/>
    <w:rsid w:val="00EB766D"/>
    <w:rsid w:val="00EB7F6D"/>
    <w:rsid w:val="00EC1783"/>
    <w:rsid w:val="00EC369A"/>
    <w:rsid w:val="00EC3931"/>
    <w:rsid w:val="00EC60B2"/>
    <w:rsid w:val="00EE02BC"/>
    <w:rsid w:val="00EE21EC"/>
    <w:rsid w:val="00EE2490"/>
    <w:rsid w:val="00EE2904"/>
    <w:rsid w:val="00EE50A6"/>
    <w:rsid w:val="00EF0B9D"/>
    <w:rsid w:val="00EF1EBA"/>
    <w:rsid w:val="00EF499E"/>
    <w:rsid w:val="00EF4A4E"/>
    <w:rsid w:val="00F043A7"/>
    <w:rsid w:val="00F0672B"/>
    <w:rsid w:val="00F06D33"/>
    <w:rsid w:val="00F07A25"/>
    <w:rsid w:val="00F133C5"/>
    <w:rsid w:val="00F20765"/>
    <w:rsid w:val="00F20E90"/>
    <w:rsid w:val="00F21C0A"/>
    <w:rsid w:val="00F22795"/>
    <w:rsid w:val="00F24000"/>
    <w:rsid w:val="00F26292"/>
    <w:rsid w:val="00F3012E"/>
    <w:rsid w:val="00F31FE6"/>
    <w:rsid w:val="00F32053"/>
    <w:rsid w:val="00F32506"/>
    <w:rsid w:val="00F328A9"/>
    <w:rsid w:val="00F32EA0"/>
    <w:rsid w:val="00F337B3"/>
    <w:rsid w:val="00F3741E"/>
    <w:rsid w:val="00F37A98"/>
    <w:rsid w:val="00F37AC4"/>
    <w:rsid w:val="00F37E0E"/>
    <w:rsid w:val="00F40503"/>
    <w:rsid w:val="00F41F7B"/>
    <w:rsid w:val="00F42567"/>
    <w:rsid w:val="00F4279B"/>
    <w:rsid w:val="00F4284A"/>
    <w:rsid w:val="00F42ECE"/>
    <w:rsid w:val="00F45AAD"/>
    <w:rsid w:val="00F47395"/>
    <w:rsid w:val="00F51F60"/>
    <w:rsid w:val="00F52BE2"/>
    <w:rsid w:val="00F53103"/>
    <w:rsid w:val="00F55CFF"/>
    <w:rsid w:val="00F56618"/>
    <w:rsid w:val="00F56ED7"/>
    <w:rsid w:val="00F60995"/>
    <w:rsid w:val="00F60997"/>
    <w:rsid w:val="00F60A2C"/>
    <w:rsid w:val="00F62CAD"/>
    <w:rsid w:val="00F6461F"/>
    <w:rsid w:val="00F64BFE"/>
    <w:rsid w:val="00F6535D"/>
    <w:rsid w:val="00F66E4E"/>
    <w:rsid w:val="00F721B5"/>
    <w:rsid w:val="00F764F8"/>
    <w:rsid w:val="00F7699F"/>
    <w:rsid w:val="00F76E91"/>
    <w:rsid w:val="00F816E2"/>
    <w:rsid w:val="00F81DFE"/>
    <w:rsid w:val="00F82344"/>
    <w:rsid w:val="00F84F5B"/>
    <w:rsid w:val="00F85A48"/>
    <w:rsid w:val="00F872F4"/>
    <w:rsid w:val="00F874FF"/>
    <w:rsid w:val="00F92DE7"/>
    <w:rsid w:val="00F94E4E"/>
    <w:rsid w:val="00F952B3"/>
    <w:rsid w:val="00F95712"/>
    <w:rsid w:val="00F958B0"/>
    <w:rsid w:val="00F95EA8"/>
    <w:rsid w:val="00F971E8"/>
    <w:rsid w:val="00F97E1F"/>
    <w:rsid w:val="00FA14DC"/>
    <w:rsid w:val="00FA1743"/>
    <w:rsid w:val="00FA1A55"/>
    <w:rsid w:val="00FA7FB8"/>
    <w:rsid w:val="00FB1BF7"/>
    <w:rsid w:val="00FB2408"/>
    <w:rsid w:val="00FB3896"/>
    <w:rsid w:val="00FB3DCC"/>
    <w:rsid w:val="00FB43E8"/>
    <w:rsid w:val="00FB56B4"/>
    <w:rsid w:val="00FB578C"/>
    <w:rsid w:val="00FB7301"/>
    <w:rsid w:val="00FC0BE8"/>
    <w:rsid w:val="00FC5C46"/>
    <w:rsid w:val="00FC6C3C"/>
    <w:rsid w:val="00FC7A05"/>
    <w:rsid w:val="00FD33F9"/>
    <w:rsid w:val="00FD398D"/>
    <w:rsid w:val="00FD53B4"/>
    <w:rsid w:val="00FD6267"/>
    <w:rsid w:val="00FE05E1"/>
    <w:rsid w:val="00FE1C05"/>
    <w:rsid w:val="00FE2196"/>
    <w:rsid w:val="00FE5030"/>
    <w:rsid w:val="00FE5511"/>
    <w:rsid w:val="00FE7FBA"/>
    <w:rsid w:val="00FF1B5F"/>
    <w:rsid w:val="00FF1E02"/>
    <w:rsid w:val="00FF1FD4"/>
    <w:rsid w:val="00FF22B6"/>
    <w:rsid w:val="00FF3045"/>
    <w:rsid w:val="00FF5828"/>
    <w:rsid w:val="013B1B4F"/>
    <w:rsid w:val="015157E5"/>
    <w:rsid w:val="015625BF"/>
    <w:rsid w:val="017047B9"/>
    <w:rsid w:val="01971159"/>
    <w:rsid w:val="01CA4BBA"/>
    <w:rsid w:val="02402636"/>
    <w:rsid w:val="024351AC"/>
    <w:rsid w:val="024FCFA9"/>
    <w:rsid w:val="025D707F"/>
    <w:rsid w:val="0286DEAE"/>
    <w:rsid w:val="030C56F9"/>
    <w:rsid w:val="03259BD1"/>
    <w:rsid w:val="0357C48E"/>
    <w:rsid w:val="03580D04"/>
    <w:rsid w:val="0368DA81"/>
    <w:rsid w:val="03E84A04"/>
    <w:rsid w:val="04296758"/>
    <w:rsid w:val="046E60E4"/>
    <w:rsid w:val="046FD04A"/>
    <w:rsid w:val="04778484"/>
    <w:rsid w:val="04D8861F"/>
    <w:rsid w:val="052BD8AB"/>
    <w:rsid w:val="05326483"/>
    <w:rsid w:val="055D8C1A"/>
    <w:rsid w:val="0598001A"/>
    <w:rsid w:val="059A1B48"/>
    <w:rsid w:val="05A81981"/>
    <w:rsid w:val="05B89A79"/>
    <w:rsid w:val="05F261F6"/>
    <w:rsid w:val="062AB4BF"/>
    <w:rsid w:val="07EDB593"/>
    <w:rsid w:val="0815D74A"/>
    <w:rsid w:val="0907C305"/>
    <w:rsid w:val="090B2284"/>
    <w:rsid w:val="09579044"/>
    <w:rsid w:val="098E8A3C"/>
    <w:rsid w:val="09CCE94C"/>
    <w:rsid w:val="09D3F5FF"/>
    <w:rsid w:val="09FCEF54"/>
    <w:rsid w:val="0A0C3012"/>
    <w:rsid w:val="0A138373"/>
    <w:rsid w:val="0A3EBF15"/>
    <w:rsid w:val="0A485DCD"/>
    <w:rsid w:val="0AA997FD"/>
    <w:rsid w:val="0B0CFAED"/>
    <w:rsid w:val="0B87CABD"/>
    <w:rsid w:val="0B8F20D2"/>
    <w:rsid w:val="0B91F889"/>
    <w:rsid w:val="0B9A7B77"/>
    <w:rsid w:val="0BDA60BF"/>
    <w:rsid w:val="0BE294B2"/>
    <w:rsid w:val="0BEF2E1B"/>
    <w:rsid w:val="0C245FCB"/>
    <w:rsid w:val="0C73FD0A"/>
    <w:rsid w:val="0CCE8FC5"/>
    <w:rsid w:val="0CF95F35"/>
    <w:rsid w:val="0CFE1AEF"/>
    <w:rsid w:val="0D12AECA"/>
    <w:rsid w:val="0D349016"/>
    <w:rsid w:val="0D5894FB"/>
    <w:rsid w:val="0D67DBEE"/>
    <w:rsid w:val="0E20AB9A"/>
    <w:rsid w:val="0EDAF21A"/>
    <w:rsid w:val="0EF9EB93"/>
    <w:rsid w:val="0F1421FB"/>
    <w:rsid w:val="0F17BCFA"/>
    <w:rsid w:val="0F56F030"/>
    <w:rsid w:val="0F6C33B9"/>
    <w:rsid w:val="0F80E3CF"/>
    <w:rsid w:val="0FE286D2"/>
    <w:rsid w:val="107A01A4"/>
    <w:rsid w:val="10BCEAD9"/>
    <w:rsid w:val="10CCA473"/>
    <w:rsid w:val="110265C4"/>
    <w:rsid w:val="1104B2EC"/>
    <w:rsid w:val="12080139"/>
    <w:rsid w:val="125F333B"/>
    <w:rsid w:val="1272AD7D"/>
    <w:rsid w:val="129591FF"/>
    <w:rsid w:val="12AD0DA9"/>
    <w:rsid w:val="12B9A094"/>
    <w:rsid w:val="137D633F"/>
    <w:rsid w:val="13DD80EE"/>
    <w:rsid w:val="14001D2C"/>
    <w:rsid w:val="14080764"/>
    <w:rsid w:val="14193BAB"/>
    <w:rsid w:val="14286015"/>
    <w:rsid w:val="1492B695"/>
    <w:rsid w:val="14F652D3"/>
    <w:rsid w:val="14F8355A"/>
    <w:rsid w:val="1504CFF9"/>
    <w:rsid w:val="153271E8"/>
    <w:rsid w:val="155CBC04"/>
    <w:rsid w:val="15A76EDF"/>
    <w:rsid w:val="15BFCCD2"/>
    <w:rsid w:val="15D1AF5B"/>
    <w:rsid w:val="15E3A02C"/>
    <w:rsid w:val="160D11D9"/>
    <w:rsid w:val="163432CF"/>
    <w:rsid w:val="16AF3EC3"/>
    <w:rsid w:val="16DA2D2C"/>
    <w:rsid w:val="16EBC1E4"/>
    <w:rsid w:val="16FC5F0B"/>
    <w:rsid w:val="16FCBC17"/>
    <w:rsid w:val="16FE76EC"/>
    <w:rsid w:val="17158768"/>
    <w:rsid w:val="17457C44"/>
    <w:rsid w:val="178023B0"/>
    <w:rsid w:val="178E6A2A"/>
    <w:rsid w:val="17B1985E"/>
    <w:rsid w:val="17B7704E"/>
    <w:rsid w:val="17E1AD98"/>
    <w:rsid w:val="180A99C3"/>
    <w:rsid w:val="180AC4F6"/>
    <w:rsid w:val="18264CE8"/>
    <w:rsid w:val="1853254F"/>
    <w:rsid w:val="186164F8"/>
    <w:rsid w:val="189788FC"/>
    <w:rsid w:val="18ADFBAF"/>
    <w:rsid w:val="18B10FF5"/>
    <w:rsid w:val="18DB8B05"/>
    <w:rsid w:val="192933D4"/>
    <w:rsid w:val="1934BBE4"/>
    <w:rsid w:val="19AED5AD"/>
    <w:rsid w:val="19E369B1"/>
    <w:rsid w:val="1A33DF14"/>
    <w:rsid w:val="1A796EED"/>
    <w:rsid w:val="1A8894AF"/>
    <w:rsid w:val="1AC50435"/>
    <w:rsid w:val="1AFF38C6"/>
    <w:rsid w:val="1BA8DB09"/>
    <w:rsid w:val="1BE8F88B"/>
    <w:rsid w:val="1C0DD8B3"/>
    <w:rsid w:val="1C1851D2"/>
    <w:rsid w:val="1C60D496"/>
    <w:rsid w:val="1C90820B"/>
    <w:rsid w:val="1CAFC422"/>
    <w:rsid w:val="1D11D641"/>
    <w:rsid w:val="1D94C781"/>
    <w:rsid w:val="1D95D4E5"/>
    <w:rsid w:val="1D97CE0C"/>
    <w:rsid w:val="1E8BBB0A"/>
    <w:rsid w:val="1EBAB4C0"/>
    <w:rsid w:val="1ECD5BE4"/>
    <w:rsid w:val="1EE13B9E"/>
    <w:rsid w:val="1F0B810F"/>
    <w:rsid w:val="1F90A80F"/>
    <w:rsid w:val="1F9DA594"/>
    <w:rsid w:val="1FFD6DED"/>
    <w:rsid w:val="205458E6"/>
    <w:rsid w:val="2098BCA5"/>
    <w:rsid w:val="20B915E7"/>
    <w:rsid w:val="20C25565"/>
    <w:rsid w:val="210FE7EA"/>
    <w:rsid w:val="21402E53"/>
    <w:rsid w:val="215B8A71"/>
    <w:rsid w:val="2163F32E"/>
    <w:rsid w:val="2182FE25"/>
    <w:rsid w:val="21ACC5EF"/>
    <w:rsid w:val="223ED746"/>
    <w:rsid w:val="22475BEC"/>
    <w:rsid w:val="231FC6B3"/>
    <w:rsid w:val="232CB3BF"/>
    <w:rsid w:val="232FE3FF"/>
    <w:rsid w:val="23818F32"/>
    <w:rsid w:val="23C5E436"/>
    <w:rsid w:val="23FC6B49"/>
    <w:rsid w:val="2409BA0D"/>
    <w:rsid w:val="240A5994"/>
    <w:rsid w:val="24884BBD"/>
    <w:rsid w:val="24B42B93"/>
    <w:rsid w:val="24D8517E"/>
    <w:rsid w:val="24F95392"/>
    <w:rsid w:val="250C6EEC"/>
    <w:rsid w:val="255B518C"/>
    <w:rsid w:val="25A01B8B"/>
    <w:rsid w:val="25C6E307"/>
    <w:rsid w:val="25CE5A8B"/>
    <w:rsid w:val="25D36FFF"/>
    <w:rsid w:val="25E34257"/>
    <w:rsid w:val="262105AE"/>
    <w:rsid w:val="263A6A32"/>
    <w:rsid w:val="263BC095"/>
    <w:rsid w:val="2656A185"/>
    <w:rsid w:val="26626B41"/>
    <w:rsid w:val="26870383"/>
    <w:rsid w:val="26C68261"/>
    <w:rsid w:val="26F8B408"/>
    <w:rsid w:val="27192E3D"/>
    <w:rsid w:val="271A705B"/>
    <w:rsid w:val="2754AEA7"/>
    <w:rsid w:val="285D76AA"/>
    <w:rsid w:val="287DFA52"/>
    <w:rsid w:val="28AE5336"/>
    <w:rsid w:val="293217DB"/>
    <w:rsid w:val="2934EFF8"/>
    <w:rsid w:val="293A0561"/>
    <w:rsid w:val="29641F56"/>
    <w:rsid w:val="299CC1D1"/>
    <w:rsid w:val="29ABC2A1"/>
    <w:rsid w:val="29CF9B30"/>
    <w:rsid w:val="29E1B245"/>
    <w:rsid w:val="2A0A6757"/>
    <w:rsid w:val="2A10D03E"/>
    <w:rsid w:val="2A3B8340"/>
    <w:rsid w:val="2A5EBCA8"/>
    <w:rsid w:val="2A6301AD"/>
    <w:rsid w:val="2A700754"/>
    <w:rsid w:val="2ADA39FF"/>
    <w:rsid w:val="2B10F602"/>
    <w:rsid w:val="2B6FB919"/>
    <w:rsid w:val="2B887844"/>
    <w:rsid w:val="2BCC912F"/>
    <w:rsid w:val="2BD092B6"/>
    <w:rsid w:val="2C7F1CDA"/>
    <w:rsid w:val="2CD18ADC"/>
    <w:rsid w:val="2CF8FDC3"/>
    <w:rsid w:val="2D3D8B00"/>
    <w:rsid w:val="2DA7A816"/>
    <w:rsid w:val="2DEEA2D6"/>
    <w:rsid w:val="2E4C8A08"/>
    <w:rsid w:val="2E8EAFA9"/>
    <w:rsid w:val="2F0695C6"/>
    <w:rsid w:val="2F1D94BA"/>
    <w:rsid w:val="2F280960"/>
    <w:rsid w:val="2FDF0590"/>
    <w:rsid w:val="303EDCB4"/>
    <w:rsid w:val="30674E0C"/>
    <w:rsid w:val="306A7CB0"/>
    <w:rsid w:val="30A4B27F"/>
    <w:rsid w:val="30DD079E"/>
    <w:rsid w:val="30DF48D8"/>
    <w:rsid w:val="30E00D1F"/>
    <w:rsid w:val="30FE845F"/>
    <w:rsid w:val="3123821B"/>
    <w:rsid w:val="3138DCF0"/>
    <w:rsid w:val="315FDF24"/>
    <w:rsid w:val="316AADFE"/>
    <w:rsid w:val="3183628A"/>
    <w:rsid w:val="324A79B7"/>
    <w:rsid w:val="329B2B87"/>
    <w:rsid w:val="32EF3F34"/>
    <w:rsid w:val="332F29A2"/>
    <w:rsid w:val="339F3A28"/>
    <w:rsid w:val="33EB1856"/>
    <w:rsid w:val="3428E83F"/>
    <w:rsid w:val="343B3CED"/>
    <w:rsid w:val="346807FE"/>
    <w:rsid w:val="34FDE626"/>
    <w:rsid w:val="35188EB7"/>
    <w:rsid w:val="351913F8"/>
    <w:rsid w:val="35630E19"/>
    <w:rsid w:val="357C956B"/>
    <w:rsid w:val="35987399"/>
    <w:rsid w:val="36109AE3"/>
    <w:rsid w:val="36154C12"/>
    <w:rsid w:val="362266B7"/>
    <w:rsid w:val="362E1D7B"/>
    <w:rsid w:val="3666CA64"/>
    <w:rsid w:val="368A4C24"/>
    <w:rsid w:val="36CC77F6"/>
    <w:rsid w:val="372D380B"/>
    <w:rsid w:val="375C2B4F"/>
    <w:rsid w:val="37655865"/>
    <w:rsid w:val="37672D03"/>
    <w:rsid w:val="3769D86D"/>
    <w:rsid w:val="3776D8AC"/>
    <w:rsid w:val="3787E3E9"/>
    <w:rsid w:val="37F8A1B6"/>
    <w:rsid w:val="380AF56F"/>
    <w:rsid w:val="3883325A"/>
    <w:rsid w:val="388DE969"/>
    <w:rsid w:val="390CC5D3"/>
    <w:rsid w:val="390EF25F"/>
    <w:rsid w:val="39566021"/>
    <w:rsid w:val="3956D9E9"/>
    <w:rsid w:val="3965BE3D"/>
    <w:rsid w:val="39CBA274"/>
    <w:rsid w:val="39D5CABA"/>
    <w:rsid w:val="39E67A75"/>
    <w:rsid w:val="3A241A75"/>
    <w:rsid w:val="3A6E209E"/>
    <w:rsid w:val="3A872674"/>
    <w:rsid w:val="3A92AE56"/>
    <w:rsid w:val="3AD2D12F"/>
    <w:rsid w:val="3ADDCF75"/>
    <w:rsid w:val="3B9064B7"/>
    <w:rsid w:val="3C2EA4EA"/>
    <w:rsid w:val="3C7F89CE"/>
    <w:rsid w:val="3CAC2452"/>
    <w:rsid w:val="3CB0831C"/>
    <w:rsid w:val="3DBC3604"/>
    <w:rsid w:val="3E0116C8"/>
    <w:rsid w:val="3E31B7C6"/>
    <w:rsid w:val="3E392F60"/>
    <w:rsid w:val="3E5E644E"/>
    <w:rsid w:val="3EA15AB3"/>
    <w:rsid w:val="3EAE8BB1"/>
    <w:rsid w:val="3ED2D6D4"/>
    <w:rsid w:val="3F23623E"/>
    <w:rsid w:val="3F78006D"/>
    <w:rsid w:val="3FA551C6"/>
    <w:rsid w:val="3FBD768E"/>
    <w:rsid w:val="3FE1D777"/>
    <w:rsid w:val="405CEE04"/>
    <w:rsid w:val="4080F313"/>
    <w:rsid w:val="40A80B16"/>
    <w:rsid w:val="40B32DA2"/>
    <w:rsid w:val="40B472EB"/>
    <w:rsid w:val="40C7B20B"/>
    <w:rsid w:val="40DC027C"/>
    <w:rsid w:val="40E21C07"/>
    <w:rsid w:val="42997814"/>
    <w:rsid w:val="42B272AE"/>
    <w:rsid w:val="42F37826"/>
    <w:rsid w:val="4311E36A"/>
    <w:rsid w:val="4314CED2"/>
    <w:rsid w:val="432A20E9"/>
    <w:rsid w:val="432C3CD5"/>
    <w:rsid w:val="432C9113"/>
    <w:rsid w:val="4340B078"/>
    <w:rsid w:val="438BE06F"/>
    <w:rsid w:val="43977837"/>
    <w:rsid w:val="43CAD65E"/>
    <w:rsid w:val="43EFE610"/>
    <w:rsid w:val="43F1BBBD"/>
    <w:rsid w:val="43FC1033"/>
    <w:rsid w:val="44A30E9F"/>
    <w:rsid w:val="44A4A7A6"/>
    <w:rsid w:val="44A870E4"/>
    <w:rsid w:val="44C5DAE8"/>
    <w:rsid w:val="4508C5D7"/>
    <w:rsid w:val="454BE230"/>
    <w:rsid w:val="4566A6BF"/>
    <w:rsid w:val="45773545"/>
    <w:rsid w:val="458FDC7A"/>
    <w:rsid w:val="4615234C"/>
    <w:rsid w:val="46440A4B"/>
    <w:rsid w:val="46444145"/>
    <w:rsid w:val="465AD3F5"/>
    <w:rsid w:val="46886DEB"/>
    <w:rsid w:val="468F2E9C"/>
    <w:rsid w:val="470946C9"/>
    <w:rsid w:val="471815BB"/>
    <w:rsid w:val="4736771C"/>
    <w:rsid w:val="47770D16"/>
    <w:rsid w:val="47B8E391"/>
    <w:rsid w:val="47D62755"/>
    <w:rsid w:val="482B8125"/>
    <w:rsid w:val="48649CD0"/>
    <w:rsid w:val="48A22B20"/>
    <w:rsid w:val="493ADFCA"/>
    <w:rsid w:val="497A3EE0"/>
    <w:rsid w:val="4987B2DC"/>
    <w:rsid w:val="49C00EAD"/>
    <w:rsid w:val="49E2F2A1"/>
    <w:rsid w:val="49F0EDB3"/>
    <w:rsid w:val="4ABD0FF9"/>
    <w:rsid w:val="4AD38106"/>
    <w:rsid w:val="4B0C4A0F"/>
    <w:rsid w:val="4B1B16FF"/>
    <w:rsid w:val="4B971408"/>
    <w:rsid w:val="4BA2F4F2"/>
    <w:rsid w:val="4C7F477F"/>
    <w:rsid w:val="4C8C2DCF"/>
    <w:rsid w:val="4CC88D59"/>
    <w:rsid w:val="4CF718F7"/>
    <w:rsid w:val="4D102562"/>
    <w:rsid w:val="4D42D7A2"/>
    <w:rsid w:val="4D5A4137"/>
    <w:rsid w:val="4DA4BE9C"/>
    <w:rsid w:val="4DC47A25"/>
    <w:rsid w:val="4DFC7B63"/>
    <w:rsid w:val="4DFF8859"/>
    <w:rsid w:val="4E32618F"/>
    <w:rsid w:val="4E3CBDB9"/>
    <w:rsid w:val="4E71BD22"/>
    <w:rsid w:val="4E77C8B8"/>
    <w:rsid w:val="4E909409"/>
    <w:rsid w:val="4EACA87B"/>
    <w:rsid w:val="4EC088E5"/>
    <w:rsid w:val="4ECA88F0"/>
    <w:rsid w:val="4EE33931"/>
    <w:rsid w:val="4F74CDF9"/>
    <w:rsid w:val="4F9699B2"/>
    <w:rsid w:val="4FBCD58D"/>
    <w:rsid w:val="4FFD39BE"/>
    <w:rsid w:val="502131F0"/>
    <w:rsid w:val="504F275A"/>
    <w:rsid w:val="50524827"/>
    <w:rsid w:val="50B0290F"/>
    <w:rsid w:val="50C33701"/>
    <w:rsid w:val="511839D7"/>
    <w:rsid w:val="5135F3A0"/>
    <w:rsid w:val="514DA548"/>
    <w:rsid w:val="51607388"/>
    <w:rsid w:val="5175CD36"/>
    <w:rsid w:val="517BD684"/>
    <w:rsid w:val="518E96E7"/>
    <w:rsid w:val="5220890A"/>
    <w:rsid w:val="526521CD"/>
    <w:rsid w:val="52A40175"/>
    <w:rsid w:val="52DE1D2C"/>
    <w:rsid w:val="5389E8E9"/>
    <w:rsid w:val="53AA17D7"/>
    <w:rsid w:val="53D312F3"/>
    <w:rsid w:val="53D54C4F"/>
    <w:rsid w:val="53D6A525"/>
    <w:rsid w:val="540A242B"/>
    <w:rsid w:val="544FDA99"/>
    <w:rsid w:val="54658A36"/>
    <w:rsid w:val="54859571"/>
    <w:rsid w:val="54A34677"/>
    <w:rsid w:val="54D6E82A"/>
    <w:rsid w:val="54D7699B"/>
    <w:rsid w:val="54E0EDB6"/>
    <w:rsid w:val="54E6AD30"/>
    <w:rsid w:val="54F81242"/>
    <w:rsid w:val="54FA1012"/>
    <w:rsid w:val="5513BC98"/>
    <w:rsid w:val="557D34FB"/>
    <w:rsid w:val="55992F44"/>
    <w:rsid w:val="5607C1D3"/>
    <w:rsid w:val="560DCE10"/>
    <w:rsid w:val="568C3084"/>
    <w:rsid w:val="56941ACB"/>
    <w:rsid w:val="5698D063"/>
    <w:rsid w:val="569A6EA3"/>
    <w:rsid w:val="56A191A5"/>
    <w:rsid w:val="57695550"/>
    <w:rsid w:val="57D891A7"/>
    <w:rsid w:val="57E4E462"/>
    <w:rsid w:val="58199ECB"/>
    <w:rsid w:val="5898B76E"/>
    <w:rsid w:val="589CBD7F"/>
    <w:rsid w:val="58D0D006"/>
    <w:rsid w:val="591BBD5D"/>
    <w:rsid w:val="59303411"/>
    <w:rsid w:val="59800947"/>
    <w:rsid w:val="59A41C04"/>
    <w:rsid w:val="59A71061"/>
    <w:rsid w:val="59BC7FC6"/>
    <w:rsid w:val="59E00210"/>
    <w:rsid w:val="59F92A6D"/>
    <w:rsid w:val="5A127292"/>
    <w:rsid w:val="5A1D1CBE"/>
    <w:rsid w:val="5A8B12A4"/>
    <w:rsid w:val="5AED8A8A"/>
    <w:rsid w:val="5AEEFDC4"/>
    <w:rsid w:val="5B9FB243"/>
    <w:rsid w:val="5BF2DBB6"/>
    <w:rsid w:val="5BFB20F3"/>
    <w:rsid w:val="5C35D707"/>
    <w:rsid w:val="5CFC9200"/>
    <w:rsid w:val="5D2E1978"/>
    <w:rsid w:val="5D30A03B"/>
    <w:rsid w:val="5D3BE056"/>
    <w:rsid w:val="5D56FD8A"/>
    <w:rsid w:val="5D7D30FD"/>
    <w:rsid w:val="5DA02E13"/>
    <w:rsid w:val="5DE4DB98"/>
    <w:rsid w:val="5E67603A"/>
    <w:rsid w:val="5EE5E3B5"/>
    <w:rsid w:val="5F471556"/>
    <w:rsid w:val="5F7939D5"/>
    <w:rsid w:val="5FC7FFCD"/>
    <w:rsid w:val="5FEC4340"/>
    <w:rsid w:val="6006E9D2"/>
    <w:rsid w:val="604F4394"/>
    <w:rsid w:val="605EEB15"/>
    <w:rsid w:val="60662AB7"/>
    <w:rsid w:val="60919FAF"/>
    <w:rsid w:val="60A79E3E"/>
    <w:rsid w:val="60CCA78B"/>
    <w:rsid w:val="61217F16"/>
    <w:rsid w:val="612EDD8B"/>
    <w:rsid w:val="614B5EEC"/>
    <w:rsid w:val="61542536"/>
    <w:rsid w:val="61A5CB50"/>
    <w:rsid w:val="61CE3D41"/>
    <w:rsid w:val="61CFA4DE"/>
    <w:rsid w:val="61F12B20"/>
    <w:rsid w:val="621B1BCE"/>
    <w:rsid w:val="6223A6D9"/>
    <w:rsid w:val="625AC0B1"/>
    <w:rsid w:val="626DBD90"/>
    <w:rsid w:val="6273E90E"/>
    <w:rsid w:val="62896FC2"/>
    <w:rsid w:val="62D8073F"/>
    <w:rsid w:val="632DAA5F"/>
    <w:rsid w:val="637D60F4"/>
    <w:rsid w:val="6397369F"/>
    <w:rsid w:val="63D47D25"/>
    <w:rsid w:val="63E5F186"/>
    <w:rsid w:val="63ECB2C4"/>
    <w:rsid w:val="644A7D2B"/>
    <w:rsid w:val="644F6F34"/>
    <w:rsid w:val="64574014"/>
    <w:rsid w:val="64C6C7AD"/>
    <w:rsid w:val="65A4311B"/>
    <w:rsid w:val="65A94ECE"/>
    <w:rsid w:val="65B335B6"/>
    <w:rsid w:val="65D46F6A"/>
    <w:rsid w:val="65F093ED"/>
    <w:rsid w:val="65F390F9"/>
    <w:rsid w:val="65FEC3D6"/>
    <w:rsid w:val="663C9613"/>
    <w:rsid w:val="6680209C"/>
    <w:rsid w:val="66B145CA"/>
    <w:rsid w:val="66D75EDA"/>
    <w:rsid w:val="66E66F4F"/>
    <w:rsid w:val="67050F9E"/>
    <w:rsid w:val="672EF035"/>
    <w:rsid w:val="67329A00"/>
    <w:rsid w:val="675C2CAF"/>
    <w:rsid w:val="67713443"/>
    <w:rsid w:val="67A9433A"/>
    <w:rsid w:val="67C5AD28"/>
    <w:rsid w:val="67E1A4E1"/>
    <w:rsid w:val="67E29EC3"/>
    <w:rsid w:val="67E91B5E"/>
    <w:rsid w:val="680231AD"/>
    <w:rsid w:val="683C5F42"/>
    <w:rsid w:val="68522B85"/>
    <w:rsid w:val="6880D3A4"/>
    <w:rsid w:val="68C6D94D"/>
    <w:rsid w:val="68F4AD5C"/>
    <w:rsid w:val="6907D938"/>
    <w:rsid w:val="693BFC5C"/>
    <w:rsid w:val="6977C87F"/>
    <w:rsid w:val="69EDFBE6"/>
    <w:rsid w:val="6A2674EC"/>
    <w:rsid w:val="6A743E47"/>
    <w:rsid w:val="6A830314"/>
    <w:rsid w:val="6ABC41C5"/>
    <w:rsid w:val="6AC9D63C"/>
    <w:rsid w:val="6ACA4E5D"/>
    <w:rsid w:val="6AD0115C"/>
    <w:rsid w:val="6AD853E7"/>
    <w:rsid w:val="6B01BD35"/>
    <w:rsid w:val="6B129E09"/>
    <w:rsid w:val="6B856516"/>
    <w:rsid w:val="6C01A2F7"/>
    <w:rsid w:val="6C24921B"/>
    <w:rsid w:val="6C2EF809"/>
    <w:rsid w:val="6C581226"/>
    <w:rsid w:val="6C6DA5DE"/>
    <w:rsid w:val="6CDC471E"/>
    <w:rsid w:val="6CF6A808"/>
    <w:rsid w:val="6D853DB0"/>
    <w:rsid w:val="6D88B327"/>
    <w:rsid w:val="6DF732A1"/>
    <w:rsid w:val="6E18062D"/>
    <w:rsid w:val="6E745218"/>
    <w:rsid w:val="6EA42964"/>
    <w:rsid w:val="6ECDEB43"/>
    <w:rsid w:val="6F739D1E"/>
    <w:rsid w:val="6FA3A732"/>
    <w:rsid w:val="6FA43193"/>
    <w:rsid w:val="7011F756"/>
    <w:rsid w:val="703EFFB3"/>
    <w:rsid w:val="7051241A"/>
    <w:rsid w:val="70531A3D"/>
    <w:rsid w:val="70860591"/>
    <w:rsid w:val="709A69C8"/>
    <w:rsid w:val="70E957AB"/>
    <w:rsid w:val="71134A24"/>
    <w:rsid w:val="714001F4"/>
    <w:rsid w:val="71653FD0"/>
    <w:rsid w:val="71703935"/>
    <w:rsid w:val="71A308A2"/>
    <w:rsid w:val="71BB7D50"/>
    <w:rsid w:val="71D8F0A2"/>
    <w:rsid w:val="71D9A2A5"/>
    <w:rsid w:val="71DE9123"/>
    <w:rsid w:val="71DFC468"/>
    <w:rsid w:val="7276A5C2"/>
    <w:rsid w:val="73150388"/>
    <w:rsid w:val="732A4C74"/>
    <w:rsid w:val="7387CE37"/>
    <w:rsid w:val="73C6986D"/>
    <w:rsid w:val="742BB0C3"/>
    <w:rsid w:val="744EA40A"/>
    <w:rsid w:val="747DEBAA"/>
    <w:rsid w:val="74B6CBF8"/>
    <w:rsid w:val="74CCAE46"/>
    <w:rsid w:val="74EFC9D8"/>
    <w:rsid w:val="7530EF79"/>
    <w:rsid w:val="754CBE91"/>
    <w:rsid w:val="75733689"/>
    <w:rsid w:val="75A79D50"/>
    <w:rsid w:val="75CD645E"/>
    <w:rsid w:val="75F4E7B6"/>
    <w:rsid w:val="7661DB30"/>
    <w:rsid w:val="77230D75"/>
    <w:rsid w:val="77332B48"/>
    <w:rsid w:val="77C97380"/>
    <w:rsid w:val="77D4BFDC"/>
    <w:rsid w:val="77E5386C"/>
    <w:rsid w:val="78235860"/>
    <w:rsid w:val="78264CBD"/>
    <w:rsid w:val="7862A93B"/>
    <w:rsid w:val="78964B0B"/>
    <w:rsid w:val="78C3028E"/>
    <w:rsid w:val="78CE1594"/>
    <w:rsid w:val="78E98F0F"/>
    <w:rsid w:val="7911001F"/>
    <w:rsid w:val="793C8B96"/>
    <w:rsid w:val="79A60064"/>
    <w:rsid w:val="79A9B284"/>
    <w:rsid w:val="79BC18D8"/>
    <w:rsid w:val="79DEDE03"/>
    <w:rsid w:val="79E48209"/>
    <w:rsid w:val="7A2058EF"/>
    <w:rsid w:val="7A5ED2EF"/>
    <w:rsid w:val="7A83E3E6"/>
    <w:rsid w:val="7AA1B09A"/>
    <w:rsid w:val="7B12444E"/>
    <w:rsid w:val="7B1B5BC2"/>
    <w:rsid w:val="7B437A79"/>
    <w:rsid w:val="7B65DB05"/>
    <w:rsid w:val="7BD5C704"/>
    <w:rsid w:val="7BEF0869"/>
    <w:rsid w:val="7C19CA92"/>
    <w:rsid w:val="7C1AAADE"/>
    <w:rsid w:val="7C498EA5"/>
    <w:rsid w:val="7CE07146"/>
    <w:rsid w:val="7CF5E69D"/>
    <w:rsid w:val="7D01AB66"/>
    <w:rsid w:val="7D058E55"/>
    <w:rsid w:val="7D4867C2"/>
    <w:rsid w:val="7D618973"/>
    <w:rsid w:val="7D68349A"/>
    <w:rsid w:val="7D7F6BCB"/>
    <w:rsid w:val="7DA9F162"/>
    <w:rsid w:val="7E8ABA5F"/>
    <w:rsid w:val="7EE5DAF2"/>
    <w:rsid w:val="7EEBBDC2"/>
    <w:rsid w:val="7F1E57F9"/>
    <w:rsid w:val="7F2717E9"/>
    <w:rsid w:val="7F551A07"/>
    <w:rsid w:val="7F704181"/>
    <w:rsid w:val="7F895134"/>
    <w:rsid w:val="7FC3DB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145827"/>
  <w15:chartTrackingRefBased/>
  <w15:docId w15:val="{E68E8E49-1E97-4BC5-BF27-86580CC9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37C"/>
    <w:pPr>
      <w:spacing w:after="0" w:line="240" w:lineRule="auto"/>
    </w:pPr>
    <w:rPr>
      <w:rFonts w:cs="Times New Roman"/>
      <w:sz w:val="20"/>
      <w:szCs w:val="24"/>
    </w:rPr>
  </w:style>
  <w:style w:type="paragraph" w:styleId="Heading1">
    <w:name w:val="heading 1"/>
    <w:basedOn w:val="Normal"/>
    <w:next w:val="Normal"/>
    <w:link w:val="Heading1Char"/>
    <w:uiPriority w:val="9"/>
    <w:qFormat/>
    <w:rsid w:val="00F56E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04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1E64"/>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8820C7"/>
    <w:pPr>
      <w:keepNext/>
      <w:keepLines/>
      <w:spacing w:before="4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semiHidden/>
    <w:unhideWhenUsed/>
    <w:qFormat/>
    <w:rsid w:val="00543B4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6ED7"/>
    <w:pPr>
      <w:ind w:left="720"/>
      <w:contextualSpacing/>
    </w:pPr>
  </w:style>
  <w:style w:type="paragraph" w:styleId="BodyText">
    <w:name w:val="Body Text"/>
    <w:basedOn w:val="Normal"/>
    <w:link w:val="BodyTextChar"/>
    <w:uiPriority w:val="1"/>
    <w:qFormat/>
    <w:rsid w:val="00346B97"/>
    <w:pPr>
      <w:widowControl w:val="0"/>
      <w:autoSpaceDE w:val="0"/>
      <w:autoSpaceDN w:val="0"/>
    </w:pPr>
    <w:rPr>
      <w:sz w:val="22"/>
    </w:rPr>
  </w:style>
  <w:style w:type="character" w:customStyle="1" w:styleId="BodyTextChar">
    <w:name w:val="Body Text Char"/>
    <w:basedOn w:val="DefaultParagraphFont"/>
    <w:link w:val="BodyText"/>
    <w:uiPriority w:val="1"/>
    <w:rsid w:val="00346B97"/>
    <w:rPr>
      <w:rFonts w:cs="Times New Roman"/>
      <w:szCs w:val="24"/>
    </w:rPr>
  </w:style>
  <w:style w:type="character" w:styleId="Hyperlink">
    <w:name w:val="Hyperlink"/>
    <w:uiPriority w:val="99"/>
    <w:unhideWhenUsed/>
    <w:rsid w:val="00F56ED7"/>
    <w:rPr>
      <w:color w:val="0563C1"/>
      <w:u w:val="single"/>
    </w:rPr>
  </w:style>
  <w:style w:type="character" w:customStyle="1" w:styleId="Heading1Char">
    <w:name w:val="Heading 1 Char"/>
    <w:basedOn w:val="DefaultParagraphFont"/>
    <w:link w:val="Heading1"/>
    <w:uiPriority w:val="9"/>
    <w:rsid w:val="00F56ED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004C7"/>
    <w:pPr>
      <w:spacing w:line="259" w:lineRule="auto"/>
      <w:outlineLvl w:val="9"/>
    </w:pPr>
  </w:style>
  <w:style w:type="paragraph" w:styleId="TOC1">
    <w:name w:val="toc 1"/>
    <w:basedOn w:val="Normal"/>
    <w:next w:val="Normal"/>
    <w:autoRedefine/>
    <w:uiPriority w:val="39"/>
    <w:unhideWhenUsed/>
    <w:rsid w:val="001004C7"/>
    <w:pPr>
      <w:spacing w:after="100"/>
    </w:pPr>
  </w:style>
  <w:style w:type="character" w:customStyle="1" w:styleId="Heading2Char">
    <w:name w:val="Heading 2 Char"/>
    <w:basedOn w:val="DefaultParagraphFont"/>
    <w:link w:val="Heading2"/>
    <w:uiPriority w:val="9"/>
    <w:rsid w:val="001004C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71CC1"/>
    <w:pPr>
      <w:tabs>
        <w:tab w:val="right" w:leader="dot" w:pos="9350"/>
      </w:tabs>
      <w:spacing w:after="100"/>
      <w:ind w:left="200"/>
    </w:pPr>
  </w:style>
  <w:style w:type="character" w:customStyle="1" w:styleId="Heading3Char">
    <w:name w:val="Heading 3 Char"/>
    <w:basedOn w:val="DefaultParagraphFont"/>
    <w:link w:val="Heading3"/>
    <w:uiPriority w:val="9"/>
    <w:rsid w:val="001B1E6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6667C"/>
    <w:pPr>
      <w:tabs>
        <w:tab w:val="right" w:leader="dot" w:pos="9350"/>
      </w:tabs>
      <w:spacing w:after="100"/>
    </w:pPr>
  </w:style>
  <w:style w:type="paragraph" w:styleId="Header">
    <w:name w:val="header"/>
    <w:basedOn w:val="Normal"/>
    <w:link w:val="HeaderChar"/>
    <w:uiPriority w:val="99"/>
    <w:unhideWhenUsed/>
    <w:rsid w:val="00C14284"/>
    <w:pPr>
      <w:tabs>
        <w:tab w:val="center" w:pos="4680"/>
        <w:tab w:val="right" w:pos="9360"/>
      </w:tabs>
    </w:pPr>
  </w:style>
  <w:style w:type="character" w:customStyle="1" w:styleId="HeaderChar">
    <w:name w:val="Header Char"/>
    <w:basedOn w:val="DefaultParagraphFont"/>
    <w:link w:val="Header"/>
    <w:uiPriority w:val="99"/>
    <w:rsid w:val="00C14284"/>
    <w:rPr>
      <w:rFonts w:cs="Times New Roman"/>
      <w:sz w:val="20"/>
      <w:szCs w:val="24"/>
    </w:rPr>
  </w:style>
  <w:style w:type="paragraph" w:styleId="Footer">
    <w:name w:val="footer"/>
    <w:basedOn w:val="Normal"/>
    <w:link w:val="FooterChar"/>
    <w:uiPriority w:val="99"/>
    <w:unhideWhenUsed/>
    <w:rsid w:val="00C14284"/>
    <w:pPr>
      <w:tabs>
        <w:tab w:val="center" w:pos="4680"/>
        <w:tab w:val="right" w:pos="9360"/>
      </w:tabs>
    </w:pPr>
  </w:style>
  <w:style w:type="character" w:customStyle="1" w:styleId="FooterChar">
    <w:name w:val="Footer Char"/>
    <w:basedOn w:val="DefaultParagraphFont"/>
    <w:link w:val="Footer"/>
    <w:uiPriority w:val="99"/>
    <w:rsid w:val="00C14284"/>
    <w:rPr>
      <w:rFonts w:cs="Times New Roman"/>
      <w:sz w:val="20"/>
      <w:szCs w:val="24"/>
    </w:rPr>
  </w:style>
  <w:style w:type="character" w:styleId="CommentReference">
    <w:name w:val="annotation reference"/>
    <w:basedOn w:val="DefaultParagraphFont"/>
    <w:unhideWhenUsed/>
    <w:rsid w:val="002632A0"/>
    <w:rPr>
      <w:sz w:val="16"/>
      <w:szCs w:val="16"/>
    </w:rPr>
  </w:style>
  <w:style w:type="paragraph" w:styleId="CommentText">
    <w:name w:val="annotation text"/>
    <w:basedOn w:val="Normal"/>
    <w:link w:val="CommentTextChar"/>
    <w:unhideWhenUsed/>
    <w:rsid w:val="002632A0"/>
    <w:rPr>
      <w:szCs w:val="20"/>
    </w:rPr>
  </w:style>
  <w:style w:type="character" w:customStyle="1" w:styleId="CommentTextChar">
    <w:name w:val="Comment Text Char"/>
    <w:basedOn w:val="DefaultParagraphFont"/>
    <w:link w:val="CommentText"/>
    <w:rsid w:val="002632A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632A0"/>
    <w:rPr>
      <w:b/>
      <w:bCs/>
    </w:rPr>
  </w:style>
  <w:style w:type="character" w:customStyle="1" w:styleId="CommentSubjectChar">
    <w:name w:val="Comment Subject Char"/>
    <w:basedOn w:val="CommentTextChar"/>
    <w:link w:val="CommentSubject"/>
    <w:uiPriority w:val="99"/>
    <w:semiHidden/>
    <w:rsid w:val="002632A0"/>
    <w:rPr>
      <w:rFonts w:cs="Times New Roman"/>
      <w:b/>
      <w:bCs/>
      <w:sz w:val="20"/>
      <w:szCs w:val="20"/>
    </w:rPr>
  </w:style>
  <w:style w:type="paragraph" w:customStyle="1" w:styleId="Default">
    <w:name w:val="Default"/>
    <w:rsid w:val="00044894"/>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2420B1"/>
    <w:rPr>
      <w:color w:val="605E5C"/>
      <w:shd w:val="clear" w:color="auto" w:fill="E1DFDD"/>
    </w:rPr>
  </w:style>
  <w:style w:type="paragraph" w:styleId="Revision">
    <w:name w:val="Revision"/>
    <w:hidden/>
    <w:uiPriority w:val="99"/>
    <w:semiHidden/>
    <w:rsid w:val="001C2381"/>
    <w:pPr>
      <w:spacing w:after="0" w:line="240" w:lineRule="auto"/>
    </w:pPr>
    <w:rPr>
      <w:rFonts w:cs="Times New Roman"/>
      <w:sz w:val="20"/>
      <w:szCs w:val="24"/>
    </w:rPr>
  </w:style>
  <w:style w:type="character" w:styleId="FollowedHyperlink">
    <w:name w:val="FollowedHyperlink"/>
    <w:basedOn w:val="DefaultParagraphFont"/>
    <w:uiPriority w:val="99"/>
    <w:semiHidden/>
    <w:unhideWhenUsed/>
    <w:rsid w:val="00C046D8"/>
    <w:rPr>
      <w:color w:val="954F72" w:themeColor="followedHyperlink"/>
      <w:u w:val="single"/>
    </w:rPr>
  </w:style>
  <w:style w:type="character" w:customStyle="1" w:styleId="cf01">
    <w:name w:val="cf01"/>
    <w:basedOn w:val="DefaultParagraphFont"/>
    <w:rsid w:val="00A63FF2"/>
    <w:rPr>
      <w:rFonts w:ascii="Segoe UI" w:hAnsi="Segoe UI" w:cs="Segoe UI" w:hint="default"/>
      <w:sz w:val="18"/>
      <w:szCs w:val="18"/>
    </w:rPr>
  </w:style>
  <w:style w:type="paragraph" w:styleId="Title">
    <w:name w:val="Title"/>
    <w:basedOn w:val="Normal"/>
    <w:link w:val="TitleChar"/>
    <w:uiPriority w:val="10"/>
    <w:qFormat/>
    <w:rsid w:val="007659F2"/>
    <w:pPr>
      <w:widowControl w:val="0"/>
      <w:autoSpaceDE w:val="0"/>
      <w:autoSpaceDN w:val="0"/>
      <w:spacing w:before="47"/>
      <w:ind w:left="120"/>
    </w:pPr>
    <w:rPr>
      <w:rFonts w:ascii="Calibri" w:eastAsia="Calibri" w:hAnsi="Calibri" w:cs="Calibri"/>
      <w:b/>
      <w:bCs/>
      <w:sz w:val="26"/>
      <w:szCs w:val="26"/>
    </w:rPr>
  </w:style>
  <w:style w:type="character" w:customStyle="1" w:styleId="TitleChar">
    <w:name w:val="Title Char"/>
    <w:basedOn w:val="DefaultParagraphFont"/>
    <w:link w:val="Title"/>
    <w:uiPriority w:val="10"/>
    <w:rsid w:val="007659F2"/>
    <w:rPr>
      <w:rFonts w:ascii="Calibri" w:eastAsia="Calibri" w:hAnsi="Calibri" w:cs="Calibri"/>
      <w:b/>
      <w:bCs/>
      <w:sz w:val="26"/>
      <w:szCs w:val="26"/>
    </w:rPr>
  </w:style>
  <w:style w:type="character" w:customStyle="1" w:styleId="Heading4Char">
    <w:name w:val="Heading 4 Char"/>
    <w:basedOn w:val="DefaultParagraphFont"/>
    <w:link w:val="Heading4"/>
    <w:uiPriority w:val="9"/>
    <w:rsid w:val="008820C7"/>
    <w:rPr>
      <w:rFonts w:asciiTheme="majorHAnsi" w:eastAsiaTheme="majorEastAsia" w:hAnsiTheme="majorHAnsi" w:cstheme="majorBidi"/>
      <w:i/>
      <w:iCs/>
      <w:color w:val="2F5496" w:themeColor="accent1" w:themeShade="BF"/>
      <w:szCs w:val="24"/>
    </w:rPr>
  </w:style>
  <w:style w:type="table" w:styleId="TableGrid">
    <w:name w:val="Table Grid"/>
    <w:basedOn w:val="TableNormal"/>
    <w:uiPriority w:val="39"/>
    <w:rsid w:val="00D16E49"/>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10BD"/>
    <w:pPr>
      <w:widowControl w:val="0"/>
      <w:autoSpaceDE w:val="0"/>
      <w:autoSpaceDN w:val="0"/>
      <w:spacing w:before="120"/>
      <w:ind w:left="118"/>
    </w:pPr>
    <w:rPr>
      <w:rFonts w:ascii="Times New Roman" w:hAnsi="Times New Roman"/>
      <w:sz w:val="22"/>
      <w:szCs w:val="22"/>
    </w:rPr>
  </w:style>
  <w:style w:type="character" w:customStyle="1" w:styleId="Heading5Char">
    <w:name w:val="Heading 5 Char"/>
    <w:basedOn w:val="DefaultParagraphFont"/>
    <w:link w:val="Heading5"/>
    <w:uiPriority w:val="9"/>
    <w:semiHidden/>
    <w:rsid w:val="00543B49"/>
    <w:rPr>
      <w:rFonts w:asciiTheme="majorHAnsi" w:eastAsiaTheme="majorEastAsia" w:hAnsiTheme="majorHAnsi" w:cstheme="majorBidi"/>
      <w:color w:val="2F5496" w:themeColor="accent1" w:themeShade="BF"/>
      <w:sz w:val="20"/>
      <w:szCs w:val="24"/>
    </w:rPr>
  </w:style>
  <w:style w:type="character" w:customStyle="1" w:styleId="apple-converted-space">
    <w:name w:val="apple-converted-space"/>
    <w:basedOn w:val="DefaultParagraphFont"/>
    <w:rsid w:val="00543B49"/>
  </w:style>
  <w:style w:type="paragraph" w:styleId="EndnoteText">
    <w:name w:val="endnote text"/>
    <w:basedOn w:val="Normal"/>
    <w:link w:val="EndnoteTextChar"/>
    <w:uiPriority w:val="99"/>
    <w:semiHidden/>
    <w:unhideWhenUsed/>
    <w:rsid w:val="00C04EAA"/>
    <w:rPr>
      <w:szCs w:val="20"/>
    </w:rPr>
  </w:style>
  <w:style w:type="character" w:customStyle="1" w:styleId="EndnoteTextChar">
    <w:name w:val="Endnote Text Char"/>
    <w:basedOn w:val="DefaultParagraphFont"/>
    <w:link w:val="EndnoteText"/>
    <w:uiPriority w:val="99"/>
    <w:semiHidden/>
    <w:rsid w:val="00C04EAA"/>
    <w:rPr>
      <w:rFonts w:cs="Times New Roman"/>
      <w:sz w:val="20"/>
      <w:szCs w:val="20"/>
    </w:rPr>
  </w:style>
  <w:style w:type="character" w:styleId="EndnoteReference">
    <w:name w:val="endnote reference"/>
    <w:basedOn w:val="DefaultParagraphFont"/>
    <w:uiPriority w:val="99"/>
    <w:semiHidden/>
    <w:unhideWhenUsed/>
    <w:rsid w:val="00C04EAA"/>
    <w:rPr>
      <w:vertAlign w:val="superscript"/>
    </w:rPr>
  </w:style>
  <w:style w:type="paragraph" w:styleId="FootnoteText">
    <w:name w:val="footnote text"/>
    <w:basedOn w:val="Normal"/>
    <w:link w:val="FootnoteTextChar"/>
    <w:uiPriority w:val="99"/>
    <w:semiHidden/>
    <w:unhideWhenUsed/>
    <w:rsid w:val="00C04EAA"/>
    <w:rPr>
      <w:szCs w:val="20"/>
    </w:rPr>
  </w:style>
  <w:style w:type="character" w:customStyle="1" w:styleId="FootnoteTextChar">
    <w:name w:val="Footnote Text Char"/>
    <w:basedOn w:val="DefaultParagraphFont"/>
    <w:link w:val="FootnoteText"/>
    <w:uiPriority w:val="99"/>
    <w:semiHidden/>
    <w:rsid w:val="00C04EAA"/>
    <w:rPr>
      <w:rFonts w:cs="Times New Roman"/>
      <w:sz w:val="20"/>
      <w:szCs w:val="20"/>
    </w:rPr>
  </w:style>
  <w:style w:type="character" w:styleId="FootnoteReference">
    <w:name w:val="footnote reference"/>
    <w:basedOn w:val="DefaultParagraphFont"/>
    <w:uiPriority w:val="99"/>
    <w:semiHidden/>
    <w:unhideWhenUsed/>
    <w:rsid w:val="00C04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s-info_collections@usgs.gov" TargetMode="External" /><Relationship Id="rId11" Type="http://schemas.openxmlformats.org/officeDocument/2006/relationships/hyperlink" Target="https://www.grants.gov/web/grants/applicants/organization-registration.html" TargetMode="External" /><Relationship Id="rId12" Type="http://schemas.openxmlformats.org/officeDocument/2006/relationships/hyperlink" Target="https://www.grants.gov/web/grants/applicants/registration/add-profile.html" TargetMode="External" /><Relationship Id="rId13" Type="http://schemas.openxmlformats.org/officeDocument/2006/relationships/hyperlink" Target="https://www.grants.gov/web/grants/applicants/registration/authorize-roles.html" TargetMode="External" /><Relationship Id="rId14" Type="http://schemas.openxmlformats.org/officeDocument/2006/relationships/hyperlink" Target="https://www.grants.gov/web/grants/applicants/registration/track-role-status.html" TargetMode="External" /><Relationship Id="rId15" Type="http://schemas.openxmlformats.org/officeDocument/2006/relationships/hyperlink" Target="https://www.grants.gov/web/grants/applicants/workspace-overview.html" TargetMode="External" /><Relationship Id="rId16" Type="http://schemas.openxmlformats.org/officeDocument/2006/relationships/hyperlink" Target="https://www.grants.gov/web/grants/applicants/adobe-software-compatibility.html" TargetMode="External" /><Relationship Id="rId17" Type="http://schemas.openxmlformats.org/officeDocument/2006/relationships/hyperlink" Target="https://www.grants.gov/web/grants/applicants/applicant-training.html" TargetMode="External" /><Relationship Id="rId18" Type="http://schemas.openxmlformats.org/officeDocument/2006/relationships/hyperlink" Target="mailto:support@grants.gov" TargetMode="External" /><Relationship Id="rId19" Type="http://schemas.openxmlformats.org/officeDocument/2006/relationships/hyperlink" Target="https://www.usgs.gov/programs/landslide-hazards/science/external-grants-overview" TargetMode="External" /><Relationship Id="rId2" Type="http://schemas.openxmlformats.org/officeDocument/2006/relationships/settings" Target="settings.xml" /><Relationship Id="rId20" Type="http://schemas.openxmlformats.org/officeDocument/2006/relationships/hyperlink" Target="http://www.grants.gov/web/grants/forms.html" TargetMode="External" /><Relationship Id="rId21" Type="http://schemas.openxmlformats.org/officeDocument/2006/relationships/hyperlink" Target="https://www.doi.gov/aviation/uas/policy" TargetMode="External" /><Relationship Id="rId22" Type="http://schemas.openxmlformats.org/officeDocument/2006/relationships/hyperlink" Target="https://www.usgs.gov/data-management/data-management-plans" TargetMode="External" /><Relationship Id="rId23" Type="http://schemas.openxmlformats.org/officeDocument/2006/relationships/hyperlink" Target="mailto:sslaughter@usgs.gov" TargetMode="External" /><Relationship Id="rId24" Type="http://schemas.openxmlformats.org/officeDocument/2006/relationships/hyperlink" Target="mailto:abrazil@usgs.gov" TargetMode="External" /><Relationship Id="rId25" Type="http://schemas.openxmlformats.org/officeDocument/2006/relationships/hyperlink" Target="mailto:sbredesen@usgs.gov" TargetMode="External" /><Relationship Id="rId26" Type="http://schemas.openxmlformats.org/officeDocument/2006/relationships/hyperlink" Target="https://www.usgs.gov/3d-elevation-program" TargetMode="External" /><Relationship Id="rId27" Type="http://schemas.openxmlformats.org/officeDocument/2006/relationships/hyperlink" Target="http://www.asap.gov/" TargetMode="External" /><Relationship Id="rId28" Type="http://schemas.openxmlformats.org/officeDocument/2006/relationships/hyperlink" Target="http://www.usgs.gov/products/data-and-tools/data-management/data-management-plans" TargetMode="External" /><Relationship Id="rId29" Type="http://schemas.openxmlformats.org/officeDocument/2006/relationships/hyperlink" Target="http://www.usgs.gov" TargetMode="External" /><Relationship Id="rId3" Type="http://schemas.openxmlformats.org/officeDocument/2006/relationships/webSettings" Target="webSettings.xml" /><Relationship Id="rId30" Type="http://schemas.openxmlformats.org/officeDocument/2006/relationships/hyperlink" Target="https://www.home.grantsolutions.gov/home" TargetMode="External" /><Relationship Id="rId31" Type="http://schemas.openxmlformats.org/officeDocument/2006/relationships/hyperlink" Target="https://www.grants.gov/web/grants/forms/post-award-reporting-forms.html" TargetMode="External" /><Relationship Id="rId32" Type="http://schemas.openxmlformats.org/officeDocument/2006/relationships/hyperlink" Target="https://www.doi.gov/grants/doi-standard-terms-and-conditions" TargetMode="External" /><Relationship Id="rId33" Type="http://schemas.openxmlformats.org/officeDocument/2006/relationships/hyperlink" Target="https://www.congress.gov/116/plaws/publ323/PLAW-116publ323.pdf" TargetMode="External" /><Relationship Id="rId34" Type="http://schemas.openxmlformats.org/officeDocument/2006/relationships/hyperlink" Target="https://pubs.usgs.gov/of/2022/1075/ofr20221075.pdf" TargetMode="External" /><Relationship Id="rId35" Type="http://schemas.openxmlformats.org/officeDocument/2006/relationships/header" Target="header1.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subtitle-A/chapter-II/part-200?to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95e8c5-c6a7-4159-8f95-f6f4563c52dd">
      <Terms xmlns="http://schemas.microsoft.com/office/infopath/2007/PartnerControls"/>
    </lcf76f155ced4ddcb4097134ff3c332f>
    <TaxCatchAll xmlns="d8ef57d9-24ef-460b-9ad1-5268ac5296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713DF59E7E24DA80477505C8D57BB" ma:contentTypeVersion="13" ma:contentTypeDescription="Create a new document." ma:contentTypeScope="" ma:versionID="d227005af9afd916ed32e5751c21ca85">
  <xsd:schema xmlns:xsd="http://www.w3.org/2001/XMLSchema" xmlns:xs="http://www.w3.org/2001/XMLSchema" xmlns:p="http://schemas.microsoft.com/office/2006/metadata/properties" xmlns:ns2="8395e8c5-c6a7-4159-8f95-f6f4563c52dd" xmlns:ns3="d8ef57d9-24ef-460b-9ad1-5268ac52964f" targetNamespace="http://schemas.microsoft.com/office/2006/metadata/properties" ma:root="true" ma:fieldsID="6b710fcda02edd529902740bf5a3a7eb" ns2:_="" ns3:_="">
    <xsd:import namespace="8395e8c5-c6a7-4159-8f95-f6f4563c52dd"/>
    <xsd:import namespace="d8ef57d9-24ef-460b-9ad1-5268ac529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5e8c5-c6a7-4159-8f95-f6f4563c5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f57d9-24ef-460b-9ad1-5268ac529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fa7cb9-e539-43be-887a-f5c1f107e22a}" ma:internalName="TaxCatchAll" ma:showField="CatchAllData" ma:web="d8ef57d9-24ef-460b-9ad1-5268ac529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6D609-31F5-40A9-A926-82A7B926957C}">
  <ds:schemaRefs>
    <ds:schemaRef ds:uri="http://schemas.openxmlformats.org/officeDocument/2006/bibliography"/>
  </ds:schemaRefs>
</ds:datastoreItem>
</file>

<file path=customXml/itemProps2.xml><?xml version="1.0" encoding="utf-8"?>
<ds:datastoreItem xmlns:ds="http://schemas.openxmlformats.org/officeDocument/2006/customXml" ds:itemID="{066D08B6-4619-4B59-81EF-69A2FA01DA61}">
  <ds:schemaRefs>
    <ds:schemaRef ds:uri="http://schemas.microsoft.com/office/2006/metadata/properties"/>
    <ds:schemaRef ds:uri="http://schemas.microsoft.com/office/infopath/2007/PartnerControls"/>
    <ds:schemaRef ds:uri="8395e8c5-c6a7-4159-8f95-f6f4563c52dd"/>
    <ds:schemaRef ds:uri="d8ef57d9-24ef-460b-9ad1-5268ac52964f"/>
  </ds:schemaRefs>
</ds:datastoreItem>
</file>

<file path=customXml/itemProps3.xml><?xml version="1.0" encoding="utf-8"?>
<ds:datastoreItem xmlns:ds="http://schemas.openxmlformats.org/officeDocument/2006/customXml" ds:itemID="{FF816109-0657-4A5F-BA2A-AEC3E72B6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5e8c5-c6a7-4159-8f95-f6f4563c52dd"/>
    <ds:schemaRef ds:uri="d8ef57d9-24ef-460b-9ad1-5268ac52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BF557-0A66-4216-9B60-4117AC430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59</Pages>
  <Words>21981</Words>
  <Characters>125297</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 Slaughter</dc:creator>
  <cp:lastModifiedBy>Stephen L Slaughter</cp:lastModifiedBy>
  <cp:revision>26</cp:revision>
  <dcterms:created xsi:type="dcterms:W3CDTF">2024-01-05T16:40:00Z</dcterms:created>
  <dcterms:modified xsi:type="dcterms:W3CDTF">2024-03-28T15:13:00Z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0x010100066713DF59E7E24DA80477505C8D57BB</vt:lpwstr>
  </property>
  <property fmtid="{D5CDD505-2E9C-101B-9397-08002B2CF9AE}" pid="3" name="MediaServiceImageTags">
    <vt:lpwstr/>
  </property>
</Properties>
</file>