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E4816" w:rsidP="00EE4816" w14:paraId="41B48207" w14:textId="77777777">
      <w:pPr>
        <w:pStyle w:val="Default"/>
      </w:pPr>
    </w:p>
    <w:p w:rsidR="00EE4816" w:rsidRPr="00A7094B" w:rsidP="00A7094B" w14:paraId="615CC61D" w14:textId="2AA83936">
      <w:pPr>
        <w:jc w:val="center"/>
        <w:rPr>
          <w:sz w:val="32"/>
          <w:szCs w:val="32"/>
        </w:rPr>
      </w:pPr>
      <w:r w:rsidRPr="00A7094B">
        <w:rPr>
          <w:b/>
          <w:bCs/>
          <w:sz w:val="32"/>
          <w:szCs w:val="32"/>
        </w:rPr>
        <w:t>Community Assistance Visit (CAV) Community Visit Report Screens in the NFIP Community Information System (CIS)</w:t>
      </w:r>
    </w:p>
    <w:p w:rsidR="0097008C" w:rsidP="0097008C" w14:paraId="2A2895C4" w14:textId="26600D3B">
      <w:hyperlink r:id="rId4" w:history="1">
        <w:r w:rsidRPr="003F05B5">
          <w:rPr>
            <w:rStyle w:val="Hyperlink"/>
          </w:rPr>
          <w:t>https://sso.fema.net/cis/homepage.action</w:t>
        </w:r>
      </w:hyperlink>
    </w:p>
    <w:p w:rsidR="004940EC" w:rsidP="0097008C" w14:paraId="3278757E" w14:textId="34CE6DA8"/>
    <w:p w:rsidR="004940EC" w:rsidRPr="00AD61B7" w:rsidP="004940EC" w14:paraId="4A4CD841" w14:textId="77777777">
      <w:pPr>
        <w:pStyle w:val="Default"/>
        <w:rPr>
          <w:sz w:val="22"/>
          <w:szCs w:val="22"/>
          <w:highlight w:val="yellow"/>
        </w:rPr>
      </w:pPr>
      <w:r w:rsidRPr="00E849AC">
        <w:rPr>
          <w:b/>
          <w:bCs/>
          <w:i/>
          <w:iCs/>
          <w:sz w:val="22"/>
          <w:szCs w:val="22"/>
        </w:rPr>
        <w:t>PAPERWORK BURDEN DISCLOSURE NOTICE O.M.B</w:t>
      </w:r>
      <w:r w:rsidRPr="00F7232D">
        <w:rPr>
          <w:b/>
          <w:bCs/>
          <w:i/>
          <w:iCs/>
          <w:sz w:val="22"/>
          <w:szCs w:val="22"/>
          <w:highlight w:val="yellow"/>
        </w:rPr>
        <w:t>. No. 1660-0023</w:t>
      </w:r>
      <w:r w:rsidRPr="00E849AC">
        <w:rPr>
          <w:b/>
          <w:bCs/>
          <w:i/>
          <w:iCs/>
          <w:sz w:val="22"/>
          <w:szCs w:val="22"/>
        </w:rPr>
        <w:t xml:space="preserve"> </w:t>
      </w:r>
      <w:r w:rsidRPr="00AD61B7">
        <w:rPr>
          <w:b/>
          <w:bCs/>
          <w:i/>
          <w:iCs/>
          <w:sz w:val="22"/>
          <w:szCs w:val="22"/>
          <w:highlight w:val="yellow"/>
        </w:rPr>
        <w:t xml:space="preserve">Expires 4/30/2017 </w:t>
      </w:r>
    </w:p>
    <w:p w:rsidR="004940EC" w:rsidRPr="00AD61B7" w:rsidP="004940EC" w14:paraId="01111EBE" w14:textId="77777777">
      <w:pPr>
        <w:pStyle w:val="Default"/>
        <w:rPr>
          <w:sz w:val="22"/>
          <w:szCs w:val="22"/>
        </w:rPr>
      </w:pPr>
      <w:r w:rsidRPr="00E849AC">
        <w:rPr>
          <w:sz w:val="22"/>
          <w:szCs w:val="22"/>
        </w:rPr>
        <w:t xml:space="preserve">Public reporting burden for this data collection </w:t>
      </w:r>
      <w:r w:rsidRPr="00EA1D96">
        <w:rPr>
          <w:sz w:val="22"/>
          <w:szCs w:val="22"/>
        </w:rPr>
        <w:t xml:space="preserve">is estimated to average 60 hours per response. The burden estimate includes the time for preparing for </w:t>
      </w:r>
      <w:r w:rsidRPr="0096500B">
        <w:rPr>
          <w:sz w:val="22"/>
          <w:szCs w:val="22"/>
        </w:rPr>
        <w:t xml:space="preserve">the CAV field tour and meeting, conducting the field tour, conducting the meeting, searching existing data sources, writing the report, </w:t>
      </w:r>
      <w:r w:rsidRPr="0096500B">
        <w:rPr>
          <w:sz w:val="22"/>
          <w:szCs w:val="22"/>
        </w:rPr>
        <w:t>gathering</w:t>
      </w:r>
      <w:r w:rsidRPr="0096500B">
        <w:rPr>
          <w:sz w:val="22"/>
          <w:szCs w:val="22"/>
        </w:rPr>
        <w:t xml:space="preserve"> and maintaining the data needed, and completing and submitting this for</w:t>
      </w:r>
      <w:r w:rsidRPr="0096500B">
        <w:rPr>
          <w:color w:val="auto"/>
          <w:sz w:val="22"/>
          <w:szCs w:val="22"/>
        </w:rPr>
        <w:t xml:space="preserve">m. </w:t>
      </w:r>
      <w:r w:rsidRPr="0096500B">
        <w:rPr>
          <w:sz w:val="22"/>
          <w:szCs w:val="22"/>
        </w:rPr>
        <w:t>This collection of information is required to obtain or retain benefits.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SW, Washington, DC 20472, Paperwork Reduction Project (1660-0023)</w:t>
      </w:r>
    </w:p>
    <w:p w:rsidR="004940EC" w:rsidP="0097008C" w14:paraId="6E5191A2" w14:textId="77777777"/>
    <w:p w:rsidR="00C54248" w:rsidP="0097008C" w14:paraId="0EFA973C" w14:textId="200991BC">
      <w:r>
        <w:rPr>
          <w:noProof/>
        </w:rPr>
        <w:drawing>
          <wp:inline distT="0" distB="0" distL="0" distR="0">
            <wp:extent cx="5242560" cy="2948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5274329" cy="2966810"/>
                    </a:xfrm>
                    <a:prstGeom prst="rect">
                      <a:avLst/>
                    </a:prstGeom>
                  </pic:spPr>
                </pic:pic>
              </a:graphicData>
            </a:graphic>
          </wp:inline>
        </w:drawing>
      </w:r>
    </w:p>
    <w:p w:rsidR="00EE4816" w:rsidP="0097008C" w14:paraId="5CA90F53" w14:textId="77777777">
      <w:r>
        <w:t>Account must be requested from NFIP CIS Administrator where Read, Add, Edit Rights provided based on Need. Once approved, the user automatically signs in with PIV card. Select Community Information System.</w:t>
      </w:r>
    </w:p>
    <w:p w:rsidR="0097008C" w:rsidP="0097008C" w14:paraId="6D983B29" w14:textId="5CBDC54F">
      <w:r>
        <w:rPr>
          <w:noProof/>
        </w:rPr>
        <w:drawing>
          <wp:inline distT="0" distB="0" distL="0" distR="0">
            <wp:extent cx="5448300" cy="30646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6"/>
                    <a:stretch>
                      <a:fillRect/>
                    </a:stretch>
                  </pic:blipFill>
                  <pic:spPr>
                    <a:xfrm>
                      <a:off x="0" y="0"/>
                      <a:ext cx="5476614" cy="3080596"/>
                    </a:xfrm>
                    <a:prstGeom prst="rect">
                      <a:avLst/>
                    </a:prstGeom>
                  </pic:spPr>
                </pic:pic>
              </a:graphicData>
            </a:graphic>
          </wp:inline>
        </w:drawing>
      </w:r>
    </w:p>
    <w:p w:rsidR="0097008C" w:rsidP="0097008C" w14:paraId="7B148798" w14:textId="07645360">
      <w:r>
        <w:t xml:space="preserve">Select </w:t>
      </w:r>
      <w:r w:rsidR="00EE4816">
        <w:t>“Search”</w:t>
      </w:r>
    </w:p>
    <w:p w:rsidR="0097008C" w:rsidP="0097008C" w14:paraId="75870262" w14:textId="3977FD4B">
      <w:r>
        <w:rPr>
          <w:noProof/>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7"/>
                    <a:stretch>
                      <a:fillRect/>
                    </a:stretch>
                  </pic:blipFill>
                  <pic:spPr>
                    <a:xfrm>
                      <a:off x="0" y="0"/>
                      <a:ext cx="5943600" cy="3343275"/>
                    </a:xfrm>
                    <a:prstGeom prst="rect">
                      <a:avLst/>
                    </a:prstGeom>
                  </pic:spPr>
                </pic:pic>
              </a:graphicData>
            </a:graphic>
          </wp:inline>
        </w:drawing>
      </w:r>
    </w:p>
    <w:p w:rsidR="0097008C" w:rsidP="0097008C" w14:paraId="4B3CF3F2" w14:textId="68560620">
      <w:r>
        <w:t xml:space="preserve">Enter Community name </w:t>
      </w:r>
      <w:r w:rsidR="00EE4816">
        <w:t xml:space="preserve">and State </w:t>
      </w:r>
      <w:r>
        <w:t>to search or unique Community ID number</w:t>
      </w:r>
    </w:p>
    <w:p w:rsidR="00EE4816" w:rsidP="0097008C" w14:paraId="4735DD81" w14:textId="787F7C92"/>
    <w:p w:rsidR="00EE4816" w:rsidP="0097008C" w14:paraId="4DDADDA8" w14:textId="77777777"/>
    <w:p w:rsidR="0097008C" w:rsidP="0097008C" w14:paraId="4C67E6F1" w14:textId="2DD96758">
      <w:r>
        <w:rPr>
          <w:noProof/>
        </w:rPr>
        <w:drawing>
          <wp:inline distT="0" distB="0" distL="0" distR="0">
            <wp:extent cx="5882640" cy="330898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8"/>
                    <a:stretch>
                      <a:fillRect/>
                    </a:stretch>
                  </pic:blipFill>
                  <pic:spPr>
                    <a:xfrm>
                      <a:off x="0" y="0"/>
                      <a:ext cx="5887689" cy="3311825"/>
                    </a:xfrm>
                    <a:prstGeom prst="rect">
                      <a:avLst/>
                    </a:prstGeom>
                  </pic:spPr>
                </pic:pic>
              </a:graphicData>
            </a:graphic>
          </wp:inline>
        </w:drawing>
      </w:r>
    </w:p>
    <w:p w:rsidR="00EE4816" w:rsidP="0097008C" w14:paraId="35EE6F2B" w14:textId="357E5CC7">
      <w:r>
        <w:t>Click “submit”</w:t>
      </w:r>
    </w:p>
    <w:p w:rsidR="00EE4816" w:rsidP="0097008C" w14:paraId="4BB9FCEF" w14:textId="3B021363">
      <w:r>
        <w:rPr>
          <w:noProof/>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5943600" cy="3343275"/>
                    </a:xfrm>
                    <a:prstGeom prst="rect">
                      <a:avLst/>
                    </a:prstGeom>
                  </pic:spPr>
                </pic:pic>
              </a:graphicData>
            </a:graphic>
          </wp:inline>
        </w:drawing>
      </w:r>
    </w:p>
    <w:p w:rsidR="00EE4816" w:rsidP="0097008C" w14:paraId="59AE9381" w14:textId="2EDF3B08">
      <w:r>
        <w:t xml:space="preserve">Click on Community name. </w:t>
      </w:r>
    </w:p>
    <w:p w:rsidR="00EE4816" w:rsidP="0097008C" w14:paraId="44E85B60" w14:textId="210657EE"/>
    <w:p w:rsidR="00EE4816" w:rsidP="0097008C" w14:paraId="0B680813" w14:textId="6645C85A">
      <w:r>
        <w:rPr>
          <w:noProof/>
        </w:rPr>
        <w:drawing>
          <wp:inline distT="0" distB="0" distL="0" distR="0">
            <wp:extent cx="5066453" cy="284988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0"/>
                    <a:stretch>
                      <a:fillRect/>
                    </a:stretch>
                  </pic:blipFill>
                  <pic:spPr>
                    <a:xfrm>
                      <a:off x="0" y="0"/>
                      <a:ext cx="5076099" cy="2855306"/>
                    </a:xfrm>
                    <a:prstGeom prst="rect">
                      <a:avLst/>
                    </a:prstGeom>
                  </pic:spPr>
                </pic:pic>
              </a:graphicData>
            </a:graphic>
          </wp:inline>
        </w:drawing>
      </w:r>
    </w:p>
    <w:p w:rsidR="00EE4816" w:rsidP="0097008C" w14:paraId="1E240CFF" w14:textId="63A54079">
      <w:r>
        <w:t>Select CAV on the left.</w:t>
      </w:r>
    </w:p>
    <w:p w:rsidR="00EE4816" w:rsidP="0097008C" w14:paraId="55A75C9D" w14:textId="1098DA24"/>
    <w:p w:rsidR="00EE4816" w:rsidP="0097008C" w14:paraId="52F54828" w14:textId="4A9639DA">
      <w:r>
        <w:rPr>
          <w:noProof/>
        </w:rPr>
        <w:drawing>
          <wp:inline distT="0" distB="0" distL="0" distR="0">
            <wp:extent cx="5654040" cy="3180398"/>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1"/>
                    <a:stretch>
                      <a:fillRect/>
                    </a:stretch>
                  </pic:blipFill>
                  <pic:spPr>
                    <a:xfrm>
                      <a:off x="0" y="0"/>
                      <a:ext cx="5658476" cy="3182893"/>
                    </a:xfrm>
                    <a:prstGeom prst="rect">
                      <a:avLst/>
                    </a:prstGeom>
                  </pic:spPr>
                </pic:pic>
              </a:graphicData>
            </a:graphic>
          </wp:inline>
        </w:drawing>
      </w:r>
    </w:p>
    <w:p w:rsidR="00F33995" w:rsidP="00F33995" w14:paraId="37CE155E" w14:textId="77777777">
      <w:pPr>
        <w:pStyle w:val="Default"/>
        <w:rPr>
          <w:sz w:val="22"/>
          <w:szCs w:val="22"/>
        </w:rPr>
      </w:pPr>
      <w:r>
        <w:rPr>
          <w:sz w:val="22"/>
          <w:szCs w:val="22"/>
        </w:rPr>
        <w:t xml:space="preserve">This screen reflects PRA collection Entry Information for 1660-0023, Community Assistance Visit. </w:t>
      </w:r>
    </w:p>
    <w:p w:rsidR="00F33995" w:rsidP="00F33995" w14:paraId="78167FFA" w14:textId="77777777">
      <w:pPr>
        <w:pStyle w:val="Default"/>
        <w:rPr>
          <w:sz w:val="22"/>
          <w:szCs w:val="22"/>
        </w:rPr>
      </w:pPr>
      <w:r>
        <w:rPr>
          <w:sz w:val="22"/>
          <w:szCs w:val="22"/>
        </w:rPr>
        <w:t xml:space="preserve">Five Choices (Gray Boxes): </w:t>
      </w:r>
    </w:p>
    <w:p w:rsidR="00F33995" w:rsidP="00F33995" w14:paraId="123888F1" w14:textId="77777777">
      <w:pPr>
        <w:pStyle w:val="Default"/>
        <w:rPr>
          <w:sz w:val="22"/>
          <w:szCs w:val="22"/>
        </w:rPr>
      </w:pPr>
      <w:r>
        <w:rPr>
          <w:sz w:val="22"/>
          <w:szCs w:val="22"/>
        </w:rPr>
        <w:t xml:space="preserve">1. DETAIL: Loads Previous CAV Information. </w:t>
      </w:r>
    </w:p>
    <w:p w:rsidR="00F33995" w:rsidP="00F33995" w14:paraId="1DEA476A" w14:textId="77777777">
      <w:pPr>
        <w:pStyle w:val="Default"/>
        <w:rPr>
          <w:sz w:val="22"/>
          <w:szCs w:val="22"/>
        </w:rPr>
      </w:pPr>
      <w:r>
        <w:rPr>
          <w:sz w:val="22"/>
          <w:szCs w:val="22"/>
        </w:rPr>
        <w:t xml:space="preserve">2. NEW: Adds new CAV collection information. </w:t>
      </w:r>
    </w:p>
    <w:p w:rsidR="00F33995" w:rsidP="00F33995" w14:paraId="3FC27A62" w14:textId="77777777">
      <w:pPr>
        <w:pStyle w:val="Default"/>
        <w:rPr>
          <w:sz w:val="22"/>
          <w:szCs w:val="22"/>
        </w:rPr>
      </w:pPr>
      <w:r>
        <w:rPr>
          <w:sz w:val="22"/>
          <w:szCs w:val="22"/>
        </w:rPr>
        <w:t xml:space="preserve">3. DELETE: Allows an option to delete a previous CAV entry. </w:t>
      </w:r>
    </w:p>
    <w:p w:rsidR="00F33995" w:rsidP="00F33995" w14:paraId="22DDE961" w14:textId="77777777">
      <w:pPr>
        <w:pStyle w:val="Default"/>
        <w:rPr>
          <w:sz w:val="22"/>
          <w:szCs w:val="22"/>
        </w:rPr>
      </w:pPr>
      <w:r>
        <w:rPr>
          <w:sz w:val="22"/>
          <w:szCs w:val="22"/>
        </w:rPr>
        <w:t xml:space="preserve">4. DCAV UPLOAD: Provides option for digital upload of collected data. </w:t>
      </w:r>
    </w:p>
    <w:p w:rsidR="00F33995" w:rsidP="00F33995" w14:paraId="364EF7AB" w14:textId="77777777">
      <w:pPr>
        <w:pStyle w:val="Default"/>
        <w:rPr>
          <w:sz w:val="22"/>
          <w:szCs w:val="22"/>
        </w:rPr>
      </w:pPr>
      <w:r>
        <w:rPr>
          <w:sz w:val="22"/>
          <w:szCs w:val="22"/>
        </w:rPr>
        <w:t xml:space="preserve">5. REPORT: This option Prints a report for all CAV entry fields. </w:t>
      </w:r>
    </w:p>
    <w:p w:rsidR="00F33995" w:rsidP="0097008C" w14:paraId="00363CA9" w14:textId="0E803543"/>
    <w:p w:rsidR="00F33995" w:rsidP="0097008C" w14:paraId="1706B3B1" w14:textId="617DE2BC">
      <w:r>
        <w:rPr>
          <w:noProof/>
        </w:rPr>
        <w:drawing>
          <wp:inline distT="0" distB="0" distL="0" distR="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2"/>
                    <a:stretch>
                      <a:fillRect/>
                    </a:stretch>
                  </pic:blipFill>
                  <pic:spPr>
                    <a:xfrm>
                      <a:off x="0" y="0"/>
                      <a:ext cx="5943600" cy="3343275"/>
                    </a:xfrm>
                    <a:prstGeom prst="rect">
                      <a:avLst/>
                    </a:prstGeom>
                  </pic:spPr>
                </pic:pic>
              </a:graphicData>
            </a:graphic>
          </wp:inline>
        </w:drawing>
      </w:r>
    </w:p>
    <w:p w:rsidR="00F33995" w:rsidP="00F33995" w14:paraId="1DAB8581" w14:textId="77777777">
      <w:pPr>
        <w:pStyle w:val="Default"/>
      </w:pPr>
    </w:p>
    <w:p w:rsidR="00F7232D" w:rsidP="00BC00B6" w14:paraId="74B50B75" w14:textId="77777777">
      <w:pPr>
        <w:pStyle w:val="Default"/>
        <w:numPr>
          <w:ilvl w:val="0"/>
          <w:numId w:val="1"/>
        </w:numPr>
        <w:rPr>
          <w:sz w:val="22"/>
          <w:szCs w:val="22"/>
        </w:rPr>
      </w:pPr>
      <w:r>
        <w:rPr>
          <w:b/>
          <w:bCs/>
          <w:sz w:val="22"/>
          <w:szCs w:val="22"/>
        </w:rPr>
        <w:t xml:space="preserve">DETAILS </w:t>
      </w:r>
      <w:r>
        <w:rPr>
          <w:sz w:val="22"/>
          <w:szCs w:val="22"/>
        </w:rPr>
        <w:t>selection displays previously entered collection information on specific CAV, under 5 Screen TABS:</w:t>
      </w:r>
    </w:p>
    <w:p w:rsidR="00F33995" w:rsidRPr="00F7232D" w:rsidP="00F7232D" w14:paraId="582D7835" w14:textId="60856CA8">
      <w:pPr>
        <w:pStyle w:val="Default"/>
        <w:ind w:left="720"/>
        <w:rPr>
          <w:sz w:val="22"/>
          <w:szCs w:val="22"/>
        </w:rPr>
      </w:pPr>
      <w:r w:rsidRPr="00F7232D">
        <w:rPr>
          <w:sz w:val="22"/>
          <w:szCs w:val="22"/>
        </w:rPr>
        <w:t xml:space="preserve"> a. </w:t>
      </w:r>
      <w:r w:rsidRPr="00F7232D">
        <w:rPr>
          <w:b/>
          <w:bCs/>
          <w:sz w:val="22"/>
          <w:szCs w:val="22"/>
        </w:rPr>
        <w:t>CAV Info</w:t>
      </w:r>
      <w:r w:rsidRPr="00F7232D">
        <w:rPr>
          <w:sz w:val="22"/>
          <w:szCs w:val="22"/>
        </w:rPr>
        <w:t xml:space="preserve">; Findings; Narrative; Initial Follow-up; Compliance Follow-up </w:t>
      </w:r>
    </w:p>
    <w:p w:rsidR="00BC00B6" w:rsidP="00BC00B6" w14:paraId="4657C683" w14:textId="23F57C62">
      <w:pPr>
        <w:pStyle w:val="Default"/>
        <w:rPr>
          <w:sz w:val="22"/>
          <w:szCs w:val="22"/>
        </w:rPr>
      </w:pPr>
    </w:p>
    <w:p w:rsidR="00BC00B6" w:rsidP="00BC00B6" w14:paraId="62CF63EC" w14:textId="493944D4">
      <w:pPr>
        <w:pStyle w:val="Default"/>
        <w:rPr>
          <w:sz w:val="18"/>
          <w:szCs w:val="18"/>
        </w:rPr>
      </w:pPr>
    </w:p>
    <w:p w:rsidR="00BC00B6" w:rsidP="00BC00B6" w14:paraId="1F0DA64F" w14:textId="69B1F28C">
      <w:pPr>
        <w:pStyle w:val="Default"/>
        <w:rPr>
          <w:sz w:val="18"/>
          <w:szCs w:val="18"/>
        </w:rPr>
      </w:pPr>
    </w:p>
    <w:p w:rsidR="00BC00B6" w:rsidP="00BC00B6" w14:paraId="65BEEB02" w14:textId="13533F80">
      <w:pPr>
        <w:pStyle w:val="Default"/>
      </w:pPr>
      <w:r>
        <w:rPr>
          <w:noProof/>
        </w:rPr>
        <w:drawing>
          <wp:inline distT="0" distB="0" distL="0" distR="0">
            <wp:extent cx="5654040" cy="3180398"/>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3"/>
                    <a:stretch>
                      <a:fillRect/>
                    </a:stretch>
                  </pic:blipFill>
                  <pic:spPr>
                    <a:xfrm>
                      <a:off x="0" y="0"/>
                      <a:ext cx="5659505" cy="3183472"/>
                    </a:xfrm>
                    <a:prstGeom prst="rect">
                      <a:avLst/>
                    </a:prstGeom>
                  </pic:spPr>
                </pic:pic>
              </a:graphicData>
            </a:graphic>
          </wp:inline>
        </w:drawing>
      </w:r>
    </w:p>
    <w:p w:rsidR="00F7232D" w:rsidP="00BC00B6" w14:paraId="61EE47C1" w14:textId="77777777">
      <w:pPr>
        <w:pStyle w:val="Default"/>
        <w:rPr>
          <w:sz w:val="22"/>
          <w:szCs w:val="22"/>
        </w:rPr>
      </w:pPr>
      <w:r>
        <w:rPr>
          <w:b/>
          <w:bCs/>
          <w:sz w:val="22"/>
          <w:szCs w:val="22"/>
        </w:rPr>
        <w:t xml:space="preserve">1. </w:t>
      </w:r>
      <w:r>
        <w:rPr>
          <w:sz w:val="22"/>
          <w:szCs w:val="22"/>
        </w:rPr>
        <w:t xml:space="preserve">CAV Details: </w:t>
      </w:r>
    </w:p>
    <w:p w:rsidR="00BC00B6" w:rsidP="00BC00B6" w14:paraId="684A9107" w14:textId="2AD5AA2D">
      <w:pPr>
        <w:pStyle w:val="Default"/>
        <w:rPr>
          <w:sz w:val="22"/>
          <w:szCs w:val="22"/>
        </w:rPr>
      </w:pPr>
      <w:r>
        <w:rPr>
          <w:sz w:val="22"/>
          <w:szCs w:val="22"/>
        </w:rPr>
        <w:t xml:space="preserve">b. </w:t>
      </w:r>
      <w:r>
        <w:rPr>
          <w:b/>
          <w:bCs/>
          <w:sz w:val="22"/>
          <w:szCs w:val="22"/>
        </w:rPr>
        <w:t xml:space="preserve">FINDINGS </w:t>
      </w:r>
      <w:r>
        <w:rPr>
          <w:sz w:val="22"/>
          <w:szCs w:val="22"/>
        </w:rPr>
        <w:t xml:space="preserve">Screen TAB </w:t>
      </w:r>
    </w:p>
    <w:p w:rsidR="00125557" w:rsidP="00BC00B6" w14:paraId="2BF443D1" w14:textId="54DA6E02">
      <w:pPr>
        <w:pStyle w:val="Default"/>
        <w:rPr>
          <w:sz w:val="22"/>
          <w:szCs w:val="22"/>
        </w:rPr>
      </w:pPr>
    </w:p>
    <w:p w:rsidR="00125557" w:rsidP="00BC00B6" w14:paraId="5ABB2EB2" w14:textId="07330B4F">
      <w:pPr>
        <w:pStyle w:val="Default"/>
        <w:rPr>
          <w:sz w:val="22"/>
          <w:szCs w:val="22"/>
        </w:rPr>
      </w:pPr>
      <w:r>
        <w:rPr>
          <w:noProof/>
        </w:rPr>
        <w:drawing>
          <wp:inline distT="0" distB="0" distL="0" distR="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4"/>
                    <a:stretch>
                      <a:fillRect/>
                    </a:stretch>
                  </pic:blipFill>
                  <pic:spPr>
                    <a:xfrm>
                      <a:off x="0" y="0"/>
                      <a:ext cx="5943600" cy="3343275"/>
                    </a:xfrm>
                    <a:prstGeom prst="rect">
                      <a:avLst/>
                    </a:prstGeom>
                  </pic:spPr>
                </pic:pic>
              </a:graphicData>
            </a:graphic>
          </wp:inline>
        </w:drawing>
      </w:r>
    </w:p>
    <w:p w:rsidR="00125557" w:rsidRPr="00125557" w:rsidP="00125557" w14:paraId="4C4147C9" w14:textId="77777777">
      <w:pPr>
        <w:autoSpaceDE w:val="0"/>
        <w:autoSpaceDN w:val="0"/>
        <w:adjustRightInd w:val="0"/>
        <w:spacing w:after="0" w:line="240" w:lineRule="auto"/>
        <w:rPr>
          <w:rFonts w:ascii="Calibri" w:hAnsi="Calibri" w:cs="Calibri"/>
          <w:color w:val="000000"/>
          <w:sz w:val="24"/>
          <w:szCs w:val="24"/>
        </w:rPr>
      </w:pPr>
    </w:p>
    <w:p w:rsidR="00125557" w:rsidRPr="00125557" w:rsidP="00125557" w14:paraId="7F6BBBC3" w14:textId="77777777">
      <w:pPr>
        <w:autoSpaceDE w:val="0"/>
        <w:autoSpaceDN w:val="0"/>
        <w:adjustRightInd w:val="0"/>
        <w:spacing w:after="0" w:line="240" w:lineRule="auto"/>
        <w:rPr>
          <w:rFonts w:ascii="Calibri" w:hAnsi="Calibri" w:cs="Calibri"/>
          <w:color w:val="000000"/>
        </w:rPr>
      </w:pPr>
      <w:r w:rsidRPr="00125557">
        <w:rPr>
          <w:rFonts w:ascii="Calibri" w:hAnsi="Calibri" w:cs="Calibri"/>
          <w:color w:val="000000"/>
        </w:rPr>
        <w:t xml:space="preserve">1. CAV Details: </w:t>
      </w:r>
    </w:p>
    <w:p w:rsidR="00125557" w:rsidP="00125557" w14:paraId="1A942144" w14:textId="49209A86">
      <w:pPr>
        <w:pStyle w:val="Default"/>
        <w:rPr>
          <w:sz w:val="22"/>
          <w:szCs w:val="22"/>
        </w:rPr>
      </w:pPr>
      <w:r w:rsidRPr="00125557">
        <w:rPr>
          <w:sz w:val="22"/>
          <w:szCs w:val="22"/>
        </w:rPr>
        <w:t xml:space="preserve">c. </w:t>
      </w:r>
      <w:r w:rsidRPr="00125557">
        <w:rPr>
          <w:b/>
          <w:bCs/>
          <w:sz w:val="22"/>
          <w:szCs w:val="22"/>
        </w:rPr>
        <w:t xml:space="preserve">NARRATIVE “CAV Notes” </w:t>
      </w:r>
      <w:r w:rsidRPr="00125557">
        <w:rPr>
          <w:sz w:val="22"/>
          <w:szCs w:val="22"/>
        </w:rPr>
        <w:t>Screen TAB</w:t>
      </w:r>
    </w:p>
    <w:p w:rsidR="00A20A28" w:rsidP="00125557" w14:paraId="02D4EB9D" w14:textId="3D5F8CD9">
      <w:pPr>
        <w:pStyle w:val="Default"/>
        <w:rPr>
          <w:sz w:val="22"/>
          <w:szCs w:val="22"/>
        </w:rPr>
      </w:pPr>
    </w:p>
    <w:p w:rsidR="00A20A28" w:rsidP="00125557" w14:paraId="15AB3E1F" w14:textId="39E619DD">
      <w:pPr>
        <w:pStyle w:val="Default"/>
        <w:rPr>
          <w:sz w:val="22"/>
          <w:szCs w:val="22"/>
        </w:rPr>
      </w:pPr>
      <w:r>
        <w:rPr>
          <w:noProof/>
        </w:rPr>
        <w:drawing>
          <wp:inline distT="0" distB="0" distL="0" distR="0">
            <wp:extent cx="5567680" cy="3131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5"/>
                    <a:stretch>
                      <a:fillRect/>
                    </a:stretch>
                  </pic:blipFill>
                  <pic:spPr>
                    <a:xfrm>
                      <a:off x="0" y="0"/>
                      <a:ext cx="5569339" cy="3132753"/>
                    </a:xfrm>
                    <a:prstGeom prst="rect">
                      <a:avLst/>
                    </a:prstGeom>
                  </pic:spPr>
                </pic:pic>
              </a:graphicData>
            </a:graphic>
          </wp:inline>
        </w:drawing>
      </w:r>
    </w:p>
    <w:p w:rsidR="00A20A28" w:rsidRPr="00A20A28" w:rsidP="00A20A28" w14:paraId="64F0466C" w14:textId="77777777">
      <w:pPr>
        <w:autoSpaceDE w:val="0"/>
        <w:autoSpaceDN w:val="0"/>
        <w:adjustRightInd w:val="0"/>
        <w:spacing w:after="0" w:line="240" w:lineRule="auto"/>
        <w:rPr>
          <w:rFonts w:ascii="Calibri" w:hAnsi="Calibri" w:cs="Calibri"/>
          <w:color w:val="000000"/>
          <w:sz w:val="24"/>
          <w:szCs w:val="24"/>
        </w:rPr>
      </w:pPr>
    </w:p>
    <w:p w:rsidR="00A20A28" w:rsidRPr="00A20A28" w:rsidP="00A20A28" w14:paraId="70CA9365" w14:textId="77777777">
      <w:pPr>
        <w:autoSpaceDE w:val="0"/>
        <w:autoSpaceDN w:val="0"/>
        <w:adjustRightInd w:val="0"/>
        <w:spacing w:after="0" w:line="240" w:lineRule="auto"/>
        <w:rPr>
          <w:rFonts w:ascii="Calibri" w:hAnsi="Calibri" w:cs="Calibri"/>
          <w:color w:val="000000"/>
        </w:rPr>
      </w:pPr>
      <w:r w:rsidRPr="00A20A28">
        <w:rPr>
          <w:rFonts w:ascii="Calibri" w:hAnsi="Calibri" w:cs="Calibri"/>
          <w:color w:val="000000"/>
        </w:rPr>
        <w:t xml:space="preserve">1. CAV Details: </w:t>
      </w:r>
    </w:p>
    <w:p w:rsidR="00A20A28" w:rsidP="00A20A28" w14:paraId="3A041930" w14:textId="33B7160D">
      <w:pPr>
        <w:pStyle w:val="Default"/>
        <w:rPr>
          <w:sz w:val="22"/>
          <w:szCs w:val="22"/>
        </w:rPr>
      </w:pPr>
      <w:r w:rsidRPr="00A20A28">
        <w:rPr>
          <w:sz w:val="22"/>
          <w:szCs w:val="22"/>
        </w:rPr>
        <w:t xml:space="preserve">d. </w:t>
      </w:r>
      <w:r w:rsidRPr="00A20A28">
        <w:rPr>
          <w:b/>
          <w:bCs/>
          <w:sz w:val="22"/>
          <w:szCs w:val="22"/>
        </w:rPr>
        <w:t xml:space="preserve">CAV Initial Follow-up </w:t>
      </w:r>
      <w:r w:rsidRPr="00A20A28">
        <w:rPr>
          <w:sz w:val="22"/>
          <w:szCs w:val="22"/>
        </w:rPr>
        <w:t>Screen TAB</w:t>
      </w:r>
    </w:p>
    <w:p w:rsidR="00E52126" w:rsidP="00A20A28" w14:paraId="11D5C279" w14:textId="509255F3">
      <w:pPr>
        <w:pStyle w:val="Default"/>
        <w:rPr>
          <w:sz w:val="22"/>
          <w:szCs w:val="22"/>
        </w:rPr>
      </w:pPr>
    </w:p>
    <w:p w:rsidR="00E52126" w:rsidP="00A20A28" w14:paraId="18F83BBF" w14:textId="0618DA85">
      <w:pPr>
        <w:pStyle w:val="Default"/>
        <w:rPr>
          <w:sz w:val="22"/>
          <w:szCs w:val="22"/>
        </w:rPr>
      </w:pPr>
    </w:p>
    <w:p w:rsidR="00E52126" w:rsidP="00A20A28" w14:paraId="0283C26A" w14:textId="0DDDB5C6">
      <w:pPr>
        <w:pStyle w:val="Default"/>
        <w:rPr>
          <w:sz w:val="22"/>
          <w:szCs w:val="22"/>
        </w:rPr>
      </w:pPr>
      <w:r>
        <w:rPr>
          <w:noProof/>
        </w:rPr>
        <w:drawing>
          <wp:inline distT="0" distB="0" distL="0" distR="0">
            <wp:extent cx="5229013" cy="2941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6"/>
                    <a:stretch>
                      <a:fillRect/>
                    </a:stretch>
                  </pic:blipFill>
                  <pic:spPr>
                    <a:xfrm>
                      <a:off x="0" y="0"/>
                      <a:ext cx="5253003" cy="2954814"/>
                    </a:xfrm>
                    <a:prstGeom prst="rect">
                      <a:avLst/>
                    </a:prstGeom>
                  </pic:spPr>
                </pic:pic>
              </a:graphicData>
            </a:graphic>
          </wp:inline>
        </w:drawing>
      </w:r>
    </w:p>
    <w:p w:rsidR="00E52126" w:rsidRPr="00E52126" w:rsidP="00E52126" w14:paraId="453304D1" w14:textId="77777777">
      <w:pPr>
        <w:autoSpaceDE w:val="0"/>
        <w:autoSpaceDN w:val="0"/>
        <w:adjustRightInd w:val="0"/>
        <w:spacing w:after="0" w:line="240" w:lineRule="auto"/>
        <w:rPr>
          <w:rFonts w:ascii="Calibri" w:hAnsi="Calibri" w:cs="Calibri"/>
          <w:color w:val="000000"/>
          <w:sz w:val="24"/>
          <w:szCs w:val="24"/>
        </w:rPr>
      </w:pPr>
    </w:p>
    <w:p w:rsidR="00E52126" w:rsidRPr="00E52126" w:rsidP="00E52126" w14:paraId="514C8E28" w14:textId="77777777">
      <w:pPr>
        <w:autoSpaceDE w:val="0"/>
        <w:autoSpaceDN w:val="0"/>
        <w:adjustRightInd w:val="0"/>
        <w:spacing w:after="0" w:line="240" w:lineRule="auto"/>
        <w:rPr>
          <w:rFonts w:ascii="Calibri" w:hAnsi="Calibri" w:cs="Calibri"/>
          <w:color w:val="000000"/>
        </w:rPr>
      </w:pPr>
      <w:r w:rsidRPr="00E52126">
        <w:rPr>
          <w:rFonts w:ascii="Calibri" w:hAnsi="Calibri" w:cs="Calibri"/>
          <w:color w:val="000000"/>
        </w:rPr>
        <w:t xml:space="preserve">1. CAV Details: </w:t>
      </w:r>
    </w:p>
    <w:p w:rsidR="00E52126" w:rsidRPr="00E52126" w:rsidP="00E52126" w14:paraId="00F67245" w14:textId="77777777">
      <w:pPr>
        <w:autoSpaceDE w:val="0"/>
        <w:autoSpaceDN w:val="0"/>
        <w:adjustRightInd w:val="0"/>
        <w:spacing w:after="0" w:line="240" w:lineRule="auto"/>
        <w:rPr>
          <w:rFonts w:ascii="Calibri" w:hAnsi="Calibri" w:cs="Calibri"/>
          <w:color w:val="000000"/>
        </w:rPr>
      </w:pPr>
    </w:p>
    <w:p w:rsidR="00E52126" w:rsidP="00E52126" w14:paraId="098A7D76" w14:textId="28C43CE0">
      <w:pPr>
        <w:autoSpaceDE w:val="0"/>
        <w:autoSpaceDN w:val="0"/>
        <w:adjustRightInd w:val="0"/>
        <w:spacing w:after="0" w:line="240" w:lineRule="auto"/>
        <w:rPr>
          <w:rFonts w:ascii="Calibri" w:hAnsi="Calibri" w:cs="Calibri"/>
          <w:color w:val="000000"/>
        </w:rPr>
      </w:pPr>
      <w:r w:rsidRPr="00E52126">
        <w:rPr>
          <w:rFonts w:ascii="Calibri" w:hAnsi="Calibri" w:cs="Calibri"/>
          <w:b/>
          <w:bCs/>
          <w:color w:val="000000"/>
        </w:rPr>
        <w:t xml:space="preserve">e. CAV Compliance Follow-up </w:t>
      </w:r>
      <w:r w:rsidRPr="00E52126">
        <w:rPr>
          <w:rFonts w:ascii="Calibri" w:hAnsi="Calibri" w:cs="Calibri"/>
          <w:color w:val="000000"/>
        </w:rPr>
        <w:t xml:space="preserve">Screen TAB </w:t>
      </w:r>
    </w:p>
    <w:p w:rsidR="00891C6D" w:rsidP="00E52126" w14:paraId="0B602A41" w14:textId="0C96F2FA">
      <w:pPr>
        <w:autoSpaceDE w:val="0"/>
        <w:autoSpaceDN w:val="0"/>
        <w:adjustRightInd w:val="0"/>
        <w:spacing w:after="0" w:line="240" w:lineRule="auto"/>
      </w:pPr>
      <w:r>
        <w:t xml:space="preserve">This TAB also displays optional additional tracking information dates if entered under </w:t>
      </w:r>
      <w:r>
        <w:t>sub TABs</w:t>
      </w:r>
      <w:r>
        <w:t>: Due; Extended; Completed; Source; Type; Notes.</w:t>
      </w:r>
    </w:p>
    <w:p w:rsidR="00891C6D" w:rsidP="00E52126" w14:paraId="15F4149A" w14:textId="4FC70FC2">
      <w:pPr>
        <w:autoSpaceDE w:val="0"/>
        <w:autoSpaceDN w:val="0"/>
        <w:adjustRightInd w:val="0"/>
        <w:spacing w:after="0" w:line="240" w:lineRule="auto"/>
      </w:pPr>
    </w:p>
    <w:p w:rsidR="00891C6D" w:rsidRPr="00E52126" w:rsidP="00E52126" w14:paraId="22B45C6F" w14:textId="77777777">
      <w:pPr>
        <w:autoSpaceDE w:val="0"/>
        <w:autoSpaceDN w:val="0"/>
        <w:adjustRightInd w:val="0"/>
        <w:spacing w:after="0" w:line="240" w:lineRule="auto"/>
        <w:rPr>
          <w:rFonts w:ascii="Calibri" w:hAnsi="Calibri" w:cs="Calibri"/>
          <w:color w:val="000000"/>
        </w:rPr>
      </w:pPr>
    </w:p>
    <w:p w:rsidR="00E52126" w:rsidP="00A20A28" w14:paraId="2E57BFA1" w14:textId="10C2592B">
      <w:pPr>
        <w:pStyle w:val="Default"/>
        <w:rPr>
          <w:sz w:val="22"/>
          <w:szCs w:val="22"/>
        </w:rPr>
      </w:pPr>
      <w:r>
        <w:rPr>
          <w:noProof/>
        </w:rPr>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7"/>
                    <a:stretch>
                      <a:fillRect/>
                    </a:stretch>
                  </pic:blipFill>
                  <pic:spPr>
                    <a:xfrm>
                      <a:off x="0" y="0"/>
                      <a:ext cx="5943600" cy="3343275"/>
                    </a:xfrm>
                    <a:prstGeom prst="rect">
                      <a:avLst/>
                    </a:prstGeom>
                  </pic:spPr>
                </pic:pic>
              </a:graphicData>
            </a:graphic>
          </wp:inline>
        </w:drawing>
      </w:r>
    </w:p>
    <w:p w:rsidR="007E48D3" w:rsidRPr="00E52126" w:rsidP="007E48D3" w14:paraId="56F79E6A" w14:textId="77777777">
      <w:pPr>
        <w:autoSpaceDE w:val="0"/>
        <w:autoSpaceDN w:val="0"/>
        <w:adjustRightInd w:val="0"/>
        <w:spacing w:after="0" w:line="240" w:lineRule="auto"/>
        <w:rPr>
          <w:rFonts w:ascii="Calibri" w:hAnsi="Calibri" w:cs="Calibri"/>
          <w:color w:val="000000"/>
        </w:rPr>
      </w:pPr>
      <w:r w:rsidRPr="00E52126">
        <w:rPr>
          <w:rFonts w:ascii="Calibri" w:hAnsi="Calibri" w:cs="Calibri"/>
          <w:color w:val="000000"/>
        </w:rPr>
        <w:t xml:space="preserve">1. CAV Details: </w:t>
      </w:r>
    </w:p>
    <w:p w:rsidR="007E48D3" w:rsidRPr="00E52126" w:rsidP="007E48D3" w14:paraId="74851AC7" w14:textId="77777777">
      <w:pPr>
        <w:autoSpaceDE w:val="0"/>
        <w:autoSpaceDN w:val="0"/>
        <w:adjustRightInd w:val="0"/>
        <w:spacing w:after="0" w:line="240" w:lineRule="auto"/>
        <w:rPr>
          <w:rFonts w:ascii="Calibri" w:hAnsi="Calibri" w:cs="Calibri"/>
          <w:color w:val="000000"/>
        </w:rPr>
      </w:pPr>
    </w:p>
    <w:p w:rsidR="007E48D3" w:rsidP="007E48D3" w14:paraId="31612F11" w14:textId="79C7235D">
      <w:pPr>
        <w:autoSpaceDE w:val="0"/>
        <w:autoSpaceDN w:val="0"/>
        <w:adjustRightInd w:val="0"/>
        <w:spacing w:after="0" w:line="240" w:lineRule="auto"/>
        <w:rPr>
          <w:rFonts w:ascii="Calibri" w:hAnsi="Calibri" w:cs="Calibri"/>
          <w:color w:val="000000"/>
        </w:rPr>
      </w:pPr>
      <w:r>
        <w:rPr>
          <w:rFonts w:ascii="Calibri" w:hAnsi="Calibri" w:cs="Calibri"/>
          <w:b/>
          <w:bCs/>
          <w:color w:val="000000"/>
        </w:rPr>
        <w:t>f</w:t>
      </w:r>
      <w:r w:rsidRPr="00E52126">
        <w:rPr>
          <w:rFonts w:ascii="Calibri" w:hAnsi="Calibri" w:cs="Calibri"/>
          <w:b/>
          <w:bCs/>
          <w:color w:val="000000"/>
        </w:rPr>
        <w:t xml:space="preserve">. </w:t>
      </w:r>
      <w:r>
        <w:rPr>
          <w:rFonts w:ascii="Calibri" w:hAnsi="Calibri" w:cs="Calibri"/>
          <w:b/>
          <w:bCs/>
          <w:color w:val="000000"/>
        </w:rPr>
        <w:t>Violations</w:t>
      </w:r>
      <w:r w:rsidRPr="00E52126">
        <w:rPr>
          <w:rFonts w:ascii="Calibri" w:hAnsi="Calibri" w:cs="Calibri"/>
          <w:b/>
          <w:bCs/>
          <w:color w:val="000000"/>
        </w:rPr>
        <w:t xml:space="preserve"> </w:t>
      </w:r>
      <w:r w:rsidRPr="00E52126">
        <w:rPr>
          <w:rFonts w:ascii="Calibri" w:hAnsi="Calibri" w:cs="Calibri"/>
          <w:color w:val="000000"/>
        </w:rPr>
        <w:t xml:space="preserve">Screen TAB </w:t>
      </w:r>
    </w:p>
    <w:p w:rsidR="00B03B3E" w:rsidRPr="00B03B3E" w:rsidP="00B03B3E" w14:paraId="6469C8C1" w14:textId="62D7B469">
      <w:pPr>
        <w:autoSpaceDE w:val="0"/>
        <w:autoSpaceDN w:val="0"/>
        <w:adjustRightInd w:val="0"/>
        <w:spacing w:after="0" w:line="240" w:lineRule="auto"/>
        <w:rPr>
          <w:rFonts w:ascii="Calibri" w:hAnsi="Calibri" w:cs="Calibri"/>
          <w:color w:val="000000"/>
          <w:sz w:val="24"/>
          <w:szCs w:val="24"/>
        </w:rPr>
      </w:pPr>
      <w:r>
        <w:rPr>
          <w:noProof/>
        </w:rPr>
        <w:drawing>
          <wp:inline distT="0" distB="0" distL="0" distR="0">
            <wp:extent cx="5570220" cy="31332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8"/>
                    <a:stretch>
                      <a:fillRect/>
                    </a:stretch>
                  </pic:blipFill>
                  <pic:spPr>
                    <a:xfrm>
                      <a:off x="0" y="0"/>
                      <a:ext cx="5573159" cy="3134902"/>
                    </a:xfrm>
                    <a:prstGeom prst="rect">
                      <a:avLst/>
                    </a:prstGeom>
                  </pic:spPr>
                </pic:pic>
              </a:graphicData>
            </a:graphic>
          </wp:inline>
        </w:drawing>
      </w:r>
    </w:p>
    <w:p w:rsidR="00B03B3E" w:rsidRPr="00B03B3E" w:rsidP="00B03B3E" w14:paraId="494783AE" w14:textId="77777777">
      <w:pPr>
        <w:autoSpaceDE w:val="0"/>
        <w:autoSpaceDN w:val="0"/>
        <w:adjustRightInd w:val="0"/>
        <w:spacing w:after="0" w:line="240" w:lineRule="auto"/>
        <w:rPr>
          <w:rFonts w:ascii="Calibri" w:hAnsi="Calibri" w:cs="Calibri"/>
          <w:color w:val="000000"/>
        </w:rPr>
      </w:pPr>
      <w:r w:rsidRPr="00B03B3E">
        <w:rPr>
          <w:rFonts w:ascii="Calibri" w:hAnsi="Calibri" w:cs="Calibri"/>
          <w:color w:val="000000"/>
        </w:rPr>
        <w:t xml:space="preserve">2. </w:t>
      </w:r>
      <w:r w:rsidRPr="00B03B3E">
        <w:rPr>
          <w:rFonts w:ascii="Calibri" w:hAnsi="Calibri" w:cs="Calibri"/>
          <w:b/>
          <w:bCs/>
          <w:color w:val="000000"/>
        </w:rPr>
        <w:t xml:space="preserve">NEW </w:t>
      </w:r>
      <w:r w:rsidRPr="00B03B3E">
        <w:rPr>
          <w:rFonts w:ascii="Calibri" w:hAnsi="Calibri" w:cs="Calibri"/>
          <w:color w:val="000000"/>
        </w:rPr>
        <w:t xml:space="preserve">CAV Screen TAB - 4 Data TABs to Enter: </w:t>
      </w:r>
    </w:p>
    <w:p w:rsidR="00B03B3E" w:rsidRPr="00B03B3E" w:rsidP="00B03B3E" w14:paraId="579395CF" w14:textId="77777777">
      <w:pPr>
        <w:autoSpaceDE w:val="0"/>
        <w:autoSpaceDN w:val="0"/>
        <w:adjustRightInd w:val="0"/>
        <w:spacing w:after="0" w:line="240" w:lineRule="auto"/>
        <w:rPr>
          <w:rFonts w:ascii="Calibri" w:hAnsi="Calibri" w:cs="Calibri"/>
          <w:color w:val="000000"/>
        </w:rPr>
      </w:pPr>
    </w:p>
    <w:p w:rsidR="00B03B3E" w:rsidRPr="00B03B3E" w:rsidP="00B03B3E" w14:paraId="53E6F9BE" w14:textId="77777777">
      <w:pPr>
        <w:autoSpaceDE w:val="0"/>
        <w:autoSpaceDN w:val="0"/>
        <w:adjustRightInd w:val="0"/>
        <w:spacing w:after="0" w:line="240" w:lineRule="auto"/>
        <w:rPr>
          <w:rFonts w:ascii="Calibri" w:hAnsi="Calibri" w:cs="Calibri"/>
          <w:color w:val="000000"/>
        </w:rPr>
      </w:pPr>
      <w:r w:rsidRPr="00B03B3E">
        <w:rPr>
          <w:rFonts w:ascii="Calibri" w:hAnsi="Calibri" w:cs="Calibri"/>
          <w:b/>
          <w:bCs/>
          <w:color w:val="000000"/>
        </w:rPr>
        <w:t xml:space="preserve">a. CAV Info </w:t>
      </w:r>
    </w:p>
    <w:p w:rsidR="00B03B3E" w:rsidRPr="00B03B3E" w:rsidP="00B03B3E" w14:paraId="5F07DC2B" w14:textId="77777777">
      <w:pPr>
        <w:autoSpaceDE w:val="0"/>
        <w:autoSpaceDN w:val="0"/>
        <w:adjustRightInd w:val="0"/>
        <w:spacing w:after="0" w:line="240" w:lineRule="auto"/>
        <w:rPr>
          <w:rFonts w:ascii="Calibri" w:hAnsi="Calibri" w:cs="Calibri"/>
          <w:color w:val="000000"/>
        </w:rPr>
      </w:pPr>
      <w:r w:rsidRPr="00B03B3E">
        <w:rPr>
          <w:rFonts w:ascii="Calibri" w:hAnsi="Calibri" w:cs="Calibri"/>
          <w:color w:val="000000"/>
        </w:rPr>
        <w:t xml:space="preserve">b. </w:t>
      </w:r>
      <w:r w:rsidRPr="00B03B3E">
        <w:rPr>
          <w:rFonts w:ascii="Calibri" w:hAnsi="Calibri" w:cs="Calibri"/>
          <w:b/>
          <w:bCs/>
          <w:color w:val="000000"/>
        </w:rPr>
        <w:t xml:space="preserve">Findings </w:t>
      </w:r>
    </w:p>
    <w:p w:rsidR="00B03B3E" w:rsidRPr="00B03B3E" w:rsidP="00B03B3E" w14:paraId="4B9637E9" w14:textId="77777777">
      <w:pPr>
        <w:autoSpaceDE w:val="0"/>
        <w:autoSpaceDN w:val="0"/>
        <w:adjustRightInd w:val="0"/>
        <w:spacing w:after="0" w:line="240" w:lineRule="auto"/>
        <w:rPr>
          <w:rFonts w:ascii="Calibri" w:hAnsi="Calibri" w:cs="Calibri"/>
          <w:color w:val="000000"/>
        </w:rPr>
      </w:pPr>
      <w:r w:rsidRPr="00B03B3E">
        <w:rPr>
          <w:rFonts w:ascii="Calibri" w:hAnsi="Calibri" w:cs="Calibri"/>
          <w:color w:val="000000"/>
        </w:rPr>
        <w:t xml:space="preserve">c. </w:t>
      </w:r>
      <w:r w:rsidRPr="00B03B3E">
        <w:rPr>
          <w:rFonts w:ascii="Calibri" w:hAnsi="Calibri" w:cs="Calibri"/>
          <w:b/>
          <w:bCs/>
          <w:color w:val="000000"/>
        </w:rPr>
        <w:t xml:space="preserve">Narrative </w:t>
      </w:r>
    </w:p>
    <w:p w:rsidR="00B03B3E" w:rsidRPr="00B03B3E" w:rsidP="00B03B3E" w14:paraId="5CEBBAC3" w14:textId="77777777">
      <w:pPr>
        <w:autoSpaceDE w:val="0"/>
        <w:autoSpaceDN w:val="0"/>
        <w:adjustRightInd w:val="0"/>
        <w:spacing w:after="0" w:line="240" w:lineRule="auto"/>
        <w:rPr>
          <w:rFonts w:ascii="Calibri" w:hAnsi="Calibri" w:cs="Calibri"/>
          <w:color w:val="000000"/>
        </w:rPr>
      </w:pPr>
      <w:r w:rsidRPr="00B03B3E">
        <w:rPr>
          <w:rFonts w:ascii="Calibri" w:hAnsi="Calibri" w:cs="Calibri"/>
          <w:color w:val="000000"/>
        </w:rPr>
        <w:t xml:space="preserve">d. </w:t>
      </w:r>
      <w:r w:rsidRPr="00B03B3E">
        <w:rPr>
          <w:rFonts w:ascii="Calibri" w:hAnsi="Calibri" w:cs="Calibri"/>
          <w:b/>
          <w:bCs/>
          <w:color w:val="000000"/>
        </w:rPr>
        <w:t xml:space="preserve">Follow-up </w:t>
      </w:r>
    </w:p>
    <w:p w:rsidR="00B03B3E" w:rsidRPr="00E52126" w:rsidP="007E48D3" w14:paraId="43C80E39" w14:textId="77777777">
      <w:pPr>
        <w:autoSpaceDE w:val="0"/>
        <w:autoSpaceDN w:val="0"/>
        <w:adjustRightInd w:val="0"/>
        <w:spacing w:after="0" w:line="240" w:lineRule="auto"/>
        <w:rPr>
          <w:rFonts w:ascii="Calibri" w:hAnsi="Calibri" w:cs="Calibri"/>
          <w:color w:val="000000"/>
        </w:rPr>
      </w:pPr>
    </w:p>
    <w:p w:rsidR="003E7FAC" w:rsidP="003E7FAC" w14:paraId="164A919D" w14:textId="51BF79C8">
      <w:pPr>
        <w:pStyle w:val="Default"/>
        <w:rPr>
          <w:sz w:val="20"/>
          <w:szCs w:val="20"/>
        </w:rPr>
      </w:pPr>
      <w:r>
        <w:rPr>
          <w:noProof/>
        </w:rPr>
        <w:drawing>
          <wp:inline distT="0" distB="0" distL="0" distR="0">
            <wp:extent cx="5684520" cy="319754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9"/>
                    <a:stretch>
                      <a:fillRect/>
                    </a:stretch>
                  </pic:blipFill>
                  <pic:spPr>
                    <a:xfrm>
                      <a:off x="0" y="0"/>
                      <a:ext cx="5700328" cy="3206435"/>
                    </a:xfrm>
                    <a:prstGeom prst="rect">
                      <a:avLst/>
                    </a:prstGeom>
                  </pic:spPr>
                </pic:pic>
              </a:graphicData>
            </a:graphic>
          </wp:inline>
        </w:drawing>
      </w:r>
    </w:p>
    <w:p w:rsidR="005076D1" w:rsidRPr="005076D1" w:rsidP="005076D1" w14:paraId="6FDFA227" w14:textId="77777777">
      <w:pPr>
        <w:autoSpaceDE w:val="0"/>
        <w:autoSpaceDN w:val="0"/>
        <w:adjustRightInd w:val="0"/>
        <w:spacing w:after="0" w:line="240" w:lineRule="auto"/>
        <w:rPr>
          <w:rFonts w:ascii="Calibri" w:hAnsi="Calibri" w:cs="Calibri"/>
          <w:color w:val="000000"/>
          <w:sz w:val="20"/>
          <w:szCs w:val="20"/>
        </w:rPr>
      </w:pPr>
      <w:r w:rsidRPr="005076D1">
        <w:rPr>
          <w:rFonts w:ascii="Calibri" w:hAnsi="Calibri" w:cs="Calibri"/>
          <w:color w:val="000000"/>
          <w:sz w:val="20"/>
          <w:szCs w:val="20"/>
        </w:rPr>
        <w:t xml:space="preserve">FEMA Form 086-0-28(E), Community Visit Report </w:t>
      </w:r>
    </w:p>
    <w:p w:rsidR="005076D1" w:rsidRPr="005076D1" w:rsidP="005076D1" w14:paraId="715C955F" w14:textId="77777777">
      <w:pPr>
        <w:autoSpaceDE w:val="0"/>
        <w:autoSpaceDN w:val="0"/>
        <w:adjustRightInd w:val="0"/>
        <w:spacing w:after="0" w:line="240" w:lineRule="auto"/>
        <w:rPr>
          <w:rFonts w:ascii="Calibri" w:hAnsi="Calibri" w:cs="Calibri"/>
          <w:color w:val="000000"/>
        </w:rPr>
      </w:pPr>
      <w:r w:rsidRPr="005076D1">
        <w:rPr>
          <w:rFonts w:ascii="Calibri" w:hAnsi="Calibri" w:cs="Calibri"/>
          <w:color w:val="000000"/>
        </w:rPr>
        <w:t xml:space="preserve">2. </w:t>
      </w:r>
      <w:r w:rsidRPr="005076D1">
        <w:rPr>
          <w:rFonts w:ascii="Calibri" w:hAnsi="Calibri" w:cs="Calibri"/>
          <w:b/>
          <w:bCs/>
          <w:color w:val="000000"/>
        </w:rPr>
        <w:t xml:space="preserve">NEW </w:t>
      </w:r>
      <w:r w:rsidRPr="005076D1">
        <w:rPr>
          <w:rFonts w:ascii="Calibri" w:hAnsi="Calibri" w:cs="Calibri"/>
          <w:color w:val="000000"/>
        </w:rPr>
        <w:t xml:space="preserve">CAV Screen TAB </w:t>
      </w:r>
    </w:p>
    <w:p w:rsidR="005076D1" w:rsidRPr="005076D1" w:rsidP="005076D1" w14:paraId="07DB4A3D" w14:textId="77777777">
      <w:pPr>
        <w:autoSpaceDE w:val="0"/>
        <w:autoSpaceDN w:val="0"/>
        <w:adjustRightInd w:val="0"/>
        <w:spacing w:after="0" w:line="240" w:lineRule="auto"/>
        <w:rPr>
          <w:rFonts w:ascii="Calibri" w:hAnsi="Calibri" w:cs="Calibri"/>
          <w:color w:val="000000"/>
        </w:rPr>
      </w:pPr>
    </w:p>
    <w:p w:rsidR="005076D1" w:rsidRPr="005076D1" w:rsidP="005076D1" w14:paraId="02BBA8DB" w14:textId="77777777">
      <w:pPr>
        <w:autoSpaceDE w:val="0"/>
        <w:autoSpaceDN w:val="0"/>
        <w:adjustRightInd w:val="0"/>
        <w:spacing w:after="0" w:line="240" w:lineRule="auto"/>
        <w:rPr>
          <w:rFonts w:ascii="Calibri" w:hAnsi="Calibri" w:cs="Calibri"/>
          <w:color w:val="000000"/>
        </w:rPr>
      </w:pPr>
      <w:r w:rsidRPr="005076D1">
        <w:rPr>
          <w:rFonts w:ascii="Calibri" w:hAnsi="Calibri" w:cs="Calibri"/>
          <w:color w:val="000000"/>
        </w:rPr>
        <w:t xml:space="preserve">b. </w:t>
      </w:r>
      <w:r w:rsidRPr="005076D1">
        <w:rPr>
          <w:rFonts w:ascii="Calibri" w:hAnsi="Calibri" w:cs="Calibri"/>
          <w:b/>
          <w:bCs/>
          <w:color w:val="000000"/>
        </w:rPr>
        <w:t xml:space="preserve">Findings </w:t>
      </w:r>
      <w:r w:rsidRPr="005076D1">
        <w:rPr>
          <w:rFonts w:ascii="Calibri" w:hAnsi="Calibri" w:cs="Calibri"/>
          <w:color w:val="000000"/>
        </w:rPr>
        <w:t xml:space="preserve">TAB </w:t>
      </w:r>
    </w:p>
    <w:p w:rsidR="00E9639A" w:rsidP="00BA103C" w14:paraId="65EE3D76" w14:textId="415E4620">
      <w:pPr>
        <w:autoSpaceDE w:val="0"/>
        <w:autoSpaceDN w:val="0"/>
        <w:adjustRightInd w:val="0"/>
        <w:spacing w:after="0" w:line="240" w:lineRule="auto"/>
        <w:rPr>
          <w:rFonts w:ascii="Calibri" w:hAnsi="Calibri" w:cs="Calibri"/>
          <w:b/>
          <w:bCs/>
          <w:color w:val="000000"/>
        </w:rPr>
      </w:pPr>
      <w:r>
        <w:rPr>
          <w:noProof/>
        </w:rPr>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0"/>
                    <a:stretch>
                      <a:fillRect/>
                    </a:stretch>
                  </pic:blipFill>
                  <pic:spPr>
                    <a:xfrm>
                      <a:off x="0" y="0"/>
                      <a:ext cx="5943600" cy="3343275"/>
                    </a:xfrm>
                    <a:prstGeom prst="rect">
                      <a:avLst/>
                    </a:prstGeom>
                  </pic:spPr>
                </pic:pic>
              </a:graphicData>
            </a:graphic>
          </wp:inline>
        </w:drawing>
      </w:r>
    </w:p>
    <w:p w:rsidR="00BA103C" w:rsidRPr="00BA103C" w:rsidP="00BA103C" w14:paraId="3EE02D17" w14:textId="58162DF7">
      <w:pPr>
        <w:autoSpaceDE w:val="0"/>
        <w:autoSpaceDN w:val="0"/>
        <w:adjustRightInd w:val="0"/>
        <w:spacing w:after="0" w:line="240" w:lineRule="auto"/>
        <w:rPr>
          <w:rFonts w:ascii="Calibri" w:hAnsi="Calibri" w:cs="Calibri"/>
          <w:color w:val="000000"/>
        </w:rPr>
      </w:pPr>
      <w:r w:rsidRPr="00BA103C">
        <w:rPr>
          <w:rFonts w:ascii="Calibri" w:hAnsi="Calibri" w:cs="Calibri"/>
          <w:b/>
          <w:bCs/>
          <w:color w:val="000000"/>
        </w:rPr>
        <w:t xml:space="preserve">2.NEW </w:t>
      </w:r>
      <w:r w:rsidRPr="00BA103C">
        <w:rPr>
          <w:rFonts w:ascii="Calibri" w:hAnsi="Calibri" w:cs="Calibri"/>
          <w:color w:val="000000"/>
        </w:rPr>
        <w:t xml:space="preserve">CAV Screen TAB </w:t>
      </w:r>
    </w:p>
    <w:p w:rsidR="00BA103C" w:rsidRPr="00BA103C" w:rsidP="00BA103C" w14:paraId="392E9F0D" w14:textId="77777777">
      <w:pPr>
        <w:autoSpaceDE w:val="0"/>
        <w:autoSpaceDN w:val="0"/>
        <w:adjustRightInd w:val="0"/>
        <w:spacing w:after="0" w:line="240" w:lineRule="auto"/>
        <w:rPr>
          <w:rFonts w:ascii="Calibri" w:hAnsi="Calibri" w:cs="Calibri"/>
          <w:color w:val="000000"/>
        </w:rPr>
      </w:pPr>
      <w:r w:rsidRPr="00BA103C">
        <w:rPr>
          <w:rFonts w:ascii="Calibri" w:hAnsi="Calibri" w:cs="Calibri"/>
          <w:color w:val="000000"/>
        </w:rPr>
        <w:t xml:space="preserve">c. </w:t>
      </w:r>
      <w:r w:rsidRPr="00BA103C">
        <w:rPr>
          <w:rFonts w:ascii="Calibri" w:hAnsi="Calibri" w:cs="Calibri"/>
          <w:b/>
          <w:bCs/>
          <w:color w:val="000000"/>
        </w:rPr>
        <w:t xml:space="preserve">Narrative </w:t>
      </w:r>
      <w:r w:rsidRPr="00BA103C">
        <w:rPr>
          <w:rFonts w:ascii="Calibri" w:hAnsi="Calibri" w:cs="Calibri"/>
          <w:color w:val="000000"/>
        </w:rPr>
        <w:t xml:space="preserve">TAB </w:t>
      </w:r>
    </w:p>
    <w:p w:rsidR="00EE4816" w:rsidP="0097008C" w14:paraId="3C13E44E" w14:textId="77777777"/>
    <w:p w:rsidR="00EE4816" w:rsidP="0097008C" w14:paraId="764221C9" w14:textId="62170E6F"/>
    <w:p w:rsidR="00EE4816" w:rsidP="0097008C" w14:paraId="2991ABCA" w14:textId="2D7625CE">
      <w:r>
        <w:rPr>
          <w:noProof/>
        </w:rPr>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1"/>
                    <a:stretch>
                      <a:fillRect/>
                    </a:stretch>
                  </pic:blipFill>
                  <pic:spPr>
                    <a:xfrm>
                      <a:off x="0" y="0"/>
                      <a:ext cx="5943600" cy="3343275"/>
                    </a:xfrm>
                    <a:prstGeom prst="rect">
                      <a:avLst/>
                    </a:prstGeom>
                  </pic:spPr>
                </pic:pic>
              </a:graphicData>
            </a:graphic>
          </wp:inline>
        </w:drawing>
      </w:r>
    </w:p>
    <w:p w:rsidR="00E9639A" w:rsidRPr="00E9639A" w:rsidP="00E9639A" w14:paraId="201AB24C" w14:textId="77777777">
      <w:pPr>
        <w:autoSpaceDE w:val="0"/>
        <w:autoSpaceDN w:val="0"/>
        <w:adjustRightInd w:val="0"/>
        <w:spacing w:after="0" w:line="240" w:lineRule="auto"/>
        <w:rPr>
          <w:rFonts w:ascii="Calibri" w:hAnsi="Calibri" w:cs="Calibri"/>
          <w:color w:val="000000"/>
        </w:rPr>
      </w:pPr>
      <w:r w:rsidRPr="00E9639A">
        <w:rPr>
          <w:rFonts w:ascii="Calibri" w:hAnsi="Calibri" w:cs="Calibri"/>
          <w:color w:val="000000"/>
        </w:rPr>
        <w:t xml:space="preserve">2.New CAV screen TAB </w:t>
      </w:r>
    </w:p>
    <w:p w:rsidR="00E9639A" w:rsidP="00E9639A" w14:paraId="3B36D504" w14:textId="275C2A7C">
      <w:pPr>
        <w:autoSpaceDE w:val="0"/>
        <w:autoSpaceDN w:val="0"/>
        <w:adjustRightInd w:val="0"/>
        <w:spacing w:after="0" w:line="240" w:lineRule="auto"/>
        <w:rPr>
          <w:rFonts w:ascii="Calibri" w:hAnsi="Calibri" w:cs="Calibri"/>
          <w:color w:val="000000"/>
        </w:rPr>
      </w:pPr>
      <w:r w:rsidRPr="00E9639A">
        <w:rPr>
          <w:rFonts w:ascii="Calibri" w:hAnsi="Calibri" w:cs="Calibri"/>
          <w:color w:val="000000"/>
        </w:rPr>
        <w:t xml:space="preserve">d. </w:t>
      </w:r>
      <w:r w:rsidRPr="00E9639A">
        <w:rPr>
          <w:rFonts w:ascii="Calibri" w:hAnsi="Calibri" w:cs="Calibri"/>
          <w:b/>
          <w:bCs/>
          <w:color w:val="000000"/>
        </w:rPr>
        <w:t xml:space="preserve">Follow-up </w:t>
      </w:r>
      <w:r w:rsidRPr="00E9639A">
        <w:rPr>
          <w:rFonts w:ascii="Calibri" w:hAnsi="Calibri" w:cs="Calibri"/>
          <w:color w:val="000000"/>
        </w:rPr>
        <w:t xml:space="preserve">TAB </w:t>
      </w:r>
    </w:p>
    <w:p w:rsidR="00135654" w:rsidP="00E9639A" w14:paraId="15D68F79" w14:textId="634ABFD0">
      <w:pPr>
        <w:autoSpaceDE w:val="0"/>
        <w:autoSpaceDN w:val="0"/>
        <w:adjustRightInd w:val="0"/>
        <w:spacing w:after="0" w:line="240" w:lineRule="auto"/>
        <w:rPr>
          <w:rFonts w:ascii="Calibri" w:hAnsi="Calibri" w:cs="Calibri"/>
          <w:color w:val="000000"/>
        </w:rPr>
      </w:pPr>
    </w:p>
    <w:p w:rsidR="00135654" w:rsidP="00E9639A" w14:paraId="45AD8ADE" w14:textId="7BFEE94B">
      <w:pPr>
        <w:autoSpaceDE w:val="0"/>
        <w:autoSpaceDN w:val="0"/>
        <w:adjustRightInd w:val="0"/>
        <w:spacing w:after="0" w:line="240" w:lineRule="auto"/>
        <w:rPr>
          <w:rFonts w:ascii="Calibri" w:hAnsi="Calibri" w:cs="Calibri"/>
          <w:color w:val="000000"/>
        </w:rPr>
      </w:pPr>
      <w:r>
        <w:rPr>
          <w:noProof/>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2"/>
                    <a:stretch>
                      <a:fillRect/>
                    </a:stretch>
                  </pic:blipFill>
                  <pic:spPr>
                    <a:xfrm>
                      <a:off x="0" y="0"/>
                      <a:ext cx="5943600" cy="3343275"/>
                    </a:xfrm>
                    <a:prstGeom prst="rect">
                      <a:avLst/>
                    </a:prstGeom>
                  </pic:spPr>
                </pic:pic>
              </a:graphicData>
            </a:graphic>
          </wp:inline>
        </w:drawing>
      </w:r>
    </w:p>
    <w:p w:rsidR="00F71C6B" w:rsidRPr="00F71C6B" w:rsidP="00F71C6B" w14:paraId="67CF38DC" w14:textId="77777777">
      <w:pPr>
        <w:autoSpaceDE w:val="0"/>
        <w:autoSpaceDN w:val="0"/>
        <w:adjustRightInd w:val="0"/>
        <w:spacing w:after="0" w:line="240" w:lineRule="auto"/>
        <w:rPr>
          <w:rFonts w:ascii="Calibri" w:hAnsi="Calibri" w:cs="Calibri"/>
          <w:color w:val="000000"/>
          <w:sz w:val="24"/>
          <w:szCs w:val="24"/>
        </w:rPr>
      </w:pPr>
    </w:p>
    <w:p w:rsidR="00F71C6B" w:rsidRPr="00F71C6B" w:rsidP="00F71C6B" w14:paraId="13C54AE2" w14:textId="62B97E36">
      <w:pPr>
        <w:autoSpaceDE w:val="0"/>
        <w:autoSpaceDN w:val="0"/>
        <w:adjustRightInd w:val="0"/>
        <w:spacing w:after="0" w:line="240" w:lineRule="auto"/>
        <w:rPr>
          <w:rFonts w:ascii="Calibri" w:hAnsi="Calibri" w:cs="Calibri"/>
          <w:color w:val="000000"/>
        </w:rPr>
      </w:pPr>
      <w:r>
        <w:rPr>
          <w:rFonts w:ascii="Calibri" w:hAnsi="Calibri" w:cs="Calibri"/>
          <w:color w:val="000000"/>
        </w:rPr>
        <w:t>3</w:t>
      </w:r>
      <w:r w:rsidRPr="00F71C6B">
        <w:rPr>
          <w:rFonts w:ascii="Calibri" w:hAnsi="Calibri" w:cs="Calibri"/>
          <w:color w:val="000000"/>
        </w:rPr>
        <w:t xml:space="preserve">. </w:t>
      </w:r>
      <w:r w:rsidRPr="00F71C6B">
        <w:rPr>
          <w:rFonts w:ascii="Calibri" w:hAnsi="Calibri" w:cs="Calibri"/>
          <w:b/>
          <w:bCs/>
          <w:color w:val="000000"/>
        </w:rPr>
        <w:t xml:space="preserve">DCAV Upload </w:t>
      </w:r>
      <w:r w:rsidRPr="00F71C6B">
        <w:rPr>
          <w:rFonts w:ascii="Calibri" w:hAnsi="Calibri" w:cs="Calibri"/>
          <w:color w:val="000000"/>
        </w:rPr>
        <w:t xml:space="preserve">Screen TAB </w:t>
      </w:r>
    </w:p>
    <w:p w:rsidR="00F71C6B" w:rsidP="00E9639A" w14:paraId="7D48DC60" w14:textId="5BA8572E">
      <w:pPr>
        <w:autoSpaceDE w:val="0"/>
        <w:autoSpaceDN w:val="0"/>
        <w:adjustRightInd w:val="0"/>
        <w:spacing w:after="0" w:line="240" w:lineRule="auto"/>
        <w:rPr>
          <w:rFonts w:ascii="Calibri" w:hAnsi="Calibri" w:cs="Calibri"/>
          <w:color w:val="000000"/>
        </w:rPr>
      </w:pPr>
    </w:p>
    <w:p w:rsidR="00226BAB" w:rsidP="00E9639A" w14:paraId="642567A2" w14:textId="0A05AF96">
      <w:pPr>
        <w:autoSpaceDE w:val="0"/>
        <w:autoSpaceDN w:val="0"/>
        <w:adjustRightInd w:val="0"/>
        <w:spacing w:after="0" w:line="240" w:lineRule="auto"/>
        <w:rPr>
          <w:rFonts w:ascii="Calibri" w:hAnsi="Calibri" w:cs="Calibri"/>
          <w:color w:val="000000"/>
        </w:rPr>
      </w:pPr>
    </w:p>
    <w:p w:rsidR="00226BAB" w:rsidP="00E9639A" w14:paraId="172DB907" w14:textId="50200979">
      <w:pPr>
        <w:autoSpaceDE w:val="0"/>
        <w:autoSpaceDN w:val="0"/>
        <w:adjustRightInd w:val="0"/>
        <w:spacing w:after="0" w:line="240" w:lineRule="auto"/>
        <w:rPr>
          <w:rFonts w:ascii="Calibri" w:hAnsi="Calibri" w:cs="Calibri"/>
          <w:color w:val="000000"/>
        </w:rPr>
      </w:pPr>
    </w:p>
    <w:p w:rsidR="00226BAB" w:rsidP="00E9639A" w14:paraId="78184F2E" w14:textId="57A28AF3">
      <w:pPr>
        <w:autoSpaceDE w:val="0"/>
        <w:autoSpaceDN w:val="0"/>
        <w:adjustRightInd w:val="0"/>
        <w:spacing w:after="0" w:line="240" w:lineRule="auto"/>
        <w:rPr>
          <w:rFonts w:ascii="Calibri" w:hAnsi="Calibri" w:cs="Calibri"/>
          <w:color w:val="000000"/>
        </w:rPr>
      </w:pPr>
    </w:p>
    <w:p w:rsidR="00226BAB" w:rsidRPr="00226BAB" w:rsidP="00226BAB" w14:paraId="0558904F" w14:textId="2DD9B2A3">
      <w:pPr>
        <w:autoSpaceDE w:val="0"/>
        <w:autoSpaceDN w:val="0"/>
        <w:adjustRightInd w:val="0"/>
        <w:spacing w:after="0" w:line="240" w:lineRule="auto"/>
        <w:rPr>
          <w:rFonts w:ascii="Calibri" w:hAnsi="Calibri" w:cs="Calibri"/>
          <w:color w:val="000000"/>
          <w:sz w:val="24"/>
          <w:szCs w:val="24"/>
        </w:rPr>
      </w:pPr>
      <w:r>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3"/>
                    <a:stretch>
                      <a:fillRect/>
                    </a:stretch>
                  </pic:blipFill>
                  <pic:spPr>
                    <a:xfrm>
                      <a:off x="0" y="0"/>
                      <a:ext cx="5943600" cy="3343275"/>
                    </a:xfrm>
                    <a:prstGeom prst="rect">
                      <a:avLst/>
                    </a:prstGeom>
                  </pic:spPr>
                </pic:pic>
              </a:graphicData>
            </a:graphic>
          </wp:inline>
        </w:drawing>
      </w:r>
    </w:p>
    <w:p w:rsidR="0097008C" w:rsidRPr="0097008C" w:rsidP="004940EC" w14:paraId="6D7DA5C7" w14:textId="260D8574">
      <w:pPr>
        <w:autoSpaceDE w:val="0"/>
        <w:autoSpaceDN w:val="0"/>
        <w:adjustRightInd w:val="0"/>
        <w:spacing w:after="0" w:line="240" w:lineRule="auto"/>
      </w:pPr>
      <w:r>
        <w:rPr>
          <w:rFonts w:ascii="Calibri" w:hAnsi="Calibri" w:cs="Calibri"/>
          <w:color w:val="000000"/>
        </w:rPr>
        <w:t>4</w:t>
      </w:r>
      <w:r w:rsidRPr="00226BAB">
        <w:rPr>
          <w:rFonts w:ascii="Calibri" w:hAnsi="Calibri" w:cs="Calibri"/>
          <w:color w:val="000000"/>
        </w:rPr>
        <w:t xml:space="preserve">. CAV </w:t>
      </w:r>
      <w:r w:rsidRPr="00226BAB">
        <w:rPr>
          <w:rFonts w:ascii="Calibri" w:hAnsi="Calibri" w:cs="Calibri"/>
          <w:b/>
          <w:bCs/>
          <w:color w:val="000000"/>
        </w:rPr>
        <w:t xml:space="preserve">REPORT </w:t>
      </w:r>
      <w:r w:rsidRPr="00226BAB">
        <w:rPr>
          <w:rFonts w:ascii="Calibri" w:hAnsi="Calibri" w:cs="Calibri"/>
          <w:color w:val="000000"/>
        </w:rPr>
        <w:t xml:space="preserve">Screen TAB </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7DD23385"/>
    <w:multiLevelType w:val="hybridMultilevel"/>
    <w:tmpl w:val="5E263E3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08C"/>
    <w:rsid w:val="00125557"/>
    <w:rsid w:val="00135654"/>
    <w:rsid w:val="0020276A"/>
    <w:rsid w:val="00226BAB"/>
    <w:rsid w:val="003E7FAC"/>
    <w:rsid w:val="003F05B5"/>
    <w:rsid w:val="004940EC"/>
    <w:rsid w:val="004E6EF1"/>
    <w:rsid w:val="005076D1"/>
    <w:rsid w:val="007167DC"/>
    <w:rsid w:val="007E48D3"/>
    <w:rsid w:val="00842097"/>
    <w:rsid w:val="00891C6D"/>
    <w:rsid w:val="0096500B"/>
    <w:rsid w:val="0097008C"/>
    <w:rsid w:val="00A20A28"/>
    <w:rsid w:val="00A7094B"/>
    <w:rsid w:val="00AD61B7"/>
    <w:rsid w:val="00B03B3E"/>
    <w:rsid w:val="00B1321D"/>
    <w:rsid w:val="00BA103C"/>
    <w:rsid w:val="00BC00B6"/>
    <w:rsid w:val="00BD799A"/>
    <w:rsid w:val="00C41F74"/>
    <w:rsid w:val="00C47058"/>
    <w:rsid w:val="00C54248"/>
    <w:rsid w:val="00C877DC"/>
    <w:rsid w:val="00CB5297"/>
    <w:rsid w:val="00CC02C1"/>
    <w:rsid w:val="00D51CB5"/>
    <w:rsid w:val="00E52126"/>
    <w:rsid w:val="00E849AC"/>
    <w:rsid w:val="00E9639A"/>
    <w:rsid w:val="00EA1D96"/>
    <w:rsid w:val="00EE4816"/>
    <w:rsid w:val="00F33995"/>
    <w:rsid w:val="00F71C6B"/>
    <w:rsid w:val="00F7232D"/>
    <w:rsid w:val="00F739C1"/>
    <w:rsid w:val="00FD60D3"/>
    <w:rsid w:val="00FE38D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9268634"/>
  <w15:chartTrackingRefBased/>
  <w15:docId w15:val="{5E857937-DAD7-49B9-8424-79EB9E001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700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4940EC"/>
    <w:rPr>
      <w:color w:val="0563C1" w:themeColor="hyperlink"/>
      <w:u w:val="single"/>
    </w:rPr>
  </w:style>
  <w:style w:type="character" w:styleId="UnresolvedMention">
    <w:name w:val="Unresolved Mention"/>
    <w:basedOn w:val="DefaultParagraphFont"/>
    <w:uiPriority w:val="99"/>
    <w:semiHidden/>
    <w:unhideWhenUsed/>
    <w:rsid w:val="00494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sso.fema.net/cis/homepage.action" TargetMode="Externa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10</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 Sarah</dc:creator>
  <cp:lastModifiedBy>Owen, Sarah</cp:lastModifiedBy>
  <cp:revision>36</cp:revision>
  <dcterms:created xsi:type="dcterms:W3CDTF">2022-08-16T19:07:00Z</dcterms:created>
  <dcterms:modified xsi:type="dcterms:W3CDTF">2022-08-16T21:53:00Z</dcterms:modified>
</cp:coreProperties>
</file>