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1C47" w:rsidP="00A51C47" w14:paraId="5125791D" w14:textId="43BB3115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3206C">
        <w:rPr>
          <w:rFonts w:ascii="Arial" w:hAnsi="Arial"/>
          <w:b/>
          <w:bCs/>
          <w:color w:val="046B5C"/>
          <w:sz w:val="28"/>
          <w:szCs w:val="32"/>
        </w:rPr>
        <w:t xml:space="preserve">APPENDIX </w:t>
      </w:r>
      <w:r w:rsidR="00F20F60">
        <w:rPr>
          <w:rFonts w:ascii="Arial" w:hAnsi="Arial"/>
          <w:b/>
          <w:bCs/>
          <w:color w:val="046B5C"/>
          <w:sz w:val="28"/>
          <w:szCs w:val="32"/>
        </w:rPr>
        <w:t>I</w:t>
      </w:r>
      <w:r w:rsidRPr="0023206C">
        <w:rPr>
          <w:rFonts w:ascii="Arial" w:hAnsi="Arial"/>
          <w:b/>
          <w:bCs/>
          <w:color w:val="046B5C"/>
          <w:sz w:val="28"/>
          <w:szCs w:val="32"/>
        </w:rPr>
        <w:t xml:space="preserve">. </w:t>
      </w:r>
      <w:r>
        <w:rPr>
          <w:rFonts w:ascii="Arial" w:hAnsi="Arial"/>
          <w:b/>
          <w:bCs/>
          <w:color w:val="046B5C"/>
          <w:sz w:val="28"/>
          <w:szCs w:val="32"/>
        </w:rPr>
        <w:t xml:space="preserve"> </w:t>
      </w:r>
      <w:r>
        <w:rPr>
          <w:rFonts w:ascii="Arial" w:hAnsi="Arial"/>
          <w:b/>
          <w:bCs/>
          <w:color w:val="046B5C"/>
          <w:sz w:val="28"/>
          <w:szCs w:val="32"/>
        </w:rPr>
        <w:tab/>
      </w:r>
      <w:r w:rsidR="00F20F60">
        <w:rPr>
          <w:rFonts w:ascii="Arial" w:hAnsi="Arial"/>
          <w:b/>
          <w:bCs/>
          <w:color w:val="046B5C"/>
          <w:sz w:val="28"/>
          <w:szCs w:val="32"/>
        </w:rPr>
        <w:t>STUDENT WRITING SAMPLE PROMPTS AND RUBRICS</w:t>
      </w:r>
    </w:p>
    <w:p w:rsidR="00C019AB" w14:paraId="0D1AAF18" w14:textId="25A4237B">
      <w:pPr>
        <w:rPr>
          <w:b/>
          <w:bCs/>
          <w:u w:val="single"/>
        </w:rPr>
      </w:pPr>
    </w:p>
    <w:p w:rsidR="00C019AB" w:rsidP="00F125CD" w14:paraId="751B8B36" w14:textId="4180653A">
      <w:pPr>
        <w:spacing w:before="5120" w:after="0"/>
        <w:jc w:val="center"/>
        <w:rPr>
          <w:b/>
          <w:bCs/>
          <w:u w:val="single"/>
        </w:rPr>
      </w:pPr>
      <w:r w:rsidRPr="0023206C">
        <w:rPr>
          <w:rFonts w:ascii="Times New Roman" w:hAnsi="Times New Roman"/>
          <w:b/>
          <w:bCs/>
        </w:rPr>
        <w:t xml:space="preserve">This page has been left blank for double-sided copying. </w:t>
      </w:r>
      <w:r>
        <w:rPr>
          <w:b/>
          <w:bCs/>
          <w:u w:val="single"/>
        </w:rPr>
        <w:br w:type="page"/>
      </w:r>
    </w:p>
    <w:p w:rsidR="00374DD6" w:rsidRPr="00374DD6" w:rsidP="00374DD6" w14:paraId="4198E8A5" w14:textId="3F9725EA">
      <w:pPr>
        <w:keepNext/>
        <w:keepLines/>
        <w:spacing w:before="240" w:after="0" w:line="264" w:lineRule="auto"/>
        <w:ind w:left="432" w:hanging="432"/>
        <w:outlineLvl w:val="1"/>
        <w:rPr>
          <w:rFonts w:ascii="Arial" w:eastAsia="Times New Roman" w:hAnsi="Arial" w:cs="Times New Roman"/>
          <w:b/>
          <w:color w:val="046B5C"/>
          <w:sz w:val="24"/>
          <w:szCs w:val="24"/>
        </w:rPr>
      </w:pPr>
      <w:r w:rsidRPr="00374DD6">
        <w:rPr>
          <w:rFonts w:ascii="Arial" w:eastAsia="Times New Roman" w:hAnsi="Arial" w:cs="Times New Roman"/>
          <w:b/>
          <w:color w:val="046B5C"/>
          <w:sz w:val="28"/>
          <w:szCs w:val="32"/>
        </w:rPr>
        <w:t>Writing Prompts</w:t>
      </w:r>
      <w:r w:rsidRPr="00374DD6">
        <w:rPr>
          <w:rFonts w:ascii="Arial" w:eastAsia="Times New Roman" w:hAnsi="Arial" w:cs="Times New Roman"/>
          <w:b/>
          <w:color w:val="046B5C"/>
          <w:sz w:val="24"/>
          <w:szCs w:val="24"/>
        </w:rPr>
        <w:t xml:space="preserve"> </w:t>
      </w:r>
    </w:p>
    <w:p w:rsidR="00374DD6" w:rsidRPr="00374DD6" w:rsidP="00374DD6" w14:paraId="2221D052" w14:textId="77777777">
      <w:pPr>
        <w:spacing w:after="80" w:line="264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</w:p>
    <w:p w:rsidR="00CA6469" w:rsidP="00374DD6" w14:paraId="7F7C46A1" w14:textId="77777777">
      <w:pPr>
        <w:spacing w:after="80" w:line="264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74DD6" w:rsidRPr="00CA6469" w:rsidP="00CA6469" w14:paraId="06418D1E" w14:textId="095E3DFA">
      <w:pPr>
        <w:spacing w:after="240" w:line="264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A64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Grade 2</w:t>
      </w:r>
    </w:p>
    <w:p w:rsidR="0034213D" w:rsidRPr="00CA6469" w:rsidP="00CB64D3" w14:paraId="55CD5F39" w14:textId="55C05B22">
      <w:pPr>
        <w:spacing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Prompt 1 (fall administration)</w:t>
      </w: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B64D3" w:rsidRPr="00CA6469" w:rsidP="00CB64D3" w14:paraId="23FDD4BB" w14:textId="4DF5C56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You have an afternoon free to do whatever you want. Would you rather read a book, play a sport, draw a picture</w:t>
      </w:r>
      <w:r w:rsidRPr="00CA6469" w:rsidR="003D50F3">
        <w:rPr>
          <w:rFonts w:ascii="Times New Roman" w:eastAsia="Times New Roman" w:hAnsi="Times New Roman" w:cs="Times New Roman"/>
          <w:sz w:val="24"/>
          <w:szCs w:val="24"/>
        </w:rPr>
        <w:t>, or do something else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374DD6" w:rsidRPr="00CA6469" w:rsidP="00CB64D3" w14:paraId="1BCF7BA3" w14:textId="68A2D888">
      <w:pPr>
        <w:pStyle w:val="ListParagraph"/>
        <w:numPr>
          <w:ilvl w:val="0"/>
          <w:numId w:val="1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Support your choice with details and reasons.</w:t>
      </w:r>
    </w:p>
    <w:p w:rsidR="00E454AC" w:rsidRPr="00CA6469" w:rsidP="00CB64D3" w14:paraId="1675453E" w14:textId="11A3BDBC">
      <w:pPr>
        <w:pStyle w:val="ListParagraph"/>
        <w:numPr>
          <w:ilvl w:val="0"/>
          <w:numId w:val="1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Make sure that your writing has a beginning, middle, and end.</w:t>
      </w:r>
    </w:p>
    <w:p w:rsidR="0034213D" w:rsidRPr="00CA6469" w:rsidP="00E454AC" w14:paraId="7E7453C6" w14:textId="7777777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Prompt 2 (spring administration):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54AC" w:rsidRPr="00CA6469" w:rsidP="00E454AC" w14:paraId="2DD8D65B" w14:textId="4A59CA9F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Imagine you are going on a trip. Would you rather sail on a boat, take a train, fly in an airplane</w:t>
      </w:r>
      <w:r w:rsidRPr="00CA6469" w:rsidR="002102F4">
        <w:rPr>
          <w:rFonts w:ascii="Times New Roman" w:eastAsia="Times New Roman" w:hAnsi="Times New Roman" w:cs="Times New Roman"/>
          <w:sz w:val="24"/>
          <w:szCs w:val="24"/>
        </w:rPr>
        <w:t>, or travel another way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374DD6" w:rsidRPr="00CA6469" w:rsidP="00E454AC" w14:paraId="01C6D77D" w14:textId="71BF2135">
      <w:pPr>
        <w:pStyle w:val="ListParagraph"/>
        <w:numPr>
          <w:ilvl w:val="0"/>
          <w:numId w:val="1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Support your choice with details and reasons.</w:t>
      </w:r>
    </w:p>
    <w:p w:rsidR="00E454AC" w:rsidRPr="00CA6469" w:rsidP="00E454AC" w14:paraId="6132F326" w14:textId="78BD2509">
      <w:pPr>
        <w:pStyle w:val="ListParagraph"/>
        <w:numPr>
          <w:ilvl w:val="0"/>
          <w:numId w:val="1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Make sure that your writing has a beginning, middle, and end.</w:t>
      </w:r>
    </w:p>
    <w:p w:rsidR="00374DD6" w:rsidP="00374DD6" w14:paraId="03353E27" w14:textId="1ADB12E1">
      <w:pPr>
        <w:spacing w:after="80" w:line="264" w:lineRule="auto"/>
        <w:rPr>
          <w:rFonts w:ascii="Times New Roman" w:eastAsia="Times New Roman" w:hAnsi="Times New Roman" w:cs="Times New Roman"/>
          <w:b/>
          <w:bCs/>
        </w:rPr>
      </w:pPr>
    </w:p>
    <w:p w:rsidR="00CA6469" w:rsidRPr="00374DD6" w:rsidP="00374DD6" w14:paraId="2163B688" w14:textId="77777777">
      <w:pPr>
        <w:spacing w:after="80" w:line="264" w:lineRule="auto"/>
        <w:rPr>
          <w:rFonts w:ascii="Times New Roman" w:eastAsia="Times New Roman" w:hAnsi="Times New Roman" w:cs="Times New Roman"/>
          <w:b/>
          <w:bCs/>
        </w:rPr>
      </w:pPr>
    </w:p>
    <w:p w:rsidR="00374DD6" w:rsidRPr="00CA6469" w:rsidP="00CA6469" w14:paraId="2C9E0BE0" w14:textId="77777777">
      <w:pPr>
        <w:spacing w:after="24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A64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Grade 3</w:t>
      </w:r>
    </w:p>
    <w:p w:rsidR="0034213D" w:rsidRPr="00CA6469" w:rsidP="0034213D" w14:paraId="5A369E61" w14:textId="7777777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Prompt 1 (fall administration):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213D" w:rsidRPr="00CA6469" w:rsidP="0034213D" w14:paraId="1230A86B" w14:textId="4C69DA3A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Before computers and video games, kids used to spend most of their free time outside playing with their friends. </w:t>
      </w:r>
      <w:r w:rsidRPr="00CA6469" w:rsidR="00972917">
        <w:rPr>
          <w:rFonts w:ascii="Times New Roman" w:eastAsia="Times New Roman" w:hAnsi="Times New Roman" w:cs="Times New Roman"/>
          <w:sz w:val="24"/>
          <w:szCs w:val="24"/>
        </w:rPr>
        <w:t>Would you rather spend your free time playing outside with your friends or playing video games?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DD6" w:rsidRPr="00CA6469" w:rsidP="0034213D" w14:paraId="463A6293" w14:textId="13E5B32C">
      <w:pPr>
        <w:pStyle w:val="ListParagraph"/>
        <w:numPr>
          <w:ilvl w:val="0"/>
          <w:numId w:val="58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Support your choice with details and reasons.</w:t>
      </w:r>
    </w:p>
    <w:p w:rsidR="0034213D" w:rsidRPr="00CA6469" w:rsidP="004C5625" w14:paraId="3D3EDA20" w14:textId="1F85CA3F">
      <w:pPr>
        <w:pStyle w:val="ListParagraph"/>
        <w:numPr>
          <w:ilvl w:val="0"/>
          <w:numId w:val="58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Make sure that your writing has a beginning, middle, and end.</w:t>
      </w:r>
    </w:p>
    <w:p w:rsidR="004C5625" w:rsidRPr="00CA6469" w:rsidP="0034213D" w14:paraId="1AAEAF4B" w14:textId="7777777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Prompt 2 (spring administration):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DD6" w:rsidRPr="00CA6469" w:rsidP="0034213D" w14:paraId="48E475D9" w14:textId="24A2F571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Would you rather take a trip to the beach or the mountains? Use details and reasons to explain your choice.</w:t>
      </w:r>
    </w:p>
    <w:p w:rsidR="004C5625" w:rsidRPr="00CA6469" w:rsidP="004C5625" w14:paraId="7E230B61" w14:textId="6E175920">
      <w:pPr>
        <w:pStyle w:val="ListParagraph"/>
        <w:numPr>
          <w:ilvl w:val="0"/>
          <w:numId w:val="58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Support your choice with details and reasons.</w:t>
      </w:r>
    </w:p>
    <w:p w:rsidR="004C5625" w:rsidRPr="00CA6469" w:rsidP="004C5625" w14:paraId="21788C6A" w14:textId="77777777">
      <w:pPr>
        <w:pStyle w:val="ListParagraph"/>
        <w:numPr>
          <w:ilvl w:val="0"/>
          <w:numId w:val="58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Make sure that your writing has a beginning, middle, and end.</w:t>
      </w:r>
    </w:p>
    <w:p w:rsidR="00CA6469" w14:paraId="518F8549" w14:textId="5DAE922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374DD6" w:rsidRPr="00CA6469" w:rsidP="00CA6469" w14:paraId="09F92B9F" w14:textId="77777777">
      <w:pPr>
        <w:spacing w:after="24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A64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Grade 4</w:t>
      </w:r>
    </w:p>
    <w:p w:rsidR="004C5625" w:rsidRPr="00CA6469" w:rsidP="004C5625" w14:paraId="18C164F9" w14:textId="77777777">
      <w:pPr>
        <w:spacing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Prompt 1 (</w:t>
      </w:r>
      <w:r w:rsidRPr="00CA6469" w:rsidR="00BC2FFF">
        <w:rPr>
          <w:rFonts w:ascii="Times New Roman" w:eastAsia="Times New Roman" w:hAnsi="Times New Roman" w:cs="Times New Roman"/>
          <w:b/>
          <w:bCs/>
          <w:sz w:val="24"/>
          <w:szCs w:val="24"/>
        </w:rPr>
        <w:t>fall administration</w:t>
      </w: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</w:p>
    <w:p w:rsidR="004C5625" w:rsidRPr="00CA6469" w:rsidP="004C5625" w14:paraId="7E83F107" w14:textId="7777777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If you could travel in a time machine, would you rather travel back to the past or forward to the future?</w:t>
      </w:r>
    </w:p>
    <w:p w:rsidR="00374DD6" w:rsidRPr="00CA6469" w:rsidP="004C5625" w14:paraId="370B2E08" w14:textId="69DA8096">
      <w:pPr>
        <w:pStyle w:val="ListParagraph"/>
        <w:numPr>
          <w:ilvl w:val="0"/>
          <w:numId w:val="59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Support your choice with </w:t>
      </w:r>
      <w:r w:rsidRPr="00CA6469" w:rsidR="004C5625">
        <w:rPr>
          <w:rFonts w:ascii="Times New Roman" w:eastAsia="Times New Roman" w:hAnsi="Times New Roman" w:cs="Times New Roman"/>
          <w:sz w:val="24"/>
          <w:szCs w:val="24"/>
        </w:rPr>
        <w:t>details and reasons.</w:t>
      </w:r>
    </w:p>
    <w:p w:rsidR="004C5625" w:rsidRPr="00CA6469" w:rsidP="004C5625" w14:paraId="15627778" w14:textId="77777777">
      <w:pPr>
        <w:pStyle w:val="ListParagraph"/>
        <w:numPr>
          <w:ilvl w:val="0"/>
          <w:numId w:val="59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Make sure that your writing has a beginning, middle, and end.</w:t>
      </w:r>
    </w:p>
    <w:p w:rsidR="004C5625" w:rsidRPr="00CA6469" w:rsidP="004C5625" w14:paraId="5319A856" w14:textId="7777777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Prompt 2 (</w:t>
      </w:r>
      <w:r w:rsidRPr="00CA6469" w:rsidR="00BC2FFF">
        <w:rPr>
          <w:rFonts w:ascii="Times New Roman" w:eastAsia="Times New Roman" w:hAnsi="Times New Roman" w:cs="Times New Roman"/>
          <w:b/>
          <w:bCs/>
          <w:sz w:val="24"/>
          <w:szCs w:val="24"/>
        </w:rPr>
        <w:t>spring administration</w:t>
      </w:r>
      <w:r w:rsidRPr="00CA646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5625" w:rsidRPr="00CA6469" w:rsidP="004C5625" w14:paraId="4F4B154A" w14:textId="77777777">
      <w:p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Would you rather have a car that can fly or a car that can drive itself?  </w:t>
      </w:r>
    </w:p>
    <w:p w:rsidR="00374DD6" w:rsidRPr="00CA6469" w:rsidP="004C5625" w14:paraId="4DEEA066" w14:textId="1F19825E">
      <w:pPr>
        <w:pStyle w:val="ListParagraph"/>
        <w:numPr>
          <w:ilvl w:val="0"/>
          <w:numId w:val="60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 xml:space="preserve">Support your choice with </w:t>
      </w:r>
      <w:r w:rsidRPr="00CA6469" w:rsidR="004C5625">
        <w:rPr>
          <w:rFonts w:ascii="Times New Roman" w:eastAsia="Times New Roman" w:hAnsi="Times New Roman" w:cs="Times New Roman"/>
          <w:sz w:val="24"/>
          <w:szCs w:val="24"/>
        </w:rPr>
        <w:t>details and reasons.</w:t>
      </w:r>
    </w:p>
    <w:p w:rsidR="004C5625" w:rsidRPr="00CA6469" w:rsidP="004C5625" w14:paraId="2D26D23F" w14:textId="58FA4A51">
      <w:pPr>
        <w:pStyle w:val="ListParagraph"/>
        <w:numPr>
          <w:ilvl w:val="0"/>
          <w:numId w:val="60"/>
        </w:numPr>
        <w:spacing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69">
        <w:rPr>
          <w:rFonts w:ascii="Times New Roman" w:eastAsia="Times New Roman" w:hAnsi="Times New Roman" w:cs="Times New Roman"/>
          <w:sz w:val="24"/>
          <w:szCs w:val="24"/>
        </w:rPr>
        <w:t>Make sure that your writing has a beginning, middle, and end.</w:t>
      </w:r>
    </w:p>
    <w:p w:rsidR="001751A9" w:rsidP="000268CD" w14:paraId="18C1499B" w14:textId="647401B9">
      <w:pPr>
        <w:spacing w:line="264" w:lineRule="auto"/>
        <w:ind w:left="360"/>
        <w:rPr>
          <w:rFonts w:ascii="Times New Roman" w:eastAsia="Times New Roman" w:hAnsi="Times New Roman" w:cs="Times New Roman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51A9" w:rsidP="001751A9" w14:paraId="4A3184B1" w14:textId="77777777">
      <w:pPr>
        <w:pStyle w:val="BodyText"/>
        <w:rPr>
          <w:rFonts w:ascii="Times New Roman"/>
          <w:sz w:val="20"/>
        </w:rPr>
      </w:pPr>
    </w:p>
    <w:p w:rsidR="001751A9" w:rsidP="001751A9" w14:paraId="68BC5BC8" w14:textId="77777777">
      <w:pPr>
        <w:pStyle w:val="BodyText"/>
        <w:rPr>
          <w:rFonts w:ascii="Times New Roman"/>
          <w:sz w:val="20"/>
        </w:rPr>
      </w:pPr>
    </w:p>
    <w:p w:rsidR="001751A9" w:rsidRPr="00374DD6" w:rsidP="001751A9" w14:paraId="6ADACCEC" w14:textId="3C8DEC46">
      <w:pPr>
        <w:keepNext/>
        <w:keepLines/>
        <w:spacing w:before="240" w:after="0" w:line="264" w:lineRule="auto"/>
        <w:ind w:left="432" w:hanging="432"/>
        <w:outlineLvl w:val="1"/>
        <w:rPr>
          <w:rFonts w:ascii="Arial" w:eastAsia="Times New Roman" w:hAnsi="Arial" w:cs="Times New Roman"/>
          <w:b/>
          <w:color w:val="046B5C"/>
          <w:sz w:val="24"/>
          <w:szCs w:val="24"/>
        </w:rPr>
      </w:pPr>
      <w:r>
        <w:rPr>
          <w:rFonts w:ascii="Arial" w:eastAsia="Times New Roman" w:hAnsi="Arial" w:cs="Times New Roman"/>
          <w:b/>
          <w:color w:val="046B5C"/>
          <w:sz w:val="28"/>
          <w:szCs w:val="32"/>
        </w:rPr>
        <w:t>Grade 2 Opinion Writing Rubric</w:t>
      </w:r>
      <w:r w:rsidRPr="00374DD6">
        <w:rPr>
          <w:rFonts w:ascii="Arial" w:eastAsia="Times New Roman" w:hAnsi="Arial" w:cs="Times New Roman"/>
          <w:b/>
          <w:color w:val="046B5C"/>
          <w:sz w:val="24"/>
          <w:szCs w:val="24"/>
        </w:rPr>
        <w:t xml:space="preserve"> </w:t>
      </w:r>
    </w:p>
    <w:p w:rsidR="001751A9" w:rsidP="001751A9" w14:paraId="58C54BB6" w14:textId="77777777">
      <w:pPr>
        <w:pStyle w:val="BodyText"/>
        <w:rPr>
          <w:rFonts w:ascii="Times New Roman"/>
          <w:sz w:val="20"/>
        </w:rPr>
      </w:pPr>
    </w:p>
    <w:p w:rsidR="001751A9" w:rsidP="001751A9" w14:paraId="3C8EDB39" w14:textId="77777777">
      <w:pPr>
        <w:pStyle w:val="BodyText"/>
        <w:rPr>
          <w:rFonts w:ascii="Times New Roman"/>
          <w:sz w:val="20"/>
        </w:rPr>
      </w:pPr>
    </w:p>
    <w:p w:rsidR="001751A9" w:rsidP="001751A9" w14:paraId="04311AB9" w14:textId="77777777">
      <w:pPr>
        <w:pStyle w:val="BodyText"/>
        <w:rPr>
          <w:rFonts w:ascii="Times New Roman"/>
          <w:sz w:val="20"/>
        </w:rPr>
      </w:pPr>
    </w:p>
    <w:p w:rsidR="001751A9" w:rsidP="001751A9" w14:paraId="1D19ED90" w14:textId="77777777"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2957"/>
        <w:gridCol w:w="2971"/>
        <w:gridCol w:w="2973"/>
        <w:gridCol w:w="3071"/>
      </w:tblGrid>
      <w:tr w14:paraId="5DAAF4FC" w14:textId="77777777" w:rsidTr="00392CE2">
        <w:tblPrEx>
          <w:tblW w:w="0" w:type="auto"/>
          <w:tblInd w:w="323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1"/>
        </w:trPr>
        <w:tc>
          <w:tcPr>
            <w:tcW w:w="12740" w:type="dxa"/>
            <w:gridSpan w:val="5"/>
          </w:tcPr>
          <w:p w:rsidR="001751A9" w:rsidP="00392CE2" w14:paraId="06BB61FE" w14:textId="77777777">
            <w:pPr>
              <w:pStyle w:val="TableParagraph"/>
              <w:spacing w:before="1"/>
              <w:ind w:left="5408" w:right="5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Opinion-Grade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2 Writing Rubric</w:t>
            </w:r>
          </w:p>
        </w:tc>
      </w:tr>
      <w:tr w14:paraId="68993F2D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768" w:type="dxa"/>
            <w:shd w:val="clear" w:color="auto" w:fill="DEEAF6"/>
          </w:tcPr>
          <w:p w:rsidR="001751A9" w:rsidP="00392CE2" w14:paraId="02854BBB" w14:textId="77777777">
            <w:pPr>
              <w:pStyle w:val="TableParagraph"/>
              <w:spacing w:before="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2957" w:type="dxa"/>
            <w:shd w:val="clear" w:color="auto" w:fill="DEEAF6"/>
          </w:tcPr>
          <w:p w:rsidR="001751A9" w:rsidP="00392CE2" w14:paraId="4EB6F2CA" w14:textId="77777777">
            <w:pPr>
              <w:pStyle w:val="TableParagraph"/>
              <w:spacing w:before="3" w:line="27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1" w:type="dxa"/>
            <w:shd w:val="clear" w:color="auto" w:fill="DEEAF6"/>
          </w:tcPr>
          <w:p w:rsidR="001751A9" w:rsidP="00392CE2" w14:paraId="5B8D0F84" w14:textId="77777777">
            <w:pPr>
              <w:pStyle w:val="TableParagraph"/>
              <w:spacing w:before="3" w:line="27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3" w:type="dxa"/>
            <w:shd w:val="clear" w:color="auto" w:fill="DEEAF6"/>
          </w:tcPr>
          <w:p w:rsidR="001751A9" w:rsidP="00392CE2" w14:paraId="4D992D85" w14:textId="77777777">
            <w:pPr>
              <w:pStyle w:val="TableParagraph"/>
              <w:spacing w:before="3"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71" w:type="dxa"/>
            <w:shd w:val="clear" w:color="auto" w:fill="DEEAF6"/>
          </w:tcPr>
          <w:p w:rsidR="001751A9" w:rsidP="00392CE2" w14:paraId="087416BE" w14:textId="77777777">
            <w:pPr>
              <w:pStyle w:val="TableParagraph"/>
              <w:spacing w:before="3"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14:paraId="5F8498AE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5"/>
        </w:trPr>
        <w:tc>
          <w:tcPr>
            <w:tcW w:w="768" w:type="dxa"/>
            <w:vMerge w:val="restart"/>
            <w:shd w:val="clear" w:color="auto" w:fill="DEEAF6"/>
            <w:textDirection w:val="btLr"/>
          </w:tcPr>
          <w:p w:rsidR="001751A9" w:rsidP="00392CE2" w14:paraId="5A199E7A" w14:textId="7777777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751A9" w:rsidP="00392CE2" w14:paraId="23E19533" w14:textId="77777777">
            <w:pPr>
              <w:pStyle w:val="TableParagraph"/>
              <w:ind w:left="1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Organization/Purpose</w:t>
            </w:r>
          </w:p>
        </w:tc>
        <w:tc>
          <w:tcPr>
            <w:tcW w:w="2957" w:type="dxa"/>
            <w:tcBorders>
              <w:bottom w:val="nil"/>
            </w:tcBorders>
          </w:tcPr>
          <w:p w:rsidR="001751A9" w:rsidP="00392CE2" w14:paraId="20258811" w14:textId="77777777">
            <w:pPr>
              <w:pStyle w:val="TableParagraph"/>
              <w:ind w:left="107" w:right="56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clearly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organized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consistently focused. The response:</w:t>
            </w:r>
          </w:p>
        </w:tc>
        <w:tc>
          <w:tcPr>
            <w:tcW w:w="2971" w:type="dxa"/>
            <w:tcBorders>
              <w:bottom w:val="nil"/>
            </w:tcBorders>
          </w:tcPr>
          <w:p w:rsidR="001751A9" w:rsidP="00392CE2" w14:paraId="5AE1B30A" w14:textId="77777777">
            <w:pPr>
              <w:pStyle w:val="TableParagraph"/>
              <w:ind w:left="107" w:right="102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adequately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organized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generally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focused.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response:</w:t>
            </w:r>
          </w:p>
        </w:tc>
        <w:tc>
          <w:tcPr>
            <w:tcW w:w="2973" w:type="dxa"/>
            <w:tcBorders>
              <w:bottom w:val="nil"/>
            </w:tcBorders>
          </w:tcPr>
          <w:p w:rsidR="001751A9" w:rsidP="00392CE2" w14:paraId="1F9E6FAF" w14:textId="77777777">
            <w:pPr>
              <w:pStyle w:val="TableParagraph"/>
              <w:ind w:left="107" w:right="150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somewhat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organized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and is unevenly focused. The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response:</w:t>
            </w:r>
          </w:p>
        </w:tc>
        <w:tc>
          <w:tcPr>
            <w:tcW w:w="3071" w:type="dxa"/>
            <w:tcBorders>
              <w:bottom w:val="nil"/>
            </w:tcBorders>
          </w:tcPr>
          <w:p w:rsidR="001751A9" w:rsidP="00392CE2" w14:paraId="1C2F5961" w14:textId="77777777"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lacks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organization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and/or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focus. The response:</w:t>
            </w:r>
          </w:p>
        </w:tc>
      </w:tr>
      <w:tr w14:paraId="7B5F61E2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6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7CE23F1F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22597A" w14:paraId="0E9C8864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spacing w:before="95"/>
              <w:ind w:right="584"/>
              <w:rPr>
                <w:sz w:val="17"/>
              </w:rPr>
            </w:pPr>
            <w:r>
              <w:rPr>
                <w:sz w:val="17"/>
              </w:rPr>
              <w:t>clearly introduces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communicates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22597A" w14:paraId="26292F2F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95"/>
              </w:tabs>
              <w:spacing w:before="95"/>
              <w:ind w:left="495" w:hanging="359"/>
              <w:rPr>
                <w:sz w:val="17"/>
              </w:rPr>
            </w:pPr>
            <w:r>
              <w:rPr>
                <w:sz w:val="17"/>
              </w:rPr>
              <w:t>adequately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clear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opinion</w:t>
            </w: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1751A9" w:rsidP="0022597A" w14:paraId="1503E329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496"/>
              </w:tabs>
              <w:spacing w:before="95"/>
              <w:ind w:right="392"/>
              <w:rPr>
                <w:sz w:val="17"/>
              </w:rPr>
            </w:pPr>
            <w:r>
              <w:rPr>
                <w:sz w:val="17"/>
              </w:rPr>
              <w:t>states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somewhat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unclear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1751A9" w:rsidP="0022597A" w14:paraId="512E6181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80"/>
              </w:tabs>
              <w:spacing w:before="95"/>
              <w:ind w:right="287"/>
              <w:rPr>
                <w:sz w:val="17"/>
              </w:rPr>
            </w:pPr>
            <w:r>
              <w:rPr>
                <w:sz w:val="17"/>
              </w:rPr>
              <w:t>lacks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ambiguous; may be too brief</w:t>
            </w:r>
          </w:p>
        </w:tc>
      </w:tr>
      <w:tr w14:paraId="31FB8D88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8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153B1B02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392CE2" w14:paraId="1787D19A" w14:textId="7777777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751A9" w:rsidP="0022597A" w14:paraId="5080CB6C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496"/>
              </w:tabs>
              <w:ind w:right="238"/>
              <w:rPr>
                <w:sz w:val="17"/>
              </w:rPr>
            </w:pPr>
            <w:r>
              <w:rPr>
                <w:sz w:val="17"/>
              </w:rPr>
              <w:t>strongly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maintains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focus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purpose and audience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392CE2" w14:paraId="7808DD33" w14:textId="7777777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751A9" w:rsidP="0022597A" w14:paraId="071AEE1C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496"/>
              </w:tabs>
              <w:ind w:right="343"/>
              <w:rPr>
                <w:sz w:val="17"/>
              </w:rPr>
            </w:pPr>
            <w:r>
              <w:rPr>
                <w:sz w:val="17"/>
              </w:rPr>
              <w:t>mostly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maintains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focus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purpose and audience</w:t>
            </w: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1751A9" w:rsidP="00392CE2" w14:paraId="2F2D4FF6" w14:textId="7777777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751A9" w:rsidP="0022597A" w14:paraId="78615526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96"/>
              </w:tabs>
              <w:ind w:right="187"/>
              <w:rPr>
                <w:sz w:val="17"/>
              </w:rPr>
            </w:pPr>
            <w:r>
              <w:rPr>
                <w:sz w:val="17"/>
              </w:rPr>
              <w:t>insufficiently sustains the focus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purpose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audience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1751A9" w:rsidP="00392CE2" w14:paraId="490C8944" w14:textId="7777777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751A9" w:rsidP="0022597A" w14:paraId="00FAD64A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480"/>
              </w:tabs>
              <w:ind w:right="84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unfocused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drift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purpose and/or audience</w:t>
            </w:r>
          </w:p>
        </w:tc>
      </w:tr>
      <w:tr w14:paraId="2A9B756B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8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1A715A2D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392CE2" w14:paraId="099D1F12" w14:textId="7777777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751A9" w:rsidP="0022597A" w14:paraId="6BBD9F89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477"/>
              </w:tabs>
              <w:ind w:right="245"/>
              <w:rPr>
                <w:sz w:val="17"/>
              </w:rPr>
            </w:pPr>
            <w:r>
              <w:rPr>
                <w:sz w:val="17"/>
              </w:rPr>
              <w:t>effectively uses linking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words/phrases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connect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ideas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reasons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392CE2" w14:paraId="649E307C" w14:textId="7777777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751A9" w:rsidP="0022597A" w14:paraId="23B6E1E3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491"/>
              </w:tabs>
              <w:ind w:right="148"/>
              <w:rPr>
                <w:sz w:val="17"/>
              </w:rPr>
            </w:pPr>
            <w:r>
              <w:rPr>
                <w:sz w:val="17"/>
              </w:rPr>
              <w:t>adequately uses linking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words/phrases to connect ideas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reasons,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but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ideas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be loosely connected</w:t>
            </w: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1751A9" w:rsidP="00392CE2" w14:paraId="3A0476F7" w14:textId="7777777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751A9" w:rsidP="0022597A" w14:paraId="5854AFBB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496"/>
              </w:tabs>
              <w:ind w:right="241"/>
              <w:rPr>
                <w:sz w:val="17"/>
              </w:rPr>
            </w:pPr>
            <w:r>
              <w:rPr>
                <w:sz w:val="17"/>
              </w:rPr>
              <w:t>inconsistently uses linking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words/phrases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connect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ideas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reasons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1751A9" w:rsidP="00392CE2" w14:paraId="43E67625" w14:textId="7777777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751A9" w:rsidP="0022597A" w14:paraId="7B4F41C7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479"/>
              </w:tabs>
              <w:ind w:right="356"/>
              <w:rPr>
                <w:sz w:val="17"/>
              </w:rPr>
            </w:pPr>
            <w:r>
              <w:rPr>
                <w:sz w:val="17"/>
              </w:rPr>
              <w:t>uses few, if any, linking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words/phrases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connect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ideas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reasons</w:t>
            </w:r>
          </w:p>
        </w:tc>
      </w:tr>
      <w:tr w14:paraId="4CC6EDAA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15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28F442BE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</w:tcBorders>
          </w:tcPr>
          <w:p w:rsidR="001751A9" w:rsidP="0022597A" w14:paraId="3DB147B1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496"/>
              </w:tabs>
              <w:spacing w:before="134"/>
              <w:ind w:right="198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effective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concluding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statement/section</w:t>
            </w:r>
          </w:p>
        </w:tc>
        <w:tc>
          <w:tcPr>
            <w:tcW w:w="2971" w:type="dxa"/>
            <w:tcBorders>
              <w:top w:val="nil"/>
            </w:tcBorders>
          </w:tcPr>
          <w:p w:rsidR="001751A9" w:rsidP="0022597A" w14:paraId="551834E1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520"/>
              </w:tabs>
              <w:spacing w:before="134"/>
              <w:ind w:right="132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adequate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concluding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statement/section</w:t>
            </w:r>
          </w:p>
        </w:tc>
        <w:tc>
          <w:tcPr>
            <w:tcW w:w="2973" w:type="dxa"/>
            <w:tcBorders>
              <w:top w:val="nil"/>
            </w:tcBorders>
          </w:tcPr>
          <w:p w:rsidR="001751A9" w:rsidP="0022597A" w14:paraId="1CB184F1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481"/>
              </w:tabs>
              <w:spacing w:before="134"/>
              <w:ind w:right="554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weak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concluding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statement/section</w:t>
            </w:r>
          </w:p>
        </w:tc>
        <w:tc>
          <w:tcPr>
            <w:tcW w:w="3071" w:type="dxa"/>
            <w:tcBorders>
              <w:top w:val="nil"/>
            </w:tcBorders>
          </w:tcPr>
          <w:p w:rsidR="001751A9" w:rsidP="0022597A" w14:paraId="6145C5ED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</w:tabs>
              <w:spacing w:before="134"/>
              <w:ind w:left="515"/>
              <w:rPr>
                <w:sz w:val="17"/>
              </w:rPr>
            </w:pPr>
            <w:r>
              <w:rPr>
                <w:sz w:val="17"/>
              </w:rPr>
              <w:t>lacks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concluding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statement/section</w:t>
            </w:r>
          </w:p>
        </w:tc>
      </w:tr>
    </w:tbl>
    <w:p w:rsidR="001751A9" w:rsidP="001751A9" w14:paraId="06986110" w14:textId="77777777">
      <w:pPr>
        <w:rPr>
          <w:sz w:val="17"/>
        </w:rPr>
        <w:sectPr w:rsidSect="001751A9">
          <w:headerReference w:type="default" r:id="rId7"/>
          <w:footerReference w:type="default" r:id="rId8"/>
          <w:pgSz w:w="15840" w:h="12240" w:orient="landscape"/>
          <w:pgMar w:top="1440" w:right="880" w:bottom="940" w:left="1240" w:header="288" w:footer="748" w:gutter="0"/>
          <w:pgNumType w:start="1"/>
          <w:cols w:space="720"/>
        </w:sectPr>
      </w:pPr>
    </w:p>
    <w:p w:rsidR="001751A9" w:rsidP="001751A9" w14:paraId="1ED04F2C" w14:textId="77777777">
      <w:pPr>
        <w:pStyle w:val="BodyText"/>
        <w:rPr>
          <w:rFonts w:ascii="Times New Roman"/>
          <w:sz w:val="20"/>
        </w:rPr>
      </w:pPr>
    </w:p>
    <w:p w:rsidR="001751A9" w:rsidP="001751A9" w14:paraId="387A12D7" w14:textId="77777777">
      <w:pPr>
        <w:pStyle w:val="BodyText"/>
        <w:rPr>
          <w:rFonts w:ascii="Times New Roman"/>
          <w:sz w:val="20"/>
        </w:rPr>
      </w:pPr>
    </w:p>
    <w:p w:rsidR="001751A9" w:rsidP="001751A9" w14:paraId="3E31A35D" w14:textId="77777777"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6"/>
        <w:gridCol w:w="2957"/>
        <w:gridCol w:w="2971"/>
        <w:gridCol w:w="2976"/>
        <w:gridCol w:w="3072"/>
      </w:tblGrid>
      <w:tr w14:paraId="03B29B10" w14:textId="77777777" w:rsidTr="00392CE2">
        <w:tblPrEx>
          <w:tblW w:w="0" w:type="auto"/>
          <w:tblInd w:w="323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1"/>
        </w:trPr>
        <w:tc>
          <w:tcPr>
            <w:tcW w:w="12742" w:type="dxa"/>
            <w:gridSpan w:val="5"/>
          </w:tcPr>
          <w:p w:rsidR="001751A9" w:rsidP="00392CE2" w14:paraId="1154F7C9" w14:textId="77777777">
            <w:pPr>
              <w:pStyle w:val="TableParagraph"/>
              <w:spacing w:before="1"/>
              <w:ind w:left="540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Opinion-Grade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2 Writing Rubric</w:t>
            </w:r>
          </w:p>
        </w:tc>
      </w:tr>
      <w:tr w14:paraId="5E798603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766" w:type="dxa"/>
            <w:shd w:val="clear" w:color="auto" w:fill="DEEAF6"/>
          </w:tcPr>
          <w:p w:rsidR="001751A9" w:rsidP="00392CE2" w14:paraId="75F35B66" w14:textId="77777777">
            <w:pPr>
              <w:pStyle w:val="TableParagraph"/>
              <w:spacing w:before="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2957" w:type="dxa"/>
            <w:shd w:val="clear" w:color="auto" w:fill="DEEAF6"/>
          </w:tcPr>
          <w:p w:rsidR="001751A9" w:rsidP="00392CE2" w14:paraId="140646CD" w14:textId="77777777">
            <w:pPr>
              <w:pStyle w:val="TableParagraph"/>
              <w:spacing w:before="3"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1" w:type="dxa"/>
            <w:shd w:val="clear" w:color="auto" w:fill="DEEAF6"/>
          </w:tcPr>
          <w:p w:rsidR="001751A9" w:rsidP="00392CE2" w14:paraId="4FD6EBEE" w14:textId="77777777">
            <w:pPr>
              <w:pStyle w:val="TableParagraph"/>
              <w:spacing w:before="3"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  <w:shd w:val="clear" w:color="auto" w:fill="DEEAF6"/>
          </w:tcPr>
          <w:p w:rsidR="001751A9" w:rsidP="00392CE2" w14:paraId="0325F1EA" w14:textId="77777777">
            <w:pPr>
              <w:pStyle w:val="TableParagraph"/>
              <w:spacing w:before="3"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72" w:type="dxa"/>
            <w:shd w:val="clear" w:color="auto" w:fill="DEEAF6"/>
          </w:tcPr>
          <w:p w:rsidR="001751A9" w:rsidP="00392CE2" w14:paraId="61BE596D" w14:textId="77777777">
            <w:pPr>
              <w:pStyle w:val="TableParagraph"/>
              <w:spacing w:before="3"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14:paraId="0A95F0A4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1"/>
        </w:trPr>
        <w:tc>
          <w:tcPr>
            <w:tcW w:w="766" w:type="dxa"/>
            <w:vMerge w:val="restart"/>
            <w:shd w:val="clear" w:color="auto" w:fill="DEEAF6"/>
            <w:textDirection w:val="btLr"/>
          </w:tcPr>
          <w:p w:rsidR="001751A9" w:rsidP="00392CE2" w14:paraId="771702A5" w14:textId="7777777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751A9" w:rsidP="00392CE2" w14:paraId="48CD60D0" w14:textId="77777777">
            <w:pPr>
              <w:pStyle w:val="TableParagraph"/>
              <w:ind w:left="2214" w:right="22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Evidence/Elaboration</w:t>
            </w:r>
          </w:p>
        </w:tc>
        <w:tc>
          <w:tcPr>
            <w:tcW w:w="2957" w:type="dxa"/>
            <w:tcBorders>
              <w:bottom w:val="nil"/>
            </w:tcBorders>
          </w:tcPr>
          <w:p w:rsidR="001751A9" w:rsidP="00392CE2" w14:paraId="0A07E28F" w14:textId="77777777">
            <w:pPr>
              <w:pStyle w:val="TableParagraph"/>
              <w:ind w:left="109" w:right="56"/>
              <w:rPr>
                <w:b/>
                <w:sz w:val="17"/>
              </w:rPr>
            </w:pPr>
            <w:r>
              <w:rPr>
                <w:b/>
                <w:sz w:val="17"/>
              </w:rPr>
              <w:t>The response provides convincing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elaboration of the support/evidence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opinion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supporting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idea(s).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response:</w:t>
            </w:r>
          </w:p>
        </w:tc>
        <w:tc>
          <w:tcPr>
            <w:tcW w:w="2971" w:type="dxa"/>
            <w:tcBorders>
              <w:bottom w:val="nil"/>
            </w:tcBorders>
          </w:tcPr>
          <w:p w:rsidR="001751A9" w:rsidP="00392CE2" w14:paraId="6B8B3700" w14:textId="77777777">
            <w:pPr>
              <w:pStyle w:val="TableParagraph"/>
              <w:ind w:left="106" w:right="102"/>
              <w:rPr>
                <w:b/>
                <w:sz w:val="17"/>
              </w:rPr>
            </w:pPr>
            <w:r>
              <w:rPr>
                <w:b/>
                <w:sz w:val="17"/>
              </w:rPr>
              <w:t>The response provides adequate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elaboration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support/evidence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for the opinion. The response:</w:t>
            </w:r>
          </w:p>
        </w:tc>
        <w:tc>
          <w:tcPr>
            <w:tcW w:w="2976" w:type="dxa"/>
            <w:tcBorders>
              <w:bottom w:val="nil"/>
            </w:tcBorders>
          </w:tcPr>
          <w:p w:rsidR="001751A9" w:rsidP="00392CE2" w14:paraId="56C9FDE6" w14:textId="77777777">
            <w:pPr>
              <w:pStyle w:val="TableParagraph"/>
              <w:ind w:left="109" w:right="104"/>
              <w:rPr>
                <w:b/>
                <w:sz w:val="17"/>
              </w:rPr>
            </w:pPr>
            <w:r>
              <w:rPr>
                <w:b/>
                <w:sz w:val="17"/>
              </w:rPr>
              <w:t>The response provides inconsistent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elaboration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support/evidence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for the opinion. The response:</w:t>
            </w:r>
          </w:p>
        </w:tc>
        <w:tc>
          <w:tcPr>
            <w:tcW w:w="3072" w:type="dxa"/>
            <w:tcBorders>
              <w:bottom w:val="nil"/>
            </w:tcBorders>
          </w:tcPr>
          <w:p w:rsidR="001751A9" w:rsidP="00392CE2" w14:paraId="1E1E46FC" w14:textId="77777777">
            <w:pPr>
              <w:pStyle w:val="TableParagraph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The response provides very little or no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elaboration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support/evidence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the opinion. The response:</w:t>
            </w:r>
          </w:p>
        </w:tc>
      </w:tr>
      <w:tr w14:paraId="48399DC6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9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353D74CF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22597A" w14:paraId="11B6E9A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81"/>
              </w:tabs>
              <w:spacing w:before="75"/>
              <w:ind w:right="131"/>
              <w:rPr>
                <w:sz w:val="17"/>
              </w:rPr>
            </w:pPr>
            <w:r>
              <w:rPr>
                <w:sz w:val="17"/>
              </w:rPr>
              <w:t>thoroughly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supports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reasons related to the topic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22597A" w14:paraId="312DF426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75"/>
              <w:ind w:right="198"/>
              <w:rPr>
                <w:sz w:val="17"/>
              </w:rPr>
            </w:pPr>
            <w:r>
              <w:rPr>
                <w:sz w:val="17"/>
              </w:rPr>
              <w:t>adequately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supports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reasons related to topic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751A9" w:rsidP="0022597A" w14:paraId="4AFC18CA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493"/>
              </w:tabs>
              <w:spacing w:before="75"/>
              <w:ind w:right="287"/>
              <w:jc w:val="both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limited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reasons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topic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1751A9" w:rsidP="0022597A" w14:paraId="444FE60F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83"/>
              </w:tabs>
              <w:spacing w:before="75"/>
              <w:ind w:right="153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opinion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reasons related to the topic</w:t>
            </w:r>
          </w:p>
        </w:tc>
      </w:tr>
      <w:tr w14:paraId="63873678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1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656683FA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22597A" w14:paraId="28E1FFDD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before="116"/>
              <w:ind w:right="325"/>
              <w:rPr>
                <w:sz w:val="17"/>
              </w:rPr>
            </w:pPr>
            <w:r>
              <w:rPr>
                <w:sz w:val="17"/>
              </w:rPr>
              <w:t>skillfully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elaborates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reasons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details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22597A" w14:paraId="0121864C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490"/>
              </w:tabs>
              <w:spacing w:before="116"/>
              <w:rPr>
                <w:sz w:val="17"/>
              </w:rPr>
            </w:pPr>
            <w:r>
              <w:rPr>
                <w:sz w:val="17"/>
              </w:rPr>
              <w:t>adequately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elaborates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reasons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751A9" w:rsidP="0022597A" w14:paraId="7E29D03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</w:tabs>
              <w:spacing w:before="116"/>
              <w:ind w:right="425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elaboration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reasons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1751A9" w:rsidP="0022597A" w14:paraId="2526FB6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83"/>
              </w:tabs>
              <w:spacing w:before="116"/>
              <w:ind w:right="80"/>
              <w:rPr>
                <w:sz w:val="17"/>
              </w:rPr>
            </w:pPr>
            <w:r>
              <w:rPr>
                <w:sz w:val="17"/>
              </w:rPr>
              <w:t>does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elaboration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reasons</w:t>
            </w:r>
          </w:p>
        </w:tc>
      </w:tr>
      <w:tr w14:paraId="1A3E915F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4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55417F32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392CE2" w14:paraId="4CB986B1" w14:textId="7777777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751A9" w:rsidP="0022597A" w14:paraId="047112DD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81"/>
              </w:tabs>
              <w:ind w:right="331"/>
              <w:rPr>
                <w:sz w:val="17"/>
              </w:rPr>
            </w:pPr>
            <w:r>
              <w:rPr>
                <w:sz w:val="17"/>
              </w:rPr>
              <w:t>effectively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integrates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evidence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experiences/sources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392CE2" w14:paraId="00ED649B" w14:textId="7777777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751A9" w:rsidP="0022597A" w14:paraId="2E394A4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right="523"/>
              <w:rPr>
                <w:sz w:val="17"/>
              </w:rPr>
            </w:pPr>
            <w:r>
              <w:rPr>
                <w:sz w:val="17"/>
              </w:rPr>
              <w:t>adequately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integrates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evidence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experiences/sources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751A9" w:rsidP="00392CE2" w14:paraId="66E25F14" w14:textId="7777777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751A9" w:rsidP="0022597A" w14:paraId="156661D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</w:tabs>
              <w:ind w:right="169"/>
              <w:rPr>
                <w:sz w:val="17"/>
              </w:rPr>
            </w:pPr>
            <w:r>
              <w:rPr>
                <w:sz w:val="17"/>
              </w:rPr>
              <w:t>integrates some evidence 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experiences/sources,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but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ineffective, awkward, or vague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1751A9" w:rsidP="00392CE2" w14:paraId="13C42F8D" w14:textId="7777777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751A9" w:rsidP="0022597A" w14:paraId="686101C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</w:tabs>
              <w:ind w:right="155"/>
              <w:rPr>
                <w:sz w:val="17"/>
              </w:rPr>
            </w:pPr>
            <w:r>
              <w:rPr>
                <w:sz w:val="17"/>
              </w:rPr>
              <w:t>integrates evidence 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experiences/sources that 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incorrect,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irrelevant,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evidence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</w:p>
          <w:p w:rsidR="001751A9" w:rsidP="00392CE2" w14:paraId="6C8DE2B1" w14:textId="77777777">
            <w:pPr>
              <w:pStyle w:val="TableParagraph"/>
              <w:spacing w:line="128" w:lineRule="exact"/>
              <w:ind w:left="483"/>
              <w:rPr>
                <w:sz w:val="17"/>
              </w:rPr>
            </w:pPr>
            <w:r>
              <w:rPr>
                <w:spacing w:val="-2"/>
                <w:sz w:val="17"/>
              </w:rPr>
              <w:t>missing</w:t>
            </w:r>
          </w:p>
        </w:tc>
      </w:tr>
      <w:tr w14:paraId="60A27AAB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81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6D5BA0BB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1751A9" w:rsidP="00392CE2" w14:paraId="6F32211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1751A9" w:rsidP="00392CE2" w14:paraId="712D470D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1751A9" w:rsidP="0022597A" w14:paraId="710B9EC1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ind w:right="140"/>
              <w:rPr>
                <w:sz w:val="17"/>
              </w:rPr>
            </w:pPr>
            <w:r>
              <w:rPr>
                <w:sz w:val="17"/>
              </w:rPr>
              <w:t>effectively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vocabulary/language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the task (may mix precise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more general language)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1751A9" w:rsidP="00392CE2" w14:paraId="65D634A4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1751A9" w:rsidP="00392CE2" w14:paraId="65AE7262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1751A9" w:rsidP="0022597A" w14:paraId="70670EA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ind w:right="145"/>
              <w:rPr>
                <w:sz w:val="17"/>
              </w:rPr>
            </w:pPr>
            <w:r>
              <w:rPr>
                <w:sz w:val="17"/>
              </w:rPr>
              <w:t>adequately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vocabulary/language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the task (may mix general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language with some precise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language)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751A9" w:rsidP="00392CE2" w14:paraId="3CA978C7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1751A9" w:rsidP="00392CE2" w14:paraId="4C8B43FB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1751A9" w:rsidP="0022597A" w14:paraId="15BBDE4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</w:tabs>
              <w:ind w:right="123"/>
              <w:rPr>
                <w:sz w:val="17"/>
              </w:rPr>
            </w:pPr>
            <w:r>
              <w:rPr>
                <w:sz w:val="17"/>
              </w:rPr>
              <w:t>uses some vocabulary/language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task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(simplistic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language used)</w:t>
            </w:r>
          </w:p>
        </w:tc>
        <w:tc>
          <w:tcPr>
            <w:tcW w:w="3072" w:type="dxa"/>
            <w:tcBorders>
              <w:top w:val="nil"/>
              <w:bottom w:val="nil"/>
            </w:tcBorders>
          </w:tcPr>
          <w:p w:rsidR="001751A9" w:rsidP="00392CE2" w14:paraId="634B51C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1751A9" w:rsidP="00392CE2" w14:paraId="5B8D7FDB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1751A9" w:rsidP="0022597A" w14:paraId="5E6EEDB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83"/>
              </w:tabs>
              <w:ind w:right="270"/>
              <w:rPr>
                <w:sz w:val="17"/>
              </w:rPr>
            </w:pPr>
            <w:r>
              <w:rPr>
                <w:sz w:val="17"/>
              </w:rPr>
              <w:t>uses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vague,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unclear,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confusing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vocabulary/language</w:t>
            </w:r>
          </w:p>
        </w:tc>
      </w:tr>
      <w:tr w14:paraId="3A9D20B7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3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5448CF42" w14:textId="77777777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</w:tcBorders>
          </w:tcPr>
          <w:p w:rsidR="001751A9" w:rsidP="00392CE2" w14:paraId="0843E85A" w14:textId="7777777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1751A9" w:rsidP="0022597A" w14:paraId="3035823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81"/>
              </w:tabs>
              <w:ind w:right="258"/>
              <w:rPr>
                <w:sz w:val="17"/>
              </w:rPr>
            </w:pPr>
            <w:r>
              <w:rPr>
                <w:sz w:val="17"/>
              </w:rPr>
              <w:t>effectively uses an appropriate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style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enhances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content</w:t>
            </w:r>
          </w:p>
        </w:tc>
        <w:tc>
          <w:tcPr>
            <w:tcW w:w="2971" w:type="dxa"/>
            <w:tcBorders>
              <w:top w:val="nil"/>
            </w:tcBorders>
          </w:tcPr>
          <w:p w:rsidR="001751A9" w:rsidP="00392CE2" w14:paraId="0FD13054" w14:textId="7777777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1751A9" w:rsidP="0022597A" w14:paraId="6737D0C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ind w:right="263"/>
              <w:rPr>
                <w:sz w:val="17"/>
              </w:rPr>
            </w:pPr>
            <w:r>
              <w:rPr>
                <w:sz w:val="17"/>
              </w:rPr>
              <w:t>adequately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style to support the content</w:t>
            </w:r>
          </w:p>
        </w:tc>
        <w:tc>
          <w:tcPr>
            <w:tcW w:w="2976" w:type="dxa"/>
            <w:tcBorders>
              <w:top w:val="nil"/>
            </w:tcBorders>
          </w:tcPr>
          <w:p w:rsidR="001751A9" w:rsidP="00392CE2" w14:paraId="6350EFA1" w14:textId="7777777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1751A9" w:rsidP="0022597A" w14:paraId="3305DA1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</w:tabs>
              <w:ind w:right="90"/>
              <w:rPr>
                <w:sz w:val="17"/>
              </w:rPr>
            </w:pPr>
            <w:r>
              <w:rPr>
                <w:sz w:val="17"/>
              </w:rPr>
              <w:t>attempts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create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style to support the content, but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may be inconsistent or weak</w:t>
            </w:r>
          </w:p>
        </w:tc>
        <w:tc>
          <w:tcPr>
            <w:tcW w:w="3072" w:type="dxa"/>
            <w:tcBorders>
              <w:top w:val="nil"/>
            </w:tcBorders>
          </w:tcPr>
          <w:p w:rsidR="001751A9" w:rsidP="00392CE2" w14:paraId="028B8B35" w14:textId="77777777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1751A9" w:rsidP="0022597A" w14:paraId="3E68193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ind w:right="155"/>
              <w:rPr>
                <w:sz w:val="17"/>
              </w:rPr>
            </w:pPr>
            <w:r>
              <w:rPr>
                <w:sz w:val="17"/>
              </w:rPr>
              <w:t>provides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little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evidence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appropriate style to support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content</w:t>
            </w:r>
          </w:p>
        </w:tc>
      </w:tr>
    </w:tbl>
    <w:p w:rsidR="001751A9" w:rsidP="001751A9" w14:paraId="38FCD802" w14:textId="77777777">
      <w:pPr>
        <w:rPr>
          <w:sz w:val="17"/>
        </w:rPr>
        <w:sectPr>
          <w:pgSz w:w="15840" w:h="12240" w:orient="landscape"/>
          <w:pgMar w:top="1440" w:right="880" w:bottom="940" w:left="1240" w:header="288" w:footer="748" w:gutter="0"/>
          <w:cols w:space="720"/>
        </w:sectPr>
      </w:pPr>
    </w:p>
    <w:p w:rsidR="001751A9" w:rsidP="001751A9" w14:paraId="56F7A229" w14:textId="77777777">
      <w:pPr>
        <w:pStyle w:val="BodyText"/>
        <w:rPr>
          <w:rFonts w:ascii="Times New Roman"/>
          <w:sz w:val="20"/>
        </w:rPr>
      </w:pPr>
    </w:p>
    <w:p w:rsidR="001751A9" w:rsidP="001751A9" w14:paraId="7514EC23" w14:textId="77777777">
      <w:pPr>
        <w:pStyle w:val="BodyText"/>
        <w:rPr>
          <w:rFonts w:ascii="Times New Roman"/>
          <w:sz w:val="20"/>
        </w:rPr>
      </w:pPr>
    </w:p>
    <w:p w:rsidR="001751A9" w:rsidP="001751A9" w14:paraId="3EB3F479" w14:textId="77777777"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6"/>
        <w:gridCol w:w="3992"/>
        <w:gridCol w:w="3994"/>
        <w:gridCol w:w="3992"/>
      </w:tblGrid>
      <w:tr w14:paraId="32145BA9" w14:textId="77777777" w:rsidTr="00392CE2">
        <w:tblPrEx>
          <w:tblW w:w="0" w:type="auto"/>
          <w:tblInd w:w="323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1"/>
        </w:trPr>
        <w:tc>
          <w:tcPr>
            <w:tcW w:w="12744" w:type="dxa"/>
            <w:gridSpan w:val="4"/>
          </w:tcPr>
          <w:p w:rsidR="001751A9" w:rsidP="00392CE2" w14:paraId="18B6A63E" w14:textId="77777777">
            <w:pPr>
              <w:pStyle w:val="TableParagraph"/>
              <w:ind w:left="5408" w:right="5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Opinion-Grade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2 Writing Rubric</w:t>
            </w:r>
          </w:p>
        </w:tc>
      </w:tr>
      <w:tr w14:paraId="6572F073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766" w:type="dxa"/>
            <w:shd w:val="clear" w:color="auto" w:fill="DEEAF6"/>
          </w:tcPr>
          <w:p w:rsidR="001751A9" w:rsidP="00392CE2" w14:paraId="520D32A4" w14:textId="77777777">
            <w:pPr>
              <w:pStyle w:val="TableParagraph"/>
              <w:spacing w:before="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3992" w:type="dxa"/>
            <w:shd w:val="clear" w:color="auto" w:fill="DEEAF6"/>
          </w:tcPr>
          <w:p w:rsidR="001751A9" w:rsidP="00392CE2" w14:paraId="5F5CAC05" w14:textId="77777777">
            <w:pPr>
              <w:pStyle w:val="TableParagraph"/>
              <w:spacing w:before="3" w:line="275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4" w:type="dxa"/>
            <w:shd w:val="clear" w:color="auto" w:fill="DEEAF6"/>
          </w:tcPr>
          <w:p w:rsidR="001751A9" w:rsidP="00392CE2" w14:paraId="014031FC" w14:textId="77777777">
            <w:pPr>
              <w:pStyle w:val="TableParagraph"/>
              <w:spacing w:before="3"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DEEAF6"/>
          </w:tcPr>
          <w:p w:rsidR="001751A9" w:rsidP="00392CE2" w14:paraId="16CA2ED2" w14:textId="77777777">
            <w:pPr>
              <w:pStyle w:val="TableParagraph"/>
              <w:spacing w:before="3" w:line="27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14:paraId="0BA77D49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766" w:type="dxa"/>
            <w:vMerge w:val="restart"/>
            <w:shd w:val="clear" w:color="auto" w:fill="DEEAF6"/>
            <w:textDirection w:val="btLr"/>
          </w:tcPr>
          <w:p w:rsidR="001751A9" w:rsidP="00392CE2" w14:paraId="057F6008" w14:textId="7777777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751A9" w:rsidP="00392CE2" w14:paraId="0293D273" w14:textId="77777777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Conventions</w:t>
            </w:r>
          </w:p>
        </w:tc>
        <w:tc>
          <w:tcPr>
            <w:tcW w:w="3992" w:type="dxa"/>
            <w:tcBorders>
              <w:bottom w:val="nil"/>
            </w:tcBorders>
          </w:tcPr>
          <w:p w:rsidR="001751A9" w:rsidP="00392CE2" w14:paraId="7BFD3A73" w14:textId="77777777">
            <w:pPr>
              <w:pStyle w:val="TableParagraph"/>
              <w:ind w:left="109" w:right="137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demonstrates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adequate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command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of conventions. The response demonstrates:</w:t>
            </w:r>
          </w:p>
        </w:tc>
        <w:tc>
          <w:tcPr>
            <w:tcW w:w="3994" w:type="dxa"/>
            <w:tcBorders>
              <w:bottom w:val="nil"/>
            </w:tcBorders>
          </w:tcPr>
          <w:p w:rsidR="001751A9" w:rsidP="00392CE2" w14:paraId="3CB84238" w14:textId="77777777">
            <w:pPr>
              <w:pStyle w:val="TableParagraph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demonstrates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partial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command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conventions. The response demonstrates:</w:t>
            </w:r>
          </w:p>
        </w:tc>
        <w:tc>
          <w:tcPr>
            <w:tcW w:w="3992" w:type="dxa"/>
            <w:tcBorders>
              <w:bottom w:val="nil"/>
            </w:tcBorders>
          </w:tcPr>
          <w:p w:rsidR="001751A9" w:rsidP="00392CE2" w14:paraId="03D1333E" w14:textId="77777777">
            <w:pPr>
              <w:pStyle w:val="TableParagraph"/>
              <w:ind w:left="105" w:right="137"/>
              <w:rPr>
                <w:b/>
                <w:sz w:val="17"/>
              </w:rPr>
            </w:pPr>
            <w:r>
              <w:rPr>
                <w:b/>
                <w:sz w:val="17"/>
              </w:rPr>
              <w:t>The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response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demonstrates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little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command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conventions. The response demonstrates:</w:t>
            </w:r>
          </w:p>
        </w:tc>
      </w:tr>
      <w:tr w14:paraId="71F92AA3" w14:textId="77777777" w:rsidTr="00392CE2">
        <w:tblPrEx>
          <w:tblW w:w="0" w:type="auto"/>
          <w:tblInd w:w="3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6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1751A9" w:rsidP="00392CE2" w14:paraId="337E0FFE" w14:textId="77777777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:rsidR="001751A9" w:rsidP="0022597A" w14:paraId="06385F2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41"/>
              </w:tabs>
              <w:spacing w:before="106"/>
              <w:ind w:right="77"/>
              <w:rPr>
                <w:sz w:val="17"/>
              </w:rPr>
            </w:pPr>
            <w:r>
              <w:rPr>
                <w:sz w:val="17"/>
              </w:rPr>
              <w:t>adequate use of correct sentence formation,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punctuation,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capitalization,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grammar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usage,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spelling</w:t>
            </w:r>
          </w:p>
        </w:tc>
        <w:tc>
          <w:tcPr>
            <w:tcW w:w="3994" w:type="dxa"/>
            <w:tcBorders>
              <w:top w:val="nil"/>
            </w:tcBorders>
          </w:tcPr>
          <w:p w:rsidR="001751A9" w:rsidP="0022597A" w14:paraId="3BA68FB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106"/>
              <w:ind w:right="79"/>
              <w:rPr>
                <w:sz w:val="17"/>
              </w:rPr>
            </w:pPr>
            <w:r>
              <w:rPr>
                <w:sz w:val="17"/>
              </w:rPr>
              <w:t>limited use of correct sentence formation,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punctuation,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capitalization,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grammar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usage,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spelling</w:t>
            </w:r>
          </w:p>
        </w:tc>
        <w:tc>
          <w:tcPr>
            <w:tcW w:w="3992" w:type="dxa"/>
            <w:tcBorders>
              <w:top w:val="nil"/>
            </w:tcBorders>
          </w:tcPr>
          <w:p w:rsidR="001751A9" w:rsidP="0022597A" w14:paraId="7FE43CB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06"/>
              <w:ind w:right="81"/>
              <w:rPr>
                <w:sz w:val="17"/>
              </w:rPr>
            </w:pPr>
            <w:r>
              <w:rPr>
                <w:sz w:val="17"/>
              </w:rPr>
              <w:t>infrequent use of correct sentence formation,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punctuation,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capitalization,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grammar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usage,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spelling</w:t>
            </w:r>
          </w:p>
        </w:tc>
      </w:tr>
    </w:tbl>
    <w:p w:rsidR="001751A9" w:rsidP="001751A9" w14:paraId="7EE5B568" w14:textId="77777777">
      <w:pPr>
        <w:pStyle w:val="BodyText"/>
        <w:rPr>
          <w:rFonts w:ascii="Times New Roman"/>
          <w:sz w:val="20"/>
        </w:rPr>
      </w:pPr>
    </w:p>
    <w:p w:rsidR="001751A9" w:rsidP="001751A9" w14:paraId="4D6D6345" w14:textId="77777777">
      <w:pPr>
        <w:pStyle w:val="BodyText"/>
        <w:spacing w:before="10"/>
        <w:rPr>
          <w:rFonts w:ascii="Times New Roman"/>
          <w:sz w:val="18"/>
        </w:rPr>
      </w:pPr>
    </w:p>
    <w:p w:rsidR="001751A9" w:rsidRPr="00793427" w:rsidP="001751A9" w14:paraId="78863E15" w14:textId="77777777">
      <w:pPr>
        <w:ind w:left="266"/>
        <w:rPr>
          <w:b/>
          <w:sz w:val="24"/>
          <w:szCs w:val="24"/>
        </w:rPr>
      </w:pPr>
      <w:r w:rsidRPr="00793427">
        <w:rPr>
          <w:b/>
          <w:sz w:val="24"/>
          <w:szCs w:val="24"/>
        </w:rPr>
        <w:t>Holistic</w:t>
      </w:r>
      <w:r w:rsidRPr="00793427">
        <w:rPr>
          <w:b/>
          <w:spacing w:val="-9"/>
          <w:sz w:val="24"/>
          <w:szCs w:val="24"/>
        </w:rPr>
        <w:t xml:space="preserve"> </w:t>
      </w:r>
      <w:r w:rsidRPr="00793427">
        <w:rPr>
          <w:b/>
          <w:spacing w:val="-2"/>
          <w:sz w:val="24"/>
          <w:szCs w:val="24"/>
        </w:rPr>
        <w:t>Scoring:</w:t>
      </w:r>
    </w:p>
    <w:p w:rsidR="001751A9" w:rsidRPr="00793427" w:rsidP="001751A9" w14:paraId="51089AAC" w14:textId="77777777">
      <w:pPr>
        <w:pStyle w:val="BodyText"/>
        <w:spacing w:before="22"/>
        <w:ind w:left="488"/>
        <w:rPr>
          <w:sz w:val="24"/>
          <w:szCs w:val="24"/>
        </w:rPr>
      </w:pPr>
      <w:r w:rsidRPr="00793427">
        <w:rPr>
          <w:b/>
          <w:sz w:val="24"/>
          <w:szCs w:val="24"/>
        </w:rPr>
        <w:t>Variety:</w:t>
      </w:r>
      <w:r w:rsidRPr="00793427">
        <w:rPr>
          <w:b/>
          <w:spacing w:val="41"/>
          <w:sz w:val="24"/>
          <w:szCs w:val="24"/>
        </w:rPr>
        <w:t xml:space="preserve"> </w:t>
      </w:r>
      <w:r w:rsidRPr="00793427">
        <w:rPr>
          <w:sz w:val="24"/>
          <w:szCs w:val="24"/>
        </w:rPr>
        <w:t>A</w:t>
      </w:r>
      <w:r w:rsidRPr="00793427">
        <w:rPr>
          <w:spacing w:val="-7"/>
          <w:sz w:val="24"/>
          <w:szCs w:val="24"/>
        </w:rPr>
        <w:t xml:space="preserve"> </w:t>
      </w:r>
      <w:r w:rsidRPr="00793427">
        <w:rPr>
          <w:sz w:val="24"/>
          <w:szCs w:val="24"/>
        </w:rPr>
        <w:t>range</w:t>
      </w:r>
      <w:r w:rsidRPr="00793427">
        <w:rPr>
          <w:spacing w:val="-6"/>
          <w:sz w:val="24"/>
          <w:szCs w:val="24"/>
        </w:rPr>
        <w:t xml:space="preserve"> </w:t>
      </w:r>
      <w:r w:rsidRPr="00793427">
        <w:rPr>
          <w:sz w:val="24"/>
          <w:szCs w:val="24"/>
        </w:rPr>
        <w:t>of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errors</w:t>
      </w:r>
      <w:r w:rsidRPr="00793427">
        <w:rPr>
          <w:spacing w:val="-6"/>
          <w:sz w:val="24"/>
          <w:szCs w:val="24"/>
        </w:rPr>
        <w:t xml:space="preserve"> </w:t>
      </w:r>
      <w:r w:rsidRPr="00793427">
        <w:rPr>
          <w:sz w:val="24"/>
          <w:szCs w:val="24"/>
        </w:rPr>
        <w:t>includes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sentence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formation,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punctuation,</w:t>
      </w:r>
      <w:r w:rsidRPr="00793427">
        <w:rPr>
          <w:spacing w:val="-6"/>
          <w:sz w:val="24"/>
          <w:szCs w:val="24"/>
        </w:rPr>
        <w:t xml:space="preserve"> </w:t>
      </w:r>
      <w:r w:rsidRPr="00793427">
        <w:rPr>
          <w:sz w:val="24"/>
          <w:szCs w:val="24"/>
        </w:rPr>
        <w:t>capitalization,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grammar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usage,</w:t>
      </w:r>
      <w:r w:rsidRPr="00793427">
        <w:rPr>
          <w:spacing w:val="-6"/>
          <w:sz w:val="24"/>
          <w:szCs w:val="24"/>
        </w:rPr>
        <w:t xml:space="preserve"> </w:t>
      </w:r>
      <w:r w:rsidRPr="00793427">
        <w:rPr>
          <w:sz w:val="24"/>
          <w:szCs w:val="24"/>
        </w:rPr>
        <w:t>and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pacing w:val="-2"/>
          <w:sz w:val="24"/>
          <w:szCs w:val="24"/>
        </w:rPr>
        <w:t>spelling.</w:t>
      </w:r>
    </w:p>
    <w:p w:rsidR="001751A9" w:rsidRPr="00793427" w:rsidP="001751A9" w14:paraId="522299D1" w14:textId="77777777">
      <w:pPr>
        <w:pStyle w:val="BodyText"/>
        <w:spacing w:before="22"/>
        <w:ind w:left="487"/>
        <w:rPr>
          <w:sz w:val="24"/>
          <w:szCs w:val="24"/>
        </w:rPr>
      </w:pPr>
      <w:r w:rsidRPr="00793427">
        <w:rPr>
          <w:b/>
          <w:sz w:val="24"/>
          <w:szCs w:val="24"/>
        </w:rPr>
        <w:t>Severity:</w:t>
      </w:r>
      <w:r w:rsidRPr="00793427">
        <w:rPr>
          <w:b/>
          <w:spacing w:val="42"/>
          <w:sz w:val="24"/>
          <w:szCs w:val="24"/>
        </w:rPr>
        <w:t xml:space="preserve"> </w:t>
      </w:r>
      <w:r w:rsidRPr="00793427">
        <w:rPr>
          <w:sz w:val="24"/>
          <w:szCs w:val="24"/>
        </w:rPr>
        <w:t>Basic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errors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are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more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heavily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weighted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than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higher-level</w:t>
      </w:r>
      <w:r w:rsidRPr="00793427">
        <w:rPr>
          <w:spacing w:val="-7"/>
          <w:sz w:val="24"/>
          <w:szCs w:val="24"/>
        </w:rPr>
        <w:t xml:space="preserve"> </w:t>
      </w:r>
      <w:r w:rsidRPr="00793427">
        <w:rPr>
          <w:spacing w:val="-2"/>
          <w:sz w:val="24"/>
          <w:szCs w:val="24"/>
        </w:rPr>
        <w:t>errors.</w:t>
      </w:r>
    </w:p>
    <w:p w:rsidR="001751A9" w:rsidRPr="00793427" w:rsidP="001751A9" w14:paraId="1473BEE5" w14:textId="77777777">
      <w:pPr>
        <w:pStyle w:val="BodyText"/>
        <w:spacing w:before="19"/>
        <w:ind w:left="487"/>
        <w:rPr>
          <w:sz w:val="24"/>
          <w:szCs w:val="24"/>
        </w:rPr>
      </w:pPr>
      <w:r w:rsidRPr="00793427">
        <w:rPr>
          <w:b/>
          <w:sz w:val="24"/>
          <w:szCs w:val="24"/>
        </w:rPr>
        <w:t>Density:</w:t>
      </w:r>
      <w:r w:rsidRPr="00793427">
        <w:rPr>
          <w:b/>
          <w:spacing w:val="44"/>
          <w:sz w:val="24"/>
          <w:szCs w:val="24"/>
        </w:rPr>
        <w:t xml:space="preserve"> </w:t>
      </w:r>
      <w:r w:rsidRPr="00793427">
        <w:rPr>
          <w:sz w:val="24"/>
          <w:szCs w:val="24"/>
        </w:rPr>
        <w:t>The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proportion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of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errors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to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the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amount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of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writing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done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well;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this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includes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the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ratio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of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errors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to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the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length</w:t>
      </w:r>
      <w:r w:rsidRPr="00793427">
        <w:rPr>
          <w:spacing w:val="-3"/>
          <w:sz w:val="24"/>
          <w:szCs w:val="24"/>
        </w:rPr>
        <w:t xml:space="preserve"> </w:t>
      </w:r>
      <w:r w:rsidRPr="00793427">
        <w:rPr>
          <w:sz w:val="24"/>
          <w:szCs w:val="24"/>
        </w:rPr>
        <w:t>of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the</w:t>
      </w:r>
      <w:r w:rsidRPr="00793427">
        <w:rPr>
          <w:spacing w:val="-2"/>
          <w:sz w:val="24"/>
          <w:szCs w:val="24"/>
        </w:rPr>
        <w:t xml:space="preserve"> piece.</w:t>
      </w:r>
    </w:p>
    <w:p w:rsidR="001751A9" w:rsidRPr="00793427" w:rsidP="001751A9" w14:paraId="376F141C" w14:textId="77777777">
      <w:pPr>
        <w:pStyle w:val="BodyText"/>
        <w:spacing w:before="7"/>
        <w:rPr>
          <w:sz w:val="24"/>
          <w:szCs w:val="24"/>
        </w:rPr>
      </w:pPr>
    </w:p>
    <w:p w:rsidR="001751A9" w:rsidRPr="00793427" w:rsidP="001751A9" w14:paraId="6F78F2DB" w14:textId="4E61E67A">
      <w:pPr>
        <w:pStyle w:val="BodyText"/>
        <w:spacing w:line="259" w:lineRule="auto"/>
        <w:ind w:left="113" w:hanging="1"/>
        <w:rPr>
          <w:sz w:val="24"/>
          <w:szCs w:val="24"/>
        </w:rPr>
        <w:sectPr w:rsidSect="001751A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793427">
        <w:rPr>
          <w:sz w:val="24"/>
          <w:szCs w:val="24"/>
        </w:rPr>
        <w:t>*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Refer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to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the</w:t>
      </w:r>
      <w:r w:rsidRPr="00793427">
        <w:rPr>
          <w:spacing w:val="-1"/>
          <w:sz w:val="24"/>
          <w:szCs w:val="24"/>
        </w:rPr>
        <w:t xml:space="preserve"> </w:t>
      </w:r>
      <w:r w:rsidRPr="00F94586">
        <w:rPr>
          <w:sz w:val="24"/>
          <w:szCs w:val="24"/>
        </w:rPr>
        <w:t>Smarter</w:t>
      </w:r>
      <w:r w:rsidRPr="00F94586">
        <w:rPr>
          <w:spacing w:val="-4"/>
          <w:sz w:val="24"/>
          <w:szCs w:val="24"/>
        </w:rPr>
        <w:t xml:space="preserve"> </w:t>
      </w:r>
      <w:r w:rsidRPr="00F94586">
        <w:rPr>
          <w:sz w:val="24"/>
          <w:szCs w:val="24"/>
        </w:rPr>
        <w:t>Balanced-Conventions</w:t>
      </w:r>
      <w:r w:rsidRPr="00F94586">
        <w:rPr>
          <w:spacing w:val="-2"/>
          <w:sz w:val="24"/>
          <w:szCs w:val="24"/>
        </w:rPr>
        <w:t xml:space="preserve"> </w:t>
      </w:r>
      <w:r w:rsidRPr="00F94586">
        <w:rPr>
          <w:sz w:val="24"/>
          <w:szCs w:val="24"/>
        </w:rPr>
        <w:t>Chart</w:t>
      </w:r>
      <w:r w:rsidRPr="00F94586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for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further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information.</w:t>
      </w:r>
      <w:r w:rsidRPr="00793427">
        <w:rPr>
          <w:spacing w:val="40"/>
          <w:sz w:val="24"/>
          <w:szCs w:val="24"/>
        </w:rPr>
        <w:t xml:space="preserve"> </w:t>
      </w:r>
      <w:r w:rsidRPr="00793427">
        <w:rPr>
          <w:sz w:val="24"/>
          <w:szCs w:val="24"/>
        </w:rPr>
        <w:t>Please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note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that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students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are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responsible</w:t>
      </w:r>
      <w:r w:rsidRPr="00793427">
        <w:rPr>
          <w:spacing w:val="-1"/>
          <w:sz w:val="24"/>
          <w:szCs w:val="24"/>
        </w:rPr>
        <w:t xml:space="preserve"> </w:t>
      </w:r>
      <w:r w:rsidRPr="00793427">
        <w:rPr>
          <w:sz w:val="24"/>
          <w:szCs w:val="24"/>
        </w:rPr>
        <w:t>for</w:t>
      </w:r>
      <w:r w:rsidRPr="00793427">
        <w:rPr>
          <w:spacing w:val="-2"/>
          <w:sz w:val="24"/>
          <w:szCs w:val="24"/>
        </w:rPr>
        <w:t xml:space="preserve"> </w:t>
      </w:r>
      <w:r w:rsidRPr="00793427">
        <w:rPr>
          <w:sz w:val="24"/>
          <w:szCs w:val="24"/>
        </w:rPr>
        <w:t>grade-level</w:t>
      </w:r>
      <w:r w:rsidRPr="00793427">
        <w:rPr>
          <w:spacing w:val="-5"/>
          <w:sz w:val="24"/>
          <w:szCs w:val="24"/>
        </w:rPr>
        <w:t xml:space="preserve"> </w:t>
      </w:r>
      <w:r w:rsidRPr="00793427">
        <w:rPr>
          <w:sz w:val="24"/>
          <w:szCs w:val="24"/>
        </w:rPr>
        <w:t>expectations</w:t>
      </w:r>
      <w:r w:rsidRPr="00793427">
        <w:rPr>
          <w:spacing w:val="-4"/>
          <w:sz w:val="24"/>
          <w:szCs w:val="24"/>
        </w:rPr>
        <w:t xml:space="preserve"> </w:t>
      </w:r>
      <w:r w:rsidRPr="00793427">
        <w:rPr>
          <w:sz w:val="24"/>
          <w:szCs w:val="24"/>
        </w:rPr>
        <w:t>and standards identified in all previous grades.</w:t>
      </w:r>
    </w:p>
    <w:p w:rsidR="001751A9" w:rsidP="003F06E7" w14:paraId="3280FC92" w14:textId="2BAE052F">
      <w:pPr>
        <w:keepNext/>
        <w:keepLines/>
        <w:spacing w:before="240" w:after="0" w:line="264" w:lineRule="auto"/>
        <w:ind w:left="547"/>
        <w:outlineLvl w:val="1"/>
        <w:rPr>
          <w:rFonts w:ascii="Arial" w:eastAsia="Times New Roman" w:hAnsi="Arial" w:cs="Times New Roman"/>
          <w:b/>
          <w:color w:val="046B5C"/>
          <w:sz w:val="24"/>
          <w:szCs w:val="24"/>
        </w:rPr>
      </w:pPr>
      <w:r>
        <w:rPr>
          <w:rFonts w:ascii="Arial" w:eastAsia="Times New Roman" w:hAnsi="Arial" w:cs="Times New Roman"/>
          <w:b/>
          <w:color w:val="046B5C"/>
          <w:sz w:val="28"/>
          <w:szCs w:val="32"/>
        </w:rPr>
        <w:t>Grades 3 &amp; 4 Opinion Writing Rubric</w:t>
      </w:r>
      <w:r w:rsidR="0022597A">
        <w:rPr>
          <w:rFonts w:ascii="Arial" w:eastAsia="Times New Roman" w:hAnsi="Arial" w:cs="Times New Roman"/>
          <w:b/>
          <w:color w:val="046B5C"/>
          <w:sz w:val="28"/>
          <w:szCs w:val="32"/>
        </w:rPr>
        <w:t>s</w:t>
      </w:r>
      <w:r w:rsidRPr="00374DD6">
        <w:rPr>
          <w:rFonts w:ascii="Arial" w:eastAsia="Times New Roman" w:hAnsi="Arial" w:cs="Times New Roman"/>
          <w:b/>
          <w:color w:val="046B5C"/>
          <w:sz w:val="24"/>
          <w:szCs w:val="24"/>
        </w:rPr>
        <w:t xml:space="preserve"> </w:t>
      </w:r>
    </w:p>
    <w:p w:rsidR="0022597A" w:rsidP="003F06E7" w14:paraId="0E03C8D5" w14:textId="77777777">
      <w:pPr>
        <w:pStyle w:val="Heading1"/>
        <w:ind w:left="5040" w:right="6134"/>
      </w:pPr>
      <w:bookmarkStart w:id="0" w:name="Organization/Purpose"/>
      <w:bookmarkEnd w:id="0"/>
      <w:r>
        <w:rPr>
          <w:spacing w:val="-2"/>
        </w:rPr>
        <w:t>Organization/Purpose</w:t>
      </w:r>
    </w:p>
    <w:tbl>
      <w:tblPr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7"/>
        <w:gridCol w:w="2887"/>
        <w:gridCol w:w="2865"/>
        <w:gridCol w:w="2877"/>
        <w:gridCol w:w="2866"/>
        <w:gridCol w:w="2304"/>
      </w:tblGrid>
      <w:tr w14:paraId="26F399E7" w14:textId="77777777" w:rsidTr="00392CE2">
        <w:tblPrEx>
          <w:tblW w:w="0" w:type="auto"/>
          <w:tblInd w:w="22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727" w:type="dxa"/>
            <w:shd w:val="clear" w:color="auto" w:fill="C0C0C0"/>
          </w:tcPr>
          <w:p w:rsidR="0022597A" w:rsidP="00392CE2" w14:paraId="423C4222" w14:textId="77777777">
            <w:pPr>
              <w:pStyle w:val="TableParagraph"/>
              <w:spacing w:before="52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Score</w:t>
            </w:r>
          </w:p>
        </w:tc>
        <w:tc>
          <w:tcPr>
            <w:tcW w:w="2887" w:type="dxa"/>
            <w:shd w:val="clear" w:color="auto" w:fill="C0C0C0"/>
          </w:tcPr>
          <w:p w:rsidR="0022597A" w:rsidP="00392CE2" w14:paraId="1CC1F961" w14:textId="77777777">
            <w:pPr>
              <w:pStyle w:val="TableParagraph"/>
              <w:spacing w:before="5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865" w:type="dxa"/>
            <w:shd w:val="clear" w:color="auto" w:fill="C0C0C0"/>
          </w:tcPr>
          <w:p w:rsidR="0022597A" w:rsidP="00392CE2" w14:paraId="5888CEB6" w14:textId="77777777">
            <w:pPr>
              <w:pStyle w:val="TableParagraph"/>
              <w:spacing w:before="5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877" w:type="dxa"/>
            <w:shd w:val="clear" w:color="auto" w:fill="C0C0C0"/>
          </w:tcPr>
          <w:p w:rsidR="0022597A" w:rsidP="00392CE2" w14:paraId="136EF91B" w14:textId="77777777">
            <w:pPr>
              <w:pStyle w:val="TableParagraph"/>
              <w:spacing w:before="52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66" w:type="dxa"/>
            <w:shd w:val="clear" w:color="auto" w:fill="C0C0C0"/>
          </w:tcPr>
          <w:p w:rsidR="0022597A" w:rsidP="00392CE2" w14:paraId="2357443F" w14:textId="77777777">
            <w:pPr>
              <w:pStyle w:val="TableParagraph"/>
              <w:spacing w:before="52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304" w:type="dxa"/>
            <w:shd w:val="clear" w:color="auto" w:fill="C0C0C0"/>
          </w:tcPr>
          <w:p w:rsidR="0022597A" w:rsidP="00392CE2" w14:paraId="65E1EAA5" w14:textId="77777777">
            <w:pPr>
              <w:pStyle w:val="TableParagraph"/>
              <w:spacing w:before="52"/>
              <w:ind w:left="1025" w:right="100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NS</w:t>
            </w:r>
          </w:p>
        </w:tc>
      </w:tr>
      <w:tr w14:paraId="4BEA42F6" w14:textId="77777777" w:rsidTr="00392CE2">
        <w:tblPrEx>
          <w:tblW w:w="0" w:type="auto"/>
          <w:tblInd w:w="2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58"/>
        </w:trPr>
        <w:tc>
          <w:tcPr>
            <w:tcW w:w="727" w:type="dxa"/>
            <w:shd w:val="clear" w:color="auto" w:fill="C0C0C0"/>
            <w:textDirection w:val="btLr"/>
          </w:tcPr>
          <w:p w:rsidR="0022597A" w:rsidP="00392CE2" w14:paraId="6A640437" w14:textId="7777777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2597A" w:rsidP="00392CE2" w14:paraId="1A028EE5" w14:textId="77777777">
            <w:pPr>
              <w:pStyle w:val="TableParagraph"/>
              <w:spacing w:before="1"/>
              <w:ind w:left="2779" w:right="27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Organization/Purpose</w:t>
            </w:r>
          </w:p>
        </w:tc>
        <w:tc>
          <w:tcPr>
            <w:tcW w:w="2887" w:type="dxa"/>
          </w:tcPr>
          <w:p w:rsidR="0022597A" w:rsidP="00392CE2" w14:paraId="6F30A3A8" w14:textId="77777777">
            <w:pPr>
              <w:pStyle w:val="TableParagraph"/>
              <w:spacing w:before="55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clear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 effective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organizational structure,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creating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 sense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 unity and completeness.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 organization is sustained between and within paragraphs. The response is consistently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purposefully </w:t>
            </w:r>
            <w:r>
              <w:rPr>
                <w:b/>
                <w:spacing w:val="-2"/>
                <w:sz w:val="18"/>
              </w:rPr>
              <w:t>focused:</w:t>
            </w:r>
          </w:p>
          <w:p w:rsidR="0022597A" w:rsidP="00392CE2" w14:paraId="38035446" w14:textId="77777777">
            <w:pPr>
              <w:pStyle w:val="TableParagraph"/>
              <w:rPr>
                <w:b/>
              </w:rPr>
            </w:pPr>
          </w:p>
          <w:p w:rsidR="0022597A" w:rsidP="00392CE2" w14:paraId="72C4DF2A" w14:textId="7777777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2597A" w:rsidP="0022597A" w14:paraId="05B23104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473"/>
              </w:tabs>
              <w:ind w:right="343"/>
              <w:rPr>
                <w:sz w:val="18"/>
              </w:rPr>
            </w:pPr>
            <w:r>
              <w:rPr>
                <w:sz w:val="18"/>
              </w:rPr>
              <w:t>opinion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introduced, clearly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communicated, 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focus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strongly maintained for the purpose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  <w:p w:rsidR="0022597A" w:rsidP="00392CE2" w14:paraId="200F2984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2597A" w:rsidP="0022597A" w14:paraId="00B8763D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473"/>
              </w:tabs>
              <w:ind w:right="183"/>
              <w:rPr>
                <w:sz w:val="18"/>
              </w:rPr>
            </w:pPr>
            <w:r>
              <w:rPr>
                <w:sz w:val="18"/>
              </w:rPr>
              <w:t>consistent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variety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transitional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 xml:space="preserve">clarify the relationships between and among </w:t>
            </w:r>
            <w:r>
              <w:rPr>
                <w:spacing w:val="-2"/>
                <w:sz w:val="18"/>
              </w:rPr>
              <w:t>ideas</w:t>
            </w:r>
          </w:p>
          <w:p w:rsidR="0022597A" w:rsidP="0022597A" w14:paraId="3F9CA800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473"/>
              </w:tabs>
              <w:spacing w:before="12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effective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introduction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conclusion</w:t>
            </w:r>
          </w:p>
          <w:p w:rsidR="0022597A" w:rsidP="00392CE2" w14:paraId="77E5D76C" w14:textId="7777777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2597A" w:rsidP="0022597A" w14:paraId="47864438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left="472" w:right="181" w:hanging="359"/>
              <w:rPr>
                <w:sz w:val="18"/>
              </w:rPr>
            </w:pPr>
            <w:r>
              <w:rPr>
                <w:sz w:val="18"/>
              </w:rPr>
              <w:t>logical progression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ideas from beginning to end;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strong connections between and among ideas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syntactic </w:t>
            </w:r>
            <w:r>
              <w:rPr>
                <w:spacing w:val="-2"/>
                <w:sz w:val="18"/>
              </w:rPr>
              <w:t>variety</w:t>
            </w:r>
          </w:p>
        </w:tc>
        <w:tc>
          <w:tcPr>
            <w:tcW w:w="2865" w:type="dxa"/>
          </w:tcPr>
          <w:p w:rsidR="0022597A" w:rsidP="00392CE2" w14:paraId="04F3E719" w14:textId="77777777">
            <w:pPr>
              <w:pStyle w:val="TableParagraph"/>
              <w:spacing w:before="56"/>
              <w:ind w:left="155" w:right="216" w:hanging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evident organizational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structure and a sense of completeness.</w:t>
            </w:r>
          </w:p>
          <w:p w:rsidR="0022597A" w:rsidP="00392CE2" w14:paraId="1BF559E4" w14:textId="77777777">
            <w:pPr>
              <w:pStyle w:val="TableParagraph"/>
              <w:ind w:left="155"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Though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minor flaws, they do not interfere with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overall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coherence. The organization is adequately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sustained between and within paragraphs.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is generally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focused:</w:t>
            </w:r>
          </w:p>
          <w:p w:rsidR="0022597A" w:rsidP="0022597A" w14:paraId="2E862EF6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474"/>
              </w:tabs>
              <w:spacing w:before="120"/>
              <w:ind w:right="318"/>
              <w:rPr>
                <w:sz w:val="18"/>
              </w:rPr>
            </w:pPr>
            <w:r>
              <w:rPr>
                <w:sz w:val="18"/>
              </w:rPr>
              <w:t>opinion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clear,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 focus is mostly maintained for the purpose 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  <w:p w:rsidR="0022597A" w:rsidP="00392CE2" w14:paraId="6CC45082" w14:textId="77777777">
            <w:pPr>
              <w:pStyle w:val="TableParagraph"/>
              <w:rPr>
                <w:b/>
              </w:rPr>
            </w:pPr>
          </w:p>
          <w:p w:rsidR="0022597A" w:rsidP="00392CE2" w14:paraId="42516D75" w14:textId="777777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2597A" w:rsidP="0022597A" w14:paraId="48E10070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474"/>
              </w:tabs>
              <w:ind w:right="196"/>
              <w:rPr>
                <w:sz w:val="18"/>
              </w:rPr>
            </w:pPr>
            <w:r>
              <w:rPr>
                <w:sz w:val="18"/>
              </w:rPr>
              <w:t xml:space="preserve">adequate use of </w:t>
            </w:r>
            <w:r>
              <w:rPr>
                <w:spacing w:val="-2"/>
                <w:sz w:val="18"/>
              </w:rPr>
              <w:t>transitional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with </w:t>
            </w:r>
            <w:r>
              <w:rPr>
                <w:sz w:val="18"/>
              </w:rPr>
              <w:t>some variety to clarify relationships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between and among ideas</w:t>
            </w:r>
          </w:p>
          <w:p w:rsidR="0022597A" w:rsidP="0022597A" w14:paraId="7ADAA7D8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474"/>
              </w:tabs>
              <w:spacing w:before="12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adequate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introduction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conclusion</w:t>
            </w:r>
          </w:p>
          <w:p w:rsidR="0022597A" w:rsidP="00392CE2" w14:paraId="3165FD89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2597A" w:rsidP="0022597A" w14:paraId="30BC322F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472"/>
              </w:tabs>
              <w:spacing w:before="1"/>
              <w:ind w:left="472" w:right="254" w:hanging="359"/>
              <w:rPr>
                <w:sz w:val="18"/>
              </w:rPr>
            </w:pPr>
            <w:r>
              <w:rPr>
                <w:spacing w:val="-2"/>
                <w:sz w:val="18"/>
              </w:rPr>
              <w:t>adequate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progression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of </w:t>
            </w:r>
            <w:r>
              <w:rPr>
                <w:sz w:val="18"/>
              </w:rPr>
              <w:t>ideas from beginning to end;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adequate connections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between and among ideas</w:t>
            </w:r>
          </w:p>
        </w:tc>
        <w:tc>
          <w:tcPr>
            <w:tcW w:w="2877" w:type="dxa"/>
          </w:tcPr>
          <w:p w:rsidR="0022597A" w:rsidP="00392CE2" w14:paraId="3EDDFE81" w14:textId="77777777">
            <w:pPr>
              <w:pStyle w:val="TableParagraph"/>
              <w:spacing w:before="56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response has an </w:t>
            </w:r>
            <w:r>
              <w:rPr>
                <w:b/>
                <w:position w:val="1"/>
                <w:sz w:val="18"/>
              </w:rPr>
              <w:t xml:space="preserve">inconsistent </w:t>
            </w:r>
            <w:r>
              <w:rPr>
                <w:b/>
                <w:sz w:val="18"/>
              </w:rPr>
              <w:t>organizational structure. Some flaws are evident, and some ideas may be loosely connected. The organization is somewhat sustained between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within paragraphs.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may have a minor drift in focus:</w:t>
            </w:r>
          </w:p>
          <w:p w:rsidR="0022597A" w:rsidP="00392CE2" w14:paraId="65797500" w14:textId="77777777">
            <w:pPr>
              <w:pStyle w:val="TableParagraph"/>
              <w:rPr>
                <w:b/>
              </w:rPr>
            </w:pPr>
          </w:p>
          <w:p w:rsidR="0022597A" w:rsidP="00392CE2" w14:paraId="7F8A6E8B" w14:textId="7777777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2597A" w:rsidP="0022597A" w14:paraId="7CBFB9C3" w14:textId="77777777">
            <w:pPr>
              <w:pStyle w:val="TableParagraph"/>
              <w:numPr>
                <w:ilvl w:val="0"/>
                <w:numId w:val="55"/>
              </w:numPr>
              <w:tabs>
                <w:tab w:val="left" w:pos="474"/>
              </w:tabs>
              <w:spacing w:before="1"/>
              <w:ind w:right="185"/>
              <w:rPr>
                <w:sz w:val="18"/>
              </w:rPr>
            </w:pPr>
            <w:r>
              <w:rPr>
                <w:sz w:val="18"/>
              </w:rPr>
              <w:t xml:space="preserve">opinion may be </w:t>
            </w:r>
            <w:r>
              <w:rPr>
                <w:spacing w:val="-2"/>
                <w:sz w:val="18"/>
              </w:rPr>
              <w:t>somewhat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unclear,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 </w:t>
            </w:r>
            <w:r>
              <w:rPr>
                <w:sz w:val="18"/>
              </w:rPr>
              <w:t>focus may be insufficiently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sustained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for the purpose and/or </w:t>
            </w:r>
            <w:r>
              <w:rPr>
                <w:spacing w:val="-2"/>
                <w:sz w:val="18"/>
              </w:rPr>
              <w:t>audience</w:t>
            </w:r>
          </w:p>
          <w:p w:rsidR="0022597A" w:rsidP="0022597A" w14:paraId="62466400" w14:textId="77777777">
            <w:pPr>
              <w:pStyle w:val="TableParagraph"/>
              <w:numPr>
                <w:ilvl w:val="0"/>
                <w:numId w:val="55"/>
              </w:numPr>
              <w:tabs>
                <w:tab w:val="left" w:pos="474"/>
              </w:tabs>
              <w:spacing w:before="124"/>
              <w:ind w:right="609"/>
              <w:rPr>
                <w:sz w:val="18"/>
              </w:rPr>
            </w:pPr>
            <w:r>
              <w:rPr>
                <w:sz w:val="18"/>
              </w:rPr>
              <w:t>inconsistent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use of </w:t>
            </w:r>
            <w:r>
              <w:rPr>
                <w:spacing w:val="-2"/>
                <w:sz w:val="18"/>
              </w:rPr>
              <w:t>transitional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strategies </w:t>
            </w:r>
            <w:r>
              <w:rPr>
                <w:sz w:val="18"/>
              </w:rPr>
              <w:t>and/or little variety</w:t>
            </w:r>
          </w:p>
          <w:p w:rsidR="0022597A" w:rsidP="00392CE2" w14:paraId="41773F13" w14:textId="77777777">
            <w:pPr>
              <w:pStyle w:val="TableParagraph"/>
              <w:rPr>
                <w:b/>
              </w:rPr>
            </w:pPr>
          </w:p>
          <w:p w:rsidR="0022597A" w:rsidP="00392CE2" w14:paraId="16BB8509" w14:textId="7777777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2597A" w:rsidP="0022597A" w14:paraId="32EB6889" w14:textId="77777777">
            <w:pPr>
              <w:pStyle w:val="TableParagraph"/>
              <w:numPr>
                <w:ilvl w:val="0"/>
                <w:numId w:val="55"/>
              </w:numPr>
              <w:tabs>
                <w:tab w:val="left" w:pos="474"/>
              </w:tabs>
              <w:spacing w:before="1"/>
              <w:ind w:right="544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conclusion,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present, </w:t>
            </w:r>
            <w:r>
              <w:rPr>
                <w:sz w:val="18"/>
              </w:rPr>
              <w:t>may be weak</w:t>
            </w:r>
          </w:p>
          <w:p w:rsidR="0022597A" w:rsidP="0022597A" w14:paraId="0C162770" w14:textId="77777777">
            <w:pPr>
              <w:pStyle w:val="TableParagraph"/>
              <w:numPr>
                <w:ilvl w:val="0"/>
                <w:numId w:val="55"/>
              </w:numPr>
              <w:tabs>
                <w:tab w:val="left" w:pos="473"/>
              </w:tabs>
              <w:spacing w:before="126"/>
              <w:ind w:left="473" w:right="343" w:hanging="359"/>
              <w:rPr>
                <w:sz w:val="18"/>
              </w:rPr>
            </w:pPr>
            <w:r>
              <w:rPr>
                <w:sz w:val="18"/>
              </w:rPr>
              <w:t>uneven progression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ideas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beginning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>end; and/or formulaic; inconsistent or unclear connections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between and among ideas</w:t>
            </w:r>
          </w:p>
        </w:tc>
        <w:tc>
          <w:tcPr>
            <w:tcW w:w="2866" w:type="dxa"/>
          </w:tcPr>
          <w:p w:rsidR="0022597A" w:rsidP="00392CE2" w14:paraId="48F3BB18" w14:textId="77777777">
            <w:pPr>
              <w:pStyle w:val="TableParagraph"/>
              <w:spacing w:before="56"/>
              <w:ind w:left="115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The response has little or no discernible organizational structure. The response may be related to the opinion but may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little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focus:</w:t>
            </w:r>
          </w:p>
          <w:p w:rsidR="0022597A" w:rsidP="00392CE2" w14:paraId="495D6587" w14:textId="77777777">
            <w:pPr>
              <w:pStyle w:val="TableParagraph"/>
              <w:rPr>
                <w:b/>
              </w:rPr>
            </w:pPr>
          </w:p>
          <w:p w:rsidR="0022597A" w:rsidP="00392CE2" w14:paraId="1F0CD5C5" w14:textId="77777777">
            <w:pPr>
              <w:pStyle w:val="TableParagraph"/>
              <w:rPr>
                <w:b/>
              </w:rPr>
            </w:pPr>
          </w:p>
          <w:p w:rsidR="0022597A" w:rsidP="00392CE2" w14:paraId="4A71A55B" w14:textId="77777777">
            <w:pPr>
              <w:pStyle w:val="TableParagraph"/>
              <w:rPr>
                <w:b/>
              </w:rPr>
            </w:pPr>
          </w:p>
          <w:p w:rsidR="0022597A" w:rsidP="00392CE2" w14:paraId="04E17625" w14:textId="77777777">
            <w:pPr>
              <w:pStyle w:val="TableParagraph"/>
              <w:rPr>
                <w:b/>
              </w:rPr>
            </w:pPr>
          </w:p>
          <w:p w:rsidR="0022597A" w:rsidP="00392CE2" w14:paraId="587E1400" w14:textId="77777777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2597A" w:rsidP="0022597A" w14:paraId="77D2246E" w14:textId="77777777"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</w:tabs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opinion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confusing </w:t>
            </w:r>
            <w:r>
              <w:rPr>
                <w:sz w:val="18"/>
              </w:rPr>
              <w:t>or ambiguous;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response may be too brief or the focus may drift from the </w:t>
            </w:r>
            <w:r>
              <w:rPr>
                <w:spacing w:val="-2"/>
                <w:sz w:val="18"/>
              </w:rPr>
              <w:t>purpose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audience</w:t>
            </w:r>
          </w:p>
          <w:p w:rsidR="0022597A" w:rsidP="00392CE2" w14:paraId="53CC8765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2597A" w:rsidP="0022597A" w14:paraId="68731C35" w14:textId="77777777"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</w:tabs>
              <w:ind w:right="521" w:hanging="361"/>
              <w:rPr>
                <w:sz w:val="18"/>
              </w:rPr>
            </w:pPr>
            <w:r>
              <w:rPr>
                <w:sz w:val="18"/>
              </w:rPr>
              <w:t>few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or no transitional </w:t>
            </w:r>
            <w:r>
              <w:rPr>
                <w:spacing w:val="-2"/>
                <w:sz w:val="18"/>
              </w:rPr>
              <w:t>strategies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evident</w:t>
            </w:r>
          </w:p>
          <w:p w:rsidR="0022597A" w:rsidP="00392CE2" w14:paraId="230E1A63" w14:textId="77777777">
            <w:pPr>
              <w:pStyle w:val="TableParagraph"/>
              <w:rPr>
                <w:b/>
              </w:rPr>
            </w:pPr>
          </w:p>
          <w:p w:rsidR="0022597A" w:rsidP="00392CE2" w14:paraId="6F17087A" w14:textId="77777777">
            <w:pPr>
              <w:pStyle w:val="TableParagraph"/>
              <w:rPr>
                <w:b/>
              </w:rPr>
            </w:pPr>
          </w:p>
          <w:p w:rsidR="0022597A" w:rsidP="00392CE2" w14:paraId="61AD1938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2597A" w:rsidP="0022597A" w14:paraId="48AD5E92" w14:textId="77777777"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</w:tabs>
              <w:spacing w:before="1"/>
              <w:ind w:right="664"/>
              <w:jc w:val="both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and/or conclusion may be </w:t>
            </w:r>
            <w:r>
              <w:rPr>
                <w:spacing w:val="-2"/>
                <w:sz w:val="18"/>
              </w:rPr>
              <w:t>missing</w:t>
            </w:r>
          </w:p>
          <w:p w:rsidR="0022597A" w:rsidP="0022597A" w14:paraId="3E11F017" w14:textId="77777777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before="126"/>
              <w:ind w:left="474" w:right="137"/>
              <w:rPr>
                <w:sz w:val="18"/>
              </w:rPr>
            </w:pPr>
            <w:r>
              <w:rPr>
                <w:spacing w:val="-2"/>
                <w:sz w:val="18"/>
              </w:rPr>
              <w:t>frequent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extraneous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ideas </w:t>
            </w:r>
            <w:r>
              <w:rPr>
                <w:sz w:val="18"/>
              </w:rPr>
              <w:t>may be evident;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ideas </w:t>
            </w:r>
            <w:r>
              <w:rPr>
                <w:spacing w:val="-2"/>
                <w:sz w:val="18"/>
              </w:rPr>
              <w:t>maybe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randomly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ordered </w:t>
            </w:r>
            <w:r>
              <w:rPr>
                <w:sz w:val="18"/>
              </w:rPr>
              <w:t xml:space="preserve">or have an unclear </w:t>
            </w:r>
            <w:r>
              <w:rPr>
                <w:spacing w:val="-2"/>
                <w:sz w:val="18"/>
              </w:rPr>
              <w:t>progression</w:t>
            </w:r>
          </w:p>
        </w:tc>
        <w:tc>
          <w:tcPr>
            <w:tcW w:w="2304" w:type="dxa"/>
          </w:tcPr>
          <w:p w:rsidR="0022597A" w:rsidP="0022597A" w14:paraId="51346F28" w14:textId="77777777">
            <w:pPr>
              <w:pStyle w:val="TableParagraph"/>
              <w:numPr>
                <w:ilvl w:val="0"/>
                <w:numId w:val="53"/>
              </w:numPr>
              <w:tabs>
                <w:tab w:val="left" w:pos="476"/>
              </w:tabs>
              <w:spacing w:before="56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Insufficient </w:t>
            </w:r>
            <w:r>
              <w:rPr>
                <w:sz w:val="18"/>
              </w:rPr>
              <w:t>(includes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copied </w:t>
            </w:r>
            <w:r>
              <w:rPr>
                <w:spacing w:val="-2"/>
                <w:sz w:val="18"/>
              </w:rPr>
              <w:t>text)</w:t>
            </w:r>
          </w:p>
          <w:p w:rsidR="0022597A" w:rsidP="00392CE2" w14:paraId="63993256" w14:textId="77777777">
            <w:pPr>
              <w:pStyle w:val="TableParagraph"/>
              <w:rPr>
                <w:b/>
                <w:sz w:val="18"/>
              </w:rPr>
            </w:pPr>
          </w:p>
          <w:p w:rsidR="0022597A" w:rsidP="0022597A" w14:paraId="072D0129" w14:textId="77777777">
            <w:pPr>
              <w:pStyle w:val="TableParagraph"/>
              <w:numPr>
                <w:ilvl w:val="0"/>
                <w:numId w:val="53"/>
              </w:numPr>
              <w:tabs>
                <w:tab w:val="left" w:pos="476"/>
              </w:tabs>
              <w:ind w:right="291"/>
              <w:rPr>
                <w:sz w:val="18"/>
              </w:rPr>
            </w:pPr>
            <w:r>
              <w:rPr>
                <w:sz w:val="18"/>
              </w:rPr>
              <w:t xml:space="preserve">In a language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</w:t>
            </w:r>
          </w:p>
          <w:p w:rsidR="0022597A" w:rsidP="00392CE2" w14:paraId="6492354B" w14:textId="7777777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2597A" w:rsidP="0022597A" w14:paraId="58136F50" w14:textId="77777777">
            <w:pPr>
              <w:pStyle w:val="TableParagraph"/>
              <w:numPr>
                <w:ilvl w:val="0"/>
                <w:numId w:val="53"/>
              </w:numPr>
              <w:tabs>
                <w:tab w:val="left" w:pos="476"/>
              </w:tabs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Off-topic</w:t>
            </w:r>
          </w:p>
          <w:p w:rsidR="0022597A" w:rsidP="00392CE2" w14:paraId="7CA22D92" w14:textId="77777777">
            <w:pPr>
              <w:pStyle w:val="TableParagraph"/>
              <w:rPr>
                <w:b/>
                <w:sz w:val="18"/>
              </w:rPr>
            </w:pPr>
          </w:p>
          <w:p w:rsidR="0022597A" w:rsidP="0022597A" w14:paraId="74BB2E40" w14:textId="77777777">
            <w:pPr>
              <w:pStyle w:val="TableParagraph"/>
              <w:numPr>
                <w:ilvl w:val="0"/>
                <w:numId w:val="53"/>
              </w:numPr>
              <w:tabs>
                <w:tab w:val="left" w:pos="476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Off-purpose</w:t>
            </w:r>
          </w:p>
        </w:tc>
      </w:tr>
    </w:tbl>
    <w:p w:rsidR="0022597A" w:rsidP="0022597A" w14:paraId="1A3FEDA6" w14:textId="77777777">
      <w:pPr>
        <w:pStyle w:val="BodyText"/>
        <w:rPr>
          <w:b/>
          <w:sz w:val="20"/>
        </w:rPr>
      </w:pPr>
    </w:p>
    <w:p w:rsidR="0022597A" w:rsidP="0022597A" w14:paraId="218CA644" w14:textId="77777777">
      <w:pPr>
        <w:pStyle w:val="BodyText"/>
        <w:rPr>
          <w:b/>
          <w:sz w:val="20"/>
        </w:rPr>
      </w:pPr>
    </w:p>
    <w:p w:rsidR="0022597A" w:rsidP="0022597A" w14:paraId="2BD33195" w14:textId="77777777">
      <w:pPr>
        <w:pStyle w:val="BodyText"/>
        <w:spacing w:before="1"/>
        <w:rPr>
          <w:b/>
          <w:sz w:val="26"/>
        </w:rPr>
      </w:pPr>
    </w:p>
    <w:p w:rsidR="0022597A" w:rsidP="00916834" w14:paraId="6021E16A" w14:textId="77777777">
      <w:pPr>
        <w:spacing w:before="55"/>
        <w:ind w:left="100" w:firstLine="620"/>
        <w:rPr>
          <w:rFonts w:ascii="Calibri"/>
        </w:rPr>
      </w:pPr>
      <w:r>
        <w:rPr>
          <w:rFonts w:ascii="Calibri"/>
        </w:rPr>
        <w:t>Updated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2022</w:t>
      </w:r>
    </w:p>
    <w:p w:rsidR="0022597A" w:rsidP="0022597A" w14:paraId="0ED199DE" w14:textId="77777777">
      <w:pPr>
        <w:rPr>
          <w:rFonts w:ascii="Calibri"/>
        </w:rPr>
        <w:sectPr w:rsidSect="0022597A">
          <w:headerReference w:type="default" r:id="rId9"/>
          <w:pgSz w:w="15840" w:h="12240" w:orient="landscape"/>
          <w:pgMar w:top="1400" w:right="520" w:bottom="280" w:left="440" w:header="361" w:footer="0" w:gutter="0"/>
          <w:pgNumType w:start="1"/>
          <w:cols w:space="720"/>
        </w:sectPr>
      </w:pPr>
    </w:p>
    <w:p w:rsidR="0022597A" w:rsidP="003F06E7" w14:paraId="1A08A4E1" w14:textId="77777777">
      <w:pPr>
        <w:pStyle w:val="Heading1"/>
        <w:ind w:left="5040" w:right="6134"/>
      </w:pPr>
      <w:bookmarkStart w:id="1" w:name="Evidence/Elaboration"/>
      <w:bookmarkEnd w:id="1"/>
      <w:r>
        <w:rPr>
          <w:spacing w:val="-2"/>
        </w:rPr>
        <w:t>Evidence/Elaboration</w:t>
      </w:r>
    </w:p>
    <w:tbl>
      <w:tblPr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7"/>
        <w:gridCol w:w="2882"/>
        <w:gridCol w:w="2868"/>
        <w:gridCol w:w="2873"/>
        <w:gridCol w:w="2875"/>
        <w:gridCol w:w="2309"/>
      </w:tblGrid>
      <w:tr w14:paraId="4299C1CE" w14:textId="77777777" w:rsidTr="00392CE2">
        <w:tblPrEx>
          <w:tblW w:w="0" w:type="auto"/>
          <w:tblInd w:w="2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727" w:type="dxa"/>
            <w:shd w:val="clear" w:color="auto" w:fill="C0C0C0"/>
          </w:tcPr>
          <w:p w:rsidR="0022597A" w:rsidP="00392CE2" w14:paraId="58AA0D4D" w14:textId="77777777">
            <w:pPr>
              <w:pStyle w:val="TableParagraph"/>
              <w:spacing w:before="52"/>
              <w:ind w:lef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Score</w:t>
            </w:r>
          </w:p>
        </w:tc>
        <w:tc>
          <w:tcPr>
            <w:tcW w:w="2882" w:type="dxa"/>
            <w:shd w:val="clear" w:color="auto" w:fill="C0C0C0"/>
          </w:tcPr>
          <w:p w:rsidR="0022597A" w:rsidP="00392CE2" w14:paraId="0ECD1A58" w14:textId="77777777">
            <w:pPr>
              <w:pStyle w:val="TableParagraph"/>
              <w:spacing w:before="5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868" w:type="dxa"/>
            <w:shd w:val="clear" w:color="auto" w:fill="C0C0C0"/>
          </w:tcPr>
          <w:p w:rsidR="0022597A" w:rsidP="00392CE2" w14:paraId="6D784D80" w14:textId="77777777">
            <w:pPr>
              <w:pStyle w:val="TableParagraph"/>
              <w:spacing w:before="52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873" w:type="dxa"/>
            <w:shd w:val="clear" w:color="auto" w:fill="C0C0C0"/>
          </w:tcPr>
          <w:p w:rsidR="0022597A" w:rsidP="00392CE2" w14:paraId="3B4215CC" w14:textId="77777777">
            <w:pPr>
              <w:pStyle w:val="TableParagraph"/>
              <w:spacing w:before="5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875" w:type="dxa"/>
            <w:shd w:val="clear" w:color="auto" w:fill="C0C0C0"/>
          </w:tcPr>
          <w:p w:rsidR="0022597A" w:rsidP="00392CE2" w14:paraId="714AF4F8" w14:textId="77777777">
            <w:pPr>
              <w:pStyle w:val="TableParagraph"/>
              <w:spacing w:before="5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309" w:type="dxa"/>
            <w:shd w:val="clear" w:color="auto" w:fill="C0C0C0"/>
          </w:tcPr>
          <w:p w:rsidR="0022597A" w:rsidP="00392CE2" w14:paraId="63A4C155" w14:textId="77777777">
            <w:pPr>
              <w:pStyle w:val="TableParagraph"/>
              <w:spacing w:before="52"/>
              <w:ind w:left="1025" w:right="10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NS</w:t>
            </w:r>
          </w:p>
        </w:tc>
      </w:tr>
      <w:tr w14:paraId="1E33A082" w14:textId="77777777" w:rsidTr="00392CE2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13"/>
        </w:trPr>
        <w:tc>
          <w:tcPr>
            <w:tcW w:w="727" w:type="dxa"/>
            <w:shd w:val="clear" w:color="auto" w:fill="C0C0C0"/>
            <w:textDirection w:val="btLr"/>
          </w:tcPr>
          <w:p w:rsidR="0022597A" w:rsidP="00392CE2" w14:paraId="1FACD334" w14:textId="7777777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2597A" w:rsidP="00392CE2" w14:paraId="442F43CA" w14:textId="77777777">
            <w:pPr>
              <w:pStyle w:val="TableParagraph"/>
              <w:spacing w:before="1"/>
              <w:ind w:left="2966" w:right="29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Evidence/Elaboration</w:t>
            </w:r>
          </w:p>
        </w:tc>
        <w:tc>
          <w:tcPr>
            <w:tcW w:w="2882" w:type="dxa"/>
          </w:tcPr>
          <w:p w:rsidR="0022597A" w:rsidP="00392CE2" w14:paraId="64486450" w14:textId="77777777">
            <w:pPr>
              <w:pStyle w:val="TableParagraph"/>
              <w:spacing w:before="55"/>
              <w:ind w:left="149" w:right="1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response provides </w:t>
            </w:r>
            <w:r>
              <w:rPr>
                <w:b/>
                <w:position w:val="1"/>
                <w:sz w:val="18"/>
              </w:rPr>
              <w:t xml:space="preserve">thorough </w:t>
            </w:r>
            <w:r>
              <w:rPr>
                <w:b/>
                <w:sz w:val="18"/>
              </w:rPr>
              <w:t>and convincing elaboration of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the support/evidence for the opinion and supporting idea(s) that includes the effective use of source material.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clearly and effectively develops ideas, using precise </w:t>
            </w:r>
            <w:r>
              <w:rPr>
                <w:b/>
                <w:spacing w:val="-2"/>
                <w:sz w:val="18"/>
              </w:rPr>
              <w:t>language:</w:t>
            </w:r>
          </w:p>
          <w:p w:rsidR="0022597A" w:rsidP="0022597A" w14:paraId="483D394A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before="118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comprehensive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evidence </w:t>
            </w:r>
            <w:r>
              <w:rPr>
                <w:sz w:val="18"/>
              </w:rPr>
              <w:t>(facts and details) from the source material is integrated,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relevant,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</w:t>
            </w:r>
          </w:p>
          <w:p w:rsidR="0022597A" w:rsidP="00392CE2" w14:paraId="6FCB98C2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2597A" w:rsidP="0022597A" w14:paraId="70B03240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ind w:right="662"/>
              <w:rPr>
                <w:sz w:val="18"/>
              </w:rPr>
            </w:pPr>
            <w:r>
              <w:rPr>
                <w:sz w:val="18"/>
              </w:rPr>
              <w:t xml:space="preserve">clear citations or </w:t>
            </w:r>
            <w:r>
              <w:rPr>
                <w:spacing w:val="-2"/>
                <w:sz w:val="18"/>
              </w:rPr>
              <w:t>attribution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source material</w:t>
            </w:r>
          </w:p>
          <w:p w:rsidR="0022597A" w:rsidP="0022597A" w14:paraId="3284B11E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before="12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effective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variety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elaborative </w:t>
            </w:r>
            <w:r>
              <w:rPr>
                <w:spacing w:val="-2"/>
                <w:sz w:val="18"/>
              </w:rPr>
              <w:t>techniques*</w:t>
            </w:r>
          </w:p>
          <w:p w:rsidR="0022597A" w:rsidP="00392CE2" w14:paraId="278BAD15" w14:textId="77777777">
            <w:pPr>
              <w:pStyle w:val="TableParagraph"/>
              <w:rPr>
                <w:b/>
              </w:rPr>
            </w:pPr>
          </w:p>
          <w:p w:rsidR="0022597A" w:rsidP="00392CE2" w14:paraId="347BC8A9" w14:textId="7777777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2597A" w:rsidP="0022597A" w14:paraId="0BCDC08F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ind w:right="390"/>
              <w:rPr>
                <w:sz w:val="18"/>
              </w:rPr>
            </w:pPr>
            <w:r>
              <w:rPr>
                <w:sz w:val="18"/>
              </w:rPr>
              <w:t>vocabulary is clearly 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the </w:t>
            </w:r>
            <w:r>
              <w:rPr>
                <w:spacing w:val="-2"/>
                <w:sz w:val="18"/>
              </w:rPr>
              <w:t>audience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  <w:p w:rsidR="0022597A" w:rsidP="00392CE2" w14:paraId="6F60D429" w14:textId="7777777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2597A" w:rsidP="0022597A" w14:paraId="70B81B28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before="1"/>
              <w:ind w:right="380"/>
              <w:rPr>
                <w:sz w:val="18"/>
              </w:rPr>
            </w:pPr>
            <w:r>
              <w:rPr>
                <w:sz w:val="18"/>
              </w:rPr>
              <w:t>effective,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2"/>
                <w:sz w:val="18"/>
              </w:rPr>
              <w:t>style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enhances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</w:p>
        </w:tc>
        <w:tc>
          <w:tcPr>
            <w:tcW w:w="2868" w:type="dxa"/>
          </w:tcPr>
          <w:p w:rsidR="0022597A" w:rsidP="00392CE2" w14:paraId="61F6CDE2" w14:textId="77777777">
            <w:pPr>
              <w:pStyle w:val="TableParagraph"/>
              <w:spacing w:before="55"/>
              <w:ind w:left="114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The response provides adequate elaboration of the support/evidence for the opinion and supporting idea(s) that includes the use of source material. The response adequately develops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ideas,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employing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 mix of precise with more general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language:</w:t>
            </w:r>
          </w:p>
          <w:p w:rsidR="0022597A" w:rsidP="00392CE2" w14:paraId="544536C9" w14:textId="7777777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2597A" w:rsidP="0022597A" w14:paraId="7E539522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spacing w:before="1"/>
              <w:ind w:right="37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evidence (facts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details)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from the source material is </w:t>
            </w:r>
            <w:r>
              <w:rPr>
                <w:spacing w:val="-6"/>
                <w:sz w:val="18"/>
              </w:rPr>
              <w:t>integrated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relevant, </w:t>
            </w:r>
            <w:r>
              <w:rPr>
                <w:sz w:val="18"/>
              </w:rPr>
              <w:t>yet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may be general</w:t>
            </w:r>
          </w:p>
          <w:p w:rsidR="0022597A" w:rsidP="00392CE2" w14:paraId="678D2A91" w14:textId="7777777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2597A" w:rsidP="0022597A" w14:paraId="2DA6E833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adequate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citations </w:t>
            </w:r>
            <w:r>
              <w:rPr>
                <w:sz w:val="18"/>
              </w:rPr>
              <w:t xml:space="preserve">or attribution to source </w:t>
            </w:r>
            <w:r>
              <w:rPr>
                <w:spacing w:val="-2"/>
                <w:sz w:val="18"/>
              </w:rPr>
              <w:t>material</w:t>
            </w:r>
          </w:p>
          <w:p w:rsidR="0022597A" w:rsidP="0022597A" w14:paraId="7726B91A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spacing w:before="124"/>
              <w:ind w:right="317"/>
              <w:rPr>
                <w:sz w:val="18"/>
              </w:rPr>
            </w:pPr>
            <w:r>
              <w:rPr>
                <w:sz w:val="18"/>
              </w:rPr>
              <w:t xml:space="preserve">adequate use of some </w:t>
            </w:r>
            <w:r>
              <w:rPr>
                <w:spacing w:val="-2"/>
                <w:sz w:val="18"/>
              </w:rPr>
              <w:t>elaborative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techniques*</w:t>
            </w:r>
          </w:p>
          <w:p w:rsidR="0022597A" w:rsidP="00392CE2" w14:paraId="23980CB7" w14:textId="77777777">
            <w:pPr>
              <w:pStyle w:val="TableParagraph"/>
              <w:rPr>
                <w:b/>
              </w:rPr>
            </w:pPr>
          </w:p>
          <w:p w:rsidR="0022597A" w:rsidP="00392CE2" w14:paraId="1B2C7C1C" w14:textId="77777777">
            <w:pPr>
              <w:pStyle w:val="TableParagraph"/>
              <w:rPr>
                <w:b/>
              </w:rPr>
            </w:pPr>
          </w:p>
          <w:p w:rsidR="0022597A" w:rsidP="00392CE2" w14:paraId="14A1F76C" w14:textId="7777777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2597A" w:rsidP="0022597A" w14:paraId="249D9505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ind w:right="389"/>
              <w:rPr>
                <w:sz w:val="18"/>
              </w:rPr>
            </w:pPr>
            <w:r>
              <w:rPr>
                <w:spacing w:val="-2"/>
                <w:sz w:val="18"/>
              </w:rPr>
              <w:t>vocabulary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generally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the </w:t>
            </w:r>
            <w:r>
              <w:rPr>
                <w:spacing w:val="-2"/>
                <w:sz w:val="18"/>
              </w:rPr>
              <w:t>audience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  <w:p w:rsidR="0022597A" w:rsidP="00392CE2" w14:paraId="4C6AAFCA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2597A" w:rsidP="0022597A" w14:paraId="33E6C375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generally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appropriate </w:t>
            </w:r>
            <w:r>
              <w:rPr>
                <w:sz w:val="18"/>
              </w:rPr>
              <w:t>style is evident</w:t>
            </w:r>
          </w:p>
        </w:tc>
        <w:tc>
          <w:tcPr>
            <w:tcW w:w="2873" w:type="dxa"/>
          </w:tcPr>
          <w:p w:rsidR="0022597A" w:rsidP="00392CE2" w14:paraId="36E528A3" w14:textId="77777777">
            <w:pPr>
              <w:pStyle w:val="TableParagraph"/>
              <w:spacing w:before="56"/>
              <w:ind w:left="114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response provides </w:t>
            </w:r>
            <w:r>
              <w:rPr>
                <w:b/>
                <w:spacing w:val="-2"/>
                <w:position w:val="1"/>
                <w:sz w:val="18"/>
              </w:rPr>
              <w:t>uneven,</w:t>
            </w:r>
            <w:r>
              <w:rPr>
                <w:b/>
                <w:spacing w:val="-11"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cursory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elaboration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of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support/evidence for the opinion and supporting idea(s)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includes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partial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 uneven use of source material. The response develops ideas unevenly, using simplistic language:</w:t>
            </w:r>
          </w:p>
          <w:p w:rsidR="0022597A" w:rsidP="00392CE2" w14:paraId="1054B37C" w14:textId="77777777">
            <w:pPr>
              <w:pStyle w:val="TableParagraph"/>
              <w:rPr>
                <w:b/>
              </w:rPr>
            </w:pPr>
          </w:p>
          <w:p w:rsidR="0022597A" w:rsidP="00392CE2" w14:paraId="1C764D5A" w14:textId="777777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2597A" w:rsidP="0022597A" w14:paraId="01823D1B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ind w:right="333"/>
              <w:rPr>
                <w:sz w:val="18"/>
              </w:rPr>
            </w:pPr>
            <w:r>
              <w:rPr>
                <w:sz w:val="18"/>
              </w:rPr>
              <w:t xml:space="preserve">some evidence (facts and details) from the </w:t>
            </w:r>
            <w:r>
              <w:rPr>
                <w:spacing w:val="-2"/>
                <w:sz w:val="18"/>
              </w:rPr>
              <w:t>source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be </w:t>
            </w:r>
            <w:r>
              <w:rPr>
                <w:sz w:val="18"/>
              </w:rPr>
              <w:t>weakly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integrated, imprecise,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repetitive, vague, and/or copied</w:t>
            </w:r>
          </w:p>
          <w:p w:rsidR="0022597A" w:rsidP="0022597A" w14:paraId="7C6EEC41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spacing w:before="124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weak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citations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or </w:t>
            </w:r>
            <w:r>
              <w:rPr>
                <w:sz w:val="18"/>
              </w:rPr>
              <w:t xml:space="preserve">attribution to source </w:t>
            </w:r>
            <w:r>
              <w:rPr>
                <w:spacing w:val="-2"/>
                <w:sz w:val="18"/>
              </w:rPr>
              <w:t>material</w:t>
            </w:r>
          </w:p>
          <w:p w:rsidR="0022597A" w:rsidP="0022597A" w14:paraId="466A6357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spacing w:before="125"/>
              <w:ind w:right="165"/>
              <w:rPr>
                <w:sz w:val="18"/>
              </w:rPr>
            </w:pPr>
            <w:r>
              <w:rPr>
                <w:sz w:val="18"/>
              </w:rPr>
              <w:t>weak or uneven use of elaborative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 xml:space="preserve">techniques*; </w:t>
            </w:r>
            <w:r>
              <w:rPr>
                <w:spacing w:val="-2"/>
                <w:sz w:val="18"/>
              </w:rPr>
              <w:t>development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consist </w:t>
            </w:r>
            <w:r>
              <w:rPr>
                <w:sz w:val="18"/>
              </w:rPr>
              <w:t>primarily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source </w:t>
            </w:r>
            <w:r>
              <w:rPr>
                <w:spacing w:val="-2"/>
                <w:sz w:val="18"/>
              </w:rPr>
              <w:t>summary</w:t>
            </w:r>
          </w:p>
          <w:p w:rsidR="0022597A" w:rsidP="0022597A" w14:paraId="7A71CB02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spacing w:before="128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vocabulary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uneven </w:t>
            </w:r>
            <w:r>
              <w:rPr>
                <w:sz w:val="18"/>
              </w:rPr>
              <w:t>or somewhat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ineffective for the audience and </w:t>
            </w:r>
            <w:r>
              <w:rPr>
                <w:spacing w:val="-2"/>
                <w:sz w:val="18"/>
              </w:rPr>
              <w:t>purpose</w:t>
            </w:r>
          </w:p>
          <w:p w:rsidR="0022597A" w:rsidP="0022597A" w14:paraId="7A85F3B9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spacing w:before="12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inconsistent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weak </w:t>
            </w:r>
            <w:r>
              <w:rPr>
                <w:sz w:val="18"/>
              </w:rPr>
              <w:t>attempt to create appropriate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</w:p>
        </w:tc>
        <w:tc>
          <w:tcPr>
            <w:tcW w:w="2875" w:type="dxa"/>
          </w:tcPr>
          <w:p w:rsidR="0022597A" w:rsidP="00392CE2" w14:paraId="7FE404E7" w14:textId="77777777">
            <w:pPr>
              <w:pStyle w:val="TableParagraph"/>
              <w:spacing w:before="55"/>
              <w:ind w:left="113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The response provides minimal elaboration of the support/evidence for the opinion and supporting idea(s) that includes little or 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material.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 response is vague, lacks clarity, or is confusing:</w:t>
            </w:r>
          </w:p>
          <w:p w:rsidR="0022597A" w:rsidP="00392CE2" w14:paraId="699D0621" w14:textId="77777777">
            <w:pPr>
              <w:pStyle w:val="TableParagraph"/>
              <w:rPr>
                <w:b/>
              </w:rPr>
            </w:pPr>
          </w:p>
          <w:p w:rsidR="0022597A" w:rsidP="00392CE2" w14:paraId="480115B3" w14:textId="77777777">
            <w:pPr>
              <w:pStyle w:val="TableParagraph"/>
              <w:rPr>
                <w:b/>
              </w:rPr>
            </w:pPr>
          </w:p>
          <w:p w:rsidR="0022597A" w:rsidP="00392CE2" w14:paraId="6CAA5B93" w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2597A" w:rsidP="0022597A" w14:paraId="5E8817A7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ind w:right="366"/>
              <w:rPr>
                <w:sz w:val="18"/>
              </w:rPr>
            </w:pPr>
            <w:r>
              <w:rPr>
                <w:sz w:val="18"/>
              </w:rPr>
              <w:t xml:space="preserve">evidence (facts and </w:t>
            </w:r>
            <w:r>
              <w:rPr>
                <w:spacing w:val="-2"/>
                <w:sz w:val="18"/>
              </w:rPr>
              <w:t>details)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source </w:t>
            </w:r>
            <w:r>
              <w:rPr>
                <w:sz w:val="18"/>
              </w:rPr>
              <w:t>material is minimal, irrelevant,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absent, incorrectly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used, or predominantly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copied</w:t>
            </w:r>
          </w:p>
          <w:p w:rsidR="0022597A" w:rsidP="0022597A" w14:paraId="2600483F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474"/>
              </w:tabs>
              <w:spacing w:before="125"/>
              <w:ind w:left="474" w:right="161"/>
              <w:rPr>
                <w:sz w:val="18"/>
              </w:rPr>
            </w:pPr>
            <w:r>
              <w:rPr>
                <w:spacing w:val="-2"/>
                <w:sz w:val="18"/>
              </w:rPr>
              <w:t>insufficient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citations </w:t>
            </w:r>
            <w:r>
              <w:rPr>
                <w:sz w:val="18"/>
              </w:rPr>
              <w:t xml:space="preserve">or attribution to source </w:t>
            </w:r>
            <w:r>
              <w:rPr>
                <w:spacing w:val="-2"/>
                <w:sz w:val="18"/>
              </w:rPr>
              <w:t>material</w:t>
            </w:r>
          </w:p>
          <w:p w:rsidR="0022597A" w:rsidP="0022597A" w14:paraId="73E065E9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474"/>
              </w:tabs>
              <w:spacing w:before="125"/>
              <w:ind w:left="474" w:right="325"/>
              <w:rPr>
                <w:sz w:val="18"/>
              </w:rPr>
            </w:pPr>
            <w:r>
              <w:rPr>
                <w:sz w:val="18"/>
              </w:rPr>
              <w:t xml:space="preserve">minimal, if any, use of </w:t>
            </w:r>
            <w:r>
              <w:rPr>
                <w:spacing w:val="-2"/>
                <w:sz w:val="18"/>
              </w:rPr>
              <w:t>elaborative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techniques*</w:t>
            </w:r>
          </w:p>
          <w:p w:rsidR="0022597A" w:rsidP="00392CE2" w14:paraId="02B2915C" w14:textId="77777777">
            <w:pPr>
              <w:pStyle w:val="TableParagraph"/>
              <w:rPr>
                <w:b/>
              </w:rPr>
            </w:pPr>
          </w:p>
          <w:p w:rsidR="0022597A" w:rsidP="00392CE2" w14:paraId="177F37B0" w14:textId="77777777">
            <w:pPr>
              <w:pStyle w:val="TableParagraph"/>
              <w:rPr>
                <w:b/>
              </w:rPr>
            </w:pPr>
          </w:p>
          <w:p w:rsidR="0022597A" w:rsidP="00392CE2" w14:paraId="06881670" w14:textId="777777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2597A" w:rsidP="0022597A" w14:paraId="2DD17359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474"/>
              </w:tabs>
              <w:ind w:left="474" w:right="383"/>
              <w:rPr>
                <w:sz w:val="18"/>
              </w:rPr>
            </w:pPr>
            <w:r>
              <w:rPr>
                <w:sz w:val="18"/>
              </w:rPr>
              <w:t>vocabulary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 ineffective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for the </w:t>
            </w:r>
            <w:r>
              <w:rPr>
                <w:spacing w:val="-2"/>
                <w:sz w:val="18"/>
              </w:rPr>
              <w:t>audience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  <w:p w:rsidR="0022597A" w:rsidP="00392CE2" w14:paraId="5742DAB2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2597A" w:rsidP="0022597A" w14:paraId="3ACCD5CD" w14:textId="77777777">
            <w:pPr>
              <w:pStyle w:val="TableParagraph"/>
              <w:numPr>
                <w:ilvl w:val="1"/>
                <w:numId w:val="49"/>
              </w:numPr>
              <w:tabs>
                <w:tab w:val="left" w:pos="487"/>
              </w:tabs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little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of </w:t>
            </w:r>
            <w:r>
              <w:rPr>
                <w:sz w:val="18"/>
              </w:rPr>
              <w:t>appropriate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</w:p>
        </w:tc>
        <w:tc>
          <w:tcPr>
            <w:tcW w:w="2309" w:type="dxa"/>
          </w:tcPr>
          <w:p w:rsidR="0022597A" w:rsidP="0022597A" w14:paraId="5F32EBF8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74"/>
              </w:tabs>
              <w:spacing w:before="5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Insufficient </w:t>
            </w:r>
            <w:r>
              <w:rPr>
                <w:sz w:val="18"/>
              </w:rPr>
              <w:t>(includes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copied </w:t>
            </w:r>
            <w:r>
              <w:rPr>
                <w:spacing w:val="-2"/>
                <w:sz w:val="18"/>
              </w:rPr>
              <w:t>text)</w:t>
            </w:r>
          </w:p>
          <w:p w:rsidR="0022597A" w:rsidP="00392CE2" w14:paraId="3F936269" w14:textId="77777777">
            <w:pPr>
              <w:pStyle w:val="TableParagraph"/>
              <w:rPr>
                <w:b/>
                <w:sz w:val="18"/>
              </w:rPr>
            </w:pPr>
          </w:p>
          <w:p w:rsidR="0022597A" w:rsidP="0022597A" w14:paraId="14331D68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74"/>
              </w:tabs>
              <w:ind w:right="297"/>
              <w:rPr>
                <w:sz w:val="18"/>
              </w:rPr>
            </w:pPr>
            <w:r>
              <w:rPr>
                <w:sz w:val="18"/>
              </w:rPr>
              <w:t xml:space="preserve">In a language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</w:t>
            </w:r>
          </w:p>
          <w:p w:rsidR="0022597A" w:rsidP="00392CE2" w14:paraId="07FBC84C" w14:textId="77777777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2597A" w:rsidP="0022597A" w14:paraId="613FB0D9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74"/>
              </w:tabs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Off-topic</w:t>
            </w:r>
          </w:p>
          <w:p w:rsidR="0022597A" w:rsidP="00392CE2" w14:paraId="6370593C" w14:textId="77777777">
            <w:pPr>
              <w:pStyle w:val="TableParagraph"/>
              <w:rPr>
                <w:b/>
                <w:sz w:val="18"/>
              </w:rPr>
            </w:pPr>
          </w:p>
          <w:p w:rsidR="0022597A" w:rsidP="0022597A" w14:paraId="681C3BEB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474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Off-purpose</w:t>
            </w:r>
          </w:p>
        </w:tc>
      </w:tr>
    </w:tbl>
    <w:p w:rsidR="0022597A" w:rsidP="0022597A" w14:paraId="3DA1518D" w14:textId="77777777">
      <w:pPr>
        <w:pStyle w:val="BodyText"/>
        <w:spacing w:before="53"/>
        <w:ind w:left="190"/>
      </w:pPr>
      <w:r>
        <w:rPr>
          <w:spacing w:val="-2"/>
        </w:rPr>
        <w:t>*Elaborative</w:t>
      </w:r>
      <w:r>
        <w:rPr>
          <w:spacing w:val="-5"/>
        </w:rPr>
        <w:t xml:space="preserve"> </w:t>
      </w:r>
      <w:r>
        <w:rPr>
          <w:spacing w:val="-2"/>
        </w:rPr>
        <w:t>techniques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rPr>
          <w:spacing w:val="-2"/>
        </w:rPr>
        <w:t>include</w:t>
      </w:r>
      <w: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2"/>
        </w:rPr>
        <w:t>of personal</w:t>
      </w:r>
      <w:r>
        <w:rPr>
          <w:spacing w:val="2"/>
        </w:rPr>
        <w:t xml:space="preserve"> </w:t>
      </w:r>
      <w:r>
        <w:rPr>
          <w:spacing w:val="-2"/>
        </w:rPr>
        <w:t>experiences</w:t>
      </w:r>
      <w:r>
        <w:rPr>
          <w:spacing w:val="-1"/>
        </w:rPr>
        <w:t xml:space="preserve"> </w:t>
      </w:r>
      <w:r>
        <w:rPr>
          <w:spacing w:val="-2"/>
        </w:rPr>
        <w:t>that support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opinion.</w:t>
      </w:r>
    </w:p>
    <w:p w:rsidR="0022597A" w:rsidP="0022597A" w14:paraId="70C25C25" w14:textId="77777777">
      <w:pPr>
        <w:pStyle w:val="BodyText"/>
        <w:rPr>
          <w:sz w:val="20"/>
        </w:rPr>
      </w:pPr>
    </w:p>
    <w:p w:rsidR="0022597A" w:rsidP="0022597A" w14:paraId="6B55F40B" w14:textId="77777777">
      <w:pPr>
        <w:pStyle w:val="BodyText"/>
        <w:rPr>
          <w:sz w:val="20"/>
        </w:rPr>
      </w:pPr>
    </w:p>
    <w:p w:rsidR="0022597A" w:rsidP="0022597A" w14:paraId="5B804CE5" w14:textId="77777777">
      <w:pPr>
        <w:pStyle w:val="BodyText"/>
        <w:rPr>
          <w:sz w:val="20"/>
        </w:rPr>
      </w:pPr>
    </w:p>
    <w:p w:rsidR="0022597A" w:rsidP="0022597A" w14:paraId="6412D39E" w14:textId="77777777">
      <w:pPr>
        <w:pStyle w:val="BodyText"/>
        <w:spacing w:before="10"/>
        <w:rPr>
          <w:sz w:val="16"/>
        </w:rPr>
      </w:pPr>
    </w:p>
    <w:p w:rsidR="0022597A" w:rsidP="00916834" w14:paraId="414D39DA" w14:textId="77777777">
      <w:pPr>
        <w:ind w:firstLine="720"/>
        <w:rPr>
          <w:rFonts w:ascii="Calibri"/>
        </w:rPr>
      </w:pPr>
      <w:r>
        <w:rPr>
          <w:rFonts w:ascii="Calibri"/>
        </w:rPr>
        <w:t>Updated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2022</w:t>
      </w:r>
    </w:p>
    <w:p w:rsidR="0022597A" w:rsidP="0022597A" w14:paraId="4AB137C9" w14:textId="77777777">
      <w:pPr>
        <w:rPr>
          <w:rFonts w:ascii="Calibri"/>
        </w:rPr>
        <w:sectPr>
          <w:pgSz w:w="15840" w:h="12240" w:orient="landscape"/>
          <w:pgMar w:top="1400" w:right="520" w:bottom="280" w:left="440" w:header="361" w:footer="0" w:gutter="0"/>
          <w:cols w:space="720"/>
        </w:sectPr>
      </w:pPr>
    </w:p>
    <w:p w:rsidR="0022597A" w:rsidP="0022597A" w14:paraId="0BB600D3" w14:textId="77777777">
      <w:pPr>
        <w:pStyle w:val="BodyText"/>
        <w:spacing w:before="11"/>
      </w:pPr>
    </w:p>
    <w:p w:rsidR="003F06E7" w:rsidRPr="003F06E7" w:rsidP="003F06E7" w14:paraId="699580EA" w14:textId="2EF56BCE">
      <w:pPr>
        <w:pStyle w:val="Heading1"/>
        <w:ind w:left="5040" w:right="6134"/>
        <w:rPr>
          <w:spacing w:val="-2"/>
        </w:rPr>
      </w:pPr>
      <w:r>
        <w:rPr>
          <w:spacing w:val="-2"/>
        </w:rPr>
        <w:t>Conventions</w:t>
      </w:r>
    </w:p>
    <w:tbl>
      <w:tblPr>
        <w:tblW w:w="14488" w:type="dxa"/>
        <w:tblInd w:w="-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1"/>
        <w:gridCol w:w="3679"/>
        <w:gridCol w:w="3607"/>
        <w:gridCol w:w="3657"/>
        <w:gridCol w:w="2734"/>
      </w:tblGrid>
      <w:tr w14:paraId="59B5EE26" w14:textId="77777777" w:rsidTr="0022597A">
        <w:tblPrEx>
          <w:tblW w:w="14488" w:type="dxa"/>
          <w:tblInd w:w="-69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811" w:type="dxa"/>
            <w:shd w:val="clear" w:color="auto" w:fill="C0C0C0"/>
          </w:tcPr>
          <w:p w:rsidR="0022597A" w:rsidP="00392CE2" w14:paraId="1F73FFB2" w14:textId="77777777">
            <w:pPr>
              <w:pStyle w:val="TableParagraph"/>
              <w:spacing w:before="56"/>
              <w:ind w:lef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Score</w:t>
            </w:r>
          </w:p>
        </w:tc>
        <w:tc>
          <w:tcPr>
            <w:tcW w:w="3679" w:type="dxa"/>
            <w:shd w:val="clear" w:color="auto" w:fill="C0C0C0"/>
          </w:tcPr>
          <w:p w:rsidR="0022597A" w:rsidP="00392CE2" w14:paraId="402511FA" w14:textId="77777777">
            <w:pPr>
              <w:pStyle w:val="TableParagraph"/>
              <w:spacing w:before="5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607" w:type="dxa"/>
            <w:shd w:val="clear" w:color="auto" w:fill="C0C0C0"/>
          </w:tcPr>
          <w:p w:rsidR="0022597A" w:rsidP="00392CE2" w14:paraId="692F7424" w14:textId="77777777">
            <w:pPr>
              <w:pStyle w:val="TableParagraph"/>
              <w:spacing w:before="56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657" w:type="dxa"/>
            <w:shd w:val="clear" w:color="auto" w:fill="C0C0C0"/>
          </w:tcPr>
          <w:p w:rsidR="0022597A" w:rsidP="00392CE2" w14:paraId="5C877E7D" w14:textId="77777777">
            <w:pPr>
              <w:pStyle w:val="TableParagraph"/>
              <w:spacing w:before="5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4" w:type="dxa"/>
            <w:shd w:val="clear" w:color="auto" w:fill="C0C0C0"/>
          </w:tcPr>
          <w:p w:rsidR="0022597A" w:rsidP="00392CE2" w14:paraId="550C7373" w14:textId="77777777">
            <w:pPr>
              <w:pStyle w:val="TableParagraph"/>
              <w:spacing w:before="56"/>
              <w:ind w:left="1239" w:right="12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NS</w:t>
            </w:r>
          </w:p>
        </w:tc>
      </w:tr>
      <w:tr w14:paraId="36427629" w14:textId="77777777" w:rsidTr="0022597A">
        <w:tblPrEx>
          <w:tblW w:w="14488" w:type="dxa"/>
          <w:tblInd w:w="-6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1"/>
        </w:trPr>
        <w:tc>
          <w:tcPr>
            <w:tcW w:w="811" w:type="dxa"/>
            <w:shd w:val="clear" w:color="auto" w:fill="C0C0C0"/>
            <w:textDirection w:val="btLr"/>
          </w:tcPr>
          <w:p w:rsidR="0022597A" w:rsidP="00392CE2" w14:paraId="337E0CCF" w14:textId="7777777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2597A" w:rsidP="00392CE2" w14:paraId="05BE3559" w14:textId="77777777">
            <w:pPr>
              <w:pStyle w:val="TableParagraph"/>
              <w:spacing w:before="1"/>
              <w:ind w:left="5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Conventions</w:t>
            </w:r>
          </w:p>
        </w:tc>
        <w:tc>
          <w:tcPr>
            <w:tcW w:w="3679" w:type="dxa"/>
          </w:tcPr>
          <w:p w:rsidR="0022597A" w:rsidP="00392CE2" w14:paraId="6D114A22" w14:textId="77777777">
            <w:pPr>
              <w:pStyle w:val="TableParagraph"/>
              <w:spacing w:before="56" w:line="264" w:lineRule="auto"/>
              <w:ind w:left="113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response demonstrates an </w:t>
            </w:r>
            <w:r>
              <w:rPr>
                <w:b/>
                <w:position w:val="1"/>
                <w:sz w:val="18"/>
              </w:rPr>
              <w:t>adequate</w:t>
            </w:r>
            <w:r>
              <w:rPr>
                <w:b/>
                <w:spacing w:val="-13"/>
                <w:position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command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conventions:</w:t>
            </w:r>
          </w:p>
          <w:p w:rsidR="0022597A" w:rsidP="00392CE2" w14:paraId="4B55DA09" w14:textId="7777777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2597A" w:rsidP="0022597A" w14:paraId="379A6376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538"/>
              </w:tabs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adequate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sentence </w:t>
            </w:r>
            <w:r>
              <w:rPr>
                <w:sz w:val="18"/>
              </w:rPr>
              <w:t>formation,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punctuation, capitalization, grammar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usage,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</w:p>
        </w:tc>
        <w:tc>
          <w:tcPr>
            <w:tcW w:w="3607" w:type="dxa"/>
          </w:tcPr>
          <w:p w:rsidR="0022597A" w:rsidP="00392CE2" w14:paraId="38E677B1" w14:textId="77777777">
            <w:pPr>
              <w:pStyle w:val="TableParagraph"/>
              <w:spacing w:before="56" w:line="264" w:lineRule="auto"/>
              <w:ind w:left="114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demonstrates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partial </w:t>
            </w:r>
            <w:r>
              <w:rPr>
                <w:b/>
                <w:position w:val="1"/>
                <w:sz w:val="18"/>
              </w:rPr>
              <w:t xml:space="preserve">command </w:t>
            </w:r>
            <w:r>
              <w:rPr>
                <w:b/>
                <w:sz w:val="18"/>
              </w:rPr>
              <w:t>of conventions:</w:t>
            </w:r>
          </w:p>
          <w:p w:rsidR="0022597A" w:rsidP="00392CE2" w14:paraId="7C8A8243" w14:textId="7777777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2597A" w:rsidP="0022597A" w14:paraId="68B430AF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541"/>
              </w:tabs>
              <w:ind w:right="374"/>
              <w:rPr>
                <w:sz w:val="18"/>
              </w:rPr>
            </w:pPr>
            <w:r>
              <w:rPr>
                <w:sz w:val="18"/>
              </w:rPr>
              <w:t>limited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sentence formation,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punctuation, </w:t>
            </w:r>
            <w:r>
              <w:rPr>
                <w:spacing w:val="-2"/>
                <w:sz w:val="18"/>
              </w:rPr>
              <w:t>capitalization,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grammar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usage,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</w:p>
        </w:tc>
        <w:tc>
          <w:tcPr>
            <w:tcW w:w="3657" w:type="dxa"/>
          </w:tcPr>
          <w:p w:rsidR="0022597A" w:rsidP="00392CE2" w14:paraId="63BC9C96" w14:textId="77777777">
            <w:pPr>
              <w:pStyle w:val="TableParagraph"/>
              <w:spacing w:before="56" w:line="273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demonstrates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little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no command of conventions:</w:t>
            </w:r>
          </w:p>
          <w:p w:rsidR="0022597A" w:rsidP="00392CE2" w14:paraId="55D01FBA" w14:textId="77777777">
            <w:pPr>
              <w:pStyle w:val="TableParagraph"/>
              <w:rPr>
                <w:b/>
                <w:sz w:val="20"/>
              </w:rPr>
            </w:pPr>
          </w:p>
          <w:p w:rsidR="0022597A" w:rsidP="0022597A" w14:paraId="2C5DF85D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 xml:space="preserve">infrequent use of correct </w:t>
            </w:r>
            <w:r>
              <w:rPr>
                <w:spacing w:val="-2"/>
                <w:sz w:val="18"/>
              </w:rPr>
              <w:t>sentence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formation,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punctuation, </w:t>
            </w:r>
            <w:r>
              <w:rPr>
                <w:sz w:val="18"/>
              </w:rPr>
              <w:t>capitalization, grammar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usage,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</w:p>
        </w:tc>
        <w:tc>
          <w:tcPr>
            <w:tcW w:w="2734" w:type="dxa"/>
          </w:tcPr>
          <w:p w:rsidR="0022597A" w:rsidP="0022597A" w14:paraId="2C0DE0CD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79"/>
              </w:tabs>
              <w:spacing w:before="52"/>
              <w:ind w:right="7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Insufficient </w:t>
            </w:r>
            <w:r>
              <w:rPr>
                <w:sz w:val="18"/>
              </w:rPr>
              <w:t>(includes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copied </w:t>
            </w:r>
            <w:r>
              <w:rPr>
                <w:spacing w:val="-2"/>
                <w:sz w:val="18"/>
              </w:rPr>
              <w:t>text)</w:t>
            </w:r>
          </w:p>
          <w:p w:rsidR="0022597A" w:rsidP="00392CE2" w14:paraId="2B75EA39" w14:textId="777777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2597A" w:rsidP="0022597A" w14:paraId="65A746B3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79"/>
              </w:tabs>
              <w:ind w:right="520" w:hanging="35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other than English</w:t>
            </w:r>
          </w:p>
          <w:p w:rsidR="0022597A" w:rsidP="00392CE2" w14:paraId="5D50317E" w14:textId="77777777">
            <w:pPr>
              <w:pStyle w:val="TableParagraph"/>
              <w:rPr>
                <w:b/>
                <w:sz w:val="18"/>
              </w:rPr>
            </w:pPr>
          </w:p>
          <w:p w:rsidR="0022597A" w:rsidP="0022597A" w14:paraId="6887A143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79"/>
              </w:tabs>
              <w:ind w:hanging="355"/>
              <w:rPr>
                <w:sz w:val="18"/>
              </w:rPr>
            </w:pPr>
            <w:r>
              <w:rPr>
                <w:spacing w:val="-2"/>
                <w:sz w:val="18"/>
              </w:rPr>
              <w:t>Off-topic</w:t>
            </w:r>
          </w:p>
        </w:tc>
      </w:tr>
    </w:tbl>
    <w:p w:rsidR="0022597A" w:rsidRPr="0022597A" w:rsidP="0022597A" w14:paraId="2EBBCF2C" w14:textId="77777777">
      <w:pPr>
        <w:pStyle w:val="BodyText"/>
        <w:spacing w:before="7"/>
        <w:rPr>
          <w:b/>
          <w:sz w:val="24"/>
          <w:szCs w:val="24"/>
        </w:rPr>
      </w:pPr>
    </w:p>
    <w:p w:rsidR="0022597A" w:rsidRPr="0022597A" w:rsidP="0022597A" w14:paraId="7607A160" w14:textId="77777777">
      <w:pPr>
        <w:ind w:left="2040"/>
        <w:rPr>
          <w:b/>
          <w:sz w:val="24"/>
          <w:szCs w:val="24"/>
        </w:rPr>
      </w:pPr>
      <w:r w:rsidRPr="0022597A">
        <w:rPr>
          <w:b/>
          <w:spacing w:val="-2"/>
          <w:sz w:val="24"/>
          <w:szCs w:val="24"/>
        </w:rPr>
        <w:t>Holistic</w:t>
      </w:r>
      <w:r w:rsidRPr="0022597A">
        <w:rPr>
          <w:b/>
          <w:sz w:val="24"/>
          <w:szCs w:val="24"/>
        </w:rPr>
        <w:t xml:space="preserve"> </w:t>
      </w:r>
      <w:r w:rsidRPr="0022597A">
        <w:rPr>
          <w:b/>
          <w:spacing w:val="-2"/>
          <w:sz w:val="24"/>
          <w:szCs w:val="24"/>
        </w:rPr>
        <w:t>Scoring:</w:t>
      </w:r>
    </w:p>
    <w:p w:rsidR="0022597A" w:rsidRPr="0022597A" w:rsidP="0022597A" w14:paraId="1DC6CA47" w14:textId="77777777">
      <w:pPr>
        <w:pStyle w:val="ListParagraph"/>
        <w:widowControl w:val="0"/>
        <w:numPr>
          <w:ilvl w:val="0"/>
          <w:numId w:val="43"/>
        </w:numPr>
        <w:tabs>
          <w:tab w:val="left" w:pos="2760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22597A">
        <w:rPr>
          <w:b/>
          <w:spacing w:val="-2"/>
          <w:sz w:val="24"/>
          <w:szCs w:val="24"/>
        </w:rPr>
        <w:t xml:space="preserve">Variety: </w:t>
      </w:r>
      <w:r w:rsidRPr="0022597A">
        <w:rPr>
          <w:spacing w:val="-2"/>
          <w:sz w:val="24"/>
          <w:szCs w:val="24"/>
        </w:rPr>
        <w:t>A</w:t>
      </w:r>
      <w:r w:rsidRPr="0022597A">
        <w:rPr>
          <w:spacing w:val="-4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range</w:t>
      </w:r>
      <w:r w:rsidRPr="0022597A">
        <w:rPr>
          <w:spacing w:val="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of</w:t>
      </w:r>
      <w:r w:rsidRPr="0022597A">
        <w:rPr>
          <w:spacing w:val="2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errors</w:t>
      </w:r>
      <w:r w:rsidRPr="0022597A">
        <w:rPr>
          <w:spacing w:val="-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includes</w:t>
      </w:r>
      <w:r w:rsidRPr="0022597A">
        <w:rPr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sentence</w:t>
      </w:r>
      <w:r w:rsidRPr="0022597A">
        <w:rPr>
          <w:spacing w:val="-3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formation,</w:t>
      </w:r>
      <w:r w:rsidRPr="0022597A">
        <w:rPr>
          <w:spacing w:val="-3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punctuation,</w:t>
      </w:r>
      <w:r w:rsidRPr="0022597A">
        <w:rPr>
          <w:spacing w:val="-4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capitalization, grammar</w:t>
      </w:r>
      <w:r w:rsidRPr="0022597A">
        <w:rPr>
          <w:spacing w:val="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usage,</w:t>
      </w:r>
      <w:r w:rsidRPr="0022597A">
        <w:rPr>
          <w:spacing w:val="-3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and</w:t>
      </w:r>
      <w:r w:rsidRPr="0022597A">
        <w:rPr>
          <w:spacing w:val="2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spelling.</w:t>
      </w:r>
    </w:p>
    <w:p w:rsidR="0022597A" w:rsidRPr="0022597A" w:rsidP="0022597A" w14:paraId="6E4AB692" w14:textId="77777777">
      <w:pPr>
        <w:pStyle w:val="ListParagraph"/>
        <w:widowControl w:val="0"/>
        <w:numPr>
          <w:ilvl w:val="0"/>
          <w:numId w:val="43"/>
        </w:numPr>
        <w:tabs>
          <w:tab w:val="left" w:pos="2760"/>
        </w:tabs>
        <w:autoSpaceDE w:val="0"/>
        <w:autoSpaceDN w:val="0"/>
        <w:spacing w:before="33" w:after="0" w:line="240" w:lineRule="auto"/>
        <w:contextualSpacing w:val="0"/>
        <w:rPr>
          <w:sz w:val="24"/>
          <w:szCs w:val="24"/>
        </w:rPr>
      </w:pPr>
      <w:r w:rsidRPr="0022597A">
        <w:rPr>
          <w:b/>
          <w:spacing w:val="-2"/>
          <w:sz w:val="24"/>
          <w:szCs w:val="24"/>
        </w:rPr>
        <w:t>Severity:</w:t>
      </w:r>
      <w:r w:rsidRPr="0022597A">
        <w:rPr>
          <w:b/>
          <w:spacing w:val="-3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Basic errors</w:t>
      </w:r>
      <w:r w:rsidRPr="0022597A">
        <w:rPr>
          <w:spacing w:val="-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are</w:t>
      </w:r>
      <w:r w:rsidRPr="0022597A">
        <w:rPr>
          <w:spacing w:val="-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more</w:t>
      </w:r>
      <w:r w:rsidRPr="0022597A">
        <w:rPr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heavily</w:t>
      </w:r>
      <w:r w:rsidRPr="0022597A">
        <w:rPr>
          <w:spacing w:val="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weighted</w:t>
      </w:r>
      <w:r w:rsidRPr="0022597A">
        <w:rPr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than</w:t>
      </w:r>
      <w:r w:rsidRPr="0022597A">
        <w:rPr>
          <w:spacing w:val="-1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higher-level</w:t>
      </w:r>
      <w:r w:rsidRPr="0022597A">
        <w:rPr>
          <w:spacing w:val="2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errors.</w:t>
      </w:r>
    </w:p>
    <w:p w:rsidR="0022597A" w:rsidRPr="0022597A" w:rsidP="0022597A" w14:paraId="434AE265" w14:textId="77777777">
      <w:pPr>
        <w:pStyle w:val="ListParagraph"/>
        <w:widowControl w:val="0"/>
        <w:numPr>
          <w:ilvl w:val="0"/>
          <w:numId w:val="43"/>
        </w:numPr>
        <w:tabs>
          <w:tab w:val="left" w:pos="2760"/>
        </w:tabs>
        <w:autoSpaceDE w:val="0"/>
        <w:autoSpaceDN w:val="0"/>
        <w:spacing w:before="32" w:after="0" w:line="240" w:lineRule="auto"/>
        <w:contextualSpacing w:val="0"/>
        <w:rPr>
          <w:sz w:val="24"/>
          <w:szCs w:val="24"/>
        </w:rPr>
      </w:pPr>
      <w:r w:rsidRPr="0022597A">
        <w:rPr>
          <w:b/>
          <w:sz w:val="24"/>
          <w:szCs w:val="24"/>
        </w:rPr>
        <w:t>Density:</w:t>
      </w:r>
      <w:r w:rsidRPr="0022597A">
        <w:rPr>
          <w:b/>
          <w:spacing w:val="-11"/>
          <w:sz w:val="24"/>
          <w:szCs w:val="24"/>
        </w:rPr>
        <w:t xml:space="preserve"> </w:t>
      </w:r>
      <w:r w:rsidRPr="0022597A">
        <w:rPr>
          <w:sz w:val="24"/>
          <w:szCs w:val="24"/>
        </w:rPr>
        <w:t>The</w:t>
      </w:r>
      <w:r w:rsidRPr="0022597A">
        <w:rPr>
          <w:spacing w:val="-8"/>
          <w:sz w:val="24"/>
          <w:szCs w:val="24"/>
        </w:rPr>
        <w:t xml:space="preserve"> </w:t>
      </w:r>
      <w:r w:rsidRPr="0022597A">
        <w:rPr>
          <w:sz w:val="24"/>
          <w:szCs w:val="24"/>
        </w:rPr>
        <w:t>proportion</w:t>
      </w:r>
      <w:r w:rsidRPr="0022597A">
        <w:rPr>
          <w:spacing w:val="-10"/>
          <w:sz w:val="24"/>
          <w:szCs w:val="24"/>
        </w:rPr>
        <w:t xml:space="preserve"> </w:t>
      </w:r>
      <w:r w:rsidRPr="0022597A">
        <w:rPr>
          <w:sz w:val="24"/>
          <w:szCs w:val="24"/>
        </w:rPr>
        <w:t>of</w:t>
      </w:r>
      <w:r w:rsidRPr="0022597A">
        <w:rPr>
          <w:spacing w:val="-9"/>
          <w:sz w:val="24"/>
          <w:szCs w:val="24"/>
        </w:rPr>
        <w:t xml:space="preserve"> </w:t>
      </w:r>
      <w:r w:rsidRPr="0022597A">
        <w:rPr>
          <w:sz w:val="24"/>
          <w:szCs w:val="24"/>
        </w:rPr>
        <w:t>errors</w:t>
      </w:r>
      <w:r w:rsidRPr="0022597A">
        <w:rPr>
          <w:spacing w:val="-8"/>
          <w:sz w:val="24"/>
          <w:szCs w:val="24"/>
        </w:rPr>
        <w:t xml:space="preserve"> </w:t>
      </w:r>
      <w:r w:rsidRPr="0022597A">
        <w:rPr>
          <w:sz w:val="24"/>
          <w:szCs w:val="24"/>
        </w:rPr>
        <w:t>to</w:t>
      </w:r>
      <w:r w:rsidRPr="0022597A">
        <w:rPr>
          <w:spacing w:val="-9"/>
          <w:sz w:val="24"/>
          <w:szCs w:val="24"/>
        </w:rPr>
        <w:t xml:space="preserve"> </w:t>
      </w:r>
      <w:r w:rsidRPr="0022597A">
        <w:rPr>
          <w:sz w:val="24"/>
          <w:szCs w:val="24"/>
        </w:rPr>
        <w:t>the</w:t>
      </w:r>
      <w:r w:rsidRPr="0022597A">
        <w:rPr>
          <w:spacing w:val="-7"/>
          <w:sz w:val="24"/>
          <w:szCs w:val="24"/>
        </w:rPr>
        <w:t xml:space="preserve"> </w:t>
      </w:r>
      <w:r w:rsidRPr="0022597A">
        <w:rPr>
          <w:sz w:val="24"/>
          <w:szCs w:val="24"/>
        </w:rPr>
        <w:t>amount</w:t>
      </w:r>
      <w:r w:rsidRPr="0022597A">
        <w:rPr>
          <w:spacing w:val="-10"/>
          <w:sz w:val="24"/>
          <w:szCs w:val="24"/>
        </w:rPr>
        <w:t xml:space="preserve"> </w:t>
      </w:r>
      <w:r w:rsidRPr="0022597A">
        <w:rPr>
          <w:sz w:val="24"/>
          <w:szCs w:val="24"/>
        </w:rPr>
        <w:t>of</w:t>
      </w:r>
      <w:r w:rsidRPr="0022597A">
        <w:rPr>
          <w:spacing w:val="-8"/>
          <w:sz w:val="24"/>
          <w:szCs w:val="24"/>
        </w:rPr>
        <w:t xml:space="preserve"> </w:t>
      </w:r>
      <w:r w:rsidRPr="0022597A">
        <w:rPr>
          <w:sz w:val="24"/>
          <w:szCs w:val="24"/>
        </w:rPr>
        <w:t>writing</w:t>
      </w:r>
      <w:r w:rsidRPr="0022597A">
        <w:rPr>
          <w:spacing w:val="-11"/>
          <w:sz w:val="24"/>
          <w:szCs w:val="24"/>
        </w:rPr>
        <w:t xml:space="preserve"> </w:t>
      </w:r>
      <w:r w:rsidRPr="0022597A">
        <w:rPr>
          <w:sz w:val="24"/>
          <w:szCs w:val="24"/>
        </w:rPr>
        <w:t>done</w:t>
      </w:r>
      <w:r w:rsidRPr="0022597A">
        <w:rPr>
          <w:spacing w:val="-6"/>
          <w:sz w:val="24"/>
          <w:szCs w:val="24"/>
        </w:rPr>
        <w:t xml:space="preserve"> </w:t>
      </w:r>
      <w:r w:rsidRPr="0022597A">
        <w:rPr>
          <w:sz w:val="24"/>
          <w:szCs w:val="24"/>
        </w:rPr>
        <w:t>well.</w:t>
      </w:r>
      <w:r w:rsidRPr="0022597A">
        <w:rPr>
          <w:spacing w:val="-12"/>
          <w:sz w:val="24"/>
          <w:szCs w:val="24"/>
        </w:rPr>
        <w:t xml:space="preserve"> </w:t>
      </w:r>
      <w:r w:rsidRPr="0022597A">
        <w:rPr>
          <w:sz w:val="24"/>
          <w:szCs w:val="24"/>
        </w:rPr>
        <w:t>This</w:t>
      </w:r>
      <w:r w:rsidRPr="0022597A">
        <w:rPr>
          <w:spacing w:val="-10"/>
          <w:sz w:val="24"/>
          <w:szCs w:val="24"/>
        </w:rPr>
        <w:t xml:space="preserve"> </w:t>
      </w:r>
      <w:r w:rsidRPr="0022597A">
        <w:rPr>
          <w:sz w:val="24"/>
          <w:szCs w:val="24"/>
        </w:rPr>
        <w:t>includes</w:t>
      </w:r>
      <w:r w:rsidRPr="0022597A">
        <w:rPr>
          <w:spacing w:val="-9"/>
          <w:sz w:val="24"/>
          <w:szCs w:val="24"/>
        </w:rPr>
        <w:t xml:space="preserve"> </w:t>
      </w:r>
      <w:r w:rsidRPr="0022597A">
        <w:rPr>
          <w:sz w:val="24"/>
          <w:szCs w:val="24"/>
        </w:rPr>
        <w:t>the</w:t>
      </w:r>
      <w:r w:rsidRPr="0022597A">
        <w:rPr>
          <w:spacing w:val="-12"/>
          <w:sz w:val="24"/>
          <w:szCs w:val="24"/>
        </w:rPr>
        <w:t xml:space="preserve"> </w:t>
      </w:r>
      <w:r w:rsidRPr="0022597A">
        <w:rPr>
          <w:sz w:val="24"/>
          <w:szCs w:val="24"/>
        </w:rPr>
        <w:t>ratio</w:t>
      </w:r>
      <w:r w:rsidRPr="0022597A">
        <w:rPr>
          <w:spacing w:val="-8"/>
          <w:sz w:val="24"/>
          <w:szCs w:val="24"/>
        </w:rPr>
        <w:t xml:space="preserve"> </w:t>
      </w:r>
      <w:r w:rsidRPr="0022597A">
        <w:rPr>
          <w:sz w:val="24"/>
          <w:szCs w:val="24"/>
        </w:rPr>
        <w:t>of</w:t>
      </w:r>
      <w:r w:rsidRPr="0022597A">
        <w:rPr>
          <w:spacing w:val="-9"/>
          <w:sz w:val="24"/>
          <w:szCs w:val="24"/>
        </w:rPr>
        <w:t xml:space="preserve"> </w:t>
      </w:r>
      <w:r w:rsidRPr="0022597A">
        <w:rPr>
          <w:sz w:val="24"/>
          <w:szCs w:val="24"/>
        </w:rPr>
        <w:t>errors</w:t>
      </w:r>
      <w:r w:rsidRPr="0022597A">
        <w:rPr>
          <w:spacing w:val="-9"/>
          <w:sz w:val="24"/>
          <w:szCs w:val="24"/>
        </w:rPr>
        <w:t xml:space="preserve"> </w:t>
      </w:r>
      <w:r w:rsidRPr="0022597A">
        <w:rPr>
          <w:sz w:val="24"/>
          <w:szCs w:val="24"/>
        </w:rPr>
        <w:t>to</w:t>
      </w:r>
      <w:r w:rsidRPr="0022597A">
        <w:rPr>
          <w:spacing w:val="-9"/>
          <w:sz w:val="24"/>
          <w:szCs w:val="24"/>
        </w:rPr>
        <w:t xml:space="preserve"> </w:t>
      </w:r>
      <w:r w:rsidRPr="0022597A">
        <w:rPr>
          <w:sz w:val="24"/>
          <w:szCs w:val="24"/>
        </w:rPr>
        <w:t>the</w:t>
      </w:r>
      <w:r w:rsidRPr="0022597A">
        <w:rPr>
          <w:spacing w:val="-8"/>
          <w:sz w:val="24"/>
          <w:szCs w:val="24"/>
        </w:rPr>
        <w:t xml:space="preserve"> </w:t>
      </w:r>
      <w:r w:rsidRPr="0022597A">
        <w:rPr>
          <w:sz w:val="24"/>
          <w:szCs w:val="24"/>
        </w:rPr>
        <w:t>length</w:t>
      </w:r>
      <w:r w:rsidRPr="0022597A">
        <w:rPr>
          <w:spacing w:val="-10"/>
          <w:sz w:val="24"/>
          <w:szCs w:val="24"/>
        </w:rPr>
        <w:t xml:space="preserve"> </w:t>
      </w:r>
      <w:r w:rsidRPr="0022597A">
        <w:rPr>
          <w:sz w:val="24"/>
          <w:szCs w:val="24"/>
        </w:rPr>
        <w:t>of</w:t>
      </w:r>
      <w:r w:rsidRPr="0022597A">
        <w:rPr>
          <w:spacing w:val="-8"/>
          <w:sz w:val="24"/>
          <w:szCs w:val="24"/>
        </w:rPr>
        <w:t xml:space="preserve"> </w:t>
      </w:r>
      <w:r w:rsidRPr="0022597A">
        <w:rPr>
          <w:sz w:val="24"/>
          <w:szCs w:val="24"/>
        </w:rPr>
        <w:t>the</w:t>
      </w:r>
      <w:r w:rsidRPr="0022597A">
        <w:rPr>
          <w:spacing w:val="-7"/>
          <w:sz w:val="24"/>
          <w:szCs w:val="24"/>
        </w:rPr>
        <w:t xml:space="preserve"> </w:t>
      </w:r>
      <w:r w:rsidRPr="0022597A">
        <w:rPr>
          <w:spacing w:val="-2"/>
          <w:sz w:val="24"/>
          <w:szCs w:val="24"/>
        </w:rPr>
        <w:t>piece.</w:t>
      </w:r>
    </w:p>
    <w:p w:rsidR="0022597A" w:rsidP="0022597A" w14:paraId="2ADC1123" w14:textId="77777777">
      <w:pPr>
        <w:pStyle w:val="BodyText"/>
        <w:rPr>
          <w:sz w:val="20"/>
        </w:rPr>
      </w:pPr>
    </w:p>
    <w:p w:rsidR="0022597A" w:rsidP="0022597A" w14:paraId="578A3A63" w14:textId="77777777">
      <w:pPr>
        <w:pStyle w:val="BodyText"/>
        <w:rPr>
          <w:sz w:val="20"/>
        </w:rPr>
      </w:pPr>
    </w:p>
    <w:p w:rsidR="0022597A" w:rsidP="0022597A" w14:paraId="6CEEDD86" w14:textId="77777777">
      <w:pPr>
        <w:pStyle w:val="BodyText"/>
        <w:rPr>
          <w:sz w:val="20"/>
        </w:rPr>
      </w:pPr>
    </w:p>
    <w:p w:rsidR="0022597A" w:rsidP="0022597A" w14:paraId="22B55DA9" w14:textId="77777777">
      <w:pPr>
        <w:pStyle w:val="BodyText"/>
        <w:rPr>
          <w:sz w:val="20"/>
        </w:rPr>
      </w:pPr>
    </w:p>
    <w:p w:rsidR="0022597A" w:rsidP="0022597A" w14:paraId="22D6D92A" w14:textId="77777777">
      <w:pPr>
        <w:pStyle w:val="BodyText"/>
        <w:rPr>
          <w:sz w:val="20"/>
        </w:rPr>
      </w:pPr>
    </w:p>
    <w:p w:rsidR="0022597A" w:rsidP="0022597A" w14:paraId="2755DFA6" w14:textId="77777777">
      <w:pPr>
        <w:pStyle w:val="BodyText"/>
        <w:rPr>
          <w:sz w:val="20"/>
        </w:rPr>
      </w:pPr>
    </w:p>
    <w:p w:rsidR="001751A9" w:rsidP="0022597A" w14:paraId="3B634380" w14:textId="77777777">
      <w:pPr>
        <w:pStyle w:val="BodyText"/>
        <w:spacing w:line="259" w:lineRule="auto"/>
      </w:pPr>
    </w:p>
    <w:p w:rsidR="00793427" w:rsidP="00793427" w14:paraId="6443A9E7" w14:textId="77777777">
      <w:pPr>
        <w:rPr>
          <w:rFonts w:ascii="Calibri"/>
        </w:rPr>
      </w:pPr>
    </w:p>
    <w:p w:rsidR="00916834" w:rsidP="00916834" w14:paraId="46F8FEBB" w14:textId="77777777">
      <w:pPr>
        <w:rPr>
          <w:rFonts w:ascii="Calibri"/>
        </w:rPr>
      </w:pPr>
    </w:p>
    <w:p w:rsidR="0022597A" w:rsidRPr="0022597A" w:rsidP="00916834" w14:paraId="6CD5676B" w14:textId="5565BFEE">
      <w:pPr>
        <w:rPr>
          <w:rFonts w:ascii="Calibri"/>
        </w:rPr>
      </w:pPr>
      <w:r>
        <w:rPr>
          <w:rFonts w:ascii="Calibri"/>
        </w:rPr>
        <w:t>Updated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2022</w:t>
      </w:r>
    </w:p>
    <w:sectPr w:rsidSect="001751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1A9" w14:paraId="088D5787" w14:textId="2C29038D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1A9" w14:paraId="1A2E827E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182879</wp:posOffset>
          </wp:positionH>
          <wp:positionV relativeFrom="page">
            <wp:posOffset>182879</wp:posOffset>
          </wp:positionV>
          <wp:extent cx="840632" cy="711833"/>
          <wp:effectExtent l="0" t="0" r="0" b="0"/>
          <wp:wrapNone/>
          <wp:docPr id="1" name="Image 1" descr="J:\Communications Office\CSDE STYLE GUIDE\CSDE Logo\CSDElogo_vertical_bl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J:\Communications Office\CSDE STYLE GUIDE\CSDE Logo\CSDElogo_vertical_blue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632" cy="711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597A" w14:paraId="38895C19" w14:textId="02B3D00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562610</wp:posOffset>
          </wp:positionH>
          <wp:positionV relativeFrom="page">
            <wp:posOffset>245122</wp:posOffset>
          </wp:positionV>
          <wp:extent cx="1575434" cy="440042"/>
          <wp:effectExtent l="0" t="0" r="0" b="0"/>
          <wp:wrapNone/>
          <wp:docPr id="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434" cy="44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2B2DCE"/>
    <w:multiLevelType w:val="hybridMultilevel"/>
    <w:tmpl w:val="0B9EE8D0"/>
    <w:lvl w:ilvl="0">
      <w:start w:val="0"/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1">
    <w:nsid w:val="097F0E9C"/>
    <w:multiLevelType w:val="hybridMultilevel"/>
    <w:tmpl w:val="2C8C7B10"/>
    <w:lvl w:ilvl="0">
      <w:start w:val="0"/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</w:abstractNum>
  <w:abstractNum w:abstractNumId="2">
    <w:nsid w:val="0C0602F6"/>
    <w:multiLevelType w:val="hybridMultilevel"/>
    <w:tmpl w:val="75DA8FA8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</w:abstractNum>
  <w:abstractNum w:abstractNumId="3">
    <w:nsid w:val="148264AD"/>
    <w:multiLevelType w:val="hybridMultilevel"/>
    <w:tmpl w:val="F5CE6224"/>
    <w:lvl w:ilvl="0">
      <w:start w:val="0"/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</w:abstractNum>
  <w:abstractNum w:abstractNumId="4">
    <w:nsid w:val="15DF4ACB"/>
    <w:multiLevelType w:val="hybridMultilevel"/>
    <w:tmpl w:val="09C2D42A"/>
    <w:lvl w:ilvl="0">
      <w:start w:val="0"/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</w:abstractNum>
  <w:abstractNum w:abstractNumId="5">
    <w:nsid w:val="17B95B91"/>
    <w:multiLevelType w:val="hybridMultilevel"/>
    <w:tmpl w:val="14869ED4"/>
    <w:lvl w:ilvl="0">
      <w:start w:val="0"/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</w:abstractNum>
  <w:abstractNum w:abstractNumId="6">
    <w:nsid w:val="18E778EB"/>
    <w:multiLevelType w:val="hybridMultilevel"/>
    <w:tmpl w:val="5A5271EC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</w:abstractNum>
  <w:abstractNum w:abstractNumId="7">
    <w:nsid w:val="1AA71C9E"/>
    <w:multiLevelType w:val="hybridMultilevel"/>
    <w:tmpl w:val="395CD9C4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</w:abstractNum>
  <w:abstractNum w:abstractNumId="8">
    <w:nsid w:val="1E2D50B3"/>
    <w:multiLevelType w:val="hybridMultilevel"/>
    <w:tmpl w:val="42E24E88"/>
    <w:lvl w:ilvl="0">
      <w:start w:val="0"/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9">
    <w:nsid w:val="1F634100"/>
    <w:multiLevelType w:val="hybridMultilevel"/>
    <w:tmpl w:val="D1F66658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</w:abstractNum>
  <w:abstractNum w:abstractNumId="10">
    <w:nsid w:val="213C25A5"/>
    <w:multiLevelType w:val="hybridMultilevel"/>
    <w:tmpl w:val="C53C39E0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11">
    <w:nsid w:val="215C00BA"/>
    <w:multiLevelType w:val="hybridMultilevel"/>
    <w:tmpl w:val="38521E1C"/>
    <w:lvl w:ilvl="0">
      <w:start w:val="0"/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</w:abstractNum>
  <w:abstractNum w:abstractNumId="12">
    <w:nsid w:val="25515162"/>
    <w:multiLevelType w:val="hybridMultilevel"/>
    <w:tmpl w:val="D58E4BE0"/>
    <w:lvl w:ilvl="0">
      <w:start w:val="0"/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</w:abstractNum>
  <w:abstractNum w:abstractNumId="13">
    <w:nsid w:val="25E33B64"/>
    <w:multiLevelType w:val="hybridMultilevel"/>
    <w:tmpl w:val="468A8EB6"/>
    <w:lvl w:ilvl="0">
      <w:start w:val="0"/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</w:abstractNum>
  <w:abstractNum w:abstractNumId="14">
    <w:nsid w:val="2A3F60F9"/>
    <w:multiLevelType w:val="hybridMultilevel"/>
    <w:tmpl w:val="EE1EA7E8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</w:abstractNum>
  <w:abstractNum w:abstractNumId="15">
    <w:nsid w:val="2B9F307C"/>
    <w:multiLevelType w:val="hybridMultilevel"/>
    <w:tmpl w:val="7D406A82"/>
    <w:lvl w:ilvl="0">
      <w:start w:val="0"/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</w:abstractNum>
  <w:abstractNum w:abstractNumId="16">
    <w:nsid w:val="2DAC5EFF"/>
    <w:multiLevelType w:val="hybridMultilevel"/>
    <w:tmpl w:val="6A24630E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</w:abstractNum>
  <w:abstractNum w:abstractNumId="17">
    <w:nsid w:val="310C67F5"/>
    <w:multiLevelType w:val="hybridMultilevel"/>
    <w:tmpl w:val="DC22B13E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</w:abstractNum>
  <w:abstractNum w:abstractNumId="18">
    <w:nsid w:val="31F07878"/>
    <w:multiLevelType w:val="hybridMultilevel"/>
    <w:tmpl w:val="CE32D688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</w:abstractNum>
  <w:abstractNum w:abstractNumId="19">
    <w:nsid w:val="32AB035E"/>
    <w:multiLevelType w:val="hybridMultilevel"/>
    <w:tmpl w:val="CD62AF08"/>
    <w:lvl w:ilvl="0">
      <w:start w:val="0"/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20">
    <w:nsid w:val="34C80CE8"/>
    <w:multiLevelType w:val="hybridMultilevel"/>
    <w:tmpl w:val="C5000A28"/>
    <w:lvl w:ilvl="0">
      <w:start w:val="0"/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</w:abstractNum>
  <w:abstractNum w:abstractNumId="21">
    <w:nsid w:val="35D8519A"/>
    <w:multiLevelType w:val="hybridMultilevel"/>
    <w:tmpl w:val="A5727F34"/>
    <w:lvl w:ilvl="0">
      <w:start w:val="0"/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87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6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4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2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0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8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6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4" w:hanging="287"/>
      </w:pPr>
      <w:rPr>
        <w:rFonts w:hint="default"/>
        <w:lang w:val="en-US" w:eastAsia="en-US" w:bidi="ar-SA"/>
      </w:rPr>
    </w:lvl>
  </w:abstractNum>
  <w:abstractNum w:abstractNumId="22">
    <w:nsid w:val="36B90FF4"/>
    <w:multiLevelType w:val="hybridMultilevel"/>
    <w:tmpl w:val="479A7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B96040"/>
    <w:multiLevelType w:val="hybridMultilevel"/>
    <w:tmpl w:val="7A8A8A9E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</w:abstractNum>
  <w:abstractNum w:abstractNumId="24">
    <w:nsid w:val="384D1E00"/>
    <w:multiLevelType w:val="hybridMultilevel"/>
    <w:tmpl w:val="18340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AB3CFC"/>
    <w:multiLevelType w:val="hybridMultilevel"/>
    <w:tmpl w:val="8F866D7C"/>
    <w:lvl w:ilvl="0">
      <w:start w:val="0"/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abstractNum w:abstractNumId="26">
    <w:nsid w:val="38C93611"/>
    <w:multiLevelType w:val="hybridMultilevel"/>
    <w:tmpl w:val="D56406E6"/>
    <w:lvl w:ilvl="0">
      <w:start w:val="0"/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</w:abstractNum>
  <w:abstractNum w:abstractNumId="27">
    <w:nsid w:val="39AA6B8F"/>
    <w:multiLevelType w:val="hybridMultilevel"/>
    <w:tmpl w:val="341A26C8"/>
    <w:lvl w:ilvl="0">
      <w:start w:val="0"/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28">
    <w:nsid w:val="3AA80DBB"/>
    <w:multiLevelType w:val="hybridMultilevel"/>
    <w:tmpl w:val="E512789E"/>
    <w:lvl w:ilvl="0">
      <w:start w:val="0"/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29">
    <w:nsid w:val="426D240B"/>
    <w:multiLevelType w:val="hybridMultilevel"/>
    <w:tmpl w:val="0C0A53BC"/>
    <w:lvl w:ilvl="0">
      <w:start w:val="0"/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</w:abstractNum>
  <w:abstractNum w:abstractNumId="30">
    <w:nsid w:val="44791083"/>
    <w:multiLevelType w:val="hybridMultilevel"/>
    <w:tmpl w:val="6362F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254D44"/>
    <w:multiLevelType w:val="hybridMultilevel"/>
    <w:tmpl w:val="BDC85D2A"/>
    <w:lvl w:ilvl="0">
      <w:start w:val="0"/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</w:abstractNum>
  <w:abstractNum w:abstractNumId="32">
    <w:nsid w:val="470604AC"/>
    <w:multiLevelType w:val="hybridMultilevel"/>
    <w:tmpl w:val="BF98ACA2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</w:abstractNum>
  <w:abstractNum w:abstractNumId="33">
    <w:nsid w:val="486F0B69"/>
    <w:multiLevelType w:val="hybridMultilevel"/>
    <w:tmpl w:val="BA8E5E88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</w:abstractNum>
  <w:abstractNum w:abstractNumId="34">
    <w:nsid w:val="48F35266"/>
    <w:multiLevelType w:val="hybridMultilevel"/>
    <w:tmpl w:val="9FAC0E32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35">
    <w:nsid w:val="499A5D08"/>
    <w:multiLevelType w:val="hybridMultilevel"/>
    <w:tmpl w:val="A48057AE"/>
    <w:lvl w:ilvl="0">
      <w:start w:val="0"/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</w:abstractNum>
  <w:abstractNum w:abstractNumId="36">
    <w:nsid w:val="4B4972FD"/>
    <w:multiLevelType w:val="hybridMultilevel"/>
    <w:tmpl w:val="24E60622"/>
    <w:lvl w:ilvl="0">
      <w:start w:val="0"/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abstractNum w:abstractNumId="37">
    <w:nsid w:val="4B4B4B77"/>
    <w:multiLevelType w:val="hybridMultilevel"/>
    <w:tmpl w:val="C9E60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CC4033"/>
    <w:multiLevelType w:val="hybridMultilevel"/>
    <w:tmpl w:val="3310762E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</w:abstractNum>
  <w:abstractNum w:abstractNumId="39">
    <w:nsid w:val="4FC87448"/>
    <w:multiLevelType w:val="hybridMultilevel"/>
    <w:tmpl w:val="5D4A4ED6"/>
    <w:lvl w:ilvl="0">
      <w:start w:val="0"/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40">
    <w:nsid w:val="50C555AB"/>
    <w:multiLevelType w:val="hybridMultilevel"/>
    <w:tmpl w:val="7B2EF384"/>
    <w:lvl w:ilvl="0">
      <w:start w:val="0"/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abstractNum w:abstractNumId="41">
    <w:nsid w:val="520A1BD6"/>
    <w:multiLevelType w:val="hybridMultilevel"/>
    <w:tmpl w:val="4994276E"/>
    <w:lvl w:ilvl="0">
      <w:start w:val="0"/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</w:abstractNum>
  <w:abstractNum w:abstractNumId="42">
    <w:nsid w:val="52B532F3"/>
    <w:multiLevelType w:val="hybridMultilevel"/>
    <w:tmpl w:val="AAE23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6D2BB1"/>
    <w:multiLevelType w:val="hybridMultilevel"/>
    <w:tmpl w:val="DEBA0836"/>
    <w:lvl w:ilvl="0">
      <w:start w:val="0"/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44">
    <w:nsid w:val="55E323B5"/>
    <w:multiLevelType w:val="hybridMultilevel"/>
    <w:tmpl w:val="004A54B8"/>
    <w:lvl w:ilvl="0">
      <w:start w:val="0"/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45">
    <w:nsid w:val="57DF3CCC"/>
    <w:multiLevelType w:val="hybridMultilevel"/>
    <w:tmpl w:val="60C28D34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</w:abstractNum>
  <w:abstractNum w:abstractNumId="46">
    <w:nsid w:val="5D955E2F"/>
    <w:multiLevelType w:val="hybridMultilevel"/>
    <w:tmpl w:val="0876F3B8"/>
    <w:lvl w:ilvl="0">
      <w:start w:val="0"/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</w:abstractNum>
  <w:abstractNum w:abstractNumId="47">
    <w:nsid w:val="5E85525E"/>
    <w:multiLevelType w:val="hybridMultilevel"/>
    <w:tmpl w:val="475C279C"/>
    <w:lvl w:ilvl="0">
      <w:start w:val="0"/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48">
    <w:nsid w:val="63AB69E2"/>
    <w:multiLevelType w:val="hybridMultilevel"/>
    <w:tmpl w:val="889E9848"/>
    <w:lvl w:ilvl="0">
      <w:start w:val="0"/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</w:abstractNum>
  <w:abstractNum w:abstractNumId="49">
    <w:nsid w:val="69313F23"/>
    <w:multiLevelType w:val="hybridMultilevel"/>
    <w:tmpl w:val="C004D7D8"/>
    <w:lvl w:ilvl="0">
      <w:start w:val="0"/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</w:abstractNum>
  <w:abstractNum w:abstractNumId="50">
    <w:nsid w:val="6DC14912"/>
    <w:multiLevelType w:val="hybridMultilevel"/>
    <w:tmpl w:val="F1562EAA"/>
    <w:lvl w:ilvl="0">
      <w:start w:val="0"/>
      <w:numFmt w:val="bullet"/>
      <w:lvlText w:val=""/>
      <w:lvlJc w:val="left"/>
      <w:pPr>
        <w:ind w:left="2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56" w:hanging="360"/>
      </w:pPr>
      <w:rPr>
        <w:rFonts w:hint="default"/>
        <w:lang w:val="en-US" w:eastAsia="en-US" w:bidi="ar-SA"/>
      </w:rPr>
    </w:lvl>
  </w:abstractNum>
  <w:abstractNum w:abstractNumId="51">
    <w:nsid w:val="70577A60"/>
    <w:multiLevelType w:val="hybridMultilevel"/>
    <w:tmpl w:val="2E8E5F2C"/>
    <w:lvl w:ilvl="0">
      <w:start w:val="0"/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</w:abstractNum>
  <w:abstractNum w:abstractNumId="52">
    <w:nsid w:val="73844D24"/>
    <w:multiLevelType w:val="hybridMultilevel"/>
    <w:tmpl w:val="66368606"/>
    <w:lvl w:ilvl="0">
      <w:start w:val="0"/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3">
    <w:nsid w:val="74302B03"/>
    <w:multiLevelType w:val="hybridMultilevel"/>
    <w:tmpl w:val="ADBA5816"/>
    <w:lvl w:ilvl="0">
      <w:start w:val="0"/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4">
    <w:nsid w:val="746D38B6"/>
    <w:multiLevelType w:val="hybridMultilevel"/>
    <w:tmpl w:val="B51EE6EC"/>
    <w:lvl w:ilvl="0">
      <w:start w:val="0"/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5">
    <w:nsid w:val="775D03CA"/>
    <w:multiLevelType w:val="hybridMultilevel"/>
    <w:tmpl w:val="3C026912"/>
    <w:lvl w:ilvl="0">
      <w:start w:val="0"/>
      <w:numFmt w:val="bullet"/>
      <w:lvlText w:val=""/>
      <w:lvlJc w:val="left"/>
      <w:pPr>
        <w:ind w:left="4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3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7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5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9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47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1" w:hanging="356"/>
      </w:pPr>
      <w:rPr>
        <w:rFonts w:hint="default"/>
        <w:lang w:val="en-US" w:eastAsia="en-US" w:bidi="ar-SA"/>
      </w:rPr>
    </w:lvl>
  </w:abstractNum>
  <w:abstractNum w:abstractNumId="56">
    <w:nsid w:val="78C32EDD"/>
    <w:multiLevelType w:val="hybridMultilevel"/>
    <w:tmpl w:val="14509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E30510"/>
    <w:multiLevelType w:val="hybridMultilevel"/>
    <w:tmpl w:val="AB1E18E8"/>
    <w:lvl w:ilvl="0">
      <w:start w:val="0"/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</w:abstractNum>
  <w:abstractNum w:abstractNumId="58">
    <w:nsid w:val="7D921F94"/>
    <w:multiLevelType w:val="hybridMultilevel"/>
    <w:tmpl w:val="375AE342"/>
    <w:lvl w:ilvl="0">
      <w:start w:val="0"/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9">
    <w:nsid w:val="7F676A15"/>
    <w:multiLevelType w:val="hybridMultilevel"/>
    <w:tmpl w:val="EC0C20F2"/>
    <w:lvl w:ilvl="0">
      <w:start w:val="0"/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</w:abstractNum>
  <w:num w:numId="1" w16cid:durableId="1747260552">
    <w:abstractNumId w:val="22"/>
  </w:num>
  <w:num w:numId="2" w16cid:durableId="1553536359">
    <w:abstractNumId w:val="56"/>
  </w:num>
  <w:num w:numId="3" w16cid:durableId="1336231364">
    <w:abstractNumId w:val="24"/>
  </w:num>
  <w:num w:numId="4" w16cid:durableId="319816124">
    <w:abstractNumId w:val="49"/>
  </w:num>
  <w:num w:numId="5" w16cid:durableId="707294923">
    <w:abstractNumId w:val="57"/>
  </w:num>
  <w:num w:numId="6" w16cid:durableId="562645130">
    <w:abstractNumId w:val="13"/>
  </w:num>
  <w:num w:numId="7" w16cid:durableId="655761886">
    <w:abstractNumId w:val="48"/>
  </w:num>
  <w:num w:numId="8" w16cid:durableId="1887600243">
    <w:abstractNumId w:val="52"/>
  </w:num>
  <w:num w:numId="9" w16cid:durableId="1731029260">
    <w:abstractNumId w:val="28"/>
  </w:num>
  <w:num w:numId="10" w16cid:durableId="913126013">
    <w:abstractNumId w:val="9"/>
  </w:num>
  <w:num w:numId="11" w16cid:durableId="857038300">
    <w:abstractNumId w:val="12"/>
  </w:num>
  <w:num w:numId="12" w16cid:durableId="242908853">
    <w:abstractNumId w:val="0"/>
  </w:num>
  <w:num w:numId="13" w16cid:durableId="1045908631">
    <w:abstractNumId w:val="8"/>
  </w:num>
  <w:num w:numId="14" w16cid:durableId="2026177022">
    <w:abstractNumId w:val="45"/>
  </w:num>
  <w:num w:numId="15" w16cid:durableId="550266549">
    <w:abstractNumId w:val="46"/>
  </w:num>
  <w:num w:numId="16" w16cid:durableId="1770200803">
    <w:abstractNumId w:val="53"/>
  </w:num>
  <w:num w:numId="17" w16cid:durableId="879900126">
    <w:abstractNumId w:val="39"/>
  </w:num>
  <w:num w:numId="18" w16cid:durableId="1113134611">
    <w:abstractNumId w:val="16"/>
  </w:num>
  <w:num w:numId="19" w16cid:durableId="146215790">
    <w:abstractNumId w:val="3"/>
  </w:num>
  <w:num w:numId="20" w16cid:durableId="608927546">
    <w:abstractNumId w:val="58"/>
  </w:num>
  <w:num w:numId="21" w16cid:durableId="445349318">
    <w:abstractNumId w:val="44"/>
  </w:num>
  <w:num w:numId="22" w16cid:durableId="1483228588">
    <w:abstractNumId w:val="23"/>
  </w:num>
  <w:num w:numId="23" w16cid:durableId="170074926">
    <w:abstractNumId w:val="20"/>
  </w:num>
  <w:num w:numId="24" w16cid:durableId="1241058196">
    <w:abstractNumId w:val="43"/>
  </w:num>
  <w:num w:numId="25" w16cid:durableId="1735734915">
    <w:abstractNumId w:val="19"/>
  </w:num>
  <w:num w:numId="26" w16cid:durableId="2085685618">
    <w:abstractNumId w:val="32"/>
  </w:num>
  <w:num w:numId="27" w16cid:durableId="47996632">
    <w:abstractNumId w:val="25"/>
  </w:num>
  <w:num w:numId="28" w16cid:durableId="1410930050">
    <w:abstractNumId w:val="14"/>
  </w:num>
  <w:num w:numId="29" w16cid:durableId="1612319079">
    <w:abstractNumId w:val="54"/>
  </w:num>
  <w:num w:numId="30" w16cid:durableId="1989892329">
    <w:abstractNumId w:val="6"/>
  </w:num>
  <w:num w:numId="31" w16cid:durableId="959579538">
    <w:abstractNumId w:val="51"/>
  </w:num>
  <w:num w:numId="32" w16cid:durableId="1783524800">
    <w:abstractNumId w:val="41"/>
  </w:num>
  <w:num w:numId="33" w16cid:durableId="660355173">
    <w:abstractNumId w:val="27"/>
  </w:num>
  <w:num w:numId="34" w16cid:durableId="1000936032">
    <w:abstractNumId w:val="29"/>
  </w:num>
  <w:num w:numId="35" w16cid:durableId="531922935">
    <w:abstractNumId w:val="18"/>
  </w:num>
  <w:num w:numId="36" w16cid:durableId="1767185879">
    <w:abstractNumId w:val="2"/>
  </w:num>
  <w:num w:numId="37" w16cid:durableId="1903366072">
    <w:abstractNumId w:val="34"/>
  </w:num>
  <w:num w:numId="38" w16cid:durableId="1107038788">
    <w:abstractNumId w:val="33"/>
  </w:num>
  <w:num w:numId="39" w16cid:durableId="2041398931">
    <w:abstractNumId w:val="7"/>
  </w:num>
  <w:num w:numId="40" w16cid:durableId="948590671">
    <w:abstractNumId w:val="38"/>
  </w:num>
  <w:num w:numId="41" w16cid:durableId="571893187">
    <w:abstractNumId w:val="10"/>
  </w:num>
  <w:num w:numId="42" w16cid:durableId="665323740">
    <w:abstractNumId w:val="17"/>
  </w:num>
  <w:num w:numId="43" w16cid:durableId="531502816">
    <w:abstractNumId w:val="50"/>
  </w:num>
  <w:num w:numId="44" w16cid:durableId="1115633388">
    <w:abstractNumId w:val="55"/>
  </w:num>
  <w:num w:numId="45" w16cid:durableId="1184633874">
    <w:abstractNumId w:val="47"/>
  </w:num>
  <w:num w:numId="46" w16cid:durableId="598830285">
    <w:abstractNumId w:val="15"/>
  </w:num>
  <w:num w:numId="47" w16cid:durableId="1100563286">
    <w:abstractNumId w:val="31"/>
  </w:num>
  <w:num w:numId="48" w16cid:durableId="163934333">
    <w:abstractNumId w:val="59"/>
  </w:num>
  <w:num w:numId="49" w16cid:durableId="898369729">
    <w:abstractNumId w:val="21"/>
  </w:num>
  <w:num w:numId="50" w16cid:durableId="1927885463">
    <w:abstractNumId w:val="1"/>
  </w:num>
  <w:num w:numId="51" w16cid:durableId="204878815">
    <w:abstractNumId w:val="11"/>
  </w:num>
  <w:num w:numId="52" w16cid:durableId="913473095">
    <w:abstractNumId w:val="5"/>
  </w:num>
  <w:num w:numId="53" w16cid:durableId="896819069">
    <w:abstractNumId w:val="26"/>
  </w:num>
  <w:num w:numId="54" w16cid:durableId="369767828">
    <w:abstractNumId w:val="40"/>
  </w:num>
  <w:num w:numId="55" w16cid:durableId="455875267">
    <w:abstractNumId w:val="35"/>
  </w:num>
  <w:num w:numId="56" w16cid:durableId="1512448363">
    <w:abstractNumId w:val="36"/>
  </w:num>
  <w:num w:numId="57" w16cid:durableId="823353050">
    <w:abstractNumId w:val="4"/>
  </w:num>
  <w:num w:numId="58" w16cid:durableId="937372516">
    <w:abstractNumId w:val="42"/>
  </w:num>
  <w:num w:numId="59" w16cid:durableId="1935358007">
    <w:abstractNumId w:val="37"/>
  </w:num>
  <w:num w:numId="60" w16cid:durableId="408771694">
    <w:abstractNumId w:val="3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DA"/>
    <w:rsid w:val="00004305"/>
    <w:rsid w:val="000268CD"/>
    <w:rsid w:val="00032904"/>
    <w:rsid w:val="0009300F"/>
    <w:rsid w:val="000C3012"/>
    <w:rsid w:val="000F1935"/>
    <w:rsid w:val="00106B20"/>
    <w:rsid w:val="001070DA"/>
    <w:rsid w:val="00110ABC"/>
    <w:rsid w:val="00125151"/>
    <w:rsid w:val="0013350F"/>
    <w:rsid w:val="00145DCF"/>
    <w:rsid w:val="00164179"/>
    <w:rsid w:val="001751A9"/>
    <w:rsid w:val="001D5B56"/>
    <w:rsid w:val="001E03AA"/>
    <w:rsid w:val="002102F4"/>
    <w:rsid w:val="00210DC1"/>
    <w:rsid w:val="0022597A"/>
    <w:rsid w:val="0023206C"/>
    <w:rsid w:val="0023560F"/>
    <w:rsid w:val="002405D6"/>
    <w:rsid w:val="002466C2"/>
    <w:rsid w:val="00285E4B"/>
    <w:rsid w:val="002933AB"/>
    <w:rsid w:val="002A6E39"/>
    <w:rsid w:val="002E6E29"/>
    <w:rsid w:val="0031144A"/>
    <w:rsid w:val="00316D31"/>
    <w:rsid w:val="00323FBB"/>
    <w:rsid w:val="00336FEB"/>
    <w:rsid w:val="00341B79"/>
    <w:rsid w:val="0034213D"/>
    <w:rsid w:val="003738F1"/>
    <w:rsid w:val="00374CF0"/>
    <w:rsid w:val="00374DD6"/>
    <w:rsid w:val="00392CE2"/>
    <w:rsid w:val="003B397B"/>
    <w:rsid w:val="003D2C68"/>
    <w:rsid w:val="003D50F3"/>
    <w:rsid w:val="003D78C5"/>
    <w:rsid w:val="003F06E7"/>
    <w:rsid w:val="003F67CB"/>
    <w:rsid w:val="004333BC"/>
    <w:rsid w:val="00441B2C"/>
    <w:rsid w:val="00451AD4"/>
    <w:rsid w:val="00482473"/>
    <w:rsid w:val="00493DF1"/>
    <w:rsid w:val="004951BD"/>
    <w:rsid w:val="004A569F"/>
    <w:rsid w:val="004C5625"/>
    <w:rsid w:val="004D5AAC"/>
    <w:rsid w:val="004E6A47"/>
    <w:rsid w:val="0050463D"/>
    <w:rsid w:val="00506A6B"/>
    <w:rsid w:val="00543F23"/>
    <w:rsid w:val="00553CD3"/>
    <w:rsid w:val="005564C2"/>
    <w:rsid w:val="00595711"/>
    <w:rsid w:val="005A4B57"/>
    <w:rsid w:val="005C1D45"/>
    <w:rsid w:val="005C4E29"/>
    <w:rsid w:val="005C6633"/>
    <w:rsid w:val="005D17CE"/>
    <w:rsid w:val="005D3DFD"/>
    <w:rsid w:val="005D6B56"/>
    <w:rsid w:val="005E0CE5"/>
    <w:rsid w:val="005F3F79"/>
    <w:rsid w:val="00636F30"/>
    <w:rsid w:val="00662D5B"/>
    <w:rsid w:val="006732DA"/>
    <w:rsid w:val="006910B4"/>
    <w:rsid w:val="006A2E0A"/>
    <w:rsid w:val="006B58BA"/>
    <w:rsid w:val="006C3AEB"/>
    <w:rsid w:val="006F7A57"/>
    <w:rsid w:val="007319B5"/>
    <w:rsid w:val="007412CE"/>
    <w:rsid w:val="00751854"/>
    <w:rsid w:val="007608B9"/>
    <w:rsid w:val="00773B22"/>
    <w:rsid w:val="00790F56"/>
    <w:rsid w:val="00793427"/>
    <w:rsid w:val="007B090F"/>
    <w:rsid w:val="007D2289"/>
    <w:rsid w:val="007E6563"/>
    <w:rsid w:val="007E712B"/>
    <w:rsid w:val="00800FB9"/>
    <w:rsid w:val="00804375"/>
    <w:rsid w:val="00807B13"/>
    <w:rsid w:val="00827751"/>
    <w:rsid w:val="00852D3F"/>
    <w:rsid w:val="0086112A"/>
    <w:rsid w:val="0086389B"/>
    <w:rsid w:val="008765CA"/>
    <w:rsid w:val="008A547F"/>
    <w:rsid w:val="008A7F19"/>
    <w:rsid w:val="008B1ECB"/>
    <w:rsid w:val="008E4811"/>
    <w:rsid w:val="009138FA"/>
    <w:rsid w:val="00916834"/>
    <w:rsid w:val="00920C38"/>
    <w:rsid w:val="00924264"/>
    <w:rsid w:val="00924CE9"/>
    <w:rsid w:val="0093540A"/>
    <w:rsid w:val="00972917"/>
    <w:rsid w:val="009911AF"/>
    <w:rsid w:val="00991CF4"/>
    <w:rsid w:val="009B756D"/>
    <w:rsid w:val="009C3A72"/>
    <w:rsid w:val="009D463D"/>
    <w:rsid w:val="009D63C6"/>
    <w:rsid w:val="009E349B"/>
    <w:rsid w:val="00A254C2"/>
    <w:rsid w:val="00A31C93"/>
    <w:rsid w:val="00A51C47"/>
    <w:rsid w:val="00A57225"/>
    <w:rsid w:val="00A60955"/>
    <w:rsid w:val="00A6277C"/>
    <w:rsid w:val="00AE0C34"/>
    <w:rsid w:val="00B0088D"/>
    <w:rsid w:val="00B1026B"/>
    <w:rsid w:val="00B41F8D"/>
    <w:rsid w:val="00B42D98"/>
    <w:rsid w:val="00B475A1"/>
    <w:rsid w:val="00B53381"/>
    <w:rsid w:val="00B617BF"/>
    <w:rsid w:val="00B77836"/>
    <w:rsid w:val="00BA027B"/>
    <w:rsid w:val="00BA558B"/>
    <w:rsid w:val="00BC2FFF"/>
    <w:rsid w:val="00BF5F88"/>
    <w:rsid w:val="00C019AB"/>
    <w:rsid w:val="00C20E51"/>
    <w:rsid w:val="00C53233"/>
    <w:rsid w:val="00C5522F"/>
    <w:rsid w:val="00C6614E"/>
    <w:rsid w:val="00C71C39"/>
    <w:rsid w:val="00C866B4"/>
    <w:rsid w:val="00C875BA"/>
    <w:rsid w:val="00CA382D"/>
    <w:rsid w:val="00CA6469"/>
    <w:rsid w:val="00CB64D3"/>
    <w:rsid w:val="00CC1085"/>
    <w:rsid w:val="00CD13D7"/>
    <w:rsid w:val="00CF17B6"/>
    <w:rsid w:val="00D12ECE"/>
    <w:rsid w:val="00D1330C"/>
    <w:rsid w:val="00D200FD"/>
    <w:rsid w:val="00D45DB9"/>
    <w:rsid w:val="00D6272B"/>
    <w:rsid w:val="00D631ED"/>
    <w:rsid w:val="00D63B9F"/>
    <w:rsid w:val="00D83DD2"/>
    <w:rsid w:val="00D85E1F"/>
    <w:rsid w:val="00DA5C09"/>
    <w:rsid w:val="00DB4E4C"/>
    <w:rsid w:val="00DD3CA3"/>
    <w:rsid w:val="00DF24F6"/>
    <w:rsid w:val="00DF3CCD"/>
    <w:rsid w:val="00E0091E"/>
    <w:rsid w:val="00E04333"/>
    <w:rsid w:val="00E34323"/>
    <w:rsid w:val="00E454AC"/>
    <w:rsid w:val="00E514D4"/>
    <w:rsid w:val="00E6071B"/>
    <w:rsid w:val="00E62D6D"/>
    <w:rsid w:val="00E65DE6"/>
    <w:rsid w:val="00E75AAA"/>
    <w:rsid w:val="00E87803"/>
    <w:rsid w:val="00E94924"/>
    <w:rsid w:val="00EB0075"/>
    <w:rsid w:val="00EC0946"/>
    <w:rsid w:val="00EC7B42"/>
    <w:rsid w:val="00EF40BF"/>
    <w:rsid w:val="00F125CD"/>
    <w:rsid w:val="00F20F60"/>
    <w:rsid w:val="00F2507F"/>
    <w:rsid w:val="00F2517F"/>
    <w:rsid w:val="00F6512E"/>
    <w:rsid w:val="00F80542"/>
    <w:rsid w:val="00F85B6B"/>
    <w:rsid w:val="00F900C3"/>
    <w:rsid w:val="00F94586"/>
    <w:rsid w:val="00FA67BC"/>
    <w:rsid w:val="00FC1C73"/>
    <w:rsid w:val="00FD73A5"/>
    <w:rsid w:val="00FF662B"/>
    <w:rsid w:val="0543E30E"/>
    <w:rsid w:val="06F8DBCC"/>
    <w:rsid w:val="08BF4BCF"/>
    <w:rsid w:val="09D7886C"/>
    <w:rsid w:val="0A211D4F"/>
    <w:rsid w:val="0BB32492"/>
    <w:rsid w:val="0F511815"/>
    <w:rsid w:val="115212F1"/>
    <w:rsid w:val="18BBE044"/>
    <w:rsid w:val="1D8ED25C"/>
    <w:rsid w:val="1E034AAA"/>
    <w:rsid w:val="1EA86BDB"/>
    <w:rsid w:val="1F847314"/>
    <w:rsid w:val="21024BFB"/>
    <w:rsid w:val="223AA8B1"/>
    <w:rsid w:val="25EB0978"/>
    <w:rsid w:val="276B03C9"/>
    <w:rsid w:val="2A5640CC"/>
    <w:rsid w:val="2BC63D5C"/>
    <w:rsid w:val="34CD0627"/>
    <w:rsid w:val="34DC00A1"/>
    <w:rsid w:val="35B8DB94"/>
    <w:rsid w:val="35FD80FB"/>
    <w:rsid w:val="37BD2C36"/>
    <w:rsid w:val="3FBAED90"/>
    <w:rsid w:val="43B7BD3A"/>
    <w:rsid w:val="4766E689"/>
    <w:rsid w:val="499D72B7"/>
    <w:rsid w:val="4D907147"/>
    <w:rsid w:val="51B07222"/>
    <w:rsid w:val="5846F403"/>
    <w:rsid w:val="5A78F77E"/>
    <w:rsid w:val="5AEEF086"/>
    <w:rsid w:val="5ED2BD29"/>
    <w:rsid w:val="5F61A23A"/>
    <w:rsid w:val="6642E4A8"/>
    <w:rsid w:val="68BA4152"/>
    <w:rsid w:val="6C4ED063"/>
    <w:rsid w:val="6FD0850B"/>
    <w:rsid w:val="7327E772"/>
    <w:rsid w:val="7632BD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8193D"/>
  <w15:chartTrackingRefBased/>
  <w15:docId w15:val="{548FE8DA-9795-4EF1-A413-97A86A97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97A"/>
    <w:pPr>
      <w:widowControl w:val="0"/>
      <w:autoSpaceDE w:val="0"/>
      <w:autoSpaceDN w:val="0"/>
      <w:spacing w:before="90" w:after="55" w:line="240" w:lineRule="auto"/>
      <w:ind w:left="6214" w:right="6135"/>
      <w:jc w:val="center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5F3F79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F3F7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6071B"/>
    <w:rPr>
      <w:i/>
      <w:iCs/>
    </w:rPr>
  </w:style>
  <w:style w:type="character" w:styleId="Strong">
    <w:name w:val="Strong"/>
    <w:basedOn w:val="DefaultParagraphFont"/>
    <w:uiPriority w:val="22"/>
    <w:qFormat/>
    <w:rsid w:val="00E6071B"/>
    <w:rPr>
      <w:b/>
      <w:bCs/>
    </w:rPr>
  </w:style>
  <w:style w:type="character" w:customStyle="1" w:styleId="normaltextrun">
    <w:name w:val="normaltextrun"/>
    <w:basedOn w:val="DefaultParagraphFont"/>
    <w:rsid w:val="00E6071B"/>
  </w:style>
  <w:style w:type="character" w:styleId="CommentReference">
    <w:name w:val="annotation reference"/>
    <w:basedOn w:val="DefaultParagraphFont"/>
    <w:uiPriority w:val="99"/>
    <w:semiHidden/>
    <w:unhideWhenUsed/>
    <w:rsid w:val="0054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F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3A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75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751A9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175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7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A9"/>
  </w:style>
  <w:style w:type="paragraph" w:styleId="Footer">
    <w:name w:val="footer"/>
    <w:basedOn w:val="Normal"/>
    <w:link w:val="FooterChar"/>
    <w:uiPriority w:val="99"/>
    <w:unhideWhenUsed/>
    <w:rsid w:val="0017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A9"/>
  </w:style>
  <w:style w:type="character" w:customStyle="1" w:styleId="Heading1Char">
    <w:name w:val="Heading 1 Char"/>
    <w:basedOn w:val="DefaultParagraphFont"/>
    <w:link w:val="Heading1"/>
    <w:uiPriority w:val="9"/>
    <w:rsid w:val="0022597A"/>
    <w:rPr>
      <w:rFonts w:ascii="Century Gothic" w:eastAsia="Century Gothic" w:hAnsi="Century Gothic" w:cs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B783DDE27B5499967C502818EA305" ma:contentTypeVersion="16" ma:contentTypeDescription="Create a new document." ma:contentTypeScope="" ma:versionID="47a5754af5c8f3e40660d4ab466110ff">
  <xsd:schema xmlns:xsd="http://www.w3.org/2001/XMLSchema" xmlns:xs="http://www.w3.org/2001/XMLSchema" xmlns:p="http://schemas.microsoft.com/office/2006/metadata/properties" xmlns:ns2="6c448c28-ad46-438e-9be8-a0759a8e9190" xmlns:ns3="070d84cf-53ef-4858-8797-accba8dd6c3f" xmlns:ns4="a1ab8f01-d702-4aa8-bd3b-04ba1f2358bb" targetNamespace="http://schemas.microsoft.com/office/2006/metadata/properties" ma:root="true" ma:fieldsID="2817512a3dd4ec41b5161ef22adb5217" ns2:_="" ns3:_="" ns4:_="">
    <xsd:import namespace="6c448c28-ad46-438e-9be8-a0759a8e9190"/>
    <xsd:import namespace="070d84cf-53ef-4858-8797-accba8dd6c3f"/>
    <xsd:import namespace="a1ab8f01-d702-4aa8-bd3b-04ba1f2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48c28-ad46-438e-9be8-a0759a8e9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84cf-53ef-4858-8797-accba8dd6c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fa284-6355-4939-af24-f2261afd0509}" ma:internalName="TaxCatchAll" ma:showField="CatchAllData" ma:web="070d84cf-53ef-4858-8797-accba8dd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8f01-d702-4aa8-bd3b-04ba1f235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48c28-ad46-438e-9be8-a0759a8e9190">
      <Terms xmlns="http://schemas.microsoft.com/office/infopath/2007/PartnerControls"/>
    </lcf76f155ced4ddcb4097134ff3c332f>
    <TaxCatchAll xmlns="070d84cf-53ef-4858-8797-accba8dd6c3f" xsi:nil="true"/>
  </documentManagement>
</p:properties>
</file>

<file path=customXml/itemProps1.xml><?xml version="1.0" encoding="utf-8"?>
<ds:datastoreItem xmlns:ds="http://schemas.openxmlformats.org/officeDocument/2006/customXml" ds:itemID="{ADD1BB3F-74FD-413F-89E0-0B57F471A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48c28-ad46-438e-9be8-a0759a8e9190"/>
    <ds:schemaRef ds:uri="070d84cf-53ef-4858-8797-accba8dd6c3f"/>
    <ds:schemaRef ds:uri="a1ab8f01-d702-4aa8-bd3b-04ba1f23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35510-AED2-4685-88B9-FC7BE7264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A45FE-963F-4209-AB1A-3FFDDECA359A}">
  <ds:schemaRefs>
    <ds:schemaRef ds:uri="http://schemas.microsoft.com/office/2006/documentManagement/types"/>
    <ds:schemaRef ds:uri="http://www.w3.org/XML/1998/namespace"/>
    <ds:schemaRef ds:uri="a1ab8f01-d702-4aa8-bd3b-04ba1f2358bb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70d84cf-53ef-4858-8797-accba8dd6c3f"/>
    <ds:schemaRef ds:uri="6c448c28-ad46-438e-9be8-a0759a8e919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 Crigler</dc:creator>
  <cp:lastModifiedBy>Forest Crigler</cp:lastModifiedBy>
  <cp:revision>124</cp:revision>
  <dcterms:created xsi:type="dcterms:W3CDTF">2023-05-15T14:18:00Z</dcterms:created>
  <dcterms:modified xsi:type="dcterms:W3CDTF">2023-12-19T18:14:00Z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0x010100262B783DDE27B5499967C502818EA305</vt:lpwstr>
  </property>
  <property fmtid="{D5CDD505-2E9C-101B-9397-08002B2CF9AE}" pid="3" name="MediaServiceImageTags">
    <vt:lpwstr/>
  </property>
</Properties>
</file>