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0E7D" w:rsidRPr="005E7E59" w:rsidP="00550E7D" w14:paraId="311F97FC" w14:textId="2CC6BCF7">
      <w:pPr>
        <w:pStyle w:val="Heading3"/>
      </w:pPr>
      <w:r>
        <w:t xml:space="preserve">Appendix </w:t>
      </w:r>
      <w:r w:rsidRPr="005E7E59">
        <w:t xml:space="preserve">A1. Coach Log </w:t>
      </w:r>
    </w:p>
    <w:p w:rsidR="00550E7D" w:rsidP="00550E7D" w14:paraId="24166834" w14:textId="75CAADD1">
      <w:pPr>
        <w:pStyle w:val="Table11Calibri"/>
        <w:rPr>
          <w:rFonts w:asciiTheme="minorHAnsi" w:hAnsiTheme="minorHAnsi" w:cstheme="minorHAnsi"/>
        </w:rPr>
      </w:pPr>
      <w:r w:rsidRPr="00051866">
        <w:rPr>
          <w:rFonts w:asciiTheme="minorHAnsi" w:hAnsiTheme="minorHAnsi" w:cstheme="minorHAnsi"/>
        </w:rPr>
        <w:t xml:space="preserve">This is the coaching log that </w:t>
      </w:r>
      <w:r w:rsidR="00150F83">
        <w:rPr>
          <w:rFonts w:asciiTheme="minorHAnsi" w:hAnsiTheme="minorHAnsi" w:cstheme="minorHAnsi"/>
        </w:rPr>
        <w:t xml:space="preserve">coaches </w:t>
      </w:r>
      <w:r w:rsidRPr="00051866">
        <w:rPr>
          <w:rFonts w:asciiTheme="minorHAnsi" w:hAnsiTheme="minorHAnsi" w:cstheme="minorHAnsi"/>
        </w:rPr>
        <w:t xml:space="preserve">will complete </w:t>
      </w:r>
      <w:r>
        <w:rPr>
          <w:rFonts w:asciiTheme="minorHAnsi" w:hAnsiTheme="minorHAnsi" w:cstheme="minorHAnsi"/>
        </w:rPr>
        <w:t xml:space="preserve">online </w:t>
      </w:r>
      <w:r w:rsidRPr="00051866">
        <w:rPr>
          <w:rFonts w:asciiTheme="minorHAnsi" w:hAnsiTheme="minorHAnsi" w:cstheme="minorHAnsi"/>
        </w:rPr>
        <w:t xml:space="preserve">after each </w:t>
      </w:r>
      <w:r w:rsidR="00202A09">
        <w:rPr>
          <w:rFonts w:asciiTheme="minorHAnsi" w:hAnsiTheme="minorHAnsi" w:cstheme="minorHAnsi"/>
        </w:rPr>
        <w:t>group o</w:t>
      </w:r>
      <w:r w:rsidR="00150F83">
        <w:rPr>
          <w:rFonts w:asciiTheme="minorHAnsi" w:hAnsiTheme="minorHAnsi" w:cstheme="minorHAnsi"/>
        </w:rPr>
        <w:t>r</w:t>
      </w:r>
      <w:r w:rsidR="00202A09">
        <w:rPr>
          <w:rFonts w:asciiTheme="minorHAnsi" w:hAnsiTheme="minorHAnsi" w:cstheme="minorHAnsi"/>
        </w:rPr>
        <w:t xml:space="preserve"> individual </w:t>
      </w:r>
      <w:r w:rsidRPr="00051866">
        <w:rPr>
          <w:rFonts w:asciiTheme="minorHAnsi" w:hAnsiTheme="minorHAnsi" w:cstheme="minorHAnsi"/>
        </w:rPr>
        <w:t>training session.</w:t>
      </w:r>
    </w:p>
    <w:p w:rsidR="00F90046" w14:paraId="7175882C" w14:textId="77777777"/>
    <w:p w:rsidR="005E55EB" w:rsidRPr="00202A09" w14:paraId="23BB50C7" w14:textId="247F8CB6">
      <w:pPr>
        <w:rPr>
          <w:b/>
          <w:bCs/>
        </w:rPr>
      </w:pPr>
      <w:r w:rsidRPr="00202A09">
        <w:rPr>
          <w:b/>
          <w:bCs/>
        </w:rPr>
        <w:t>Introduction</w:t>
      </w:r>
    </w:p>
    <w:p w:rsidR="005E55EB" w:rsidP="005E55EB" w14:paraId="6416B83C" w14:textId="21E9D1D5">
      <w:pPr>
        <w:pStyle w:val="xmsonospacing"/>
        <w:rPr>
          <w:rFonts w:eastAsia="Times New Roman"/>
          <w:sz w:val="22"/>
          <w:szCs w:val="22"/>
        </w:rPr>
      </w:pPr>
      <w:r w:rsidRPr="7D3A4F76">
        <w:rPr>
          <w:rFonts w:eastAsia="Times New Roman"/>
          <w:sz w:val="22"/>
          <w:szCs w:val="22"/>
        </w:rPr>
        <w:t xml:space="preserve">Thanks for taking the time to record information about the Write to Succeed </w:t>
      </w:r>
      <w:r w:rsidR="00724FCA">
        <w:rPr>
          <w:rFonts w:eastAsia="Times New Roman"/>
          <w:sz w:val="22"/>
          <w:szCs w:val="22"/>
        </w:rPr>
        <w:t xml:space="preserve">group or individual </w:t>
      </w:r>
      <w:r w:rsidRPr="7D3A4F76">
        <w:rPr>
          <w:rFonts w:eastAsia="Times New Roman"/>
          <w:sz w:val="22"/>
          <w:szCs w:val="22"/>
        </w:rPr>
        <w:t>session you just engaged in. This information will be used to understand</w:t>
      </w:r>
      <w:r w:rsidR="00C452D7">
        <w:rPr>
          <w:rFonts w:eastAsia="Times New Roman"/>
          <w:sz w:val="22"/>
          <w:szCs w:val="22"/>
        </w:rPr>
        <w:t xml:space="preserve"> what activities the teachers have </w:t>
      </w:r>
      <w:r w:rsidR="00D92B8D">
        <w:rPr>
          <w:rFonts w:eastAsia="Times New Roman"/>
          <w:sz w:val="22"/>
          <w:szCs w:val="22"/>
        </w:rPr>
        <w:t>received,</w:t>
      </w:r>
      <w:r w:rsidRPr="7D3A4F76">
        <w:rPr>
          <w:rFonts w:eastAsia="Times New Roman"/>
          <w:sz w:val="22"/>
          <w:szCs w:val="22"/>
        </w:rPr>
        <w:t xml:space="preserve"> what is going well and what could be improved. All coaches are invited to fill out this form after each session. </w:t>
      </w:r>
      <w:r w:rsidR="004E0C53">
        <w:rPr>
          <w:rFonts w:eastAsia="Times New Roman"/>
          <w:sz w:val="22"/>
          <w:szCs w:val="22"/>
        </w:rPr>
        <w:t>For group activites, please fill in the information (date, duration, and modification) for all teachers who participated in the act</w:t>
      </w:r>
      <w:r w:rsidR="00F30EEA">
        <w:rPr>
          <w:rFonts w:eastAsia="Times New Roman"/>
          <w:sz w:val="22"/>
          <w:szCs w:val="22"/>
        </w:rPr>
        <w:t xml:space="preserve">ivity. </w:t>
      </w:r>
      <w:r w:rsidRPr="7D3A4F76">
        <w:rPr>
          <w:rFonts w:eastAsia="Times New Roman"/>
          <w:sz w:val="22"/>
          <w:szCs w:val="22"/>
        </w:rPr>
        <w:t xml:space="preserve">Filling out this log is </w:t>
      </w:r>
      <w:r w:rsidRPr="7D3A4F76">
        <w:rPr>
          <w:rFonts w:eastAsia="Times New Roman"/>
          <w:sz w:val="22"/>
          <w:szCs w:val="22"/>
        </w:rPr>
        <w:t>voluntary</w:t>
      </w:r>
      <w:r w:rsidRPr="7D3A4F76">
        <w:rPr>
          <w:rFonts w:eastAsia="Times New Roman"/>
          <w:sz w:val="22"/>
          <w:szCs w:val="22"/>
        </w:rPr>
        <w:t xml:space="preserve"> and you can stop at any time or choose not to answer a question. Your answers will be shared only with the REL Southwest staff who supported your implementation of Write to Succeed, </w:t>
      </w:r>
      <w:r w:rsidRPr="7D3A4F76">
        <w:rPr>
          <w:rFonts w:eastAsia="Times New Roman"/>
          <w:sz w:val="22"/>
          <w:szCs w:val="22"/>
        </w:rPr>
        <w:t>in order for</w:t>
      </w:r>
      <w:r w:rsidRPr="7D3A4F76">
        <w:rPr>
          <w:rFonts w:eastAsia="Times New Roman"/>
          <w:sz w:val="22"/>
          <w:szCs w:val="22"/>
        </w:rPr>
        <w:t xml:space="preserve"> them to better support you. We will not individually attribute responses to you in the report. </w:t>
      </w:r>
    </w:p>
    <w:p w:rsidR="00202A09" w:rsidP="005E55EB" w14:paraId="30F1796E" w14:textId="77777777">
      <w:pPr>
        <w:pStyle w:val="xmsonospacing"/>
        <w:rPr>
          <w:rFonts w:eastAsia="Times New Roman"/>
          <w:sz w:val="22"/>
          <w:szCs w:val="22"/>
        </w:rPr>
      </w:pPr>
    </w:p>
    <w:p w:rsidR="00216FA6" w:rsidP="005E55EB" w14:paraId="443B1650" w14:textId="65741923">
      <w:pPr>
        <w:pStyle w:val="xmsonospacing"/>
        <w:rPr>
          <w:rFonts w:eastAsia="Times New Roman"/>
          <w:sz w:val="22"/>
          <w:szCs w:val="22"/>
        </w:rPr>
      </w:pPr>
      <w:r>
        <w:rPr>
          <w:noProof/>
        </w:rPr>
        <w:drawing>
          <wp:inline distT="0" distB="0" distL="0" distR="0">
            <wp:extent cx="8229600" cy="3688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5EB" w:rsidRPr="00AE2854" w:rsidP="005E55EB" w14:paraId="066D756F" w14:textId="77777777">
      <w:pPr>
        <w:pStyle w:val="xmsonospacing"/>
        <w:rPr>
          <w:rFonts w:eastAsia="Times New Roman"/>
        </w:rPr>
      </w:pPr>
    </w:p>
    <w:p w:rsidR="0039496D" w14:paraId="4C96022E" w14:textId="5ADCAC23"/>
    <w:sectPr w:rsidSect="00FE506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023" w14:paraId="48CDA165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566023" w14:paraId="09F7BD1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6B"/>
    <w:rsid w:val="00051866"/>
    <w:rsid w:val="00150F83"/>
    <w:rsid w:val="00202A09"/>
    <w:rsid w:val="00216FA6"/>
    <w:rsid w:val="002F12A6"/>
    <w:rsid w:val="0039496D"/>
    <w:rsid w:val="004E0C53"/>
    <w:rsid w:val="00550E7D"/>
    <w:rsid w:val="00566023"/>
    <w:rsid w:val="005E55EB"/>
    <w:rsid w:val="005E7E59"/>
    <w:rsid w:val="00724FCA"/>
    <w:rsid w:val="00936D81"/>
    <w:rsid w:val="009859B9"/>
    <w:rsid w:val="00AE2854"/>
    <w:rsid w:val="00B822B4"/>
    <w:rsid w:val="00C452D7"/>
    <w:rsid w:val="00C65069"/>
    <w:rsid w:val="00D65A79"/>
    <w:rsid w:val="00D92B8D"/>
    <w:rsid w:val="00F30EEA"/>
    <w:rsid w:val="00F90046"/>
    <w:rsid w:val="00FE506B"/>
    <w:rsid w:val="7D3A4F7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5E6CE4"/>
  <w15:chartTrackingRefBased/>
  <w15:docId w15:val="{F3BD8633-0753-44CB-A638-AC16255A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next w:val="BodyText"/>
    <w:link w:val="Heading3Char"/>
    <w:uiPriority w:val="9"/>
    <w:qFormat/>
    <w:rsid w:val="00550E7D"/>
    <w:pPr>
      <w:keepNext/>
      <w:keepLines/>
      <w:spacing w:before="120" w:after="120" w:line="240" w:lineRule="auto"/>
      <w:outlineLvl w:val="2"/>
    </w:pPr>
    <w:rPr>
      <w:rFonts w:ascii="Calibri" w:eastAsia="Yu Gothic Light" w:hAnsi="Calibri" w:cs="Times New Roman"/>
      <w:b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spacing">
    <w:name w:val="x_msonospacing"/>
    <w:basedOn w:val="Normal"/>
    <w:rsid w:val="005E55E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0E7D"/>
    <w:rPr>
      <w:rFonts w:ascii="Calibri" w:eastAsia="Yu Gothic Light" w:hAnsi="Calibri" w:cs="Times New Roman"/>
      <w:b/>
      <w:color w:val="4472C4"/>
    </w:rPr>
  </w:style>
  <w:style w:type="paragraph" w:customStyle="1" w:styleId="Table11Calibri">
    <w:name w:val="Table 11 Calibri"/>
    <w:qFormat/>
    <w:rsid w:val="00550E7D"/>
    <w:pPr>
      <w:suppressAutoHyphens/>
      <w:spacing w:before="40" w:after="40" w:line="240" w:lineRule="auto"/>
    </w:pPr>
    <w:rPr>
      <w:rFonts w:ascii="Calibri" w:hAnsi="Calibri"/>
      <w:color w:val="44546A" w:themeColor="text2"/>
    </w:rPr>
  </w:style>
  <w:style w:type="paragraph" w:styleId="BodyText">
    <w:name w:val="Body Text"/>
    <w:basedOn w:val="Normal"/>
    <w:link w:val="BodyTextChar"/>
    <w:uiPriority w:val="99"/>
    <w:semiHidden/>
    <w:unhideWhenUsed/>
    <w:rsid w:val="00550E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0E7D"/>
  </w:style>
  <w:style w:type="paragraph" w:styleId="Header">
    <w:name w:val="header"/>
    <w:basedOn w:val="Normal"/>
    <w:link w:val="HeaderChar"/>
    <w:uiPriority w:val="99"/>
    <w:unhideWhenUsed/>
    <w:rsid w:val="00566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023"/>
  </w:style>
  <w:style w:type="paragraph" w:styleId="Footer">
    <w:name w:val="footer"/>
    <w:basedOn w:val="Normal"/>
    <w:link w:val="FooterChar"/>
    <w:uiPriority w:val="99"/>
    <w:unhideWhenUsed/>
    <w:rsid w:val="00566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0dcf0-b502-4c3c-ae61-95e0346bcd21" xsi:nil="true"/>
    <Order0 xmlns="e607c570-f7fa-4f8b-b3d5-e892678e2cea" xsi:nil="true"/>
    <lcf76f155ced4ddcb4097134ff3c332f xmlns="e607c570-f7fa-4f8b-b3d5-e892678e2c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6BE7E366B7A458A6569965782F749" ma:contentTypeVersion="15" ma:contentTypeDescription="Create a new document." ma:contentTypeScope="" ma:versionID="847e6ad53b8930eddb102260dbf661d6">
  <xsd:schema xmlns:xsd="http://www.w3.org/2001/XMLSchema" xmlns:xs="http://www.w3.org/2001/XMLSchema" xmlns:p="http://schemas.microsoft.com/office/2006/metadata/properties" xmlns:ns2="e607c570-f7fa-4f8b-b3d5-e892678e2cea" xmlns:ns3="d0e0dcf0-b502-4c3c-ae61-95e0346bcd21" targetNamespace="http://schemas.microsoft.com/office/2006/metadata/properties" ma:root="true" ma:fieldsID="e225134dbe95763fa27a18610ad510a0" ns2:_="" ns3:_="">
    <xsd:import namespace="e607c570-f7fa-4f8b-b3d5-e892678e2cea"/>
    <xsd:import namespace="d0e0dcf0-b502-4c3c-ae61-95e0346bc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Order0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7c570-f7fa-4f8b-b3d5-e892678e2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dexed="true" ma:internalName="Order0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dcf0-b502-4c3c-ae61-95e0346bcd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10a2eb-f66a-4233-9110-01707da07645}" ma:internalName="TaxCatchAll" ma:showField="CatchAllData" ma:web="d0e0dcf0-b502-4c3c-ae61-95e0346bc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6B19B-9E60-4F94-935D-06FF81FB297D}">
  <ds:schemaRefs>
    <ds:schemaRef ds:uri="http://schemas.microsoft.com/office/2006/metadata/properties"/>
    <ds:schemaRef ds:uri="http://schemas.microsoft.com/office/infopath/2007/PartnerControls"/>
    <ds:schemaRef ds:uri="d0e0dcf0-b502-4c3c-ae61-95e0346bcd21"/>
    <ds:schemaRef ds:uri="e607c570-f7fa-4f8b-b3d5-e892678e2cea"/>
  </ds:schemaRefs>
</ds:datastoreItem>
</file>

<file path=customXml/itemProps2.xml><?xml version="1.0" encoding="utf-8"?>
<ds:datastoreItem xmlns:ds="http://schemas.openxmlformats.org/officeDocument/2006/customXml" ds:itemID="{37AAB164-6B79-4C83-ABAF-A6408E8EC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18DA1-BD16-4C8A-A46A-58611964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7c570-f7fa-4f8b-b3d5-e892678e2cea"/>
    <ds:schemaRef ds:uri="d0e0dcf0-b502-4c3c-ae61-95e0346bc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Rich, Patrick</dc:creator>
  <cp:lastModifiedBy>Pearson, Juliana</cp:lastModifiedBy>
  <cp:revision>2</cp:revision>
  <dcterms:created xsi:type="dcterms:W3CDTF">2024-01-10T15:01:00Z</dcterms:created>
  <dcterms:modified xsi:type="dcterms:W3CDTF">2024-01-10T15:01:00Z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0x010100B5D6BE7E366B7A458A6569965782F749</vt:lpwstr>
  </property>
  <property fmtid="{D5CDD505-2E9C-101B-9397-08002B2CF9AE}" pid="3" name="MediaServiceImageTags">
    <vt:lpwstr/>
  </property>
</Properties>
</file>