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735" w:rsidRPr="00584842" w14:paraId="6C2355F4" w14:textId="594113F4">
      <w:pPr>
        <w:contextualSpacing/>
        <w:rPr>
          <w:rFonts w:cstheme="minorHAnsi"/>
          <w:b/>
          <w:bCs/>
        </w:rPr>
      </w:pPr>
      <w:r w:rsidRPr="00584842">
        <w:rPr>
          <w:rFonts w:cstheme="minorHAnsi"/>
          <w:b/>
          <w:bCs/>
        </w:rPr>
        <w:t>RHFS-PRE</w:t>
      </w:r>
    </w:p>
    <w:p w:rsidR="00584842" w14:paraId="30A74D23" w14:textId="68C1A407">
      <w:pPr>
        <w:contextualSpacing/>
        <w:rPr>
          <w:rFonts w:cstheme="minorHAnsi"/>
        </w:rPr>
      </w:pPr>
      <w:r>
        <w:rPr>
          <w:rFonts w:cstheme="minorHAnsi"/>
        </w:rPr>
        <w:t>(DRAFT)</w:t>
      </w:r>
    </w:p>
    <w:p w:rsidR="00584842" w14:paraId="6B0F9816" w14:textId="77777777">
      <w:pPr>
        <w:rPr>
          <w:rFonts w:cstheme="minorHAnsi"/>
        </w:rPr>
      </w:pPr>
    </w:p>
    <w:p w:rsidR="00584842" w:rsidRPr="00584842" w:rsidP="00584842" w14:paraId="5AE518C1" w14:textId="478FA114">
      <w:pPr>
        <w:rPr>
          <w:rFonts w:cstheme="minorHAnsi"/>
        </w:rPr>
        <w:sectPr w:rsidSect="00A54536">
          <w:headerReference w:type="default" r:id="rId5"/>
          <w:footerReference w:type="default" r:id="rId6"/>
          <w:pgSz w:w="12240" w:h="15840"/>
          <w:pgMar w:top="1440" w:right="1440" w:bottom="1440" w:left="1440" w:header="576" w:footer="432" w:gutter="0"/>
          <w:cols w:space="720"/>
          <w:docGrid w:linePitch="360"/>
        </w:sectPr>
      </w:pPr>
    </w:p>
    <w:p w:rsidR="007A04AF" w:rsidP="007A04AF" w14:paraId="590263CD" w14:textId="77777777">
      <w:pPr>
        <w:spacing w:after="0" w:line="240" w:lineRule="auto"/>
        <w:rPr>
          <w:rFonts w:eastAsiaTheme="minorHAnsi" w:cstheme="minorHAnsi"/>
          <w:b/>
          <w:sz w:val="20"/>
          <w:szCs w:val="20"/>
        </w:rPr>
      </w:pPr>
    </w:p>
    <w:p w:rsidR="007A04AF" w:rsidP="007A04AF" w14:paraId="7794D0F1" w14:textId="77777777">
      <w:pPr>
        <w:spacing w:after="0" w:line="240" w:lineRule="auto"/>
        <w:rPr>
          <w:rFonts w:eastAsiaTheme="minorHAnsi" w:cstheme="minorHAnsi"/>
          <w:b/>
          <w:sz w:val="20"/>
          <w:szCs w:val="20"/>
        </w:rPr>
      </w:pPr>
    </w:p>
    <w:p w:rsidR="007A04AF" w:rsidP="007A04AF" w14:paraId="383DB0DC" w14:textId="77777777">
      <w:pPr>
        <w:spacing w:after="0" w:line="240" w:lineRule="auto"/>
        <w:rPr>
          <w:rFonts w:eastAsiaTheme="minorHAnsi" w:cstheme="minorHAnsi"/>
          <w:b/>
          <w:sz w:val="20"/>
          <w:szCs w:val="20"/>
        </w:rPr>
      </w:pPr>
    </w:p>
    <w:p w:rsidR="007A04AF" w:rsidRPr="005819BF" w:rsidP="007A04AF" w14:paraId="302AF018" w14:textId="2320B147">
      <w:pPr>
        <w:spacing w:after="0" w:line="240" w:lineRule="auto"/>
        <w:rPr>
          <w:rFonts w:eastAsiaTheme="minorHAnsi" w:cstheme="minorHAnsi"/>
          <w:b/>
          <w:sz w:val="20"/>
          <w:szCs w:val="20"/>
        </w:rPr>
      </w:pPr>
      <w:r w:rsidRPr="005819BF">
        <w:rPr>
          <w:rFonts w:eastAsiaTheme="minorHAnsi" w:cstheme="minorHAnsi"/>
          <w:b/>
          <w:sz w:val="20"/>
          <w:szCs w:val="20"/>
        </w:rPr>
        <w:t>A Message from the U.S. Census Bureau:</w:t>
      </w:r>
    </w:p>
    <w:p w:rsidR="007A04AF" w:rsidRPr="005819BF" w:rsidP="007A04AF" w14:paraId="7A499405" w14:textId="77777777">
      <w:pPr>
        <w:spacing w:after="0" w:line="240" w:lineRule="auto"/>
        <w:rPr>
          <w:rFonts w:eastAsiaTheme="minorHAnsi" w:cstheme="minorHAnsi"/>
          <w:color w:val="231F20"/>
          <w:sz w:val="20"/>
          <w:szCs w:val="20"/>
        </w:rPr>
      </w:pPr>
    </w:p>
    <w:p w:rsidR="007A04AF" w:rsidRPr="005819BF" w:rsidP="007A04AF" w14:paraId="73C072B5" w14:textId="77777777">
      <w:pPr>
        <w:spacing w:after="0" w:line="240" w:lineRule="auto"/>
        <w:textAlignment w:val="baseline"/>
        <w:rPr>
          <w:rFonts w:ascii="Calibri" w:eastAsia="Times New Roman" w:hAnsi="Calibri" w:cs="Calibri"/>
          <w:color w:val="000000"/>
          <w:sz w:val="20"/>
          <w:szCs w:val="20"/>
        </w:rPr>
      </w:pPr>
      <w:r w:rsidRPr="005819BF">
        <w:rPr>
          <w:rFonts w:ascii="Calibri" w:eastAsia="Times New Roman" w:hAnsi="Calibri" w:cs="Calibri"/>
          <w:color w:val="000000"/>
          <w:sz w:val="20"/>
          <w:szCs w:val="20"/>
          <w:bdr w:val="none" w:sz="0" w:space="0" w:color="auto" w:frame="1"/>
        </w:rPr>
        <w:t xml:space="preserve">The Census Bureau and the Department of Housing and Urban Development (HUD) are requesting your cooperation with preparing for the 2024 Rental Housing Finance Survey (RHFS). This survey is the primary source of rental housing data for HUD, federal, </w:t>
      </w:r>
      <w:r w:rsidRPr="005819BF">
        <w:rPr>
          <w:rFonts w:ascii="Calibri" w:eastAsia="Times New Roman" w:hAnsi="Calibri" w:cs="Calibri"/>
          <w:color w:val="000000"/>
          <w:sz w:val="20"/>
          <w:szCs w:val="20"/>
          <w:bdr w:val="none" w:sz="0" w:space="0" w:color="auto" w:frame="1"/>
        </w:rPr>
        <w:t>state</w:t>
      </w:r>
      <w:r w:rsidRPr="005819BF">
        <w:rPr>
          <w:rFonts w:ascii="Calibri" w:eastAsia="Times New Roman" w:hAnsi="Calibri" w:cs="Calibri"/>
          <w:color w:val="000000"/>
          <w:sz w:val="20"/>
          <w:szCs w:val="20"/>
          <w:bdr w:val="none" w:sz="0" w:space="0" w:color="auto" w:frame="1"/>
        </w:rPr>
        <w:t xml:space="preserve"> and local governments, and the public. The measures produced are a critical input to the development and assessment of rental housing policies.</w:t>
      </w:r>
      <w:r w:rsidRPr="005819BF">
        <w:rPr>
          <w:rFonts w:ascii="Calibri" w:eastAsia="Times New Roman" w:hAnsi="Calibri" w:cs="Calibri"/>
          <w:color w:val="000000"/>
          <w:sz w:val="20"/>
          <w:szCs w:val="20"/>
          <w:bdr w:val="none" w:sz="0" w:space="0" w:color="auto" w:frame="1"/>
        </w:rPr>
        <w:br/>
      </w:r>
    </w:p>
    <w:p w:rsidR="007A04AF" w:rsidRPr="005819BF" w:rsidP="007A04AF" w14:paraId="38FD835D" w14:textId="77777777">
      <w:pPr>
        <w:pStyle w:val="paragraph"/>
        <w:spacing w:before="0" w:beforeAutospacing="0" w:after="240" w:afterAutospacing="0"/>
        <w:textAlignment w:val="baseline"/>
        <w:rPr>
          <w:rFonts w:asciiTheme="minorHAnsi" w:hAnsiTheme="minorHAnsi" w:cstheme="minorHAnsi"/>
          <w:sz w:val="20"/>
          <w:szCs w:val="20"/>
        </w:rPr>
      </w:pPr>
      <w:r w:rsidRPr="005819BF">
        <w:rPr>
          <w:rStyle w:val="normaltextrun"/>
          <w:rFonts w:asciiTheme="minorHAnsi" w:hAnsiTheme="minorHAnsi" w:cstheme="minorHAnsi"/>
          <w:sz w:val="20"/>
          <w:szCs w:val="20"/>
        </w:rPr>
        <w:t xml:space="preserve">The property associated with the address listed below has been selected to participate in the 2024 RHFS.  </w:t>
      </w:r>
    </w:p>
    <w:p w:rsidR="007A04AF" w:rsidRPr="005819BF" w:rsidP="007A04AF" w14:paraId="70A55921" w14:textId="77777777">
      <w:pPr>
        <w:spacing w:after="0" w:line="240" w:lineRule="auto"/>
        <w:ind w:left="720"/>
        <w:jc w:val="both"/>
        <w:rPr>
          <w:rFonts w:eastAsiaTheme="minorHAnsi" w:cstheme="minorHAnsi"/>
          <w:b/>
          <w:sz w:val="20"/>
          <w:szCs w:val="20"/>
        </w:rPr>
      </w:pPr>
      <w:r w:rsidRPr="005819BF">
        <w:rPr>
          <w:rFonts w:eastAsiaTheme="minorHAnsi" w:cstheme="minorHAnsi"/>
          <w:b/>
          <w:sz w:val="20"/>
          <w:szCs w:val="20"/>
        </w:rPr>
        <w:t>Address:</w:t>
      </w:r>
    </w:p>
    <w:p w:rsidR="007A04AF" w:rsidRPr="005819BF" w:rsidP="007A04AF" w14:paraId="125938BC"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007A04AF" w:rsidP="007A04AF" w14:paraId="03E22D96" w14:textId="1D0BECE1">
      <w:pPr>
        <w:spacing w:after="0" w:line="240" w:lineRule="auto"/>
        <w:rPr>
          <w:rFonts w:eastAsiaTheme="minorHAnsi" w:cstheme="minorHAnsi"/>
          <w:bCs/>
          <w:sz w:val="20"/>
          <w:szCs w:val="20"/>
        </w:rPr>
      </w:pPr>
      <w:r w:rsidRPr="005819BF">
        <w:rPr>
          <w:rStyle w:val="normaltextrun"/>
          <w:rFonts w:cstheme="minorHAnsi"/>
          <w:sz w:val="20"/>
          <w:szCs w:val="20"/>
        </w:rPr>
        <w:t xml:space="preserve">In late June, you will receive information on how to access the RHFS. </w:t>
      </w:r>
      <w:r w:rsidRPr="005819BF">
        <w:rPr>
          <w:rFonts w:eastAsiaTheme="minorHAnsi" w:cstheme="minorHAnsi"/>
          <w:bCs/>
          <w:sz w:val="20"/>
          <w:szCs w:val="20"/>
        </w:rPr>
        <w:t>To ensure that the survey reaches the appropriate person, please provide the primary survey contact person information using the instructions below</w:t>
      </w:r>
      <w:r w:rsidR="008235EB">
        <w:rPr>
          <w:rFonts w:eastAsiaTheme="minorHAnsi" w:cstheme="minorHAnsi"/>
          <w:bCs/>
          <w:sz w:val="20"/>
          <w:szCs w:val="20"/>
        </w:rPr>
        <w:t xml:space="preserve"> or click on the QR code below</w:t>
      </w:r>
      <w:r w:rsidRPr="005819BF">
        <w:rPr>
          <w:rFonts w:eastAsiaTheme="minorHAnsi" w:cstheme="minorHAnsi"/>
          <w:bCs/>
          <w:sz w:val="20"/>
          <w:szCs w:val="20"/>
        </w:rPr>
        <w:t>:</w:t>
      </w:r>
    </w:p>
    <w:p w:rsidR="008235EB" w:rsidP="007A04AF" w14:paraId="6D8B2DF5" w14:textId="0F6EEF04">
      <w:pPr>
        <w:spacing w:after="0" w:line="240" w:lineRule="auto"/>
        <w:rPr>
          <w:rFonts w:eastAsiaTheme="minorHAnsi" w:cstheme="minorHAnsi"/>
          <w:bCs/>
          <w:sz w:val="20"/>
          <w:szCs w:val="20"/>
        </w:rPr>
      </w:pPr>
    </w:p>
    <w:p w:rsidR="008235EB" w:rsidRPr="005819BF" w:rsidP="007A04AF" w14:paraId="2DD42C38" w14:textId="20F052C9">
      <w:pPr>
        <w:spacing w:after="0" w:line="240" w:lineRule="auto"/>
        <w:rPr>
          <w:rFonts w:eastAsiaTheme="minorHAnsi" w:cstheme="minorHAnsi"/>
          <w:bCs/>
          <w:sz w:val="20"/>
          <w:szCs w:val="20"/>
        </w:rPr>
      </w:pPr>
      <w:r>
        <w:rPr>
          <w:rFonts w:ascii="Calibri" w:eastAsia="Calibri" w:hAnsi="Calibri"/>
          <w:bCs/>
          <w:iCs/>
          <w:noProof/>
        </w:rPr>
        <w:drawing>
          <wp:inline distT="0" distB="0" distL="0" distR="0">
            <wp:extent cx="621665" cy="426720"/>
            <wp:effectExtent l="0" t="0" r="6985" b="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760" cy="437768"/>
                    </a:xfrm>
                    <a:prstGeom prst="rect">
                      <a:avLst/>
                    </a:prstGeom>
                    <a:noFill/>
                    <a:ln>
                      <a:noFill/>
                    </a:ln>
                  </pic:spPr>
                </pic:pic>
              </a:graphicData>
            </a:graphic>
          </wp:inline>
        </w:drawing>
      </w:r>
    </w:p>
    <w:p w:rsidR="007A04AF" w:rsidRPr="005819BF" w:rsidP="007A04AF" w14:paraId="16FB8A31" w14:textId="77777777">
      <w:pPr>
        <w:spacing w:after="0" w:line="240" w:lineRule="auto"/>
        <w:rPr>
          <w:rFonts w:eastAsiaTheme="minorHAnsi" w:cstheme="minorHAnsi"/>
          <w:b/>
          <w:sz w:val="20"/>
          <w:szCs w:val="20"/>
        </w:rPr>
      </w:pPr>
    </w:p>
    <w:p w:rsidR="0093161A" w:rsidRPr="0093161A" w:rsidP="0093161A" w14:paraId="5014F89F" w14:textId="77777777">
      <w:pPr>
        <w:spacing w:after="0" w:line="240" w:lineRule="auto"/>
        <w:rPr>
          <w:rFonts w:eastAsiaTheme="minorHAnsi" w:cstheme="minorHAnsi"/>
          <w:b/>
          <w:sz w:val="20"/>
          <w:szCs w:val="20"/>
        </w:rPr>
      </w:pPr>
      <w:r w:rsidRPr="0093161A">
        <w:rPr>
          <w:rFonts w:eastAsiaTheme="minorHAnsi" w:cstheme="minorHAnsi"/>
          <w:b/>
          <w:sz w:val="20"/>
          <w:szCs w:val="20"/>
        </w:rPr>
        <w:t>UserID</w:t>
      </w:r>
      <w:r w:rsidRPr="0093161A">
        <w:rPr>
          <w:rFonts w:eastAsiaTheme="minorHAnsi" w:cstheme="minorHAnsi"/>
          <w:b/>
          <w:sz w:val="20"/>
          <w:szCs w:val="20"/>
        </w:rPr>
        <w:t>:</w:t>
      </w:r>
    </w:p>
    <w:p w:rsidR="0093161A" w:rsidRPr="0093161A" w:rsidP="0093161A" w14:paraId="4F92CC7E" w14:textId="77777777">
      <w:pPr>
        <w:spacing w:after="0" w:line="240" w:lineRule="auto"/>
        <w:rPr>
          <w:rFonts w:eastAsiaTheme="minorHAnsi" w:cstheme="minorHAnsi"/>
          <w:b/>
          <w:sz w:val="20"/>
          <w:szCs w:val="20"/>
        </w:rPr>
      </w:pPr>
      <w:r w:rsidRPr="0093161A">
        <w:rPr>
          <w:rFonts w:eastAsiaTheme="minorHAnsi" w:cstheme="minorHAnsi"/>
          <w:b/>
          <w:sz w:val="20"/>
          <w:szCs w:val="20"/>
        </w:rPr>
        <w:t>Password:</w:t>
      </w:r>
    </w:p>
    <w:p w:rsidR="0093161A" w:rsidRPr="000940A8" w:rsidP="0093161A" w14:paraId="4DBBEAB8" w14:textId="77777777">
      <w:pPr>
        <w:spacing w:after="0" w:line="240" w:lineRule="auto"/>
        <w:rPr>
          <w:rFonts w:eastAsiaTheme="minorHAnsi" w:cstheme="minorHAnsi"/>
          <w:b/>
          <w:sz w:val="24"/>
          <w:szCs w:val="24"/>
        </w:rPr>
      </w:pPr>
      <w:r w:rsidRPr="0093161A">
        <w:rPr>
          <w:rFonts w:eastAsiaTheme="minorHAnsi" w:cstheme="minorHAnsi"/>
          <w:b/>
          <w:sz w:val="20"/>
          <w:szCs w:val="20"/>
        </w:rPr>
        <w:t>Due Date:</w:t>
      </w:r>
    </w:p>
    <w:p w:rsidR="007A04AF" w:rsidRPr="005819BF" w:rsidP="007A04AF" w14:paraId="2ADAD372" w14:textId="77777777">
      <w:pPr>
        <w:spacing w:after="0" w:line="240" w:lineRule="auto"/>
        <w:rPr>
          <w:rFonts w:eastAsiaTheme="minorHAnsi" w:cstheme="minorHAnsi"/>
          <w:b/>
          <w:sz w:val="20"/>
          <w:szCs w:val="20"/>
        </w:rPr>
      </w:pPr>
    </w:p>
    <w:p w:rsidR="007A04AF" w:rsidRPr="005819BF" w:rsidP="007A04AF" w14:paraId="27EE7FB4" w14:textId="77777777">
      <w:pPr>
        <w:spacing w:after="0" w:line="240" w:lineRule="auto"/>
        <w:rPr>
          <w:rFonts w:eastAsia="Times New Roman" w:cstheme="minorHAnsi"/>
          <w:color w:val="000000"/>
          <w:sz w:val="20"/>
          <w:szCs w:val="20"/>
        </w:rPr>
      </w:pPr>
      <w:r w:rsidRPr="005819BF">
        <w:rPr>
          <w:rFonts w:eastAsia="Times New Roman" w:cstheme="minorHAnsi"/>
          <w:b/>
          <w:color w:val="000000"/>
          <w:sz w:val="20"/>
          <w:szCs w:val="20"/>
        </w:rPr>
        <w:t>YOUR RESPONSE WILL BE KEPT STRICTLY CONFIDENTIAL</w:t>
      </w:r>
      <w:r w:rsidRPr="005819BF">
        <w:rPr>
          <w:rFonts w:eastAsia="Times New Roman" w:cstheme="minorHAnsi"/>
          <w:color w:val="000000"/>
          <w:sz w:val="20"/>
          <w:szCs w:val="20"/>
        </w:rPr>
        <w:t>. Information about the authority and confidentiality can be found on the back of this letter. We estimate it should only take you 3 minutes to provide the requested contact information.</w:t>
      </w:r>
    </w:p>
    <w:p w:rsidR="007A04AF" w:rsidRPr="005819BF" w:rsidP="007A04AF" w14:paraId="03A5D437" w14:textId="77777777">
      <w:pPr>
        <w:spacing w:after="0" w:line="240" w:lineRule="auto"/>
        <w:rPr>
          <w:rFonts w:eastAsia="Times New Roman" w:cstheme="minorHAnsi"/>
          <w:color w:val="000000"/>
          <w:sz w:val="20"/>
          <w:szCs w:val="20"/>
        </w:rPr>
      </w:pPr>
    </w:p>
    <w:p w:rsidR="007A04AF" w:rsidRPr="005819BF" w:rsidP="007A04AF" w14:paraId="0BCB01D3" w14:textId="77777777">
      <w:pPr>
        <w:spacing w:after="0" w:line="240" w:lineRule="auto"/>
        <w:rPr>
          <w:rFonts w:eastAsiaTheme="minorHAnsi" w:cstheme="minorHAnsi"/>
          <w:sz w:val="20"/>
          <w:szCs w:val="20"/>
        </w:rPr>
      </w:pPr>
      <w:r w:rsidRPr="005819BF">
        <w:rPr>
          <w:rFonts w:eastAsiaTheme="minorHAnsi" w:cstheme="minorHAnsi"/>
          <w:sz w:val="20"/>
          <w:szCs w:val="20"/>
        </w:rPr>
        <w:t xml:space="preserve">Visit us online at </w:t>
      </w:r>
      <w:r w:rsidRPr="005819BF">
        <w:rPr>
          <w:rFonts w:ascii="Calibri" w:hAnsi="Calibri" w:cs="Calibri"/>
          <w:sz w:val="20"/>
          <w:szCs w:val="20"/>
          <w:bdr w:val="none" w:sz="0" w:space="0" w:color="auto" w:frame="1"/>
          <w:shd w:val="clear" w:color="auto" w:fill="FFFFFF"/>
        </w:rPr>
        <w:t xml:space="preserve">https://www.census.gov/programs-surveys/rhfs.html </w:t>
      </w:r>
      <w:r w:rsidRPr="005819BF">
        <w:rPr>
          <w:rFonts w:eastAsiaTheme="minorHAnsi" w:cstheme="minorHAnsi"/>
          <w:sz w:val="20"/>
          <w:szCs w:val="20"/>
        </w:rPr>
        <w:t>for additional information on the RHFS. For further assistance, please call our customer helpline at 1-888-595-1335, Monday through Friday, 8:00 a.m. to 5:00 p.m. Eastern time.</w:t>
      </w:r>
    </w:p>
    <w:p w:rsidR="007A04AF" w:rsidRPr="005819BF" w:rsidP="007A04AF" w14:paraId="0611A5D7" w14:textId="77777777">
      <w:pPr>
        <w:spacing w:after="0" w:line="240" w:lineRule="auto"/>
        <w:rPr>
          <w:rFonts w:eastAsiaTheme="minorHAnsi" w:cstheme="minorHAnsi"/>
          <w:b/>
          <w:sz w:val="20"/>
          <w:szCs w:val="20"/>
        </w:rPr>
      </w:pPr>
    </w:p>
    <w:p w:rsidR="008235EB" w:rsidP="007A04AF" w14:paraId="61F54B04" w14:textId="0DC3CBB9">
      <w:pPr>
        <w:spacing w:after="0" w:line="240" w:lineRule="auto"/>
        <w:rPr>
          <w:rFonts w:eastAsiaTheme="minorHAnsi" w:cstheme="minorHAnsi"/>
          <w:sz w:val="20"/>
          <w:szCs w:val="20"/>
        </w:rPr>
      </w:pPr>
      <w:r w:rsidRPr="005819BF">
        <w:rPr>
          <w:rFonts w:eastAsiaTheme="minorHAnsi" w:cstheme="minorHAnsi"/>
          <w:b/>
          <w:sz w:val="20"/>
          <w:szCs w:val="20"/>
        </w:rPr>
        <w:t>Thank you</w:t>
      </w:r>
      <w:r w:rsidRPr="005819BF">
        <w:rPr>
          <w:rFonts w:eastAsiaTheme="minorHAnsi" w:cstheme="minorHAnsi"/>
          <w:sz w:val="20"/>
          <w:szCs w:val="20"/>
        </w:rPr>
        <w:t xml:space="preserve"> in advance for your time and participation, and for helping the U.S. Census Bureau measure America’s people and economy.  </w:t>
      </w:r>
    </w:p>
    <w:p w:rsidR="008235EB" w:rsidP="007A04AF" w14:paraId="2B6B42EA" w14:textId="77777777">
      <w:pPr>
        <w:spacing w:after="0" w:line="240" w:lineRule="auto"/>
        <w:rPr>
          <w:rFonts w:eastAsiaTheme="minorHAnsi" w:cstheme="minorHAnsi"/>
          <w:sz w:val="20"/>
          <w:szCs w:val="20"/>
        </w:rPr>
      </w:pPr>
    </w:p>
    <w:p w:rsidR="007A04AF" w:rsidP="007A04AF" w14:paraId="1093962E" w14:textId="4F4B1079">
      <w:pPr>
        <w:spacing w:after="0" w:line="240" w:lineRule="auto"/>
        <w:rPr>
          <w:rFonts w:eastAsiaTheme="minorHAnsi" w:cstheme="minorHAnsi"/>
          <w:sz w:val="20"/>
          <w:szCs w:val="20"/>
        </w:rPr>
      </w:pPr>
      <w:r w:rsidRPr="005819BF">
        <w:rPr>
          <w:rFonts w:eastAsiaTheme="minorHAnsi" w:cstheme="minorHAnsi"/>
          <w:sz w:val="20"/>
          <w:szCs w:val="20"/>
        </w:rPr>
        <w:t>Sincerely,</w:t>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r w:rsidR="008235EB">
        <w:rPr>
          <w:rFonts w:eastAsiaTheme="minorHAnsi" w:cstheme="minorHAnsi"/>
          <w:sz w:val="20"/>
          <w:szCs w:val="20"/>
        </w:rPr>
        <w:tab/>
      </w:r>
    </w:p>
    <w:p w:rsidR="008235EB" w:rsidP="007A04AF" w14:paraId="62896B2E" w14:textId="3210B8E2">
      <w:pPr>
        <w:spacing w:after="0" w:line="240" w:lineRule="auto"/>
        <w:rPr>
          <w:rFonts w:eastAsiaTheme="minorHAnsi" w:cstheme="minorHAnsi"/>
          <w:sz w:val="20"/>
          <w:szCs w:val="20"/>
        </w:rPr>
      </w:pPr>
    </w:p>
    <w:p w:rsidR="008235EB" w:rsidP="007A04AF" w14:paraId="46917916" w14:textId="77777777">
      <w:pPr>
        <w:spacing w:after="0" w:line="240" w:lineRule="auto"/>
        <w:rPr>
          <w:rFonts w:eastAsiaTheme="minorHAnsi" w:cstheme="minorHAnsi"/>
          <w:sz w:val="20"/>
          <w:szCs w:val="20"/>
        </w:rPr>
      </w:pPr>
    </w:p>
    <w:p w:rsidR="008235EB" w:rsidP="007A04AF" w14:paraId="16445E6F" w14:textId="06FC2982">
      <w:pPr>
        <w:spacing w:after="0" w:line="240" w:lineRule="auto"/>
        <w:rPr>
          <w:rFonts w:eastAsiaTheme="minorHAnsi" w:cstheme="minorHAnsi"/>
          <w:sz w:val="20"/>
          <w:szCs w:val="20"/>
        </w:rPr>
      </w:pP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r>
        <w:rPr>
          <w:rFonts w:eastAsiaTheme="minorHAnsi" w:cstheme="minorHAnsi"/>
          <w:sz w:val="20"/>
          <w:szCs w:val="20"/>
        </w:rPr>
        <w:tab/>
      </w:r>
    </w:p>
    <w:p w:rsidR="007A04AF" w:rsidRPr="005819BF" w:rsidP="007A04AF" w14:paraId="52F7CF04" w14:textId="0BAC6C9D">
      <w:pPr>
        <w:pStyle w:val="paragraph"/>
        <w:spacing w:before="0" w:beforeAutospacing="0" w:after="0" w:afterAutospacing="0"/>
        <w:textAlignment w:val="baseline"/>
        <w:rPr>
          <w:rFonts w:asciiTheme="minorHAnsi" w:hAnsiTheme="minorHAnsi" w:cstheme="minorHAnsi"/>
          <w:sz w:val="20"/>
          <w:szCs w:val="20"/>
        </w:rPr>
      </w:pPr>
      <w:r w:rsidRPr="005819BF">
        <w:rPr>
          <w:rStyle w:val="normaltextrun"/>
          <w:rFonts w:asciiTheme="minorHAnsi" w:hAnsiTheme="minorHAnsi" w:cstheme="minorHAnsi"/>
          <w:sz w:val="20"/>
          <w:szCs w:val="20"/>
        </w:rPr>
        <w:t>Catherine Buffington</w:t>
      </w:r>
    </w:p>
    <w:p w:rsidR="008235EB" w:rsidP="007A04AF" w14:paraId="5FF9D6F1" w14:textId="77777777">
      <w:pPr>
        <w:pStyle w:val="paragraph"/>
        <w:spacing w:before="0" w:beforeAutospacing="0" w:after="0" w:afterAutospacing="0"/>
        <w:textAlignment w:val="baseline"/>
        <w:rPr>
          <w:rFonts w:asciiTheme="minorHAnsi" w:hAnsiTheme="minorHAnsi" w:cstheme="minorHAnsi"/>
          <w:sz w:val="20"/>
          <w:szCs w:val="20"/>
        </w:rPr>
      </w:pPr>
      <w:r w:rsidRPr="005819BF">
        <w:rPr>
          <w:rStyle w:val="normaltextrun"/>
          <w:rFonts w:asciiTheme="minorHAnsi" w:hAnsiTheme="minorHAnsi" w:cstheme="minorHAnsi"/>
          <w:sz w:val="20"/>
          <w:szCs w:val="20"/>
        </w:rPr>
        <w:t>Chief, Economic Indicators Division</w:t>
      </w:r>
      <w:r w:rsidRPr="005819BF">
        <w:rPr>
          <w:rStyle w:val="eop"/>
          <w:rFonts w:asciiTheme="minorHAnsi" w:hAnsiTheme="minorHAnsi" w:cstheme="minorHAnsi"/>
          <w:sz w:val="20"/>
          <w:szCs w:val="20"/>
        </w:rPr>
        <w:t> </w:t>
      </w:r>
    </w:p>
    <w:p w:rsidR="007A04AF" w:rsidRPr="005819BF" w:rsidP="007A04AF" w14:paraId="798524FD" w14:textId="5C706C5B">
      <w:pPr>
        <w:pStyle w:val="paragraph"/>
        <w:spacing w:before="0" w:beforeAutospacing="0" w:after="0" w:afterAutospacing="0"/>
        <w:textAlignment w:val="baseline"/>
        <w:rPr>
          <w:rFonts w:asciiTheme="minorHAnsi" w:hAnsiTheme="minorHAnsi" w:cstheme="minorHAnsi"/>
          <w:sz w:val="20"/>
          <w:szCs w:val="20"/>
        </w:rPr>
      </w:pPr>
      <w:r w:rsidRPr="005819BF">
        <w:rPr>
          <w:rStyle w:val="normaltextrun"/>
          <w:rFonts w:asciiTheme="minorHAnsi" w:hAnsiTheme="minorHAnsi" w:cstheme="minorHAnsi"/>
          <w:sz w:val="20"/>
          <w:szCs w:val="20"/>
        </w:rPr>
        <w:t>U.S. Census Bureau</w:t>
      </w:r>
      <w:r w:rsidRPr="005819BF">
        <w:rPr>
          <w:rStyle w:val="eop"/>
          <w:rFonts w:asciiTheme="minorHAnsi" w:hAnsiTheme="minorHAnsi" w:cstheme="minorHAnsi"/>
          <w:sz w:val="20"/>
          <w:szCs w:val="20"/>
        </w:rPr>
        <w:t> </w:t>
      </w:r>
    </w:p>
    <w:p w:rsidR="000D5181" w:rsidP="007A04AF" w14:paraId="084644A2" w14:textId="18E8D96D">
      <w:pPr>
        <w:tabs>
          <w:tab w:val="left" w:pos="9090"/>
        </w:tabs>
        <w:spacing w:before="130" w:line="192" w:lineRule="auto"/>
        <w:ind w:left="6750" w:right="262"/>
        <w:rPr>
          <w:rFonts w:ascii="Calibri" w:eastAsia="Calibri" w:hAnsi="Calibri" w:cs="Times New Roman"/>
          <w:bCs/>
          <w:iCs/>
          <w:sz w:val="24"/>
          <w:szCs w:val="24"/>
        </w:rPr>
      </w:pPr>
    </w:p>
    <w:p w:rsidR="00584842" w:rsidP="007A04AF" w14:paraId="56C636E7" w14:textId="3A9E32BB">
      <w:pPr>
        <w:spacing w:after="0" w:line="240" w:lineRule="auto"/>
        <w:rPr>
          <w:rFonts w:eastAsiaTheme="minorHAnsi" w:cstheme="minorHAnsi"/>
          <w:b/>
          <w:sz w:val="20"/>
          <w:szCs w:val="20"/>
        </w:rPr>
      </w:pPr>
    </w:p>
    <w:p w:rsidR="007A04AF" w:rsidRPr="005819BF" w:rsidP="007A04AF" w14:paraId="3BC1429A" w14:textId="55DF29AA">
      <w:pPr>
        <w:spacing w:after="0" w:line="240" w:lineRule="auto"/>
        <w:rPr>
          <w:rFonts w:eastAsiaTheme="minorHAnsi" w:cstheme="minorHAnsi"/>
          <w:b/>
          <w:sz w:val="20"/>
          <w:szCs w:val="20"/>
        </w:rPr>
      </w:pPr>
      <w:r w:rsidRPr="005819BF">
        <w:rPr>
          <w:rFonts w:eastAsiaTheme="minorHAnsi" w:cstheme="minorHAnsi"/>
          <w:b/>
          <w:sz w:val="20"/>
          <w:szCs w:val="20"/>
        </w:rPr>
        <w:t xml:space="preserve">OMB Number </w:t>
      </w:r>
    </w:p>
    <w:p w:rsidR="007A04AF" w:rsidRPr="005819BF" w:rsidP="007A04AF" w14:paraId="0024D907" w14:textId="77777777">
      <w:pPr>
        <w:spacing w:after="0" w:line="240" w:lineRule="auto"/>
        <w:rPr>
          <w:rFonts w:eastAsiaTheme="minorHAnsi" w:cstheme="minorHAnsi"/>
          <w:sz w:val="20"/>
          <w:szCs w:val="20"/>
        </w:rPr>
      </w:pPr>
    </w:p>
    <w:p w:rsidR="007A04AF" w:rsidRPr="005819BF" w:rsidP="007A04AF" w14:paraId="20A6952C" w14:textId="77777777">
      <w:pPr>
        <w:spacing w:after="0" w:line="240" w:lineRule="auto"/>
        <w:rPr>
          <w:rFonts w:eastAsiaTheme="minorHAnsi" w:cstheme="minorHAnsi"/>
          <w:sz w:val="20"/>
          <w:szCs w:val="20"/>
        </w:rPr>
      </w:pPr>
      <w:r w:rsidRPr="005819BF">
        <w:rPr>
          <w:rFonts w:eastAsiaTheme="minorHAnsi" w:cstheme="minorHAnsi"/>
          <w:sz w:val="20"/>
          <w:szCs w:val="20"/>
        </w:rPr>
        <w:t>This collection has been approved by the Office of Management and Budget (OMB). The eight-digit OMB approval number is 2528-0276 and appears in the top right corner of each reporting screen. Without this approval, we could not conduct this survey.</w:t>
      </w:r>
    </w:p>
    <w:p w:rsidR="007A04AF" w:rsidRPr="005819BF" w:rsidP="007A04AF" w14:paraId="31B5723B" w14:textId="77777777">
      <w:pPr>
        <w:spacing w:after="0" w:line="240" w:lineRule="auto"/>
        <w:rPr>
          <w:rFonts w:eastAsiaTheme="minorHAnsi" w:cstheme="minorHAnsi"/>
          <w:sz w:val="20"/>
          <w:szCs w:val="20"/>
        </w:rPr>
      </w:pPr>
    </w:p>
    <w:p w:rsidR="007A04AF" w:rsidRPr="005819BF" w:rsidP="007A04AF" w14:paraId="18EC20F8" w14:textId="77777777">
      <w:pPr>
        <w:spacing w:after="0" w:line="240" w:lineRule="auto"/>
        <w:rPr>
          <w:rFonts w:eastAsiaTheme="minorHAnsi" w:cstheme="minorHAnsi"/>
          <w:b/>
          <w:sz w:val="20"/>
          <w:szCs w:val="20"/>
        </w:rPr>
      </w:pPr>
    </w:p>
    <w:p w:rsidR="007A04AF" w:rsidRPr="005819BF" w:rsidP="007A04AF" w14:paraId="35B99446" w14:textId="77777777">
      <w:pPr>
        <w:spacing w:after="0" w:line="240" w:lineRule="auto"/>
        <w:rPr>
          <w:rFonts w:eastAsiaTheme="minorHAnsi" w:cstheme="minorHAnsi"/>
          <w:b/>
          <w:sz w:val="20"/>
          <w:szCs w:val="20"/>
        </w:rPr>
      </w:pPr>
      <w:r w:rsidRPr="005819BF">
        <w:rPr>
          <w:rFonts w:eastAsiaTheme="minorHAnsi" w:cstheme="minorHAnsi"/>
          <w:b/>
          <w:sz w:val="20"/>
          <w:szCs w:val="20"/>
        </w:rPr>
        <w:t>Authority and Confidentiality</w:t>
      </w:r>
    </w:p>
    <w:p w:rsidR="007A04AF" w:rsidRPr="005819BF" w:rsidP="007A04AF" w14:paraId="2B7A1487" w14:textId="77777777">
      <w:pPr>
        <w:spacing w:after="0" w:line="240" w:lineRule="auto"/>
        <w:rPr>
          <w:rFonts w:eastAsiaTheme="minorHAnsi" w:cstheme="minorHAnsi"/>
          <w:b/>
          <w:sz w:val="20"/>
          <w:szCs w:val="20"/>
        </w:rPr>
      </w:pPr>
    </w:p>
    <w:p w:rsidR="007A04AF" w:rsidRPr="00D83B90" w:rsidP="007A04AF" w14:paraId="4731F5AE" w14:textId="1E895925">
      <w:pPr>
        <w:spacing w:after="0" w:line="240" w:lineRule="auto"/>
        <w:rPr>
          <w:rFonts w:eastAsia="Times New Roman" w:cstheme="minorHAnsi"/>
          <w:color w:val="000000"/>
          <w:sz w:val="20"/>
          <w:szCs w:val="20"/>
        </w:rPr>
      </w:pPr>
      <w:r w:rsidRPr="005819BF">
        <w:rPr>
          <w:rFonts w:eastAsia="Times New Roman" w:cstheme="minorHAnsi"/>
          <w:color w:val="000000"/>
          <w:sz w:val="20"/>
          <w:szCs w:val="20"/>
        </w:rPr>
        <w:t xml:space="preserve">Title 13, United States Code (U.S.C.), Section 8, and Title 12, U.S.C., Sections 1701z-1, 1701z-2(g), and 1701z-10a, authorize the U.S. Census Bureau to conduct this collection and to request your voluntary assistance. The </w:t>
      </w:r>
      <w:r w:rsidRPr="005819BF">
        <w:rPr>
          <w:rFonts w:eastAsia="Times New Roman" w:cstheme="minorHAnsi"/>
          <w:color w:val="000000"/>
          <w:sz w:val="20"/>
          <w:szCs w:val="20"/>
          <w:shd w:val="clear" w:color="auto" w:fill="FFFFFF"/>
        </w:rPr>
        <w:t>Census</w:t>
      </w:r>
      <w:r w:rsidRPr="005819BF">
        <w:rPr>
          <w:rFonts w:eastAsia="Times New Roman" w:cstheme="minorHAnsi"/>
          <w:color w:val="000000"/>
          <w:sz w:val="20"/>
          <w:szCs w:val="20"/>
        </w:rPr>
        <w:t xml:space="preserve"> Bureau is required by Section 9 of Title 13 to </w:t>
      </w:r>
      <w:r w:rsidRPr="005819BF">
        <w:rPr>
          <w:rFonts w:eastAsia="Times New Roman" w:cstheme="minorHAnsi"/>
          <w:color w:val="000000"/>
          <w:sz w:val="20"/>
          <w:szCs w:val="20"/>
          <w:shd w:val="clear" w:color="auto" w:fill="FFFFFF"/>
        </w:rPr>
        <w:t>k</w:t>
      </w:r>
      <w:r w:rsidRPr="005819BF">
        <w:rPr>
          <w:rFonts w:eastAsia="Times New Roman" w:cstheme="minorHAnsi"/>
          <w:color w:val="000000"/>
          <w:sz w:val="20"/>
          <w:szCs w:val="20"/>
        </w:rPr>
        <w:t>eep your information confidential and can use your responses only to produce statistics.</w:t>
      </w:r>
      <w:r w:rsidRPr="005819BF">
        <w:rPr>
          <w:rFonts w:eastAsia="Times New Roman" w:cstheme="minorHAnsi"/>
          <w:color w:val="000000"/>
          <w:sz w:val="20"/>
          <w:szCs w:val="20"/>
          <w:vertAlign w:val="superscript"/>
        </w:rPr>
        <w:t xml:space="preserve"> </w:t>
      </w:r>
      <w:r w:rsidRPr="005819BF">
        <w:rPr>
          <w:rFonts w:eastAsia="Times New Roman" w:cstheme="minorHAnsi"/>
          <w:color w:val="000000"/>
          <w:sz w:val="20"/>
          <w:szCs w:val="20"/>
        </w:rPr>
        <w:t xml:space="preserve">The </w:t>
      </w:r>
      <w:r w:rsidRPr="005819BF">
        <w:rPr>
          <w:rFonts w:eastAsia="Times New Roman" w:cstheme="minorHAnsi"/>
          <w:color w:val="000000"/>
          <w:sz w:val="20"/>
          <w:szCs w:val="20"/>
          <w:shd w:val="clear" w:color="auto" w:fill="FFFFFF"/>
        </w:rPr>
        <w:t>Census</w:t>
      </w:r>
      <w:r w:rsidRPr="005819BF">
        <w:rPr>
          <w:rFonts w:eastAsia="Times New Roman" w:cstheme="minorHAnsi"/>
          <w:color w:val="000000"/>
          <w:sz w:val="20"/>
          <w:szCs w:val="20"/>
        </w:rPr>
        <w:t xml:space="preserve"> Bureau is not permitted to publicly release your responses in a way that could identify your business, organization, or institution. Per the </w:t>
      </w:r>
      <w:r w:rsidRPr="005819BF">
        <w:rPr>
          <w:rFonts w:eastAsia="Times New Roman" w:cstheme="minorHAnsi"/>
          <w:color w:val="000000"/>
          <w:sz w:val="20"/>
          <w:szCs w:val="20"/>
          <w:shd w:val="clear" w:color="auto" w:fill="FFFFFF"/>
        </w:rPr>
        <w:t>Fed</w:t>
      </w:r>
      <w:r w:rsidRPr="005819BF">
        <w:rPr>
          <w:rFonts w:eastAsia="Times New Roman" w:cstheme="minorHAnsi"/>
          <w:color w:val="000000"/>
          <w:sz w:val="20"/>
          <w:szCs w:val="20"/>
        </w:rPr>
        <w:t>eral Cybersecurity Enhancement Act of 2015, your data are protected from cybersecurity risks through screening of the systems that transmit your data</w:t>
      </w:r>
      <w:r>
        <w:rPr>
          <w:rFonts w:eastAsia="Times New Roman" w:cstheme="minorHAnsi"/>
          <w:color w:val="000000"/>
          <w:sz w:val="20"/>
          <w:szCs w:val="20"/>
        </w:rPr>
        <w:t>.</w:t>
      </w:r>
      <w:r w:rsidR="00D83B90">
        <w:rPr>
          <w:rFonts w:eastAsia="Times New Roman" w:cstheme="minorHAnsi"/>
          <w:color w:val="000000"/>
          <w:sz w:val="20"/>
          <w:szCs w:val="20"/>
        </w:rPr>
        <w:t xml:space="preserve"> </w:t>
      </w:r>
      <w:r w:rsidRPr="00D83B90" w:rsidR="00D83B90">
        <w:rPr>
          <w:rStyle w:val="xxxxxxxcontentpasted1"/>
          <w:rFonts w:ascii="Calibri" w:hAnsi="Calibri" w:cs="Calibri"/>
          <w:color w:val="000000"/>
          <w:sz w:val="20"/>
          <w:szCs w:val="20"/>
          <w:bdr w:val="none" w:sz="0" w:space="0" w:color="auto" w:frame="1"/>
          <w:shd w:val="clear" w:color="auto" w:fill="FFFFFF"/>
        </w:rPr>
        <w:t>Collected information is subject to the published routine uses as identified in the Privacy Act System of Records Notice COMMERCE/Census-3, Demographic Survey Collection (Census Bureau Sampling Frame).</w:t>
      </w:r>
    </w:p>
    <w:sectPr w:rsidSect="00436735">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i/>
        <w:sz w:val="20"/>
      </w:rPr>
      <w:id w:val="-411080764"/>
      <w:lock w:val="sdtContentLocked"/>
      <w:placeholder>
        <w:docPart w:val="036C72ACF9FD4306929EF45F66250DB6"/>
      </w:placeholder>
      <w:richText/>
      <w15:appearance w15:val="hidden"/>
    </w:sdtPr>
    <w:sdtContent>
      <w:sdt>
        <w:sdtPr>
          <w:rPr>
            <w:rFonts w:cs="Times New Roman"/>
            <w:i/>
            <w:sz w:val="20"/>
          </w:rPr>
          <w:id w:val="-294609330"/>
          <w:lock w:val="sdtContentLocked"/>
          <w:placeholder>
            <w:docPart w:val="036C72ACF9FD4306929EF45F66250DB6"/>
          </w:placeholder>
          <w:richText/>
          <w15:appearance w15:val="hidden"/>
        </w:sdtPr>
        <w:sdtContent>
          <w:p w:rsidR="00436735" w:rsidRPr="00436735" w:rsidP="00436735" w14:paraId="717C3A66"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sidR="00DC564E">
              <w:rPr>
                <w:noProof/>
              </w:rPr>
              <w:drawing>
                <wp:inline distT="0" distB="0" distL="0" distR="0">
                  <wp:extent cx="1371600" cy="640080"/>
                  <wp:effectExtent l="0" t="0" r="0" b="762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A15" w:rsidRPr="00436735" w:rsidP="005A6270" w14:paraId="2657ED7C" w14:textId="4D455E95">
    <w:pPr>
      <w:tabs>
        <w:tab w:val="left" w:pos="8280"/>
      </w:tabs>
      <w:rPr>
        <w:i/>
      </w:rPr>
    </w:pPr>
    <w:sdt>
      <w:sdtPr>
        <w:rPr>
          <w:rFonts w:cs="Times New Roman"/>
          <w:i/>
          <w:sz w:val="20"/>
        </w:rPr>
        <w:id w:val="906116559"/>
        <w:lock w:val="contentLocked"/>
        <w:placeholder>
          <w:docPart w:val="036C72ACF9FD4306929EF45F66250DB6"/>
        </w:placeholder>
        <w:richText/>
        <w15:appearance w15:val="hidden"/>
      </w:sdtPr>
      <w:sdtContent>
        <w:r w:rsidRPr="00436735" w:rsidR="00372C67">
          <w:rPr>
            <w:rFonts w:cs="Times New Roman"/>
            <w:i/>
            <w:sz w:val="20"/>
          </w:rPr>
          <w:t>census.gov</w:t>
        </w:r>
      </w:sdtContent>
    </w:sdt>
    <w:r w:rsidR="00372C67">
      <w:rPr>
        <w:rFonts w:cs="Times New Roman"/>
        <w:i/>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4069668"/>
      <w:lock w:val="sdtContentLocked"/>
      <w:placeholder>
        <w:docPart w:val="036C72ACF9FD4306929EF45F66250DB6"/>
      </w:placeholder>
      <w:richText/>
      <w15:appearance w15:val="hidden"/>
    </w:sdtPr>
    <w:sdtContent>
      <w:p w:rsidR="00436735" w:rsidRPr="00436735" w:rsidP="00A54536" w14:paraId="01D4A7B6" w14:textId="77777777">
        <w:pPr>
          <w:pStyle w:val="Header"/>
          <w:jc w:val="right"/>
        </w:pPr>
        <w:r w:rsidRPr="00DC279C">
          <w:rPr>
            <w:noProof/>
          </w:rPr>
          <w:drawing>
            <wp:inline distT="0" distB="0" distL="0" distR="0">
              <wp:extent cx="3593465" cy="1073785"/>
              <wp:effectExtent l="0" t="0" r="6985" b="0"/>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584842" w:rsidP="00DC279C" w14:paraId="3A1C77F0" w14:textId="3B933612">
    <w:pPr>
      <w:pStyle w:val="Header"/>
      <w:rPr>
        <w:b/>
        <w:bCs/>
      </w:rPr>
    </w:pPr>
    <w:r w:rsidRPr="00584842">
      <w:rPr>
        <w:b/>
        <w:bCs/>
      </w:rPr>
      <w:t>RHFS-PRE</w:t>
    </w:r>
  </w:p>
  <w:p w:rsidR="00584842" w:rsidRPr="00DC279C" w:rsidP="00DC279C" w14:paraId="198E1733" w14:textId="3A827373">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240782"/>
    <w:multiLevelType w:val="hybridMultilevel"/>
    <w:tmpl w:val="475AD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7873512">
    <w:abstractNumId w:val="0"/>
  </w:num>
  <w:num w:numId="2" w16cid:durableId="1841581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92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67"/>
    <w:rsid w:val="000940A8"/>
    <w:rsid w:val="000D5181"/>
    <w:rsid w:val="00233012"/>
    <w:rsid w:val="002410D9"/>
    <w:rsid w:val="003158BB"/>
    <w:rsid w:val="00372C67"/>
    <w:rsid w:val="003B2B97"/>
    <w:rsid w:val="003B3D50"/>
    <w:rsid w:val="003E4F3E"/>
    <w:rsid w:val="00436735"/>
    <w:rsid w:val="004848CA"/>
    <w:rsid w:val="004F5BFA"/>
    <w:rsid w:val="00507873"/>
    <w:rsid w:val="00560577"/>
    <w:rsid w:val="005819BF"/>
    <w:rsid w:val="00584842"/>
    <w:rsid w:val="005874A2"/>
    <w:rsid w:val="005A6270"/>
    <w:rsid w:val="00616863"/>
    <w:rsid w:val="00640F02"/>
    <w:rsid w:val="006A4A15"/>
    <w:rsid w:val="0076657F"/>
    <w:rsid w:val="007A04AF"/>
    <w:rsid w:val="007B7BF6"/>
    <w:rsid w:val="007E2444"/>
    <w:rsid w:val="008235EB"/>
    <w:rsid w:val="0083083A"/>
    <w:rsid w:val="008D6F3F"/>
    <w:rsid w:val="0093161A"/>
    <w:rsid w:val="009B7CFA"/>
    <w:rsid w:val="009E1808"/>
    <w:rsid w:val="00A068AA"/>
    <w:rsid w:val="00A54536"/>
    <w:rsid w:val="00A66B5C"/>
    <w:rsid w:val="00D11D75"/>
    <w:rsid w:val="00D83B90"/>
    <w:rsid w:val="00DC279C"/>
    <w:rsid w:val="00DC564E"/>
    <w:rsid w:val="00E87048"/>
    <w:rsid w:val="00F00D3B"/>
    <w:rsid w:val="00F01CC6"/>
    <w:rsid w:val="00F179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E2DC1"/>
  <w15:chartTrackingRefBased/>
  <w15:docId w15:val="{33BDA700-09CD-460F-8326-EDD63D01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D3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paragraph" w:styleId="NormalWeb">
    <w:name w:val="Normal (Web)"/>
    <w:basedOn w:val="Normal"/>
    <w:uiPriority w:val="99"/>
    <w:unhideWhenUsed/>
    <w:rsid w:val="00F00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4AF"/>
  </w:style>
  <w:style w:type="paragraph" w:customStyle="1" w:styleId="paragraph">
    <w:name w:val="paragraph"/>
    <w:basedOn w:val="Normal"/>
    <w:rsid w:val="007A0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A04AF"/>
  </w:style>
  <w:style w:type="character" w:customStyle="1" w:styleId="xxxxxxxcontentpasted1">
    <w:name w:val="x_x_x_x_x_x_x_contentpasted1"/>
    <w:basedOn w:val="DefaultParagraphFont"/>
    <w:rsid w:val="00D8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3.png"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C72ACF9FD4306929EF45F66250DB6"/>
        <w:category>
          <w:name w:val="General"/>
          <w:gallery w:val="placeholder"/>
        </w:category>
        <w:types>
          <w:type w:val="bbPlcHdr"/>
        </w:types>
        <w:behaviors>
          <w:behavior w:val="content"/>
        </w:behaviors>
        <w:guid w:val="{019646E6-ECEE-4563-B7E6-73840BC70709}"/>
      </w:docPartPr>
      <w:docPartBody>
        <w:p w:rsidR="004F5BFA">
          <w:pPr>
            <w:pStyle w:val="036C72ACF9FD4306929EF45F66250DB6"/>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FA"/>
    <w:rsid w:val="004F5B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6C72ACF9FD4306929EF45F66250DB6">
    <w:name w:val="036C72ACF9FD4306929EF45F66250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A7FB3-1F6B-4130-8773-48B8AE0A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Dameka Hemsley (CENSUS/EMD FED)</dc:creator>
  <cp:lastModifiedBy>Guido, Anna P</cp:lastModifiedBy>
  <cp:revision>2</cp:revision>
  <dcterms:created xsi:type="dcterms:W3CDTF">2023-10-26T12:55:00Z</dcterms:created>
  <dcterms:modified xsi:type="dcterms:W3CDTF">2023-10-26T12:55:00Z</dcterms:modified>
</cp:coreProperties>
</file>