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6373FF07">
      <w:pPr>
        <w:keepNext/>
        <w:keepLines/>
        <w:spacing w:before="240" w:after="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 xml:space="preserve">K.1 </w:t>
      </w:r>
      <w:r w:rsidRPr="009F24C8" w:rsidR="009F24C8">
        <w:rPr>
          <w:rFonts w:ascii="Arial" w:eastAsia="Times New Roman" w:hAnsi="Arial" w:cs="Arial"/>
          <w:b/>
          <w:bCs/>
          <w:color w:val="046B5C"/>
          <w:sz w:val="28"/>
          <w:szCs w:val="32"/>
        </w:rPr>
        <w:t>Template for email from FNS to State SNAP agency</w:t>
      </w:r>
      <w:r w:rsidR="00316144">
        <w:rPr>
          <w:rFonts w:ascii="Arial" w:eastAsia="Times New Roman" w:hAnsi="Arial" w:cs="Arial"/>
          <w:b/>
          <w:bCs/>
          <w:color w:val="046B5C"/>
          <w:sz w:val="28"/>
          <w:szCs w:val="32"/>
        </w:rPr>
        <w:t xml:space="preserve"> </w:t>
      </w:r>
      <w:r w:rsidR="00AB5687">
        <w:rPr>
          <w:rFonts w:ascii="Arial" w:eastAsia="Times New Roman" w:hAnsi="Arial" w:cs="Arial"/>
          <w:b/>
          <w:bCs/>
          <w:color w:val="046B5C"/>
          <w:sz w:val="28"/>
          <w:szCs w:val="32"/>
        </w:rPr>
        <w:t>about the case studies</w:t>
      </w:r>
    </w:p>
    <w:p w:rsidR="00DF508B" w:rsidRPr="00CC4530" w:rsidP="00DF508B" w14:paraId="719D045B" w14:textId="77777777">
      <w:pPr>
        <w:spacing w:before="240" w:after="240" w:line="240" w:lineRule="auto"/>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BB3C80" w:rsidP="005A316D" w14:paraId="63D4F00F" w14:textId="0C058496">
      <w:pPr>
        <w:rPr>
          <w:rFonts w:ascii="Times New Roman" w:hAnsi="Times New Roman"/>
        </w:rPr>
      </w:pPr>
      <w:r>
        <w:br/>
      </w:r>
      <w:bookmarkStart w:id="2" w:name="_Hlk92989211"/>
      <w:bookmarkStart w:id="3" w:name="_Hlk104970498"/>
      <w:bookmarkEnd w:id="0"/>
      <w:bookmarkEnd w:id="1"/>
    </w:p>
    <w:p w:rsidR="005A316D" w:rsidP="005A316D" w14:paraId="4F1D55FB" w14:textId="77777777">
      <w:pPr>
        <w:rPr>
          <w:rFonts w:ascii="Times New Roman" w:hAnsi="Times New Roman"/>
        </w:rPr>
      </w:pPr>
    </w:p>
    <w:p w:rsidR="005A316D" w:rsidP="005A316D" w14:paraId="2A06B92A" w14:textId="77777777">
      <w:pPr>
        <w:rPr>
          <w:rFonts w:ascii="Times New Roman" w:hAnsi="Times New Roman"/>
        </w:rPr>
      </w:pPr>
    </w:p>
    <w:p w:rsidR="005A316D" w:rsidP="005A316D" w14:paraId="61BB094B" w14:textId="77777777">
      <w:pPr>
        <w:rPr>
          <w:rFonts w:ascii="Times New Roman" w:hAnsi="Times New Roman"/>
        </w:rPr>
      </w:pPr>
    </w:p>
    <w:p w:rsidR="005A316D" w:rsidP="005A316D" w14:paraId="51155D60" w14:textId="77777777">
      <w:pPr>
        <w:rPr>
          <w:rFonts w:ascii="Times New Roman" w:hAnsi="Times New Roman"/>
        </w:rPr>
      </w:pPr>
    </w:p>
    <w:p w:rsidR="005A316D" w:rsidP="005A316D" w14:paraId="413388EA" w14:textId="77777777">
      <w:pPr>
        <w:rPr>
          <w:rFonts w:ascii="Times New Roman" w:hAnsi="Times New Roman"/>
        </w:rPr>
      </w:pPr>
    </w:p>
    <w:p w:rsidR="005A316D" w:rsidP="005A316D" w14:paraId="44C88709" w14:textId="77777777">
      <w:pPr>
        <w:rPr>
          <w:rFonts w:ascii="Times New Roman" w:hAnsi="Times New Roman"/>
        </w:rPr>
      </w:pPr>
    </w:p>
    <w:p w:rsidR="005A316D" w:rsidP="005A316D" w14:paraId="483E0C82" w14:textId="77777777">
      <w:pPr>
        <w:rPr>
          <w:rFonts w:ascii="Times New Roman" w:hAnsi="Times New Roman"/>
        </w:rPr>
      </w:pPr>
    </w:p>
    <w:p w:rsidR="005A316D" w:rsidP="005A316D" w14:paraId="7EDAB9B4" w14:textId="77777777">
      <w:pPr>
        <w:rPr>
          <w:rFonts w:ascii="Times New Roman" w:hAnsi="Times New Roman"/>
        </w:rPr>
      </w:pPr>
    </w:p>
    <w:p w:rsidR="005A316D" w:rsidP="005A316D" w14:paraId="0B55568A" w14:textId="77777777">
      <w:pPr>
        <w:rPr>
          <w:rFonts w:ascii="Times New Roman" w:hAnsi="Times New Roman"/>
        </w:rPr>
      </w:pPr>
    </w:p>
    <w:p w:rsidR="005A316D" w:rsidP="005A316D" w14:paraId="0D5AE234" w14:textId="77777777">
      <w:pPr>
        <w:rPr>
          <w:rFonts w:ascii="Times New Roman" w:hAnsi="Times New Roman"/>
        </w:rPr>
      </w:pPr>
    </w:p>
    <w:p w:rsidR="005A316D" w:rsidP="005A316D" w14:paraId="38DA35B2" w14:textId="77777777">
      <w:pPr>
        <w:rPr>
          <w:rFonts w:ascii="Times New Roman" w:hAnsi="Times New Roman"/>
        </w:rPr>
      </w:pPr>
    </w:p>
    <w:p w:rsidR="005A316D" w:rsidP="005A316D" w14:paraId="120872D2" w14:textId="77777777">
      <w:pPr>
        <w:rPr>
          <w:rFonts w:ascii="Times New Roman" w:hAnsi="Times New Roman"/>
        </w:rPr>
      </w:pPr>
    </w:p>
    <w:bookmarkEnd w:id="2"/>
    <w:p w:rsidR="00BB3C80" w:rsidP="00BB3C80" w14:paraId="7B0A6442" w14:textId="77777777">
      <w:pPr>
        <w:rPr>
          <w:rFonts w:ascii="Times New Roman" w:hAnsi="Times New Roman" w:cs="Times New Roman"/>
        </w:rPr>
      </w:pPr>
    </w:p>
    <w:p w:rsidR="00BB3C80" w:rsidP="00BB3C80" w14:paraId="58B53EFF" w14:textId="77777777">
      <w:pPr>
        <w:rPr>
          <w:rFonts w:ascii="Times New Roman" w:hAnsi="Times New Roman" w:cs="Times New Roman"/>
        </w:rPr>
      </w:pPr>
    </w:p>
    <w:p w:rsidR="00BB3C80" w:rsidP="00BB3C80" w14:paraId="3C3EA2C4" w14:textId="77777777">
      <w:pPr>
        <w:rPr>
          <w:rFonts w:ascii="Times New Roman" w:hAnsi="Times New Roman" w:cs="Times New Roman"/>
        </w:rPr>
      </w:pPr>
    </w:p>
    <w:bookmarkEnd w:id="3"/>
    <w:p w:rsidR="005A316D" w:rsidRPr="00BA2D37" w:rsidP="005A316D" w14:paraId="3448F491" w14:textId="4BEA0D00">
      <w:pPr>
        <w:pStyle w:val="Paragraph"/>
        <w:spacing w:line="240" w:lineRule="auto"/>
        <w:contextualSpacing/>
        <w:jc w:val="right"/>
        <w:rPr>
          <w:b/>
          <w:iCs/>
        </w:rPr>
      </w:pPr>
      <w:r w:rsidRPr="00BA2D37">
        <w:rPr>
          <w:iCs/>
        </w:rPr>
        <w:tab/>
      </w:r>
    </w:p>
    <w:p w:rsidR="00291083" w:rsidRPr="00212D2A" w:rsidP="000048A6" w14:paraId="4A28B2DE" w14:textId="005A17D0">
      <w:pPr>
        <w:pStyle w:val="Paragraph"/>
        <w:spacing w:after="0"/>
        <w:rPr>
          <w:rFonts w:ascii="Times New Roman" w:hAnsi="Times New Roman"/>
        </w:rPr>
      </w:pPr>
      <w:bookmarkStart w:id="4" w:name="_Hlk38631575"/>
      <w:r>
        <w:rPr>
          <w:rFonts w:ascii="Times New Roman" w:hAnsi="Times New Roman"/>
        </w:rPr>
        <w:t xml:space="preserve"> </w:t>
      </w:r>
      <w:bookmarkEnd w:id="4"/>
    </w:p>
    <w:p w:rsidR="0023147D" w:rsidP="0023147D" w14:paraId="6F35D709" w14:textId="77777777">
      <w:pPr>
        <w:pStyle w:val="Paragraph"/>
        <w:spacing w:after="0" w:line="240" w:lineRule="auto"/>
        <w:rPr>
          <w:rFonts w:cstheme="minorHAnsi"/>
          <w:b/>
          <w:bCs/>
        </w:rPr>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625600" cy="433070"/>
                <wp:effectExtent l="0" t="0" r="0" b="0"/>
                <wp:wrapTight wrapText="bothSides">
                  <wp:wrapPolygon>
                    <wp:start x="759" y="950"/>
                    <wp:lineTo x="759" y="19953"/>
                    <wp:lineTo x="20503" y="19953"/>
                    <wp:lineTo x="20503" y="950"/>
                    <wp:lineTo x="759"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25600" cy="433070"/>
                        </a:xfrm>
                        <a:prstGeom prst="rect">
                          <a:avLst/>
                        </a:prstGeom>
                        <a:noFill/>
                        <a:ln w="25400">
                          <a:noFill/>
                          <a:prstDash val="solid"/>
                        </a:ln>
                        <a:effectLst/>
                      </wps:spPr>
                      <wps:txbx>
                        <w:txbxContent>
                          <w:p w:rsidR="0023147D" w:rsidRPr="0054721A" w:rsidP="0023147D" w14:textId="45A51E6D">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 xml:space="preserve">OMB Control No: </w:t>
                            </w:r>
                            <w:r w:rsidRPr="0076051A" w:rsidR="0076051A">
                              <w:rPr>
                                <w:rFonts w:ascii="Arial" w:hAnsi="Arial" w:cs="Arial"/>
                                <w:color w:val="000000" w:themeColor="text1"/>
                                <w:sz w:val="16"/>
                                <w:szCs w:val="18"/>
                              </w:rPr>
                              <w:t>0584</w:t>
                            </w:r>
                            <w:r w:rsidRPr="0054721A">
                              <w:rPr>
                                <w:rFonts w:ascii="Arial" w:hAnsi="Arial" w:cs="Arial"/>
                                <w:color w:val="000000" w:themeColor="text1"/>
                                <w:sz w:val="16"/>
                                <w:szCs w:val="18"/>
                              </w:rPr>
                              <w:t>-XXXX</w:t>
                            </w:r>
                          </w:p>
                          <w:p w:rsidR="0023147D" w:rsidRPr="0054721A" w:rsidP="0023147D" w14:textId="77777777">
                            <w:pPr>
                              <w:jc w:val="right"/>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8pt;height:34.1pt;margin-top:0;margin-left:76.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23147D" w:rsidRPr="0054721A" w:rsidP="0023147D" w14:paraId="735D613A" w14:textId="45A51E6D">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54721A">
                        <w:rPr>
                          <w:rFonts w:ascii="Arial" w:hAnsi="Arial" w:cs="Arial"/>
                          <w:color w:val="000000" w:themeColor="text1"/>
                          <w:sz w:val="16"/>
                          <w:szCs w:val="18"/>
                        </w:rPr>
                        <w:t xml:space="preserve">OMB Control No: </w:t>
                      </w:r>
                      <w:r w:rsidRPr="0076051A" w:rsidR="0076051A">
                        <w:rPr>
                          <w:rFonts w:ascii="Arial" w:hAnsi="Arial" w:cs="Arial"/>
                          <w:color w:val="000000" w:themeColor="text1"/>
                          <w:sz w:val="16"/>
                          <w:szCs w:val="18"/>
                        </w:rPr>
                        <w:t>0584</w:t>
                      </w:r>
                      <w:r w:rsidRPr="0054721A">
                        <w:rPr>
                          <w:rFonts w:ascii="Arial" w:hAnsi="Arial" w:cs="Arial"/>
                          <w:color w:val="000000" w:themeColor="text1"/>
                          <w:sz w:val="16"/>
                          <w:szCs w:val="18"/>
                        </w:rPr>
                        <w:t>-XXXX</w:t>
                      </w:r>
                    </w:p>
                    <w:p w:rsidR="0023147D" w:rsidRPr="0054721A" w:rsidP="0023147D" w14:paraId="6067E7FA" w14:textId="77777777">
                      <w:pPr>
                        <w:jc w:val="right"/>
                        <w:rPr>
                          <w:rFonts w:ascii="Arial" w:hAnsi="Arial" w:cs="Arial"/>
                          <w:color w:val="000000" w:themeColor="text1"/>
                          <w:sz w:val="16"/>
                          <w:szCs w:val="18"/>
                        </w:rPr>
                      </w:pPr>
                      <w:r w:rsidRPr="0054721A">
                        <w:rPr>
                          <w:rFonts w:ascii="Arial" w:hAnsi="Arial" w:cs="Arial"/>
                          <w:color w:val="000000" w:themeColor="text1"/>
                          <w:sz w:val="16"/>
                          <w:szCs w:val="18"/>
                        </w:rPr>
                        <w:t>Expiration date: XX/XX/20XX</w:t>
                      </w:r>
                    </w:p>
                  </w:txbxContent>
                </v:textbox>
                <w10:wrap type="tight"/>
              </v:rect>
            </w:pict>
          </mc:Fallback>
        </mc:AlternateContent>
      </w:r>
    </w:p>
    <w:p w:rsidR="0023147D" w:rsidP="0023147D" w14:paraId="7F876316" w14:textId="77777777">
      <w:pPr>
        <w:pStyle w:val="Paragraph"/>
        <w:spacing w:after="0" w:line="240" w:lineRule="auto"/>
        <w:rPr>
          <w:rFonts w:cstheme="minorHAnsi"/>
          <w:b/>
          <w:bCs/>
        </w:rPr>
      </w:pPr>
    </w:p>
    <w:p w:rsidR="0023147D" w:rsidP="0023147D" w14:paraId="07F135B6" w14:textId="77777777">
      <w:pPr>
        <w:pStyle w:val="Paragraph"/>
        <w:spacing w:after="0" w:line="240" w:lineRule="auto"/>
        <w:rPr>
          <w:rFonts w:cstheme="minorHAnsi"/>
          <w:b/>
          <w:bCs/>
        </w:rPr>
      </w:pPr>
    </w:p>
    <w:p w:rsidR="0023147D" w:rsidRPr="00AE69B0" w:rsidP="0023147D" w14:paraId="4BA63E30" w14:textId="77777777">
      <w:pPr>
        <w:pStyle w:val="Paragraph"/>
        <w:spacing w:after="0" w:line="240" w:lineRule="auto"/>
        <w:rPr>
          <w:rFonts w:cstheme="minorHAnsi"/>
        </w:rPr>
      </w:pPr>
      <w:r w:rsidRPr="00AE69B0">
        <w:rPr>
          <w:rFonts w:cstheme="minorHAnsi"/>
          <w:b/>
          <w:bCs/>
        </w:rPr>
        <w:t>To:</w:t>
      </w:r>
      <w:r w:rsidRPr="00AE69B0">
        <w:rPr>
          <w:rFonts w:cstheme="minorHAnsi"/>
        </w:rPr>
        <w:t xml:space="preserve"> SNAP State administrator </w:t>
      </w:r>
    </w:p>
    <w:p w:rsidR="0023147D" w:rsidRPr="00AE69B0" w:rsidP="0023147D" w14:paraId="43ACA4AF" w14:textId="77777777">
      <w:pPr>
        <w:pStyle w:val="Paragraph"/>
        <w:spacing w:after="0" w:line="240" w:lineRule="auto"/>
        <w:rPr>
          <w:rFonts w:cstheme="minorHAnsi"/>
        </w:rPr>
      </w:pPr>
      <w:r w:rsidRPr="00AE69B0">
        <w:rPr>
          <w:rFonts w:cstheme="minorHAnsi"/>
          <w:b/>
          <w:bCs/>
        </w:rPr>
        <w:t>Subject:</w:t>
      </w:r>
      <w:r w:rsidRPr="00AE69B0">
        <w:rPr>
          <w:rFonts w:cstheme="minorHAnsi"/>
        </w:rPr>
        <w:t xml:space="preserve"> Seeking [State/Territory name]’s Participation in a SNAP </w:t>
      </w:r>
      <w:r>
        <w:rPr>
          <w:rFonts w:cstheme="minorHAnsi"/>
        </w:rPr>
        <w:t>COVID s</w:t>
      </w:r>
      <w:r w:rsidRPr="00AE69B0">
        <w:rPr>
          <w:rFonts w:cstheme="minorHAnsi"/>
        </w:rPr>
        <w:t>tudy</w:t>
      </w:r>
    </w:p>
    <w:p w:rsidR="0023147D" w:rsidRPr="00AE69B0" w:rsidP="0023147D" w14:paraId="5136A0F8" w14:textId="77777777">
      <w:pPr>
        <w:pStyle w:val="Paragraph"/>
        <w:spacing w:before="240" w:line="240" w:lineRule="auto"/>
        <w:rPr>
          <w:rFonts w:cstheme="minorHAnsi"/>
        </w:rPr>
      </w:pPr>
      <w:r w:rsidRPr="00AE69B0">
        <w:rPr>
          <w:rFonts w:cstheme="minorHAnsi"/>
        </w:rPr>
        <w:t>Dear [SNAP State administrator FN LN],</w:t>
      </w:r>
    </w:p>
    <w:p w:rsidR="0023147D" w:rsidP="0023147D" w14:paraId="37CA2A4D" w14:textId="77777777">
      <w:pPr>
        <w:pStyle w:val="Paragraph"/>
        <w:spacing w:line="240" w:lineRule="auto"/>
        <w:rPr>
          <w:rFonts w:cstheme="minorHAnsi"/>
          <w:b/>
        </w:rPr>
      </w:pPr>
      <w:r w:rsidRPr="00AE69B0">
        <w:rPr>
          <w:rFonts w:cstheme="minorHAnsi"/>
        </w:rPr>
        <w:t xml:space="preserve">The </w:t>
      </w:r>
      <w:r>
        <w:rPr>
          <w:rFonts w:cstheme="minorHAnsi"/>
        </w:rPr>
        <w:t xml:space="preserve">United States Department of Agriculture, </w:t>
      </w:r>
      <w:r w:rsidRPr="00AE69B0">
        <w:rPr>
          <w:rFonts w:cstheme="minorHAnsi"/>
        </w:rPr>
        <w:t xml:space="preserve">Food and Nutrition Service (FNS) is sponsoring </w:t>
      </w:r>
      <w:r w:rsidRPr="004212C0">
        <w:rPr>
          <w:rFonts w:cstheme="minorHAnsi"/>
        </w:rPr>
        <w:t xml:space="preserve">the </w:t>
      </w:r>
      <w:r w:rsidRPr="004212C0">
        <w:t xml:space="preserve">How Have SNAP State Agencies Shifted Operations in the Aftermath of COVID-19? </w:t>
      </w:r>
      <w:r>
        <w:t xml:space="preserve">(SNAP COVID) </w:t>
      </w:r>
      <w:r w:rsidRPr="004212C0">
        <w:t>study</w:t>
      </w:r>
      <w:r w:rsidRPr="00AE69B0">
        <w:rPr>
          <w:rFonts w:cstheme="minorHAnsi"/>
        </w:rPr>
        <w:t xml:space="preserve"> </w:t>
      </w:r>
      <w:r w:rsidRPr="00AE69B0">
        <w:rPr>
          <w:rFonts w:cstheme="minorHAnsi"/>
        </w:rPr>
        <w:t xml:space="preserve">to better understand how SNAP agencies </w:t>
      </w:r>
      <w:r>
        <w:rPr>
          <w:rFonts w:cstheme="minorHAnsi"/>
        </w:rPr>
        <w:t xml:space="preserve">have adapted their operations and norms during the COVID-19 pandemic and increased their preparedness for another major disruption. </w:t>
      </w:r>
      <w:r w:rsidRPr="00AE69B0">
        <w:rPr>
          <w:rFonts w:cstheme="minorHAnsi"/>
        </w:rPr>
        <w:t>To meet the goals of th</w:t>
      </w:r>
      <w:r>
        <w:rPr>
          <w:rFonts w:cstheme="minorHAnsi"/>
        </w:rPr>
        <w:t>is</w:t>
      </w:r>
      <w:r w:rsidRPr="00AE69B0">
        <w:rPr>
          <w:rFonts w:cstheme="minorHAnsi"/>
        </w:rPr>
        <w:t xml:space="preserve"> study, FNS has contracted with Mathematica to survey all 53 </w:t>
      </w:r>
      <w:r>
        <w:rPr>
          <w:rFonts w:cstheme="minorHAnsi"/>
        </w:rPr>
        <w:t xml:space="preserve">State </w:t>
      </w:r>
      <w:r w:rsidRPr="00AE69B0">
        <w:rPr>
          <w:rFonts w:cstheme="minorHAnsi"/>
        </w:rPr>
        <w:t>SNAP agencies</w:t>
      </w:r>
      <w:r>
        <w:rPr>
          <w:rFonts w:cstheme="minorHAnsi"/>
        </w:rPr>
        <w:t xml:space="preserve"> and conduct case studies in 5 States</w:t>
      </w:r>
      <w:r w:rsidRPr="00AE69B0">
        <w:rPr>
          <w:rFonts w:cstheme="minorHAnsi"/>
        </w:rPr>
        <w:t>. Please see the attached study overview for more details</w:t>
      </w:r>
      <w:r>
        <w:rPr>
          <w:rFonts w:cstheme="minorHAnsi"/>
          <w:b/>
        </w:rPr>
        <w:t xml:space="preserve">. </w:t>
      </w:r>
    </w:p>
    <w:p w:rsidR="0023147D" w:rsidRPr="00417ED9" w:rsidP="0023147D" w14:paraId="61C5AE80" w14:textId="1448286C">
      <w:pPr>
        <w:pStyle w:val="Paragraph"/>
        <w:spacing w:line="240" w:lineRule="auto"/>
        <w:rPr>
          <w:rFonts w:cstheme="minorHAnsi"/>
          <w:b/>
        </w:rPr>
      </w:pPr>
      <w:r w:rsidRPr="00AE69B0">
        <w:rPr>
          <w:rFonts w:cstheme="minorHAnsi"/>
          <w:b/>
        </w:rPr>
        <w:t>FNS strongly encourages all SNAP agencies to participate in this important study.</w:t>
      </w:r>
      <w:r w:rsidRPr="00AE69B0">
        <w:rPr>
          <w:rFonts w:cstheme="minorHAnsi"/>
        </w:rPr>
        <w:t xml:space="preserve"> </w:t>
      </w:r>
      <w:r w:rsidRPr="00AE69B0">
        <w:rPr>
          <w:rFonts w:cstheme="minorHAnsi"/>
          <w:b/>
        </w:rPr>
        <w:t xml:space="preserve">For your agency, </w:t>
      </w:r>
      <w:r>
        <w:rPr>
          <w:rFonts w:cstheme="minorHAnsi"/>
          <w:b/>
        </w:rPr>
        <w:t>this</w:t>
      </w:r>
      <w:r w:rsidRPr="00AE69B0">
        <w:rPr>
          <w:rFonts w:cstheme="minorHAnsi"/>
          <w:b/>
        </w:rPr>
        <w:t xml:space="preserve"> involves completing </w:t>
      </w:r>
      <w:r>
        <w:rPr>
          <w:rFonts w:cstheme="minorHAnsi"/>
          <w:b/>
        </w:rPr>
        <w:t xml:space="preserve">a </w:t>
      </w:r>
      <w:r w:rsidR="00250378">
        <w:rPr>
          <w:rFonts w:cstheme="minorHAnsi"/>
          <w:b/>
        </w:rPr>
        <w:t>4</w:t>
      </w:r>
      <w:r>
        <w:rPr>
          <w:rFonts w:cstheme="minorHAnsi"/>
          <w:b/>
        </w:rPr>
        <w:t>5-minute</w:t>
      </w:r>
      <w:r w:rsidRPr="00AE69B0">
        <w:rPr>
          <w:rFonts w:cstheme="minorHAnsi"/>
          <w:b/>
        </w:rPr>
        <w:t xml:space="preserve"> online survey</w:t>
      </w:r>
      <w:r>
        <w:rPr>
          <w:rFonts w:cstheme="minorHAnsi"/>
          <w:b/>
        </w:rPr>
        <w:t xml:space="preserve"> and participating in the case study activities</w:t>
      </w:r>
      <w:r w:rsidRPr="00AE69B0">
        <w:rPr>
          <w:rFonts w:cstheme="minorHAnsi"/>
          <w:b/>
        </w:rPr>
        <w:t xml:space="preserve">. </w:t>
      </w:r>
      <w:r w:rsidRPr="00AE69B0">
        <w:rPr>
          <w:rFonts w:cstheme="minorHAnsi"/>
        </w:rPr>
        <w:t xml:space="preserve">The survey asks about your [State’s/Territory’s] </w:t>
      </w:r>
      <w:r>
        <w:rPr>
          <w:rFonts w:cstheme="minorHAnsi"/>
        </w:rPr>
        <w:t xml:space="preserve">SNAP policy changes related to COVID-19; operational changes to application processing, certification, and verification; and changes to benefit issuance, client case management, and technology and data systems. The survey will also ask about the lessons you learned that will inform SNAP operations going forward. </w:t>
      </w:r>
      <w:r w:rsidRPr="00AE69B0">
        <w:rPr>
          <w:rFonts w:cstheme="minorHAnsi"/>
        </w:rPr>
        <w:t xml:space="preserve">The survey will include a request for </w:t>
      </w:r>
      <w:r>
        <w:rPr>
          <w:rFonts w:cstheme="minorHAnsi"/>
        </w:rPr>
        <w:t>policy</w:t>
      </w:r>
      <w:r w:rsidRPr="00AE69B0">
        <w:rPr>
          <w:rFonts w:cstheme="minorHAnsi"/>
        </w:rPr>
        <w:t xml:space="preserve"> documents; </w:t>
      </w:r>
      <w:r>
        <w:rPr>
          <w:rFonts w:cstheme="minorHAnsi"/>
        </w:rPr>
        <w:t>it should take you an additional 30 minutes to gather those documents</w:t>
      </w:r>
      <w:r w:rsidRPr="00AE69B0">
        <w:rPr>
          <w:rFonts w:cstheme="minorHAnsi"/>
        </w:rPr>
        <w:t>.</w:t>
      </w:r>
      <w:r w:rsidRPr="00FD2ECA">
        <w:rPr>
          <w:rFonts w:cstheme="minorHAnsi"/>
          <w:b/>
        </w:rPr>
        <w:t xml:space="preserve"> </w:t>
      </w:r>
      <w:r w:rsidRPr="00AE69B0">
        <w:rPr>
          <w:rFonts w:cstheme="minorHAnsi"/>
          <w:b/>
        </w:rPr>
        <w:t>Within three business days, you will receive an email from Mathematica with a link to the survey and instructions for completing it</w:t>
      </w:r>
      <w:r>
        <w:rPr>
          <w:rFonts w:cstheme="minorHAnsi"/>
          <w:b/>
        </w:rPr>
        <w:t>.</w:t>
      </w:r>
    </w:p>
    <w:p w:rsidR="0023147D" w:rsidRPr="00FD2ECA" w:rsidP="0023147D" w14:paraId="77C45F3B" w14:textId="77777777">
      <w:pPr>
        <w:pStyle w:val="Paragraph"/>
        <w:spacing w:line="240" w:lineRule="auto"/>
        <w:rPr>
          <w:rFonts w:cstheme="minorHAnsi"/>
          <w:b/>
          <w:bCs/>
        </w:rPr>
      </w:pPr>
      <w:r w:rsidRPr="005C3BC9">
        <w:rPr>
          <w:rFonts w:cstheme="minorHAnsi"/>
        </w:rPr>
        <w:t>The case study will involve a virtual site visit and some administrative data collection</w:t>
      </w:r>
      <w:r>
        <w:rPr>
          <w:rFonts w:cstheme="minorHAnsi"/>
        </w:rPr>
        <w:t xml:space="preserve">. These case studies will help us develop an in-depth understanding of—and capture staff perceptions of—changes in program operations, challenges associated with the changes, and the rationale behind decisions to continue or discontinue changes implemented during the pandemic. [State name] has been selected as case study State because [rationale for selection]. </w:t>
      </w:r>
      <w:r w:rsidRPr="00FD2ECA">
        <w:rPr>
          <w:rFonts w:cstheme="minorHAnsi"/>
          <w:b/>
          <w:bCs/>
        </w:rPr>
        <w:t xml:space="preserve">A member of the study team will </w:t>
      </w:r>
      <w:r>
        <w:rPr>
          <w:rFonts w:cstheme="minorHAnsi"/>
          <w:b/>
          <w:bCs/>
        </w:rPr>
        <w:t>reach</w:t>
      </w:r>
      <w:r w:rsidRPr="00FD2ECA">
        <w:rPr>
          <w:rFonts w:cstheme="minorHAnsi"/>
          <w:b/>
          <w:bCs/>
        </w:rPr>
        <w:t xml:space="preserve"> out to you in the next week</w:t>
      </w:r>
      <w:r>
        <w:rPr>
          <w:rFonts w:cstheme="minorHAnsi"/>
          <w:b/>
          <w:bCs/>
        </w:rPr>
        <w:t xml:space="preserve"> </w:t>
      </w:r>
      <w:r w:rsidRPr="00FD2ECA">
        <w:rPr>
          <w:rFonts w:cstheme="minorHAnsi"/>
          <w:b/>
          <w:bCs/>
        </w:rPr>
        <w:t xml:space="preserve">to discuss your State’s participation in this research. The email will </w:t>
      </w:r>
      <w:r>
        <w:rPr>
          <w:rFonts w:cstheme="minorHAnsi"/>
          <w:b/>
          <w:bCs/>
        </w:rPr>
        <w:t>come</w:t>
      </w:r>
      <w:r w:rsidRPr="00FD2ECA">
        <w:rPr>
          <w:rFonts w:cstheme="minorHAnsi"/>
          <w:b/>
          <w:bCs/>
        </w:rPr>
        <w:t xml:space="preserve"> from </w:t>
      </w:r>
      <w:r>
        <w:rPr>
          <w:rFonts w:cstheme="minorHAnsi"/>
          <w:b/>
          <w:bCs/>
        </w:rPr>
        <w:t>Elizabeth Brown</w:t>
      </w:r>
      <w:r w:rsidRPr="00FD2ECA">
        <w:rPr>
          <w:rFonts w:cstheme="minorHAnsi"/>
          <w:b/>
          <w:bCs/>
        </w:rPr>
        <w:t xml:space="preserve"> </w:t>
      </w:r>
      <w:r>
        <w:rPr>
          <w:rFonts w:cstheme="minorHAnsi"/>
          <w:b/>
          <w:bCs/>
        </w:rPr>
        <w:t>and have</w:t>
      </w:r>
      <w:r w:rsidRPr="00FD2ECA">
        <w:rPr>
          <w:rFonts w:cstheme="minorHAnsi"/>
          <w:b/>
          <w:bCs/>
        </w:rPr>
        <w:t xml:space="preserve"> the subject line </w:t>
      </w:r>
      <w:r w:rsidRPr="00FD2ECA">
        <w:rPr>
          <w:rFonts w:cstheme="minorHAnsi"/>
          <w:b/>
          <w:bCs/>
          <w:i/>
          <w:iCs/>
        </w:rPr>
        <w:t>Case Study for the SNAP COVID Study.</w:t>
      </w:r>
    </w:p>
    <w:p w:rsidR="0023147D" w:rsidRPr="00AE69B0" w:rsidP="0023147D" w14:paraId="43864881" w14:textId="77777777">
      <w:pPr>
        <w:pStyle w:val="Paragraph"/>
        <w:rPr>
          <w:rFonts w:cstheme="minorHAnsi"/>
        </w:rPr>
      </w:pPr>
      <w:r w:rsidRPr="00AE69B0">
        <w:rPr>
          <w:rFonts w:cstheme="minorHAnsi"/>
        </w:rPr>
        <w:t>Thank you in advance for participati</w:t>
      </w:r>
      <w:r>
        <w:rPr>
          <w:rFonts w:cstheme="minorHAnsi"/>
        </w:rPr>
        <w:t>ng</w:t>
      </w:r>
      <w:r w:rsidRPr="00AE69B0">
        <w:rPr>
          <w:rFonts w:cstheme="minorHAnsi"/>
        </w:rPr>
        <w:t xml:space="preserve"> in this study. The study findings will be published in a final report that will summarize the </w:t>
      </w:r>
      <w:r>
        <w:rPr>
          <w:rFonts w:cstheme="minorHAnsi"/>
        </w:rPr>
        <w:t xml:space="preserve">adaptations made </w:t>
      </w:r>
      <w:r w:rsidRPr="00AE69B0">
        <w:rPr>
          <w:rFonts w:cstheme="minorHAnsi"/>
        </w:rPr>
        <w:t xml:space="preserve">across all 53 </w:t>
      </w:r>
      <w:r>
        <w:rPr>
          <w:rFonts w:cstheme="minorHAnsi"/>
        </w:rPr>
        <w:t xml:space="preserve">State </w:t>
      </w:r>
      <w:r w:rsidRPr="00AE69B0">
        <w:rPr>
          <w:rFonts w:cstheme="minorHAnsi"/>
        </w:rPr>
        <w:t>SNAP agencies</w:t>
      </w:r>
      <w:r>
        <w:rPr>
          <w:rFonts w:cstheme="minorHAnsi"/>
        </w:rPr>
        <w:t xml:space="preserve"> as well as two issue briefs</w:t>
      </w:r>
      <w:r w:rsidRPr="00AE69B0">
        <w:rPr>
          <w:rFonts w:cstheme="minorHAnsi"/>
        </w:rPr>
        <w:t xml:space="preserve">. </w:t>
      </w:r>
      <w:r>
        <w:rPr>
          <w:rFonts w:cstheme="minorHAnsi"/>
        </w:rPr>
        <w:t>T</w:t>
      </w:r>
      <w:r w:rsidRPr="0012685B">
        <w:rPr>
          <w:rFonts w:cstheme="minorHAnsi"/>
        </w:rPr>
        <w:t xml:space="preserve">he report </w:t>
      </w:r>
      <w:r>
        <w:rPr>
          <w:rFonts w:cstheme="minorHAnsi"/>
        </w:rPr>
        <w:t xml:space="preserve">and briefs </w:t>
      </w:r>
      <w:r w:rsidRPr="0012685B">
        <w:rPr>
          <w:rFonts w:cstheme="minorHAnsi"/>
        </w:rPr>
        <w:t xml:space="preserve">will highlight the key findings, including policy adaptations and lessons learned that can be used </w:t>
      </w:r>
      <w:r>
        <w:rPr>
          <w:rFonts w:cstheme="minorHAnsi"/>
        </w:rPr>
        <w:t>to learn how</w:t>
      </w:r>
      <w:r w:rsidRPr="0012685B">
        <w:rPr>
          <w:rFonts w:cstheme="minorHAnsi"/>
        </w:rPr>
        <w:t xml:space="preserve"> States have increased their preparedness for another major disruption.</w:t>
      </w:r>
      <w:r>
        <w:rPr>
          <w:rFonts w:cstheme="minorHAnsi"/>
        </w:rPr>
        <w:t xml:space="preserve"> </w:t>
      </w:r>
      <w:r w:rsidRPr="00F024EB">
        <w:rPr>
          <w:rFonts w:cstheme="minorHAnsi"/>
        </w:rPr>
        <w:t xml:space="preserve">The findings of this study will provide States with valuable information </w:t>
      </w:r>
      <w:r>
        <w:rPr>
          <w:rFonts w:cstheme="minorHAnsi"/>
        </w:rPr>
        <w:t xml:space="preserve">on </w:t>
      </w:r>
      <w:r w:rsidRPr="00F024EB">
        <w:rPr>
          <w:rFonts w:cstheme="minorHAnsi"/>
        </w:rPr>
        <w:t xml:space="preserve">what other States changed during the pandemic and will help FNS create policies that are responsive to States’ experiences. </w:t>
      </w:r>
      <w:r w:rsidRPr="0012685B">
        <w:rPr>
          <w:rFonts w:cstheme="minorHAnsi"/>
        </w:rPr>
        <w:t xml:space="preserve"> </w:t>
      </w:r>
    </w:p>
    <w:p w:rsidR="0023147D" w:rsidP="0023147D" w14:paraId="11985043" w14:textId="77777777">
      <w:pPr>
        <w:pStyle w:val="Paragraph"/>
        <w:spacing w:line="240" w:lineRule="auto"/>
        <w:rPr>
          <w:rFonts w:cstheme="minorHAnsi"/>
        </w:rPr>
      </w:pPr>
      <w:r w:rsidRPr="00AE69B0">
        <w:rPr>
          <w:rFonts w:cstheme="minorHAnsi"/>
        </w:rPr>
        <w:t xml:space="preserve">If you have any questions, please contact the FNS project officer, </w:t>
      </w:r>
      <w:r>
        <w:rPr>
          <w:rFonts w:cstheme="minorHAnsi"/>
        </w:rPr>
        <w:t>Amanda Wyant</w:t>
      </w:r>
      <w:r w:rsidRPr="00AE69B0">
        <w:rPr>
          <w:rFonts w:cstheme="minorHAnsi"/>
        </w:rPr>
        <w:t xml:space="preserve">, at </w:t>
      </w:r>
      <w:hyperlink r:id="rId7" w:history="1">
        <w:r>
          <w:rPr>
            <w:rStyle w:val="Hyperlink"/>
            <w:rFonts w:cstheme="minorHAnsi"/>
          </w:rPr>
          <w:t>amanda.wyant</w:t>
        </w:r>
        <w:r w:rsidRPr="00AE69B0">
          <w:rPr>
            <w:rStyle w:val="Hyperlink"/>
            <w:rFonts w:cstheme="minorHAnsi"/>
          </w:rPr>
          <w:t xml:space="preserve"> @usda.gov</w:t>
        </w:r>
      </w:hyperlink>
      <w:r w:rsidRPr="00AE69B0">
        <w:rPr>
          <w:rFonts w:cstheme="minorHAnsi"/>
        </w:rPr>
        <w:t xml:space="preserve"> or </w:t>
      </w:r>
      <w:r>
        <w:rPr>
          <w:rFonts w:cstheme="minorHAnsi"/>
        </w:rPr>
        <w:t>Elizabeth Brown</w:t>
      </w:r>
      <w:r w:rsidRPr="00AE69B0">
        <w:rPr>
          <w:rFonts w:cstheme="minorHAnsi"/>
        </w:rPr>
        <w:t xml:space="preserve">, the Mathematica project director, at </w:t>
      </w:r>
      <w:hyperlink r:id="rId8" w:history="1">
        <w:r w:rsidRPr="00AE04CC">
          <w:rPr>
            <w:rStyle w:val="Hyperlink"/>
            <w:rFonts w:cstheme="minorHAnsi"/>
          </w:rPr>
          <w:t>ebrown@mathematica-mpr.com</w:t>
        </w:r>
      </w:hyperlink>
      <w:r w:rsidRPr="00AE69B0">
        <w:rPr>
          <w:rFonts w:cstheme="minorHAnsi"/>
        </w:rPr>
        <w:t>.</w:t>
      </w:r>
    </w:p>
    <w:p w:rsidR="0023147D" w:rsidRPr="00F5198F" w:rsidP="0023147D" w14:paraId="1B4BD430" w14:textId="77777777">
      <w:pPr>
        <w:widowControl w:val="0"/>
        <w:spacing w:after="0"/>
        <w:rPr>
          <w:rFonts w:cstheme="minorHAnsi"/>
        </w:rPr>
      </w:pPr>
      <w:r w:rsidRPr="00F5198F">
        <w:rPr>
          <w:rFonts w:cstheme="minorHAnsi"/>
        </w:rPr>
        <w:t>Sincerely,</w:t>
      </w:r>
    </w:p>
    <w:p w:rsidR="0023147D" w:rsidRPr="00F5198F" w:rsidP="0023147D" w14:paraId="4717F19B" w14:textId="77777777">
      <w:pPr>
        <w:widowControl w:val="0"/>
        <w:spacing w:after="0"/>
        <w:rPr>
          <w:rFonts w:cstheme="minorHAnsi"/>
        </w:rPr>
      </w:pPr>
    </w:p>
    <w:p w:rsidR="0023147D" w:rsidRPr="00F5198F" w:rsidP="0023147D" w14:paraId="7C9C9BAD" w14:textId="77777777">
      <w:pPr>
        <w:widowControl w:val="0"/>
        <w:spacing w:after="0"/>
        <w:rPr>
          <w:rFonts w:cstheme="minorHAnsi"/>
        </w:rPr>
      </w:pPr>
      <w:r w:rsidRPr="00F5198F">
        <w:rPr>
          <w:rFonts w:cstheme="minorHAnsi"/>
        </w:rPr>
        <w:t>Amanda Wyant, PhD</w:t>
      </w:r>
    </w:p>
    <w:p w:rsidR="0023147D" w:rsidRPr="00F5198F" w:rsidP="0023147D" w14:paraId="1F0D29EB" w14:textId="77777777">
      <w:pPr>
        <w:widowControl w:val="0"/>
        <w:spacing w:after="0"/>
        <w:rPr>
          <w:rFonts w:cstheme="minorHAnsi"/>
        </w:rPr>
      </w:pPr>
      <w:r w:rsidRPr="00F5198F">
        <w:rPr>
          <w:rFonts w:cstheme="minorHAnsi"/>
        </w:rPr>
        <w:t>Social Science Research Analyst</w:t>
      </w:r>
    </w:p>
    <w:p w:rsidR="0023147D" w:rsidRPr="00F5198F" w:rsidP="0023147D" w14:paraId="570DEFC4" w14:textId="77777777">
      <w:pPr>
        <w:widowControl w:val="0"/>
        <w:spacing w:after="0"/>
        <w:rPr>
          <w:rFonts w:cstheme="minorHAnsi"/>
        </w:rPr>
      </w:pPr>
      <w:r w:rsidRPr="00F5198F">
        <w:rPr>
          <w:rFonts w:cstheme="minorHAnsi"/>
        </w:rPr>
        <w:t>Food and Nutrition Service</w:t>
      </w:r>
    </w:p>
    <w:p w:rsidR="0023147D" w:rsidRPr="00F5198F" w:rsidP="0023147D" w14:paraId="4CB41269" w14:textId="77777777">
      <w:pPr>
        <w:widowControl w:val="0"/>
        <w:spacing w:after="0"/>
        <w:rPr>
          <w:rFonts w:cstheme="minorHAnsi"/>
        </w:rPr>
      </w:pPr>
      <w:r w:rsidRPr="00F5198F">
        <w:rPr>
          <w:rFonts w:cstheme="minorHAnsi"/>
        </w:rPr>
        <w:t>U.S. Department of Agriculture</w:t>
      </w:r>
    </w:p>
    <w:p w:rsidR="0023147D" w:rsidRPr="00F5198F" w:rsidP="0023147D" w14:paraId="333328AD" w14:textId="77777777">
      <w:pPr>
        <w:pStyle w:val="Paragraph"/>
        <w:spacing w:line="240" w:lineRule="auto"/>
        <w:rPr>
          <w:rFonts w:cstheme="minorHAnsi"/>
        </w:rPr>
      </w:pPr>
      <w:r w:rsidRPr="00F5198F">
        <w:rPr>
          <w:rFonts w:cstheme="minorHAnsi"/>
          <w:noProof/>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6432550</wp:posOffset>
                </wp:positionV>
                <wp:extent cx="6638925" cy="1952625"/>
                <wp:effectExtent l="0" t="0" r="28575" b="2857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1952625"/>
                        </a:xfrm>
                        <a:prstGeom prst="rect">
                          <a:avLst/>
                        </a:prstGeom>
                        <a:solidFill>
                          <a:srgbClr val="FFFFFF"/>
                        </a:solidFill>
                        <a:ln w="9525">
                          <a:solidFill>
                            <a:srgbClr val="000000"/>
                          </a:solidFill>
                          <a:miter lim="800000"/>
                          <a:headEnd/>
                          <a:tailEnd/>
                        </a:ln>
                      </wps:spPr>
                      <wps:txbx>
                        <w:txbxContent>
                          <w:p w:rsidR="00780CBF" w:rsidP="00780CBF"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780CBF" w:rsidP="00780CBF" w14:textId="00EB7E54">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76051A" w:rsidR="0076051A">
                              <w:rPr>
                                <w:rFonts w:ascii="Arial" w:hAnsi="Arial" w:cs="Arial"/>
                                <w:sz w:val="18"/>
                                <w:szCs w:val="18"/>
                              </w:rPr>
                              <w:t>The valid OMB control number for this information collection is 0584-XXXX and Expiration Date XX-XX-20XX</w:t>
                            </w:r>
                            <w:r>
                              <w:rPr>
                                <w:rFonts w:ascii="Arial" w:hAnsi="Arial" w:cs="Arial"/>
                                <w:sz w:val="18"/>
                                <w:szCs w:val="18"/>
                              </w:rPr>
                              <w:t xml:space="preserve">. The time required to complete this information collection is estimated to take </w:t>
                            </w:r>
                            <w:r w:rsidRPr="0076051A" w:rsidR="0076051A">
                              <w:rPr>
                                <w:rFonts w:ascii="Arial" w:hAnsi="Arial" w:cs="Arial"/>
                                <w:sz w:val="18"/>
                                <w:szCs w:val="18"/>
                              </w:rPr>
                              <w:t>0.0333</w:t>
                            </w:r>
                            <w:r w:rsidR="0076051A">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76051A">
                              <w:rPr>
                                <w:rFonts w:ascii="Arial" w:hAnsi="Arial" w:cs="Arial"/>
                                <w:sz w:val="18"/>
                                <w:szCs w:val="18"/>
                              </w:rPr>
                              <w:t>XXXX</w:t>
                            </w:r>
                            <w:r>
                              <w:rPr>
                                <w:rFonts w:ascii="Arial" w:hAnsi="Arial" w:cs="Arial"/>
                                <w:sz w:val="18"/>
                                <w:szCs w:val="18"/>
                              </w:rPr>
                              <w:t>).</w:t>
                            </w:r>
                          </w:p>
                          <w:p w:rsidR="0023147D" w:rsidRPr="00E918BF" w:rsidP="0023147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53.75pt;margin-top:506.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780CBF" w:rsidP="00780CBF" w14:paraId="39AC612B"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780CBF" w:rsidP="00780CBF" w14:paraId="25188F81" w14:textId="00EB7E54">
                      <w:pPr>
                        <w:rPr>
                          <w:rFonts w:ascii="Calibri" w:hAnsi="Calibri" w:cs="Calibri"/>
                        </w:rPr>
                      </w:pPr>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76051A" w:rsidR="0076051A">
                        <w:rPr>
                          <w:rFonts w:ascii="Arial" w:hAnsi="Arial" w:cs="Arial"/>
                          <w:sz w:val="18"/>
                          <w:szCs w:val="18"/>
                        </w:rPr>
                        <w:t>The valid OMB control number for this information collection is 0584-XXXX and Expiration Date XX-XX-20XX</w:t>
                      </w:r>
                      <w:r>
                        <w:rPr>
                          <w:rFonts w:ascii="Arial" w:hAnsi="Arial" w:cs="Arial"/>
                          <w:sz w:val="18"/>
                          <w:szCs w:val="18"/>
                        </w:rPr>
                        <w:t xml:space="preserve">. The time required to complete this information collection is estimated to take </w:t>
                      </w:r>
                      <w:r w:rsidRPr="0076051A" w:rsidR="0076051A">
                        <w:rPr>
                          <w:rFonts w:ascii="Arial" w:hAnsi="Arial" w:cs="Arial"/>
                          <w:sz w:val="18"/>
                          <w:szCs w:val="18"/>
                        </w:rPr>
                        <w:t>0.0333</w:t>
                      </w:r>
                      <w:r w:rsidR="0076051A">
                        <w:rPr>
                          <w:rFonts w:ascii="Arial" w:hAnsi="Arial" w:cs="Arial"/>
                          <w:sz w:val="18"/>
                          <w:szCs w:val="18"/>
                        </w:rPr>
                        <w:t xml:space="preserve"> hours </w:t>
                      </w:r>
                      <w:r>
                        <w:rPr>
                          <w:rFonts w:ascii="Arial" w:hAnsi="Arial" w:cs="Arial"/>
                          <w:sz w:val="18"/>
                          <w:szCs w:val="18"/>
                        </w:rPr>
                        <w:t>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76051A">
                        <w:rPr>
                          <w:rFonts w:ascii="Arial" w:hAnsi="Arial" w:cs="Arial"/>
                          <w:sz w:val="18"/>
                          <w:szCs w:val="18"/>
                        </w:rPr>
                        <w:t>XXXX</w:t>
                      </w:r>
                      <w:r>
                        <w:rPr>
                          <w:rFonts w:ascii="Arial" w:hAnsi="Arial" w:cs="Arial"/>
                          <w:sz w:val="18"/>
                          <w:szCs w:val="18"/>
                        </w:rPr>
                        <w:t>).</w:t>
                      </w:r>
                    </w:p>
                    <w:p w:rsidR="0023147D" w:rsidRPr="00E918BF" w:rsidP="0023147D" w14:paraId="6F49ABD3" w14:textId="77777777"/>
                  </w:txbxContent>
                </v:textbox>
                <w10:wrap type="topAndBottom"/>
              </v:shape>
            </w:pict>
          </mc:Fallback>
        </mc:AlternateContent>
      </w:r>
    </w:p>
    <w:sectPr w:rsidSect="00F11BBE">
      <w:headerReference w:type="default" r:id="rId9"/>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358" w:rsidRPr="003E5EFE" w:rsidP="00283D80" w14:paraId="45D489C8"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D74A2C"/>
    <w:multiLevelType w:val="hybridMultilevel"/>
    <w:tmpl w:val="C2525C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6"/>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8"/>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 w:numId="43" w16cid:durableId="72267927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8A6"/>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685B"/>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400A"/>
    <w:rsid w:val="001645B2"/>
    <w:rsid w:val="0016728D"/>
    <w:rsid w:val="001673B1"/>
    <w:rsid w:val="00167701"/>
    <w:rsid w:val="0017049A"/>
    <w:rsid w:val="001704C3"/>
    <w:rsid w:val="00172C36"/>
    <w:rsid w:val="00173EE2"/>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D2A"/>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147D"/>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78"/>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083"/>
    <w:rsid w:val="002917F7"/>
    <w:rsid w:val="0029489C"/>
    <w:rsid w:val="00296232"/>
    <w:rsid w:val="00296669"/>
    <w:rsid w:val="00296C51"/>
    <w:rsid w:val="00297F46"/>
    <w:rsid w:val="002A09A7"/>
    <w:rsid w:val="002A0AC5"/>
    <w:rsid w:val="002A0C4E"/>
    <w:rsid w:val="002A0DB0"/>
    <w:rsid w:val="002A0E95"/>
    <w:rsid w:val="002A131C"/>
    <w:rsid w:val="002A1F2C"/>
    <w:rsid w:val="002A32E2"/>
    <w:rsid w:val="002A4328"/>
    <w:rsid w:val="002A51F3"/>
    <w:rsid w:val="002A6431"/>
    <w:rsid w:val="002A652D"/>
    <w:rsid w:val="002A6954"/>
    <w:rsid w:val="002B083C"/>
    <w:rsid w:val="002B0EE7"/>
    <w:rsid w:val="002B1EC4"/>
    <w:rsid w:val="002B34A8"/>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14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8DD"/>
    <w:rsid w:val="0032792E"/>
    <w:rsid w:val="003304D3"/>
    <w:rsid w:val="003306A6"/>
    <w:rsid w:val="003318E2"/>
    <w:rsid w:val="003322CC"/>
    <w:rsid w:val="00336603"/>
    <w:rsid w:val="00337B88"/>
    <w:rsid w:val="00340229"/>
    <w:rsid w:val="003411DD"/>
    <w:rsid w:val="0034283B"/>
    <w:rsid w:val="00343314"/>
    <w:rsid w:val="00343C1D"/>
    <w:rsid w:val="00343EA2"/>
    <w:rsid w:val="00344028"/>
    <w:rsid w:val="00344060"/>
    <w:rsid w:val="00344358"/>
    <w:rsid w:val="00344463"/>
    <w:rsid w:val="00345770"/>
    <w:rsid w:val="00345FA1"/>
    <w:rsid w:val="00346544"/>
    <w:rsid w:val="00350BCF"/>
    <w:rsid w:val="0035128D"/>
    <w:rsid w:val="00351630"/>
    <w:rsid w:val="00353AFF"/>
    <w:rsid w:val="003542F4"/>
    <w:rsid w:val="003548F7"/>
    <w:rsid w:val="00354C20"/>
    <w:rsid w:val="003550E5"/>
    <w:rsid w:val="00356DE9"/>
    <w:rsid w:val="0036043A"/>
    <w:rsid w:val="00363132"/>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17ED9"/>
    <w:rsid w:val="00420ECE"/>
    <w:rsid w:val="004212C0"/>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8F3"/>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34F"/>
    <w:rsid w:val="00481AAD"/>
    <w:rsid w:val="00482DF6"/>
    <w:rsid w:val="004836DB"/>
    <w:rsid w:val="0048524E"/>
    <w:rsid w:val="004853CA"/>
    <w:rsid w:val="0048591A"/>
    <w:rsid w:val="00485BD5"/>
    <w:rsid w:val="00490340"/>
    <w:rsid w:val="004905EB"/>
    <w:rsid w:val="00490683"/>
    <w:rsid w:val="00490DF2"/>
    <w:rsid w:val="00491C1F"/>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0875"/>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21A"/>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316D"/>
    <w:rsid w:val="005A5408"/>
    <w:rsid w:val="005A583B"/>
    <w:rsid w:val="005A5897"/>
    <w:rsid w:val="005A6D4B"/>
    <w:rsid w:val="005A6ECA"/>
    <w:rsid w:val="005A7794"/>
    <w:rsid w:val="005A7B66"/>
    <w:rsid w:val="005B0D41"/>
    <w:rsid w:val="005B1EB6"/>
    <w:rsid w:val="005B226C"/>
    <w:rsid w:val="005B2493"/>
    <w:rsid w:val="005B2F71"/>
    <w:rsid w:val="005B3B70"/>
    <w:rsid w:val="005B5D05"/>
    <w:rsid w:val="005B7895"/>
    <w:rsid w:val="005C0319"/>
    <w:rsid w:val="005C26E7"/>
    <w:rsid w:val="005C2B60"/>
    <w:rsid w:val="005C3BC9"/>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051A"/>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CBF"/>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5F58"/>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0F6C"/>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09D"/>
    <w:rsid w:val="00985BFE"/>
    <w:rsid w:val="009862E1"/>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C8"/>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6D92"/>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543"/>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5687"/>
    <w:rsid w:val="00AB7A09"/>
    <w:rsid w:val="00AC16FB"/>
    <w:rsid w:val="00AC17C7"/>
    <w:rsid w:val="00AC18E1"/>
    <w:rsid w:val="00AC1B8D"/>
    <w:rsid w:val="00AC1DAE"/>
    <w:rsid w:val="00AC6C35"/>
    <w:rsid w:val="00AC6EB9"/>
    <w:rsid w:val="00AC6FDC"/>
    <w:rsid w:val="00AC730E"/>
    <w:rsid w:val="00AC75D2"/>
    <w:rsid w:val="00AD1917"/>
    <w:rsid w:val="00AD31A8"/>
    <w:rsid w:val="00AD4DC8"/>
    <w:rsid w:val="00AD6654"/>
    <w:rsid w:val="00AD6D16"/>
    <w:rsid w:val="00AE04CC"/>
    <w:rsid w:val="00AE0B85"/>
    <w:rsid w:val="00AE30E4"/>
    <w:rsid w:val="00AE5B67"/>
    <w:rsid w:val="00AE69B0"/>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350"/>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2D37"/>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0CB"/>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725B"/>
    <w:rsid w:val="00C92025"/>
    <w:rsid w:val="00C926D2"/>
    <w:rsid w:val="00C92C6F"/>
    <w:rsid w:val="00C933E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89B"/>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63A"/>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1440"/>
    <w:rsid w:val="00EC2217"/>
    <w:rsid w:val="00EC234A"/>
    <w:rsid w:val="00EC3B6F"/>
    <w:rsid w:val="00EC3EE6"/>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24EB"/>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198F"/>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2ECA"/>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80AF4"/>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p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after="0" w:line="240" w:lineRule="auto"/>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semiHidden/>
    <w:rsid w:val="00B81D8D"/>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NormalSScontinued">
    <w:name w:val="NormalSS (continued)"/>
    <w:basedOn w:val="Normal"/>
    <w:next w:val="Normal"/>
    <w:semiHidden/>
    <w:rsid w:val="00500875"/>
    <w:pPr>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mailto:eric.williams@fns.usda.gov" TargetMode="External" /><Relationship Id="rId8" Type="http://schemas.openxmlformats.org/officeDocument/2006/relationships/hyperlink" Target="mailto:ebrown@mathematica-mpr.com" TargetMode="Externa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4</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Mary Kalb</cp:lastModifiedBy>
  <cp:revision>3</cp:revision>
  <cp:lastPrinted>2020-09-11T21:32:00Z</cp:lastPrinted>
  <dcterms:created xsi:type="dcterms:W3CDTF">2023-11-06T19:19:00Z</dcterms:created>
  <dcterms:modified xsi:type="dcterms:W3CDTF">2023-11-06T19:20:00Z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