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551A" w:rsidRPr="006D551A" w:rsidP="006D551A" w14:paraId="1EE9AEA7" w14:textId="27653711">
      <w:pPr>
        <w:spacing w:before="2640"/>
        <w:jc w:val="center"/>
        <w:rPr>
          <w:rFonts w:ascii="Arial Black" w:hAnsi="Arial Black"/>
          <w:caps/>
        </w:rPr>
      </w:pPr>
      <w:bookmarkStart w:id="0" w:name="_Toc529341151"/>
      <w:bookmarkStart w:id="1" w:name="_Toc102037125"/>
      <w:r>
        <w:rPr>
          <w:rFonts w:ascii="Arial Black" w:eastAsia="Arial" w:hAnsi="Arial Black"/>
          <w:b/>
        </w:rPr>
        <w:t xml:space="preserve">Appendix </w:t>
      </w:r>
      <w:r w:rsidR="00C926E4">
        <w:rPr>
          <w:rFonts w:ascii="Arial Black" w:eastAsia="Arial" w:hAnsi="Arial Black"/>
          <w:b/>
        </w:rPr>
        <w:t>Q</w:t>
      </w:r>
      <w:r w:rsidR="00D4607A">
        <w:rPr>
          <w:rFonts w:ascii="Arial Black" w:eastAsia="Arial" w:hAnsi="Arial Black"/>
          <w:b/>
        </w:rPr>
        <w:t>1</w:t>
      </w:r>
      <w:r>
        <w:rPr>
          <w:rFonts w:ascii="Arial Black" w:eastAsia="Arial" w:hAnsi="Arial Black"/>
          <w:b/>
        </w:rPr>
        <w:t xml:space="preserve">. Mathematica Confidentiality Pledge </w:t>
      </w:r>
    </w:p>
    <w:bookmarkEnd w:id="0"/>
    <w:bookmarkEnd w:id="1"/>
    <w:p w:rsidR="006D551A" w:rsidRPr="006D551A" w:rsidP="006D551A" w14:paraId="475C574B" w14:textId="041360D4">
      <w:pPr>
        <w:keepNext/>
        <w:keepLines/>
        <w:spacing w:before="240" w:after="0" w:line="264" w:lineRule="auto"/>
        <w:jc w:val="center"/>
        <w:outlineLvl w:val="1"/>
        <w:rPr>
          <w:rFonts w:ascii="Arial" w:eastAsia="MS Gothic" w:hAnsi="Arial" w:cs="Times New Roman"/>
          <w:b/>
          <w:bCs/>
          <w:color w:val="046B5C"/>
          <w:sz w:val="28"/>
          <w:szCs w:val="32"/>
        </w:rPr>
        <w:sectPr w:rsidSect="0007089C">
          <w:endnotePr>
            <w:numFmt w:val="decimal"/>
          </w:endnotePr>
          <w:pgSz w:w="12240" w:h="15840" w:code="1"/>
          <w:pgMar w:top="1440" w:right="1440" w:bottom="1440" w:left="1440" w:header="720" w:footer="720" w:gutter="0"/>
          <w:pgNumType w:start="1"/>
          <w:cols w:space="720"/>
          <w:docGrid w:linePitch="326"/>
        </w:sectPr>
      </w:pPr>
      <w:r w:rsidRPr="006D551A">
        <w:rPr>
          <w:rFonts w:ascii="Arial" w:eastAsia="MS Gothic" w:hAnsi="Arial" w:cs="Times New Roman"/>
          <w:b/>
          <w:bCs/>
          <w:color w:val="046B5C"/>
          <w:sz w:val="28"/>
          <w:szCs w:val="32"/>
        </w:rPr>
        <w:br/>
      </w:r>
    </w:p>
    <w:p w:rsidR="006D551A" w:rsidRPr="006D551A" w:rsidP="006D551A" w14:paraId="3C8DB203" w14:textId="77777777">
      <w:pPr>
        <w:spacing w:before="5120" w:after="0" w:line="264" w:lineRule="auto"/>
        <w:jc w:val="center"/>
        <w:rPr>
          <w:rFonts w:ascii="Times New Roman" w:eastAsia="Times New Roman" w:hAnsi="Times New Roman" w:cs="Times New Roman"/>
          <w:b/>
          <w:bCs/>
        </w:rPr>
        <w:sectPr w:rsidSect="0007089C">
          <w:headerReference w:type="default" r:id="rId4"/>
          <w:footerReference w:type="default" r:id="rId5"/>
          <w:pgSz w:w="12240" w:h="15840"/>
          <w:pgMar w:top="1440" w:right="1440" w:bottom="1440" w:left="1440" w:header="720" w:footer="720" w:gutter="0"/>
          <w:cols w:space="720"/>
          <w:docGrid w:linePitch="360"/>
        </w:sectPr>
      </w:pPr>
      <w:bookmarkStart w:id="2" w:name="_Toc308521681"/>
      <w:bookmarkStart w:id="3" w:name="_Toc308522821"/>
      <w:bookmarkStart w:id="4" w:name="_Toc312398882"/>
      <w:bookmarkStart w:id="5" w:name="_Toc368920581"/>
      <w:bookmarkStart w:id="6" w:name="_Toc368924710"/>
      <w:bookmarkStart w:id="7" w:name="_Toc371514046"/>
      <w:r w:rsidRPr="006D551A">
        <w:rPr>
          <w:rFonts w:ascii="Times New Roman" w:eastAsia="Times New Roman" w:hAnsi="Times New Roman" w:cs="Times New Roman"/>
          <w:b/>
          <w:bCs/>
        </w:rPr>
        <w:t>This page has been left blank for double-sided copying.</w:t>
      </w:r>
    </w:p>
    <w:p w:rsidR="006D551A" w:rsidRPr="006D551A" w:rsidP="006D551A" w14:paraId="22F2E7CC" w14:textId="77777777">
      <w:pPr>
        <w:spacing w:after="240" w:line="264" w:lineRule="auto"/>
        <w:jc w:val="center"/>
        <w:rPr>
          <w:rFonts w:ascii="Times New Roman" w:eastAsia="Times New Roman" w:hAnsi="Times New Roman" w:cs="Times New Roman"/>
        </w:rPr>
      </w:pPr>
      <w:r w:rsidRPr="006D551A">
        <w:rPr>
          <w:rFonts w:ascii="Times New Roman" w:eastAsia="Times New Roman" w:hAnsi="Times New Roman" w:cs="Times New Roman"/>
        </w:rPr>
        <w:t>CONFIDENTIALITY PLEDGE</w:t>
      </w:r>
      <w:bookmarkEnd w:id="2"/>
      <w:bookmarkEnd w:id="3"/>
      <w:bookmarkEnd w:id="4"/>
      <w:bookmarkEnd w:id="5"/>
      <w:bookmarkEnd w:id="6"/>
      <w:bookmarkEnd w:id="7"/>
    </w:p>
    <w:p w:rsidR="006D551A" w:rsidRPr="006D551A" w:rsidP="006D551A" w14:paraId="5BB33441" w14:textId="77777777">
      <w:pPr>
        <w:spacing w:line="264" w:lineRule="auto"/>
        <w:rPr>
          <w:rFonts w:ascii="Times New Roman" w:eastAsia="Times New Roman" w:hAnsi="Times New Roman" w:cs="Times New Roman"/>
        </w:rPr>
      </w:pPr>
      <w:r w:rsidRPr="006D551A">
        <w:rPr>
          <w:rFonts w:ascii="Times New Roman" w:eastAsia="Times New Roman" w:hAnsi="Times New Roman" w:cs="Times New Roman"/>
        </w:rPr>
        <w:t>I understand that the names, and any other identifying facts or information, of individuals, businesses, organizations, and families participating in projects conducted by Mathematica or its subsidiaries are confidential information. I agree that I will not reveal such confidential information, regardless of how or where I acquired it, to any person unless such person has been authorized by the cognizant Mathematica Project Director or the Mathematica Project Manager to have access to the information.</w:t>
      </w:r>
    </w:p>
    <w:p w:rsidR="006D551A" w:rsidRPr="006D551A" w:rsidP="006D551A" w14:paraId="04E895D5" w14:textId="77777777">
      <w:pPr>
        <w:spacing w:line="264" w:lineRule="auto"/>
        <w:rPr>
          <w:rFonts w:ascii="Times New Roman" w:eastAsia="Times New Roman" w:hAnsi="Times New Roman" w:cs="Times New Roman"/>
        </w:rPr>
      </w:pPr>
      <w:r w:rsidRPr="006D551A">
        <w:rPr>
          <w:rFonts w:ascii="Times New Roman" w:eastAsia="Times New Roman" w:hAnsi="Times New Roman" w:cs="Times New Roman"/>
        </w:rPr>
        <w:t>I further understand that the unauthorized access to, use, or disclosure of any confidential information is a breach of the terms of my employment, or my consultant agreement with Mathematica and may subject me to court action by any interested party or to other sanctions by Mathematica. I acknowledge that this agreement shall continue to bind me even after the project(s) is (are) completed and/or even though my employment or my consultant agreement with Mathematica has terminated.</w:t>
      </w:r>
    </w:p>
    <w:p w:rsidR="006D551A" w:rsidRPr="006D551A" w:rsidP="006D551A" w14:paraId="69C8B54A" w14:textId="77777777">
      <w:pPr>
        <w:spacing w:line="264" w:lineRule="auto"/>
        <w:rPr>
          <w:rFonts w:ascii="Times New Roman" w:eastAsia="Times New Roman" w:hAnsi="Times New Roman" w:cs="Times New Roman"/>
        </w:rPr>
      </w:pPr>
      <w:r w:rsidRPr="006D551A">
        <w:rPr>
          <w:rFonts w:ascii="Times New Roman" w:eastAsia="Times New Roman" w:hAnsi="Times New Roman" w:cs="Times New Roman"/>
        </w:rPr>
        <w:t xml:space="preserve">In addition, in the course of my employment I may have access to personal information, electronic and otherwise, about fellow employees. I agree that I will treat that information as having the highest confidentiality, and not communicate it to fellow employees or others outside Mathematica. Final determination of </w:t>
      </w:r>
      <w:r w:rsidRPr="006D551A">
        <w:rPr>
          <w:rFonts w:ascii="Times New Roman" w:eastAsia="Times New Roman" w:hAnsi="Times New Roman" w:cs="Times New Roman"/>
        </w:rPr>
        <w:t>whether or not</w:t>
      </w:r>
      <w:r w:rsidRPr="006D551A">
        <w:rPr>
          <w:rFonts w:ascii="Times New Roman" w:eastAsia="Times New Roman" w:hAnsi="Times New Roman" w:cs="Times New Roman"/>
        </w:rPr>
        <w:t xml:space="preserve"> there is a business purpose requiring that I access a fellow employees’ records will be made in consultation with the Director of Human Resources. Failure to uphold this standard is a breach of trust and may subject me to disciplinary action, including termination of employment.</w:t>
      </w:r>
    </w:p>
    <w:p w:rsidR="006D551A" w:rsidRPr="006D551A" w:rsidP="006D551A" w14:paraId="53DFB877" w14:textId="77777777">
      <w:pPr>
        <w:spacing w:line="264" w:lineRule="auto"/>
        <w:rPr>
          <w:rFonts w:ascii="Times New Roman" w:eastAsia="Times New Roman" w:hAnsi="Times New Roman" w:cs="Times New Roman"/>
        </w:rPr>
      </w:pPr>
      <w:r w:rsidRPr="006D551A">
        <w:rPr>
          <w:rFonts w:ascii="Times New Roman" w:eastAsia="Times New Roman" w:hAnsi="Times New Roman" w:cs="Times New Roman"/>
        </w:rPr>
        <w:t>Other than in the course of my authorized employment or my consultant agreement, I further agree that I will not use, nor facilitate the use by any third party, in any way any information deemed confidential by the terms of any contract or other written agreement between Mathematica and any other organization, except by written authorization by both parties. It is my understanding that Mathematica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w:t>
      </w:r>
    </w:p>
    <w:p w:rsidR="006D551A" w:rsidRPr="006D551A" w:rsidP="006D551A" w14:paraId="48B48C3D" w14:textId="77777777">
      <w:pPr>
        <w:spacing w:line="264" w:lineRule="auto"/>
        <w:rPr>
          <w:rFonts w:ascii="Times New Roman" w:eastAsia="Times New Roman" w:hAnsi="Times New Roman" w:cs="Times New Roman"/>
        </w:rPr>
      </w:pPr>
      <w:r w:rsidRPr="006D551A">
        <w:rPr>
          <w:rFonts w:ascii="Times New Roman" w:eastAsia="Times New Roman" w:hAnsi="Times New Roman" w:cs="Times New Roman"/>
        </w:rPr>
        <w:t>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w:t>
      </w:r>
    </w:p>
    <w:p w:rsidR="006D551A" w:rsidRPr="006D551A" w:rsidP="006D551A" w14:paraId="5174E649" w14:textId="77777777">
      <w:pPr>
        <w:spacing w:line="264" w:lineRule="auto"/>
        <w:rPr>
          <w:rFonts w:ascii="Times New Roman" w:eastAsia="Times New Roman" w:hAnsi="Times New Roman" w:cs="Times New Roman"/>
        </w:rPr>
      </w:pPr>
      <w:r w:rsidRPr="006D551A">
        <w:rPr>
          <w:rFonts w:ascii="Times New Roman" w:eastAsia="Times New Roman" w:hAnsi="Times New Roman" w:cs="Times New Roman"/>
        </w:rPr>
        <w:t>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Mathematica promptly in writing and, upon his request, to cooperate in all lawful efforts to resist such divulgence.</w:t>
      </w:r>
    </w:p>
    <w:tbl>
      <w:tblPr>
        <w:tblStyle w:val="LightList1"/>
        <w:tblW w:w="4897" w:type="pct"/>
        <w:tblBorders>
          <w:top w:val="none" w:sz="0" w:space="0" w:color="auto"/>
          <w:left w:val="none" w:sz="0" w:space="0" w:color="auto"/>
          <w:bottom w:val="none" w:sz="0" w:space="0" w:color="auto"/>
          <w:right w:val="none" w:sz="0" w:space="0" w:color="auto"/>
        </w:tblBorders>
        <w:tblLook w:val="0620"/>
      </w:tblPr>
      <w:tblGrid>
        <w:gridCol w:w="4330"/>
        <w:gridCol w:w="393"/>
        <w:gridCol w:w="4444"/>
      </w:tblGrid>
      <w:tr w14:paraId="237A4137" w14:textId="77777777" w:rsidTr="006D551A">
        <w:tblPrEx>
          <w:tblW w:w="4897" w:type="pct"/>
          <w:tblBorders>
            <w:top w:val="none" w:sz="0" w:space="0" w:color="auto"/>
            <w:left w:val="none" w:sz="0" w:space="0" w:color="auto"/>
            <w:bottom w:val="none" w:sz="0" w:space="0" w:color="auto"/>
            <w:right w:val="none" w:sz="0" w:space="0" w:color="auto"/>
          </w:tblBorders>
          <w:tblLook w:val="0620"/>
        </w:tblPrEx>
        <w:trPr>
          <w:trHeight w:val="744"/>
        </w:trPr>
        <w:tc>
          <w:tcPr>
            <w:tcW w:w="2361" w:type="pct"/>
            <w:tcBorders>
              <w:bottom w:val="single" w:sz="4" w:space="0" w:color="auto"/>
            </w:tcBorders>
            <w:shd w:val="clear" w:color="auto" w:fill="auto"/>
            <w:vAlign w:val="bottom"/>
          </w:tcPr>
          <w:p w:rsidR="006D551A" w:rsidRPr="006D551A" w:rsidP="006D551A" w14:paraId="0CB36E77" w14:textId="77777777">
            <w:pPr>
              <w:rPr>
                <w:rFonts w:ascii="Times New Roman" w:eastAsia="Times New Roman" w:hAnsi="Times New Roman" w:cs="Times New Roman"/>
                <w:iCs/>
                <w:color w:val="000000"/>
                <w:sz w:val="18"/>
                <w:szCs w:val="20"/>
              </w:rPr>
            </w:pPr>
          </w:p>
        </w:tc>
        <w:tc>
          <w:tcPr>
            <w:tcW w:w="214" w:type="pct"/>
            <w:shd w:val="clear" w:color="auto" w:fill="auto"/>
          </w:tcPr>
          <w:p w:rsidR="006D551A" w:rsidRPr="006D551A" w:rsidP="006D551A" w14:paraId="5AA18CF1" w14:textId="77777777">
            <w:pPr>
              <w:rPr>
                <w:rFonts w:ascii="Times New Roman" w:eastAsia="Times New Roman" w:hAnsi="Times New Roman" w:cs="Times New Roman"/>
                <w:sz w:val="18"/>
                <w:szCs w:val="20"/>
              </w:rPr>
            </w:pPr>
          </w:p>
        </w:tc>
        <w:tc>
          <w:tcPr>
            <w:tcW w:w="2424" w:type="pct"/>
            <w:tcBorders>
              <w:bottom w:val="single" w:sz="2" w:space="0" w:color="auto"/>
            </w:tcBorders>
            <w:shd w:val="clear" w:color="auto" w:fill="FFFFFF"/>
            <w:vAlign w:val="bottom"/>
          </w:tcPr>
          <w:p w:rsidR="006D551A" w:rsidRPr="006D551A" w:rsidP="006D551A" w14:paraId="02A8DEDC" w14:textId="77777777">
            <w:pPr>
              <w:rPr>
                <w:rFonts w:ascii="Times New Roman" w:eastAsia="Times New Roman" w:hAnsi="Times New Roman" w:cs="Times New Roman"/>
                <w:sz w:val="18"/>
                <w:szCs w:val="20"/>
              </w:rPr>
            </w:pPr>
          </w:p>
        </w:tc>
      </w:tr>
      <w:tr w14:paraId="646C11B3" w14:textId="77777777" w:rsidTr="00322EA9">
        <w:tblPrEx>
          <w:tblW w:w="4897" w:type="pct"/>
          <w:tblLook w:val="0620"/>
        </w:tblPrEx>
        <w:trPr>
          <w:trHeight w:val="744"/>
        </w:trPr>
        <w:tc>
          <w:tcPr>
            <w:tcW w:w="2361" w:type="pct"/>
            <w:tcBorders>
              <w:top w:val="single" w:sz="4" w:space="0" w:color="auto"/>
            </w:tcBorders>
          </w:tcPr>
          <w:p w:rsidR="006D551A" w:rsidRPr="006D551A" w:rsidP="006D551A" w14:paraId="2424A3AA" w14:textId="77777777">
            <w:pPr>
              <w:rPr>
                <w:rFonts w:ascii="Times New Roman" w:eastAsia="Times New Roman" w:hAnsi="Times New Roman" w:cs="Times New Roman"/>
                <w:iCs/>
                <w:sz w:val="18"/>
                <w:szCs w:val="20"/>
              </w:rPr>
            </w:pPr>
            <w:r w:rsidRPr="006D551A">
              <w:rPr>
                <w:rFonts w:ascii="Times New Roman" w:eastAsia="Times New Roman" w:hAnsi="Times New Roman" w:cs="Times New Roman"/>
                <w:iCs/>
                <w:sz w:val="18"/>
                <w:szCs w:val="20"/>
              </w:rPr>
              <w:t>Name (print)</w:t>
            </w:r>
          </w:p>
        </w:tc>
        <w:tc>
          <w:tcPr>
            <w:tcW w:w="214" w:type="pct"/>
          </w:tcPr>
          <w:p w:rsidR="006D551A" w:rsidRPr="006D551A" w:rsidP="006D551A" w14:paraId="2CA78295" w14:textId="77777777">
            <w:pPr>
              <w:rPr>
                <w:rFonts w:ascii="Times New Roman" w:eastAsia="Times New Roman" w:hAnsi="Times New Roman" w:cs="Times New Roman"/>
                <w:sz w:val="18"/>
                <w:szCs w:val="20"/>
              </w:rPr>
            </w:pPr>
          </w:p>
        </w:tc>
        <w:tc>
          <w:tcPr>
            <w:tcW w:w="2424" w:type="pct"/>
            <w:tcBorders>
              <w:top w:val="single" w:sz="2" w:space="0" w:color="auto"/>
              <w:bottom w:val="single" w:sz="2" w:space="0" w:color="auto"/>
            </w:tcBorders>
          </w:tcPr>
          <w:p w:rsidR="006D551A" w:rsidRPr="006D551A" w:rsidP="006D551A" w14:paraId="31494F18" w14:textId="77777777">
            <w:pPr>
              <w:rPr>
                <w:rFonts w:ascii="Times New Roman" w:eastAsia="Times New Roman" w:hAnsi="Times New Roman" w:cs="Times New Roman"/>
                <w:sz w:val="18"/>
                <w:szCs w:val="20"/>
              </w:rPr>
            </w:pPr>
            <w:r w:rsidRPr="006D551A">
              <w:rPr>
                <w:rFonts w:ascii="Times New Roman" w:eastAsia="Times New Roman" w:hAnsi="Times New Roman" w:cs="Times New Roman"/>
                <w:sz w:val="18"/>
                <w:szCs w:val="20"/>
              </w:rPr>
              <w:t>Signature</w:t>
            </w:r>
          </w:p>
        </w:tc>
      </w:tr>
      <w:tr w14:paraId="249C90A9" w14:textId="77777777" w:rsidTr="00322EA9">
        <w:tblPrEx>
          <w:tblW w:w="4897" w:type="pct"/>
          <w:tblLook w:val="0620"/>
        </w:tblPrEx>
        <w:trPr>
          <w:trHeight w:val="288"/>
        </w:trPr>
        <w:tc>
          <w:tcPr>
            <w:tcW w:w="2361" w:type="pct"/>
          </w:tcPr>
          <w:p w:rsidR="006D551A" w:rsidRPr="006D551A" w:rsidP="006D551A" w14:paraId="20EFF2E5" w14:textId="77777777">
            <w:pPr>
              <w:rPr>
                <w:rFonts w:ascii="Times New Roman" w:eastAsia="Times New Roman" w:hAnsi="Times New Roman" w:cs="Times New Roman"/>
                <w:iCs/>
                <w:sz w:val="18"/>
                <w:szCs w:val="20"/>
              </w:rPr>
            </w:pPr>
          </w:p>
        </w:tc>
        <w:tc>
          <w:tcPr>
            <w:tcW w:w="214" w:type="pct"/>
          </w:tcPr>
          <w:p w:rsidR="006D551A" w:rsidRPr="006D551A" w:rsidP="006D551A" w14:paraId="30460020" w14:textId="77777777">
            <w:pPr>
              <w:rPr>
                <w:rFonts w:ascii="Times New Roman" w:eastAsia="Times New Roman" w:hAnsi="Times New Roman" w:cs="Times New Roman"/>
                <w:sz w:val="18"/>
                <w:szCs w:val="20"/>
              </w:rPr>
            </w:pPr>
          </w:p>
        </w:tc>
        <w:tc>
          <w:tcPr>
            <w:tcW w:w="2424" w:type="pct"/>
            <w:tcBorders>
              <w:top w:val="single" w:sz="2" w:space="0" w:color="auto"/>
            </w:tcBorders>
          </w:tcPr>
          <w:p w:rsidR="006D551A" w:rsidRPr="006D551A" w:rsidP="006D551A" w14:paraId="087FA9AA" w14:textId="77777777">
            <w:pPr>
              <w:rPr>
                <w:rFonts w:ascii="Times New Roman" w:eastAsia="Times New Roman" w:hAnsi="Times New Roman" w:cs="Times New Roman"/>
                <w:sz w:val="18"/>
                <w:szCs w:val="20"/>
              </w:rPr>
            </w:pPr>
            <w:r w:rsidRPr="006D551A">
              <w:rPr>
                <w:rFonts w:ascii="Times New Roman" w:eastAsia="Times New Roman" w:hAnsi="Times New Roman" w:cs="Times New Roman"/>
                <w:sz w:val="18"/>
                <w:szCs w:val="20"/>
              </w:rPr>
              <w:t>Date</w:t>
            </w:r>
          </w:p>
        </w:tc>
      </w:tr>
    </w:tbl>
    <w:p w:rsidR="006D551A" w:rsidRPr="006D551A" w:rsidP="006D551A" w14:paraId="25667C30" w14:textId="77777777">
      <w:pPr>
        <w:spacing w:line="264" w:lineRule="auto"/>
        <w:rPr>
          <w:rFonts w:ascii="Times New Roman" w:eastAsia="Times New Roman" w:hAnsi="Times New Roman" w:cs="Times New Roman"/>
        </w:rPr>
      </w:pPr>
    </w:p>
    <w:p w:rsidR="00A734D0" w14:paraId="5CFDCA4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551A" w:rsidRPr="001560E2" w:rsidP="00742434" w14:paraId="7D4C2AEE" w14:textId="77777777">
    <w:pPr>
      <w:pStyle w:val="Paragraph"/>
      <w:rPr>
        <w:rStyle w:val="PageNumber"/>
        <w:rFonts w:ascii="Times New Roman" w:hAnsi="Times New Roman"/>
        <w:sz w:val="24"/>
      </w:rPr>
    </w:pPr>
    <w:r w:rsidRPr="001560E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551A" w:rsidRPr="001560E2" w:rsidP="00742434" w14:paraId="67B6FA47" w14:textId="77777777">
    <w:pPr>
      <w:pStyle w:val="Paragrap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1A"/>
    <w:rsid w:val="001560E2"/>
    <w:rsid w:val="006D551A"/>
    <w:rsid w:val="00742434"/>
    <w:rsid w:val="009C2EDB"/>
    <w:rsid w:val="00A734D0"/>
    <w:rsid w:val="00C926E4"/>
    <w:rsid w:val="00D460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0C7434"/>
  <w15:chartTrackingRefBased/>
  <w15:docId w15:val="{E30FF61B-B87A-4BBC-941B-90C3B7CB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6D551A"/>
    <w:pPr>
      <w:spacing w:line="264" w:lineRule="auto"/>
    </w:pPr>
  </w:style>
  <w:style w:type="table" w:customStyle="1" w:styleId="LightList1">
    <w:name w:val="Light List1"/>
    <w:basedOn w:val="TableNormal"/>
    <w:next w:val="LightList"/>
    <w:unhideWhenUsed/>
    <w:rsid w:val="006D551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ageNumber">
    <w:name w:val="page number"/>
    <w:basedOn w:val="DefaultParagraphFont"/>
    <w:semiHidden/>
    <w:rsid w:val="006D551A"/>
  </w:style>
  <w:style w:type="table" w:styleId="LightList">
    <w:name w:val="Light List"/>
    <w:basedOn w:val="TableNormal"/>
    <w:uiPriority w:val="61"/>
    <w:semiHidden/>
    <w:unhideWhenUsed/>
    <w:rsid w:val="006D551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D5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51A"/>
  </w:style>
  <w:style w:type="paragraph" w:styleId="Footer">
    <w:name w:val="footer"/>
    <w:basedOn w:val="Normal"/>
    <w:link w:val="FooterChar"/>
    <w:uiPriority w:val="99"/>
    <w:unhideWhenUsed/>
    <w:rsid w:val="006D5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De Mond</dc:creator>
  <cp:lastModifiedBy>Kim McDonald</cp:lastModifiedBy>
  <cp:revision>3</cp:revision>
  <dcterms:created xsi:type="dcterms:W3CDTF">2022-05-06T21:34:00Z</dcterms:created>
  <dcterms:modified xsi:type="dcterms:W3CDTF">2023-02-10T17:07:00Z</dcterms:modified>
</cp:coreProperties>
</file>