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551BA" w:rsidRPr="00DE3FF2" w:rsidP="00B43893" w14:paraId="343D1C74" w14:textId="20DFBC62">
      <w:pPr>
        <w:pStyle w:val="Heading1"/>
        <w:tabs>
          <w:tab w:val="left" w:pos="1399"/>
          <w:tab w:val="left" w:pos="2518"/>
          <w:tab w:val="left" w:pos="3118"/>
          <w:tab w:val="left" w:pos="4557"/>
          <w:tab w:val="left" w:pos="5599"/>
          <w:tab w:val="left" w:pos="7091"/>
          <w:tab w:val="left" w:pos="8331"/>
        </w:tabs>
        <w:spacing w:before="91"/>
        <w:ind w:left="3178" w:right="80" w:hanging="3059"/>
        <w:jc w:val="center"/>
        <w:rPr>
          <w:rFonts w:cs="Times New Roman"/>
        </w:rPr>
      </w:pPr>
      <w:r w:rsidRPr="00DE3FF2">
        <w:rPr>
          <w:rFonts w:cs="Times New Roman"/>
          <w:spacing w:val="-1"/>
        </w:rPr>
        <w:t>Nationa</w:t>
      </w:r>
      <w:r w:rsidRPr="00DE3FF2">
        <w:rPr>
          <w:rFonts w:cs="Times New Roman"/>
        </w:rPr>
        <w:t>l</w:t>
      </w:r>
      <w:r w:rsidRPr="00DE3FF2">
        <w:rPr>
          <w:rFonts w:cs="Times New Roman"/>
        </w:rPr>
        <w:t xml:space="preserve"> </w:t>
      </w:r>
      <w:r w:rsidR="00E06F3A">
        <w:rPr>
          <w:rFonts w:cs="Times New Roman"/>
          <w:spacing w:val="-1"/>
        </w:rPr>
        <w:t>Substance Use and Mental Health</w:t>
      </w:r>
      <w:r w:rsidRPr="00DE3FF2">
        <w:rPr>
          <w:rFonts w:cs="Times New Roman"/>
        </w:rPr>
        <w:t xml:space="preserve"> </w:t>
      </w:r>
      <w:r w:rsidRPr="00DE3FF2">
        <w:rPr>
          <w:rFonts w:cs="Times New Roman"/>
        </w:rPr>
        <w:t>Services</w:t>
      </w:r>
      <w:r w:rsidR="00E06F3A">
        <w:rPr>
          <w:rFonts w:cs="Times New Roman"/>
        </w:rPr>
        <w:t xml:space="preserve"> Survey</w:t>
      </w:r>
      <w:r w:rsidRPr="00DE3FF2">
        <w:rPr>
          <w:rFonts w:cs="Times New Roman"/>
        </w:rPr>
        <w:t xml:space="preserve"> </w:t>
      </w:r>
      <w:r w:rsidRPr="00DE3FF2">
        <w:rPr>
          <w:rFonts w:cs="Times New Roman"/>
        </w:rPr>
        <w:t>(</w:t>
      </w:r>
      <w:r w:rsidR="00E06F3A">
        <w:rPr>
          <w:rFonts w:cs="Times New Roman"/>
        </w:rPr>
        <w:t>N-SUMHSS</w:t>
      </w:r>
      <w:r w:rsidRPr="00DE3FF2">
        <w:rPr>
          <w:rFonts w:cs="Times New Roman"/>
        </w:rPr>
        <w:t>)</w:t>
      </w:r>
    </w:p>
    <w:p w:rsidR="00F7295E" w:rsidRPr="00DE3FF2" w:rsidP="00B43893" w14:paraId="27795C11" w14:textId="0C0376A0">
      <w:pPr>
        <w:pStyle w:val="Heading1"/>
        <w:tabs>
          <w:tab w:val="left" w:pos="1399"/>
          <w:tab w:val="left" w:pos="2518"/>
          <w:tab w:val="left" w:pos="3118"/>
          <w:tab w:val="left" w:pos="4557"/>
          <w:tab w:val="left" w:pos="5599"/>
          <w:tab w:val="left" w:pos="7091"/>
          <w:tab w:val="left" w:pos="8331"/>
        </w:tabs>
        <w:spacing w:before="91"/>
        <w:ind w:left="3178" w:right="80" w:hanging="3059"/>
        <w:jc w:val="center"/>
        <w:rPr>
          <w:rFonts w:cs="Times New Roman"/>
        </w:rPr>
      </w:pPr>
      <w:r w:rsidRPr="00DE3FF2">
        <w:rPr>
          <w:rFonts w:cs="Times New Roman"/>
          <w:spacing w:val="5"/>
        </w:rPr>
        <w:t>S</w:t>
      </w:r>
      <w:r w:rsidRPr="00DE3FF2">
        <w:rPr>
          <w:rFonts w:cs="Times New Roman"/>
          <w:spacing w:val="4"/>
        </w:rPr>
        <w:t>U</w:t>
      </w:r>
      <w:r w:rsidRPr="00DE3FF2">
        <w:rPr>
          <w:rFonts w:cs="Times New Roman"/>
          <w:spacing w:val="5"/>
        </w:rPr>
        <w:t>PPORTI</w:t>
      </w:r>
      <w:r w:rsidRPr="00DE3FF2">
        <w:rPr>
          <w:rFonts w:cs="Times New Roman"/>
          <w:spacing w:val="4"/>
        </w:rPr>
        <w:t>N</w:t>
      </w:r>
      <w:r w:rsidRPr="00DE3FF2">
        <w:rPr>
          <w:rFonts w:cs="Times New Roman"/>
        </w:rPr>
        <w:t>G</w:t>
      </w:r>
      <w:r w:rsidRPr="00DE3FF2">
        <w:rPr>
          <w:rFonts w:cs="Times New Roman"/>
          <w:spacing w:val="10"/>
        </w:rPr>
        <w:t xml:space="preserve"> </w:t>
      </w:r>
      <w:r w:rsidRPr="00DE3FF2">
        <w:rPr>
          <w:rFonts w:cs="Times New Roman"/>
          <w:spacing w:val="5"/>
        </w:rPr>
        <w:t>STATEME</w:t>
      </w:r>
      <w:r w:rsidRPr="00DE3FF2">
        <w:rPr>
          <w:rFonts w:cs="Times New Roman"/>
          <w:spacing w:val="4"/>
        </w:rPr>
        <w:t>N</w:t>
      </w:r>
      <w:r w:rsidRPr="00DE3FF2">
        <w:rPr>
          <w:rFonts w:cs="Times New Roman"/>
        </w:rPr>
        <w:t>T</w:t>
      </w:r>
    </w:p>
    <w:p w:rsidR="00C25957" w:rsidRPr="00DE3FF2" w:rsidP="00B43893" w14:paraId="6FD08310" w14:textId="77777777">
      <w:pPr>
        <w:pStyle w:val="Heading1"/>
        <w:tabs>
          <w:tab w:val="left" w:pos="439"/>
        </w:tabs>
        <w:ind w:left="720" w:right="80"/>
        <w:rPr>
          <w:rFonts w:cs="Times New Roman"/>
        </w:rPr>
      </w:pPr>
    </w:p>
    <w:p w:rsidR="0031055B" w:rsidRPr="00DE3FF2" w:rsidP="00B43893" w14:paraId="3733094A" w14:textId="0A0152C2">
      <w:pPr>
        <w:pStyle w:val="Heading1"/>
        <w:tabs>
          <w:tab w:val="left" w:pos="439"/>
        </w:tabs>
        <w:ind w:left="0" w:right="86"/>
        <w:rPr>
          <w:rFonts w:cs="Times New Roman"/>
          <w:b w:val="0"/>
          <w:bCs w:val="0"/>
        </w:rPr>
      </w:pPr>
      <w:r w:rsidRPr="00DE3FF2">
        <w:rPr>
          <w:rFonts w:cs="Times New Roman"/>
          <w:spacing w:val="-1"/>
        </w:rPr>
        <w:t xml:space="preserve">B.  </w:t>
      </w:r>
      <w:r w:rsidRPr="00DE3FF2">
        <w:rPr>
          <w:rFonts w:cs="Times New Roman"/>
          <w:spacing w:val="-1"/>
        </w:rPr>
        <w:t>COL</w:t>
      </w:r>
      <w:r w:rsidRPr="00DE3FF2">
        <w:rPr>
          <w:rFonts w:cs="Times New Roman"/>
        </w:rPr>
        <w:t>LE</w:t>
      </w:r>
      <w:r w:rsidRPr="00DE3FF2">
        <w:rPr>
          <w:rFonts w:cs="Times New Roman"/>
          <w:spacing w:val="-1"/>
        </w:rPr>
        <w:t>CTION</w:t>
      </w:r>
      <w:r w:rsidRPr="00DE3FF2">
        <w:rPr>
          <w:rFonts w:cs="Times New Roman"/>
        </w:rPr>
        <w:t>S</w:t>
      </w:r>
      <w:r w:rsidRPr="00DE3FF2">
        <w:rPr>
          <w:rFonts w:cs="Times New Roman"/>
          <w:spacing w:val="-1"/>
        </w:rPr>
        <w:t xml:space="preserve"> O</w:t>
      </w:r>
      <w:r w:rsidRPr="00DE3FF2">
        <w:rPr>
          <w:rFonts w:cs="Times New Roman"/>
        </w:rPr>
        <w:t>F</w:t>
      </w:r>
      <w:r w:rsidRPr="00DE3FF2">
        <w:rPr>
          <w:rFonts w:cs="Times New Roman"/>
          <w:spacing w:val="-1"/>
        </w:rPr>
        <w:t xml:space="preserve"> INFORMATIO</w:t>
      </w:r>
      <w:r w:rsidRPr="00DE3FF2">
        <w:rPr>
          <w:rFonts w:cs="Times New Roman"/>
        </w:rPr>
        <w:t>N</w:t>
      </w:r>
      <w:r w:rsidRPr="00DE3FF2">
        <w:rPr>
          <w:rFonts w:cs="Times New Roman"/>
          <w:spacing w:val="-1"/>
        </w:rPr>
        <w:t xml:space="preserve"> </w:t>
      </w:r>
      <w:r w:rsidRPr="00DE3FF2">
        <w:rPr>
          <w:rFonts w:cs="Times New Roman"/>
        </w:rPr>
        <w:t>EM</w:t>
      </w:r>
      <w:r w:rsidRPr="00DE3FF2">
        <w:rPr>
          <w:rFonts w:cs="Times New Roman"/>
          <w:spacing w:val="-1"/>
        </w:rPr>
        <w:t>PLOYIN</w:t>
      </w:r>
      <w:r w:rsidRPr="00DE3FF2">
        <w:rPr>
          <w:rFonts w:cs="Times New Roman"/>
        </w:rPr>
        <w:t>G</w:t>
      </w:r>
      <w:r w:rsidRPr="00DE3FF2">
        <w:rPr>
          <w:rFonts w:cs="Times New Roman"/>
          <w:spacing w:val="-1"/>
        </w:rPr>
        <w:t xml:space="preserve"> STATI</w:t>
      </w:r>
      <w:r w:rsidRPr="00DE3FF2">
        <w:rPr>
          <w:rFonts w:cs="Times New Roman"/>
        </w:rPr>
        <w:t>S</w:t>
      </w:r>
      <w:r w:rsidRPr="00DE3FF2">
        <w:rPr>
          <w:rFonts w:cs="Times New Roman"/>
          <w:spacing w:val="-1"/>
        </w:rPr>
        <w:t>TICA</w:t>
      </w:r>
      <w:r w:rsidRPr="00DE3FF2">
        <w:rPr>
          <w:rFonts w:cs="Times New Roman"/>
        </w:rPr>
        <w:t>L</w:t>
      </w:r>
      <w:r w:rsidR="00650C60">
        <w:rPr>
          <w:rFonts w:cs="Times New Roman"/>
          <w:spacing w:val="-1"/>
        </w:rPr>
        <w:t xml:space="preserve"> </w:t>
      </w:r>
      <w:r w:rsidRPr="00DE3FF2">
        <w:rPr>
          <w:rFonts w:cs="Times New Roman"/>
          <w:spacing w:val="1"/>
        </w:rPr>
        <w:t>M</w:t>
      </w:r>
      <w:r w:rsidRPr="00DE3FF2">
        <w:rPr>
          <w:rFonts w:cs="Times New Roman"/>
        </w:rPr>
        <w:t>E</w:t>
      </w:r>
      <w:r w:rsidRPr="00DE3FF2">
        <w:rPr>
          <w:rFonts w:cs="Times New Roman"/>
          <w:spacing w:val="-1"/>
        </w:rPr>
        <w:t>THODS</w:t>
      </w:r>
    </w:p>
    <w:p w:rsidR="0031055B" w:rsidP="00B43893" w14:paraId="3BF838D5" w14:textId="37A13980">
      <w:pPr>
        <w:spacing w:before="16"/>
        <w:ind w:right="80"/>
        <w:rPr>
          <w:rFonts w:ascii="Times New Roman" w:hAnsi="Times New Roman" w:cs="Times New Roman"/>
          <w:sz w:val="24"/>
          <w:szCs w:val="24"/>
        </w:rPr>
      </w:pPr>
    </w:p>
    <w:p w:rsidR="00517093" w:rsidP="00B43893" w14:paraId="2E79E427" w14:textId="77777777">
      <w:pPr>
        <w:spacing w:before="16"/>
        <w:ind w:right="80"/>
        <w:rPr>
          <w:rFonts w:ascii="Times New Roman" w:hAnsi="Times New Roman" w:cs="Times New Roman"/>
          <w:sz w:val="24"/>
          <w:szCs w:val="24"/>
        </w:rPr>
      </w:pPr>
    </w:p>
    <w:p w:rsidR="00103BBA" w:rsidRPr="00E34FF5" w14:paraId="3442D051" w14:textId="64E37DCB">
      <w:pPr>
        <w:numPr>
          <w:ilvl w:val="0"/>
          <w:numId w:val="3"/>
        </w:numPr>
        <w:tabs>
          <w:tab w:val="left" w:pos="340"/>
        </w:tabs>
        <w:spacing w:after="240"/>
        <w:ind w:right="80"/>
        <w:rPr>
          <w:rFonts w:ascii="Times New Roman" w:eastAsia="Times New Roman" w:hAnsi="Times New Roman" w:cs="Times New Roman"/>
          <w:sz w:val="24"/>
          <w:szCs w:val="24"/>
        </w:rPr>
      </w:pPr>
      <w:r w:rsidRPr="00E34FF5">
        <w:rPr>
          <w:rFonts w:ascii="Times New Roman" w:eastAsia="Times New Roman" w:hAnsi="Times New Roman" w:cs="Times New Roman"/>
          <w:b/>
          <w:bCs/>
          <w:sz w:val="24"/>
          <w:szCs w:val="24"/>
        </w:rPr>
        <w:t>Respondent Universe and Sampling Methods</w:t>
      </w:r>
    </w:p>
    <w:p w:rsidR="006A18BC" w:rsidRPr="00E34FF5" w:rsidP="00E34FF5" w14:paraId="6186170C" w14:textId="2E897410">
      <w:pPr>
        <w:pStyle w:val="BodyText"/>
        <w:ind w:left="0" w:right="80"/>
        <w:rPr>
          <w:rFonts w:cs="Times New Roman"/>
        </w:rPr>
      </w:pPr>
      <w:r w:rsidRPr="09099974">
        <w:rPr>
          <w:rFonts w:cs="Times New Roman"/>
        </w:rPr>
        <w:t xml:space="preserve">The </w:t>
      </w:r>
      <w:r w:rsidRPr="09099974" w:rsidR="002850B0">
        <w:rPr>
          <w:rFonts w:cs="Times New Roman"/>
        </w:rPr>
        <w:t xml:space="preserve">National Substance Use and Mental Health Services </w:t>
      </w:r>
      <w:r w:rsidRPr="09099974" w:rsidR="27FC81FE">
        <w:rPr>
          <w:rFonts w:cs="Times New Roman"/>
        </w:rPr>
        <w:t>Survey</w:t>
      </w:r>
      <w:r w:rsidRPr="09099974" w:rsidR="005C2534">
        <w:rPr>
          <w:rFonts w:cs="Times New Roman"/>
        </w:rPr>
        <w:t xml:space="preserve"> </w:t>
      </w:r>
      <w:r w:rsidRPr="09099974">
        <w:rPr>
          <w:rFonts w:cs="Times New Roman"/>
        </w:rPr>
        <w:t>(N-</w:t>
      </w:r>
      <w:r w:rsidRPr="09099974" w:rsidR="002850B0">
        <w:rPr>
          <w:rFonts w:cs="Times New Roman"/>
        </w:rPr>
        <w:t>SU</w:t>
      </w:r>
      <w:r w:rsidRPr="09099974">
        <w:rPr>
          <w:rFonts w:cs="Times New Roman"/>
        </w:rPr>
        <w:t>MHSS)</w:t>
      </w:r>
      <w:r w:rsidRPr="09099974" w:rsidR="001E3A36">
        <w:rPr>
          <w:rFonts w:cs="Times New Roman"/>
        </w:rPr>
        <w:t xml:space="preserve"> is</w:t>
      </w:r>
      <w:r w:rsidRPr="09099974">
        <w:rPr>
          <w:rFonts w:cs="Times New Roman"/>
        </w:rPr>
        <w:t xml:space="preserve"> a multimode (web, paper, and </w:t>
      </w:r>
      <w:r w:rsidRPr="09099974" w:rsidR="00476B73">
        <w:rPr>
          <w:rFonts w:cs="Times New Roman"/>
        </w:rPr>
        <w:t xml:space="preserve">computer-assisted telephone interview </w:t>
      </w:r>
      <w:r w:rsidRPr="09099974" w:rsidR="00D06C31">
        <w:rPr>
          <w:rFonts w:cs="Times New Roman"/>
        </w:rPr>
        <w:t>[</w:t>
      </w:r>
      <w:r w:rsidRPr="09099974">
        <w:rPr>
          <w:rFonts w:cs="Times New Roman"/>
        </w:rPr>
        <w:t>CATI</w:t>
      </w:r>
      <w:r w:rsidRPr="09099974" w:rsidR="00D06C31">
        <w:rPr>
          <w:rFonts w:cs="Times New Roman"/>
        </w:rPr>
        <w:t xml:space="preserve">]) </w:t>
      </w:r>
      <w:r w:rsidRPr="09099974">
        <w:rPr>
          <w:rFonts w:cs="Times New Roman"/>
        </w:rPr>
        <w:t xml:space="preserve">data collection of all </w:t>
      </w:r>
      <w:r w:rsidRPr="09099974" w:rsidR="006B5ACD">
        <w:rPr>
          <w:rFonts w:cs="Times New Roman"/>
        </w:rPr>
        <w:t xml:space="preserve">known and </w:t>
      </w:r>
      <w:r w:rsidRPr="09099974">
        <w:rPr>
          <w:rFonts w:cs="Times New Roman"/>
        </w:rPr>
        <w:t xml:space="preserve">eligible </w:t>
      </w:r>
      <w:r w:rsidRPr="09099974" w:rsidR="00202FF0">
        <w:rPr>
          <w:rFonts w:cs="Times New Roman"/>
        </w:rPr>
        <w:t xml:space="preserve">substance use and </w:t>
      </w:r>
      <w:r w:rsidRPr="09099974">
        <w:rPr>
          <w:rFonts w:cs="Times New Roman"/>
        </w:rPr>
        <w:t xml:space="preserve">mental health treatment facilities currently operating </w:t>
      </w:r>
      <w:r w:rsidR="00DA789D">
        <w:rPr>
          <w:rFonts w:cs="Times New Roman"/>
        </w:rPr>
        <w:t>in</w:t>
      </w:r>
      <w:r w:rsidRPr="09099974">
        <w:rPr>
          <w:rFonts w:cs="Times New Roman"/>
        </w:rPr>
        <w:t xml:space="preserve"> the United States</w:t>
      </w:r>
      <w:r w:rsidRPr="09099974" w:rsidR="6711996B">
        <w:rPr>
          <w:rFonts w:cs="Times New Roman"/>
        </w:rPr>
        <w:t>.</w:t>
      </w:r>
      <w:r w:rsidRPr="09099974">
        <w:rPr>
          <w:rFonts w:cs="Times New Roman"/>
        </w:rPr>
        <w:t xml:space="preserve"> </w:t>
      </w:r>
      <w:r w:rsidRPr="09099974" w:rsidR="002605F1">
        <w:rPr>
          <w:rFonts w:cs="Times New Roman"/>
        </w:rPr>
        <w:t xml:space="preserve"> </w:t>
      </w:r>
      <w:r w:rsidRPr="09099974">
        <w:rPr>
          <w:rFonts w:cs="Times New Roman"/>
        </w:rPr>
        <w:t>The N-</w:t>
      </w:r>
      <w:r w:rsidRPr="09099974" w:rsidR="00202FF0">
        <w:rPr>
          <w:rFonts w:cs="Times New Roman"/>
        </w:rPr>
        <w:t>SU</w:t>
      </w:r>
      <w:r w:rsidRPr="09099974">
        <w:rPr>
          <w:rFonts w:cs="Times New Roman"/>
        </w:rPr>
        <w:t>MHSS</w:t>
      </w:r>
      <w:r w:rsidRPr="09099974" w:rsidR="00996DAB">
        <w:rPr>
          <w:rFonts w:cs="Times New Roman"/>
        </w:rPr>
        <w:t xml:space="preserve"> </w:t>
      </w:r>
      <w:r w:rsidRPr="09099974">
        <w:rPr>
          <w:rFonts w:cs="Times New Roman"/>
        </w:rPr>
        <w:t>collect</w:t>
      </w:r>
      <w:r w:rsidRPr="09099974" w:rsidR="00996DAB">
        <w:rPr>
          <w:rFonts w:cs="Times New Roman"/>
        </w:rPr>
        <w:t>s</w:t>
      </w:r>
      <w:r w:rsidRPr="09099974">
        <w:rPr>
          <w:rFonts w:cs="Times New Roman"/>
        </w:rPr>
        <w:t xml:space="preserve"> information </w:t>
      </w:r>
      <w:r w:rsidR="00B84179">
        <w:rPr>
          <w:rFonts w:cs="Times New Roman"/>
        </w:rPr>
        <w:t>o</w:t>
      </w:r>
      <w:r w:rsidRPr="00B84179" w:rsidR="00116B17">
        <w:rPr>
          <w:rFonts w:cs="Times New Roman"/>
        </w:rPr>
        <w:t>n the location, characteristics, and utilization of substance use and mental health treatment services</w:t>
      </w:r>
      <w:r w:rsidRPr="00B84179" w:rsidR="00B84179">
        <w:rPr>
          <w:rFonts w:cs="Times New Roman"/>
        </w:rPr>
        <w:t xml:space="preserve"> at the facility level.</w:t>
      </w:r>
      <w:r w:rsidRPr="09099974">
        <w:rPr>
          <w:rFonts w:cs="Times New Roman"/>
        </w:rPr>
        <w:t xml:space="preserve"> </w:t>
      </w:r>
      <w:r w:rsidRPr="09099974" w:rsidR="002605F1">
        <w:rPr>
          <w:rFonts w:cs="Times New Roman"/>
        </w:rPr>
        <w:t xml:space="preserve"> </w:t>
      </w:r>
      <w:r w:rsidRPr="09099974">
        <w:rPr>
          <w:rFonts w:cs="Times New Roman"/>
        </w:rPr>
        <w:t xml:space="preserve"> </w:t>
      </w:r>
      <w:r w:rsidRPr="09099974" w:rsidR="002605F1">
        <w:rPr>
          <w:rFonts w:cs="Times New Roman"/>
        </w:rPr>
        <w:t xml:space="preserve"> </w:t>
      </w:r>
    </w:p>
    <w:p w:rsidR="006A18BC" w:rsidRPr="00D944DA" w:rsidP="00E34FF5" w14:paraId="702F1607" w14:textId="77777777">
      <w:pPr>
        <w:rPr>
          <w:rFonts w:ascii="Times New Roman" w:eastAsia="Times New Roman" w:hAnsi="Times New Roman" w:cs="Times New Roman"/>
          <w:sz w:val="24"/>
          <w:szCs w:val="24"/>
        </w:rPr>
      </w:pPr>
    </w:p>
    <w:p w:rsidR="0031055B" w:rsidRPr="00E34FF5" w:rsidP="00E34FF5" w14:paraId="3DD2EA87" w14:textId="11031081">
      <w:pPr>
        <w:pStyle w:val="BodyText"/>
        <w:ind w:left="0" w:right="80"/>
        <w:rPr>
          <w:rFonts w:cs="Times New Roman"/>
        </w:rPr>
      </w:pPr>
      <w:r w:rsidRPr="00E34FF5">
        <w:rPr>
          <w:rFonts w:cs="Times New Roman"/>
        </w:rPr>
        <w:t>The Inventory of Substance Use and Mental Health Treatment Facilities (I-TF</w:t>
      </w:r>
      <w:r w:rsidRPr="00E34FF5" w:rsidR="00EB7A2D">
        <w:rPr>
          <w:rFonts w:cs="Times New Roman"/>
        </w:rPr>
        <w:t xml:space="preserve">) </w:t>
      </w:r>
      <w:r w:rsidRPr="00D944DA" w:rsidR="00AE20D3">
        <w:rPr>
          <w:rFonts w:cs="Times New Roman"/>
        </w:rPr>
        <w:t>is the list frame for the N-SUMHSS</w:t>
      </w:r>
      <w:r w:rsidRPr="00E34FF5">
        <w:rPr>
          <w:rFonts w:cs="Times New Roman"/>
        </w:rPr>
        <w:t>.</w:t>
      </w:r>
      <w:r w:rsidRPr="00E34FF5" w:rsidR="005C2534">
        <w:rPr>
          <w:rFonts w:cs="Times New Roman"/>
        </w:rPr>
        <w:t xml:space="preserve">  </w:t>
      </w:r>
      <w:r w:rsidRPr="00E34FF5" w:rsidR="008C51AA">
        <w:rPr>
          <w:rFonts w:cs="Times New Roman"/>
        </w:rPr>
        <w:t>The table below outlines the</w:t>
      </w:r>
      <w:r w:rsidRPr="00E34FF5" w:rsidR="005C2534">
        <w:rPr>
          <w:rFonts w:cs="Times New Roman"/>
        </w:rPr>
        <w:t xml:space="preserve"> N-SUMHSS respondent universe derived from </w:t>
      </w:r>
      <w:r w:rsidRPr="00E34FF5" w:rsidR="58449C3D">
        <w:rPr>
          <w:rFonts w:cs="Times New Roman"/>
        </w:rPr>
        <w:t>th</w:t>
      </w:r>
      <w:r w:rsidR="005D4116">
        <w:rPr>
          <w:rFonts w:cs="Times New Roman"/>
        </w:rPr>
        <w:t xml:space="preserve">e </w:t>
      </w:r>
      <w:r w:rsidRPr="00E34FF5" w:rsidR="005C2534">
        <w:rPr>
          <w:rFonts w:cs="Times New Roman"/>
        </w:rPr>
        <w:t xml:space="preserve">I-TF: </w:t>
      </w:r>
    </w:p>
    <w:p w:rsidR="0031055B" w:rsidRPr="00E34FF5" w:rsidP="00E34FF5" w14:paraId="5F7C0592" w14:textId="39819B86">
      <w:pPr>
        <w:ind w:right="80"/>
        <w:rPr>
          <w:rFonts w:ascii="Times New Roman" w:hAnsi="Times New Roman" w:cs="Times New Roman"/>
          <w:sz w:val="24"/>
          <w:szCs w:val="24"/>
        </w:rPr>
      </w:pPr>
    </w:p>
    <w:p w:rsidR="005C2534" w:rsidRPr="00E34FF5" w:rsidP="00E34FF5" w14:paraId="3C38411E" w14:textId="39C6BDF1">
      <w:pPr>
        <w:ind w:right="80"/>
        <w:rPr>
          <w:rFonts w:ascii="Times New Roman" w:hAnsi="Times New Roman" w:cs="Times New Roman"/>
          <w:sz w:val="24"/>
          <w:szCs w:val="24"/>
        </w:rPr>
      </w:pPr>
      <w:r w:rsidRPr="00E34FF5">
        <w:rPr>
          <w:rFonts w:ascii="Times New Roman" w:hAnsi="Times New Roman" w:cs="Times New Roman"/>
          <w:sz w:val="24"/>
          <w:szCs w:val="24"/>
        </w:rPr>
        <w:t xml:space="preserve">Treatment Facilities in </w:t>
      </w:r>
      <w:r w:rsidR="00BB0D21">
        <w:rPr>
          <w:rFonts w:ascii="Times New Roman" w:hAnsi="Times New Roman" w:cs="Times New Roman"/>
          <w:sz w:val="24"/>
          <w:szCs w:val="24"/>
        </w:rPr>
        <w:t xml:space="preserve">the </w:t>
      </w:r>
      <w:r w:rsidRPr="00E34FF5">
        <w:rPr>
          <w:rFonts w:ascii="Times New Roman" w:hAnsi="Times New Roman" w:cs="Times New Roman"/>
          <w:sz w:val="24"/>
          <w:szCs w:val="24"/>
        </w:rPr>
        <w:t xml:space="preserve">I-TF as of </w:t>
      </w:r>
      <w:r w:rsidRPr="00E34FF5" w:rsidR="00C737D5">
        <w:rPr>
          <w:rFonts w:ascii="Times New Roman" w:hAnsi="Times New Roman" w:cs="Times New Roman"/>
          <w:sz w:val="24"/>
          <w:szCs w:val="24"/>
        </w:rPr>
        <w:t>March 22, 2023:</w:t>
      </w:r>
    </w:p>
    <w:tbl>
      <w:tblPr>
        <w:tblW w:w="0" w:type="auto"/>
        <w:tblInd w:w="-10" w:type="dxa"/>
        <w:tblCellMar>
          <w:left w:w="0" w:type="dxa"/>
          <w:right w:w="0" w:type="dxa"/>
        </w:tblCellMar>
        <w:tblLook w:val="01E0"/>
      </w:tblPr>
      <w:tblGrid>
        <w:gridCol w:w="2479"/>
        <w:gridCol w:w="2631"/>
        <w:gridCol w:w="3289"/>
      </w:tblGrid>
      <w:tr w14:paraId="6208C2DB" w14:textId="03284F65" w:rsidTr="00840640">
        <w:tblPrEx>
          <w:tblW w:w="0" w:type="auto"/>
          <w:tblInd w:w="-10" w:type="dxa"/>
          <w:tblCellMar>
            <w:left w:w="0" w:type="dxa"/>
            <w:right w:w="0" w:type="dxa"/>
          </w:tblCellMar>
          <w:tblLook w:val="01E0"/>
        </w:tblPrEx>
        <w:trPr>
          <w:trHeight w:hRule="exact" w:val="708"/>
        </w:trPr>
        <w:tc>
          <w:tcPr>
            <w:tcW w:w="2479" w:type="dxa"/>
            <w:tcBorders>
              <w:top w:val="single" w:sz="8" w:space="0" w:color="000000"/>
              <w:left w:val="single" w:sz="8" w:space="0" w:color="000000"/>
              <w:bottom w:val="single" w:sz="8" w:space="0" w:color="000000"/>
              <w:right w:val="single" w:sz="8" w:space="0" w:color="000000"/>
            </w:tcBorders>
            <w:vAlign w:val="center"/>
          </w:tcPr>
          <w:p w:rsidR="00C737D5" w:rsidRPr="00E34FF5" w:rsidP="00E34FF5" w14:paraId="55039060" w14:textId="0B1A5D9C">
            <w:pPr>
              <w:pStyle w:val="TableParagraph"/>
              <w:ind w:left="110" w:right="80"/>
              <w:jc w:val="center"/>
              <w:rPr>
                <w:rFonts w:ascii="Times New Roman" w:eastAsia="Times New Roman" w:hAnsi="Times New Roman" w:cs="Times New Roman"/>
                <w:b/>
                <w:bCs/>
                <w:spacing w:val="-1"/>
                <w:sz w:val="20"/>
                <w:szCs w:val="20"/>
              </w:rPr>
            </w:pPr>
            <w:r w:rsidRPr="00E34FF5">
              <w:rPr>
                <w:rFonts w:ascii="Times New Roman" w:eastAsia="Times New Roman" w:hAnsi="Times New Roman" w:cs="Times New Roman"/>
                <w:b/>
                <w:bCs/>
                <w:spacing w:val="-1"/>
                <w:sz w:val="20"/>
                <w:szCs w:val="20"/>
              </w:rPr>
              <w:t>SUBSTANCE</w:t>
            </w:r>
          </w:p>
          <w:p w:rsidR="00C737D5" w:rsidRPr="00E34FF5" w:rsidP="00E34FF5" w14:paraId="7F60BCD7" w14:textId="25D129DB">
            <w:pPr>
              <w:pStyle w:val="TableParagraph"/>
              <w:ind w:left="110" w:right="80"/>
              <w:jc w:val="center"/>
              <w:rPr>
                <w:rFonts w:ascii="Times New Roman" w:eastAsia="Times New Roman" w:hAnsi="Times New Roman" w:cs="Times New Roman"/>
                <w:sz w:val="20"/>
                <w:szCs w:val="20"/>
              </w:rPr>
            </w:pPr>
            <w:r w:rsidRPr="00E34FF5">
              <w:rPr>
                <w:rFonts w:ascii="Times New Roman" w:eastAsia="Times New Roman" w:hAnsi="Times New Roman" w:cs="Times New Roman"/>
                <w:b/>
                <w:bCs/>
                <w:spacing w:val="-1"/>
                <w:sz w:val="20"/>
                <w:szCs w:val="20"/>
              </w:rPr>
              <w:t>USE FACILITIES</w:t>
            </w:r>
          </w:p>
        </w:tc>
        <w:tc>
          <w:tcPr>
            <w:tcW w:w="2631" w:type="dxa"/>
            <w:tcBorders>
              <w:top w:val="single" w:sz="8" w:space="0" w:color="000000"/>
              <w:left w:val="single" w:sz="8" w:space="0" w:color="000000"/>
              <w:bottom w:val="single" w:sz="8" w:space="0" w:color="000000"/>
              <w:right w:val="single" w:sz="8" w:space="0" w:color="000000"/>
            </w:tcBorders>
            <w:vAlign w:val="center"/>
          </w:tcPr>
          <w:p w:rsidR="00C737D5" w:rsidRPr="00E34FF5" w:rsidP="00E34FF5" w14:paraId="3D3980A3" w14:textId="65DD7151">
            <w:pPr>
              <w:pStyle w:val="TableParagraph"/>
              <w:ind w:left="110" w:right="80"/>
              <w:jc w:val="center"/>
              <w:rPr>
                <w:rFonts w:ascii="Times New Roman" w:eastAsia="Times New Roman" w:hAnsi="Times New Roman" w:cs="Times New Roman"/>
                <w:sz w:val="20"/>
                <w:szCs w:val="20"/>
              </w:rPr>
            </w:pPr>
            <w:r w:rsidRPr="00E34FF5">
              <w:rPr>
                <w:rFonts w:ascii="Times New Roman" w:eastAsia="Times New Roman" w:hAnsi="Times New Roman" w:cs="Times New Roman"/>
                <w:b/>
                <w:bCs/>
                <w:spacing w:val="-1"/>
                <w:sz w:val="20"/>
                <w:szCs w:val="20"/>
              </w:rPr>
              <w:t>MENTAL HEALTH FACILITIES</w:t>
            </w:r>
          </w:p>
        </w:tc>
        <w:tc>
          <w:tcPr>
            <w:tcW w:w="3289" w:type="dxa"/>
            <w:tcBorders>
              <w:top w:val="single" w:sz="8" w:space="0" w:color="000000"/>
              <w:left w:val="single" w:sz="8" w:space="0" w:color="000000"/>
              <w:bottom w:val="single" w:sz="8" w:space="0" w:color="000000"/>
              <w:right w:val="single" w:sz="8" w:space="0" w:color="000000"/>
            </w:tcBorders>
            <w:vAlign w:val="center"/>
          </w:tcPr>
          <w:p w:rsidR="00C737D5" w:rsidRPr="00E34FF5" w:rsidP="00E34FF5" w14:paraId="48DC14DB" w14:textId="210A8155">
            <w:pPr>
              <w:pStyle w:val="TableParagraph"/>
              <w:jc w:val="center"/>
              <w:rPr>
                <w:rFonts w:ascii="Times New Roman" w:eastAsia="Times New Roman" w:hAnsi="Times New Roman" w:cs="Times New Roman"/>
                <w:sz w:val="20"/>
                <w:szCs w:val="20"/>
              </w:rPr>
            </w:pPr>
            <w:r w:rsidRPr="00E34FF5">
              <w:rPr>
                <w:rFonts w:ascii="Times New Roman" w:eastAsia="Times New Roman" w:hAnsi="Times New Roman" w:cs="Times New Roman"/>
                <w:b/>
                <w:bCs/>
                <w:spacing w:val="-1"/>
                <w:sz w:val="20"/>
                <w:szCs w:val="20"/>
              </w:rPr>
              <w:t>TOTA</w:t>
            </w:r>
            <w:r w:rsidRPr="00E34FF5">
              <w:rPr>
                <w:rFonts w:ascii="Times New Roman" w:eastAsia="Times New Roman" w:hAnsi="Times New Roman" w:cs="Times New Roman"/>
                <w:b/>
                <w:bCs/>
                <w:sz w:val="20"/>
                <w:szCs w:val="20"/>
              </w:rPr>
              <w:t xml:space="preserve">L </w:t>
            </w:r>
            <w:r w:rsidRPr="00E34FF5">
              <w:rPr>
                <w:rFonts w:ascii="Times New Roman" w:eastAsia="Times New Roman" w:hAnsi="Times New Roman" w:cs="Times New Roman"/>
                <w:b/>
                <w:bCs/>
                <w:spacing w:val="-1"/>
                <w:sz w:val="20"/>
                <w:szCs w:val="20"/>
              </w:rPr>
              <w:t>TREATMENT FACILIT</w:t>
            </w:r>
            <w:r w:rsidRPr="00E34FF5">
              <w:rPr>
                <w:rFonts w:ascii="Times New Roman" w:eastAsia="Times New Roman" w:hAnsi="Times New Roman" w:cs="Times New Roman"/>
                <w:b/>
                <w:bCs/>
                <w:spacing w:val="1"/>
                <w:sz w:val="20"/>
                <w:szCs w:val="20"/>
              </w:rPr>
              <w:t>I</w:t>
            </w:r>
            <w:r w:rsidRPr="00E34FF5">
              <w:rPr>
                <w:rFonts w:ascii="Times New Roman" w:eastAsia="Times New Roman" w:hAnsi="Times New Roman" w:cs="Times New Roman"/>
                <w:b/>
                <w:bCs/>
                <w:spacing w:val="-1"/>
                <w:sz w:val="20"/>
                <w:szCs w:val="20"/>
              </w:rPr>
              <w:t>E</w:t>
            </w:r>
            <w:r w:rsidRPr="00E34FF5">
              <w:rPr>
                <w:rFonts w:ascii="Times New Roman" w:eastAsia="Times New Roman" w:hAnsi="Times New Roman" w:cs="Times New Roman"/>
                <w:b/>
                <w:bCs/>
                <w:sz w:val="20"/>
                <w:szCs w:val="20"/>
              </w:rPr>
              <w:t>S</w:t>
            </w:r>
            <w:r w:rsidRPr="00E34FF5">
              <w:rPr>
                <w:rFonts w:ascii="Times New Roman" w:eastAsia="Times New Roman" w:hAnsi="Times New Roman" w:cs="Times New Roman"/>
                <w:b/>
                <w:bCs/>
                <w:spacing w:val="-1"/>
                <w:sz w:val="20"/>
                <w:szCs w:val="20"/>
              </w:rPr>
              <w:t xml:space="preserve"> O</w:t>
            </w:r>
            <w:r w:rsidRPr="00E34FF5">
              <w:rPr>
                <w:rFonts w:ascii="Times New Roman" w:eastAsia="Times New Roman" w:hAnsi="Times New Roman" w:cs="Times New Roman"/>
                <w:b/>
                <w:bCs/>
                <w:sz w:val="20"/>
                <w:szCs w:val="20"/>
              </w:rPr>
              <w:t>N</w:t>
            </w:r>
            <w:r w:rsidRPr="00E34FF5">
              <w:rPr>
                <w:rFonts w:ascii="Times New Roman" w:eastAsia="Times New Roman" w:hAnsi="Times New Roman" w:cs="Times New Roman"/>
                <w:b/>
                <w:bCs/>
                <w:spacing w:val="-1"/>
                <w:sz w:val="20"/>
                <w:szCs w:val="20"/>
              </w:rPr>
              <w:t xml:space="preserve"> I-TF</w:t>
            </w:r>
          </w:p>
        </w:tc>
      </w:tr>
      <w:tr w14:paraId="14CFE235" w14:textId="44AC697B" w:rsidTr="00C737D5">
        <w:tblPrEx>
          <w:tblW w:w="0" w:type="auto"/>
          <w:tblInd w:w="-10" w:type="dxa"/>
          <w:tblCellMar>
            <w:left w:w="0" w:type="dxa"/>
            <w:right w:w="0" w:type="dxa"/>
          </w:tblCellMar>
          <w:tblLook w:val="01E0"/>
        </w:tblPrEx>
        <w:trPr>
          <w:trHeight w:hRule="exact" w:val="546"/>
        </w:trPr>
        <w:tc>
          <w:tcPr>
            <w:tcW w:w="2479" w:type="dxa"/>
            <w:tcBorders>
              <w:top w:val="single" w:sz="8" w:space="0" w:color="000000"/>
              <w:left w:val="single" w:sz="8" w:space="0" w:color="000000"/>
              <w:bottom w:val="single" w:sz="8" w:space="0" w:color="000000"/>
              <w:right w:val="single" w:sz="8" w:space="0" w:color="000000"/>
            </w:tcBorders>
            <w:shd w:val="clear" w:color="auto" w:fill="auto"/>
            <w:vAlign w:val="center"/>
          </w:tcPr>
          <w:p w:rsidR="00C737D5" w:rsidRPr="00E34FF5" w:rsidP="00E34FF5" w14:paraId="1BB48385" w14:textId="6C6155BD">
            <w:pPr>
              <w:pStyle w:val="TableParagraph"/>
              <w:ind w:left="470" w:right="80"/>
              <w:jc w:val="center"/>
              <w:rPr>
                <w:rFonts w:ascii="Times New Roman" w:eastAsia="Times New Roman" w:hAnsi="Times New Roman" w:cs="Times New Roman"/>
                <w:sz w:val="24"/>
                <w:szCs w:val="24"/>
              </w:rPr>
            </w:pPr>
            <w:r w:rsidRPr="00E34FF5">
              <w:rPr>
                <w:rFonts w:ascii="Times New Roman" w:eastAsia="Times New Roman" w:hAnsi="Times New Roman" w:cs="Times New Roman"/>
                <w:sz w:val="24"/>
                <w:szCs w:val="24"/>
              </w:rPr>
              <w:t>24,282</w:t>
            </w:r>
          </w:p>
        </w:tc>
        <w:tc>
          <w:tcPr>
            <w:tcW w:w="2631" w:type="dxa"/>
            <w:tcBorders>
              <w:top w:val="single" w:sz="8" w:space="0" w:color="000000"/>
              <w:left w:val="single" w:sz="8" w:space="0" w:color="000000"/>
              <w:bottom w:val="single" w:sz="8" w:space="0" w:color="000000"/>
              <w:right w:val="single" w:sz="8" w:space="0" w:color="000000"/>
            </w:tcBorders>
            <w:shd w:val="clear" w:color="auto" w:fill="auto"/>
            <w:vAlign w:val="center"/>
          </w:tcPr>
          <w:p w:rsidR="00C737D5" w:rsidRPr="00E34FF5" w:rsidP="00E34FF5" w14:paraId="77265676" w14:textId="19F293AF">
            <w:pPr>
              <w:pStyle w:val="TableParagraph"/>
              <w:ind w:right="80"/>
              <w:jc w:val="center"/>
              <w:rPr>
                <w:rFonts w:ascii="Times New Roman" w:eastAsia="Times New Roman" w:hAnsi="Times New Roman" w:cs="Times New Roman"/>
                <w:sz w:val="24"/>
                <w:szCs w:val="24"/>
              </w:rPr>
            </w:pPr>
            <w:r w:rsidRPr="00E34FF5">
              <w:rPr>
                <w:rFonts w:ascii="Times New Roman" w:eastAsia="Times New Roman" w:hAnsi="Times New Roman" w:cs="Times New Roman"/>
                <w:sz w:val="24"/>
                <w:szCs w:val="24"/>
              </w:rPr>
              <w:t>15,394</w:t>
            </w:r>
          </w:p>
        </w:tc>
        <w:tc>
          <w:tcPr>
            <w:tcW w:w="32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C737D5" w:rsidRPr="00E34FF5" w:rsidP="00E34FF5" w14:paraId="474CC269" w14:textId="5837BE9C">
            <w:pPr>
              <w:pStyle w:val="TableParagraph"/>
              <w:ind w:right="80"/>
              <w:jc w:val="center"/>
              <w:rPr>
                <w:rFonts w:ascii="Times New Roman" w:eastAsia="Times New Roman" w:hAnsi="Times New Roman" w:cs="Times New Roman"/>
                <w:sz w:val="24"/>
                <w:szCs w:val="24"/>
              </w:rPr>
            </w:pPr>
            <w:r w:rsidRPr="00E34FF5">
              <w:rPr>
                <w:rFonts w:ascii="Times New Roman" w:eastAsia="Times New Roman" w:hAnsi="Times New Roman" w:cs="Times New Roman"/>
                <w:sz w:val="24"/>
                <w:szCs w:val="24"/>
              </w:rPr>
              <w:t>39,676</w:t>
            </w:r>
          </w:p>
        </w:tc>
      </w:tr>
    </w:tbl>
    <w:p w:rsidR="0031055B" w:rsidP="00E34FF5" w14:paraId="0625D01E" w14:textId="77777777">
      <w:pPr>
        <w:ind w:right="80"/>
        <w:rPr>
          <w:rFonts w:ascii="Times New Roman" w:hAnsi="Times New Roman" w:cs="Times New Roman"/>
          <w:sz w:val="24"/>
          <w:szCs w:val="24"/>
        </w:rPr>
      </w:pPr>
    </w:p>
    <w:p w:rsidR="009E7016" w:rsidP="00E34FF5" w14:paraId="2A8E0026" w14:textId="44808E00">
      <w:pPr>
        <w:ind w:right="80"/>
        <w:rPr>
          <w:rFonts w:ascii="Times New Roman" w:eastAsia="Times New Roman" w:hAnsi="Times New Roman" w:cs="Times New Roman"/>
          <w:b/>
          <w:bCs/>
          <w:sz w:val="24"/>
          <w:szCs w:val="24"/>
        </w:rPr>
      </w:pPr>
      <w:r w:rsidRPr="009C576E">
        <w:rPr>
          <w:rFonts w:ascii="Times New Roman" w:eastAsia="Times New Roman" w:hAnsi="Times New Roman" w:cs="Times New Roman"/>
          <w:b/>
          <w:bCs/>
          <w:sz w:val="24"/>
          <w:szCs w:val="24"/>
        </w:rPr>
        <w:t>N-SUMHSS Inclusion and Exclusion Criteria</w:t>
      </w:r>
    </w:p>
    <w:p w:rsidR="00492DFB" w:rsidP="00492DFB" w14:paraId="0DC347A2" w14:textId="77777777">
      <w:pPr>
        <w:pStyle w:val="Default"/>
        <w:rPr>
          <w:rFonts w:ascii="Times New Roman" w:eastAsia="Times New Roman" w:hAnsi="Times New Roman" w:cs="Times New Roman"/>
          <w:color w:val="auto"/>
        </w:rPr>
      </w:pPr>
      <w:r w:rsidRPr="00BF09D0">
        <w:rPr>
          <w:rFonts w:ascii="Times New Roman" w:eastAsia="Times New Roman" w:hAnsi="Times New Roman" w:cs="Times New Roman"/>
          <w:color w:val="auto"/>
        </w:rPr>
        <w:t>T</w:t>
      </w:r>
      <w:r w:rsidRPr="00BF09D0" w:rsidR="002A5C6E">
        <w:rPr>
          <w:rFonts w:ascii="Times New Roman" w:eastAsia="Times New Roman" w:hAnsi="Times New Roman" w:cs="Times New Roman"/>
          <w:color w:val="auto"/>
        </w:rPr>
        <w:t>ypes of substance use and mental health treatment facilities included in the N-SUMHSS</w:t>
      </w:r>
      <w:r w:rsidRPr="00BF09D0">
        <w:rPr>
          <w:rFonts w:ascii="Times New Roman" w:eastAsia="Times New Roman" w:hAnsi="Times New Roman" w:cs="Times New Roman"/>
          <w:color w:val="auto"/>
        </w:rPr>
        <w:t xml:space="preserve"> include</w:t>
      </w:r>
      <w:r w:rsidR="00BF09D0">
        <w:rPr>
          <w:rFonts w:ascii="Times New Roman" w:eastAsia="Times New Roman" w:hAnsi="Times New Roman" w:cs="Times New Roman"/>
          <w:color w:val="auto"/>
        </w:rPr>
        <w:t>:</w:t>
      </w:r>
      <w:r w:rsidRPr="00BF09D0">
        <w:rPr>
          <w:rFonts w:ascii="Times New Roman" w:eastAsia="Times New Roman" w:hAnsi="Times New Roman" w:cs="Times New Roman"/>
          <w:color w:val="auto"/>
        </w:rPr>
        <w:t xml:space="preserve"> </w:t>
      </w:r>
      <w:r w:rsidR="00BF09D0">
        <w:rPr>
          <w:rFonts w:ascii="Times New Roman" w:eastAsia="Times New Roman" w:hAnsi="Times New Roman" w:cs="Times New Roman"/>
          <w:color w:val="auto"/>
        </w:rPr>
        <w:t>p</w:t>
      </w:r>
      <w:r w:rsidRPr="002C31EC">
        <w:rPr>
          <w:rFonts w:ascii="Times New Roman" w:eastAsia="Times New Roman" w:hAnsi="Times New Roman" w:cs="Times New Roman"/>
          <w:color w:val="auto"/>
        </w:rPr>
        <w:t>sychiatric hospitals</w:t>
      </w:r>
      <w:r w:rsidRPr="00BF09D0">
        <w:rPr>
          <w:rFonts w:ascii="Times New Roman" w:eastAsia="Times New Roman" w:hAnsi="Times New Roman" w:cs="Times New Roman"/>
          <w:color w:val="auto"/>
        </w:rPr>
        <w:t xml:space="preserve">, </w:t>
      </w:r>
      <w:r w:rsidR="00BF09D0">
        <w:rPr>
          <w:rFonts w:ascii="Times New Roman" w:eastAsia="Times New Roman" w:hAnsi="Times New Roman" w:cs="Times New Roman"/>
          <w:color w:val="auto"/>
        </w:rPr>
        <w:t>g</w:t>
      </w:r>
      <w:r w:rsidRPr="009E7C1C" w:rsidR="009E7C1C">
        <w:rPr>
          <w:rFonts w:ascii="Times New Roman" w:eastAsia="Times New Roman" w:hAnsi="Times New Roman" w:cs="Times New Roman"/>
          <w:color w:val="auto"/>
        </w:rPr>
        <w:t>eneral hospitals with a separate inpatient substance use and/or psychiatric unit</w:t>
      </w:r>
      <w:r w:rsidRPr="00BF09D0" w:rsidR="009E7C1C">
        <w:rPr>
          <w:rFonts w:ascii="Times New Roman" w:eastAsia="Times New Roman" w:hAnsi="Times New Roman" w:cs="Times New Roman"/>
          <w:color w:val="auto"/>
        </w:rPr>
        <w:t xml:space="preserve">, </w:t>
      </w:r>
      <w:r w:rsidR="00BF09D0">
        <w:rPr>
          <w:rFonts w:ascii="Times New Roman" w:eastAsia="Times New Roman" w:hAnsi="Times New Roman" w:cs="Times New Roman"/>
          <w:color w:val="auto"/>
        </w:rPr>
        <w:t>s</w:t>
      </w:r>
      <w:r w:rsidRPr="009E7C1C" w:rsidR="009E7C1C">
        <w:rPr>
          <w:rFonts w:ascii="Times New Roman" w:eastAsia="Times New Roman" w:hAnsi="Times New Roman" w:cs="Times New Roman"/>
          <w:color w:val="auto"/>
        </w:rPr>
        <w:t>tate hospitals</w:t>
      </w:r>
      <w:r w:rsidRPr="00BF09D0" w:rsidR="009E7C1C">
        <w:rPr>
          <w:rFonts w:ascii="Times New Roman" w:eastAsia="Times New Roman" w:hAnsi="Times New Roman" w:cs="Times New Roman"/>
          <w:color w:val="auto"/>
        </w:rPr>
        <w:t xml:space="preserve">, </w:t>
      </w:r>
      <w:r w:rsidRPr="009E7C1C" w:rsidR="009E7C1C">
        <w:rPr>
          <w:rFonts w:ascii="Times New Roman" w:eastAsia="Times New Roman" w:hAnsi="Times New Roman" w:cs="Times New Roman"/>
          <w:color w:val="auto"/>
        </w:rPr>
        <w:t>Veterans Affairs (VA) medical centers</w:t>
      </w:r>
      <w:r w:rsidRPr="00BF09D0" w:rsidR="009E7C1C">
        <w:rPr>
          <w:rFonts w:ascii="Times New Roman" w:eastAsia="Times New Roman" w:hAnsi="Times New Roman" w:cs="Times New Roman"/>
          <w:color w:val="auto"/>
        </w:rPr>
        <w:t xml:space="preserve">, </w:t>
      </w:r>
      <w:r w:rsidR="00BF09D0">
        <w:rPr>
          <w:rFonts w:ascii="Times New Roman" w:eastAsia="Times New Roman" w:hAnsi="Times New Roman" w:cs="Times New Roman"/>
          <w:color w:val="auto"/>
        </w:rPr>
        <w:t>c</w:t>
      </w:r>
      <w:r w:rsidRPr="009E7C1C" w:rsidR="009E7C1C">
        <w:rPr>
          <w:rFonts w:ascii="Times New Roman" w:eastAsia="Times New Roman" w:hAnsi="Times New Roman" w:cs="Times New Roman"/>
          <w:color w:val="auto"/>
        </w:rPr>
        <w:t>ertified community behavioral health clinics</w:t>
      </w:r>
      <w:r w:rsidRPr="00BF09D0" w:rsidR="00AA4F90">
        <w:rPr>
          <w:rFonts w:ascii="Times New Roman" w:eastAsia="Times New Roman" w:hAnsi="Times New Roman" w:cs="Times New Roman"/>
          <w:color w:val="auto"/>
        </w:rPr>
        <w:t xml:space="preserve">, </w:t>
      </w:r>
      <w:r w:rsidR="00BF09D0">
        <w:rPr>
          <w:rFonts w:ascii="Times New Roman" w:eastAsia="Times New Roman" w:hAnsi="Times New Roman" w:cs="Times New Roman"/>
          <w:color w:val="auto"/>
        </w:rPr>
        <w:t>p</w:t>
      </w:r>
      <w:r w:rsidRPr="00AA4F90" w:rsidR="00AA4F90">
        <w:rPr>
          <w:rFonts w:ascii="Times New Roman" w:eastAsia="Times New Roman" w:hAnsi="Times New Roman" w:cs="Times New Roman"/>
          <w:color w:val="auto"/>
        </w:rPr>
        <w:t>artial hospitalization/day treatment facilities</w:t>
      </w:r>
      <w:r w:rsidRPr="00BF09D0" w:rsidR="00AA4F90">
        <w:rPr>
          <w:rFonts w:ascii="Times New Roman" w:eastAsia="Times New Roman" w:hAnsi="Times New Roman" w:cs="Times New Roman"/>
          <w:color w:val="auto"/>
        </w:rPr>
        <w:t xml:space="preserve">, </w:t>
      </w:r>
      <w:r w:rsidR="00BF09D0">
        <w:rPr>
          <w:rFonts w:ascii="Times New Roman" w:eastAsia="Times New Roman" w:hAnsi="Times New Roman" w:cs="Times New Roman"/>
          <w:color w:val="auto"/>
        </w:rPr>
        <w:t>o</w:t>
      </w:r>
      <w:r w:rsidRPr="00AA4F90" w:rsidR="00AA4F90">
        <w:rPr>
          <w:rFonts w:ascii="Times New Roman" w:eastAsia="Times New Roman" w:hAnsi="Times New Roman" w:cs="Times New Roman"/>
          <w:color w:val="auto"/>
        </w:rPr>
        <w:t>utpatient facilities</w:t>
      </w:r>
      <w:r w:rsidRPr="00BF09D0" w:rsidR="00AA4F90">
        <w:rPr>
          <w:rFonts w:ascii="Times New Roman" w:eastAsia="Times New Roman" w:hAnsi="Times New Roman" w:cs="Times New Roman"/>
          <w:color w:val="auto"/>
        </w:rPr>
        <w:t>,</w:t>
      </w:r>
      <w:r w:rsidR="00BF09D0">
        <w:rPr>
          <w:rFonts w:ascii="Times New Roman" w:eastAsia="Times New Roman" w:hAnsi="Times New Roman" w:cs="Times New Roman"/>
          <w:color w:val="auto"/>
        </w:rPr>
        <w:t xml:space="preserve"> r</w:t>
      </w:r>
      <w:r w:rsidRPr="00AA4F90" w:rsidR="00AA4F90">
        <w:rPr>
          <w:rFonts w:ascii="Times New Roman" w:eastAsia="Times New Roman" w:hAnsi="Times New Roman" w:cs="Times New Roman"/>
          <w:color w:val="auto"/>
        </w:rPr>
        <w:t>esidential treatment centers for children</w:t>
      </w:r>
      <w:r w:rsidRPr="00BF09D0" w:rsidR="00AA4F90">
        <w:rPr>
          <w:rFonts w:ascii="Times New Roman" w:eastAsia="Times New Roman" w:hAnsi="Times New Roman" w:cs="Times New Roman"/>
          <w:color w:val="auto"/>
        </w:rPr>
        <w:t xml:space="preserve">, </w:t>
      </w:r>
      <w:r w:rsidR="00BF09D0">
        <w:rPr>
          <w:rFonts w:ascii="Times New Roman" w:eastAsia="Times New Roman" w:hAnsi="Times New Roman" w:cs="Times New Roman"/>
          <w:color w:val="auto"/>
        </w:rPr>
        <w:t>r</w:t>
      </w:r>
      <w:r w:rsidRPr="0084711E" w:rsidR="0084711E">
        <w:rPr>
          <w:rFonts w:ascii="Times New Roman" w:eastAsia="Times New Roman" w:hAnsi="Times New Roman" w:cs="Times New Roman"/>
          <w:color w:val="auto"/>
        </w:rPr>
        <w:t>esidential treatment centers for adults</w:t>
      </w:r>
      <w:r w:rsidRPr="00BF09D0" w:rsidR="0084711E">
        <w:rPr>
          <w:rFonts w:ascii="Times New Roman" w:eastAsia="Times New Roman" w:hAnsi="Times New Roman" w:cs="Times New Roman"/>
          <w:color w:val="auto"/>
        </w:rPr>
        <w:t xml:space="preserve">, </w:t>
      </w:r>
      <w:r w:rsidR="00BF09D0">
        <w:rPr>
          <w:rFonts w:ascii="Times New Roman" w:eastAsia="Times New Roman" w:hAnsi="Times New Roman" w:cs="Times New Roman"/>
          <w:color w:val="auto"/>
        </w:rPr>
        <w:t>m</w:t>
      </w:r>
      <w:r w:rsidRPr="0084711E" w:rsidR="0084711E">
        <w:rPr>
          <w:rFonts w:ascii="Times New Roman" w:eastAsia="Times New Roman" w:hAnsi="Times New Roman" w:cs="Times New Roman"/>
          <w:color w:val="auto"/>
        </w:rPr>
        <w:t>ulti-setting mental health facilitie</w:t>
      </w:r>
      <w:r w:rsidRPr="00BF09D0" w:rsidR="0084711E">
        <w:rPr>
          <w:rFonts w:ascii="Times New Roman" w:eastAsia="Times New Roman" w:hAnsi="Times New Roman" w:cs="Times New Roman"/>
          <w:color w:val="auto"/>
        </w:rPr>
        <w:t xml:space="preserve">s, </w:t>
      </w:r>
      <w:r>
        <w:rPr>
          <w:rFonts w:ascii="Times New Roman" w:eastAsia="Times New Roman" w:hAnsi="Times New Roman" w:cs="Times New Roman"/>
          <w:color w:val="auto"/>
        </w:rPr>
        <w:t>c</w:t>
      </w:r>
      <w:r w:rsidRPr="0084711E" w:rsidR="0084711E">
        <w:rPr>
          <w:rFonts w:ascii="Times New Roman" w:eastAsia="Times New Roman" w:hAnsi="Times New Roman" w:cs="Times New Roman"/>
          <w:color w:val="auto"/>
        </w:rPr>
        <w:t xml:space="preserve">ommunity mental health centers </w:t>
      </w:r>
      <w:r w:rsidRPr="00BF09D0" w:rsidR="00BF09D0">
        <w:rPr>
          <w:rFonts w:ascii="Times New Roman" w:eastAsia="Times New Roman" w:hAnsi="Times New Roman" w:cs="Times New Roman"/>
          <w:color w:val="auto"/>
        </w:rPr>
        <w:t xml:space="preserve">and </w:t>
      </w:r>
      <w:r>
        <w:rPr>
          <w:rFonts w:ascii="Times New Roman" w:eastAsia="Times New Roman" w:hAnsi="Times New Roman" w:cs="Times New Roman"/>
          <w:color w:val="auto"/>
        </w:rPr>
        <w:t>o</w:t>
      </w:r>
      <w:r w:rsidRPr="00BF09D0" w:rsidR="00BF09D0">
        <w:rPr>
          <w:rFonts w:ascii="Times New Roman" w:eastAsia="Times New Roman" w:hAnsi="Times New Roman" w:cs="Times New Roman"/>
          <w:color w:val="auto"/>
        </w:rPr>
        <w:t>ther types of residential treatment facilities</w:t>
      </w:r>
      <w:r>
        <w:rPr>
          <w:rFonts w:ascii="Times New Roman" w:eastAsia="Times New Roman" w:hAnsi="Times New Roman" w:cs="Times New Roman"/>
          <w:color w:val="auto"/>
        </w:rPr>
        <w:t>.</w:t>
      </w:r>
    </w:p>
    <w:p w:rsidR="00492DFB" w:rsidP="00492DFB" w14:paraId="67031D74" w14:textId="77777777">
      <w:pPr>
        <w:pStyle w:val="Default"/>
        <w:rPr>
          <w:rFonts w:ascii="Times New Roman" w:eastAsia="Times New Roman" w:hAnsi="Times New Roman" w:cs="Times New Roman"/>
          <w:color w:val="auto"/>
        </w:rPr>
      </w:pPr>
    </w:p>
    <w:p w:rsidR="00BF09D0" w:rsidRPr="00BF09D0" w:rsidP="00C225D6" w14:paraId="6D081DB5" w14:textId="67B39DE4">
      <w:pPr>
        <w:widowControl/>
        <w:autoSpaceDE w:val="0"/>
        <w:autoSpaceDN w:val="0"/>
        <w:adjustRightInd w:val="0"/>
        <w:rPr>
          <w:rFonts w:ascii="Times New Roman" w:eastAsia="Times New Roman" w:hAnsi="Times New Roman" w:cs="Times New Roman"/>
          <w:sz w:val="24"/>
          <w:szCs w:val="24"/>
        </w:rPr>
      </w:pPr>
      <w:r w:rsidRPr="00492DFB">
        <w:rPr>
          <w:rFonts w:ascii="Times New Roman" w:eastAsia="Times New Roman" w:hAnsi="Times New Roman" w:cs="Times New Roman"/>
          <w:sz w:val="24"/>
          <w:szCs w:val="24"/>
        </w:rPr>
        <w:t xml:space="preserve">The N-SUMHSS survey universe excluded: (1) Department of Defense </w:t>
      </w:r>
      <w:r w:rsidR="002C3B83">
        <w:rPr>
          <w:rFonts w:ascii="Times New Roman" w:eastAsia="Times New Roman" w:hAnsi="Times New Roman" w:cs="Times New Roman"/>
          <w:sz w:val="24"/>
          <w:szCs w:val="24"/>
        </w:rPr>
        <w:t xml:space="preserve">(DoD) </w:t>
      </w:r>
      <w:r w:rsidRPr="00492DFB">
        <w:rPr>
          <w:rFonts w:ascii="Times New Roman" w:eastAsia="Times New Roman" w:hAnsi="Times New Roman" w:cs="Times New Roman"/>
          <w:sz w:val="24"/>
          <w:szCs w:val="24"/>
        </w:rPr>
        <w:t xml:space="preserve">military mental health treatment facilities; (2) individual private practitioners or small group practices not licensed as a substance use and/or mental health clinic or center; and (3) jails or prisons. </w:t>
      </w:r>
      <w:r w:rsidR="00537972">
        <w:rPr>
          <w:rFonts w:ascii="Times New Roman" w:eastAsia="Times New Roman" w:hAnsi="Times New Roman" w:cs="Times New Roman"/>
          <w:sz w:val="24"/>
          <w:szCs w:val="24"/>
        </w:rPr>
        <w:t xml:space="preserve"> </w:t>
      </w:r>
      <w:r w:rsidRPr="00492DFB">
        <w:rPr>
          <w:rFonts w:ascii="Times New Roman" w:eastAsia="Times New Roman" w:hAnsi="Times New Roman" w:cs="Times New Roman"/>
          <w:sz w:val="24"/>
          <w:szCs w:val="24"/>
        </w:rPr>
        <w:t xml:space="preserve">Mental health facilities are not eligible for inclusion in the survey universe if they only provide one or more of the following services: crisis intervention services, psychosocial rehabilitation, cognitive rehabilitation, intake, referral, mental health evaluation, health promotion, psychoeducational services, transportation services, respite services, consumer-run/peer support services, housing services, or legal advocacy. </w:t>
      </w:r>
      <w:r w:rsidR="00C225D6">
        <w:rPr>
          <w:rFonts w:ascii="Times New Roman" w:eastAsia="Times New Roman" w:hAnsi="Times New Roman" w:cs="Times New Roman"/>
          <w:sz w:val="24"/>
          <w:szCs w:val="24"/>
        </w:rPr>
        <w:t xml:space="preserve"> </w:t>
      </w:r>
      <w:r w:rsidRPr="00492DFB">
        <w:rPr>
          <w:rFonts w:ascii="Times New Roman" w:eastAsia="Times New Roman" w:hAnsi="Times New Roman" w:cs="Times New Roman"/>
          <w:sz w:val="24"/>
          <w:szCs w:val="24"/>
        </w:rPr>
        <w:t xml:space="preserve">Residential facilities whose primary function is not to provide specialty mental health treatment services are also not eligible for inclusion in the survey universe for the N-SUMHSS. </w:t>
      </w:r>
      <w:r w:rsidR="00C225D6">
        <w:rPr>
          <w:rFonts w:ascii="Times New Roman" w:eastAsia="Times New Roman" w:hAnsi="Times New Roman" w:cs="Times New Roman"/>
          <w:sz w:val="24"/>
          <w:szCs w:val="24"/>
        </w:rPr>
        <w:t xml:space="preserve"> </w:t>
      </w:r>
      <w:r w:rsidR="0006598F">
        <w:rPr>
          <w:rFonts w:ascii="Times New Roman" w:eastAsia="Times New Roman" w:hAnsi="Times New Roman" w:cs="Times New Roman"/>
          <w:sz w:val="24"/>
          <w:szCs w:val="24"/>
        </w:rPr>
        <w:t>H</w:t>
      </w:r>
      <w:r w:rsidRPr="00F061F0">
        <w:rPr>
          <w:rFonts w:ascii="Times New Roman" w:eastAsia="Times New Roman" w:hAnsi="Times New Roman" w:cs="Times New Roman"/>
          <w:sz w:val="24"/>
          <w:szCs w:val="24"/>
        </w:rPr>
        <w:t>alfway houses that d</w:t>
      </w:r>
      <w:r w:rsidR="0006598F">
        <w:rPr>
          <w:rFonts w:ascii="Times New Roman" w:eastAsia="Times New Roman" w:hAnsi="Times New Roman" w:cs="Times New Roman"/>
          <w:sz w:val="24"/>
          <w:szCs w:val="24"/>
        </w:rPr>
        <w:t>o</w:t>
      </w:r>
      <w:r w:rsidRPr="00F061F0">
        <w:rPr>
          <w:rFonts w:ascii="Times New Roman" w:eastAsia="Times New Roman" w:hAnsi="Times New Roman" w:cs="Times New Roman"/>
          <w:sz w:val="24"/>
          <w:szCs w:val="24"/>
        </w:rPr>
        <w:t xml:space="preserve"> not provide substance use treatment </w:t>
      </w:r>
      <w:r w:rsidR="0006598F">
        <w:rPr>
          <w:rFonts w:ascii="Times New Roman" w:eastAsia="Times New Roman" w:hAnsi="Times New Roman" w:cs="Times New Roman"/>
          <w:sz w:val="24"/>
          <w:szCs w:val="24"/>
        </w:rPr>
        <w:t>are</w:t>
      </w:r>
      <w:r w:rsidRPr="00F061F0">
        <w:rPr>
          <w:rFonts w:ascii="Times New Roman" w:eastAsia="Times New Roman" w:hAnsi="Times New Roman" w:cs="Times New Roman"/>
          <w:sz w:val="24"/>
          <w:szCs w:val="24"/>
        </w:rPr>
        <w:t xml:space="preserve"> included in the I-TF and survey universe so that they could be listed in the National Directory of Drug and Alcohol </w:t>
      </w:r>
      <w:r w:rsidR="003C3121">
        <w:rPr>
          <w:rFonts w:ascii="Times New Roman" w:eastAsia="Times New Roman" w:hAnsi="Times New Roman" w:cs="Times New Roman"/>
          <w:sz w:val="24"/>
          <w:szCs w:val="24"/>
        </w:rPr>
        <w:t>U</w:t>
      </w:r>
      <w:r w:rsidRPr="00F061F0">
        <w:rPr>
          <w:rFonts w:ascii="Times New Roman" w:eastAsia="Times New Roman" w:hAnsi="Times New Roman" w:cs="Times New Roman"/>
          <w:sz w:val="24"/>
          <w:szCs w:val="24"/>
        </w:rPr>
        <w:t xml:space="preserve">se Treatment Facilities and on SAMHSA’s </w:t>
      </w:r>
      <w:hyperlink r:id="rId8" w:history="1">
        <w:r w:rsidRPr="00C3714A" w:rsidR="00C3714A">
          <w:rPr>
            <w:rStyle w:val="Hyperlink"/>
            <w:rFonts w:ascii="Times New Roman" w:hAnsi="Times New Roman" w:cs="Times New Roman"/>
            <w:spacing w:val="-2"/>
            <w:sz w:val="24"/>
            <w:szCs w:val="24"/>
          </w:rPr>
          <w:t>FindTreatment.gov</w:t>
        </w:r>
      </w:hyperlink>
      <w:r w:rsidRPr="00F061F0">
        <w:rPr>
          <w:rFonts w:ascii="Times New Roman" w:eastAsia="Times New Roman" w:hAnsi="Times New Roman" w:cs="Times New Roman"/>
          <w:sz w:val="24"/>
          <w:szCs w:val="24"/>
        </w:rPr>
        <w:t xml:space="preserve">. </w:t>
      </w:r>
      <w:r w:rsidR="003C3121">
        <w:rPr>
          <w:rFonts w:ascii="Times New Roman" w:eastAsia="Times New Roman" w:hAnsi="Times New Roman" w:cs="Times New Roman"/>
          <w:sz w:val="24"/>
          <w:szCs w:val="24"/>
        </w:rPr>
        <w:t xml:space="preserve"> </w:t>
      </w:r>
      <w:r w:rsidRPr="00F061F0">
        <w:rPr>
          <w:rFonts w:ascii="Times New Roman" w:eastAsia="Times New Roman" w:hAnsi="Times New Roman" w:cs="Times New Roman"/>
          <w:sz w:val="24"/>
          <w:szCs w:val="24"/>
        </w:rPr>
        <w:t xml:space="preserve">These facilities are excluded from analyses and public use data files. </w:t>
      </w:r>
      <w:r w:rsidRPr="00BF09D0">
        <w:rPr>
          <w:rFonts w:ascii="Times New Roman" w:eastAsia="Times New Roman" w:hAnsi="Times New Roman" w:cs="Times New Roman"/>
          <w:sz w:val="24"/>
          <w:szCs w:val="24"/>
        </w:rPr>
        <w:t xml:space="preserve"> </w:t>
      </w:r>
    </w:p>
    <w:p w:rsidR="0084711E" w:rsidRPr="0084711E" w:rsidP="0084711E" w14:paraId="7476F889" w14:textId="6B689BD7">
      <w:pPr>
        <w:pStyle w:val="Default"/>
        <w:rPr>
          <w:rFonts w:ascii="Times New Roman" w:eastAsia="Times New Roman" w:hAnsi="Times New Roman" w:cs="Times New Roman"/>
          <w:color w:val="auto"/>
        </w:rPr>
      </w:pPr>
    </w:p>
    <w:p w:rsidR="00FC7684" w:rsidP="0084711E" w14:paraId="6CE15CE1" w14:textId="77777777">
      <w:pPr>
        <w:widowControl/>
        <w:autoSpaceDE w:val="0"/>
        <w:autoSpaceDN w:val="0"/>
        <w:adjustRightInd w:val="0"/>
        <w:rPr>
          <w:rFonts w:ascii="Times New Roman" w:hAnsi="Times New Roman" w:cs="Times New Roman"/>
          <w:i/>
          <w:iCs/>
          <w:color w:val="211F1F"/>
          <w:sz w:val="16"/>
          <w:szCs w:val="16"/>
        </w:rPr>
      </w:pPr>
    </w:p>
    <w:p w:rsidR="0084711E" w:rsidRPr="0084711E" w:rsidP="0084711E" w14:paraId="5020E37C" w14:textId="65B5072E">
      <w:pPr>
        <w:widowControl/>
        <w:autoSpaceDE w:val="0"/>
        <w:autoSpaceDN w:val="0"/>
        <w:adjustRightInd w:val="0"/>
        <w:rPr>
          <w:rFonts w:ascii="Times New Roman" w:hAnsi="Times New Roman" w:cs="Times New Roman"/>
          <w:color w:val="211F1F"/>
          <w:sz w:val="16"/>
          <w:szCs w:val="16"/>
        </w:rPr>
      </w:pPr>
      <w:r w:rsidRPr="0084711E">
        <w:rPr>
          <w:rFonts w:ascii="Times New Roman" w:hAnsi="Times New Roman" w:cs="Times New Roman"/>
          <w:i/>
          <w:iCs/>
          <w:color w:val="211F1F"/>
          <w:sz w:val="16"/>
          <w:szCs w:val="16"/>
        </w:rPr>
        <w:t xml:space="preserve"> </w:t>
      </w:r>
    </w:p>
    <w:p w:rsidR="00FF3814" w:rsidRPr="00E34FF5" w:rsidP="00E34FF5" w14:paraId="2CB23D71" w14:textId="42F582A3">
      <w:pPr>
        <w:pStyle w:val="Heading1"/>
        <w:ind w:left="0" w:right="80"/>
        <w:rPr>
          <w:rFonts w:cs="Times New Roman"/>
          <w:spacing w:val="-2"/>
        </w:rPr>
      </w:pPr>
      <w:r w:rsidRPr="00E34FF5">
        <w:rPr>
          <w:rFonts w:cs="Times New Roman"/>
        </w:rPr>
        <w:t>Sampling</w:t>
      </w:r>
      <w:r w:rsidRPr="00E34FF5" w:rsidR="00F31E3C">
        <w:rPr>
          <w:rFonts w:cs="Times New Roman"/>
        </w:rPr>
        <w:br/>
      </w:r>
      <w:r w:rsidRPr="00E34FF5">
        <w:rPr>
          <w:rFonts w:cs="Times New Roman"/>
          <w:b w:val="0"/>
          <w:bCs w:val="0"/>
        </w:rPr>
        <w:t>There</w:t>
      </w:r>
      <w:r w:rsidRPr="00E34FF5">
        <w:rPr>
          <w:rFonts w:cs="Times New Roman"/>
          <w:b w:val="0"/>
          <w:bCs w:val="0"/>
          <w:spacing w:val="-1"/>
        </w:rPr>
        <w:t xml:space="preserve"> </w:t>
      </w:r>
      <w:r w:rsidRPr="00E34FF5">
        <w:rPr>
          <w:rFonts w:cs="Times New Roman"/>
          <w:b w:val="0"/>
          <w:bCs w:val="0"/>
        </w:rPr>
        <w:t>is</w:t>
      </w:r>
      <w:r w:rsidRPr="00E34FF5">
        <w:rPr>
          <w:rFonts w:cs="Times New Roman"/>
          <w:b w:val="0"/>
          <w:bCs w:val="0"/>
          <w:spacing w:val="-1"/>
        </w:rPr>
        <w:t xml:space="preserve"> </w:t>
      </w:r>
      <w:r w:rsidRPr="00E34FF5">
        <w:rPr>
          <w:rFonts w:cs="Times New Roman"/>
          <w:b w:val="0"/>
          <w:bCs w:val="0"/>
        </w:rPr>
        <w:t>c</w:t>
      </w:r>
      <w:r w:rsidRPr="00E34FF5">
        <w:rPr>
          <w:rFonts w:cs="Times New Roman"/>
          <w:b w:val="0"/>
          <w:bCs w:val="0"/>
          <w:spacing w:val="-2"/>
        </w:rPr>
        <w:t>u</w:t>
      </w:r>
      <w:r w:rsidRPr="00E34FF5">
        <w:rPr>
          <w:rFonts w:cs="Times New Roman"/>
          <w:b w:val="0"/>
          <w:bCs w:val="0"/>
        </w:rPr>
        <w:t>rrently</w:t>
      </w:r>
      <w:r w:rsidRPr="00E34FF5">
        <w:rPr>
          <w:rFonts w:cs="Times New Roman"/>
          <w:b w:val="0"/>
          <w:bCs w:val="0"/>
          <w:spacing w:val="-1"/>
        </w:rPr>
        <w:t xml:space="preserve"> </w:t>
      </w:r>
      <w:r w:rsidRPr="00E34FF5">
        <w:rPr>
          <w:rFonts w:cs="Times New Roman"/>
          <w:b w:val="0"/>
          <w:bCs w:val="0"/>
        </w:rPr>
        <w:t>no</w:t>
      </w:r>
      <w:r w:rsidRPr="00E34FF5">
        <w:rPr>
          <w:rFonts w:cs="Times New Roman"/>
          <w:b w:val="0"/>
          <w:bCs w:val="0"/>
          <w:spacing w:val="-1"/>
        </w:rPr>
        <w:t xml:space="preserve"> s</w:t>
      </w:r>
      <w:r w:rsidRPr="00E34FF5">
        <w:rPr>
          <w:rFonts w:cs="Times New Roman"/>
          <w:b w:val="0"/>
          <w:bCs w:val="0"/>
        </w:rPr>
        <w:t>ampling</w:t>
      </w:r>
      <w:r w:rsidRPr="00E34FF5">
        <w:rPr>
          <w:rFonts w:cs="Times New Roman"/>
          <w:b w:val="0"/>
          <w:bCs w:val="0"/>
          <w:spacing w:val="-1"/>
        </w:rPr>
        <w:t xml:space="preserve"> </w:t>
      </w:r>
      <w:r w:rsidRPr="00E34FF5">
        <w:rPr>
          <w:rFonts w:cs="Times New Roman"/>
          <w:b w:val="0"/>
          <w:bCs w:val="0"/>
        </w:rPr>
        <w:t>in</w:t>
      </w:r>
      <w:r w:rsidRPr="00E34FF5">
        <w:rPr>
          <w:rFonts w:cs="Times New Roman"/>
          <w:b w:val="0"/>
          <w:bCs w:val="0"/>
          <w:spacing w:val="-1"/>
        </w:rPr>
        <w:t xml:space="preserve"> </w:t>
      </w:r>
      <w:r w:rsidRPr="00E34FF5" w:rsidR="008D5196">
        <w:rPr>
          <w:rFonts w:cs="Times New Roman"/>
          <w:b w:val="0"/>
          <w:bCs w:val="0"/>
          <w:spacing w:val="-1"/>
        </w:rPr>
        <w:t xml:space="preserve">the </w:t>
      </w:r>
      <w:r w:rsidRPr="00E34FF5" w:rsidR="00E06F3A">
        <w:rPr>
          <w:rFonts w:cs="Times New Roman"/>
          <w:b w:val="0"/>
          <w:bCs w:val="0"/>
        </w:rPr>
        <w:t>N-SUMHSS</w:t>
      </w:r>
      <w:r w:rsidRPr="00E34FF5">
        <w:rPr>
          <w:rFonts w:cs="Times New Roman"/>
          <w:b w:val="0"/>
          <w:bCs w:val="0"/>
        </w:rPr>
        <w:t>.</w:t>
      </w:r>
      <w:r w:rsidRPr="00E34FF5">
        <w:rPr>
          <w:rFonts w:cs="Times New Roman"/>
          <w:b w:val="0"/>
          <w:bCs w:val="0"/>
          <w:spacing w:val="1"/>
        </w:rPr>
        <w:t xml:space="preserve"> </w:t>
      </w:r>
      <w:r w:rsidRPr="00E34FF5" w:rsidR="000B22B5">
        <w:rPr>
          <w:rFonts w:cs="Times New Roman"/>
          <w:b w:val="0"/>
          <w:bCs w:val="0"/>
          <w:spacing w:val="1"/>
        </w:rPr>
        <w:t xml:space="preserve"> </w:t>
      </w:r>
      <w:r w:rsidRPr="00E34FF5">
        <w:rPr>
          <w:rFonts w:cs="Times New Roman"/>
          <w:b w:val="0"/>
          <w:bCs w:val="0"/>
        </w:rPr>
        <w:t>A</w:t>
      </w:r>
      <w:r w:rsidRPr="00E34FF5" w:rsidR="00F31E3C">
        <w:rPr>
          <w:rFonts w:cs="Times New Roman"/>
          <w:b w:val="0"/>
          <w:bCs w:val="0"/>
          <w:spacing w:val="-1"/>
        </w:rPr>
        <w:t>ll N-SUMHSS eligible treatment facilities are surveyed</w:t>
      </w:r>
      <w:r w:rsidRPr="00E34FF5">
        <w:rPr>
          <w:rFonts w:cs="Times New Roman"/>
          <w:b w:val="0"/>
          <w:bCs w:val="0"/>
          <w:spacing w:val="-1"/>
        </w:rPr>
        <w:t xml:space="preserve"> </w:t>
      </w:r>
      <w:r w:rsidRPr="00E34FF5">
        <w:rPr>
          <w:rFonts w:cs="Times New Roman"/>
          <w:b w:val="0"/>
          <w:bCs w:val="0"/>
        </w:rPr>
        <w:t>because</w:t>
      </w:r>
      <w:r w:rsidRPr="00E34FF5" w:rsidR="008D5504">
        <w:rPr>
          <w:rFonts w:cs="Times New Roman"/>
          <w:b w:val="0"/>
          <w:bCs w:val="0"/>
        </w:rPr>
        <w:t xml:space="preserve"> the</w:t>
      </w:r>
      <w:r w:rsidRPr="00E34FF5" w:rsidR="00B53290">
        <w:rPr>
          <w:rFonts w:cs="Times New Roman"/>
          <w:b w:val="0"/>
          <w:bCs w:val="0"/>
        </w:rPr>
        <w:t xml:space="preserve"> </w:t>
      </w:r>
      <w:r w:rsidRPr="00E34FF5" w:rsidR="00E06F3A">
        <w:rPr>
          <w:rFonts w:cs="Times New Roman"/>
          <w:b w:val="0"/>
          <w:bCs w:val="0"/>
        </w:rPr>
        <w:t>N-SUMHSS</w:t>
      </w:r>
      <w:r w:rsidRPr="00E34FF5">
        <w:rPr>
          <w:rFonts w:cs="Times New Roman"/>
          <w:b w:val="0"/>
          <w:bCs w:val="0"/>
          <w:spacing w:val="-1"/>
        </w:rPr>
        <w:t xml:space="preserve"> </w:t>
      </w:r>
      <w:r w:rsidRPr="00E34FF5" w:rsidR="003660F8">
        <w:rPr>
          <w:rFonts w:cs="Times New Roman"/>
          <w:b w:val="0"/>
          <w:bCs w:val="0"/>
        </w:rPr>
        <w:t>is</w:t>
      </w:r>
      <w:r w:rsidRPr="00E34FF5">
        <w:rPr>
          <w:rFonts w:cs="Times New Roman"/>
          <w:b w:val="0"/>
          <w:bCs w:val="0"/>
          <w:spacing w:val="-1"/>
        </w:rPr>
        <w:t xml:space="preserve"> </w:t>
      </w:r>
      <w:r w:rsidRPr="00E34FF5">
        <w:rPr>
          <w:rFonts w:cs="Times New Roman"/>
          <w:b w:val="0"/>
          <w:bCs w:val="0"/>
        </w:rPr>
        <w:t>the</w:t>
      </w:r>
      <w:r w:rsidRPr="00E34FF5">
        <w:rPr>
          <w:rFonts w:cs="Times New Roman"/>
          <w:b w:val="0"/>
          <w:bCs w:val="0"/>
          <w:spacing w:val="-1"/>
        </w:rPr>
        <w:t xml:space="preserve"> </w:t>
      </w:r>
      <w:r w:rsidRPr="00E34FF5">
        <w:rPr>
          <w:rFonts w:cs="Times New Roman"/>
          <w:b w:val="0"/>
          <w:bCs w:val="0"/>
        </w:rPr>
        <w:t>only</w:t>
      </w:r>
      <w:r w:rsidRPr="00E34FF5">
        <w:rPr>
          <w:rFonts w:cs="Times New Roman"/>
          <w:b w:val="0"/>
          <w:bCs w:val="0"/>
          <w:spacing w:val="-1"/>
        </w:rPr>
        <w:t xml:space="preserve"> </w:t>
      </w:r>
      <w:r w:rsidRPr="00E34FF5">
        <w:rPr>
          <w:rFonts w:cs="Times New Roman"/>
          <w:b w:val="0"/>
          <w:bCs w:val="0"/>
        </w:rPr>
        <w:t>s</w:t>
      </w:r>
      <w:r w:rsidRPr="00E34FF5">
        <w:rPr>
          <w:rFonts w:cs="Times New Roman"/>
          <w:b w:val="0"/>
          <w:bCs w:val="0"/>
          <w:spacing w:val="-2"/>
        </w:rPr>
        <w:t>o</w:t>
      </w:r>
      <w:r w:rsidRPr="00E34FF5">
        <w:rPr>
          <w:rFonts w:cs="Times New Roman"/>
          <w:b w:val="0"/>
          <w:bCs w:val="0"/>
        </w:rPr>
        <w:t>urce</w:t>
      </w:r>
      <w:r w:rsidRPr="00E34FF5">
        <w:rPr>
          <w:rFonts w:cs="Times New Roman"/>
          <w:b w:val="0"/>
          <w:bCs w:val="0"/>
          <w:spacing w:val="-1"/>
        </w:rPr>
        <w:t xml:space="preserve"> </w:t>
      </w:r>
      <w:r w:rsidRPr="00E34FF5">
        <w:rPr>
          <w:rFonts w:cs="Times New Roman"/>
          <w:b w:val="0"/>
          <w:bCs w:val="0"/>
        </w:rPr>
        <w:t>of</w:t>
      </w:r>
      <w:r w:rsidRPr="00E34FF5">
        <w:rPr>
          <w:rFonts w:cs="Times New Roman"/>
          <w:b w:val="0"/>
          <w:bCs w:val="0"/>
          <w:spacing w:val="-1"/>
        </w:rPr>
        <w:t xml:space="preserve"> </w:t>
      </w:r>
      <w:r w:rsidRPr="00E34FF5">
        <w:rPr>
          <w:rFonts w:cs="Times New Roman"/>
          <w:b w:val="0"/>
          <w:bCs w:val="0"/>
        </w:rPr>
        <w:t>inf</w:t>
      </w:r>
      <w:r w:rsidRPr="00E34FF5">
        <w:rPr>
          <w:rFonts w:cs="Times New Roman"/>
          <w:b w:val="0"/>
          <w:bCs w:val="0"/>
          <w:spacing w:val="-2"/>
        </w:rPr>
        <w:t>o</w:t>
      </w:r>
      <w:r w:rsidRPr="00E34FF5">
        <w:rPr>
          <w:rFonts w:cs="Times New Roman"/>
          <w:b w:val="0"/>
          <w:bCs w:val="0"/>
        </w:rPr>
        <w:t>rmation</w:t>
      </w:r>
      <w:r w:rsidRPr="00E34FF5">
        <w:rPr>
          <w:rFonts w:cs="Times New Roman"/>
          <w:b w:val="0"/>
          <w:bCs w:val="0"/>
          <w:spacing w:val="-1"/>
        </w:rPr>
        <w:t xml:space="preserve"> </w:t>
      </w:r>
      <w:r w:rsidRPr="00E34FF5">
        <w:rPr>
          <w:rFonts w:cs="Times New Roman"/>
          <w:b w:val="0"/>
          <w:bCs w:val="0"/>
        </w:rPr>
        <w:t>for</w:t>
      </w:r>
      <w:r w:rsidRPr="00E34FF5">
        <w:rPr>
          <w:rFonts w:cs="Times New Roman"/>
          <w:b w:val="0"/>
          <w:bCs w:val="0"/>
          <w:spacing w:val="-1"/>
        </w:rPr>
        <w:t xml:space="preserve"> </w:t>
      </w:r>
      <w:r w:rsidRPr="00E34FF5">
        <w:rPr>
          <w:rFonts w:cs="Times New Roman"/>
          <w:b w:val="0"/>
          <w:bCs w:val="0"/>
        </w:rPr>
        <w:t xml:space="preserve">SAMHSA’s </w:t>
      </w:r>
      <w:hyperlink r:id="rId8" w:history="1">
        <w:r w:rsidRPr="00E34FF5" w:rsidR="00430CEA">
          <w:rPr>
            <w:rStyle w:val="Hyperlink"/>
            <w:rFonts w:cs="Times New Roman"/>
            <w:b w:val="0"/>
            <w:bCs w:val="0"/>
          </w:rPr>
          <w:t>FindTreatment.gov</w:t>
        </w:r>
      </w:hyperlink>
      <w:r w:rsidRPr="00E34FF5" w:rsidR="000A4C4F">
        <w:rPr>
          <w:rFonts w:cs="Times New Roman"/>
          <w:b w:val="0"/>
          <w:bCs w:val="0"/>
        </w:rPr>
        <w:t>,</w:t>
      </w:r>
      <w:r w:rsidRPr="00E34FF5" w:rsidR="00243617">
        <w:rPr>
          <w:rFonts w:cs="Times New Roman"/>
          <w:b w:val="0"/>
          <w:bCs w:val="0"/>
        </w:rPr>
        <w:t xml:space="preserve"> </w:t>
      </w:r>
      <w:r w:rsidRPr="00E34FF5">
        <w:rPr>
          <w:rFonts w:cs="Times New Roman"/>
          <w:b w:val="0"/>
          <w:bCs w:val="0"/>
        </w:rPr>
        <w:t xml:space="preserve">the </w:t>
      </w:r>
      <w:r w:rsidRPr="00E34FF5">
        <w:rPr>
          <w:rFonts w:cs="Times New Roman"/>
          <w:b w:val="0"/>
          <w:bCs w:val="0"/>
          <w:i/>
        </w:rPr>
        <w:t>Natio</w:t>
      </w:r>
      <w:r w:rsidRPr="00E34FF5">
        <w:rPr>
          <w:rFonts w:cs="Times New Roman"/>
          <w:b w:val="0"/>
          <w:bCs w:val="0"/>
          <w:i/>
          <w:spacing w:val="-2"/>
        </w:rPr>
        <w:t>n</w:t>
      </w:r>
      <w:r w:rsidRPr="00E34FF5">
        <w:rPr>
          <w:rFonts w:cs="Times New Roman"/>
          <w:b w:val="0"/>
          <w:bCs w:val="0"/>
          <w:i/>
        </w:rPr>
        <w:t>al Dire</w:t>
      </w:r>
      <w:r w:rsidRPr="00E34FF5">
        <w:rPr>
          <w:rFonts w:cs="Times New Roman"/>
          <w:b w:val="0"/>
          <w:bCs w:val="0"/>
          <w:i/>
          <w:spacing w:val="-1"/>
        </w:rPr>
        <w:t>c</w:t>
      </w:r>
      <w:r w:rsidRPr="00E34FF5">
        <w:rPr>
          <w:rFonts w:cs="Times New Roman"/>
          <w:b w:val="0"/>
          <w:bCs w:val="0"/>
          <w:i/>
        </w:rPr>
        <w:t xml:space="preserve">tory of Drug and Alcohol </w:t>
      </w:r>
      <w:r w:rsidR="002605F1">
        <w:rPr>
          <w:rFonts w:cs="Times New Roman"/>
          <w:b w:val="0"/>
          <w:bCs w:val="0"/>
          <w:i/>
        </w:rPr>
        <w:t>U</w:t>
      </w:r>
      <w:r w:rsidRPr="00E34FF5">
        <w:rPr>
          <w:rFonts w:cs="Times New Roman"/>
          <w:b w:val="0"/>
          <w:bCs w:val="0"/>
          <w:i/>
        </w:rPr>
        <w:t xml:space="preserve">se Treatment </w:t>
      </w:r>
      <w:r w:rsidRPr="00E34FF5" w:rsidR="00915EA3">
        <w:rPr>
          <w:rFonts w:cs="Times New Roman"/>
          <w:b w:val="0"/>
          <w:bCs w:val="0"/>
          <w:i/>
        </w:rPr>
        <w:t>Facilities</w:t>
      </w:r>
      <w:r w:rsidRPr="00E34FF5" w:rsidR="000A4C4F">
        <w:rPr>
          <w:rFonts w:cs="Times New Roman"/>
          <w:b w:val="0"/>
          <w:bCs w:val="0"/>
          <w:iCs/>
        </w:rPr>
        <w:t>,</w:t>
      </w:r>
      <w:r w:rsidRPr="00E34FF5" w:rsidR="00915EA3">
        <w:rPr>
          <w:rFonts w:cs="Times New Roman"/>
          <w:b w:val="0"/>
          <w:bCs w:val="0"/>
          <w:i/>
        </w:rPr>
        <w:t xml:space="preserve"> </w:t>
      </w:r>
      <w:r w:rsidRPr="00E34FF5" w:rsidR="005962E0">
        <w:rPr>
          <w:rFonts w:cs="Times New Roman"/>
          <w:b w:val="0"/>
          <w:bCs w:val="0"/>
        </w:rPr>
        <w:t>and the</w:t>
      </w:r>
      <w:r w:rsidRPr="00E34FF5" w:rsidR="005962E0">
        <w:rPr>
          <w:rFonts w:cs="Times New Roman"/>
          <w:b w:val="0"/>
          <w:bCs w:val="0"/>
          <w:i/>
        </w:rPr>
        <w:t xml:space="preserve"> National Directory of Mental Health Treatment Facilitie</w:t>
      </w:r>
      <w:r w:rsidRPr="00E34FF5">
        <w:rPr>
          <w:rFonts w:cs="Times New Roman"/>
          <w:b w:val="0"/>
          <w:bCs w:val="0"/>
          <w:i/>
        </w:rPr>
        <w:t>s.</w:t>
      </w:r>
      <w:r w:rsidRPr="00E34FF5">
        <w:rPr>
          <w:rFonts w:cs="Times New Roman"/>
          <w:b w:val="0"/>
          <w:bCs w:val="0"/>
          <w:i/>
          <w:spacing w:val="-2"/>
        </w:rPr>
        <w:t xml:space="preserve"> </w:t>
      </w:r>
      <w:r w:rsidRPr="00E34FF5" w:rsidR="00CD4EFF">
        <w:rPr>
          <w:rFonts w:cs="Times New Roman"/>
          <w:b w:val="0"/>
          <w:bCs w:val="0"/>
          <w:spacing w:val="-2"/>
        </w:rPr>
        <w:t xml:space="preserve">Without </w:t>
      </w:r>
      <w:r w:rsidRPr="00E34FF5" w:rsidR="00F31E3C">
        <w:rPr>
          <w:rFonts w:cs="Times New Roman"/>
          <w:b w:val="0"/>
          <w:bCs w:val="0"/>
          <w:spacing w:val="-2"/>
        </w:rPr>
        <w:t xml:space="preserve">surveying the </w:t>
      </w:r>
      <w:r w:rsidR="00F168F8">
        <w:rPr>
          <w:rFonts w:cs="Times New Roman"/>
          <w:b w:val="0"/>
          <w:bCs w:val="0"/>
          <w:spacing w:val="-2"/>
        </w:rPr>
        <w:t>respondent universe</w:t>
      </w:r>
      <w:r w:rsidR="00FC2FB5">
        <w:rPr>
          <w:rFonts w:cs="Times New Roman"/>
          <w:b w:val="0"/>
          <w:bCs w:val="0"/>
          <w:spacing w:val="-2"/>
        </w:rPr>
        <w:t>,</w:t>
      </w:r>
      <w:r w:rsidRPr="00E34FF5" w:rsidR="00CD4EFF">
        <w:rPr>
          <w:rFonts w:cs="Times New Roman"/>
          <w:b w:val="0"/>
          <w:bCs w:val="0"/>
          <w:spacing w:val="-2"/>
        </w:rPr>
        <w:t xml:space="preserve"> </w:t>
      </w:r>
      <w:r w:rsidRPr="00E34FF5" w:rsidR="00F55B14">
        <w:rPr>
          <w:rFonts w:cs="Times New Roman"/>
          <w:b w:val="0"/>
          <w:bCs w:val="0"/>
          <w:spacing w:val="-2"/>
        </w:rPr>
        <w:t>SAMHSA</w:t>
      </w:r>
      <w:r w:rsidRPr="00E34FF5" w:rsidR="00CD4EFF">
        <w:rPr>
          <w:rFonts w:cs="Times New Roman"/>
          <w:b w:val="0"/>
          <w:bCs w:val="0"/>
          <w:spacing w:val="-2"/>
        </w:rPr>
        <w:t xml:space="preserve"> would not have </w:t>
      </w:r>
      <w:r w:rsidRPr="00E34FF5" w:rsidR="00B255B7">
        <w:rPr>
          <w:rFonts w:cs="Times New Roman"/>
          <w:b w:val="0"/>
          <w:bCs w:val="0"/>
          <w:spacing w:val="-2"/>
        </w:rPr>
        <w:t>adequate</w:t>
      </w:r>
      <w:r w:rsidRPr="00E34FF5" w:rsidR="003176C4">
        <w:rPr>
          <w:rFonts w:cs="Times New Roman"/>
          <w:b w:val="0"/>
          <w:bCs w:val="0"/>
          <w:spacing w:val="-2"/>
        </w:rPr>
        <w:t xml:space="preserve"> </w:t>
      </w:r>
      <w:r w:rsidRPr="00E34FF5" w:rsidR="0010658F">
        <w:rPr>
          <w:rFonts w:cs="Times New Roman"/>
          <w:b w:val="0"/>
          <w:bCs w:val="0"/>
          <w:spacing w:val="-2"/>
        </w:rPr>
        <w:t xml:space="preserve">information </w:t>
      </w:r>
      <w:r w:rsidRPr="00E34FF5" w:rsidR="00551DD2">
        <w:rPr>
          <w:rFonts w:cs="Times New Roman"/>
          <w:b w:val="0"/>
          <w:bCs w:val="0"/>
          <w:spacing w:val="-2"/>
        </w:rPr>
        <w:t>on substance use and mental health</w:t>
      </w:r>
      <w:r w:rsidRPr="00E34FF5" w:rsidR="0010658F">
        <w:rPr>
          <w:rFonts w:cs="Times New Roman"/>
          <w:b w:val="0"/>
          <w:bCs w:val="0"/>
          <w:spacing w:val="-2"/>
        </w:rPr>
        <w:t xml:space="preserve"> facilities </w:t>
      </w:r>
      <w:r w:rsidRPr="00E34FF5" w:rsidR="00CD4EFF">
        <w:rPr>
          <w:rFonts w:cs="Times New Roman"/>
          <w:b w:val="0"/>
          <w:bCs w:val="0"/>
          <w:spacing w:val="-2"/>
        </w:rPr>
        <w:t>for</w:t>
      </w:r>
      <w:r w:rsidRPr="00E34FF5" w:rsidR="00551DD2">
        <w:rPr>
          <w:rFonts w:cs="Times New Roman"/>
          <w:b w:val="0"/>
          <w:bCs w:val="0"/>
          <w:spacing w:val="-2"/>
        </w:rPr>
        <w:t xml:space="preserve"> </w:t>
      </w:r>
      <w:r w:rsidR="004D69C2">
        <w:rPr>
          <w:rFonts w:cs="Times New Roman"/>
          <w:b w:val="0"/>
          <w:bCs w:val="0"/>
          <w:spacing w:val="-2"/>
        </w:rPr>
        <w:t xml:space="preserve">individuals </w:t>
      </w:r>
      <w:r w:rsidRPr="00E34FF5" w:rsidR="00CD4EFF">
        <w:rPr>
          <w:rFonts w:cs="Times New Roman"/>
          <w:b w:val="0"/>
          <w:bCs w:val="0"/>
          <w:spacing w:val="-2"/>
        </w:rPr>
        <w:t>see</w:t>
      </w:r>
      <w:r w:rsidRPr="00E34FF5" w:rsidR="00E371D3">
        <w:rPr>
          <w:rFonts w:cs="Times New Roman"/>
          <w:b w:val="0"/>
          <w:bCs w:val="0"/>
          <w:spacing w:val="-2"/>
        </w:rPr>
        <w:t>k</w:t>
      </w:r>
      <w:r w:rsidRPr="00E34FF5" w:rsidR="00CD4EFF">
        <w:rPr>
          <w:rFonts w:cs="Times New Roman"/>
          <w:b w:val="0"/>
          <w:bCs w:val="0"/>
          <w:spacing w:val="-2"/>
        </w:rPr>
        <w:t xml:space="preserve">ing treatment.  </w:t>
      </w:r>
      <w:r w:rsidR="00A56EA8">
        <w:rPr>
          <w:rFonts w:cs="Times New Roman"/>
          <w:b w:val="0"/>
          <w:bCs w:val="0"/>
          <w:spacing w:val="-2"/>
        </w:rPr>
        <w:t xml:space="preserve"> </w:t>
      </w:r>
      <w:r w:rsidRPr="00E34FF5" w:rsidR="0010658F">
        <w:rPr>
          <w:rFonts w:cs="Times New Roman"/>
          <w:b w:val="0"/>
          <w:bCs w:val="0"/>
          <w:spacing w:val="-2"/>
        </w:rPr>
        <w:t xml:space="preserve">A sample of treatment facilities would not be feasible for </w:t>
      </w:r>
      <w:hyperlink r:id="rId8" w:history="1">
        <w:r w:rsidRPr="00E34FF5" w:rsidR="00E87AAC">
          <w:rPr>
            <w:rStyle w:val="Hyperlink"/>
            <w:rFonts w:cs="Times New Roman"/>
            <w:b w:val="0"/>
            <w:bCs w:val="0"/>
            <w:spacing w:val="-2"/>
          </w:rPr>
          <w:t>FindTreatment.gov</w:t>
        </w:r>
      </w:hyperlink>
      <w:r w:rsidRPr="00E34FF5" w:rsidR="00931046">
        <w:rPr>
          <w:rFonts w:cs="Times New Roman"/>
          <w:b w:val="0"/>
          <w:bCs w:val="0"/>
          <w:spacing w:val="-2"/>
        </w:rPr>
        <w:t xml:space="preserve"> because information for all facilities would not be listed</w:t>
      </w:r>
      <w:r w:rsidRPr="00E34FF5" w:rsidR="0010658F">
        <w:rPr>
          <w:rFonts w:cs="Times New Roman"/>
          <w:b w:val="0"/>
          <w:bCs w:val="0"/>
          <w:spacing w:val="-2"/>
        </w:rPr>
        <w:t>.</w:t>
      </w:r>
      <w:r w:rsidRPr="00E34FF5" w:rsidR="0010658F">
        <w:rPr>
          <w:rFonts w:cs="Times New Roman"/>
          <w:spacing w:val="-2"/>
        </w:rPr>
        <w:t xml:space="preserve"> </w:t>
      </w:r>
    </w:p>
    <w:p w:rsidR="00C019CC" w:rsidRPr="00E34FF5" w:rsidP="00E34FF5" w14:paraId="5ADBA7F6" w14:textId="37C77EC1">
      <w:pPr>
        <w:pStyle w:val="Heading1"/>
        <w:ind w:left="0" w:right="80"/>
        <w:rPr>
          <w:rFonts w:cs="Times New Roman"/>
          <w:spacing w:val="-2"/>
        </w:rPr>
      </w:pPr>
    </w:p>
    <w:p w:rsidR="00C019CC" w:rsidRPr="00E34FF5" w:rsidP="00AA0CA8" w14:paraId="423861D4" w14:textId="2ED15A63">
      <w:pPr>
        <w:ind w:right="80"/>
        <w:rPr>
          <w:rFonts w:ascii="Times New Roman" w:eastAsia="Times New Roman" w:hAnsi="Times New Roman" w:cs="Times New Roman"/>
          <w:bCs/>
          <w:spacing w:val="-2"/>
          <w:sz w:val="24"/>
          <w:szCs w:val="24"/>
        </w:rPr>
      </w:pPr>
      <w:r w:rsidRPr="00E34FF5">
        <w:rPr>
          <w:rFonts w:ascii="Times New Roman" w:eastAsia="Times New Roman" w:hAnsi="Times New Roman" w:cs="Times New Roman"/>
          <w:bCs/>
          <w:spacing w:val="-2"/>
          <w:sz w:val="24"/>
          <w:szCs w:val="24"/>
        </w:rPr>
        <w:t>Additionally, a full survey for all eligible facilities</w:t>
      </w:r>
      <w:r w:rsidR="00691520">
        <w:rPr>
          <w:rFonts w:ascii="Times New Roman" w:eastAsia="Times New Roman" w:hAnsi="Times New Roman" w:cs="Times New Roman"/>
          <w:bCs/>
          <w:spacing w:val="-2"/>
          <w:sz w:val="24"/>
          <w:szCs w:val="24"/>
        </w:rPr>
        <w:t xml:space="preserve"> is needed to gain information on</w:t>
      </w:r>
      <w:r w:rsidRPr="00E34FF5">
        <w:rPr>
          <w:rFonts w:ascii="Times New Roman" w:eastAsia="Times New Roman" w:hAnsi="Times New Roman" w:cs="Times New Roman"/>
          <w:bCs/>
          <w:spacing w:val="-2"/>
          <w:sz w:val="24"/>
          <w:szCs w:val="24"/>
        </w:rPr>
        <w:t xml:space="preserve"> client counts every year</w:t>
      </w:r>
      <w:r w:rsidR="001B42B2">
        <w:rPr>
          <w:rFonts w:ascii="Times New Roman" w:eastAsia="Times New Roman" w:hAnsi="Times New Roman" w:cs="Times New Roman"/>
          <w:bCs/>
          <w:spacing w:val="-2"/>
          <w:sz w:val="24"/>
          <w:szCs w:val="24"/>
        </w:rPr>
        <w:t xml:space="preserve">. This is important and </w:t>
      </w:r>
      <w:r w:rsidRPr="00E34FF5">
        <w:rPr>
          <w:rFonts w:ascii="Times New Roman" w:eastAsia="Times New Roman" w:hAnsi="Times New Roman" w:cs="Times New Roman"/>
          <w:bCs/>
          <w:spacing w:val="-2"/>
          <w:sz w:val="24"/>
          <w:szCs w:val="24"/>
        </w:rPr>
        <w:t xml:space="preserve">necessary for the following reasons: </w:t>
      </w:r>
    </w:p>
    <w:p w:rsidR="00C019CC" w:rsidRPr="00E34FF5" w:rsidP="00E34FF5" w14:paraId="080DEC0B" w14:textId="77777777">
      <w:pPr>
        <w:ind w:left="100" w:right="80"/>
        <w:rPr>
          <w:rFonts w:ascii="Times New Roman" w:eastAsia="Times New Roman" w:hAnsi="Times New Roman" w:cs="Times New Roman"/>
          <w:bCs/>
          <w:sz w:val="24"/>
          <w:szCs w:val="24"/>
        </w:rPr>
      </w:pPr>
    </w:p>
    <w:p w:rsidR="00C019CC" w:rsidRPr="00E34FF5" w14:paraId="593BD1D2" w14:textId="61502687">
      <w:pPr>
        <w:pStyle w:val="ListParagraph"/>
        <w:numPr>
          <w:ilvl w:val="0"/>
          <w:numId w:val="2"/>
        </w:numPr>
        <w:ind w:right="80"/>
        <w:rPr>
          <w:rFonts w:ascii="Times New Roman" w:hAnsi="Times New Roman" w:cs="Times New Roman"/>
          <w:sz w:val="24"/>
          <w:szCs w:val="24"/>
        </w:rPr>
      </w:pPr>
      <w:r w:rsidRPr="00E34FF5">
        <w:rPr>
          <w:rFonts w:ascii="Times New Roman" w:hAnsi="Times New Roman" w:cs="Times New Roman"/>
          <w:sz w:val="24"/>
          <w:szCs w:val="24"/>
        </w:rPr>
        <w:t xml:space="preserve">The substance </w:t>
      </w:r>
      <w:r w:rsidRPr="00E34FF5">
        <w:rPr>
          <w:rFonts w:ascii="Times New Roman" w:hAnsi="Times New Roman" w:cs="Times New Roman"/>
          <w:sz w:val="24"/>
          <w:szCs w:val="24"/>
        </w:rPr>
        <w:t>use</w:t>
      </w:r>
      <w:r w:rsidRPr="00E34FF5">
        <w:rPr>
          <w:rFonts w:ascii="Times New Roman" w:hAnsi="Times New Roman" w:cs="Times New Roman"/>
          <w:sz w:val="24"/>
          <w:szCs w:val="24"/>
        </w:rPr>
        <w:t xml:space="preserve"> and mental health fields and states are in need of not only national, but state-level and sub-state statistical data </w:t>
      </w:r>
      <w:r w:rsidR="001B42B2">
        <w:rPr>
          <w:rFonts w:ascii="Times New Roman" w:hAnsi="Times New Roman" w:cs="Times New Roman"/>
          <w:sz w:val="24"/>
          <w:szCs w:val="24"/>
        </w:rPr>
        <w:t>to conduct</w:t>
      </w:r>
      <w:r w:rsidRPr="00E34FF5">
        <w:rPr>
          <w:rFonts w:ascii="Times New Roman" w:hAnsi="Times New Roman" w:cs="Times New Roman"/>
          <w:sz w:val="24"/>
          <w:szCs w:val="24"/>
        </w:rPr>
        <w:t xml:space="preserve"> comparative analyses of access to care (needs assessment) and service utilization across the various components of the substance use and mental health treatment service delivery system.  </w:t>
      </w:r>
    </w:p>
    <w:p w:rsidR="00C019CC" w:rsidRPr="00E34FF5" w:rsidP="00E34FF5" w14:paraId="3A0F8EEE" w14:textId="77777777">
      <w:pPr>
        <w:pStyle w:val="ListParagraph"/>
        <w:ind w:left="460" w:right="80"/>
        <w:rPr>
          <w:rFonts w:ascii="Times New Roman" w:hAnsi="Times New Roman" w:cs="Times New Roman"/>
          <w:sz w:val="24"/>
          <w:szCs w:val="24"/>
        </w:rPr>
      </w:pPr>
    </w:p>
    <w:p w:rsidR="00C019CC" w:rsidRPr="00E34FF5" w:rsidP="00E34FF5" w14:paraId="04C2D636" w14:textId="66F43C64">
      <w:pPr>
        <w:pStyle w:val="BodyText"/>
        <w:ind w:left="460" w:right="80"/>
        <w:rPr>
          <w:rFonts w:cs="Times New Roman"/>
          <w:spacing w:val="-1"/>
        </w:rPr>
      </w:pPr>
      <w:r w:rsidRPr="00E34FF5">
        <w:rPr>
          <w:rFonts w:cs="Times New Roman"/>
        </w:rPr>
        <w:t xml:space="preserve">The </w:t>
      </w:r>
      <w:r w:rsidR="00611D5C">
        <w:rPr>
          <w:rFonts w:cs="Times New Roman"/>
        </w:rPr>
        <w:t xml:space="preserve">behavioral </w:t>
      </w:r>
      <w:r w:rsidRPr="00E34FF5" w:rsidR="003049AA">
        <w:rPr>
          <w:rFonts w:cs="Times New Roman"/>
        </w:rPr>
        <w:t xml:space="preserve">health treatment service </w:t>
      </w:r>
      <w:r w:rsidRPr="00E34FF5">
        <w:rPr>
          <w:rFonts w:cs="Times New Roman"/>
        </w:rPr>
        <w:t>delivery system is comprised of various types of treatment through many different operation structures.  Within those basic types of treatment</w:t>
      </w:r>
      <w:r w:rsidR="000D2B53">
        <w:rPr>
          <w:rFonts w:cs="Times New Roman"/>
        </w:rPr>
        <w:t>s</w:t>
      </w:r>
      <w:r w:rsidRPr="00E34FF5">
        <w:rPr>
          <w:rFonts w:cs="Times New Roman"/>
        </w:rPr>
        <w:t xml:space="preserve"> are specific types of facilities that serve specific needs or populations.  Some facilities are in metropolitan areas and others are in rural areas. </w:t>
      </w:r>
      <w:r w:rsidR="000F3198">
        <w:rPr>
          <w:rFonts w:cs="Times New Roman"/>
        </w:rPr>
        <w:t xml:space="preserve"> </w:t>
      </w:r>
      <w:r w:rsidRPr="00E34FF5">
        <w:rPr>
          <w:rFonts w:cs="Times New Roman"/>
        </w:rPr>
        <w:t xml:space="preserve">Some facilities are in established networks where resources are </w:t>
      </w:r>
      <w:r w:rsidRPr="00E34FF5">
        <w:rPr>
          <w:rFonts w:cs="Times New Roman"/>
        </w:rPr>
        <w:t>shared</w:t>
      </w:r>
      <w:r w:rsidRPr="00E34FF5">
        <w:rPr>
          <w:rFonts w:cs="Times New Roman"/>
        </w:rPr>
        <w:t xml:space="preserve"> and others are stand-alone facilities.  Also, among these many various treatment types and offerings, there are the various operating structures: private for profit, private nonprofit, state government, local/community/county government, tribal government, and federal government, with breakouts of </w:t>
      </w:r>
      <w:r w:rsidRPr="00E34FF5">
        <w:rPr>
          <w:rFonts w:cs="Times New Roman"/>
        </w:rPr>
        <w:t>D</w:t>
      </w:r>
      <w:r w:rsidR="002C3B83">
        <w:rPr>
          <w:rFonts w:cs="Times New Roman"/>
        </w:rPr>
        <w:t>oD</w:t>
      </w:r>
      <w:r w:rsidRPr="00E34FF5">
        <w:rPr>
          <w:rFonts w:cs="Times New Roman"/>
        </w:rPr>
        <w:t xml:space="preserve"> ,</w:t>
      </w:r>
      <w:r w:rsidRPr="00E34FF5">
        <w:rPr>
          <w:rFonts w:cs="Times New Roman"/>
        </w:rPr>
        <w:t xml:space="preserve"> V</w:t>
      </w:r>
      <w:r w:rsidR="00D206EA">
        <w:rPr>
          <w:rFonts w:cs="Times New Roman"/>
        </w:rPr>
        <w:t>A</w:t>
      </w:r>
      <w:r w:rsidRPr="00E34FF5">
        <w:rPr>
          <w:rFonts w:cs="Times New Roman"/>
        </w:rPr>
        <w:t xml:space="preserve">, Indian Health Service, and other federal government. </w:t>
      </w:r>
    </w:p>
    <w:p w:rsidR="00C019CC" w:rsidRPr="00E34FF5" w:rsidP="00E34FF5" w14:paraId="141A4AAE" w14:textId="41A08100">
      <w:pPr>
        <w:pStyle w:val="ListParagraph"/>
        <w:ind w:left="460" w:right="80"/>
        <w:rPr>
          <w:rFonts w:ascii="Times New Roman" w:hAnsi="Times New Roman" w:cs="Times New Roman"/>
          <w:sz w:val="24"/>
          <w:szCs w:val="24"/>
        </w:rPr>
      </w:pPr>
    </w:p>
    <w:p w:rsidR="00C019CC" w:rsidRPr="00E34FF5" w:rsidP="00E34FF5" w14:paraId="215A4155" w14:textId="37410EF1">
      <w:pPr>
        <w:ind w:left="460"/>
        <w:rPr>
          <w:rFonts w:ascii="Times New Roman" w:hAnsi="Times New Roman" w:cs="Times New Roman"/>
          <w:sz w:val="24"/>
          <w:szCs w:val="24"/>
        </w:rPr>
      </w:pPr>
      <w:r w:rsidRPr="00E34FF5">
        <w:rPr>
          <w:rFonts w:ascii="Times New Roman" w:hAnsi="Times New Roman" w:cs="Times New Roman"/>
          <w:sz w:val="24"/>
          <w:szCs w:val="24"/>
        </w:rPr>
        <w:t>The ability to generate county- and state-level figures would be lost using a sampling method.  There are many different combinations of types of treatment and attributes of the treatment system that would need to be considered.</w:t>
      </w:r>
    </w:p>
    <w:p w:rsidR="00C019CC" w:rsidRPr="00E34FF5" w:rsidP="00E34FF5" w14:paraId="35E666EC" w14:textId="77777777">
      <w:pPr>
        <w:ind w:left="460"/>
        <w:rPr>
          <w:rFonts w:ascii="Times New Roman" w:hAnsi="Times New Roman" w:cs="Times New Roman"/>
          <w:sz w:val="24"/>
          <w:szCs w:val="24"/>
        </w:rPr>
      </w:pPr>
    </w:p>
    <w:p w:rsidR="001F560A" w:rsidRPr="006543B7" w:rsidP="00B70DA4" w14:paraId="55CA0059" w14:textId="3B878847">
      <w:pPr>
        <w:pStyle w:val="ListParagraph"/>
        <w:numPr>
          <w:ilvl w:val="0"/>
          <w:numId w:val="2"/>
        </w:numPr>
        <w:rPr>
          <w:rFonts w:ascii="Times New Roman" w:hAnsi="Times New Roman" w:cs="Times New Roman"/>
          <w:sz w:val="24"/>
          <w:szCs w:val="24"/>
        </w:rPr>
      </w:pPr>
      <w:r w:rsidRPr="006543B7">
        <w:rPr>
          <w:rFonts w:ascii="Times New Roman" w:hAnsi="Times New Roman" w:cs="Times New Roman"/>
          <w:sz w:val="24"/>
          <w:szCs w:val="24"/>
        </w:rPr>
        <w:t xml:space="preserve">Accurate numbers of clients are needed by the White House, Congress, states, and counties for trends projections so </w:t>
      </w:r>
      <w:r w:rsidRPr="006543B7" w:rsidR="007747BC">
        <w:rPr>
          <w:rFonts w:ascii="Times New Roman" w:hAnsi="Times New Roman" w:cs="Times New Roman"/>
          <w:sz w:val="24"/>
          <w:szCs w:val="24"/>
        </w:rPr>
        <w:t xml:space="preserve">that </w:t>
      </w:r>
      <w:r w:rsidRPr="006543B7">
        <w:rPr>
          <w:rFonts w:ascii="Times New Roman" w:hAnsi="Times New Roman" w:cs="Times New Roman"/>
          <w:sz w:val="24"/>
          <w:szCs w:val="24"/>
        </w:rPr>
        <w:t xml:space="preserve">adequate resources can be allocated. </w:t>
      </w:r>
      <w:r w:rsidRPr="006543B7" w:rsidR="00A56EA8">
        <w:rPr>
          <w:rFonts w:ascii="Times New Roman" w:hAnsi="Times New Roman" w:cs="Times New Roman"/>
          <w:sz w:val="24"/>
          <w:szCs w:val="24"/>
        </w:rPr>
        <w:t xml:space="preserve"> </w:t>
      </w:r>
      <w:r w:rsidRPr="006543B7">
        <w:rPr>
          <w:rFonts w:ascii="Times New Roman" w:hAnsi="Times New Roman" w:cs="Times New Roman"/>
          <w:sz w:val="24"/>
          <w:szCs w:val="24"/>
        </w:rPr>
        <w:t xml:space="preserve">States and counties use the N-SUMHSS numbers of clients to inform funding decisions and to educate their communities as to </w:t>
      </w:r>
      <w:r w:rsidR="000B511E">
        <w:rPr>
          <w:rFonts w:ascii="Times New Roman" w:hAnsi="Times New Roman" w:cs="Times New Roman"/>
          <w:sz w:val="24"/>
          <w:szCs w:val="24"/>
        </w:rPr>
        <w:t>if there is a</w:t>
      </w:r>
      <w:r w:rsidRPr="006543B7">
        <w:rPr>
          <w:rFonts w:ascii="Times New Roman" w:hAnsi="Times New Roman" w:cs="Times New Roman"/>
          <w:sz w:val="24"/>
          <w:szCs w:val="24"/>
        </w:rPr>
        <w:t xml:space="preserve"> need for increased treatment.</w:t>
      </w:r>
    </w:p>
    <w:p w:rsidR="001F560A" w:rsidRPr="00E34FF5" w:rsidP="00E34FF5" w14:paraId="54F1D26A" w14:textId="77777777">
      <w:pPr>
        <w:pStyle w:val="ListParagraph"/>
        <w:ind w:left="460"/>
        <w:rPr>
          <w:rFonts w:ascii="Times New Roman" w:hAnsi="Times New Roman" w:cs="Times New Roman"/>
          <w:sz w:val="24"/>
          <w:szCs w:val="24"/>
        </w:rPr>
      </w:pPr>
    </w:p>
    <w:p w:rsidR="00C019CC" w:rsidRPr="00E34FF5" w14:paraId="32BE9754" w14:textId="176A22C5">
      <w:pPr>
        <w:pStyle w:val="ListParagraph"/>
        <w:numPr>
          <w:ilvl w:val="0"/>
          <w:numId w:val="2"/>
        </w:numPr>
        <w:rPr>
          <w:rFonts w:ascii="Times New Roman" w:hAnsi="Times New Roman" w:cs="Times New Roman"/>
          <w:sz w:val="24"/>
          <w:szCs w:val="24"/>
        </w:rPr>
      </w:pPr>
      <w:r w:rsidRPr="00E34FF5">
        <w:rPr>
          <w:rFonts w:ascii="Times New Roman" w:hAnsi="Times New Roman" w:cs="Times New Roman"/>
          <w:sz w:val="24"/>
          <w:szCs w:val="24"/>
        </w:rPr>
        <w:t>If only a sample of facilities collected client caseload data in the 202</w:t>
      </w:r>
      <w:r w:rsidRPr="00E34FF5" w:rsidR="001F560A">
        <w:rPr>
          <w:rFonts w:ascii="Times New Roman" w:hAnsi="Times New Roman" w:cs="Times New Roman"/>
          <w:sz w:val="24"/>
          <w:szCs w:val="24"/>
        </w:rPr>
        <w:t>4</w:t>
      </w:r>
      <w:r w:rsidRPr="00E34FF5">
        <w:rPr>
          <w:rFonts w:ascii="Times New Roman" w:hAnsi="Times New Roman" w:cs="Times New Roman"/>
          <w:sz w:val="24"/>
          <w:szCs w:val="24"/>
        </w:rPr>
        <w:t xml:space="preserve"> N-SUMHSS, for example, then the ability to use measure of size calculations for the next N-SUMHSS would be lost</w:t>
      </w:r>
      <w:r w:rsidRPr="00E34FF5" w:rsidR="001F560A">
        <w:rPr>
          <w:rFonts w:ascii="Times New Roman" w:hAnsi="Times New Roman" w:cs="Times New Roman"/>
          <w:sz w:val="24"/>
          <w:szCs w:val="24"/>
        </w:rPr>
        <w:t>.</w:t>
      </w:r>
      <w:r w:rsidRPr="00E34FF5">
        <w:rPr>
          <w:rFonts w:ascii="Times New Roman" w:hAnsi="Times New Roman" w:cs="Times New Roman"/>
          <w:sz w:val="24"/>
          <w:szCs w:val="24"/>
        </w:rPr>
        <w:t xml:space="preserve"> </w:t>
      </w:r>
      <w:r w:rsidRPr="00E34FF5" w:rsidR="001F560A">
        <w:rPr>
          <w:rFonts w:ascii="Times New Roman" w:hAnsi="Times New Roman" w:cs="Times New Roman"/>
          <w:sz w:val="24"/>
          <w:szCs w:val="24"/>
        </w:rPr>
        <w:t xml:space="preserve"> </w:t>
      </w:r>
      <w:r w:rsidRPr="00E34FF5">
        <w:rPr>
          <w:rFonts w:ascii="Times New Roman" w:hAnsi="Times New Roman" w:cs="Times New Roman"/>
          <w:sz w:val="24"/>
          <w:szCs w:val="24"/>
        </w:rPr>
        <w:t>The variables used for measure of size (i.e., reported counts of persons in treatment within a type of treatment as of the survey reference date) would only be available from the 202</w:t>
      </w:r>
      <w:r w:rsidRPr="00E34FF5" w:rsidR="001F560A">
        <w:rPr>
          <w:rFonts w:ascii="Times New Roman" w:hAnsi="Times New Roman" w:cs="Times New Roman"/>
          <w:sz w:val="24"/>
          <w:szCs w:val="24"/>
        </w:rPr>
        <w:t>4</w:t>
      </w:r>
      <w:r w:rsidRPr="00E34FF5">
        <w:rPr>
          <w:rFonts w:ascii="Times New Roman" w:hAnsi="Times New Roman" w:cs="Times New Roman"/>
          <w:sz w:val="24"/>
          <w:szCs w:val="24"/>
        </w:rPr>
        <w:t xml:space="preserve"> sampled facilities that remain in the universe and not the universe of substance use treatment facilities.</w:t>
      </w:r>
    </w:p>
    <w:p w:rsidR="00C019CC" w:rsidRPr="00E34FF5" w:rsidP="00E34FF5" w14:paraId="54C05312" w14:textId="77777777">
      <w:pPr>
        <w:ind w:right="80"/>
        <w:rPr>
          <w:rFonts w:ascii="Times New Roman" w:eastAsia="Times New Roman" w:hAnsi="Times New Roman" w:cs="Times New Roman"/>
          <w:bCs/>
          <w:sz w:val="24"/>
          <w:szCs w:val="24"/>
        </w:rPr>
      </w:pPr>
    </w:p>
    <w:p w:rsidR="002F2B40" w:rsidRPr="00E34FF5" w:rsidP="00E34FF5" w14:paraId="7E1CDF43" w14:textId="77777777">
      <w:pPr>
        <w:ind w:right="80"/>
        <w:rPr>
          <w:rFonts w:ascii="Times New Roman" w:eastAsia="Times New Roman" w:hAnsi="Times New Roman" w:cs="Times New Roman"/>
          <w:b/>
          <w:spacing w:val="-2"/>
          <w:sz w:val="24"/>
          <w:szCs w:val="24"/>
        </w:rPr>
      </w:pPr>
      <w:r w:rsidRPr="00E34FF5">
        <w:rPr>
          <w:rFonts w:ascii="Times New Roman" w:eastAsia="Times New Roman" w:hAnsi="Times New Roman" w:cs="Times New Roman"/>
          <w:b/>
          <w:spacing w:val="-2"/>
          <w:sz w:val="24"/>
          <w:szCs w:val="24"/>
        </w:rPr>
        <w:t>Response rat</w:t>
      </w:r>
      <w:r w:rsidRPr="00E34FF5" w:rsidR="00B2147D">
        <w:rPr>
          <w:rFonts w:ascii="Times New Roman" w:eastAsia="Times New Roman" w:hAnsi="Times New Roman" w:cs="Times New Roman"/>
          <w:b/>
          <w:spacing w:val="-2"/>
          <w:sz w:val="24"/>
          <w:szCs w:val="24"/>
        </w:rPr>
        <w:t>e</w:t>
      </w:r>
    </w:p>
    <w:p w:rsidR="00681ACA" w:rsidRPr="00E34FF5" w:rsidP="00E34FF5" w14:paraId="149DFDF1" w14:textId="328E1DE8">
      <w:pPr>
        <w:ind w:right="80"/>
        <w:rPr>
          <w:rFonts w:ascii="Times New Roman" w:eastAsia="Times New Roman" w:hAnsi="Times New Roman" w:cs="Times New Roman"/>
          <w:bCs/>
          <w:sz w:val="24"/>
          <w:szCs w:val="24"/>
        </w:rPr>
      </w:pPr>
      <w:r w:rsidRPr="00E34FF5">
        <w:rPr>
          <w:rFonts w:ascii="Times New Roman" w:eastAsia="Times New Roman" w:hAnsi="Times New Roman" w:cs="Times New Roman"/>
          <w:bCs/>
          <w:spacing w:val="-2"/>
          <w:sz w:val="24"/>
          <w:szCs w:val="24"/>
        </w:rPr>
        <w:t xml:space="preserve">The </w:t>
      </w:r>
      <w:r w:rsidRPr="00E34FF5" w:rsidR="00F31E3C">
        <w:rPr>
          <w:rFonts w:ascii="Times New Roman" w:eastAsia="Times New Roman" w:hAnsi="Times New Roman" w:cs="Times New Roman"/>
          <w:bCs/>
          <w:spacing w:val="-2"/>
          <w:sz w:val="24"/>
          <w:szCs w:val="24"/>
        </w:rPr>
        <w:t xml:space="preserve">most recent </w:t>
      </w:r>
      <w:r w:rsidRPr="00E34FF5">
        <w:rPr>
          <w:rFonts w:ascii="Times New Roman" w:eastAsia="Times New Roman" w:hAnsi="Times New Roman" w:cs="Times New Roman"/>
          <w:bCs/>
          <w:spacing w:val="-2"/>
          <w:sz w:val="24"/>
          <w:szCs w:val="24"/>
        </w:rPr>
        <w:t>response rate for the N-SUMHSS</w:t>
      </w:r>
      <w:r w:rsidRPr="00E34FF5" w:rsidR="00BB7E33">
        <w:rPr>
          <w:rFonts w:ascii="Times New Roman" w:eastAsia="Times New Roman" w:hAnsi="Times New Roman" w:cs="Times New Roman"/>
          <w:bCs/>
          <w:spacing w:val="-2"/>
          <w:sz w:val="24"/>
          <w:szCs w:val="24"/>
        </w:rPr>
        <w:t xml:space="preserve"> was</w:t>
      </w:r>
      <w:r w:rsidR="007F1276">
        <w:rPr>
          <w:rFonts w:ascii="Times New Roman" w:eastAsia="Times New Roman" w:hAnsi="Times New Roman" w:cs="Times New Roman"/>
          <w:bCs/>
          <w:spacing w:val="-2"/>
          <w:sz w:val="24"/>
          <w:szCs w:val="24"/>
        </w:rPr>
        <w:t xml:space="preserve"> a</w:t>
      </w:r>
      <w:r w:rsidR="00157716">
        <w:rPr>
          <w:rFonts w:ascii="Times New Roman" w:eastAsia="Times New Roman" w:hAnsi="Times New Roman" w:cs="Times New Roman"/>
          <w:bCs/>
          <w:spacing w:val="-2"/>
          <w:sz w:val="24"/>
          <w:szCs w:val="24"/>
        </w:rPr>
        <w:t>bout</w:t>
      </w:r>
      <w:r w:rsidRPr="00E34FF5" w:rsidR="00BB7E33">
        <w:rPr>
          <w:rFonts w:ascii="Times New Roman" w:eastAsia="Times New Roman" w:hAnsi="Times New Roman" w:cs="Times New Roman"/>
          <w:bCs/>
          <w:spacing w:val="-2"/>
          <w:sz w:val="24"/>
          <w:szCs w:val="24"/>
        </w:rPr>
        <w:t xml:space="preserve"> 88%</w:t>
      </w:r>
      <w:r w:rsidRPr="00E34FF5" w:rsidR="002F2B40">
        <w:rPr>
          <w:rFonts w:ascii="Times New Roman" w:eastAsia="Times New Roman" w:hAnsi="Times New Roman" w:cs="Times New Roman"/>
          <w:bCs/>
          <w:spacing w:val="-2"/>
          <w:sz w:val="24"/>
          <w:szCs w:val="24"/>
        </w:rPr>
        <w:t xml:space="preserve"> in 2022.</w:t>
      </w:r>
      <w:r w:rsidRPr="00E34FF5" w:rsidR="006C5308">
        <w:rPr>
          <w:rFonts w:ascii="Times New Roman" w:eastAsia="Times New Roman" w:hAnsi="Times New Roman" w:cs="Times New Roman"/>
          <w:b/>
          <w:spacing w:val="-2"/>
          <w:sz w:val="24"/>
          <w:szCs w:val="24"/>
        </w:rPr>
        <w:t xml:space="preserve">  </w:t>
      </w:r>
      <w:r w:rsidRPr="00E34FF5" w:rsidR="00F31E3C">
        <w:rPr>
          <w:rFonts w:ascii="Times New Roman" w:eastAsia="Times New Roman" w:hAnsi="Times New Roman" w:cs="Times New Roman"/>
          <w:spacing w:val="-2"/>
          <w:sz w:val="24"/>
          <w:szCs w:val="24"/>
        </w:rPr>
        <w:t xml:space="preserve">SAMHSA </w:t>
      </w:r>
      <w:r w:rsidRPr="00E34FF5" w:rsidR="00F31E3C">
        <w:rPr>
          <w:rFonts w:ascii="Times New Roman" w:hAnsi="Times New Roman" w:cs="Times New Roman"/>
          <w:sz w:val="24"/>
          <w:szCs w:val="24"/>
        </w:rPr>
        <w:t xml:space="preserve">expects response rates for the </w:t>
      </w:r>
      <w:r w:rsidRPr="00E34FF5" w:rsidR="00CA2849">
        <w:rPr>
          <w:rFonts w:ascii="Times New Roman" w:hAnsi="Times New Roman" w:cs="Times New Roman"/>
          <w:sz w:val="24"/>
          <w:szCs w:val="24"/>
        </w:rPr>
        <w:t xml:space="preserve">information </w:t>
      </w:r>
      <w:r w:rsidRPr="00E34FF5" w:rsidR="00F31E3C">
        <w:rPr>
          <w:rFonts w:ascii="Times New Roman" w:hAnsi="Times New Roman" w:cs="Times New Roman"/>
          <w:sz w:val="24"/>
          <w:szCs w:val="24"/>
        </w:rPr>
        <w:t xml:space="preserve">collection to maintain at a similar level. </w:t>
      </w:r>
    </w:p>
    <w:p w:rsidR="0031055B" w:rsidRPr="00E34FF5" w:rsidP="00E34FF5" w14:paraId="070D90F3" w14:textId="1DE1BE04">
      <w:pPr>
        <w:ind w:right="80"/>
        <w:rPr>
          <w:rFonts w:ascii="Times New Roman" w:hAnsi="Times New Roman" w:cs="Times New Roman"/>
          <w:b/>
          <w:bCs/>
          <w:sz w:val="24"/>
          <w:szCs w:val="24"/>
        </w:rPr>
      </w:pPr>
    </w:p>
    <w:p w:rsidR="00FC7684" w14:paraId="78436D4D" w14:textId="1CB51688">
      <w:pPr>
        <w:rPr>
          <w:rFonts w:ascii="Times New Roman" w:hAnsi="Times New Roman" w:cs="Times New Roman"/>
          <w:b/>
          <w:bCs/>
          <w:sz w:val="24"/>
          <w:szCs w:val="24"/>
        </w:rPr>
      </w:pPr>
      <w:r>
        <w:rPr>
          <w:rFonts w:ascii="Times New Roman" w:hAnsi="Times New Roman" w:cs="Times New Roman"/>
          <w:b/>
          <w:bCs/>
          <w:sz w:val="24"/>
          <w:szCs w:val="24"/>
        </w:rPr>
        <w:br w:type="page"/>
      </w:r>
    </w:p>
    <w:p w:rsidR="006B75C2" w:rsidRPr="00E34FF5" w14:paraId="36FE0077" w14:textId="7CC14785">
      <w:pPr>
        <w:numPr>
          <w:ilvl w:val="0"/>
          <w:numId w:val="3"/>
        </w:numPr>
        <w:tabs>
          <w:tab w:val="left" w:pos="340"/>
        </w:tabs>
        <w:spacing w:after="240"/>
        <w:ind w:right="80"/>
        <w:rPr>
          <w:rFonts w:ascii="Times New Roman" w:hAnsi="Times New Roman" w:cs="Times New Roman"/>
          <w:b/>
          <w:bCs/>
          <w:sz w:val="24"/>
          <w:szCs w:val="24"/>
        </w:rPr>
      </w:pPr>
      <w:r w:rsidRPr="00E34FF5">
        <w:rPr>
          <w:rFonts w:ascii="Times New Roman" w:hAnsi="Times New Roman" w:cs="Times New Roman"/>
          <w:b/>
          <w:bCs/>
          <w:sz w:val="24"/>
          <w:szCs w:val="24"/>
        </w:rPr>
        <w:t>Information Collection Procedures</w:t>
      </w:r>
    </w:p>
    <w:p w:rsidR="006E7DB8" w:rsidRPr="00E34FF5" w:rsidP="00E34FF5" w14:paraId="79A329FC" w14:textId="2532875F">
      <w:pPr>
        <w:rPr>
          <w:rFonts w:ascii="Times New Roman" w:hAnsi="Times New Roman" w:cs="Times New Roman"/>
          <w:b/>
          <w:sz w:val="24"/>
          <w:szCs w:val="24"/>
        </w:rPr>
      </w:pPr>
      <w:r w:rsidRPr="00E34FF5">
        <w:rPr>
          <w:rFonts w:ascii="Times New Roman" w:hAnsi="Times New Roman" w:cs="Times New Roman"/>
          <w:sz w:val="24"/>
          <w:szCs w:val="24"/>
        </w:rPr>
        <w:t xml:space="preserve">There is no statistical methodology for stratification and sample selection, estimation procedure, </w:t>
      </w:r>
      <w:r w:rsidRPr="00E34FF5" w:rsidR="00067883">
        <w:rPr>
          <w:rFonts w:ascii="Times New Roman" w:hAnsi="Times New Roman" w:cs="Times New Roman"/>
          <w:sz w:val="24"/>
          <w:szCs w:val="24"/>
        </w:rPr>
        <w:t xml:space="preserve">or unusual problems requiring specialized sampling procedures.  </w:t>
      </w:r>
      <w:r w:rsidRPr="00E34FF5">
        <w:rPr>
          <w:rFonts w:ascii="Times New Roman" w:hAnsi="Times New Roman" w:cs="Times New Roman"/>
          <w:sz w:val="24"/>
          <w:szCs w:val="24"/>
        </w:rPr>
        <w:t>The information collection procedure</w:t>
      </w:r>
      <w:r w:rsidRPr="00E34FF5" w:rsidR="00E059EE">
        <w:rPr>
          <w:rFonts w:ascii="Times New Roman" w:hAnsi="Times New Roman" w:cs="Times New Roman"/>
          <w:sz w:val="24"/>
          <w:szCs w:val="24"/>
        </w:rPr>
        <w:t>s are</w:t>
      </w:r>
      <w:r w:rsidRPr="00E34FF5">
        <w:rPr>
          <w:rFonts w:ascii="Times New Roman" w:hAnsi="Times New Roman" w:cs="Times New Roman"/>
          <w:sz w:val="24"/>
          <w:szCs w:val="24"/>
        </w:rPr>
        <w:t xml:space="preserve"> as follows:</w:t>
      </w:r>
    </w:p>
    <w:p w:rsidR="006B75C2" w:rsidRPr="00E34FF5" w:rsidP="00E34FF5" w14:paraId="0451EB21" w14:textId="038EAEC0">
      <w:pPr>
        <w:ind w:right="80"/>
        <w:rPr>
          <w:rFonts w:ascii="Times New Roman" w:hAnsi="Times New Roman" w:cs="Times New Roman"/>
          <w:sz w:val="24"/>
          <w:szCs w:val="24"/>
        </w:rPr>
      </w:pPr>
    </w:p>
    <w:p w:rsidR="00C16B4E" w:rsidRPr="00E34FF5" w:rsidP="00E34FF5" w14:paraId="799B8ED9" w14:textId="3A4EC7B3">
      <w:pPr>
        <w:pStyle w:val="Heading1"/>
        <w:tabs>
          <w:tab w:val="left" w:pos="353"/>
        </w:tabs>
        <w:ind w:left="0" w:right="80"/>
        <w:rPr>
          <w:rFonts w:cs="Times New Roman"/>
        </w:rPr>
      </w:pPr>
      <w:r w:rsidRPr="00E34FF5">
        <w:rPr>
          <w:rFonts w:cs="Times New Roman"/>
        </w:rPr>
        <w:t>N-SUMHSS</w:t>
      </w:r>
      <w:r w:rsidRPr="00E34FF5" w:rsidR="008A059E">
        <w:rPr>
          <w:rFonts w:cs="Times New Roman"/>
        </w:rPr>
        <w:t>:</w:t>
      </w:r>
    </w:p>
    <w:p w:rsidR="00F8609D" w:rsidRPr="00E34FF5" w:rsidP="00E34FF5" w14:paraId="1A4090FA" w14:textId="7B8400FF">
      <w:pPr>
        <w:pStyle w:val="BodyText"/>
        <w:ind w:left="0" w:right="80"/>
        <w:rPr>
          <w:rFonts w:cs="Times New Roman"/>
          <w:spacing w:val="-1"/>
        </w:rPr>
      </w:pPr>
      <w:r w:rsidRPr="00E34FF5">
        <w:rPr>
          <w:rFonts w:cs="Times New Roman"/>
        </w:rPr>
        <w:t>The N-SUMHSS will be con</w:t>
      </w:r>
      <w:r w:rsidRPr="00E34FF5">
        <w:rPr>
          <w:rFonts w:cs="Times New Roman"/>
          <w:spacing w:val="-2"/>
        </w:rPr>
        <w:t>d</w:t>
      </w:r>
      <w:r w:rsidRPr="00E34FF5">
        <w:rPr>
          <w:rFonts w:cs="Times New Roman"/>
        </w:rPr>
        <w:t>ucted t</w:t>
      </w:r>
      <w:r w:rsidRPr="00E34FF5">
        <w:rPr>
          <w:rFonts w:cs="Times New Roman"/>
          <w:spacing w:val="-2"/>
        </w:rPr>
        <w:t>h</w:t>
      </w:r>
      <w:r w:rsidRPr="00E34FF5">
        <w:rPr>
          <w:rFonts w:cs="Times New Roman"/>
        </w:rPr>
        <w:t>rou</w:t>
      </w:r>
      <w:r w:rsidRPr="00E34FF5">
        <w:rPr>
          <w:rFonts w:cs="Times New Roman"/>
          <w:spacing w:val="-3"/>
        </w:rPr>
        <w:t>g</w:t>
      </w:r>
      <w:r w:rsidRPr="00E34FF5">
        <w:rPr>
          <w:rFonts w:cs="Times New Roman"/>
        </w:rPr>
        <w:t>h</w:t>
      </w:r>
      <w:r w:rsidRPr="00E34FF5">
        <w:rPr>
          <w:rFonts w:cs="Times New Roman"/>
          <w:spacing w:val="-1"/>
        </w:rPr>
        <w:t xml:space="preserve"> </w:t>
      </w:r>
      <w:r w:rsidRPr="00E34FF5">
        <w:rPr>
          <w:rFonts w:cs="Times New Roman"/>
        </w:rPr>
        <w:t>an</w:t>
      </w:r>
      <w:r w:rsidRPr="00E34FF5">
        <w:rPr>
          <w:rFonts w:cs="Times New Roman"/>
          <w:spacing w:val="-1"/>
        </w:rPr>
        <w:t xml:space="preserve"> </w:t>
      </w:r>
      <w:r w:rsidRPr="00E34FF5">
        <w:rPr>
          <w:rFonts w:cs="Times New Roman"/>
        </w:rPr>
        <w:t>online</w:t>
      </w:r>
      <w:r w:rsidRPr="00E34FF5">
        <w:rPr>
          <w:rFonts w:cs="Times New Roman"/>
          <w:spacing w:val="-1"/>
        </w:rPr>
        <w:t xml:space="preserve"> </w:t>
      </w:r>
      <w:r w:rsidRPr="00E34FF5">
        <w:rPr>
          <w:rFonts w:cs="Times New Roman"/>
        </w:rPr>
        <w:t>web</w:t>
      </w:r>
      <w:r w:rsidRPr="00E34FF5">
        <w:rPr>
          <w:rFonts w:cs="Times New Roman"/>
          <w:spacing w:val="-1"/>
        </w:rPr>
        <w:t xml:space="preserve"> </w:t>
      </w:r>
      <w:r w:rsidRPr="00E34FF5">
        <w:rPr>
          <w:rFonts w:cs="Times New Roman"/>
        </w:rPr>
        <w:t>survey,</w:t>
      </w:r>
      <w:r w:rsidRPr="00E34FF5">
        <w:rPr>
          <w:rFonts w:cs="Times New Roman"/>
          <w:spacing w:val="-1"/>
        </w:rPr>
        <w:t xml:space="preserve"> </w:t>
      </w:r>
      <w:r w:rsidRPr="00E34FF5">
        <w:rPr>
          <w:rFonts w:cs="Times New Roman"/>
        </w:rPr>
        <w:t>with</w:t>
      </w:r>
      <w:r w:rsidRPr="00E34FF5">
        <w:rPr>
          <w:rFonts w:cs="Times New Roman"/>
          <w:spacing w:val="-1"/>
        </w:rPr>
        <w:t xml:space="preserve"> </w:t>
      </w:r>
      <w:r w:rsidRPr="00E34FF5">
        <w:rPr>
          <w:rFonts w:cs="Times New Roman"/>
        </w:rPr>
        <w:t>a</w:t>
      </w:r>
      <w:r w:rsidRPr="00E34FF5">
        <w:rPr>
          <w:rFonts w:cs="Times New Roman"/>
          <w:spacing w:val="-1"/>
        </w:rPr>
        <w:t xml:space="preserve"> </w:t>
      </w:r>
      <w:r w:rsidRPr="00E34FF5">
        <w:rPr>
          <w:rFonts w:cs="Times New Roman"/>
          <w:spacing w:val="-2"/>
        </w:rPr>
        <w:t>m</w:t>
      </w:r>
      <w:r w:rsidRPr="00E34FF5">
        <w:rPr>
          <w:rFonts w:cs="Times New Roman"/>
        </w:rPr>
        <w:t>ail</w:t>
      </w:r>
      <w:r w:rsidRPr="00E34FF5">
        <w:rPr>
          <w:rFonts w:cs="Times New Roman"/>
          <w:spacing w:val="-1"/>
        </w:rPr>
        <w:t xml:space="preserve"> </w:t>
      </w:r>
      <w:r w:rsidRPr="00E34FF5">
        <w:rPr>
          <w:rFonts w:cs="Times New Roman"/>
        </w:rPr>
        <w:t>ques</w:t>
      </w:r>
      <w:r w:rsidRPr="00E34FF5">
        <w:rPr>
          <w:rFonts w:cs="Times New Roman"/>
          <w:spacing w:val="-1"/>
        </w:rPr>
        <w:t>tionnair</w:t>
      </w:r>
      <w:r w:rsidRPr="00E34FF5">
        <w:rPr>
          <w:rFonts w:cs="Times New Roman"/>
        </w:rPr>
        <w:t>e</w:t>
      </w:r>
      <w:r w:rsidRPr="00E34FF5">
        <w:rPr>
          <w:rFonts w:cs="Times New Roman"/>
          <w:spacing w:val="-1"/>
        </w:rPr>
        <w:t xml:space="preserve"> optio</w:t>
      </w:r>
      <w:r w:rsidRPr="00E34FF5">
        <w:rPr>
          <w:rFonts w:cs="Times New Roman"/>
        </w:rPr>
        <w:t>n</w:t>
      </w:r>
      <w:r w:rsidRPr="00E34FF5">
        <w:rPr>
          <w:rFonts w:cs="Times New Roman"/>
          <w:spacing w:val="-1"/>
        </w:rPr>
        <w:t xml:space="preserve"> an</w:t>
      </w:r>
      <w:r w:rsidRPr="00E34FF5">
        <w:rPr>
          <w:rFonts w:cs="Times New Roman"/>
        </w:rPr>
        <w:t xml:space="preserve">d a </w:t>
      </w:r>
      <w:r w:rsidRPr="00E34FF5">
        <w:rPr>
          <w:rStyle w:val="normaltextrun"/>
          <w:rFonts w:cs="Times New Roman"/>
          <w:color w:val="000000"/>
          <w:shd w:val="clear" w:color="auto" w:fill="FFFFFF"/>
        </w:rPr>
        <w:t>computer-assisted telephone interview (</w:t>
      </w:r>
      <w:r w:rsidRPr="00E34FF5">
        <w:rPr>
          <w:rStyle w:val="findhit"/>
          <w:rFonts w:cs="Times New Roman"/>
          <w:color w:val="000000"/>
        </w:rPr>
        <w:t>CATI</w:t>
      </w:r>
      <w:r w:rsidRPr="00E34FF5">
        <w:rPr>
          <w:rStyle w:val="normaltextrun"/>
          <w:rFonts w:cs="Times New Roman"/>
          <w:color w:val="000000"/>
          <w:shd w:val="clear" w:color="auto" w:fill="FFFFFF"/>
        </w:rPr>
        <w:t>)</w:t>
      </w:r>
      <w:r w:rsidRPr="00E34FF5">
        <w:rPr>
          <w:rFonts w:cs="Times New Roman"/>
          <w:spacing w:val="-1"/>
        </w:rPr>
        <w:t xml:space="preserve"> follow-u</w:t>
      </w:r>
      <w:r w:rsidRPr="00E34FF5">
        <w:rPr>
          <w:rFonts w:cs="Times New Roman"/>
        </w:rPr>
        <w:t>p</w:t>
      </w:r>
      <w:r w:rsidRPr="00E34FF5">
        <w:rPr>
          <w:rFonts w:cs="Times New Roman"/>
          <w:spacing w:val="-1"/>
        </w:rPr>
        <w:t xml:space="preserve"> </w:t>
      </w:r>
      <w:r w:rsidR="00DA55A5">
        <w:rPr>
          <w:rFonts w:cs="Times New Roman"/>
          <w:spacing w:val="-1"/>
        </w:rPr>
        <w:t>with</w:t>
      </w:r>
      <w:r w:rsidRPr="00E34FF5">
        <w:rPr>
          <w:rFonts w:cs="Times New Roman"/>
          <w:spacing w:val="-1"/>
        </w:rPr>
        <w:t xml:space="preserve"> non-respondents</w:t>
      </w:r>
      <w:r w:rsidRPr="00E34FF5">
        <w:rPr>
          <w:rFonts w:cs="Times New Roman"/>
        </w:rPr>
        <w:t>.</w:t>
      </w:r>
      <w:r w:rsidRPr="00E34FF5">
        <w:rPr>
          <w:rFonts w:cs="Times New Roman"/>
          <w:spacing w:val="-1"/>
        </w:rPr>
        <w:t xml:space="preserve">  </w:t>
      </w:r>
      <w:r w:rsidR="00285129">
        <w:rPr>
          <w:rFonts w:cs="Times New Roman"/>
          <w:spacing w:val="-1"/>
        </w:rPr>
        <w:t>The</w:t>
      </w:r>
      <w:r w:rsidR="004245BC">
        <w:rPr>
          <w:rFonts w:cs="Times New Roman"/>
          <w:spacing w:val="-1"/>
        </w:rPr>
        <w:t xml:space="preserve"> </w:t>
      </w:r>
      <w:r w:rsidRPr="00E34FF5" w:rsidR="00E059EE">
        <w:rPr>
          <w:rFonts w:cs="Times New Roman"/>
          <w:spacing w:val="-1"/>
        </w:rPr>
        <w:t xml:space="preserve">N-SUMHSS </w:t>
      </w:r>
      <w:r w:rsidR="00707901">
        <w:rPr>
          <w:rFonts w:cs="Times New Roman"/>
        </w:rPr>
        <w:t xml:space="preserve">Veterans Affairs (VA) Supplement and the </w:t>
      </w:r>
      <w:r w:rsidRPr="000B574C" w:rsidR="00707901">
        <w:rPr>
          <w:rFonts w:cs="Times New Roman"/>
        </w:rPr>
        <w:t>Electronic Health Record (</w:t>
      </w:r>
      <w:r w:rsidRPr="000B574C" w:rsidR="00707901">
        <w:rPr>
          <w:rFonts w:cs="Times New Roman"/>
        </w:rPr>
        <w:t xml:space="preserve">EHR) </w:t>
      </w:r>
      <w:r w:rsidRPr="00E34FF5" w:rsidR="00E059EE">
        <w:rPr>
          <w:rFonts w:cs="Times New Roman"/>
          <w:spacing w:val="-1"/>
        </w:rPr>
        <w:t xml:space="preserve"> </w:t>
      </w:r>
      <w:r w:rsidR="006D6E99">
        <w:rPr>
          <w:rFonts w:cs="Times New Roman"/>
          <w:spacing w:val="-1"/>
        </w:rPr>
        <w:t>S</w:t>
      </w:r>
      <w:r w:rsidRPr="00E34FF5" w:rsidR="00E059EE">
        <w:rPr>
          <w:rFonts w:cs="Times New Roman"/>
          <w:spacing w:val="-1"/>
        </w:rPr>
        <w:t>upplements</w:t>
      </w:r>
      <w:r w:rsidRPr="00E34FF5" w:rsidR="00E059EE">
        <w:rPr>
          <w:rFonts w:cs="Times New Roman"/>
          <w:spacing w:val="-1"/>
        </w:rPr>
        <w:t xml:space="preserve"> will be implemented at the same time as the regular N-SUMHSS and follow the same information collection procedures.</w:t>
      </w:r>
      <w:r w:rsidR="00617C3C">
        <w:rPr>
          <w:rFonts w:cs="Times New Roman"/>
          <w:spacing w:val="-1"/>
        </w:rPr>
        <w:t xml:space="preserve">  </w:t>
      </w:r>
      <w:r w:rsidR="0006552F">
        <w:rPr>
          <w:rFonts w:cs="Times New Roman"/>
        </w:rPr>
        <w:t xml:space="preserve">The </w:t>
      </w:r>
      <w:r w:rsidRPr="00E34FF5" w:rsidR="0006552F">
        <w:rPr>
          <w:rFonts w:cs="Times New Roman"/>
        </w:rPr>
        <w:t>N-SUMHSS EHR supplement will be administered once between 2024 and 2026</w:t>
      </w:r>
      <w:r w:rsidR="00F54267">
        <w:rPr>
          <w:rFonts w:cs="Times New Roman"/>
        </w:rPr>
        <w:t xml:space="preserve">. </w:t>
      </w:r>
      <w:r w:rsidR="006D6E99">
        <w:rPr>
          <w:rFonts w:cs="Times New Roman"/>
          <w:spacing w:val="-1"/>
        </w:rPr>
        <w:t xml:space="preserve"> </w:t>
      </w:r>
    </w:p>
    <w:p w:rsidR="00F8609D" w:rsidRPr="00E34FF5" w:rsidP="00E34FF5" w14:paraId="0698429F" w14:textId="77777777">
      <w:pPr>
        <w:pStyle w:val="Heading1"/>
        <w:tabs>
          <w:tab w:val="left" w:pos="353"/>
        </w:tabs>
        <w:ind w:left="0" w:right="80"/>
        <w:rPr>
          <w:rFonts w:cs="Times New Roman"/>
        </w:rPr>
      </w:pPr>
    </w:p>
    <w:p w:rsidR="00C16B4E" w:rsidRPr="00E34FF5" w:rsidP="00E34FF5" w14:paraId="1377A8BC" w14:textId="77777777">
      <w:pPr>
        <w:pStyle w:val="BodyText"/>
        <w:ind w:left="0"/>
        <w:rPr>
          <w:rFonts w:cs="Times New Roman"/>
          <w:u w:val="single"/>
        </w:rPr>
      </w:pPr>
      <w:r w:rsidRPr="00E34FF5">
        <w:rPr>
          <w:rFonts w:cs="Times New Roman"/>
          <w:u w:val="single"/>
        </w:rPr>
        <w:t xml:space="preserve">Advance Contact with Facilities </w:t>
      </w:r>
    </w:p>
    <w:p w:rsidR="00C16B4E" w:rsidRPr="00E34FF5" w:rsidP="00E34FF5" w14:paraId="18AB50E3" w14:textId="6B80B561">
      <w:pPr>
        <w:pStyle w:val="BodyText"/>
        <w:ind w:left="0"/>
        <w:rPr>
          <w:rFonts w:cs="Times New Roman"/>
        </w:rPr>
      </w:pPr>
      <w:r w:rsidRPr="00E34FF5">
        <w:rPr>
          <w:rFonts w:cs="Times New Roman"/>
        </w:rPr>
        <w:t xml:space="preserve">Advance letters and emails announcing the upcoming N-SUMHSS administration are sent to treatment facilities in late February, </w:t>
      </w:r>
      <w:r w:rsidRPr="00E34FF5" w:rsidR="008B4252">
        <w:rPr>
          <w:rFonts w:cs="Times New Roman"/>
        </w:rPr>
        <w:t>approximately six</w:t>
      </w:r>
      <w:r w:rsidRPr="00E34FF5" w:rsidR="008B4252">
        <w:rPr>
          <w:rFonts w:cs="Times New Roman"/>
          <w:spacing w:val="-2"/>
        </w:rPr>
        <w:t xml:space="preserve"> </w:t>
      </w:r>
      <w:r w:rsidRPr="00E34FF5" w:rsidR="008B4252">
        <w:rPr>
          <w:rFonts w:cs="Times New Roman"/>
        </w:rPr>
        <w:t>weeks</w:t>
      </w:r>
      <w:r w:rsidRPr="00E34FF5" w:rsidR="008B4252">
        <w:rPr>
          <w:rFonts w:cs="Times New Roman"/>
          <w:spacing w:val="-1"/>
        </w:rPr>
        <w:t xml:space="preserve"> </w:t>
      </w:r>
      <w:r w:rsidRPr="00E34FF5" w:rsidR="008B4252">
        <w:rPr>
          <w:rFonts w:cs="Times New Roman"/>
        </w:rPr>
        <w:t>before</w:t>
      </w:r>
      <w:r w:rsidRPr="00E34FF5" w:rsidR="008B4252">
        <w:rPr>
          <w:rFonts w:cs="Times New Roman"/>
          <w:spacing w:val="-1"/>
        </w:rPr>
        <w:t xml:space="preserve"> </w:t>
      </w:r>
      <w:r w:rsidRPr="00E34FF5" w:rsidR="008B4252">
        <w:rPr>
          <w:rFonts w:cs="Times New Roman"/>
        </w:rPr>
        <w:t>the launch of the survey</w:t>
      </w:r>
      <w:r w:rsidRPr="00E34FF5">
        <w:rPr>
          <w:rFonts w:cs="Times New Roman"/>
        </w:rPr>
        <w:t xml:space="preserve">. </w:t>
      </w:r>
      <w:r w:rsidR="00F43CE2">
        <w:rPr>
          <w:rFonts w:cs="Times New Roman"/>
        </w:rPr>
        <w:t xml:space="preserve"> </w:t>
      </w:r>
      <w:r w:rsidRPr="00E34FF5">
        <w:rPr>
          <w:rFonts w:cs="Times New Roman"/>
        </w:rPr>
        <w:t>The letter was printed on SAMHSA letterhead with the N</w:t>
      </w:r>
      <w:r w:rsidRPr="00E34FF5">
        <w:rPr>
          <w:rFonts w:cs="Times New Roman"/>
        </w:rPr>
        <w:noBreakHyphen/>
        <w:t xml:space="preserve">SUMHSS wordmark and signed by </w:t>
      </w:r>
      <w:r w:rsidR="000A6C79">
        <w:rPr>
          <w:rFonts w:cs="Times New Roman"/>
        </w:rPr>
        <w:t xml:space="preserve">the </w:t>
      </w:r>
      <w:r w:rsidRPr="00CD7147" w:rsidR="00CD7147">
        <w:rPr>
          <w:rFonts w:cs="Times New Roman"/>
        </w:rPr>
        <w:t>Behavioral Health Services Information System</w:t>
      </w:r>
      <w:r w:rsidR="00CD7147">
        <w:rPr>
          <w:rFonts w:cs="Times New Roman"/>
        </w:rPr>
        <w:t xml:space="preserve"> (</w:t>
      </w:r>
      <w:r w:rsidRPr="00E34FF5">
        <w:rPr>
          <w:rFonts w:cs="Times New Roman"/>
        </w:rPr>
        <w:t>BHSIS</w:t>
      </w:r>
      <w:r w:rsidR="00CD7147">
        <w:rPr>
          <w:rFonts w:cs="Times New Roman"/>
        </w:rPr>
        <w:t>)</w:t>
      </w:r>
      <w:r w:rsidRPr="00E34FF5">
        <w:rPr>
          <w:rFonts w:cs="Times New Roman"/>
        </w:rPr>
        <w:t xml:space="preserve"> Project Officer. </w:t>
      </w:r>
      <w:r w:rsidR="00F43CE2">
        <w:rPr>
          <w:rFonts w:cs="Times New Roman"/>
        </w:rPr>
        <w:t xml:space="preserve"> </w:t>
      </w:r>
      <w:r w:rsidRPr="00E34FF5">
        <w:rPr>
          <w:rFonts w:cs="Times New Roman"/>
        </w:rPr>
        <w:t xml:space="preserve">An email version of this letter with the N-SUMHSS wordmark are also sent to the facilities. </w:t>
      </w:r>
      <w:r w:rsidR="00F43CE2">
        <w:rPr>
          <w:rFonts w:cs="Times New Roman"/>
        </w:rPr>
        <w:t xml:space="preserve"> </w:t>
      </w:r>
      <w:r w:rsidRPr="00E34FF5">
        <w:rPr>
          <w:rFonts w:cs="Times New Roman"/>
        </w:rPr>
        <w:t>The advance contact served as an introduction to the N</w:t>
      </w:r>
      <w:r w:rsidRPr="00E34FF5">
        <w:rPr>
          <w:rFonts w:cs="Times New Roman"/>
        </w:rPr>
        <w:noBreakHyphen/>
        <w:t>SUMHSS to encourage facilities’ participation and reinforce that the effort is nationwide and involves treatment facilities across the country.</w:t>
      </w:r>
    </w:p>
    <w:p w:rsidR="00C16B4E" w:rsidRPr="00E34FF5" w:rsidP="00E34FF5" w14:paraId="3A5E8CA1" w14:textId="71BC592D">
      <w:pPr>
        <w:pStyle w:val="Heading1"/>
        <w:tabs>
          <w:tab w:val="left" w:pos="353"/>
        </w:tabs>
        <w:ind w:left="0" w:right="80"/>
        <w:rPr>
          <w:rFonts w:cs="Times New Roman"/>
          <w:b w:val="0"/>
          <w:bCs w:val="0"/>
        </w:rPr>
      </w:pPr>
    </w:p>
    <w:p w:rsidR="00C16B4E" w:rsidRPr="00E34FF5" w:rsidP="00E34FF5" w14:paraId="0AC44025" w14:textId="77F3D87A">
      <w:pPr>
        <w:pStyle w:val="BodyText"/>
        <w:ind w:left="0"/>
        <w:rPr>
          <w:rFonts w:cs="Times New Roman"/>
          <w:u w:val="single"/>
        </w:rPr>
      </w:pPr>
      <w:r w:rsidRPr="00E34FF5">
        <w:rPr>
          <w:rFonts w:cs="Times New Roman"/>
          <w:u w:val="single"/>
        </w:rPr>
        <w:t>Invitation Packet</w:t>
      </w:r>
      <w:r w:rsidRPr="00E34FF5" w:rsidR="00091A7A">
        <w:rPr>
          <w:rFonts w:cs="Times New Roman"/>
          <w:u w:val="single"/>
        </w:rPr>
        <w:t>(s)</w:t>
      </w:r>
    </w:p>
    <w:p w:rsidR="00091A7A" w:rsidRPr="00E34FF5" w:rsidP="00E34FF5" w14:paraId="3F6E1833" w14:textId="7CD248AC">
      <w:pPr>
        <w:pStyle w:val="BodyText"/>
        <w:ind w:left="0" w:right="80"/>
        <w:rPr>
          <w:rFonts w:cs="Times New Roman"/>
        </w:rPr>
      </w:pPr>
      <w:r w:rsidRPr="00E34FF5">
        <w:rPr>
          <w:rFonts w:cs="Times New Roman"/>
        </w:rPr>
        <w:t xml:space="preserve">The first invitation packet </w:t>
      </w:r>
      <w:r w:rsidRPr="00E34FF5">
        <w:rPr>
          <w:rFonts w:cs="Times New Roman"/>
        </w:rPr>
        <w:t xml:space="preserve">is </w:t>
      </w:r>
      <w:r w:rsidRPr="00E34FF5">
        <w:rPr>
          <w:rFonts w:cs="Times New Roman"/>
        </w:rPr>
        <w:t xml:space="preserve">sent via mail and email in late March. </w:t>
      </w:r>
      <w:r w:rsidR="00F43CE2">
        <w:rPr>
          <w:rFonts w:cs="Times New Roman"/>
        </w:rPr>
        <w:t xml:space="preserve"> </w:t>
      </w:r>
      <w:r w:rsidRPr="00E34FF5">
        <w:rPr>
          <w:rFonts w:cs="Times New Roman"/>
        </w:rPr>
        <w:t xml:space="preserve">The invitation packet includes a </w:t>
      </w:r>
      <w:r w:rsidRPr="00E34FF5">
        <w:rPr>
          <w:rFonts w:cs="Times New Roman"/>
        </w:rPr>
        <w:t xml:space="preserve">personalized </w:t>
      </w:r>
      <w:r w:rsidRPr="00E34FF5">
        <w:rPr>
          <w:rFonts w:cs="Times New Roman"/>
        </w:rPr>
        <w:t>cover letter</w:t>
      </w:r>
      <w:r w:rsidRPr="00E34FF5">
        <w:rPr>
          <w:rFonts w:cs="Times New Roman"/>
        </w:rPr>
        <w:t xml:space="preserve">, </w:t>
      </w:r>
      <w:r w:rsidRPr="00E34FF5">
        <w:rPr>
          <w:rFonts w:cs="Times New Roman"/>
        </w:rPr>
        <w:t>an</w:t>
      </w:r>
      <w:r w:rsidR="004F1B33">
        <w:rPr>
          <w:rFonts w:cs="Times New Roman"/>
        </w:rPr>
        <w:t xml:space="preserve"> </w:t>
      </w:r>
      <w:r w:rsidR="00481281">
        <w:rPr>
          <w:rFonts w:cs="Times New Roman"/>
        </w:rPr>
        <w:t xml:space="preserve">N-SUMHSS </w:t>
      </w:r>
      <w:r w:rsidR="004F1B33">
        <w:rPr>
          <w:rFonts w:cs="Times New Roman"/>
        </w:rPr>
        <w:t>invitation</w:t>
      </w:r>
      <w:r w:rsidRPr="00E34FF5">
        <w:rPr>
          <w:rFonts w:cs="Times New Roman"/>
        </w:rPr>
        <w:t xml:space="preserve"> letter (if received from the states, territories, VA, DOD, IHS)</w:t>
      </w:r>
      <w:r w:rsidRPr="00E34FF5">
        <w:rPr>
          <w:rFonts w:cs="Times New Roman"/>
        </w:rPr>
        <w:t>,</w:t>
      </w:r>
      <w:r w:rsidRPr="00E34FF5">
        <w:rPr>
          <w:rFonts w:cs="Times New Roman"/>
        </w:rPr>
        <w:t xml:space="preserve"> a </w:t>
      </w:r>
      <w:r w:rsidRPr="00E34FF5">
        <w:rPr>
          <w:rFonts w:cs="Times New Roman"/>
        </w:rPr>
        <w:t xml:space="preserve">personalized </w:t>
      </w:r>
      <w:r w:rsidRPr="00E34FF5">
        <w:rPr>
          <w:rFonts w:cs="Times New Roman"/>
        </w:rPr>
        <w:t xml:space="preserve">web survey access flyer with </w:t>
      </w:r>
      <w:r w:rsidRPr="00E34FF5">
        <w:rPr>
          <w:rFonts w:cs="Times New Roman"/>
        </w:rPr>
        <w:t xml:space="preserve">instructions </w:t>
      </w:r>
      <w:r w:rsidRPr="00E34FF5">
        <w:rPr>
          <w:rFonts w:cs="Times New Roman"/>
        </w:rPr>
        <w:t>and help desk contact information</w:t>
      </w:r>
      <w:r w:rsidRPr="00E34FF5">
        <w:rPr>
          <w:rFonts w:cs="Times New Roman"/>
        </w:rPr>
        <w:t>,</w:t>
      </w:r>
      <w:r w:rsidRPr="00E34FF5">
        <w:rPr>
          <w:rFonts w:cs="Times New Roman"/>
        </w:rPr>
        <w:t xml:space="preserve"> </w:t>
      </w:r>
      <w:r w:rsidRPr="00E34FF5">
        <w:rPr>
          <w:rFonts w:cs="Times New Roman"/>
        </w:rPr>
        <w:t>FAQs</w:t>
      </w:r>
      <w:r w:rsidRPr="00E34FF5">
        <w:rPr>
          <w:rFonts w:cs="Times New Roman"/>
        </w:rPr>
        <w:t xml:space="preserve"> and a Client Counts Worksheet. </w:t>
      </w:r>
      <w:r w:rsidRPr="00E34FF5">
        <w:rPr>
          <w:rFonts w:cs="Times New Roman"/>
        </w:rPr>
        <w:t xml:space="preserve"> Facilities</w:t>
      </w:r>
      <w:r w:rsidRPr="00E34FF5">
        <w:rPr>
          <w:rFonts w:cs="Times New Roman"/>
          <w:spacing w:val="-1"/>
        </w:rPr>
        <w:t xml:space="preserve"> </w:t>
      </w:r>
      <w:r w:rsidRPr="00E34FF5">
        <w:rPr>
          <w:rFonts w:cs="Times New Roman"/>
        </w:rPr>
        <w:t>that</w:t>
      </w:r>
      <w:r w:rsidRPr="00E34FF5">
        <w:rPr>
          <w:rFonts w:cs="Times New Roman"/>
          <w:spacing w:val="-1"/>
        </w:rPr>
        <w:t xml:space="preserve"> </w:t>
      </w:r>
      <w:r w:rsidRPr="00E34FF5">
        <w:rPr>
          <w:rFonts w:cs="Times New Roman"/>
        </w:rPr>
        <w:t>have</w:t>
      </w:r>
      <w:r w:rsidRPr="00E34FF5">
        <w:rPr>
          <w:rFonts w:cs="Times New Roman"/>
          <w:spacing w:val="-1"/>
        </w:rPr>
        <w:t xml:space="preserve"> </w:t>
      </w:r>
      <w:r w:rsidRPr="00E34FF5">
        <w:rPr>
          <w:rFonts w:cs="Times New Roman"/>
        </w:rPr>
        <w:t>not</w:t>
      </w:r>
      <w:r w:rsidRPr="00E34FF5">
        <w:rPr>
          <w:rFonts w:cs="Times New Roman"/>
          <w:spacing w:val="-1"/>
        </w:rPr>
        <w:t xml:space="preserve"> </w:t>
      </w:r>
      <w:r w:rsidRPr="00E34FF5">
        <w:rPr>
          <w:rFonts w:cs="Times New Roman"/>
        </w:rPr>
        <w:t>responded</w:t>
      </w:r>
      <w:r w:rsidRPr="00E34FF5">
        <w:rPr>
          <w:rFonts w:cs="Times New Roman"/>
          <w:spacing w:val="-1"/>
        </w:rPr>
        <w:t xml:space="preserve"> </w:t>
      </w:r>
      <w:r w:rsidRPr="00E34FF5">
        <w:rPr>
          <w:rFonts w:cs="Times New Roman"/>
        </w:rPr>
        <w:t>by</w:t>
      </w:r>
      <w:r w:rsidRPr="00E34FF5">
        <w:rPr>
          <w:rFonts w:cs="Times New Roman"/>
          <w:spacing w:val="-1"/>
        </w:rPr>
        <w:t xml:space="preserve"> </w:t>
      </w:r>
      <w:r w:rsidRPr="00E34FF5" w:rsidR="008B4252">
        <w:rPr>
          <w:rFonts w:cs="Times New Roman"/>
          <w:spacing w:val="-1"/>
        </w:rPr>
        <w:t>around late</w:t>
      </w:r>
      <w:r w:rsidRPr="00E34FF5">
        <w:rPr>
          <w:rFonts w:cs="Times New Roman"/>
        </w:rPr>
        <w:t xml:space="preserve"> May</w:t>
      </w:r>
      <w:r w:rsidRPr="00E34FF5" w:rsidR="008B4252">
        <w:rPr>
          <w:rFonts w:cs="Times New Roman"/>
        </w:rPr>
        <w:t xml:space="preserve"> </w:t>
      </w:r>
      <w:r w:rsidRPr="00E34FF5" w:rsidR="008D1D96">
        <w:rPr>
          <w:rFonts w:cs="Times New Roman"/>
        </w:rPr>
        <w:t>and by middle July</w:t>
      </w:r>
      <w:r w:rsidRPr="00E34FF5">
        <w:rPr>
          <w:rFonts w:cs="Times New Roman"/>
          <w:spacing w:val="-1"/>
        </w:rPr>
        <w:t xml:space="preserve"> </w:t>
      </w:r>
      <w:r w:rsidRPr="00E34FF5">
        <w:rPr>
          <w:rFonts w:cs="Times New Roman"/>
        </w:rPr>
        <w:t>will</w:t>
      </w:r>
      <w:r w:rsidRPr="00E34FF5">
        <w:rPr>
          <w:rFonts w:cs="Times New Roman"/>
          <w:spacing w:val="-1"/>
        </w:rPr>
        <w:t xml:space="preserve"> </w:t>
      </w:r>
      <w:r w:rsidRPr="00E34FF5">
        <w:rPr>
          <w:rFonts w:cs="Times New Roman"/>
          <w:spacing w:val="-2"/>
        </w:rPr>
        <w:t>b</w:t>
      </w:r>
      <w:r w:rsidRPr="00E34FF5">
        <w:rPr>
          <w:rFonts w:cs="Times New Roman"/>
        </w:rPr>
        <w:t>e sent</w:t>
      </w:r>
      <w:r w:rsidRPr="00E34FF5">
        <w:rPr>
          <w:rFonts w:cs="Times New Roman"/>
          <w:spacing w:val="-1"/>
        </w:rPr>
        <w:t xml:space="preserve"> </w:t>
      </w:r>
      <w:r w:rsidRPr="00E34FF5">
        <w:rPr>
          <w:rFonts w:cs="Times New Roman"/>
        </w:rPr>
        <w:t>a</w:t>
      </w:r>
      <w:r w:rsidRPr="00E34FF5">
        <w:rPr>
          <w:rFonts w:cs="Times New Roman"/>
          <w:spacing w:val="-1"/>
        </w:rPr>
        <w:t xml:space="preserve"> </w:t>
      </w:r>
      <w:r w:rsidRPr="00E34FF5">
        <w:rPr>
          <w:rFonts w:cs="Times New Roman"/>
        </w:rPr>
        <w:t>s</w:t>
      </w:r>
      <w:r w:rsidRPr="00E34FF5">
        <w:rPr>
          <w:rFonts w:cs="Times New Roman"/>
          <w:spacing w:val="-1"/>
        </w:rPr>
        <w:t>e</w:t>
      </w:r>
      <w:r w:rsidRPr="00E34FF5">
        <w:rPr>
          <w:rFonts w:cs="Times New Roman"/>
        </w:rPr>
        <w:t>co</w:t>
      </w:r>
      <w:r w:rsidRPr="00E34FF5">
        <w:rPr>
          <w:rFonts w:cs="Times New Roman"/>
          <w:spacing w:val="-2"/>
        </w:rPr>
        <w:t>n</w:t>
      </w:r>
      <w:r w:rsidRPr="00E34FF5">
        <w:rPr>
          <w:rFonts w:cs="Times New Roman"/>
        </w:rPr>
        <w:t>d</w:t>
      </w:r>
      <w:r w:rsidRPr="00E34FF5">
        <w:rPr>
          <w:rFonts w:cs="Times New Roman"/>
          <w:spacing w:val="-1"/>
        </w:rPr>
        <w:t xml:space="preserve"> </w:t>
      </w:r>
      <w:r w:rsidRPr="00E34FF5" w:rsidR="008D1D96">
        <w:rPr>
          <w:rFonts w:cs="Times New Roman"/>
          <w:spacing w:val="-1"/>
        </w:rPr>
        <w:t xml:space="preserve">and third </w:t>
      </w:r>
      <w:r w:rsidRPr="00E34FF5">
        <w:rPr>
          <w:rFonts w:cs="Times New Roman"/>
        </w:rPr>
        <w:t>packet</w:t>
      </w:r>
      <w:r w:rsidRPr="00E34FF5">
        <w:rPr>
          <w:rFonts w:cs="Times New Roman"/>
          <w:spacing w:val="-1"/>
        </w:rPr>
        <w:t xml:space="preserve"> </w:t>
      </w:r>
      <w:r w:rsidRPr="00E34FF5">
        <w:rPr>
          <w:rFonts w:cs="Times New Roman"/>
        </w:rPr>
        <w:t>including</w:t>
      </w:r>
      <w:r w:rsidRPr="00E34FF5">
        <w:rPr>
          <w:rFonts w:cs="Times New Roman"/>
          <w:spacing w:val="-1"/>
        </w:rPr>
        <w:t xml:space="preserve"> </w:t>
      </w:r>
      <w:r w:rsidRPr="00E34FF5">
        <w:rPr>
          <w:rFonts w:cs="Times New Roman"/>
        </w:rPr>
        <w:t>a</w:t>
      </w:r>
      <w:r w:rsidRPr="00E34FF5">
        <w:rPr>
          <w:rFonts w:cs="Times New Roman"/>
          <w:spacing w:val="-1"/>
        </w:rPr>
        <w:t xml:space="preserve"> </w:t>
      </w:r>
      <w:r w:rsidRPr="00E34FF5">
        <w:rPr>
          <w:rFonts w:cs="Times New Roman"/>
        </w:rPr>
        <w:t>cov</w:t>
      </w:r>
      <w:r w:rsidRPr="00E34FF5">
        <w:rPr>
          <w:rFonts w:cs="Times New Roman"/>
          <w:spacing w:val="-1"/>
        </w:rPr>
        <w:t>e</w:t>
      </w:r>
      <w:r w:rsidRPr="00E34FF5">
        <w:rPr>
          <w:rFonts w:cs="Times New Roman"/>
        </w:rPr>
        <w:t>r l</w:t>
      </w:r>
      <w:r w:rsidRPr="00E34FF5">
        <w:rPr>
          <w:rFonts w:cs="Times New Roman"/>
          <w:spacing w:val="-1"/>
        </w:rPr>
        <w:t>e</w:t>
      </w:r>
      <w:r w:rsidRPr="00E34FF5">
        <w:rPr>
          <w:rFonts w:cs="Times New Roman"/>
        </w:rPr>
        <w:t>tt</w:t>
      </w:r>
      <w:r w:rsidRPr="00E34FF5">
        <w:rPr>
          <w:rFonts w:cs="Times New Roman"/>
          <w:spacing w:val="-1"/>
        </w:rPr>
        <w:t>e</w:t>
      </w:r>
      <w:r w:rsidRPr="00E34FF5">
        <w:rPr>
          <w:rFonts w:cs="Times New Roman"/>
        </w:rPr>
        <w:t xml:space="preserve">r, </w:t>
      </w:r>
      <w:r w:rsidRPr="00E34FF5" w:rsidR="008D1D96">
        <w:rPr>
          <w:rFonts w:cs="Times New Roman"/>
        </w:rPr>
        <w:t xml:space="preserve">an endorsement letter, a personalized web survey access flyer, a Client Counts </w:t>
      </w:r>
      <w:r w:rsidRPr="00E34FF5" w:rsidR="008D1D96">
        <w:rPr>
          <w:rFonts w:cs="Times New Roman"/>
        </w:rPr>
        <w:t>Worksheet</w:t>
      </w:r>
      <w:r w:rsidRPr="00E34FF5" w:rsidR="008D1D96">
        <w:rPr>
          <w:rFonts w:cs="Times New Roman"/>
        </w:rPr>
        <w:t xml:space="preserve"> and a brochure.  A hard copy of paper survey along with postage paid business reply envelop will also be included in the third packet.  </w:t>
      </w:r>
    </w:p>
    <w:p w:rsidR="00C16B4E" w:rsidRPr="00E34FF5" w:rsidP="00E34FF5" w14:paraId="57525DAB" w14:textId="7DA3371D">
      <w:pPr>
        <w:pStyle w:val="BodyText"/>
        <w:ind w:left="0"/>
        <w:rPr>
          <w:rFonts w:cs="Times New Roman"/>
        </w:rPr>
      </w:pPr>
    </w:p>
    <w:p w:rsidR="0056211B" w:rsidRPr="00E34FF5" w:rsidP="0056211B" w14:paraId="0675E970" w14:textId="77777777">
      <w:pPr>
        <w:pStyle w:val="BodyText"/>
        <w:ind w:left="0"/>
        <w:rPr>
          <w:rFonts w:cs="Times New Roman"/>
          <w:u w:val="single"/>
        </w:rPr>
      </w:pPr>
      <w:r w:rsidRPr="00E34FF5">
        <w:rPr>
          <w:rFonts w:cs="Times New Roman"/>
          <w:u w:val="single"/>
        </w:rPr>
        <w:t>Thank</w:t>
      </w:r>
      <w:r>
        <w:rPr>
          <w:rFonts w:cs="Times New Roman"/>
          <w:u w:val="single"/>
        </w:rPr>
        <w:t>-y</w:t>
      </w:r>
      <w:r w:rsidRPr="00E34FF5">
        <w:rPr>
          <w:rFonts w:cs="Times New Roman"/>
          <w:u w:val="single"/>
        </w:rPr>
        <w:t>ou Letters and Reminder Emails</w:t>
      </w:r>
    </w:p>
    <w:p w:rsidR="0056211B" w:rsidRPr="00E34FF5" w:rsidP="0056211B" w14:paraId="7489238F" w14:textId="77777777">
      <w:pPr>
        <w:pStyle w:val="BodyText"/>
        <w:ind w:left="0" w:right="80"/>
        <w:rPr>
          <w:rFonts w:cs="Times New Roman"/>
          <w:spacing w:val="-1"/>
        </w:rPr>
      </w:pPr>
      <w:r w:rsidRPr="00E34FF5">
        <w:rPr>
          <w:rFonts w:cs="Times New Roman"/>
        </w:rPr>
        <w:t>The Thank-you letter distribution starts in May and will continue weekly throughout</w:t>
      </w:r>
      <w:r>
        <w:rPr>
          <w:rFonts w:cs="Times New Roman"/>
        </w:rPr>
        <w:t xml:space="preserve"> the</w:t>
      </w:r>
      <w:r w:rsidRPr="00E34FF5">
        <w:rPr>
          <w:rFonts w:cs="Times New Roman"/>
        </w:rPr>
        <w:t xml:space="preserve"> survey </w:t>
      </w:r>
      <w:r>
        <w:rPr>
          <w:rFonts w:cs="Times New Roman"/>
        </w:rPr>
        <w:t>a</w:t>
      </w:r>
      <w:r w:rsidRPr="00E34FF5">
        <w:rPr>
          <w:rFonts w:cs="Times New Roman"/>
        </w:rPr>
        <w:t>dministration period.</w:t>
      </w:r>
      <w:r w:rsidRPr="00E34FF5">
        <w:rPr>
          <w:rStyle w:val="eop"/>
          <w:rFonts w:cs="Times New Roman"/>
          <w:color w:val="000000"/>
          <w:sz w:val="22"/>
          <w:szCs w:val="22"/>
          <w:shd w:val="clear" w:color="auto" w:fill="FFFFFF"/>
        </w:rPr>
        <w:t xml:space="preserve"> </w:t>
      </w:r>
      <w:r w:rsidRPr="00E34FF5">
        <w:rPr>
          <w:rFonts w:cs="Times New Roman"/>
        </w:rPr>
        <w:t xml:space="preserve">Up to </w:t>
      </w:r>
      <w:r>
        <w:rPr>
          <w:rFonts w:cs="Times New Roman"/>
        </w:rPr>
        <w:t>11</w:t>
      </w:r>
      <w:r w:rsidRPr="00E34FF5">
        <w:rPr>
          <w:rFonts w:cs="Times New Roman"/>
        </w:rPr>
        <w:t xml:space="preserve"> reminder emails will be sent to facilities that have not responded to the N</w:t>
      </w:r>
      <w:r>
        <w:rPr>
          <w:rFonts w:cs="Times New Roman"/>
        </w:rPr>
        <w:noBreakHyphen/>
      </w:r>
      <w:r w:rsidRPr="00E34FF5">
        <w:rPr>
          <w:rFonts w:cs="Times New Roman"/>
        </w:rPr>
        <w:t>SUMHSS approxi</w:t>
      </w:r>
      <w:r w:rsidRPr="00E34FF5">
        <w:rPr>
          <w:rFonts w:cs="Times New Roman"/>
          <w:spacing w:val="-2"/>
        </w:rPr>
        <w:t>ma</w:t>
      </w:r>
      <w:r w:rsidRPr="00E34FF5">
        <w:rPr>
          <w:rFonts w:cs="Times New Roman"/>
        </w:rPr>
        <w:t xml:space="preserve">tely 1 week, </w:t>
      </w:r>
      <w:r>
        <w:rPr>
          <w:rFonts w:cs="Times New Roman"/>
        </w:rPr>
        <w:t>3 weeks, 9</w:t>
      </w:r>
      <w:r w:rsidRPr="00E34FF5">
        <w:rPr>
          <w:rFonts w:cs="Times New Roman"/>
        </w:rPr>
        <w:t xml:space="preserve"> weeks</w:t>
      </w:r>
      <w:r>
        <w:rPr>
          <w:rFonts w:cs="Times New Roman"/>
        </w:rPr>
        <w:t>, 26 weeks, 29 weeks, 31 weeks,</w:t>
      </w:r>
      <w:r w:rsidRPr="00E34FF5">
        <w:rPr>
          <w:rFonts w:cs="Times New Roman"/>
        </w:rPr>
        <w:t xml:space="preserve"> and </w:t>
      </w:r>
      <w:r>
        <w:rPr>
          <w:rFonts w:cs="Times New Roman"/>
        </w:rPr>
        <w:t>33</w:t>
      </w:r>
      <w:r w:rsidRPr="00E34FF5">
        <w:rPr>
          <w:rFonts w:cs="Times New Roman"/>
        </w:rPr>
        <w:t xml:space="preserve"> weeks after the first invitation packet is sent.</w:t>
      </w:r>
      <w:r>
        <w:rPr>
          <w:rFonts w:cs="Times New Roman"/>
        </w:rPr>
        <w:t xml:space="preserve"> </w:t>
      </w:r>
      <w:r w:rsidRPr="00E34FF5">
        <w:rPr>
          <w:rFonts w:cs="Times New Roman"/>
        </w:rPr>
        <w:t xml:space="preserve"> </w:t>
      </w:r>
    </w:p>
    <w:p w:rsidR="00E36A52" w:rsidRPr="00E34FF5" w:rsidP="00E34FF5" w14:paraId="1987078F" w14:textId="6C39AC46">
      <w:pPr>
        <w:pStyle w:val="BodyText"/>
        <w:ind w:left="0"/>
        <w:rPr>
          <w:rFonts w:cs="Times New Roman"/>
        </w:rPr>
      </w:pPr>
    </w:p>
    <w:p w:rsidR="00E36A52" w:rsidRPr="00E34FF5" w:rsidP="00E34FF5" w14:paraId="645DA449" w14:textId="5CA72BFE">
      <w:pPr>
        <w:pStyle w:val="BodyText"/>
        <w:ind w:left="0"/>
        <w:rPr>
          <w:rFonts w:cs="Times New Roman"/>
          <w:u w:val="single"/>
        </w:rPr>
      </w:pPr>
      <w:r w:rsidRPr="00E34FF5">
        <w:rPr>
          <w:rFonts w:cs="Times New Roman"/>
          <w:u w:val="single"/>
        </w:rPr>
        <w:t>CATI</w:t>
      </w:r>
      <w:r w:rsidRPr="00E34FF5" w:rsidR="00F8609D">
        <w:rPr>
          <w:rFonts w:cs="Times New Roman"/>
          <w:u w:val="single"/>
        </w:rPr>
        <w:t xml:space="preserve"> Follow</w:t>
      </w:r>
      <w:r w:rsidRPr="00E34FF5" w:rsidR="00455698">
        <w:rPr>
          <w:rFonts w:cs="Times New Roman"/>
          <w:u w:val="single"/>
        </w:rPr>
        <w:t>-u</w:t>
      </w:r>
      <w:r w:rsidRPr="00E34FF5" w:rsidR="00F8609D">
        <w:rPr>
          <w:rFonts w:cs="Times New Roman"/>
          <w:u w:val="single"/>
        </w:rPr>
        <w:t>ps</w:t>
      </w:r>
    </w:p>
    <w:p w:rsidR="00E36A52" w:rsidRPr="00E34FF5" w:rsidP="00E34FF5" w14:paraId="7FAA5957" w14:textId="7D372D5A">
      <w:pPr>
        <w:contextualSpacing/>
        <w:rPr>
          <w:rFonts w:ascii="Times New Roman" w:eastAsia="Times New Roman" w:hAnsi="Times New Roman" w:cs="Times New Roman"/>
          <w:sz w:val="24"/>
          <w:szCs w:val="24"/>
        </w:rPr>
      </w:pPr>
      <w:r w:rsidRPr="00E34FF5">
        <w:rPr>
          <w:rFonts w:ascii="Times New Roman" w:eastAsia="Times New Roman" w:hAnsi="Times New Roman" w:cs="Times New Roman"/>
          <w:sz w:val="24"/>
          <w:szCs w:val="24"/>
        </w:rPr>
        <w:t xml:space="preserve">SAMHSA uses CATI calls to </w:t>
      </w:r>
      <w:r w:rsidRPr="00E34FF5" w:rsidR="00F8609D">
        <w:rPr>
          <w:rFonts w:ascii="Times New Roman" w:eastAsia="Times New Roman" w:hAnsi="Times New Roman" w:cs="Times New Roman"/>
          <w:sz w:val="24"/>
          <w:szCs w:val="24"/>
        </w:rPr>
        <w:t>follow up with</w:t>
      </w:r>
      <w:r w:rsidRPr="00E34FF5">
        <w:rPr>
          <w:rFonts w:ascii="Times New Roman" w:eastAsia="Times New Roman" w:hAnsi="Times New Roman" w:cs="Times New Roman"/>
          <w:sz w:val="24"/>
          <w:szCs w:val="24"/>
        </w:rPr>
        <w:t xml:space="preserve"> facilities that ha</w:t>
      </w:r>
      <w:r w:rsidRPr="00E34FF5" w:rsidR="006E7DB8">
        <w:rPr>
          <w:rFonts w:ascii="Times New Roman" w:eastAsia="Times New Roman" w:hAnsi="Times New Roman" w:cs="Times New Roman"/>
          <w:sz w:val="24"/>
          <w:szCs w:val="24"/>
        </w:rPr>
        <w:t>ve</w:t>
      </w:r>
      <w:r w:rsidRPr="00E34FF5">
        <w:rPr>
          <w:rFonts w:ascii="Times New Roman" w:eastAsia="Times New Roman" w:hAnsi="Times New Roman" w:cs="Times New Roman"/>
          <w:sz w:val="24"/>
          <w:szCs w:val="24"/>
        </w:rPr>
        <w:t xml:space="preserve"> not completed the N-SUMHSS </w:t>
      </w:r>
      <w:r w:rsidRPr="00E34FF5" w:rsidR="00F8609D">
        <w:rPr>
          <w:rFonts w:ascii="Times New Roman" w:eastAsia="Times New Roman" w:hAnsi="Times New Roman" w:cs="Times New Roman"/>
          <w:sz w:val="24"/>
          <w:szCs w:val="24"/>
        </w:rPr>
        <w:t xml:space="preserve">starting in around July and continues through the end of October.  </w:t>
      </w:r>
      <w:r w:rsidRPr="00E34FF5">
        <w:rPr>
          <w:rFonts w:ascii="Times New Roman" w:eastAsia="Times New Roman" w:hAnsi="Times New Roman" w:cs="Times New Roman"/>
          <w:sz w:val="24"/>
          <w:szCs w:val="24"/>
        </w:rPr>
        <w:t>The calls occurred in two phases:</w:t>
      </w:r>
    </w:p>
    <w:p w:rsidR="00A611AC" w:rsidRPr="00E34FF5" w14:paraId="5AA5B763" w14:textId="50485281">
      <w:pPr>
        <w:pStyle w:val="ListBullet1stlevelBulletLast"/>
        <w:numPr>
          <w:ilvl w:val="0"/>
          <w:numId w:val="6"/>
        </w:numPr>
        <w:spacing w:before="0" w:after="0" w:line="240" w:lineRule="auto"/>
        <w:rPr>
          <w:rFonts w:eastAsia="Times New Roman"/>
        </w:rPr>
      </w:pPr>
      <w:r w:rsidRPr="00E34FF5">
        <w:rPr>
          <w:rFonts w:eastAsia="Times New Roman"/>
        </w:rPr>
        <w:t xml:space="preserve">Phase 1: Calls to facilities that had not completed the N-SUMHSS to verify the best contact person for the </w:t>
      </w:r>
      <w:r w:rsidRPr="00E34FF5">
        <w:rPr>
          <w:rFonts w:eastAsia="Times New Roman"/>
        </w:rPr>
        <w:t xml:space="preserve">facility; </w:t>
      </w:r>
      <w:r w:rsidR="00F43CE2">
        <w:rPr>
          <w:rFonts w:eastAsia="Times New Roman"/>
        </w:rPr>
        <w:t xml:space="preserve"> </w:t>
      </w:r>
      <w:r w:rsidRPr="00E34FF5">
        <w:rPr>
          <w:rFonts w:eastAsia="Times New Roman"/>
        </w:rPr>
        <w:t>confirm</w:t>
      </w:r>
      <w:r w:rsidRPr="00E34FF5">
        <w:rPr>
          <w:rFonts w:eastAsia="Times New Roman"/>
        </w:rPr>
        <w:t xml:space="preserve"> receipt of the survey materials; </w:t>
      </w:r>
      <w:r w:rsidR="007B3960">
        <w:rPr>
          <w:rFonts w:eastAsia="Times New Roman"/>
        </w:rPr>
        <w:t xml:space="preserve"> </w:t>
      </w:r>
      <w:r w:rsidRPr="00E34FF5">
        <w:rPr>
          <w:rFonts w:eastAsia="Times New Roman"/>
        </w:rPr>
        <w:t xml:space="preserve">and remind them to complete the survey. </w:t>
      </w:r>
      <w:r w:rsidR="00F43CE2">
        <w:rPr>
          <w:rFonts w:eastAsia="Times New Roman"/>
        </w:rPr>
        <w:t xml:space="preserve"> </w:t>
      </w:r>
      <w:r w:rsidRPr="00E34FF5">
        <w:rPr>
          <w:rFonts w:eastAsia="Times New Roman"/>
        </w:rPr>
        <w:t>If the facility requested it, the N-SUMHSS was administered on the phone during this reminder call</w:t>
      </w:r>
      <w:r w:rsidRPr="00E34FF5" w:rsidR="00F8609D">
        <w:rPr>
          <w:rFonts w:eastAsia="Times New Roman"/>
        </w:rPr>
        <w:t xml:space="preserve">. </w:t>
      </w:r>
    </w:p>
    <w:p w:rsidR="00E36A52" w:rsidRPr="00E34FF5" w14:paraId="39187530" w14:textId="1A44C0D0">
      <w:pPr>
        <w:pStyle w:val="ListBullet1stlevelBulletLast"/>
        <w:numPr>
          <w:ilvl w:val="0"/>
          <w:numId w:val="6"/>
        </w:numPr>
        <w:spacing w:before="0" w:after="0" w:line="240" w:lineRule="auto"/>
        <w:rPr>
          <w:rFonts w:eastAsia="Times New Roman"/>
        </w:rPr>
      </w:pPr>
      <w:r w:rsidRPr="00E34FF5">
        <w:rPr>
          <w:rFonts w:eastAsia="Times New Roman"/>
        </w:rPr>
        <w:t xml:space="preserve">Phase 2: Calls made in an attempt to complete the N-SUMHSS over the phone. </w:t>
      </w:r>
    </w:p>
    <w:p w:rsidR="00DD66C2" w:rsidRPr="00E34FF5" w:rsidP="00E34FF5" w14:paraId="40B74F99" w14:textId="77777777">
      <w:pPr>
        <w:ind w:right="80"/>
        <w:rPr>
          <w:rFonts w:ascii="Times New Roman" w:hAnsi="Times New Roman" w:cs="Times New Roman"/>
          <w:sz w:val="24"/>
          <w:szCs w:val="24"/>
        </w:rPr>
      </w:pPr>
    </w:p>
    <w:p w:rsidR="004F3056" w:rsidRPr="00E34FF5" w:rsidP="00E34FF5" w14:paraId="15280756" w14:textId="6D62349C">
      <w:pPr>
        <w:pStyle w:val="BodyText"/>
        <w:ind w:left="0" w:right="80"/>
        <w:rPr>
          <w:rFonts w:cs="Times New Roman"/>
        </w:rPr>
      </w:pPr>
      <w:r w:rsidRPr="00E34FF5">
        <w:rPr>
          <w:rFonts w:cs="Times New Roman"/>
        </w:rPr>
        <w:t xml:space="preserve">The </w:t>
      </w:r>
      <w:r w:rsidRPr="00E34FF5" w:rsidR="00E059EE">
        <w:rPr>
          <w:rStyle w:val="normaltextrun"/>
          <w:rFonts w:cs="Times New Roman"/>
          <w:color w:val="000000"/>
          <w:shd w:val="clear" w:color="auto" w:fill="FFFFFF"/>
        </w:rPr>
        <w:t>“</w:t>
      </w:r>
      <w:r w:rsidRPr="00E34FF5" w:rsidR="00E059EE">
        <w:rPr>
          <w:rStyle w:val="findhit"/>
          <w:rFonts w:cs="Times New Roman"/>
          <w:color w:val="000000"/>
        </w:rPr>
        <w:t xml:space="preserve">Between </w:t>
      </w:r>
      <w:r w:rsidRPr="00E34FF5" w:rsidR="00E059EE">
        <w:rPr>
          <w:rStyle w:val="normaltextrun"/>
          <w:rFonts w:cs="Times New Roman"/>
          <w:color w:val="000000"/>
          <w:shd w:val="clear" w:color="auto" w:fill="FFFFFF"/>
        </w:rPr>
        <w:t xml:space="preserve">Cycle” N-SUMHSS (hereinafter referred to as the “Mini N-SUMHSS”) </w:t>
      </w:r>
      <w:r w:rsidRPr="00E34FF5">
        <w:rPr>
          <w:rFonts w:cs="Times New Roman"/>
        </w:rPr>
        <w:t>will</w:t>
      </w:r>
      <w:r w:rsidRPr="00E34FF5">
        <w:rPr>
          <w:rFonts w:cs="Times New Roman"/>
          <w:spacing w:val="-1"/>
        </w:rPr>
        <w:t xml:space="preserve"> </w:t>
      </w:r>
      <w:r w:rsidRPr="00E34FF5">
        <w:rPr>
          <w:rFonts w:cs="Times New Roman"/>
        </w:rPr>
        <w:t>be</w:t>
      </w:r>
      <w:r w:rsidRPr="00E34FF5">
        <w:rPr>
          <w:rFonts w:cs="Times New Roman"/>
          <w:spacing w:val="-1"/>
        </w:rPr>
        <w:t xml:space="preserve"> </w:t>
      </w:r>
      <w:r w:rsidRPr="00E34FF5">
        <w:rPr>
          <w:rFonts w:cs="Times New Roman"/>
        </w:rPr>
        <w:t>conducted</w:t>
      </w:r>
      <w:r w:rsidRPr="00E34FF5">
        <w:rPr>
          <w:rFonts w:cs="Times New Roman"/>
          <w:spacing w:val="-1"/>
        </w:rPr>
        <w:t xml:space="preserve"> </w:t>
      </w:r>
      <w:r w:rsidRPr="00E34FF5" w:rsidR="00E059EE">
        <w:rPr>
          <w:rStyle w:val="normaltextrun"/>
          <w:rFonts w:cs="Times New Roman"/>
          <w:color w:val="000000"/>
          <w:shd w:val="clear" w:color="auto" w:fill="FFFFFF"/>
        </w:rPr>
        <w:t>periodically as new facilities are identified,</w:t>
      </w:r>
      <w:r w:rsidRPr="00E34FF5">
        <w:rPr>
          <w:rFonts w:cs="Times New Roman"/>
        </w:rPr>
        <w:t xml:space="preserve"> using a</w:t>
      </w:r>
      <w:r w:rsidRPr="00E34FF5">
        <w:rPr>
          <w:rFonts w:cs="Times New Roman"/>
          <w:spacing w:val="-1"/>
        </w:rPr>
        <w:t xml:space="preserve"> </w:t>
      </w:r>
      <w:r w:rsidRPr="00E34FF5">
        <w:rPr>
          <w:rFonts w:cs="Times New Roman"/>
        </w:rPr>
        <w:t>subset of</w:t>
      </w:r>
      <w:r w:rsidRPr="00E34FF5">
        <w:rPr>
          <w:rFonts w:cs="Times New Roman"/>
          <w:spacing w:val="-1"/>
        </w:rPr>
        <w:t xml:space="preserve"> </w:t>
      </w:r>
      <w:r w:rsidRPr="00E34FF5">
        <w:rPr>
          <w:rFonts w:cs="Times New Roman"/>
        </w:rPr>
        <w:t>t</w:t>
      </w:r>
      <w:r w:rsidRPr="00E34FF5">
        <w:rPr>
          <w:rFonts w:cs="Times New Roman"/>
          <w:spacing w:val="-2"/>
        </w:rPr>
        <w:t>h</w:t>
      </w:r>
      <w:r w:rsidRPr="00E34FF5">
        <w:rPr>
          <w:rFonts w:cs="Times New Roman"/>
        </w:rPr>
        <w:t xml:space="preserve">e N-SUMHSS questions, so that facilities do not have to </w:t>
      </w:r>
      <w:r w:rsidRPr="00E34FF5">
        <w:rPr>
          <w:rFonts w:cs="Times New Roman"/>
          <w:spacing w:val="-2"/>
        </w:rPr>
        <w:t>w</w:t>
      </w:r>
      <w:r w:rsidRPr="00E34FF5">
        <w:rPr>
          <w:rFonts w:cs="Times New Roman"/>
        </w:rPr>
        <w:t>ait a full year</w:t>
      </w:r>
      <w:r w:rsidRPr="00E34FF5">
        <w:rPr>
          <w:rFonts w:cs="Times New Roman"/>
          <w:spacing w:val="-1"/>
        </w:rPr>
        <w:t xml:space="preserve"> </w:t>
      </w:r>
      <w:r w:rsidRPr="00E34FF5">
        <w:rPr>
          <w:rFonts w:cs="Times New Roman"/>
        </w:rPr>
        <w:t>to</w:t>
      </w:r>
      <w:r w:rsidRPr="00E34FF5">
        <w:rPr>
          <w:rFonts w:cs="Times New Roman"/>
          <w:spacing w:val="-1"/>
        </w:rPr>
        <w:t xml:space="preserve"> </w:t>
      </w:r>
      <w:r w:rsidRPr="00E34FF5">
        <w:rPr>
          <w:rFonts w:cs="Times New Roman"/>
          <w:spacing w:val="-2"/>
        </w:rPr>
        <w:t>b</w:t>
      </w:r>
      <w:r w:rsidRPr="00E34FF5">
        <w:rPr>
          <w:rFonts w:cs="Times New Roman"/>
        </w:rPr>
        <w:t xml:space="preserve">e </w:t>
      </w:r>
      <w:r w:rsidRPr="00E34FF5">
        <w:rPr>
          <w:rFonts w:cs="Times New Roman"/>
        </w:rPr>
        <w:t xml:space="preserve">listed on </w:t>
      </w:r>
      <w:hyperlink r:id="rId8" w:history="1">
        <w:r w:rsidRPr="00E34FF5" w:rsidR="00A611AC">
          <w:rPr>
            <w:rStyle w:val="Hyperlink"/>
            <w:rFonts w:cs="Times New Roman"/>
            <w:spacing w:val="-2"/>
          </w:rPr>
          <w:t>FindTreatment.gov</w:t>
        </w:r>
      </w:hyperlink>
      <w:r w:rsidRPr="00E34FF5">
        <w:rPr>
          <w:rFonts w:cs="Times New Roman"/>
        </w:rPr>
        <w:t>.</w:t>
      </w:r>
      <w:r w:rsidRPr="00E34FF5" w:rsidR="00A611AC">
        <w:rPr>
          <w:rFonts w:cs="Times New Roman"/>
        </w:rPr>
        <w:t xml:space="preserve"> </w:t>
      </w:r>
      <w:r w:rsidRPr="00E34FF5">
        <w:rPr>
          <w:rFonts w:cs="Times New Roman"/>
        </w:rPr>
        <w:t xml:space="preserve"> </w:t>
      </w:r>
      <w:r w:rsidRPr="00E34FF5">
        <w:rPr>
          <w:rFonts w:cs="Times New Roman"/>
        </w:rPr>
        <w:t xml:space="preserve">An invitation letter will be sent to </w:t>
      </w:r>
      <w:r w:rsidRPr="00E34FF5" w:rsidR="00A611AC">
        <w:rPr>
          <w:rFonts w:cs="Times New Roman"/>
        </w:rPr>
        <w:t xml:space="preserve">the </w:t>
      </w:r>
      <w:r w:rsidRPr="00E34FF5">
        <w:rPr>
          <w:rFonts w:cs="Times New Roman"/>
        </w:rPr>
        <w:t xml:space="preserve">newly identified facilities that were eligible to complete the Mini N-SUMHSS via web or CATI. </w:t>
      </w:r>
      <w:r w:rsidRPr="00E34FF5" w:rsidR="00A611AC">
        <w:rPr>
          <w:rFonts w:cs="Times New Roman"/>
        </w:rPr>
        <w:t xml:space="preserve"> </w:t>
      </w:r>
      <w:r w:rsidRPr="00E34FF5">
        <w:rPr>
          <w:rFonts w:cs="Times New Roman"/>
        </w:rPr>
        <w:t>The letter include</w:t>
      </w:r>
      <w:r w:rsidRPr="00E34FF5" w:rsidR="00A611AC">
        <w:rPr>
          <w:rFonts w:cs="Times New Roman"/>
        </w:rPr>
        <w:t>s</w:t>
      </w:r>
      <w:r w:rsidRPr="00E34FF5">
        <w:rPr>
          <w:rFonts w:cs="Times New Roman"/>
        </w:rPr>
        <w:t xml:space="preserve"> links to additional documentation and user support materials on the N-SUMHSS information website. </w:t>
      </w:r>
      <w:r w:rsidRPr="00E34FF5" w:rsidR="00A611AC">
        <w:rPr>
          <w:rFonts w:cs="Times New Roman"/>
        </w:rPr>
        <w:t xml:space="preserve"> </w:t>
      </w:r>
      <w:r w:rsidRPr="00E34FF5">
        <w:rPr>
          <w:rFonts w:cs="Times New Roman"/>
        </w:rPr>
        <w:t>If a facility did not complete the Mini N-SUMHSS, it w</w:t>
      </w:r>
      <w:r w:rsidRPr="00E34FF5" w:rsidR="00A611AC">
        <w:rPr>
          <w:rFonts w:cs="Times New Roman"/>
        </w:rPr>
        <w:t>ill</w:t>
      </w:r>
      <w:r w:rsidRPr="00E34FF5">
        <w:rPr>
          <w:rFonts w:cs="Times New Roman"/>
        </w:rPr>
        <w:t xml:space="preserve"> not be listed on </w:t>
      </w:r>
      <w:hyperlink r:id="rId8" w:history="1">
        <w:r w:rsidRPr="00E34FF5" w:rsidR="00A611AC">
          <w:rPr>
            <w:rStyle w:val="Hyperlink"/>
            <w:rFonts w:cs="Times New Roman"/>
            <w:spacing w:val="-2"/>
          </w:rPr>
          <w:t>FindTreatment.gov</w:t>
        </w:r>
      </w:hyperlink>
      <w:r w:rsidRPr="00E34FF5">
        <w:rPr>
          <w:rFonts w:cs="Times New Roman"/>
        </w:rPr>
        <w:t xml:space="preserve">. </w:t>
      </w:r>
      <w:r w:rsidR="00F43CE2">
        <w:rPr>
          <w:rFonts w:cs="Times New Roman"/>
        </w:rPr>
        <w:t xml:space="preserve"> </w:t>
      </w:r>
      <w:r w:rsidRPr="00E34FF5">
        <w:rPr>
          <w:rFonts w:cs="Times New Roman"/>
        </w:rPr>
        <w:t xml:space="preserve">However, as a state-approved facility, it would be included in the next round of N-SUMHSS administration process and be eligible for </w:t>
      </w:r>
      <w:hyperlink r:id="rId8" w:history="1">
        <w:r w:rsidRPr="00E34FF5" w:rsidR="00A611AC">
          <w:rPr>
            <w:rStyle w:val="Hyperlink"/>
            <w:rFonts w:cs="Times New Roman"/>
            <w:spacing w:val="-2"/>
          </w:rPr>
          <w:t>FindTreatment.gov</w:t>
        </w:r>
      </w:hyperlink>
      <w:r w:rsidRPr="00E34FF5" w:rsidR="00A611AC">
        <w:rPr>
          <w:rStyle w:val="Hyperlink"/>
          <w:rFonts w:cs="Times New Roman"/>
          <w:spacing w:val="-2"/>
        </w:rPr>
        <w:t xml:space="preserve"> </w:t>
      </w:r>
      <w:r w:rsidRPr="00E34FF5">
        <w:rPr>
          <w:rFonts w:cs="Times New Roman"/>
        </w:rPr>
        <w:t>listing after completing the next round of N</w:t>
      </w:r>
      <w:r w:rsidRPr="00E34FF5">
        <w:rPr>
          <w:rFonts w:cs="Times New Roman"/>
        </w:rPr>
        <w:noBreakHyphen/>
        <w:t>SUMHSS.</w:t>
      </w:r>
    </w:p>
    <w:p w:rsidR="00DD66C2" w:rsidRPr="00E34FF5" w:rsidP="00E34FF5" w14:paraId="295191AD" w14:textId="77777777">
      <w:pPr>
        <w:ind w:right="80"/>
        <w:rPr>
          <w:rFonts w:ascii="Times New Roman" w:hAnsi="Times New Roman" w:cs="Times New Roman"/>
          <w:sz w:val="24"/>
          <w:szCs w:val="24"/>
        </w:rPr>
      </w:pPr>
    </w:p>
    <w:p w:rsidR="00F60EC6" w:rsidRPr="00E34FF5" w:rsidP="00E34FF5" w14:paraId="47D8B0EF" w14:textId="77777777">
      <w:pPr>
        <w:pStyle w:val="Heading1"/>
        <w:tabs>
          <w:tab w:val="left" w:pos="353"/>
        </w:tabs>
        <w:ind w:left="0" w:right="80"/>
        <w:rPr>
          <w:rFonts w:cs="Times New Roman"/>
        </w:rPr>
      </w:pPr>
      <w:r w:rsidRPr="00E34FF5">
        <w:rPr>
          <w:rFonts w:cs="Times New Roman"/>
          <w:spacing w:val="-1"/>
        </w:rPr>
        <w:t>Online I-TF</w:t>
      </w:r>
      <w:r w:rsidRPr="00E34FF5">
        <w:rPr>
          <w:rFonts w:cs="Times New Roman"/>
        </w:rPr>
        <w:t xml:space="preserve">:  </w:t>
      </w:r>
    </w:p>
    <w:p w:rsidR="00455698" w:rsidRPr="00E34FF5" w:rsidP="00E34FF5" w14:paraId="799539BA" w14:textId="0BF2C1D0">
      <w:pPr>
        <w:pStyle w:val="BodyText"/>
        <w:ind w:left="0" w:right="80"/>
        <w:rPr>
          <w:rFonts w:cs="Times New Roman"/>
        </w:rPr>
      </w:pPr>
      <w:r w:rsidRPr="00E34FF5">
        <w:rPr>
          <w:rFonts w:cs="Times New Roman"/>
        </w:rPr>
        <w:t>The I-</w:t>
      </w:r>
      <w:r w:rsidRPr="00E34FF5">
        <w:rPr>
          <w:rFonts w:cs="Times New Roman"/>
          <w:spacing w:val="-2"/>
        </w:rPr>
        <w:t>TF</w:t>
      </w:r>
      <w:r w:rsidRPr="00E34FF5">
        <w:rPr>
          <w:rFonts w:cs="Times New Roman"/>
        </w:rPr>
        <w:t xml:space="preserve"> is continuously</w:t>
      </w:r>
      <w:r w:rsidRPr="00E34FF5">
        <w:rPr>
          <w:rFonts w:cs="Times New Roman"/>
          <w:spacing w:val="-2"/>
        </w:rPr>
        <w:t xml:space="preserve"> </w:t>
      </w:r>
      <w:r w:rsidRPr="00E34FF5">
        <w:rPr>
          <w:rFonts w:cs="Times New Roman"/>
        </w:rPr>
        <w:t>updated</w:t>
      </w:r>
      <w:r w:rsidRPr="00E34FF5">
        <w:rPr>
          <w:rFonts w:cs="Times New Roman"/>
          <w:spacing w:val="-1"/>
        </w:rPr>
        <w:t xml:space="preserve"> </w:t>
      </w:r>
      <w:r w:rsidRPr="00E34FF5">
        <w:rPr>
          <w:rFonts w:cs="Times New Roman"/>
        </w:rPr>
        <w:t>by</w:t>
      </w:r>
      <w:r w:rsidRPr="00E34FF5">
        <w:rPr>
          <w:rFonts w:cs="Times New Roman"/>
          <w:spacing w:val="-1"/>
        </w:rPr>
        <w:t xml:space="preserve"> </w:t>
      </w:r>
      <w:r w:rsidRPr="00E34FF5">
        <w:rPr>
          <w:rFonts w:cs="Times New Roman"/>
        </w:rPr>
        <w:t>states</w:t>
      </w:r>
      <w:r w:rsidRPr="00E34FF5">
        <w:rPr>
          <w:rFonts w:cs="Times New Roman"/>
          <w:spacing w:val="-1"/>
        </w:rPr>
        <w:t xml:space="preserve"> </w:t>
      </w:r>
      <w:r w:rsidRPr="00E34FF5">
        <w:rPr>
          <w:rFonts w:cs="Times New Roman"/>
        </w:rPr>
        <w:t>as</w:t>
      </w:r>
      <w:r w:rsidRPr="00E34FF5">
        <w:rPr>
          <w:rFonts w:cs="Times New Roman"/>
          <w:spacing w:val="-1"/>
        </w:rPr>
        <w:t xml:space="preserve"> </w:t>
      </w:r>
      <w:r w:rsidRPr="00E34FF5">
        <w:rPr>
          <w:rFonts w:cs="Times New Roman"/>
        </w:rPr>
        <w:t>they</w:t>
      </w:r>
      <w:r w:rsidRPr="00E34FF5">
        <w:rPr>
          <w:rFonts w:cs="Times New Roman"/>
          <w:spacing w:val="-1"/>
        </w:rPr>
        <w:t xml:space="preserve"> </w:t>
      </w:r>
      <w:r w:rsidRPr="00E34FF5" w:rsidR="00A611AC">
        <w:rPr>
          <w:rFonts w:cs="Times New Roman"/>
          <w:spacing w:val="-1"/>
        </w:rPr>
        <w:t xml:space="preserve">identify, </w:t>
      </w:r>
      <w:r w:rsidRPr="00E34FF5" w:rsidR="00351D56">
        <w:rPr>
          <w:rFonts w:cs="Times New Roman"/>
        </w:rPr>
        <w:t>license,</w:t>
      </w:r>
      <w:r w:rsidRPr="00E34FF5">
        <w:rPr>
          <w:rFonts w:cs="Times New Roman"/>
          <w:spacing w:val="-1"/>
        </w:rPr>
        <w:t xml:space="preserve"> </w:t>
      </w:r>
      <w:r w:rsidRPr="00E34FF5">
        <w:rPr>
          <w:rFonts w:cs="Times New Roman"/>
        </w:rPr>
        <w:t xml:space="preserve">or certify facilities, </w:t>
      </w:r>
      <w:r w:rsidRPr="00E34FF5">
        <w:rPr>
          <w:rFonts w:cs="Times New Roman"/>
          <w:spacing w:val="-2"/>
        </w:rPr>
        <w:t>d</w:t>
      </w:r>
      <w:r w:rsidRPr="00E34FF5">
        <w:rPr>
          <w:rFonts w:cs="Times New Roman"/>
        </w:rPr>
        <w:t>ecerti</w:t>
      </w:r>
      <w:r w:rsidRPr="00E34FF5">
        <w:rPr>
          <w:rFonts w:cs="Times New Roman"/>
          <w:spacing w:val="-2"/>
        </w:rPr>
        <w:t>f</w:t>
      </w:r>
      <w:r w:rsidRPr="00E34FF5">
        <w:rPr>
          <w:rFonts w:cs="Times New Roman"/>
        </w:rPr>
        <w:t>y, or cancel licenses for</w:t>
      </w:r>
      <w:r w:rsidRPr="00E34FF5">
        <w:rPr>
          <w:rFonts w:cs="Times New Roman"/>
          <w:spacing w:val="-2"/>
        </w:rPr>
        <w:t xml:space="preserve"> f</w:t>
      </w:r>
      <w:r w:rsidRPr="00E34FF5">
        <w:rPr>
          <w:rFonts w:cs="Times New Roman"/>
        </w:rPr>
        <w:t>acilities, and</w:t>
      </w:r>
      <w:r w:rsidRPr="00E34FF5">
        <w:rPr>
          <w:rFonts w:cs="Times New Roman"/>
          <w:spacing w:val="-2"/>
        </w:rPr>
        <w:t xml:space="preserve"> </w:t>
      </w:r>
      <w:r w:rsidRPr="00E34FF5">
        <w:rPr>
          <w:rFonts w:cs="Times New Roman"/>
        </w:rPr>
        <w:t>learn of</w:t>
      </w:r>
      <w:r w:rsidRPr="00E34FF5">
        <w:rPr>
          <w:rFonts w:cs="Times New Roman"/>
          <w:spacing w:val="-2"/>
        </w:rPr>
        <w:t xml:space="preserve"> </w:t>
      </w:r>
      <w:r w:rsidRPr="00E34FF5">
        <w:rPr>
          <w:rFonts w:cs="Times New Roman"/>
        </w:rPr>
        <w:t>facilities</w:t>
      </w:r>
      <w:r w:rsidRPr="00E34FF5">
        <w:rPr>
          <w:rFonts w:cs="Times New Roman"/>
          <w:spacing w:val="-1"/>
        </w:rPr>
        <w:t xml:space="preserve"> </w:t>
      </w:r>
      <w:r w:rsidRPr="00E34FF5">
        <w:rPr>
          <w:rFonts w:cs="Times New Roman"/>
        </w:rPr>
        <w:t>that</w:t>
      </w:r>
      <w:r w:rsidRPr="00E34FF5">
        <w:rPr>
          <w:rFonts w:cs="Times New Roman"/>
          <w:spacing w:val="-1"/>
        </w:rPr>
        <w:t xml:space="preserve"> </w:t>
      </w:r>
      <w:r w:rsidRPr="00E34FF5">
        <w:rPr>
          <w:rFonts w:cs="Times New Roman"/>
        </w:rPr>
        <w:t>have gone</w:t>
      </w:r>
      <w:r w:rsidRPr="00E34FF5">
        <w:rPr>
          <w:rFonts w:cs="Times New Roman"/>
          <w:spacing w:val="-1"/>
        </w:rPr>
        <w:t xml:space="preserve"> </w:t>
      </w:r>
      <w:r w:rsidRPr="00E34FF5">
        <w:rPr>
          <w:rFonts w:cs="Times New Roman"/>
        </w:rPr>
        <w:t>out</w:t>
      </w:r>
      <w:r w:rsidRPr="00E34FF5">
        <w:rPr>
          <w:rFonts w:cs="Times New Roman"/>
          <w:spacing w:val="-1"/>
        </w:rPr>
        <w:t xml:space="preserve"> </w:t>
      </w:r>
      <w:r w:rsidRPr="00E34FF5">
        <w:rPr>
          <w:rFonts w:cs="Times New Roman"/>
        </w:rPr>
        <w:t>of</w:t>
      </w:r>
      <w:r w:rsidRPr="00E34FF5">
        <w:rPr>
          <w:rFonts w:cs="Times New Roman"/>
          <w:spacing w:val="-1"/>
        </w:rPr>
        <w:t xml:space="preserve"> </w:t>
      </w:r>
      <w:r w:rsidRPr="00E34FF5">
        <w:rPr>
          <w:rFonts w:cs="Times New Roman"/>
        </w:rPr>
        <w:t>business</w:t>
      </w:r>
      <w:r w:rsidRPr="00E34FF5">
        <w:rPr>
          <w:rFonts w:cs="Times New Roman"/>
          <w:spacing w:val="-1"/>
        </w:rPr>
        <w:t xml:space="preserve"> </w:t>
      </w:r>
      <w:r w:rsidRPr="00E34FF5">
        <w:rPr>
          <w:rFonts w:cs="Times New Roman"/>
        </w:rPr>
        <w:t>or</w:t>
      </w:r>
      <w:r w:rsidRPr="00E34FF5">
        <w:rPr>
          <w:rFonts w:cs="Times New Roman"/>
          <w:spacing w:val="-1"/>
        </w:rPr>
        <w:t xml:space="preserve"> </w:t>
      </w:r>
      <w:r w:rsidRPr="00E34FF5">
        <w:rPr>
          <w:rFonts w:cs="Times New Roman"/>
        </w:rPr>
        <w:t>moved.</w:t>
      </w:r>
      <w:r w:rsidRPr="00E34FF5">
        <w:rPr>
          <w:rFonts w:cs="Times New Roman"/>
          <w:spacing w:val="-1"/>
        </w:rPr>
        <w:t xml:space="preserve">  Facility information is updated through an online process. </w:t>
      </w:r>
      <w:r w:rsidR="00F43CE2">
        <w:rPr>
          <w:rFonts w:cs="Times New Roman"/>
          <w:spacing w:val="-1"/>
        </w:rPr>
        <w:t xml:space="preserve"> </w:t>
      </w:r>
      <w:r w:rsidRPr="00E34FF5">
        <w:rPr>
          <w:rFonts w:cs="Times New Roman"/>
        </w:rPr>
        <w:t>T</w:t>
      </w:r>
      <w:r w:rsidRPr="00E34FF5">
        <w:rPr>
          <w:rFonts w:cs="Times New Roman"/>
          <w:spacing w:val="-2"/>
        </w:rPr>
        <w:t>h</w:t>
      </w:r>
      <w:r w:rsidRPr="00E34FF5">
        <w:rPr>
          <w:rFonts w:cs="Times New Roman"/>
        </w:rPr>
        <w:t>e</w:t>
      </w:r>
      <w:r w:rsidRPr="00E34FF5">
        <w:rPr>
          <w:rFonts w:cs="Times New Roman"/>
          <w:spacing w:val="-1"/>
        </w:rPr>
        <w:t xml:space="preserve"> </w:t>
      </w:r>
      <w:r w:rsidR="00F54267">
        <w:rPr>
          <w:rFonts w:cs="Times New Roman"/>
          <w:spacing w:val="-1"/>
        </w:rPr>
        <w:t>“</w:t>
      </w:r>
      <w:r w:rsidRPr="00E34FF5" w:rsidR="00A611AC">
        <w:rPr>
          <w:rStyle w:val="normaltextrun"/>
          <w:rFonts w:cs="Times New Roman"/>
          <w:color w:val="000000"/>
          <w:bdr w:val="none" w:sz="0" w:space="0" w:color="auto" w:frame="1"/>
        </w:rPr>
        <w:t>I-TF Online State Add Update Form</w:t>
      </w:r>
      <w:r w:rsidR="00F54267">
        <w:rPr>
          <w:rStyle w:val="normaltextrun"/>
          <w:rFonts w:cs="Times New Roman"/>
          <w:color w:val="000000"/>
          <w:bdr w:val="none" w:sz="0" w:space="0" w:color="auto" w:frame="1"/>
        </w:rPr>
        <w:t>”</w:t>
      </w:r>
      <w:r w:rsidRPr="00E34FF5">
        <w:rPr>
          <w:rFonts w:cs="Times New Roman"/>
          <w:spacing w:val="-1"/>
        </w:rPr>
        <w:t xml:space="preserve"> </w:t>
      </w:r>
      <w:r w:rsidR="008F1A7F">
        <w:rPr>
          <w:rFonts w:cs="Times New Roman"/>
          <w:spacing w:val="-1"/>
        </w:rPr>
        <w:t>is</w:t>
      </w:r>
      <w:r w:rsidRPr="00E34FF5">
        <w:rPr>
          <w:rFonts w:cs="Times New Roman"/>
          <w:spacing w:val="-1"/>
        </w:rPr>
        <w:t xml:space="preserve"> </w:t>
      </w:r>
      <w:r w:rsidRPr="00E34FF5">
        <w:rPr>
          <w:rFonts w:cs="Times New Roman"/>
        </w:rPr>
        <w:t>used</w:t>
      </w:r>
      <w:r w:rsidRPr="00E34FF5">
        <w:rPr>
          <w:rFonts w:cs="Times New Roman"/>
          <w:spacing w:val="-1"/>
        </w:rPr>
        <w:t xml:space="preserve"> </w:t>
      </w:r>
      <w:r w:rsidRPr="00E34FF5">
        <w:rPr>
          <w:rFonts w:cs="Times New Roman"/>
        </w:rPr>
        <w:t>by</w:t>
      </w:r>
      <w:r w:rsidRPr="00E34FF5">
        <w:rPr>
          <w:rFonts w:cs="Times New Roman"/>
          <w:spacing w:val="-1"/>
        </w:rPr>
        <w:t xml:space="preserve"> </w:t>
      </w:r>
      <w:r w:rsidRPr="00E34FF5">
        <w:rPr>
          <w:rFonts w:cs="Times New Roman"/>
        </w:rPr>
        <w:t>state</w:t>
      </w:r>
      <w:r w:rsidRPr="00E34FF5">
        <w:rPr>
          <w:rFonts w:cs="Times New Roman"/>
          <w:spacing w:val="-1"/>
        </w:rPr>
        <w:t xml:space="preserve"> </w:t>
      </w:r>
      <w:r w:rsidRPr="00E34FF5">
        <w:rPr>
          <w:rFonts w:cs="Times New Roman"/>
        </w:rPr>
        <w:t>represent</w:t>
      </w:r>
      <w:r w:rsidRPr="00E34FF5">
        <w:rPr>
          <w:rFonts w:cs="Times New Roman"/>
          <w:spacing w:val="-1"/>
        </w:rPr>
        <w:t>a</w:t>
      </w:r>
      <w:r w:rsidRPr="00E34FF5">
        <w:rPr>
          <w:rFonts w:cs="Times New Roman"/>
        </w:rPr>
        <w:t>tives to</w:t>
      </w:r>
      <w:r w:rsidRPr="00E34FF5">
        <w:rPr>
          <w:rFonts w:cs="Times New Roman"/>
          <w:spacing w:val="-2"/>
        </w:rPr>
        <w:t xml:space="preserve"> </w:t>
      </w:r>
      <w:r w:rsidRPr="00E34FF5">
        <w:rPr>
          <w:rFonts w:cs="Times New Roman"/>
        </w:rPr>
        <w:t xml:space="preserve">enter </w:t>
      </w:r>
      <w:r w:rsidRPr="00E34FF5">
        <w:rPr>
          <w:rFonts w:cs="Times New Roman"/>
          <w:spacing w:val="-2"/>
        </w:rPr>
        <w:t>o</w:t>
      </w:r>
      <w:r w:rsidRPr="00E34FF5">
        <w:rPr>
          <w:rFonts w:cs="Times New Roman"/>
        </w:rPr>
        <w:t>r ch</w:t>
      </w:r>
      <w:r w:rsidRPr="00E34FF5">
        <w:rPr>
          <w:rFonts w:cs="Times New Roman"/>
          <w:spacing w:val="-1"/>
        </w:rPr>
        <w:t>a</w:t>
      </w:r>
      <w:r w:rsidRPr="00E34FF5">
        <w:rPr>
          <w:rFonts w:cs="Times New Roman"/>
        </w:rPr>
        <w:t xml:space="preserve">nge </w:t>
      </w:r>
      <w:r w:rsidRPr="00E34FF5">
        <w:rPr>
          <w:rFonts w:cs="Times New Roman"/>
          <w:spacing w:val="-1"/>
        </w:rPr>
        <w:t>f</w:t>
      </w:r>
      <w:r w:rsidRPr="00E34FF5">
        <w:rPr>
          <w:rFonts w:cs="Times New Roman"/>
        </w:rPr>
        <w:t>acility</w:t>
      </w:r>
      <w:r w:rsidRPr="00E34FF5">
        <w:rPr>
          <w:rFonts w:cs="Times New Roman"/>
          <w:spacing w:val="-1"/>
        </w:rPr>
        <w:t xml:space="preserve"> information</w:t>
      </w:r>
      <w:r w:rsidRPr="00E34FF5" w:rsidR="004F3056">
        <w:rPr>
          <w:rFonts w:cs="Times New Roman"/>
          <w:spacing w:val="-1"/>
        </w:rPr>
        <w:t xml:space="preserve"> (see </w:t>
      </w:r>
      <w:r w:rsidRPr="002616C7" w:rsidR="004F3056">
        <w:rPr>
          <w:rFonts w:cs="Times New Roman"/>
          <w:spacing w:val="-1"/>
        </w:rPr>
        <w:t xml:space="preserve">Attachment </w:t>
      </w:r>
      <w:r w:rsidRPr="002616C7" w:rsidR="00037884">
        <w:rPr>
          <w:rFonts w:cs="Times New Roman"/>
          <w:spacing w:val="-1"/>
        </w:rPr>
        <w:t>J</w:t>
      </w:r>
      <w:r w:rsidRPr="002616C7" w:rsidR="004F3056">
        <w:rPr>
          <w:rFonts w:cs="Times New Roman"/>
          <w:spacing w:val="-1"/>
        </w:rPr>
        <w:t>)</w:t>
      </w:r>
      <w:r w:rsidRPr="002616C7">
        <w:rPr>
          <w:rFonts w:cs="Times New Roman"/>
        </w:rPr>
        <w:t>.</w:t>
      </w:r>
    </w:p>
    <w:p w:rsidR="00455698" w:rsidRPr="00E34FF5" w:rsidP="00E34FF5" w14:paraId="6CD49658" w14:textId="77777777">
      <w:pPr>
        <w:ind w:right="80"/>
        <w:rPr>
          <w:rFonts w:ascii="Times New Roman" w:hAnsi="Times New Roman" w:cs="Times New Roman"/>
          <w:sz w:val="24"/>
          <w:szCs w:val="24"/>
        </w:rPr>
      </w:pPr>
    </w:p>
    <w:p w:rsidR="00F60EC6" w:rsidRPr="00E34FF5" w:rsidP="00E34FF5" w14:paraId="67C64191" w14:textId="77777777">
      <w:pPr>
        <w:pStyle w:val="BodyText"/>
        <w:ind w:left="0" w:right="80"/>
        <w:rPr>
          <w:rFonts w:cs="Times New Roman"/>
          <w:spacing w:val="-1"/>
        </w:rPr>
      </w:pPr>
      <w:r w:rsidRPr="00E34FF5">
        <w:rPr>
          <w:rFonts w:cs="Times New Roman"/>
          <w:b/>
          <w:bCs/>
        </w:rPr>
        <w:t>I-TF Facility Applications</w:t>
      </w:r>
      <w:r w:rsidRPr="00E34FF5">
        <w:rPr>
          <w:rFonts w:cs="Times New Roman"/>
        </w:rPr>
        <w:t>:</w:t>
      </w:r>
      <w:r w:rsidRPr="00E34FF5">
        <w:rPr>
          <w:rFonts w:cs="Times New Roman"/>
          <w:spacing w:val="-1"/>
        </w:rPr>
        <w:t xml:space="preserve">  </w:t>
      </w:r>
    </w:p>
    <w:p w:rsidR="00455698" w:rsidRPr="00E34FF5" w:rsidP="00E34FF5" w14:paraId="32989EE3" w14:textId="550DAF08">
      <w:pPr>
        <w:pStyle w:val="BodyText"/>
        <w:ind w:left="0" w:right="80"/>
        <w:rPr>
          <w:rFonts w:cs="Times New Roman"/>
        </w:rPr>
      </w:pPr>
      <w:r w:rsidRPr="00E34FF5">
        <w:rPr>
          <w:rFonts w:cs="Times New Roman"/>
        </w:rPr>
        <w:t>New</w:t>
      </w:r>
      <w:r w:rsidRPr="00E34FF5">
        <w:rPr>
          <w:rFonts w:cs="Times New Roman"/>
          <w:spacing w:val="-1"/>
        </w:rPr>
        <w:t xml:space="preserve"> </w:t>
      </w:r>
      <w:r w:rsidRPr="00E34FF5">
        <w:rPr>
          <w:rFonts w:cs="Times New Roman"/>
        </w:rPr>
        <w:t>facilities</w:t>
      </w:r>
      <w:r w:rsidRPr="00E34FF5">
        <w:rPr>
          <w:rFonts w:cs="Times New Roman"/>
          <w:spacing w:val="-1"/>
        </w:rPr>
        <w:t xml:space="preserve"> </w:t>
      </w:r>
      <w:r w:rsidRPr="00E34FF5">
        <w:rPr>
          <w:rFonts w:cs="Times New Roman"/>
        </w:rPr>
        <w:t>can</w:t>
      </w:r>
      <w:r w:rsidRPr="00E34FF5">
        <w:rPr>
          <w:rFonts w:cs="Times New Roman"/>
          <w:spacing w:val="-1"/>
        </w:rPr>
        <w:t xml:space="preserve"> </w:t>
      </w:r>
      <w:r w:rsidRPr="00E34FF5">
        <w:rPr>
          <w:rFonts w:cs="Times New Roman"/>
        </w:rPr>
        <w:t>request</w:t>
      </w:r>
      <w:r w:rsidRPr="00E34FF5">
        <w:rPr>
          <w:rFonts w:cs="Times New Roman"/>
          <w:spacing w:val="-1"/>
        </w:rPr>
        <w:t xml:space="preserve"> </w:t>
      </w:r>
      <w:r w:rsidRPr="00E34FF5">
        <w:rPr>
          <w:rFonts w:cs="Times New Roman"/>
        </w:rPr>
        <w:t>to be</w:t>
      </w:r>
      <w:r w:rsidRPr="00E34FF5">
        <w:rPr>
          <w:rFonts w:cs="Times New Roman"/>
          <w:spacing w:val="-1"/>
        </w:rPr>
        <w:t xml:space="preserve"> </w:t>
      </w:r>
      <w:r w:rsidRPr="00E34FF5">
        <w:rPr>
          <w:rFonts w:cs="Times New Roman"/>
        </w:rPr>
        <w:t>included</w:t>
      </w:r>
      <w:r w:rsidRPr="00E34FF5">
        <w:rPr>
          <w:rFonts w:cs="Times New Roman"/>
          <w:spacing w:val="-1"/>
        </w:rPr>
        <w:t xml:space="preserve"> </w:t>
      </w:r>
      <w:r w:rsidRPr="00E34FF5">
        <w:rPr>
          <w:rFonts w:cs="Times New Roman"/>
        </w:rPr>
        <w:t>in</w:t>
      </w:r>
      <w:r w:rsidRPr="00E34FF5">
        <w:rPr>
          <w:rFonts w:cs="Times New Roman"/>
          <w:spacing w:val="-1"/>
        </w:rPr>
        <w:t xml:space="preserve"> the I-TF </w:t>
      </w:r>
      <w:r w:rsidRPr="00E34FF5">
        <w:rPr>
          <w:rFonts w:cs="Times New Roman"/>
        </w:rPr>
        <w:t>through</w:t>
      </w:r>
      <w:r w:rsidRPr="00E34FF5">
        <w:rPr>
          <w:rFonts w:cs="Times New Roman"/>
          <w:spacing w:val="-1"/>
        </w:rPr>
        <w:t xml:space="preserve"> </w:t>
      </w:r>
      <w:r w:rsidRPr="00E34FF5">
        <w:rPr>
          <w:rFonts w:cs="Times New Roman"/>
        </w:rPr>
        <w:t xml:space="preserve">an </w:t>
      </w:r>
      <w:r w:rsidR="00F54267">
        <w:rPr>
          <w:rFonts w:cs="Times New Roman"/>
        </w:rPr>
        <w:t>“</w:t>
      </w:r>
      <w:r w:rsidRPr="00E34FF5" w:rsidR="002C6542">
        <w:rPr>
          <w:rStyle w:val="normaltextrun"/>
          <w:rFonts w:cs="Times New Roman"/>
          <w:color w:val="000000"/>
          <w:shd w:val="clear" w:color="auto" w:fill="FFFFFF"/>
        </w:rPr>
        <w:t>I-TF Facility Registration Application Form</w:t>
      </w:r>
      <w:r w:rsidR="00F54267">
        <w:rPr>
          <w:rStyle w:val="normaltextrun"/>
          <w:rFonts w:cs="Times New Roman"/>
          <w:color w:val="000000"/>
          <w:shd w:val="clear" w:color="auto" w:fill="FFFFFF"/>
        </w:rPr>
        <w:t>”</w:t>
      </w:r>
      <w:r w:rsidRPr="00E34FF5" w:rsidR="002C6542">
        <w:rPr>
          <w:rStyle w:val="normaltextrun"/>
          <w:rFonts w:cs="Times New Roman"/>
          <w:color w:val="000000"/>
          <w:shd w:val="clear" w:color="auto" w:fill="FFFFFF"/>
        </w:rPr>
        <w:t> </w:t>
      </w:r>
      <w:r w:rsidRPr="00E34FF5" w:rsidR="002C6542">
        <w:rPr>
          <w:rStyle w:val="eop"/>
          <w:rFonts w:cs="Times New Roman"/>
          <w:color w:val="000000"/>
          <w:shd w:val="clear" w:color="auto" w:fill="FFFFFF"/>
        </w:rPr>
        <w:t xml:space="preserve">found </w:t>
      </w:r>
      <w:r w:rsidRPr="00E34FF5">
        <w:rPr>
          <w:rFonts w:cs="Times New Roman"/>
          <w:spacing w:val="-2"/>
        </w:rPr>
        <w:t xml:space="preserve">on </w:t>
      </w:r>
      <w:hyperlink r:id="rId8" w:history="1">
        <w:r w:rsidRPr="00E34FF5">
          <w:rPr>
            <w:rStyle w:val="Hyperlink"/>
            <w:rFonts w:cs="Times New Roman"/>
            <w:spacing w:val="-2"/>
          </w:rPr>
          <w:t>FindTreatment.gov</w:t>
        </w:r>
      </w:hyperlink>
      <w:r w:rsidR="003D528F">
        <w:rPr>
          <w:rStyle w:val="Hyperlink"/>
          <w:rFonts w:cs="Times New Roman"/>
          <w:spacing w:val="-2"/>
        </w:rPr>
        <w:t xml:space="preserve"> </w:t>
      </w:r>
      <w:r w:rsidRPr="003D528F" w:rsidR="003D528F">
        <w:rPr>
          <w:rStyle w:val="Hyperlink"/>
          <w:rFonts w:cs="Times New Roman"/>
          <w:color w:val="auto"/>
          <w:spacing w:val="-2"/>
          <w:u w:val="none"/>
        </w:rPr>
        <w:t>(see Attachment H)</w:t>
      </w:r>
      <w:r w:rsidRPr="003D528F">
        <w:rPr>
          <w:rFonts w:cs="Times New Roman"/>
        </w:rPr>
        <w:t xml:space="preserve">.  </w:t>
      </w:r>
      <w:r w:rsidRPr="00E34FF5">
        <w:rPr>
          <w:rFonts w:cs="Times New Roman"/>
        </w:rPr>
        <w:t>I-TF staff review</w:t>
      </w:r>
      <w:r w:rsidR="00E70383">
        <w:rPr>
          <w:rFonts w:cs="Times New Roman"/>
        </w:rPr>
        <w:t>s</w:t>
      </w:r>
      <w:r w:rsidRPr="00E34FF5">
        <w:rPr>
          <w:rFonts w:cs="Times New Roman"/>
        </w:rPr>
        <w:t xml:space="preserve"> all applications and verify</w:t>
      </w:r>
      <w:r w:rsidRPr="00E34FF5">
        <w:rPr>
          <w:rFonts w:cs="Times New Roman"/>
          <w:spacing w:val="-2"/>
        </w:rPr>
        <w:t xml:space="preserve"> </w:t>
      </w:r>
      <w:r w:rsidRPr="00E34FF5">
        <w:rPr>
          <w:rFonts w:cs="Times New Roman"/>
        </w:rPr>
        <w:t>the</w:t>
      </w:r>
      <w:r w:rsidRPr="00E34FF5">
        <w:rPr>
          <w:rFonts w:cs="Times New Roman"/>
          <w:spacing w:val="-1"/>
        </w:rPr>
        <w:t xml:space="preserve"> </w:t>
      </w:r>
      <w:r w:rsidRPr="00E34FF5">
        <w:rPr>
          <w:rFonts w:cs="Times New Roman"/>
        </w:rPr>
        <w:t>facility’s</w:t>
      </w:r>
      <w:r w:rsidRPr="00E34FF5">
        <w:rPr>
          <w:rFonts w:cs="Times New Roman"/>
          <w:spacing w:val="-1"/>
        </w:rPr>
        <w:t xml:space="preserve"> information </w:t>
      </w:r>
      <w:r w:rsidRPr="00E34FF5">
        <w:rPr>
          <w:rFonts w:cs="Times New Roman"/>
        </w:rPr>
        <w:t>to</w:t>
      </w:r>
      <w:r w:rsidRPr="00E34FF5">
        <w:rPr>
          <w:rFonts w:cs="Times New Roman"/>
          <w:spacing w:val="-1"/>
        </w:rPr>
        <w:t xml:space="preserve"> </w:t>
      </w:r>
      <w:r w:rsidRPr="00E34FF5">
        <w:rPr>
          <w:rFonts w:cs="Times New Roman"/>
        </w:rPr>
        <w:t>a</w:t>
      </w:r>
      <w:r w:rsidRPr="00E34FF5">
        <w:rPr>
          <w:rFonts w:cs="Times New Roman"/>
          <w:spacing w:val="-2"/>
        </w:rPr>
        <w:t>v</w:t>
      </w:r>
      <w:r w:rsidRPr="00E34FF5">
        <w:rPr>
          <w:rFonts w:cs="Times New Roman"/>
        </w:rPr>
        <w:t>oid</w:t>
      </w:r>
      <w:r w:rsidRPr="00E34FF5">
        <w:rPr>
          <w:rFonts w:cs="Times New Roman"/>
          <w:spacing w:val="-1"/>
        </w:rPr>
        <w:t xml:space="preserve"> </w:t>
      </w:r>
      <w:r w:rsidRPr="00E34FF5">
        <w:rPr>
          <w:rFonts w:cs="Times New Roman"/>
        </w:rPr>
        <w:t>duplication</w:t>
      </w:r>
      <w:r w:rsidRPr="00E34FF5" w:rsidR="002C6542">
        <w:rPr>
          <w:rFonts w:cs="Times New Roman"/>
          <w:spacing w:val="-1"/>
        </w:rPr>
        <w:t xml:space="preserve"> with existing facilities in the I-TF.</w:t>
      </w:r>
      <w:r w:rsidRPr="00E34FF5">
        <w:rPr>
          <w:rFonts w:cs="Times New Roman"/>
        </w:rPr>
        <w:t xml:space="preserve">  The in</w:t>
      </w:r>
      <w:r w:rsidRPr="00E34FF5">
        <w:rPr>
          <w:rFonts w:cs="Times New Roman"/>
          <w:spacing w:val="-1"/>
        </w:rPr>
        <w:t>f</w:t>
      </w:r>
      <w:r w:rsidRPr="00E34FF5">
        <w:rPr>
          <w:rFonts w:cs="Times New Roman"/>
        </w:rPr>
        <w:t>or</w:t>
      </w:r>
      <w:r w:rsidRPr="00E34FF5">
        <w:rPr>
          <w:rFonts w:cs="Times New Roman"/>
          <w:spacing w:val="-2"/>
        </w:rPr>
        <w:t>m</w:t>
      </w:r>
      <w:r w:rsidRPr="00E34FF5">
        <w:rPr>
          <w:rFonts w:cs="Times New Roman"/>
        </w:rPr>
        <w:t>ation</w:t>
      </w:r>
      <w:r w:rsidRPr="00E34FF5">
        <w:rPr>
          <w:rFonts w:cs="Times New Roman"/>
          <w:spacing w:val="-1"/>
        </w:rPr>
        <w:t xml:space="preserve"> </w:t>
      </w:r>
      <w:r w:rsidRPr="00E34FF5">
        <w:rPr>
          <w:rFonts w:cs="Times New Roman"/>
        </w:rPr>
        <w:t>on</w:t>
      </w:r>
      <w:r w:rsidRPr="00E34FF5">
        <w:rPr>
          <w:rFonts w:cs="Times New Roman"/>
          <w:spacing w:val="-1"/>
        </w:rPr>
        <w:t xml:space="preserve"> </w:t>
      </w:r>
      <w:r w:rsidRPr="00E34FF5">
        <w:rPr>
          <w:rFonts w:cs="Times New Roman"/>
        </w:rPr>
        <w:t>new</w:t>
      </w:r>
      <w:r w:rsidRPr="00E34FF5">
        <w:rPr>
          <w:rFonts w:cs="Times New Roman"/>
          <w:spacing w:val="-1"/>
        </w:rPr>
        <w:t xml:space="preserve"> </w:t>
      </w:r>
      <w:r w:rsidRPr="00E34FF5">
        <w:rPr>
          <w:rFonts w:cs="Times New Roman"/>
        </w:rPr>
        <w:t>facilities</w:t>
      </w:r>
      <w:r w:rsidRPr="00E34FF5">
        <w:rPr>
          <w:rFonts w:cs="Times New Roman"/>
          <w:spacing w:val="-1"/>
        </w:rPr>
        <w:t xml:space="preserve"> </w:t>
      </w:r>
      <w:r w:rsidRPr="00E34FF5">
        <w:rPr>
          <w:rFonts w:cs="Times New Roman"/>
        </w:rPr>
        <w:t>will</w:t>
      </w:r>
      <w:r w:rsidRPr="00E34FF5">
        <w:rPr>
          <w:rFonts w:cs="Times New Roman"/>
          <w:spacing w:val="-1"/>
        </w:rPr>
        <w:t xml:space="preserve"> </w:t>
      </w:r>
      <w:r w:rsidRPr="00E34FF5">
        <w:rPr>
          <w:rFonts w:cs="Times New Roman"/>
        </w:rPr>
        <w:t>also</w:t>
      </w:r>
      <w:r w:rsidRPr="00E34FF5">
        <w:rPr>
          <w:rFonts w:cs="Times New Roman"/>
          <w:spacing w:val="-1"/>
        </w:rPr>
        <w:t xml:space="preserve"> </w:t>
      </w:r>
      <w:r w:rsidRPr="00E34FF5">
        <w:rPr>
          <w:rFonts w:cs="Times New Roman"/>
        </w:rPr>
        <w:t>be passed</w:t>
      </w:r>
      <w:r w:rsidRPr="00E34FF5">
        <w:rPr>
          <w:rFonts w:cs="Times New Roman"/>
          <w:spacing w:val="-1"/>
        </w:rPr>
        <w:t xml:space="preserve"> </w:t>
      </w:r>
      <w:r w:rsidRPr="00E34FF5">
        <w:rPr>
          <w:rFonts w:cs="Times New Roman"/>
        </w:rPr>
        <w:t>to</w:t>
      </w:r>
      <w:r w:rsidRPr="00E34FF5">
        <w:rPr>
          <w:rFonts w:cs="Times New Roman"/>
          <w:spacing w:val="-1"/>
        </w:rPr>
        <w:t xml:space="preserve"> </w:t>
      </w:r>
      <w:r w:rsidRPr="00E34FF5">
        <w:rPr>
          <w:rFonts w:cs="Times New Roman"/>
        </w:rPr>
        <w:t xml:space="preserve">their state agency for </w:t>
      </w:r>
      <w:r w:rsidRPr="00E34FF5" w:rsidR="002C6542">
        <w:rPr>
          <w:rFonts w:cs="Times New Roman"/>
        </w:rPr>
        <w:t>review, approval and/or identification</w:t>
      </w:r>
      <w:r w:rsidRPr="00E34FF5">
        <w:rPr>
          <w:rFonts w:cs="Times New Roman"/>
        </w:rPr>
        <w:t>.</w:t>
      </w:r>
      <w:r w:rsidRPr="00E34FF5">
        <w:rPr>
          <w:rFonts w:cs="Times New Roman"/>
          <w:spacing w:val="-1"/>
        </w:rPr>
        <w:t xml:space="preserve">  </w:t>
      </w:r>
    </w:p>
    <w:p w:rsidR="00455698" w:rsidRPr="00E34FF5" w:rsidP="00E34FF5" w14:paraId="24143A1E" w14:textId="77777777">
      <w:pPr>
        <w:ind w:right="80"/>
        <w:rPr>
          <w:rFonts w:ascii="Times New Roman" w:hAnsi="Times New Roman" w:cs="Times New Roman"/>
          <w:sz w:val="24"/>
          <w:szCs w:val="24"/>
        </w:rPr>
      </w:pPr>
    </w:p>
    <w:p w:rsidR="00BD41CF" w:rsidRPr="00E34FF5" w:rsidP="00E34FF5" w14:paraId="7A0462ED" w14:textId="77777777">
      <w:pPr>
        <w:pStyle w:val="BodyText"/>
        <w:ind w:left="0" w:right="80"/>
        <w:rPr>
          <w:rFonts w:cs="Times New Roman"/>
          <w:spacing w:val="-1"/>
        </w:rPr>
      </w:pPr>
      <w:r w:rsidRPr="00E34FF5">
        <w:rPr>
          <w:rFonts w:cs="Times New Roman"/>
          <w:b/>
          <w:bCs/>
        </w:rPr>
        <w:t>Augmentation Screener</w:t>
      </w:r>
      <w:r w:rsidRPr="00E34FF5">
        <w:rPr>
          <w:rFonts w:cs="Times New Roman"/>
        </w:rPr>
        <w:t>:</w:t>
      </w:r>
      <w:r w:rsidRPr="00E34FF5">
        <w:rPr>
          <w:rFonts w:cs="Times New Roman"/>
          <w:spacing w:val="-1"/>
        </w:rPr>
        <w:t xml:space="preserve">  </w:t>
      </w:r>
    </w:p>
    <w:p w:rsidR="00455698" w:rsidRPr="00E34FF5" w:rsidP="00E34FF5" w14:paraId="37064799" w14:textId="6770BCE5">
      <w:pPr>
        <w:pStyle w:val="BodyText"/>
        <w:ind w:left="0" w:right="80"/>
        <w:rPr>
          <w:rFonts w:cs="Times New Roman"/>
        </w:rPr>
      </w:pPr>
      <w:r w:rsidRPr="00E34FF5">
        <w:rPr>
          <w:rStyle w:val="normaltextrun"/>
          <w:rFonts w:cs="Times New Roman"/>
          <w:color w:val="000000"/>
        </w:rPr>
        <w:t xml:space="preserve">An annual augmentation process is conducted to identify new substance use and mental health treatment facilities that are not currently included in the I-TF and to determine eligibility for inclusion in the N-SUMHSS data collection process. </w:t>
      </w:r>
      <w:r w:rsidR="00F43CE2">
        <w:rPr>
          <w:rStyle w:val="normaltextrun"/>
          <w:rFonts w:cs="Times New Roman"/>
          <w:color w:val="000000"/>
        </w:rPr>
        <w:t xml:space="preserve"> </w:t>
      </w:r>
      <w:r w:rsidRPr="00E34FF5">
        <w:rPr>
          <w:rFonts w:cs="Times New Roman"/>
        </w:rPr>
        <w:t>The</w:t>
      </w:r>
      <w:r w:rsidRPr="00E34FF5">
        <w:rPr>
          <w:rFonts w:cs="Times New Roman"/>
          <w:spacing w:val="-1"/>
        </w:rPr>
        <w:t xml:space="preserve"> f</w:t>
      </w:r>
      <w:r w:rsidRPr="00E34FF5">
        <w:rPr>
          <w:rFonts w:cs="Times New Roman"/>
        </w:rPr>
        <w:t>acility</w:t>
      </w:r>
      <w:r w:rsidRPr="00E34FF5">
        <w:rPr>
          <w:rFonts w:cs="Times New Roman"/>
          <w:spacing w:val="-1"/>
        </w:rPr>
        <w:t xml:space="preserve"> </w:t>
      </w:r>
      <w:r w:rsidRPr="00E34FF5">
        <w:rPr>
          <w:rFonts w:cs="Times New Roman"/>
        </w:rPr>
        <w:t>in</w:t>
      </w:r>
      <w:r w:rsidRPr="00E34FF5">
        <w:rPr>
          <w:rFonts w:cs="Times New Roman"/>
          <w:spacing w:val="-1"/>
        </w:rPr>
        <w:t>f</w:t>
      </w:r>
      <w:r w:rsidRPr="00E34FF5">
        <w:rPr>
          <w:rFonts w:cs="Times New Roman"/>
        </w:rPr>
        <w:t>or</w:t>
      </w:r>
      <w:r w:rsidRPr="00E34FF5">
        <w:rPr>
          <w:rFonts w:cs="Times New Roman"/>
          <w:spacing w:val="-2"/>
        </w:rPr>
        <w:t>m</w:t>
      </w:r>
      <w:r w:rsidRPr="00E34FF5">
        <w:rPr>
          <w:rFonts w:cs="Times New Roman"/>
        </w:rPr>
        <w:t>ation</w:t>
      </w:r>
      <w:r w:rsidRPr="00E34FF5">
        <w:rPr>
          <w:rFonts w:cs="Times New Roman"/>
          <w:spacing w:val="-1"/>
        </w:rPr>
        <w:t xml:space="preserve"> </w:t>
      </w:r>
      <w:r w:rsidRPr="00E34FF5">
        <w:rPr>
          <w:rFonts w:cs="Times New Roman"/>
        </w:rPr>
        <w:t>prov</w:t>
      </w:r>
      <w:r w:rsidRPr="00E34FF5">
        <w:rPr>
          <w:rFonts w:cs="Times New Roman"/>
          <w:spacing w:val="-1"/>
        </w:rPr>
        <w:t>ide</w:t>
      </w:r>
      <w:r w:rsidRPr="00E34FF5">
        <w:rPr>
          <w:rFonts w:cs="Times New Roman"/>
        </w:rPr>
        <w:t>d</w:t>
      </w:r>
      <w:r w:rsidRPr="00E34FF5">
        <w:rPr>
          <w:rFonts w:cs="Times New Roman"/>
          <w:spacing w:val="-1"/>
        </w:rPr>
        <w:t xml:space="preserve"> b</w:t>
      </w:r>
      <w:r w:rsidRPr="00E34FF5">
        <w:rPr>
          <w:rFonts w:cs="Times New Roman"/>
        </w:rPr>
        <w:t>y</w:t>
      </w:r>
      <w:r w:rsidRPr="00E34FF5">
        <w:rPr>
          <w:rFonts w:cs="Times New Roman"/>
          <w:spacing w:val="-1"/>
        </w:rPr>
        <w:t xml:space="preserve"> state</w:t>
      </w:r>
      <w:r w:rsidRPr="00E34FF5">
        <w:rPr>
          <w:rFonts w:cs="Times New Roman"/>
        </w:rPr>
        <w:t>s</w:t>
      </w:r>
      <w:r w:rsidRPr="00E34FF5" w:rsidR="00037884">
        <w:rPr>
          <w:rFonts w:cs="Times New Roman"/>
        </w:rPr>
        <w:t xml:space="preserve"> (described above)</w:t>
      </w:r>
      <w:r w:rsidRPr="00E34FF5">
        <w:rPr>
          <w:rFonts w:cs="Times New Roman"/>
          <w:spacing w:val="-1"/>
        </w:rPr>
        <w:t xml:space="preserve"> i</w:t>
      </w:r>
      <w:r w:rsidRPr="00E34FF5">
        <w:rPr>
          <w:rFonts w:cs="Times New Roman"/>
        </w:rPr>
        <w:t>s</w:t>
      </w:r>
      <w:r w:rsidRPr="00E34FF5">
        <w:rPr>
          <w:rFonts w:cs="Times New Roman"/>
          <w:spacing w:val="-1"/>
        </w:rPr>
        <w:t xml:space="preserve"> aug</w:t>
      </w:r>
      <w:r w:rsidRPr="00E34FF5">
        <w:rPr>
          <w:rFonts w:cs="Times New Roman"/>
          <w:spacing w:val="-2"/>
        </w:rPr>
        <w:t>m</w:t>
      </w:r>
      <w:r w:rsidRPr="00E34FF5">
        <w:rPr>
          <w:rFonts w:cs="Times New Roman"/>
          <w:spacing w:val="-1"/>
        </w:rPr>
        <w:t>ente</w:t>
      </w:r>
      <w:r w:rsidRPr="00E34FF5">
        <w:rPr>
          <w:rFonts w:cs="Times New Roman"/>
        </w:rPr>
        <w:t>d</w:t>
      </w:r>
      <w:r w:rsidRPr="00E34FF5">
        <w:rPr>
          <w:rFonts w:cs="Times New Roman"/>
          <w:spacing w:val="-1"/>
        </w:rPr>
        <w:t xml:space="preserve"> by </w:t>
      </w:r>
      <w:r w:rsidRPr="00E34FF5">
        <w:rPr>
          <w:rFonts w:cs="Times New Roman"/>
        </w:rPr>
        <w:t>SAMHSA through searches of directories and</w:t>
      </w:r>
      <w:r w:rsidRPr="00E34FF5">
        <w:rPr>
          <w:rFonts w:cs="Times New Roman"/>
          <w:spacing w:val="-1"/>
        </w:rPr>
        <w:t xml:space="preserve"> </w:t>
      </w:r>
      <w:r w:rsidRPr="00E34FF5">
        <w:rPr>
          <w:rFonts w:cs="Times New Roman"/>
        </w:rPr>
        <w:t>other</w:t>
      </w:r>
      <w:r w:rsidRPr="00E34FF5">
        <w:rPr>
          <w:rFonts w:cs="Times New Roman"/>
          <w:spacing w:val="-1"/>
        </w:rPr>
        <w:t xml:space="preserve"> </w:t>
      </w:r>
      <w:r w:rsidRPr="00E34FF5">
        <w:rPr>
          <w:rFonts w:cs="Times New Roman"/>
        </w:rPr>
        <w:t>databases, such as the American Hospital Association</w:t>
      </w:r>
      <w:r w:rsidRPr="00E34FF5">
        <w:rPr>
          <w:rFonts w:cs="Times New Roman"/>
        </w:rPr>
        <w:t xml:space="preserve"> and </w:t>
      </w:r>
      <w:r w:rsidRPr="00E34FF5">
        <w:rPr>
          <w:rFonts w:cs="Times New Roman"/>
        </w:rPr>
        <w:t>Data Axle USA.</w:t>
      </w:r>
      <w:r w:rsidRPr="00E34FF5">
        <w:rPr>
          <w:rFonts w:cs="Times New Roman"/>
          <w:spacing w:val="-1"/>
        </w:rPr>
        <w:t xml:space="preserve">  </w:t>
      </w:r>
      <w:r w:rsidRPr="00E34FF5">
        <w:rPr>
          <w:rFonts w:cs="Times New Roman"/>
        </w:rPr>
        <w:t>All</w:t>
      </w:r>
      <w:r w:rsidRPr="00E34FF5">
        <w:rPr>
          <w:rFonts w:cs="Times New Roman"/>
          <w:spacing w:val="-1"/>
        </w:rPr>
        <w:t xml:space="preserve"> potentia</w:t>
      </w:r>
      <w:r w:rsidRPr="00E34FF5">
        <w:rPr>
          <w:rFonts w:cs="Times New Roman"/>
        </w:rPr>
        <w:t>l</w:t>
      </w:r>
      <w:r w:rsidRPr="00E34FF5">
        <w:rPr>
          <w:rFonts w:cs="Times New Roman"/>
          <w:spacing w:val="-1"/>
        </w:rPr>
        <w:t xml:space="preserve"> treatmen</w:t>
      </w:r>
      <w:r w:rsidRPr="00E34FF5">
        <w:rPr>
          <w:rFonts w:cs="Times New Roman"/>
        </w:rPr>
        <w:t>t</w:t>
      </w:r>
      <w:r w:rsidRPr="00E34FF5">
        <w:rPr>
          <w:rFonts w:cs="Times New Roman"/>
          <w:spacing w:val="-1"/>
        </w:rPr>
        <w:t xml:space="preserve"> </w:t>
      </w:r>
      <w:r w:rsidRPr="00E34FF5">
        <w:rPr>
          <w:rFonts w:cs="Times New Roman"/>
          <w:spacing w:val="-2"/>
        </w:rPr>
        <w:t>f</w:t>
      </w:r>
      <w:r w:rsidRPr="00E34FF5">
        <w:rPr>
          <w:rFonts w:cs="Times New Roman"/>
        </w:rPr>
        <w:t>acilities identified are</w:t>
      </w:r>
      <w:r w:rsidRPr="00E34FF5">
        <w:rPr>
          <w:rFonts w:cs="Times New Roman"/>
          <w:spacing w:val="-1"/>
        </w:rPr>
        <w:t xml:space="preserve"> </w:t>
      </w:r>
      <w:r w:rsidRPr="00E34FF5">
        <w:rPr>
          <w:rFonts w:cs="Times New Roman"/>
          <w:spacing w:val="-2"/>
        </w:rPr>
        <w:t>m</w:t>
      </w:r>
      <w:r w:rsidRPr="00E34FF5">
        <w:rPr>
          <w:rFonts w:cs="Times New Roman"/>
        </w:rPr>
        <w:t>atched</w:t>
      </w:r>
      <w:r w:rsidRPr="00E34FF5">
        <w:rPr>
          <w:rFonts w:cs="Times New Roman"/>
          <w:spacing w:val="-1"/>
        </w:rPr>
        <w:t xml:space="preserve"> </w:t>
      </w:r>
      <w:r w:rsidRPr="00E34FF5">
        <w:rPr>
          <w:rFonts w:cs="Times New Roman"/>
        </w:rPr>
        <w:t>to</w:t>
      </w:r>
      <w:r w:rsidRPr="00E34FF5">
        <w:rPr>
          <w:rFonts w:cs="Times New Roman"/>
          <w:spacing w:val="-1"/>
        </w:rPr>
        <w:t xml:space="preserve"> </w:t>
      </w:r>
      <w:r w:rsidRPr="00E34FF5">
        <w:rPr>
          <w:rFonts w:cs="Times New Roman"/>
        </w:rPr>
        <w:t>the</w:t>
      </w:r>
      <w:r w:rsidRPr="00E34FF5">
        <w:rPr>
          <w:rFonts w:cs="Times New Roman"/>
          <w:spacing w:val="-1"/>
        </w:rPr>
        <w:t xml:space="preserve"> </w:t>
      </w:r>
      <w:r w:rsidRPr="00E34FF5">
        <w:rPr>
          <w:rFonts w:cs="Times New Roman"/>
        </w:rPr>
        <w:t>I-TF</w:t>
      </w:r>
      <w:r w:rsidRPr="00E34FF5">
        <w:rPr>
          <w:rFonts w:cs="Times New Roman"/>
          <w:spacing w:val="-1"/>
        </w:rPr>
        <w:t xml:space="preserve"> </w:t>
      </w:r>
      <w:r w:rsidRPr="00E34FF5">
        <w:rPr>
          <w:rFonts w:cs="Times New Roman"/>
        </w:rPr>
        <w:t>to</w:t>
      </w:r>
      <w:r w:rsidRPr="00E34FF5">
        <w:rPr>
          <w:rFonts w:cs="Times New Roman"/>
          <w:spacing w:val="-1"/>
        </w:rPr>
        <w:t xml:space="preserve"> </w:t>
      </w:r>
      <w:r w:rsidRPr="00E34FF5">
        <w:rPr>
          <w:rFonts w:cs="Times New Roman"/>
        </w:rPr>
        <w:t>detect</w:t>
      </w:r>
      <w:r w:rsidRPr="00E34FF5">
        <w:rPr>
          <w:rFonts w:cs="Times New Roman"/>
          <w:spacing w:val="-1"/>
        </w:rPr>
        <w:t xml:space="preserve"> </w:t>
      </w:r>
      <w:r w:rsidRPr="00E34FF5">
        <w:rPr>
          <w:rFonts w:cs="Times New Roman"/>
        </w:rPr>
        <w:t>duplicate</w:t>
      </w:r>
      <w:r w:rsidRPr="00E34FF5">
        <w:rPr>
          <w:rFonts w:cs="Times New Roman"/>
          <w:spacing w:val="-1"/>
        </w:rPr>
        <w:t>s</w:t>
      </w:r>
      <w:r w:rsidRPr="00E34FF5">
        <w:rPr>
          <w:rFonts w:cs="Times New Roman"/>
        </w:rPr>
        <w:t>.</w:t>
      </w:r>
      <w:r w:rsidRPr="00E34FF5">
        <w:rPr>
          <w:rFonts w:cs="Times New Roman"/>
          <w:spacing w:val="-1"/>
        </w:rPr>
        <w:t xml:space="preserve">  </w:t>
      </w:r>
      <w:r w:rsidRPr="00E34FF5" w:rsidR="00037884">
        <w:rPr>
          <w:rFonts w:cs="Times New Roman"/>
        </w:rPr>
        <w:t>Fa</w:t>
      </w:r>
      <w:r w:rsidRPr="00E34FF5">
        <w:rPr>
          <w:rFonts w:cs="Times New Roman"/>
          <w:spacing w:val="1"/>
        </w:rPr>
        <w:t>c</w:t>
      </w:r>
      <w:r w:rsidRPr="00E34FF5">
        <w:rPr>
          <w:rFonts w:cs="Times New Roman"/>
        </w:rPr>
        <w:t>ilities</w:t>
      </w:r>
      <w:r w:rsidRPr="00E34FF5">
        <w:rPr>
          <w:rFonts w:cs="Times New Roman"/>
          <w:spacing w:val="-1"/>
        </w:rPr>
        <w:t xml:space="preserve"> </w:t>
      </w:r>
      <w:r w:rsidRPr="00E34FF5">
        <w:rPr>
          <w:rFonts w:cs="Times New Roman"/>
        </w:rPr>
        <w:t>are</w:t>
      </w:r>
      <w:r w:rsidRPr="00E34FF5">
        <w:rPr>
          <w:rFonts w:cs="Times New Roman"/>
          <w:spacing w:val="-1"/>
        </w:rPr>
        <w:t xml:space="preserve"> </w:t>
      </w:r>
      <w:r w:rsidRPr="00E34FF5">
        <w:rPr>
          <w:rFonts w:cs="Times New Roman"/>
        </w:rPr>
        <w:t>then</w:t>
      </w:r>
      <w:r w:rsidRPr="00E34FF5">
        <w:rPr>
          <w:rFonts w:cs="Times New Roman"/>
          <w:spacing w:val="-1"/>
        </w:rPr>
        <w:t xml:space="preserve"> </w:t>
      </w:r>
      <w:r w:rsidRPr="00E34FF5">
        <w:rPr>
          <w:rFonts w:cs="Times New Roman"/>
        </w:rPr>
        <w:t>scr</w:t>
      </w:r>
      <w:r w:rsidRPr="00E34FF5">
        <w:rPr>
          <w:rFonts w:cs="Times New Roman"/>
          <w:spacing w:val="-3"/>
        </w:rPr>
        <w:t>e</w:t>
      </w:r>
      <w:r w:rsidRPr="00E34FF5">
        <w:rPr>
          <w:rFonts w:cs="Times New Roman"/>
          <w:spacing w:val="-1"/>
        </w:rPr>
        <w:t>ene</w:t>
      </w:r>
      <w:r w:rsidRPr="00E34FF5">
        <w:rPr>
          <w:rFonts w:cs="Times New Roman"/>
        </w:rPr>
        <w:t>d</w:t>
      </w:r>
      <w:r w:rsidRPr="00E34FF5">
        <w:rPr>
          <w:rFonts w:cs="Times New Roman"/>
          <w:spacing w:val="-1"/>
        </w:rPr>
        <w:t xml:space="preserve"> b</w:t>
      </w:r>
      <w:r w:rsidRPr="00E34FF5">
        <w:rPr>
          <w:rFonts w:cs="Times New Roman"/>
        </w:rPr>
        <w:t>y</w:t>
      </w:r>
      <w:r w:rsidRPr="00E34FF5">
        <w:rPr>
          <w:rFonts w:cs="Times New Roman"/>
          <w:spacing w:val="-1"/>
        </w:rPr>
        <w:t xml:space="preserve"> phon</w:t>
      </w:r>
      <w:r w:rsidRPr="00E34FF5">
        <w:rPr>
          <w:rFonts w:cs="Times New Roman"/>
        </w:rPr>
        <w:t>e</w:t>
      </w:r>
      <w:r w:rsidRPr="00E34FF5">
        <w:rPr>
          <w:rFonts w:cs="Times New Roman"/>
          <w:spacing w:val="-1"/>
        </w:rPr>
        <w:t xml:space="preserve"> t</w:t>
      </w:r>
      <w:r w:rsidRPr="00E34FF5">
        <w:rPr>
          <w:rFonts w:cs="Times New Roman"/>
        </w:rPr>
        <w:t>o</w:t>
      </w:r>
      <w:r w:rsidRPr="00E34FF5">
        <w:rPr>
          <w:rFonts w:cs="Times New Roman"/>
          <w:spacing w:val="-1"/>
        </w:rPr>
        <w:t xml:space="preserve"> identif</w:t>
      </w:r>
      <w:r w:rsidRPr="00E34FF5">
        <w:rPr>
          <w:rFonts w:cs="Times New Roman"/>
        </w:rPr>
        <w:t>y</w:t>
      </w:r>
      <w:r w:rsidRPr="00E34FF5">
        <w:rPr>
          <w:rFonts w:cs="Times New Roman"/>
          <w:spacing w:val="-1"/>
        </w:rPr>
        <w:t xml:space="preserve"> thos</w:t>
      </w:r>
      <w:r w:rsidRPr="00E34FF5">
        <w:rPr>
          <w:rFonts w:cs="Times New Roman"/>
        </w:rPr>
        <w:t>e</w:t>
      </w:r>
      <w:r w:rsidRPr="00E34FF5">
        <w:rPr>
          <w:rFonts w:cs="Times New Roman"/>
          <w:spacing w:val="1"/>
        </w:rPr>
        <w:t xml:space="preserve"> </w:t>
      </w:r>
      <w:r w:rsidRPr="00E34FF5">
        <w:rPr>
          <w:rFonts w:cs="Times New Roman"/>
        </w:rPr>
        <w:t>that</w:t>
      </w:r>
      <w:r w:rsidRPr="00E34FF5">
        <w:rPr>
          <w:rFonts w:cs="Times New Roman"/>
          <w:spacing w:val="-1"/>
        </w:rPr>
        <w:t xml:space="preserve"> </w:t>
      </w:r>
      <w:r w:rsidRPr="00E34FF5">
        <w:rPr>
          <w:rFonts w:cs="Times New Roman"/>
        </w:rPr>
        <w:t>provide</w:t>
      </w:r>
      <w:r w:rsidRPr="00E34FF5">
        <w:rPr>
          <w:rFonts w:cs="Times New Roman"/>
          <w:spacing w:val="-1"/>
        </w:rPr>
        <w:t xml:space="preserve"> </w:t>
      </w:r>
      <w:r w:rsidRPr="00E34FF5">
        <w:rPr>
          <w:rFonts w:cs="Times New Roman"/>
        </w:rPr>
        <w:t>substance</w:t>
      </w:r>
      <w:r w:rsidRPr="00E34FF5">
        <w:rPr>
          <w:rFonts w:cs="Times New Roman"/>
          <w:spacing w:val="-1"/>
        </w:rPr>
        <w:t xml:space="preserve"> </w:t>
      </w:r>
      <w:r w:rsidRPr="00E34FF5">
        <w:rPr>
          <w:rFonts w:cs="Times New Roman"/>
        </w:rPr>
        <w:t>use and/or mental health treatment services</w:t>
      </w:r>
      <w:r w:rsidRPr="00E34FF5" w:rsidR="00037884">
        <w:rPr>
          <w:rFonts w:cs="Times New Roman"/>
        </w:rPr>
        <w:t xml:space="preserve"> using an </w:t>
      </w:r>
      <w:r w:rsidR="002616C7">
        <w:rPr>
          <w:rFonts w:cs="Times New Roman"/>
        </w:rPr>
        <w:t>“</w:t>
      </w:r>
      <w:r w:rsidRPr="00E34FF5" w:rsidR="00037884">
        <w:rPr>
          <w:rFonts w:cs="Times New Roman"/>
        </w:rPr>
        <w:t xml:space="preserve">Augmentation Screener Questionnaire (see </w:t>
      </w:r>
      <w:r w:rsidRPr="003D528F" w:rsidR="00037884">
        <w:rPr>
          <w:rFonts w:cs="Times New Roman"/>
        </w:rPr>
        <w:t>Attachment I)</w:t>
      </w:r>
      <w:r w:rsidRPr="003D528F" w:rsidR="00F43CE2">
        <w:rPr>
          <w:rFonts w:cs="Times New Roman"/>
        </w:rPr>
        <w:t>.</w:t>
      </w:r>
      <w:r w:rsidRPr="003D528F" w:rsidR="002616C7">
        <w:rPr>
          <w:rFonts w:cs="Times New Roman"/>
        </w:rPr>
        <w:t>”</w:t>
      </w:r>
    </w:p>
    <w:p w:rsidR="00455698" w:rsidRPr="00E34FF5" w:rsidP="00E34FF5" w14:paraId="2AA19D43" w14:textId="77777777">
      <w:pPr>
        <w:ind w:right="80"/>
        <w:rPr>
          <w:rFonts w:ascii="Times New Roman" w:hAnsi="Times New Roman" w:cs="Times New Roman"/>
          <w:b/>
          <w:bCs/>
          <w:sz w:val="24"/>
          <w:szCs w:val="24"/>
        </w:rPr>
      </w:pPr>
    </w:p>
    <w:p w:rsidR="00BD41CF" w:rsidRPr="00E34FF5" w:rsidP="00E34FF5" w14:paraId="578E3C8C" w14:textId="4C2FB15A">
      <w:pPr>
        <w:ind w:right="80"/>
        <w:rPr>
          <w:rFonts w:ascii="Times New Roman" w:hAnsi="Times New Roman" w:cs="Times New Roman"/>
          <w:sz w:val="24"/>
          <w:szCs w:val="24"/>
        </w:rPr>
      </w:pPr>
      <w:r w:rsidRPr="00E34FF5">
        <w:rPr>
          <w:rFonts w:ascii="Times New Roman" w:hAnsi="Times New Roman" w:cs="Times New Roman"/>
          <w:b/>
          <w:bCs/>
          <w:sz w:val="24"/>
          <w:szCs w:val="24"/>
        </w:rPr>
        <w:t>Degree of accuracy</w:t>
      </w:r>
      <w:r w:rsidRPr="00E34FF5" w:rsidR="008A059E">
        <w:rPr>
          <w:rFonts w:ascii="Times New Roman" w:hAnsi="Times New Roman" w:cs="Times New Roman"/>
          <w:b/>
          <w:bCs/>
          <w:sz w:val="24"/>
          <w:szCs w:val="24"/>
        </w:rPr>
        <w:t>:</w:t>
      </w:r>
    </w:p>
    <w:p w:rsidR="004A5BD3" w:rsidRPr="00E34FF5" w:rsidP="00E34FF5" w14:paraId="47483C31" w14:textId="705260EA">
      <w:pPr>
        <w:ind w:right="80"/>
        <w:rPr>
          <w:rFonts w:ascii="Times New Roman" w:eastAsia="Times New Roman" w:hAnsi="Times New Roman" w:cs="Times New Roman"/>
          <w:sz w:val="24"/>
          <w:szCs w:val="24"/>
        </w:rPr>
      </w:pPr>
      <w:r w:rsidRPr="00E34FF5">
        <w:rPr>
          <w:rFonts w:ascii="Times New Roman" w:eastAsia="Times New Roman" w:hAnsi="Times New Roman" w:cs="Times New Roman"/>
          <w:sz w:val="24"/>
          <w:szCs w:val="24"/>
        </w:rPr>
        <w:t xml:space="preserve">SAMHSA conducts comprehensive data processing and quality control process to ensure </w:t>
      </w:r>
      <w:r w:rsidRPr="00E34FF5">
        <w:rPr>
          <w:rFonts w:ascii="Times New Roman" w:eastAsia="Times New Roman" w:hAnsi="Times New Roman" w:cs="Times New Roman"/>
          <w:sz w:val="24"/>
          <w:szCs w:val="24"/>
        </w:rPr>
        <w:t xml:space="preserve">satisfactory </w:t>
      </w:r>
      <w:r w:rsidRPr="00E34FF5">
        <w:rPr>
          <w:rFonts w:ascii="Times New Roman" w:eastAsia="Times New Roman" w:hAnsi="Times New Roman" w:cs="Times New Roman"/>
          <w:sz w:val="24"/>
          <w:szCs w:val="24"/>
        </w:rPr>
        <w:t xml:space="preserve">degree of accuracy for </w:t>
      </w:r>
      <w:r w:rsidR="009E5190">
        <w:rPr>
          <w:rFonts w:ascii="Times New Roman" w:eastAsia="Times New Roman" w:hAnsi="Times New Roman" w:cs="Times New Roman"/>
          <w:sz w:val="24"/>
          <w:szCs w:val="24"/>
        </w:rPr>
        <w:t xml:space="preserve">the </w:t>
      </w:r>
      <w:r w:rsidRPr="00E34FF5">
        <w:rPr>
          <w:rFonts w:ascii="Times New Roman" w:eastAsia="Times New Roman" w:hAnsi="Times New Roman" w:cs="Times New Roman"/>
          <w:sz w:val="24"/>
          <w:szCs w:val="24"/>
        </w:rPr>
        <w:t xml:space="preserve">N-SUMHSS data files and </w:t>
      </w:r>
      <w:r w:rsidRPr="00E34FF5">
        <w:rPr>
          <w:rFonts w:ascii="Times New Roman" w:eastAsia="Times New Roman" w:hAnsi="Times New Roman" w:cs="Times New Roman"/>
          <w:sz w:val="24"/>
          <w:szCs w:val="24"/>
        </w:rPr>
        <w:t>analytic product</w:t>
      </w:r>
      <w:r w:rsidRPr="00E34FF5">
        <w:rPr>
          <w:rFonts w:ascii="Times New Roman" w:eastAsia="Times New Roman" w:hAnsi="Times New Roman" w:cs="Times New Roman"/>
          <w:sz w:val="24"/>
          <w:szCs w:val="24"/>
        </w:rPr>
        <w:t>s</w:t>
      </w:r>
      <w:r w:rsidRPr="00E34FF5">
        <w:rPr>
          <w:rFonts w:ascii="Times New Roman" w:eastAsia="Times New Roman" w:hAnsi="Times New Roman" w:cs="Times New Roman"/>
          <w:sz w:val="24"/>
          <w:szCs w:val="24"/>
        </w:rPr>
        <w:t>.</w:t>
      </w:r>
      <w:r w:rsidRPr="00E34FF5">
        <w:rPr>
          <w:rFonts w:ascii="Times New Roman" w:eastAsia="Times New Roman" w:hAnsi="Times New Roman" w:cs="Times New Roman"/>
          <w:sz w:val="24"/>
          <w:szCs w:val="24"/>
        </w:rPr>
        <w:t xml:space="preserve">  </w:t>
      </w:r>
    </w:p>
    <w:p w:rsidR="004A5BD3" w:rsidRPr="00E34FF5" w:rsidP="00E34FF5" w14:paraId="02E675AF" w14:textId="77777777">
      <w:pPr>
        <w:ind w:right="80"/>
        <w:rPr>
          <w:rFonts w:ascii="Times New Roman" w:eastAsia="Times New Roman" w:hAnsi="Times New Roman" w:cs="Times New Roman"/>
          <w:sz w:val="24"/>
          <w:szCs w:val="24"/>
        </w:rPr>
      </w:pPr>
    </w:p>
    <w:p w:rsidR="004A5BD3" w:rsidRPr="00E34FF5" w:rsidP="00E34FF5" w14:paraId="5CA697F8" w14:textId="1E992EF7">
      <w:pPr>
        <w:ind w:right="80"/>
        <w:rPr>
          <w:rFonts w:ascii="Times New Roman" w:eastAsia="Times New Roman" w:hAnsi="Times New Roman" w:cs="Times New Roman"/>
          <w:sz w:val="24"/>
          <w:szCs w:val="24"/>
        </w:rPr>
      </w:pPr>
      <w:r w:rsidRPr="00E34FF5">
        <w:rPr>
          <w:rFonts w:ascii="Times New Roman" w:eastAsia="Times New Roman" w:hAnsi="Times New Roman" w:cs="Times New Roman"/>
          <w:sz w:val="24"/>
          <w:szCs w:val="24"/>
        </w:rPr>
        <w:t xml:space="preserve">Editing specifications are reviewed, updated, and tested on the response data to identify critical and non-critical data quality issues. </w:t>
      </w:r>
      <w:r w:rsidR="00F43CE2">
        <w:rPr>
          <w:rFonts w:ascii="Times New Roman" w:eastAsia="Times New Roman" w:hAnsi="Times New Roman" w:cs="Times New Roman"/>
          <w:sz w:val="24"/>
          <w:szCs w:val="24"/>
        </w:rPr>
        <w:t xml:space="preserve"> </w:t>
      </w:r>
      <w:r w:rsidRPr="00E34FF5">
        <w:rPr>
          <w:rFonts w:ascii="Times New Roman" w:eastAsia="Times New Roman" w:hAnsi="Times New Roman" w:cs="Times New Roman"/>
          <w:sz w:val="24"/>
          <w:szCs w:val="24"/>
        </w:rPr>
        <w:t xml:space="preserve">SAMHSA reviews the frequencies and output from the test run to determine whether, based on the data, any additional changes </w:t>
      </w:r>
      <w:r w:rsidRPr="00E34FF5" w:rsidR="00645E40">
        <w:rPr>
          <w:rFonts w:ascii="Times New Roman" w:eastAsia="Times New Roman" w:hAnsi="Times New Roman" w:cs="Times New Roman"/>
          <w:sz w:val="24"/>
          <w:szCs w:val="24"/>
        </w:rPr>
        <w:t>to the editing specifications shall be implemented</w:t>
      </w:r>
      <w:r w:rsidRPr="00E34FF5">
        <w:rPr>
          <w:rFonts w:ascii="Times New Roman" w:eastAsia="Times New Roman" w:hAnsi="Times New Roman" w:cs="Times New Roman"/>
          <w:sz w:val="24"/>
          <w:szCs w:val="24"/>
        </w:rPr>
        <w:t>.</w:t>
      </w:r>
      <w:r w:rsidRPr="00E34FF5" w:rsidR="00645E40">
        <w:rPr>
          <w:rFonts w:ascii="Times New Roman" w:eastAsia="Times New Roman" w:hAnsi="Times New Roman" w:cs="Times New Roman"/>
          <w:sz w:val="24"/>
          <w:szCs w:val="24"/>
        </w:rPr>
        <w:t xml:space="preserve">  </w:t>
      </w:r>
    </w:p>
    <w:p w:rsidR="004A5BD3" w:rsidRPr="00E34FF5" w:rsidP="00E34FF5" w14:paraId="50CA0954" w14:textId="77777777">
      <w:pPr>
        <w:ind w:right="80"/>
        <w:rPr>
          <w:rFonts w:ascii="Times New Roman" w:eastAsia="Times New Roman" w:hAnsi="Times New Roman" w:cs="Times New Roman"/>
          <w:sz w:val="24"/>
          <w:szCs w:val="24"/>
        </w:rPr>
      </w:pPr>
    </w:p>
    <w:p w:rsidR="00645E40" w:rsidRPr="00E34FF5" w:rsidP="00E34FF5" w14:paraId="70CABAF8" w14:textId="7F9185C3">
      <w:pPr>
        <w:ind w:right="80"/>
        <w:rPr>
          <w:rFonts w:ascii="Times New Roman" w:eastAsia="Times New Roman" w:hAnsi="Times New Roman" w:cs="Times New Roman"/>
          <w:sz w:val="24"/>
          <w:szCs w:val="24"/>
        </w:rPr>
      </w:pPr>
      <w:r w:rsidRPr="00E34FF5">
        <w:rPr>
          <w:rFonts w:ascii="Times New Roman" w:eastAsia="Times New Roman" w:hAnsi="Times New Roman" w:cs="Times New Roman"/>
          <w:sz w:val="24"/>
          <w:szCs w:val="24"/>
        </w:rPr>
        <w:t>D</w:t>
      </w:r>
      <w:r w:rsidRPr="00E34FF5">
        <w:rPr>
          <w:rFonts w:ascii="Times New Roman" w:eastAsia="Times New Roman" w:hAnsi="Times New Roman" w:cs="Times New Roman"/>
          <w:sz w:val="24"/>
          <w:szCs w:val="24"/>
        </w:rPr>
        <w:t xml:space="preserve">ata </w:t>
      </w:r>
      <w:r w:rsidRPr="00E34FF5">
        <w:rPr>
          <w:rFonts w:ascii="Times New Roman" w:eastAsia="Times New Roman" w:hAnsi="Times New Roman" w:cs="Times New Roman"/>
          <w:sz w:val="24"/>
          <w:szCs w:val="24"/>
        </w:rPr>
        <w:t>v</w:t>
      </w:r>
      <w:r w:rsidRPr="00E34FF5">
        <w:rPr>
          <w:rFonts w:ascii="Times New Roman" w:eastAsia="Times New Roman" w:hAnsi="Times New Roman" w:cs="Times New Roman"/>
          <w:sz w:val="24"/>
          <w:szCs w:val="24"/>
        </w:rPr>
        <w:t xml:space="preserve">alidation </w:t>
      </w:r>
      <w:r w:rsidRPr="00E34FF5">
        <w:rPr>
          <w:rFonts w:ascii="Times New Roman" w:eastAsia="Times New Roman" w:hAnsi="Times New Roman" w:cs="Times New Roman"/>
          <w:sz w:val="24"/>
          <w:szCs w:val="24"/>
        </w:rPr>
        <w:t>r</w:t>
      </w:r>
      <w:r w:rsidRPr="00E34FF5">
        <w:rPr>
          <w:rFonts w:ascii="Times New Roman" w:eastAsia="Times New Roman" w:hAnsi="Times New Roman" w:cs="Times New Roman"/>
          <w:sz w:val="24"/>
          <w:szCs w:val="24"/>
        </w:rPr>
        <w:t xml:space="preserve">eview and </w:t>
      </w:r>
      <w:r w:rsidRPr="00E34FF5">
        <w:rPr>
          <w:rFonts w:ascii="Times New Roman" w:eastAsia="Times New Roman" w:hAnsi="Times New Roman" w:cs="Times New Roman"/>
          <w:sz w:val="24"/>
          <w:szCs w:val="24"/>
        </w:rPr>
        <w:t>f</w:t>
      </w:r>
      <w:r w:rsidRPr="00E34FF5">
        <w:rPr>
          <w:rFonts w:ascii="Times New Roman" w:eastAsia="Times New Roman" w:hAnsi="Times New Roman" w:cs="Times New Roman"/>
          <w:sz w:val="24"/>
          <w:szCs w:val="24"/>
        </w:rPr>
        <w:t xml:space="preserve">ollow-up </w:t>
      </w:r>
      <w:r w:rsidRPr="00E34FF5">
        <w:rPr>
          <w:rFonts w:ascii="Times New Roman" w:eastAsia="Times New Roman" w:hAnsi="Times New Roman" w:cs="Times New Roman"/>
          <w:sz w:val="24"/>
          <w:szCs w:val="24"/>
        </w:rPr>
        <w:t>p</w:t>
      </w:r>
      <w:r w:rsidRPr="00E34FF5">
        <w:rPr>
          <w:rFonts w:ascii="Times New Roman" w:eastAsia="Times New Roman" w:hAnsi="Times New Roman" w:cs="Times New Roman"/>
          <w:sz w:val="24"/>
          <w:szCs w:val="24"/>
        </w:rPr>
        <w:t xml:space="preserve">rocedures </w:t>
      </w:r>
      <w:r w:rsidRPr="00E34FF5">
        <w:rPr>
          <w:rFonts w:ascii="Times New Roman" w:eastAsia="Times New Roman" w:hAnsi="Times New Roman" w:cs="Times New Roman"/>
          <w:sz w:val="24"/>
          <w:szCs w:val="24"/>
        </w:rPr>
        <w:t>are</w:t>
      </w:r>
      <w:r w:rsidRPr="00E34FF5">
        <w:rPr>
          <w:rFonts w:ascii="Times New Roman" w:eastAsia="Times New Roman" w:hAnsi="Times New Roman" w:cs="Times New Roman"/>
          <w:sz w:val="24"/>
          <w:szCs w:val="24"/>
        </w:rPr>
        <w:t xml:space="preserve"> conducted for the N-SUMHSS data collection cycle.</w:t>
      </w:r>
      <w:r w:rsidRPr="00E34FF5">
        <w:rPr>
          <w:rFonts w:ascii="Times New Roman" w:eastAsia="Times New Roman" w:hAnsi="Times New Roman" w:cs="Times New Roman"/>
          <w:sz w:val="24"/>
          <w:szCs w:val="24"/>
        </w:rPr>
        <w:t xml:space="preserve">  A</w:t>
      </w:r>
      <w:r w:rsidRPr="00E34FF5">
        <w:rPr>
          <w:rFonts w:ascii="Times New Roman" w:eastAsia="Times New Roman" w:hAnsi="Times New Roman" w:cs="Times New Roman"/>
          <w:sz w:val="24"/>
          <w:szCs w:val="24"/>
        </w:rPr>
        <w:t xml:space="preserve"> Data Management Team review</w:t>
      </w:r>
      <w:r w:rsidRPr="00E34FF5">
        <w:rPr>
          <w:rFonts w:ascii="Times New Roman" w:eastAsia="Times New Roman" w:hAnsi="Times New Roman" w:cs="Times New Roman"/>
          <w:sz w:val="24"/>
          <w:szCs w:val="24"/>
        </w:rPr>
        <w:t>s</w:t>
      </w:r>
      <w:r w:rsidRPr="00E34FF5">
        <w:rPr>
          <w:rFonts w:ascii="Times New Roman" w:eastAsia="Times New Roman" w:hAnsi="Times New Roman" w:cs="Times New Roman"/>
          <w:sz w:val="24"/>
          <w:szCs w:val="24"/>
        </w:rPr>
        <w:t xml:space="preserve"> and updat</w:t>
      </w:r>
      <w:r w:rsidRPr="00E34FF5">
        <w:rPr>
          <w:rFonts w:ascii="Times New Roman" w:eastAsia="Times New Roman" w:hAnsi="Times New Roman" w:cs="Times New Roman"/>
          <w:sz w:val="24"/>
          <w:szCs w:val="24"/>
        </w:rPr>
        <w:t>es</w:t>
      </w:r>
      <w:r w:rsidRPr="00E34FF5">
        <w:rPr>
          <w:rFonts w:ascii="Times New Roman" w:eastAsia="Times New Roman" w:hAnsi="Times New Roman" w:cs="Times New Roman"/>
          <w:sz w:val="24"/>
          <w:szCs w:val="24"/>
        </w:rPr>
        <w:t xml:space="preserve"> data validation programs using the editing specifications.</w:t>
      </w:r>
      <w:r w:rsidR="00F43CE2">
        <w:rPr>
          <w:rFonts w:ascii="Times New Roman" w:eastAsia="Times New Roman" w:hAnsi="Times New Roman" w:cs="Times New Roman"/>
          <w:sz w:val="24"/>
          <w:szCs w:val="24"/>
        </w:rPr>
        <w:t xml:space="preserve"> </w:t>
      </w:r>
      <w:r w:rsidRPr="00E34FF5">
        <w:rPr>
          <w:rFonts w:ascii="Times New Roman" w:eastAsia="Times New Roman" w:hAnsi="Times New Roman" w:cs="Times New Roman"/>
          <w:sz w:val="24"/>
          <w:szCs w:val="24"/>
        </w:rPr>
        <w:t xml:space="preserve"> The programs automatically generate</w:t>
      </w:r>
      <w:r w:rsidRPr="00E34FF5">
        <w:rPr>
          <w:rFonts w:ascii="Times New Roman" w:eastAsia="Times New Roman" w:hAnsi="Times New Roman" w:cs="Times New Roman"/>
          <w:sz w:val="24"/>
          <w:szCs w:val="24"/>
        </w:rPr>
        <w:t>s</w:t>
      </w:r>
      <w:r w:rsidRPr="00E34FF5">
        <w:rPr>
          <w:rFonts w:ascii="Times New Roman" w:eastAsia="Times New Roman" w:hAnsi="Times New Roman" w:cs="Times New Roman"/>
          <w:sz w:val="24"/>
          <w:szCs w:val="24"/>
        </w:rPr>
        <w:t xml:space="preserve"> output for all facility records that contained data quality issues defined as “critical” in the editing </w:t>
      </w:r>
      <w:r w:rsidRPr="00E34FF5">
        <w:rPr>
          <w:rFonts w:ascii="Times New Roman" w:eastAsia="Times New Roman" w:hAnsi="Times New Roman" w:cs="Times New Roman"/>
          <w:sz w:val="24"/>
          <w:szCs w:val="24"/>
        </w:rPr>
        <w:t xml:space="preserve">specifications; </w:t>
      </w:r>
      <w:r w:rsidR="00F43CE2">
        <w:rPr>
          <w:rFonts w:ascii="Times New Roman" w:eastAsia="Times New Roman" w:hAnsi="Times New Roman" w:cs="Times New Roman"/>
          <w:sz w:val="24"/>
          <w:szCs w:val="24"/>
        </w:rPr>
        <w:t xml:space="preserve"> </w:t>
      </w:r>
      <w:r w:rsidRPr="00E34FF5">
        <w:rPr>
          <w:rFonts w:ascii="Times New Roman" w:eastAsia="Times New Roman" w:hAnsi="Times New Roman" w:cs="Times New Roman"/>
          <w:sz w:val="24"/>
          <w:szCs w:val="24"/>
        </w:rPr>
        <w:t>and</w:t>
      </w:r>
      <w:r w:rsidRPr="00E34FF5">
        <w:rPr>
          <w:rFonts w:ascii="Times New Roman" w:eastAsia="Times New Roman" w:hAnsi="Times New Roman" w:cs="Times New Roman"/>
          <w:sz w:val="24"/>
          <w:szCs w:val="24"/>
        </w:rPr>
        <w:t xml:space="preserve"> read</w:t>
      </w:r>
      <w:r w:rsidRPr="00E34FF5">
        <w:rPr>
          <w:rFonts w:ascii="Times New Roman" w:eastAsia="Times New Roman" w:hAnsi="Times New Roman" w:cs="Times New Roman"/>
          <w:sz w:val="24"/>
          <w:szCs w:val="24"/>
        </w:rPr>
        <w:t>s</w:t>
      </w:r>
      <w:r w:rsidRPr="00E34FF5">
        <w:rPr>
          <w:rFonts w:ascii="Times New Roman" w:eastAsia="Times New Roman" w:hAnsi="Times New Roman" w:cs="Times New Roman"/>
          <w:sz w:val="24"/>
          <w:szCs w:val="24"/>
        </w:rPr>
        <w:t xml:space="preserve"> the data validation issues into a spreadsheet for facility review, comment, and correction. </w:t>
      </w:r>
      <w:r w:rsidR="00F43CE2">
        <w:rPr>
          <w:rFonts w:ascii="Times New Roman" w:eastAsia="Times New Roman" w:hAnsi="Times New Roman" w:cs="Times New Roman"/>
          <w:sz w:val="24"/>
          <w:szCs w:val="24"/>
        </w:rPr>
        <w:t xml:space="preserve"> </w:t>
      </w:r>
      <w:r w:rsidRPr="00E34FF5">
        <w:rPr>
          <w:rFonts w:ascii="Times New Roman" w:eastAsia="Times New Roman" w:hAnsi="Times New Roman" w:cs="Times New Roman"/>
          <w:sz w:val="24"/>
          <w:szCs w:val="24"/>
        </w:rPr>
        <w:t xml:space="preserve">In addition, the data validation programs were used to pull revisions entered by facilities back into the survey response data for revalidation and final review. </w:t>
      </w:r>
    </w:p>
    <w:p w:rsidR="004A5BD3" w:rsidRPr="00E34FF5" w:rsidP="00E34FF5" w14:paraId="6DBF546A" w14:textId="77777777">
      <w:pPr>
        <w:ind w:right="80"/>
        <w:rPr>
          <w:rFonts w:ascii="Times New Roman" w:eastAsia="Times New Roman" w:hAnsi="Times New Roman" w:cs="Times New Roman"/>
          <w:sz w:val="24"/>
          <w:szCs w:val="24"/>
        </w:rPr>
      </w:pPr>
    </w:p>
    <w:p w:rsidR="00645E40" w:rsidP="00E34FF5" w14:paraId="2C739CD4" w14:textId="476768FD">
      <w:pPr>
        <w:rPr>
          <w:rFonts w:ascii="Times New Roman" w:eastAsia="Times New Roman" w:hAnsi="Times New Roman" w:cs="Times New Roman"/>
          <w:sz w:val="24"/>
          <w:szCs w:val="24"/>
        </w:rPr>
      </w:pPr>
      <w:r w:rsidRPr="00E34FF5">
        <w:rPr>
          <w:rFonts w:ascii="Times New Roman" w:eastAsia="Times New Roman" w:hAnsi="Times New Roman" w:cs="Times New Roman"/>
          <w:sz w:val="24"/>
          <w:szCs w:val="24"/>
        </w:rPr>
        <w:t>A D</w:t>
      </w:r>
      <w:r w:rsidRPr="00E34FF5">
        <w:rPr>
          <w:rFonts w:ascii="Times New Roman" w:eastAsia="Times New Roman" w:hAnsi="Times New Roman" w:cs="Times New Roman"/>
          <w:sz w:val="24"/>
          <w:szCs w:val="24"/>
        </w:rPr>
        <w:t>ata Validation Team</w:t>
      </w:r>
      <w:r w:rsidRPr="00E34FF5">
        <w:rPr>
          <w:rFonts w:ascii="Times New Roman" w:eastAsia="Times New Roman" w:hAnsi="Times New Roman" w:cs="Times New Roman"/>
          <w:sz w:val="24"/>
          <w:szCs w:val="24"/>
        </w:rPr>
        <w:t xml:space="preserve"> is</w:t>
      </w:r>
      <w:r w:rsidRPr="00E34FF5">
        <w:rPr>
          <w:rFonts w:ascii="Times New Roman" w:eastAsia="Times New Roman" w:hAnsi="Times New Roman" w:cs="Times New Roman"/>
          <w:sz w:val="24"/>
          <w:szCs w:val="24"/>
        </w:rPr>
        <w:t xml:space="preserve"> responsible for contacting facilities where the data validation programs identified one or more critical data quality issues. </w:t>
      </w:r>
      <w:r w:rsidR="00F43CE2">
        <w:rPr>
          <w:rFonts w:ascii="Times New Roman" w:eastAsia="Times New Roman" w:hAnsi="Times New Roman" w:cs="Times New Roman"/>
          <w:sz w:val="24"/>
          <w:szCs w:val="24"/>
        </w:rPr>
        <w:t xml:space="preserve"> </w:t>
      </w:r>
      <w:r w:rsidRPr="00E34FF5">
        <w:rPr>
          <w:rFonts w:ascii="Times New Roman" w:eastAsia="Times New Roman" w:hAnsi="Times New Roman" w:cs="Times New Roman"/>
          <w:sz w:val="24"/>
          <w:szCs w:val="24"/>
        </w:rPr>
        <w:t xml:space="preserve">Initial outreach </w:t>
      </w:r>
      <w:r w:rsidRPr="00E34FF5" w:rsidR="000E38D9">
        <w:rPr>
          <w:rFonts w:ascii="Times New Roman" w:eastAsia="Times New Roman" w:hAnsi="Times New Roman" w:cs="Times New Roman"/>
          <w:sz w:val="24"/>
          <w:szCs w:val="24"/>
        </w:rPr>
        <w:t xml:space="preserve">will be </w:t>
      </w:r>
      <w:r w:rsidRPr="00E34FF5">
        <w:rPr>
          <w:rFonts w:ascii="Times New Roman" w:eastAsia="Times New Roman" w:hAnsi="Times New Roman" w:cs="Times New Roman"/>
          <w:sz w:val="24"/>
          <w:szCs w:val="24"/>
        </w:rPr>
        <w:t xml:space="preserve">conducted via email and follow-up </w:t>
      </w:r>
      <w:r w:rsidRPr="00E34FF5" w:rsidR="000E38D9">
        <w:rPr>
          <w:rFonts w:ascii="Times New Roman" w:eastAsia="Times New Roman" w:hAnsi="Times New Roman" w:cs="Times New Roman"/>
          <w:sz w:val="24"/>
          <w:szCs w:val="24"/>
        </w:rPr>
        <w:t>will be</w:t>
      </w:r>
      <w:r w:rsidRPr="00E34FF5">
        <w:rPr>
          <w:rFonts w:ascii="Times New Roman" w:eastAsia="Times New Roman" w:hAnsi="Times New Roman" w:cs="Times New Roman"/>
          <w:sz w:val="24"/>
          <w:szCs w:val="24"/>
        </w:rPr>
        <w:t xml:space="preserve"> conducted by email and phone. </w:t>
      </w:r>
      <w:r w:rsidR="00F43CE2">
        <w:rPr>
          <w:rFonts w:ascii="Times New Roman" w:eastAsia="Times New Roman" w:hAnsi="Times New Roman" w:cs="Times New Roman"/>
          <w:sz w:val="24"/>
          <w:szCs w:val="24"/>
        </w:rPr>
        <w:t xml:space="preserve"> </w:t>
      </w:r>
      <w:r w:rsidRPr="00E34FF5" w:rsidR="000E38D9">
        <w:rPr>
          <w:rFonts w:ascii="Times New Roman" w:eastAsia="Times New Roman" w:hAnsi="Times New Roman" w:cs="Times New Roman"/>
          <w:sz w:val="24"/>
          <w:szCs w:val="24"/>
        </w:rPr>
        <w:t>Based on prior experience, m</w:t>
      </w:r>
      <w:r w:rsidRPr="00E34FF5">
        <w:rPr>
          <w:rFonts w:ascii="Times New Roman" w:eastAsia="Times New Roman" w:hAnsi="Times New Roman" w:cs="Times New Roman"/>
          <w:sz w:val="24"/>
          <w:szCs w:val="24"/>
        </w:rPr>
        <w:t xml:space="preserve">ost facilities return their survey data (an Excel spreadsheet) by email, which </w:t>
      </w:r>
      <w:r w:rsidRPr="00E34FF5" w:rsidR="008B4252">
        <w:rPr>
          <w:rFonts w:ascii="Times New Roman" w:eastAsia="Times New Roman" w:hAnsi="Times New Roman" w:cs="Times New Roman"/>
          <w:sz w:val="24"/>
          <w:szCs w:val="24"/>
        </w:rPr>
        <w:t>will then be</w:t>
      </w:r>
      <w:r w:rsidRPr="00E34FF5">
        <w:rPr>
          <w:rFonts w:ascii="Times New Roman" w:eastAsia="Times New Roman" w:hAnsi="Times New Roman" w:cs="Times New Roman"/>
          <w:sz w:val="24"/>
          <w:szCs w:val="24"/>
        </w:rPr>
        <w:t xml:space="preserve"> reviewed for completeness and accuracy by the Data Validation Team members. </w:t>
      </w:r>
      <w:r w:rsidR="00F43CE2">
        <w:rPr>
          <w:rFonts w:ascii="Times New Roman" w:eastAsia="Times New Roman" w:hAnsi="Times New Roman" w:cs="Times New Roman"/>
          <w:sz w:val="24"/>
          <w:szCs w:val="24"/>
        </w:rPr>
        <w:t xml:space="preserve"> </w:t>
      </w:r>
      <w:r w:rsidRPr="00E34FF5">
        <w:rPr>
          <w:rFonts w:ascii="Times New Roman" w:eastAsia="Times New Roman" w:hAnsi="Times New Roman" w:cs="Times New Roman"/>
          <w:sz w:val="24"/>
          <w:szCs w:val="24"/>
        </w:rPr>
        <w:t xml:space="preserve">If issues were unresolved or if questions arose from the returned survey data files, the Data Validation Team </w:t>
      </w:r>
      <w:r w:rsidRPr="00E34FF5" w:rsidR="000E38D9">
        <w:rPr>
          <w:rFonts w:ascii="Times New Roman" w:eastAsia="Times New Roman" w:hAnsi="Times New Roman" w:cs="Times New Roman"/>
          <w:sz w:val="24"/>
          <w:szCs w:val="24"/>
        </w:rPr>
        <w:t>will follow</w:t>
      </w:r>
      <w:r w:rsidRPr="00E34FF5">
        <w:rPr>
          <w:rFonts w:ascii="Times New Roman" w:eastAsia="Times New Roman" w:hAnsi="Times New Roman" w:cs="Times New Roman"/>
          <w:sz w:val="24"/>
          <w:szCs w:val="24"/>
        </w:rPr>
        <w:t xml:space="preserve"> up again via email or phone until the data issues </w:t>
      </w:r>
      <w:r w:rsidRPr="00E34FF5" w:rsidR="000E38D9">
        <w:rPr>
          <w:rFonts w:ascii="Times New Roman" w:eastAsia="Times New Roman" w:hAnsi="Times New Roman" w:cs="Times New Roman"/>
          <w:sz w:val="24"/>
          <w:szCs w:val="24"/>
        </w:rPr>
        <w:t>are</w:t>
      </w:r>
      <w:r w:rsidRPr="00E34FF5">
        <w:rPr>
          <w:rFonts w:ascii="Times New Roman" w:eastAsia="Times New Roman" w:hAnsi="Times New Roman" w:cs="Times New Roman"/>
          <w:sz w:val="24"/>
          <w:szCs w:val="24"/>
        </w:rPr>
        <w:t xml:space="preserve"> resolved.</w:t>
      </w:r>
    </w:p>
    <w:p w:rsidR="00A0642E" w:rsidP="00E34FF5" w14:paraId="238956B8" w14:textId="77777777">
      <w:pPr>
        <w:rPr>
          <w:rFonts w:ascii="Times New Roman" w:eastAsia="Times New Roman" w:hAnsi="Times New Roman" w:cs="Times New Roman"/>
          <w:b/>
          <w:bCs/>
          <w:sz w:val="24"/>
          <w:szCs w:val="24"/>
        </w:rPr>
      </w:pPr>
    </w:p>
    <w:p w:rsidR="00E34FF5" w:rsidRPr="00E34FF5" w:rsidP="00E34FF5" w14:paraId="0DC5FBD5" w14:textId="139057EA">
      <w:pPr>
        <w:rPr>
          <w:rFonts w:ascii="Times New Roman" w:eastAsia="Times New Roman" w:hAnsi="Times New Roman" w:cs="Times New Roman"/>
          <w:b/>
          <w:bCs/>
          <w:sz w:val="24"/>
          <w:szCs w:val="24"/>
        </w:rPr>
      </w:pPr>
      <w:r w:rsidRPr="00E34FF5">
        <w:rPr>
          <w:rFonts w:ascii="Times New Roman" w:eastAsia="Times New Roman" w:hAnsi="Times New Roman" w:cs="Times New Roman"/>
          <w:b/>
          <w:bCs/>
          <w:sz w:val="24"/>
          <w:szCs w:val="24"/>
        </w:rPr>
        <w:t xml:space="preserve">Use of periodic data collection cycles to reduce burden: </w:t>
      </w:r>
    </w:p>
    <w:p w:rsidR="0031055B" w:rsidRPr="00E34FF5" w:rsidP="00E34FF5" w14:paraId="212D2D00" w14:textId="19915658">
      <w:pPr>
        <w:rPr>
          <w:rFonts w:ascii="Times New Roman" w:hAnsi="Times New Roman" w:cs="Times New Roman"/>
        </w:rPr>
      </w:pPr>
      <w:r w:rsidRPr="00E34FF5">
        <w:rPr>
          <w:rFonts w:ascii="Times New Roman" w:eastAsia="Times New Roman" w:hAnsi="Times New Roman" w:cs="Times New Roman"/>
          <w:sz w:val="24"/>
          <w:szCs w:val="24"/>
        </w:rPr>
        <w:t>While information from</w:t>
      </w:r>
      <w:r w:rsidR="008B2361">
        <w:rPr>
          <w:rFonts w:ascii="Times New Roman" w:eastAsia="Times New Roman" w:hAnsi="Times New Roman" w:cs="Times New Roman"/>
          <w:sz w:val="24"/>
          <w:szCs w:val="24"/>
        </w:rPr>
        <w:t xml:space="preserve"> the</w:t>
      </w:r>
      <w:r w:rsidRPr="00E34FF5">
        <w:rPr>
          <w:rFonts w:ascii="Times New Roman" w:eastAsia="Times New Roman" w:hAnsi="Times New Roman" w:cs="Times New Roman"/>
          <w:sz w:val="24"/>
          <w:szCs w:val="24"/>
        </w:rPr>
        <w:t xml:space="preserve"> regular N-SUMHSS is required to be </w:t>
      </w:r>
      <w:r w:rsidRPr="00E34FF5" w:rsidR="00A863D9">
        <w:rPr>
          <w:rFonts w:ascii="Times New Roman" w:eastAsia="Times New Roman" w:hAnsi="Times New Roman" w:cs="Times New Roman"/>
          <w:sz w:val="24"/>
          <w:szCs w:val="24"/>
        </w:rPr>
        <w:t>collected</w:t>
      </w:r>
      <w:r w:rsidRPr="00E34FF5">
        <w:rPr>
          <w:rFonts w:ascii="Times New Roman" w:eastAsia="Times New Roman" w:hAnsi="Times New Roman" w:cs="Times New Roman"/>
          <w:sz w:val="24"/>
          <w:szCs w:val="24"/>
        </w:rPr>
        <w:t xml:space="preserve"> annually by legislation (see Section A1 and A6 for details)</w:t>
      </w:r>
      <w:r w:rsidRPr="00E34FF5" w:rsidR="00A863D9">
        <w:rPr>
          <w:rFonts w:ascii="Times New Roman" w:eastAsia="Times New Roman" w:hAnsi="Times New Roman" w:cs="Times New Roman"/>
          <w:sz w:val="24"/>
          <w:szCs w:val="24"/>
        </w:rPr>
        <w:t>, t</w:t>
      </w:r>
      <w:r w:rsidRPr="00E34FF5">
        <w:rPr>
          <w:rFonts w:ascii="Times New Roman" w:eastAsia="Times New Roman" w:hAnsi="Times New Roman" w:cs="Times New Roman"/>
          <w:sz w:val="24"/>
          <w:szCs w:val="24"/>
        </w:rPr>
        <w:t xml:space="preserve">he </w:t>
      </w:r>
      <w:r w:rsidR="005513E4">
        <w:rPr>
          <w:rFonts w:ascii="Times New Roman" w:eastAsia="Times New Roman" w:hAnsi="Times New Roman" w:cs="Times New Roman"/>
          <w:sz w:val="24"/>
          <w:szCs w:val="24"/>
        </w:rPr>
        <w:t xml:space="preserve">Mini N-SUMHSS </w:t>
      </w:r>
      <w:r w:rsidR="0065439B">
        <w:rPr>
          <w:rFonts w:ascii="Times New Roman" w:hAnsi="Times New Roman" w:cs="Times New Roman"/>
          <w:spacing w:val="-1"/>
          <w:sz w:val="24"/>
          <w:szCs w:val="24"/>
        </w:rPr>
        <w:t xml:space="preserve">will </w:t>
      </w:r>
      <w:r w:rsidRPr="00182587" w:rsidR="00182587">
        <w:rPr>
          <w:rFonts w:ascii="Times New Roman" w:hAnsi="Times New Roman" w:cs="Times New Roman"/>
          <w:sz w:val="24"/>
          <w:szCs w:val="24"/>
        </w:rPr>
        <w:t>be</w:t>
      </w:r>
      <w:r w:rsidRPr="00182587" w:rsidR="00182587">
        <w:rPr>
          <w:rFonts w:ascii="Times New Roman" w:hAnsi="Times New Roman" w:cs="Times New Roman"/>
          <w:spacing w:val="-1"/>
          <w:sz w:val="24"/>
          <w:szCs w:val="24"/>
        </w:rPr>
        <w:t xml:space="preserve"> </w:t>
      </w:r>
      <w:r w:rsidRPr="00182587" w:rsidR="00182587">
        <w:rPr>
          <w:rFonts w:ascii="Times New Roman" w:hAnsi="Times New Roman" w:cs="Times New Roman"/>
          <w:sz w:val="24"/>
          <w:szCs w:val="24"/>
        </w:rPr>
        <w:t>conducted</w:t>
      </w:r>
      <w:r w:rsidRPr="00182587" w:rsidR="00182587">
        <w:rPr>
          <w:rFonts w:ascii="Times New Roman" w:hAnsi="Times New Roman" w:cs="Times New Roman"/>
          <w:spacing w:val="-1"/>
          <w:sz w:val="24"/>
          <w:szCs w:val="24"/>
        </w:rPr>
        <w:t xml:space="preserve"> </w:t>
      </w:r>
      <w:r w:rsidRPr="00182587" w:rsidR="00182587">
        <w:rPr>
          <w:rStyle w:val="normaltextrun"/>
          <w:rFonts w:ascii="Times New Roman" w:hAnsi="Times New Roman" w:cs="Times New Roman"/>
          <w:color w:val="000000"/>
          <w:sz w:val="24"/>
          <w:szCs w:val="24"/>
          <w:shd w:val="clear" w:color="auto" w:fill="FFFFFF"/>
        </w:rPr>
        <w:t>periodically as new facilities are identified,</w:t>
      </w:r>
      <w:r w:rsidRPr="00182587" w:rsidR="00182587">
        <w:rPr>
          <w:rFonts w:ascii="Times New Roman" w:hAnsi="Times New Roman" w:cs="Times New Roman"/>
          <w:sz w:val="24"/>
          <w:szCs w:val="24"/>
        </w:rPr>
        <w:t xml:space="preserve"> using a</w:t>
      </w:r>
      <w:r w:rsidRPr="00182587" w:rsidR="00182587">
        <w:rPr>
          <w:rFonts w:ascii="Times New Roman" w:hAnsi="Times New Roman" w:cs="Times New Roman"/>
          <w:spacing w:val="-1"/>
          <w:sz w:val="24"/>
          <w:szCs w:val="24"/>
        </w:rPr>
        <w:t xml:space="preserve"> </w:t>
      </w:r>
      <w:r w:rsidRPr="00182587" w:rsidR="00182587">
        <w:rPr>
          <w:rFonts w:ascii="Times New Roman" w:hAnsi="Times New Roman" w:cs="Times New Roman"/>
          <w:sz w:val="24"/>
          <w:szCs w:val="24"/>
        </w:rPr>
        <w:t>subset of</w:t>
      </w:r>
      <w:r w:rsidRPr="00182587" w:rsidR="00182587">
        <w:rPr>
          <w:rFonts w:ascii="Times New Roman" w:hAnsi="Times New Roman" w:cs="Times New Roman"/>
          <w:spacing w:val="-1"/>
          <w:sz w:val="24"/>
          <w:szCs w:val="24"/>
        </w:rPr>
        <w:t xml:space="preserve"> </w:t>
      </w:r>
      <w:r w:rsidRPr="00182587" w:rsidR="00182587">
        <w:rPr>
          <w:rFonts w:ascii="Times New Roman" w:hAnsi="Times New Roman" w:cs="Times New Roman"/>
          <w:sz w:val="24"/>
          <w:szCs w:val="24"/>
        </w:rPr>
        <w:t>t</w:t>
      </w:r>
      <w:r w:rsidRPr="00182587" w:rsidR="00182587">
        <w:rPr>
          <w:rFonts w:ascii="Times New Roman" w:hAnsi="Times New Roman" w:cs="Times New Roman"/>
          <w:spacing w:val="-2"/>
          <w:sz w:val="24"/>
          <w:szCs w:val="24"/>
        </w:rPr>
        <w:t>h</w:t>
      </w:r>
      <w:r w:rsidRPr="00182587" w:rsidR="00182587">
        <w:rPr>
          <w:rFonts w:ascii="Times New Roman" w:hAnsi="Times New Roman" w:cs="Times New Roman"/>
          <w:sz w:val="24"/>
          <w:szCs w:val="24"/>
        </w:rPr>
        <w:t xml:space="preserve">e N-SUMHSS questions, </w:t>
      </w:r>
      <w:r w:rsidR="007803F0">
        <w:rPr>
          <w:rFonts w:ascii="Times New Roman" w:hAnsi="Times New Roman" w:cs="Times New Roman"/>
          <w:sz w:val="24"/>
          <w:szCs w:val="24"/>
        </w:rPr>
        <w:t xml:space="preserve">to </w:t>
      </w:r>
      <w:r w:rsidR="001560D5">
        <w:rPr>
          <w:rFonts w:ascii="Times New Roman" w:hAnsi="Times New Roman" w:cs="Times New Roman"/>
          <w:sz w:val="24"/>
          <w:szCs w:val="24"/>
        </w:rPr>
        <w:t xml:space="preserve">reduce respondent burden and </w:t>
      </w:r>
      <w:r w:rsidRPr="00182587" w:rsidR="00182587">
        <w:rPr>
          <w:rFonts w:ascii="Times New Roman" w:hAnsi="Times New Roman" w:cs="Times New Roman"/>
          <w:sz w:val="24"/>
          <w:szCs w:val="24"/>
        </w:rPr>
        <w:t xml:space="preserve">facilities do not have to </w:t>
      </w:r>
      <w:r w:rsidRPr="00182587" w:rsidR="00182587">
        <w:rPr>
          <w:rFonts w:ascii="Times New Roman" w:hAnsi="Times New Roman" w:cs="Times New Roman"/>
          <w:spacing w:val="-2"/>
          <w:sz w:val="24"/>
          <w:szCs w:val="24"/>
        </w:rPr>
        <w:t>w</w:t>
      </w:r>
      <w:r w:rsidRPr="00182587" w:rsidR="00182587">
        <w:rPr>
          <w:rFonts w:ascii="Times New Roman" w:hAnsi="Times New Roman" w:cs="Times New Roman"/>
          <w:sz w:val="24"/>
          <w:szCs w:val="24"/>
        </w:rPr>
        <w:t>ait a full year</w:t>
      </w:r>
      <w:r w:rsidRPr="00182587" w:rsidR="00182587">
        <w:rPr>
          <w:rFonts w:ascii="Times New Roman" w:hAnsi="Times New Roman" w:cs="Times New Roman"/>
          <w:spacing w:val="-1"/>
          <w:sz w:val="24"/>
          <w:szCs w:val="24"/>
        </w:rPr>
        <w:t xml:space="preserve"> </w:t>
      </w:r>
      <w:r w:rsidRPr="00182587" w:rsidR="00182587">
        <w:rPr>
          <w:rFonts w:ascii="Times New Roman" w:hAnsi="Times New Roman" w:cs="Times New Roman"/>
          <w:sz w:val="24"/>
          <w:szCs w:val="24"/>
        </w:rPr>
        <w:t>to</w:t>
      </w:r>
      <w:r w:rsidRPr="00182587" w:rsidR="00182587">
        <w:rPr>
          <w:rFonts w:ascii="Times New Roman" w:hAnsi="Times New Roman" w:cs="Times New Roman"/>
          <w:spacing w:val="-1"/>
          <w:sz w:val="24"/>
          <w:szCs w:val="24"/>
        </w:rPr>
        <w:t xml:space="preserve"> </w:t>
      </w:r>
      <w:r w:rsidRPr="00182587" w:rsidR="00182587">
        <w:rPr>
          <w:rFonts w:ascii="Times New Roman" w:hAnsi="Times New Roman" w:cs="Times New Roman"/>
          <w:spacing w:val="-2"/>
          <w:sz w:val="24"/>
          <w:szCs w:val="24"/>
        </w:rPr>
        <w:t>b</w:t>
      </w:r>
      <w:r w:rsidRPr="00182587" w:rsidR="00182587">
        <w:rPr>
          <w:rFonts w:ascii="Times New Roman" w:hAnsi="Times New Roman" w:cs="Times New Roman"/>
          <w:sz w:val="24"/>
          <w:szCs w:val="24"/>
        </w:rPr>
        <w:t xml:space="preserve">e listed on </w:t>
      </w:r>
      <w:hyperlink r:id="rId8" w:history="1">
        <w:r w:rsidRPr="00182587" w:rsidR="00182587">
          <w:rPr>
            <w:rStyle w:val="Hyperlink"/>
            <w:rFonts w:ascii="Times New Roman" w:hAnsi="Times New Roman" w:cs="Times New Roman"/>
            <w:spacing w:val="-2"/>
            <w:sz w:val="24"/>
            <w:szCs w:val="24"/>
          </w:rPr>
          <w:t>FindTreatment.gov</w:t>
        </w:r>
      </w:hyperlink>
      <w:r w:rsidRPr="00182587">
        <w:rPr>
          <w:rFonts w:ascii="Times New Roman" w:eastAsia="Times New Roman" w:hAnsi="Times New Roman" w:cs="Times New Roman"/>
          <w:sz w:val="24"/>
          <w:szCs w:val="24"/>
        </w:rPr>
        <w:t>.</w:t>
      </w:r>
      <w:r w:rsidRPr="00182587" w:rsidR="00A863D9">
        <w:rPr>
          <w:rFonts w:ascii="Times New Roman" w:eastAsia="Times New Roman" w:hAnsi="Times New Roman" w:cs="Times New Roman"/>
          <w:sz w:val="24"/>
          <w:szCs w:val="24"/>
        </w:rPr>
        <w:t xml:space="preserve">  </w:t>
      </w:r>
      <w:r w:rsidR="00D44D06">
        <w:rPr>
          <w:rFonts w:ascii="Times New Roman" w:eastAsia="Times New Roman" w:hAnsi="Times New Roman" w:cs="Times New Roman"/>
          <w:sz w:val="24"/>
          <w:szCs w:val="24"/>
        </w:rPr>
        <w:t xml:space="preserve"> </w:t>
      </w:r>
      <w:r w:rsidR="001928C8">
        <w:rPr>
          <w:rFonts w:ascii="Times New Roman" w:eastAsia="Times New Roman" w:hAnsi="Times New Roman" w:cs="Times New Roman"/>
          <w:sz w:val="24"/>
          <w:szCs w:val="24"/>
        </w:rPr>
        <w:t xml:space="preserve">The </w:t>
      </w:r>
      <w:r w:rsidRPr="00E34FF5" w:rsidR="001928C8">
        <w:rPr>
          <w:rFonts w:ascii="Times New Roman" w:eastAsia="Times New Roman" w:hAnsi="Times New Roman" w:cs="Times New Roman"/>
          <w:sz w:val="24"/>
          <w:szCs w:val="24"/>
        </w:rPr>
        <w:t xml:space="preserve">N-SUMHSS EHR </w:t>
      </w:r>
      <w:r w:rsidR="001928C8">
        <w:rPr>
          <w:rFonts w:ascii="Times New Roman" w:eastAsia="Times New Roman" w:hAnsi="Times New Roman" w:cs="Times New Roman"/>
          <w:sz w:val="24"/>
          <w:szCs w:val="24"/>
        </w:rPr>
        <w:t>S</w:t>
      </w:r>
      <w:r w:rsidRPr="00E34FF5" w:rsidR="001928C8">
        <w:rPr>
          <w:rFonts w:ascii="Times New Roman" w:eastAsia="Times New Roman" w:hAnsi="Times New Roman" w:cs="Times New Roman"/>
          <w:sz w:val="24"/>
          <w:szCs w:val="24"/>
        </w:rPr>
        <w:t xml:space="preserve">upplement will be administered </w:t>
      </w:r>
      <w:r w:rsidR="001928C8">
        <w:rPr>
          <w:rFonts w:ascii="Times New Roman" w:eastAsia="Times New Roman" w:hAnsi="Times New Roman" w:cs="Times New Roman"/>
          <w:sz w:val="24"/>
          <w:szCs w:val="24"/>
        </w:rPr>
        <w:t xml:space="preserve">at a longer survey interval to reduce burden while </w:t>
      </w:r>
      <w:r w:rsidR="003B6D2F">
        <w:rPr>
          <w:rFonts w:ascii="Times New Roman" w:eastAsia="Times New Roman" w:hAnsi="Times New Roman" w:cs="Times New Roman"/>
          <w:sz w:val="24"/>
          <w:szCs w:val="24"/>
        </w:rPr>
        <w:t xml:space="preserve">still </w:t>
      </w:r>
      <w:r w:rsidR="001928C8">
        <w:rPr>
          <w:rFonts w:ascii="Times New Roman" w:eastAsia="Times New Roman" w:hAnsi="Times New Roman" w:cs="Times New Roman"/>
          <w:sz w:val="24"/>
          <w:szCs w:val="24"/>
        </w:rPr>
        <w:t>ensuring valuable information related to electronic health record is collected</w:t>
      </w:r>
      <w:r w:rsidR="00536D7D">
        <w:rPr>
          <w:rFonts w:ascii="Times New Roman" w:eastAsia="Times New Roman" w:hAnsi="Times New Roman" w:cs="Times New Roman"/>
          <w:sz w:val="24"/>
          <w:szCs w:val="24"/>
        </w:rPr>
        <w:t xml:space="preserve"> </w:t>
      </w:r>
      <w:r w:rsidR="00E85D6E">
        <w:rPr>
          <w:rFonts w:ascii="Times New Roman" w:eastAsia="Times New Roman" w:hAnsi="Times New Roman" w:cs="Times New Roman"/>
          <w:sz w:val="24"/>
          <w:szCs w:val="24"/>
        </w:rPr>
        <w:t>efficiently</w:t>
      </w:r>
      <w:r w:rsidR="00715D41">
        <w:rPr>
          <w:rFonts w:ascii="Times New Roman" w:eastAsia="Times New Roman" w:hAnsi="Times New Roman" w:cs="Times New Roman"/>
          <w:sz w:val="24"/>
          <w:szCs w:val="24"/>
        </w:rPr>
        <w:t>.</w:t>
      </w:r>
      <w:r w:rsidR="00BA2D14">
        <w:rPr>
          <w:rFonts w:ascii="Times New Roman" w:eastAsia="Times New Roman" w:hAnsi="Times New Roman" w:cs="Times New Roman"/>
          <w:sz w:val="24"/>
          <w:szCs w:val="24"/>
        </w:rPr>
        <w:t xml:space="preserve"> </w:t>
      </w:r>
      <w:r w:rsidRPr="00E34FF5" w:rsidR="008A059E">
        <w:rPr>
          <w:rFonts w:ascii="Times New Roman" w:eastAsia="Times New Roman" w:hAnsi="Times New Roman" w:cs="Times New Roman"/>
          <w:sz w:val="24"/>
          <w:szCs w:val="24"/>
        </w:rPr>
        <w:t xml:space="preserve"> </w:t>
      </w:r>
      <w:r w:rsidRPr="00E34FF5" w:rsidR="00911F32">
        <w:rPr>
          <w:rFonts w:ascii="Times New Roman" w:hAnsi="Times New Roman" w:cs="Times New Roman"/>
        </w:rPr>
        <w:t xml:space="preserve">  </w:t>
      </w:r>
      <w:r w:rsidRPr="00E34FF5" w:rsidR="00B24E64">
        <w:rPr>
          <w:rFonts w:ascii="Times New Roman" w:hAnsi="Times New Roman" w:cs="Times New Roman"/>
        </w:rPr>
        <w:t xml:space="preserve">  </w:t>
      </w:r>
      <w:r w:rsidRPr="00E34FF5">
        <w:rPr>
          <w:rFonts w:ascii="Times New Roman" w:hAnsi="Times New Roman" w:cs="Times New Roman"/>
        </w:rPr>
        <w:t xml:space="preserve"> </w:t>
      </w:r>
      <w:r w:rsidRPr="00E34FF5" w:rsidR="000B22B5">
        <w:rPr>
          <w:rFonts w:ascii="Times New Roman" w:hAnsi="Times New Roman" w:cs="Times New Roman"/>
        </w:rPr>
        <w:t xml:space="preserve"> </w:t>
      </w:r>
    </w:p>
    <w:p w:rsidR="0031055B" w:rsidP="00E34FF5" w14:paraId="5D24146B" w14:textId="7F5AC516">
      <w:pPr>
        <w:ind w:right="80"/>
        <w:rPr>
          <w:rFonts w:ascii="Times New Roman" w:hAnsi="Times New Roman" w:cs="Times New Roman"/>
          <w:sz w:val="24"/>
          <w:szCs w:val="24"/>
        </w:rPr>
      </w:pPr>
    </w:p>
    <w:p w:rsidR="00E34FF5" w:rsidRPr="00E34FF5" w:rsidP="00E34FF5" w14:paraId="5847CB5C" w14:textId="77777777">
      <w:pPr>
        <w:ind w:right="80"/>
        <w:rPr>
          <w:rFonts w:ascii="Times New Roman" w:hAnsi="Times New Roman" w:cs="Times New Roman"/>
          <w:sz w:val="24"/>
          <w:szCs w:val="24"/>
        </w:rPr>
      </w:pPr>
    </w:p>
    <w:p w:rsidR="00E34FF5" w:rsidRPr="00E34FF5" w14:paraId="2C6704EC" w14:textId="77777777">
      <w:pPr>
        <w:numPr>
          <w:ilvl w:val="0"/>
          <w:numId w:val="3"/>
        </w:numPr>
        <w:tabs>
          <w:tab w:val="left" w:pos="340"/>
        </w:tabs>
        <w:spacing w:after="240"/>
        <w:ind w:right="80"/>
        <w:rPr>
          <w:rFonts w:ascii="Times New Roman" w:eastAsia="Times New Roman" w:hAnsi="Times New Roman" w:cs="Times New Roman"/>
          <w:b/>
          <w:bCs/>
          <w:sz w:val="24"/>
          <w:szCs w:val="24"/>
        </w:rPr>
      </w:pPr>
      <w:r w:rsidRPr="00E34FF5">
        <w:rPr>
          <w:rFonts w:ascii="Times New Roman" w:eastAsia="Times New Roman" w:hAnsi="Times New Roman" w:cs="Times New Roman"/>
          <w:b/>
          <w:bCs/>
          <w:sz w:val="24"/>
          <w:szCs w:val="24"/>
        </w:rPr>
        <w:t>Methods to Maximize Response Rates</w:t>
      </w:r>
    </w:p>
    <w:p w:rsidR="00C54415" w:rsidRPr="00E34FF5" w:rsidP="00E34FF5" w14:paraId="0214598D" w14:textId="41065E93">
      <w:pPr>
        <w:tabs>
          <w:tab w:val="left" w:pos="340"/>
        </w:tabs>
        <w:ind w:right="80"/>
        <w:rPr>
          <w:rFonts w:ascii="Times New Roman" w:hAnsi="Times New Roman" w:cs="Times New Roman"/>
        </w:rPr>
      </w:pPr>
      <w:r w:rsidRPr="00E34FF5">
        <w:rPr>
          <w:rFonts w:ascii="Times New Roman" w:hAnsi="Times New Roman" w:cs="Times New Roman"/>
          <w:b/>
          <w:bCs/>
        </w:rPr>
        <w:t>N-SUMHSS</w:t>
      </w:r>
      <w:r w:rsidRPr="00E34FF5" w:rsidR="0031055B">
        <w:rPr>
          <w:rFonts w:ascii="Times New Roman" w:hAnsi="Times New Roman" w:cs="Times New Roman"/>
        </w:rPr>
        <w:t xml:space="preserve">: </w:t>
      </w:r>
      <w:r w:rsidRPr="00E34FF5" w:rsidR="000B22B5">
        <w:rPr>
          <w:rFonts w:ascii="Times New Roman" w:hAnsi="Times New Roman" w:cs="Times New Roman"/>
        </w:rPr>
        <w:t xml:space="preserve"> </w:t>
      </w:r>
    </w:p>
    <w:p w:rsidR="00845E5A" w:rsidRPr="00E34FF5" w:rsidP="00E34FF5" w14:paraId="6F25B328" w14:textId="74100A24">
      <w:pPr>
        <w:pStyle w:val="BodyText"/>
        <w:ind w:left="0" w:right="80"/>
        <w:rPr>
          <w:rFonts w:cs="Times New Roman"/>
        </w:rPr>
      </w:pPr>
      <w:r w:rsidRPr="00E34FF5">
        <w:rPr>
          <w:rFonts w:cs="Times New Roman"/>
        </w:rPr>
        <w:t xml:space="preserve">The </w:t>
      </w:r>
      <w:r w:rsidRPr="00E34FF5">
        <w:rPr>
          <w:rFonts w:cs="Times New Roman"/>
          <w:spacing w:val="-2"/>
        </w:rPr>
        <w:t>m</w:t>
      </w:r>
      <w:r w:rsidRPr="00E34FF5">
        <w:rPr>
          <w:rFonts w:cs="Times New Roman"/>
        </w:rPr>
        <w:t xml:space="preserve">ethods to </w:t>
      </w:r>
      <w:r w:rsidRPr="00E34FF5">
        <w:rPr>
          <w:rFonts w:cs="Times New Roman"/>
          <w:spacing w:val="-2"/>
        </w:rPr>
        <w:t>m</w:t>
      </w:r>
      <w:r w:rsidRPr="00E34FF5">
        <w:rPr>
          <w:rFonts w:cs="Times New Roman"/>
        </w:rPr>
        <w:t>ax</w:t>
      </w:r>
      <w:r w:rsidRPr="00E34FF5">
        <w:rPr>
          <w:rFonts w:cs="Times New Roman"/>
          <w:spacing w:val="1"/>
        </w:rPr>
        <w:t>i</w:t>
      </w:r>
      <w:r w:rsidRPr="00E34FF5">
        <w:rPr>
          <w:rFonts w:cs="Times New Roman"/>
          <w:spacing w:val="-2"/>
        </w:rPr>
        <w:t>m</w:t>
      </w:r>
      <w:r w:rsidRPr="00E34FF5">
        <w:rPr>
          <w:rFonts w:cs="Times New Roman"/>
        </w:rPr>
        <w:t>ize</w:t>
      </w:r>
      <w:r w:rsidRPr="00E34FF5" w:rsidR="007B06D5">
        <w:rPr>
          <w:rFonts w:cs="Times New Roman"/>
        </w:rPr>
        <w:t xml:space="preserve"> </w:t>
      </w:r>
      <w:r w:rsidR="0074482E">
        <w:rPr>
          <w:rFonts w:cs="Times New Roman"/>
        </w:rPr>
        <w:t xml:space="preserve">the </w:t>
      </w:r>
      <w:r w:rsidRPr="00E34FF5" w:rsidR="007B06D5">
        <w:rPr>
          <w:rFonts w:cs="Times New Roman"/>
        </w:rPr>
        <w:t>N-SUMHSS</w:t>
      </w:r>
      <w:r w:rsidRPr="00E34FF5">
        <w:rPr>
          <w:rFonts w:cs="Times New Roman"/>
        </w:rPr>
        <w:t xml:space="preserve"> response rates</w:t>
      </w:r>
      <w:r w:rsidRPr="00E34FF5">
        <w:rPr>
          <w:rFonts w:cs="Times New Roman"/>
          <w:spacing w:val="-1"/>
        </w:rPr>
        <w:t xml:space="preserve"> include:</w:t>
      </w:r>
    </w:p>
    <w:p w:rsidR="004E368A" w:rsidRPr="00E34FF5" w14:paraId="1CF78C04" w14:textId="68F87208">
      <w:pPr>
        <w:pStyle w:val="ListParagraph"/>
        <w:numPr>
          <w:ilvl w:val="0"/>
          <w:numId w:val="7"/>
        </w:numPr>
        <w:tabs>
          <w:tab w:val="left" w:pos="7695"/>
        </w:tabs>
        <w:rPr>
          <w:rFonts w:ascii="Times New Roman" w:eastAsia="Times New Roman" w:hAnsi="Times New Roman" w:cs="Times New Roman"/>
          <w:sz w:val="24"/>
          <w:szCs w:val="24"/>
        </w:rPr>
      </w:pPr>
      <w:r w:rsidRPr="00E34FF5">
        <w:rPr>
          <w:rFonts w:ascii="Times New Roman" w:eastAsia="Times New Roman" w:hAnsi="Times New Roman" w:cs="Times New Roman"/>
          <w:sz w:val="24"/>
          <w:szCs w:val="24"/>
        </w:rPr>
        <w:t xml:space="preserve">Establishing early outreach to states. </w:t>
      </w:r>
      <w:r w:rsidR="00F43CE2">
        <w:rPr>
          <w:rFonts w:ascii="Times New Roman" w:eastAsia="Times New Roman" w:hAnsi="Times New Roman" w:cs="Times New Roman"/>
          <w:sz w:val="24"/>
          <w:szCs w:val="24"/>
        </w:rPr>
        <w:t xml:space="preserve"> </w:t>
      </w:r>
      <w:r w:rsidRPr="00E34FF5">
        <w:rPr>
          <w:rFonts w:ascii="Times New Roman" w:eastAsia="Times New Roman" w:hAnsi="Times New Roman" w:cs="Times New Roman"/>
          <w:sz w:val="24"/>
          <w:szCs w:val="24"/>
        </w:rPr>
        <w:t>States serve as critical influencers and stakeholders for the N</w:t>
      </w:r>
      <w:r w:rsidRPr="00E34FF5">
        <w:rPr>
          <w:rFonts w:ascii="Times New Roman" w:eastAsia="Times New Roman" w:hAnsi="Times New Roman" w:cs="Times New Roman"/>
          <w:sz w:val="24"/>
          <w:szCs w:val="24"/>
        </w:rPr>
        <w:noBreakHyphen/>
        <w:t xml:space="preserve">SUMHSS and facilities. </w:t>
      </w:r>
      <w:r w:rsidR="00F43CE2">
        <w:rPr>
          <w:rFonts w:ascii="Times New Roman" w:eastAsia="Times New Roman" w:hAnsi="Times New Roman" w:cs="Times New Roman"/>
          <w:sz w:val="24"/>
          <w:szCs w:val="24"/>
        </w:rPr>
        <w:t xml:space="preserve"> </w:t>
      </w:r>
      <w:r w:rsidRPr="00E34FF5">
        <w:rPr>
          <w:rFonts w:ascii="Times New Roman" w:eastAsia="Times New Roman" w:hAnsi="Times New Roman" w:cs="Times New Roman"/>
          <w:sz w:val="24"/>
          <w:szCs w:val="24"/>
        </w:rPr>
        <w:t xml:space="preserve">The N-SUMHSS Support Team establishes early contact with state representatives via outreach and maintains contact with states to strengthen relationships throughout </w:t>
      </w:r>
      <w:r w:rsidR="0095308F">
        <w:rPr>
          <w:rFonts w:ascii="Times New Roman" w:eastAsia="Times New Roman" w:hAnsi="Times New Roman" w:cs="Times New Roman"/>
          <w:sz w:val="24"/>
          <w:szCs w:val="24"/>
        </w:rPr>
        <w:t xml:space="preserve">the </w:t>
      </w:r>
      <w:r w:rsidRPr="00E34FF5">
        <w:rPr>
          <w:rFonts w:ascii="Times New Roman" w:eastAsia="Times New Roman" w:hAnsi="Times New Roman" w:cs="Times New Roman"/>
          <w:sz w:val="24"/>
          <w:szCs w:val="24"/>
        </w:rPr>
        <w:t xml:space="preserve">N-SUMHSS administration. </w:t>
      </w:r>
      <w:r w:rsidR="00F43CE2">
        <w:rPr>
          <w:rFonts w:ascii="Times New Roman" w:eastAsia="Times New Roman" w:hAnsi="Times New Roman" w:cs="Times New Roman"/>
          <w:sz w:val="24"/>
          <w:szCs w:val="24"/>
        </w:rPr>
        <w:t xml:space="preserve"> </w:t>
      </w:r>
      <w:r w:rsidRPr="00E34FF5">
        <w:rPr>
          <w:rFonts w:ascii="Times New Roman" w:eastAsia="Times New Roman" w:hAnsi="Times New Roman" w:cs="Times New Roman"/>
          <w:sz w:val="24"/>
          <w:szCs w:val="24"/>
        </w:rPr>
        <w:t>Every two months, throughout data collection, the Support Team sends updates to each state showing its current response rate compared to the national rate and notes the facilities that have not yet responded.</w:t>
      </w:r>
    </w:p>
    <w:p w:rsidR="00845E5A" w:rsidRPr="00E34FF5" w14:paraId="512788C7" w14:textId="4DE16723">
      <w:pPr>
        <w:pStyle w:val="BodyText"/>
        <w:numPr>
          <w:ilvl w:val="0"/>
          <w:numId w:val="1"/>
        </w:numPr>
        <w:tabs>
          <w:tab w:val="left" w:pos="479"/>
        </w:tabs>
        <w:ind w:left="460" w:right="80"/>
        <w:rPr>
          <w:rFonts w:cs="Times New Roman"/>
        </w:rPr>
      </w:pPr>
      <w:r w:rsidRPr="00E34FF5">
        <w:rPr>
          <w:rFonts w:cs="Times New Roman"/>
        </w:rPr>
        <w:t>Early</w:t>
      </w:r>
      <w:r w:rsidRPr="00E34FF5" w:rsidR="007A52F0">
        <w:rPr>
          <w:rFonts w:cs="Times New Roman"/>
        </w:rPr>
        <w:t xml:space="preserve"> outreach and</w:t>
      </w:r>
      <w:r w:rsidRPr="00E34FF5" w:rsidR="007B06D5">
        <w:rPr>
          <w:rFonts w:cs="Times New Roman"/>
        </w:rPr>
        <w:t xml:space="preserve"> frequent </w:t>
      </w:r>
      <w:r w:rsidRPr="00E34FF5" w:rsidR="007B06D5">
        <w:rPr>
          <w:rFonts w:cs="Times New Roman"/>
          <w:color w:val="000000"/>
        </w:rPr>
        <w:t>nonresponse follow-up contacts</w:t>
      </w:r>
      <w:r w:rsidRPr="00E34FF5" w:rsidR="007B06D5">
        <w:rPr>
          <w:rFonts w:cs="Times New Roman"/>
        </w:rPr>
        <w:t xml:space="preserve"> </w:t>
      </w:r>
      <w:r w:rsidRPr="00E34FF5" w:rsidR="007A52F0">
        <w:rPr>
          <w:rFonts w:cs="Times New Roman"/>
        </w:rPr>
        <w:t>with facilities (see Section B2 for details).</w:t>
      </w:r>
    </w:p>
    <w:p w:rsidR="004E368A" w:rsidRPr="00E34FF5" w14:paraId="08BF9293" w14:textId="66D098D9">
      <w:pPr>
        <w:pStyle w:val="BodyText"/>
        <w:numPr>
          <w:ilvl w:val="0"/>
          <w:numId w:val="1"/>
        </w:numPr>
        <w:tabs>
          <w:tab w:val="left" w:pos="479"/>
        </w:tabs>
        <w:ind w:left="480" w:right="80"/>
        <w:rPr>
          <w:rFonts w:cs="Times New Roman"/>
        </w:rPr>
      </w:pPr>
      <w:r w:rsidRPr="00E34FF5">
        <w:rPr>
          <w:rFonts w:cs="Times New Roman"/>
        </w:rPr>
        <w:t>Tracing and locating efforts to determine whether a facility is still in business, closed, or has merged with another facility</w:t>
      </w:r>
      <w:r w:rsidR="00A0642E">
        <w:rPr>
          <w:rFonts w:cs="Times New Roman"/>
        </w:rPr>
        <w:t>.</w:t>
      </w:r>
    </w:p>
    <w:p w:rsidR="007B06D5" w:rsidRPr="00E34FF5" w14:paraId="499F19AB" w14:textId="77777777">
      <w:pPr>
        <w:pStyle w:val="BodyText"/>
        <w:numPr>
          <w:ilvl w:val="0"/>
          <w:numId w:val="1"/>
        </w:numPr>
        <w:tabs>
          <w:tab w:val="left" w:pos="479"/>
        </w:tabs>
        <w:ind w:left="460" w:right="80"/>
        <w:rPr>
          <w:rFonts w:cs="Times New Roman"/>
        </w:rPr>
      </w:pPr>
      <w:r w:rsidRPr="00E34FF5">
        <w:rPr>
          <w:rFonts w:cs="Times New Roman"/>
        </w:rPr>
        <w:t>M</w:t>
      </w:r>
      <w:r w:rsidRPr="00E34FF5" w:rsidR="007A52F0">
        <w:rPr>
          <w:rFonts w:cs="Times New Roman"/>
        </w:rPr>
        <w:t xml:space="preserve">ultiple survey mode options for facilities to participate in the N-SUMHSS and Mini </w:t>
      </w:r>
    </w:p>
    <w:p w:rsidR="007A52F0" w:rsidRPr="00E34FF5" w:rsidP="00E34FF5" w14:paraId="06E177AE" w14:textId="7D1E908B">
      <w:pPr>
        <w:pStyle w:val="BodyText"/>
        <w:tabs>
          <w:tab w:val="left" w:pos="479"/>
        </w:tabs>
        <w:ind w:left="460" w:right="80"/>
        <w:rPr>
          <w:rFonts w:cs="Times New Roman"/>
        </w:rPr>
      </w:pPr>
      <w:r w:rsidRPr="00E34FF5">
        <w:rPr>
          <w:rFonts w:cs="Times New Roman"/>
        </w:rPr>
        <w:t xml:space="preserve">N-SUMHSS (web, </w:t>
      </w:r>
      <w:r w:rsidRPr="00E34FF5">
        <w:rPr>
          <w:rFonts w:cs="Times New Roman"/>
        </w:rPr>
        <w:t>paper</w:t>
      </w:r>
      <w:r w:rsidRPr="00E34FF5">
        <w:rPr>
          <w:rFonts w:cs="Times New Roman"/>
        </w:rPr>
        <w:t xml:space="preserve"> and CATI calls) and in both English and Spanish</w:t>
      </w:r>
      <w:r w:rsidRPr="00E34FF5" w:rsidR="007B06D5">
        <w:rPr>
          <w:rFonts w:cs="Times New Roman"/>
        </w:rPr>
        <w:t>.</w:t>
      </w:r>
    </w:p>
    <w:p w:rsidR="00845E5A" w:rsidRPr="00E34FF5" w14:paraId="25A8EDAC" w14:textId="7D23490A">
      <w:pPr>
        <w:pStyle w:val="BodyText"/>
        <w:numPr>
          <w:ilvl w:val="0"/>
          <w:numId w:val="1"/>
        </w:numPr>
        <w:tabs>
          <w:tab w:val="left" w:pos="479"/>
        </w:tabs>
        <w:ind w:left="480" w:right="80"/>
        <w:rPr>
          <w:rFonts w:cs="Times New Roman"/>
        </w:rPr>
      </w:pPr>
      <w:r w:rsidRPr="00E34FF5">
        <w:rPr>
          <w:rFonts w:cs="Times New Roman"/>
          <w:color w:val="000000"/>
        </w:rPr>
        <w:t>A</w:t>
      </w:r>
      <w:r w:rsidRPr="00E34FF5" w:rsidR="007A52F0">
        <w:rPr>
          <w:rFonts w:cs="Times New Roman"/>
          <w:color w:val="000000"/>
        </w:rPr>
        <w:t>n easy-to-navigate survey, the ability to report for a facility network</w:t>
      </w:r>
      <w:r w:rsidRPr="00E34FF5" w:rsidR="007A52F0">
        <w:rPr>
          <w:rFonts w:cs="Times New Roman"/>
        </w:rPr>
        <w:t xml:space="preserve">, and </w:t>
      </w:r>
      <w:r w:rsidRPr="00E34FF5">
        <w:rPr>
          <w:rFonts w:cs="Times New Roman"/>
        </w:rPr>
        <w:t>pre-fill</w:t>
      </w:r>
      <w:r w:rsidRPr="00E34FF5" w:rsidR="007A52F0">
        <w:rPr>
          <w:rFonts w:cs="Times New Roman"/>
        </w:rPr>
        <w:t>ing</w:t>
      </w:r>
      <w:r w:rsidRPr="00E34FF5">
        <w:rPr>
          <w:rFonts w:cs="Times New Roman"/>
        </w:rPr>
        <w:t xml:space="preserve"> responses in the online survey for selected questions that have little year-over-year change (e.g., public versus private ownership, hospital type, etc.)</w:t>
      </w:r>
      <w:r w:rsidRPr="00E34FF5" w:rsidR="007A52F0">
        <w:rPr>
          <w:rFonts w:cs="Times New Roman"/>
        </w:rPr>
        <w:t>.</w:t>
      </w:r>
      <w:r w:rsidRPr="00E34FF5">
        <w:rPr>
          <w:rFonts w:cs="Times New Roman"/>
        </w:rPr>
        <w:t xml:space="preserve"> </w:t>
      </w:r>
      <w:r w:rsidR="00F43CE2">
        <w:rPr>
          <w:rFonts w:cs="Times New Roman"/>
        </w:rPr>
        <w:t xml:space="preserve"> </w:t>
      </w:r>
      <w:r w:rsidRPr="00E34FF5">
        <w:rPr>
          <w:rFonts w:cs="Times New Roman"/>
        </w:rPr>
        <w:t>The pre-filled responses help reduce burden and improve survey response without impairing the integrity of the data</w:t>
      </w:r>
      <w:r w:rsidRPr="00E34FF5" w:rsidR="007A52F0">
        <w:rPr>
          <w:rFonts w:cs="Times New Roman"/>
        </w:rPr>
        <w:t xml:space="preserve">. </w:t>
      </w:r>
    </w:p>
    <w:p w:rsidR="007A52F0" w:rsidRPr="00E34FF5" w14:paraId="667AAE70" w14:textId="3B224A81">
      <w:pPr>
        <w:pStyle w:val="BodyText"/>
        <w:numPr>
          <w:ilvl w:val="0"/>
          <w:numId w:val="1"/>
        </w:numPr>
        <w:tabs>
          <w:tab w:val="left" w:pos="479"/>
          <w:tab w:val="left" w:pos="7695"/>
        </w:tabs>
        <w:ind w:left="480" w:right="80"/>
        <w:rPr>
          <w:rFonts w:cs="Times New Roman"/>
        </w:rPr>
      </w:pPr>
      <w:r w:rsidRPr="00E34FF5">
        <w:rPr>
          <w:rFonts w:cs="Times New Roman"/>
        </w:rPr>
        <w:t>R</w:t>
      </w:r>
      <w:r w:rsidRPr="00E34FF5">
        <w:rPr>
          <w:rFonts w:cs="Times New Roman"/>
        </w:rPr>
        <w:t xml:space="preserve">esources to help </w:t>
      </w:r>
      <w:r w:rsidRPr="00E34FF5">
        <w:rPr>
          <w:rFonts w:cs="Times New Roman"/>
        </w:rPr>
        <w:t xml:space="preserve">facilities </w:t>
      </w:r>
      <w:r w:rsidRPr="00E34FF5">
        <w:rPr>
          <w:rFonts w:cs="Times New Roman"/>
        </w:rPr>
        <w:t xml:space="preserve">complete the survey </w:t>
      </w:r>
      <w:r w:rsidRPr="00E34FF5" w:rsidR="00A62217">
        <w:rPr>
          <w:rFonts w:cs="Times New Roman"/>
        </w:rPr>
        <w:t xml:space="preserve">such as </w:t>
      </w:r>
      <w:r w:rsidRPr="00E34FF5">
        <w:rPr>
          <w:rFonts w:cs="Times New Roman"/>
        </w:rPr>
        <w:t xml:space="preserve">a toll-free N-SUMHSS hotline, a designated N-SUMHSS email address, a </w:t>
      </w:r>
      <w:r w:rsidRPr="00E34FF5">
        <w:rPr>
          <w:rFonts w:cs="Times New Roman"/>
        </w:rPr>
        <w:t xml:space="preserve">Help </w:t>
      </w:r>
      <w:r w:rsidRPr="00E34FF5">
        <w:rPr>
          <w:rFonts w:cs="Times New Roman"/>
        </w:rPr>
        <w:t>Desk</w:t>
      </w:r>
      <w:r w:rsidRPr="00E34FF5">
        <w:rPr>
          <w:rFonts w:cs="Times New Roman"/>
        </w:rPr>
        <w:t xml:space="preserve"> and an </w:t>
      </w:r>
      <w:r w:rsidRPr="00E34FF5" w:rsidR="00A62217">
        <w:rPr>
          <w:rFonts w:cs="Times New Roman"/>
        </w:rPr>
        <w:t>i</w:t>
      </w:r>
      <w:r w:rsidRPr="00E34FF5">
        <w:rPr>
          <w:rFonts w:cs="Times New Roman"/>
        </w:rPr>
        <w:t>nformation</w:t>
      </w:r>
      <w:r w:rsidRPr="00E34FF5">
        <w:rPr>
          <w:rFonts w:cs="Times New Roman"/>
        </w:rPr>
        <w:t xml:space="preserve"> </w:t>
      </w:r>
      <w:r w:rsidRPr="00E34FF5">
        <w:rPr>
          <w:rFonts w:cs="Times New Roman"/>
        </w:rPr>
        <w:t>website.</w:t>
      </w:r>
    </w:p>
    <w:p w:rsidR="007B06D5" w:rsidRPr="00E34FF5" w14:paraId="55703F0D" w14:textId="6AE02CD2">
      <w:pPr>
        <w:pStyle w:val="BodyText"/>
        <w:numPr>
          <w:ilvl w:val="0"/>
          <w:numId w:val="1"/>
        </w:numPr>
        <w:tabs>
          <w:tab w:val="left" w:pos="479"/>
          <w:tab w:val="left" w:pos="7695"/>
        </w:tabs>
        <w:ind w:left="480" w:right="80"/>
        <w:rPr>
          <w:rFonts w:cs="Times New Roman"/>
        </w:rPr>
      </w:pPr>
      <w:r w:rsidRPr="00E34FF5">
        <w:rPr>
          <w:rFonts w:cs="Times New Roman"/>
        </w:rPr>
        <w:t>Leverag</w:t>
      </w:r>
      <w:r w:rsidRPr="00E34FF5" w:rsidR="004E368A">
        <w:rPr>
          <w:rFonts w:cs="Times New Roman"/>
        </w:rPr>
        <w:t>ing</w:t>
      </w:r>
      <w:r w:rsidRPr="00E34FF5">
        <w:rPr>
          <w:rFonts w:cs="Times New Roman"/>
        </w:rPr>
        <w:t xml:space="preserve"> T</w:t>
      </w:r>
      <w:r w:rsidRPr="00E34FF5" w:rsidR="004E368A">
        <w:rPr>
          <w:rFonts w:cs="Times New Roman"/>
        </w:rPr>
        <w:t xml:space="preserve">echnical </w:t>
      </w:r>
      <w:r w:rsidRPr="00E34FF5">
        <w:rPr>
          <w:rFonts w:cs="Times New Roman"/>
        </w:rPr>
        <w:t>A</w:t>
      </w:r>
      <w:r w:rsidRPr="00E34FF5" w:rsidR="004E368A">
        <w:rPr>
          <w:rFonts w:cs="Times New Roman"/>
        </w:rPr>
        <w:t>ssistance</w:t>
      </w:r>
      <w:r w:rsidRPr="00E34FF5">
        <w:rPr>
          <w:rFonts w:cs="Times New Roman"/>
        </w:rPr>
        <w:t xml:space="preserve"> relationships with facilities to resolve records faster. </w:t>
      </w:r>
      <w:r w:rsidR="00F43CE2">
        <w:rPr>
          <w:rFonts w:cs="Times New Roman"/>
        </w:rPr>
        <w:t xml:space="preserve"> </w:t>
      </w:r>
      <w:r w:rsidRPr="00E34FF5" w:rsidR="004E368A">
        <w:rPr>
          <w:rFonts w:cs="Times New Roman"/>
        </w:rPr>
        <w:t>The N-SUMHSS</w:t>
      </w:r>
      <w:r w:rsidRPr="00E34FF5">
        <w:rPr>
          <w:rFonts w:cs="Times New Roman"/>
        </w:rPr>
        <w:t xml:space="preserve"> Support Team’s core function is to communicate directly with facilities to answer questions, relay facility updates to the data team, and help troubleshoot technical issues. </w:t>
      </w:r>
      <w:r w:rsidR="00F43CE2">
        <w:rPr>
          <w:rFonts w:cs="Times New Roman"/>
        </w:rPr>
        <w:t xml:space="preserve"> </w:t>
      </w:r>
      <w:r w:rsidRPr="00E34FF5">
        <w:rPr>
          <w:rFonts w:cs="Times New Roman"/>
        </w:rPr>
        <w:t>The Support Team’s ability to pivot from technical support to survey administration, as appropriate, result</w:t>
      </w:r>
      <w:r w:rsidRPr="00E34FF5" w:rsidR="00A62217">
        <w:rPr>
          <w:rFonts w:cs="Times New Roman"/>
        </w:rPr>
        <w:t>s</w:t>
      </w:r>
      <w:r w:rsidRPr="00E34FF5">
        <w:rPr>
          <w:rFonts w:cs="Times New Roman"/>
        </w:rPr>
        <w:t xml:space="preserve"> in a better customer service experience and deliver</w:t>
      </w:r>
      <w:r w:rsidRPr="00E34FF5" w:rsidR="00A62217">
        <w:rPr>
          <w:rFonts w:cs="Times New Roman"/>
        </w:rPr>
        <w:t>s</w:t>
      </w:r>
      <w:r w:rsidRPr="00E34FF5">
        <w:rPr>
          <w:rFonts w:cs="Times New Roman"/>
        </w:rPr>
        <w:t xml:space="preserve"> more immediate resolution for facilities.</w:t>
      </w:r>
    </w:p>
    <w:p w:rsidR="00845E5A" w:rsidRPr="00E34FF5" w14:paraId="5EA1982D" w14:textId="4FCA17CC">
      <w:pPr>
        <w:pStyle w:val="BodyText"/>
        <w:numPr>
          <w:ilvl w:val="0"/>
          <w:numId w:val="1"/>
        </w:numPr>
        <w:tabs>
          <w:tab w:val="left" w:pos="479"/>
          <w:tab w:val="left" w:pos="7695"/>
        </w:tabs>
        <w:ind w:left="480" w:right="80"/>
        <w:rPr>
          <w:rFonts w:cs="Times New Roman"/>
          <w:color w:val="000000"/>
        </w:rPr>
      </w:pPr>
      <w:r w:rsidRPr="00E34FF5">
        <w:rPr>
          <w:rFonts w:cs="Times New Roman"/>
          <w:color w:val="000000"/>
        </w:rPr>
        <w:t xml:space="preserve">Targeting larger networks to identify and address response barriers. </w:t>
      </w:r>
      <w:r w:rsidR="00F43CE2">
        <w:rPr>
          <w:rFonts w:cs="Times New Roman"/>
          <w:color w:val="000000"/>
        </w:rPr>
        <w:t xml:space="preserve"> </w:t>
      </w:r>
      <w:r w:rsidRPr="00E34FF5">
        <w:rPr>
          <w:rFonts w:cs="Times New Roman"/>
          <w:color w:val="000000"/>
        </w:rPr>
        <w:t xml:space="preserve">Larger networks (e.g., 20+ facilities in a network) </w:t>
      </w:r>
      <w:r w:rsidRPr="00E34FF5" w:rsidR="004E368A">
        <w:rPr>
          <w:rFonts w:cs="Times New Roman"/>
          <w:color w:val="000000"/>
        </w:rPr>
        <w:t>are</w:t>
      </w:r>
      <w:r w:rsidRPr="00E34FF5">
        <w:rPr>
          <w:rFonts w:cs="Times New Roman"/>
          <w:color w:val="000000"/>
        </w:rPr>
        <w:t xml:space="preserve"> assigned across </w:t>
      </w:r>
      <w:r w:rsidRPr="00E34FF5" w:rsidR="004E368A">
        <w:rPr>
          <w:rFonts w:cs="Times New Roman"/>
          <w:color w:val="000000"/>
        </w:rPr>
        <w:t>the</w:t>
      </w:r>
      <w:r w:rsidRPr="00E34FF5">
        <w:rPr>
          <w:rFonts w:cs="Times New Roman"/>
          <w:color w:val="000000"/>
        </w:rPr>
        <w:t xml:space="preserve"> N-SUMHSS Support Team to conduct direct outreach via telephone and/or email. </w:t>
      </w:r>
      <w:r w:rsidR="00F43CE2">
        <w:rPr>
          <w:rFonts w:cs="Times New Roman"/>
          <w:color w:val="000000"/>
        </w:rPr>
        <w:t xml:space="preserve"> </w:t>
      </w:r>
      <w:r w:rsidRPr="00E34FF5">
        <w:rPr>
          <w:rFonts w:cs="Times New Roman"/>
          <w:color w:val="000000"/>
        </w:rPr>
        <w:t>This communication supported a variety of efforts including confirming points of contact, verifying the set of network facilities, and helping to address record issues.</w:t>
      </w:r>
    </w:p>
    <w:p w:rsidR="008B4252" w:rsidRPr="00E34FF5" w:rsidP="00E34FF5" w14:paraId="656DF55F" w14:textId="77777777">
      <w:pPr>
        <w:pStyle w:val="BodyText"/>
        <w:ind w:left="0" w:right="80"/>
        <w:rPr>
          <w:rFonts w:cs="Times New Roman"/>
          <w:spacing w:val="-1"/>
        </w:rPr>
      </w:pPr>
    </w:p>
    <w:p w:rsidR="00D44DF2" w:rsidRPr="00E34FF5" w:rsidP="00E34FF5" w14:paraId="5CA8FCC2" w14:textId="77777777">
      <w:pPr>
        <w:pStyle w:val="BodyText"/>
        <w:ind w:left="0" w:right="80"/>
        <w:rPr>
          <w:rFonts w:cs="Times New Roman"/>
          <w:spacing w:val="-1"/>
        </w:rPr>
      </w:pPr>
      <w:r w:rsidRPr="00E34FF5">
        <w:rPr>
          <w:rFonts w:cs="Times New Roman"/>
          <w:b/>
          <w:bCs/>
        </w:rPr>
        <w:t>I-TF:</w:t>
      </w:r>
      <w:r w:rsidRPr="00E34FF5">
        <w:rPr>
          <w:rFonts w:cs="Times New Roman"/>
          <w:spacing w:val="59"/>
        </w:rPr>
        <w:t xml:space="preserve"> </w:t>
      </w:r>
    </w:p>
    <w:p w:rsidR="00282192" w:rsidP="00A15633" w14:paraId="6A64AD70" w14:textId="77777777">
      <w:pPr>
        <w:pStyle w:val="BodyText"/>
        <w:ind w:left="0" w:right="80"/>
        <w:rPr>
          <w:rFonts w:cs="Times New Roman"/>
          <w:spacing w:val="-1"/>
        </w:rPr>
      </w:pPr>
      <w:r w:rsidRPr="00E34FF5">
        <w:rPr>
          <w:rFonts w:cs="Times New Roman"/>
          <w:spacing w:val="-1"/>
        </w:rPr>
        <w:t>Th</w:t>
      </w:r>
      <w:r w:rsidRPr="00E34FF5">
        <w:rPr>
          <w:rFonts w:cs="Times New Roman"/>
        </w:rPr>
        <w:t>e</w:t>
      </w:r>
      <w:r w:rsidRPr="00E34FF5">
        <w:rPr>
          <w:rFonts w:cs="Times New Roman"/>
          <w:spacing w:val="-1"/>
        </w:rPr>
        <w:t xml:space="preserve"> univers</w:t>
      </w:r>
      <w:r w:rsidRPr="00E34FF5">
        <w:rPr>
          <w:rFonts w:cs="Times New Roman"/>
        </w:rPr>
        <w:t>e</w:t>
      </w:r>
      <w:r w:rsidRPr="00E34FF5">
        <w:rPr>
          <w:rFonts w:cs="Times New Roman"/>
          <w:spacing w:val="-1"/>
        </w:rPr>
        <w:t xml:space="preserve"> o</w:t>
      </w:r>
      <w:r w:rsidRPr="00E34FF5">
        <w:rPr>
          <w:rFonts w:cs="Times New Roman"/>
        </w:rPr>
        <w:t>f</w:t>
      </w:r>
      <w:r w:rsidRPr="00E34FF5">
        <w:rPr>
          <w:rFonts w:cs="Times New Roman"/>
          <w:spacing w:val="-1"/>
        </w:rPr>
        <w:t xml:space="preserve"> mental </w:t>
      </w:r>
      <w:r w:rsidRPr="00E34FF5">
        <w:rPr>
          <w:rFonts w:cs="Times New Roman"/>
        </w:rPr>
        <w:t>health</w:t>
      </w:r>
      <w:r w:rsidRPr="00E34FF5">
        <w:rPr>
          <w:rFonts w:cs="Times New Roman"/>
          <w:spacing w:val="-1"/>
        </w:rPr>
        <w:t xml:space="preserve"> and substance use </w:t>
      </w:r>
      <w:r w:rsidRPr="00E34FF5">
        <w:rPr>
          <w:rFonts w:cs="Times New Roman"/>
        </w:rPr>
        <w:t>tr</w:t>
      </w:r>
      <w:r w:rsidRPr="00E34FF5">
        <w:rPr>
          <w:rFonts w:cs="Times New Roman"/>
          <w:spacing w:val="-1"/>
        </w:rPr>
        <w:t>e</w:t>
      </w:r>
      <w:r w:rsidRPr="00E34FF5">
        <w:rPr>
          <w:rFonts w:cs="Times New Roman"/>
        </w:rPr>
        <w:t>at</w:t>
      </w:r>
      <w:r w:rsidRPr="00E34FF5">
        <w:rPr>
          <w:rFonts w:cs="Times New Roman"/>
          <w:spacing w:val="-2"/>
        </w:rPr>
        <w:t>m</w:t>
      </w:r>
      <w:r w:rsidRPr="00E34FF5">
        <w:rPr>
          <w:rFonts w:cs="Times New Roman"/>
        </w:rPr>
        <w:t>ent</w:t>
      </w:r>
      <w:r w:rsidRPr="00E34FF5">
        <w:rPr>
          <w:rFonts w:cs="Times New Roman"/>
          <w:spacing w:val="-1"/>
        </w:rPr>
        <w:t xml:space="preserve"> f</w:t>
      </w:r>
      <w:r w:rsidRPr="00E34FF5">
        <w:rPr>
          <w:rFonts w:cs="Times New Roman"/>
        </w:rPr>
        <w:t>acilities</w:t>
      </w:r>
      <w:r w:rsidRPr="00E34FF5">
        <w:rPr>
          <w:rFonts w:cs="Times New Roman"/>
          <w:spacing w:val="-2"/>
        </w:rPr>
        <w:t xml:space="preserve"> </w:t>
      </w:r>
      <w:r w:rsidRPr="00E34FF5">
        <w:rPr>
          <w:rFonts w:cs="Times New Roman"/>
        </w:rPr>
        <w:t>is</w:t>
      </w:r>
      <w:r w:rsidRPr="00E34FF5">
        <w:rPr>
          <w:rFonts w:cs="Times New Roman"/>
          <w:spacing w:val="-1"/>
        </w:rPr>
        <w:t xml:space="preserve"> </w:t>
      </w:r>
      <w:r w:rsidRPr="00E34FF5">
        <w:rPr>
          <w:rFonts w:cs="Times New Roman"/>
        </w:rPr>
        <w:t>not</w:t>
      </w:r>
      <w:r w:rsidRPr="00E34FF5">
        <w:rPr>
          <w:rFonts w:cs="Times New Roman"/>
          <w:spacing w:val="-1"/>
        </w:rPr>
        <w:t xml:space="preserve"> s</w:t>
      </w:r>
      <w:r w:rsidRPr="00E34FF5">
        <w:rPr>
          <w:rFonts w:cs="Times New Roman"/>
        </w:rPr>
        <w:t>tatic.</w:t>
      </w:r>
      <w:r w:rsidRPr="00E34FF5">
        <w:rPr>
          <w:rFonts w:cs="Times New Roman"/>
          <w:spacing w:val="-2"/>
        </w:rPr>
        <w:t xml:space="preserve">  </w:t>
      </w:r>
      <w:r w:rsidRPr="00E34FF5">
        <w:rPr>
          <w:rFonts w:cs="Times New Roman"/>
        </w:rPr>
        <w:t>Experien</w:t>
      </w:r>
      <w:r w:rsidRPr="00E34FF5">
        <w:rPr>
          <w:rFonts w:cs="Times New Roman"/>
          <w:spacing w:val="-1"/>
        </w:rPr>
        <w:t>c</w:t>
      </w:r>
      <w:r w:rsidRPr="00E34FF5">
        <w:rPr>
          <w:rFonts w:cs="Times New Roman"/>
        </w:rPr>
        <w:t>e with</w:t>
      </w:r>
      <w:r w:rsidRPr="00E34FF5">
        <w:rPr>
          <w:rFonts w:cs="Times New Roman"/>
          <w:spacing w:val="-1"/>
        </w:rPr>
        <w:t xml:space="preserve"> </w:t>
      </w:r>
      <w:r w:rsidRPr="00E34FF5">
        <w:rPr>
          <w:rFonts w:cs="Times New Roman"/>
        </w:rPr>
        <w:t xml:space="preserve">the 2022 N-SUMHSS </w:t>
      </w:r>
      <w:r w:rsidRPr="00E34FF5">
        <w:rPr>
          <w:rFonts w:cs="Times New Roman"/>
          <w:spacing w:val="1"/>
        </w:rPr>
        <w:t>a</w:t>
      </w:r>
      <w:r w:rsidRPr="00E34FF5">
        <w:rPr>
          <w:rFonts w:cs="Times New Roman"/>
        </w:rPr>
        <w:t>nd I-TF has shown that in</w:t>
      </w:r>
      <w:r w:rsidRPr="00E34FF5">
        <w:rPr>
          <w:rFonts w:cs="Times New Roman"/>
          <w:spacing w:val="-3"/>
        </w:rPr>
        <w:t xml:space="preserve"> </w:t>
      </w:r>
      <w:r w:rsidRPr="00E34FF5">
        <w:rPr>
          <w:rFonts w:cs="Times New Roman"/>
        </w:rPr>
        <w:t>a 12-</w:t>
      </w:r>
      <w:r w:rsidRPr="00E34FF5">
        <w:rPr>
          <w:rFonts w:cs="Times New Roman"/>
          <w:spacing w:val="-2"/>
        </w:rPr>
        <w:t>m</w:t>
      </w:r>
      <w:r w:rsidRPr="00E34FF5">
        <w:rPr>
          <w:rFonts w:cs="Times New Roman"/>
        </w:rPr>
        <w:t>onth period, approxi</w:t>
      </w:r>
      <w:r w:rsidRPr="00E34FF5">
        <w:rPr>
          <w:rFonts w:cs="Times New Roman"/>
          <w:spacing w:val="-2"/>
        </w:rPr>
        <w:t>m</w:t>
      </w:r>
      <w:r w:rsidRPr="00E34FF5">
        <w:rPr>
          <w:rFonts w:cs="Times New Roman"/>
        </w:rPr>
        <w:t>ately 12 to 15 percent</w:t>
      </w:r>
      <w:r w:rsidRPr="00E34FF5">
        <w:rPr>
          <w:rFonts w:cs="Times New Roman"/>
          <w:spacing w:val="-1"/>
        </w:rPr>
        <w:t xml:space="preserve"> </w:t>
      </w:r>
      <w:r w:rsidRPr="00E34FF5">
        <w:rPr>
          <w:rFonts w:cs="Times New Roman"/>
        </w:rPr>
        <w:t>of</w:t>
      </w:r>
      <w:r w:rsidRPr="00E34FF5">
        <w:rPr>
          <w:rFonts w:cs="Times New Roman"/>
          <w:spacing w:val="-1"/>
        </w:rPr>
        <w:t xml:space="preserve"> </w:t>
      </w:r>
      <w:r w:rsidRPr="00E34FF5">
        <w:rPr>
          <w:rFonts w:cs="Times New Roman"/>
        </w:rPr>
        <w:t>facilities</w:t>
      </w:r>
      <w:r w:rsidRPr="00E34FF5">
        <w:rPr>
          <w:rFonts w:cs="Times New Roman"/>
          <w:spacing w:val="-1"/>
        </w:rPr>
        <w:t xml:space="preserve"> </w:t>
      </w:r>
      <w:r w:rsidRPr="00E34FF5">
        <w:rPr>
          <w:rFonts w:cs="Times New Roman"/>
        </w:rPr>
        <w:t>close</w:t>
      </w:r>
      <w:r w:rsidRPr="00E34FF5">
        <w:rPr>
          <w:rFonts w:cs="Times New Roman"/>
          <w:spacing w:val="-1"/>
        </w:rPr>
        <w:t xml:space="preserve"> </w:t>
      </w:r>
      <w:r w:rsidRPr="00E34FF5">
        <w:rPr>
          <w:rFonts w:cs="Times New Roman"/>
        </w:rPr>
        <w:t>a</w:t>
      </w:r>
      <w:r w:rsidRPr="00E34FF5">
        <w:rPr>
          <w:rFonts w:cs="Times New Roman"/>
          <w:spacing w:val="-2"/>
        </w:rPr>
        <w:t>n</w:t>
      </w:r>
      <w:r w:rsidRPr="00E34FF5">
        <w:rPr>
          <w:rFonts w:cs="Times New Roman"/>
        </w:rPr>
        <w:t>d</w:t>
      </w:r>
      <w:r w:rsidRPr="00E34FF5">
        <w:rPr>
          <w:rFonts w:cs="Times New Roman"/>
          <w:spacing w:val="-1"/>
        </w:rPr>
        <w:t xml:space="preserve"> </w:t>
      </w:r>
      <w:r w:rsidRPr="00E34FF5">
        <w:rPr>
          <w:rFonts w:cs="Times New Roman"/>
        </w:rPr>
        <w:t>roughly</w:t>
      </w:r>
      <w:r w:rsidRPr="00E34FF5">
        <w:rPr>
          <w:rFonts w:cs="Times New Roman"/>
          <w:spacing w:val="-1"/>
        </w:rPr>
        <w:t xml:space="preserve"> </w:t>
      </w:r>
      <w:r w:rsidRPr="00E34FF5">
        <w:rPr>
          <w:rFonts w:cs="Times New Roman"/>
        </w:rPr>
        <w:t>t</w:t>
      </w:r>
      <w:r w:rsidRPr="00E34FF5">
        <w:rPr>
          <w:rFonts w:cs="Times New Roman"/>
          <w:spacing w:val="-2"/>
        </w:rPr>
        <w:t>h</w:t>
      </w:r>
      <w:r w:rsidRPr="00E34FF5">
        <w:rPr>
          <w:rFonts w:cs="Times New Roman"/>
        </w:rPr>
        <w:t>e sa</w:t>
      </w:r>
      <w:r w:rsidRPr="00E34FF5">
        <w:rPr>
          <w:rFonts w:cs="Times New Roman"/>
          <w:spacing w:val="-2"/>
        </w:rPr>
        <w:t>m</w:t>
      </w:r>
      <w:r w:rsidRPr="00E34FF5">
        <w:rPr>
          <w:rFonts w:cs="Times New Roman"/>
        </w:rPr>
        <w:t>e number of “new” facil</w:t>
      </w:r>
      <w:r w:rsidRPr="00E34FF5">
        <w:rPr>
          <w:rFonts w:cs="Times New Roman"/>
          <w:spacing w:val="-2"/>
        </w:rPr>
        <w:t>i</w:t>
      </w:r>
      <w:r w:rsidRPr="00E34FF5">
        <w:rPr>
          <w:rFonts w:cs="Times New Roman"/>
        </w:rPr>
        <w:t>ties are ide</w:t>
      </w:r>
      <w:r w:rsidRPr="00E34FF5">
        <w:rPr>
          <w:rFonts w:cs="Times New Roman"/>
          <w:spacing w:val="-2"/>
        </w:rPr>
        <w:t>n</w:t>
      </w:r>
      <w:r w:rsidRPr="00E34FF5">
        <w:rPr>
          <w:rFonts w:cs="Times New Roman"/>
        </w:rPr>
        <w:t>tified.</w:t>
      </w:r>
      <w:r w:rsidRPr="00E34FF5">
        <w:rPr>
          <w:rFonts w:cs="Times New Roman"/>
          <w:spacing w:val="58"/>
        </w:rPr>
        <w:t xml:space="preserve"> </w:t>
      </w:r>
      <w:r w:rsidRPr="00E34FF5">
        <w:rPr>
          <w:rFonts w:cs="Times New Roman"/>
        </w:rPr>
        <w:t>Additionally, an</w:t>
      </w:r>
      <w:r w:rsidRPr="00E34FF5">
        <w:rPr>
          <w:rFonts w:cs="Times New Roman"/>
          <w:spacing w:val="-2"/>
        </w:rPr>
        <w:t>o</w:t>
      </w:r>
      <w:r w:rsidRPr="00E34FF5">
        <w:rPr>
          <w:rFonts w:cs="Times New Roman"/>
        </w:rPr>
        <w:t>ther</w:t>
      </w:r>
      <w:r w:rsidRPr="00E34FF5">
        <w:rPr>
          <w:rFonts w:cs="Times New Roman"/>
          <w:spacing w:val="-1"/>
        </w:rPr>
        <w:t xml:space="preserve"> </w:t>
      </w:r>
      <w:r w:rsidRPr="00E34FF5">
        <w:rPr>
          <w:rFonts w:cs="Times New Roman"/>
        </w:rPr>
        <w:t>20 perce</w:t>
      </w:r>
      <w:r w:rsidRPr="00E34FF5">
        <w:rPr>
          <w:rFonts w:cs="Times New Roman"/>
          <w:spacing w:val="-2"/>
        </w:rPr>
        <w:t>n</w:t>
      </w:r>
      <w:r w:rsidRPr="00E34FF5">
        <w:rPr>
          <w:rFonts w:cs="Times New Roman"/>
        </w:rPr>
        <w:t>t of</w:t>
      </w:r>
      <w:r w:rsidRPr="00E34FF5">
        <w:rPr>
          <w:rFonts w:cs="Times New Roman"/>
          <w:spacing w:val="-1"/>
        </w:rPr>
        <w:t xml:space="preserve"> f</w:t>
      </w:r>
      <w:r w:rsidRPr="00E34FF5">
        <w:rPr>
          <w:rFonts w:cs="Times New Roman"/>
        </w:rPr>
        <w:t>acilities change th</w:t>
      </w:r>
      <w:r w:rsidRPr="00E34FF5">
        <w:rPr>
          <w:rFonts w:cs="Times New Roman"/>
          <w:spacing w:val="-1"/>
        </w:rPr>
        <w:t>e</w:t>
      </w:r>
      <w:r w:rsidRPr="00E34FF5">
        <w:rPr>
          <w:rFonts w:cs="Times New Roman"/>
        </w:rPr>
        <w:t>ir</w:t>
      </w:r>
      <w:r w:rsidRPr="00E34FF5">
        <w:rPr>
          <w:rFonts w:cs="Times New Roman"/>
          <w:spacing w:val="-1"/>
        </w:rPr>
        <w:t xml:space="preserve"> </w:t>
      </w:r>
      <w:r w:rsidRPr="00E34FF5">
        <w:rPr>
          <w:rFonts w:cs="Times New Roman"/>
        </w:rPr>
        <w:t>basic co</w:t>
      </w:r>
      <w:r w:rsidRPr="00E34FF5">
        <w:rPr>
          <w:rFonts w:cs="Times New Roman"/>
          <w:spacing w:val="-2"/>
        </w:rPr>
        <w:t>n</w:t>
      </w:r>
      <w:r w:rsidRPr="00E34FF5">
        <w:rPr>
          <w:rFonts w:cs="Times New Roman"/>
        </w:rPr>
        <w:t>t</w:t>
      </w:r>
      <w:r w:rsidRPr="00E34FF5">
        <w:rPr>
          <w:rFonts w:cs="Times New Roman"/>
          <w:spacing w:val="-1"/>
        </w:rPr>
        <w:t>a</w:t>
      </w:r>
      <w:r w:rsidRPr="00E34FF5">
        <w:rPr>
          <w:rFonts w:cs="Times New Roman"/>
        </w:rPr>
        <w:t>ct in</w:t>
      </w:r>
      <w:r w:rsidRPr="00E34FF5">
        <w:rPr>
          <w:rFonts w:cs="Times New Roman"/>
          <w:spacing w:val="-1"/>
        </w:rPr>
        <w:t>f</w:t>
      </w:r>
      <w:r w:rsidRPr="00E34FF5">
        <w:rPr>
          <w:rFonts w:cs="Times New Roman"/>
        </w:rPr>
        <w:t>or</w:t>
      </w:r>
      <w:r w:rsidRPr="00E34FF5">
        <w:rPr>
          <w:rFonts w:cs="Times New Roman"/>
          <w:spacing w:val="-2"/>
        </w:rPr>
        <w:t>m</w:t>
      </w:r>
      <w:r w:rsidRPr="00E34FF5">
        <w:rPr>
          <w:rFonts w:cs="Times New Roman"/>
        </w:rPr>
        <w:t>ation (na</w:t>
      </w:r>
      <w:r w:rsidRPr="00E34FF5">
        <w:rPr>
          <w:rFonts w:cs="Times New Roman"/>
          <w:spacing w:val="-2"/>
        </w:rPr>
        <w:t>m</w:t>
      </w:r>
      <w:r w:rsidRPr="00E34FF5">
        <w:rPr>
          <w:rFonts w:cs="Times New Roman"/>
        </w:rPr>
        <w:t>e, address, tel</w:t>
      </w:r>
      <w:r w:rsidRPr="00E34FF5">
        <w:rPr>
          <w:rFonts w:cs="Times New Roman"/>
          <w:spacing w:val="-1"/>
        </w:rPr>
        <w:t>e</w:t>
      </w:r>
      <w:r w:rsidRPr="00E34FF5">
        <w:rPr>
          <w:rFonts w:cs="Times New Roman"/>
        </w:rPr>
        <w:t>phone nu</w:t>
      </w:r>
      <w:r w:rsidRPr="00E34FF5">
        <w:rPr>
          <w:rFonts w:cs="Times New Roman"/>
          <w:spacing w:val="-2"/>
        </w:rPr>
        <w:t>m</w:t>
      </w:r>
      <w:r w:rsidRPr="00E34FF5">
        <w:rPr>
          <w:rFonts w:cs="Times New Roman"/>
        </w:rPr>
        <w:t xml:space="preserve">ber) each year.  SAMHSA takes all reasonable </w:t>
      </w:r>
      <w:r w:rsidRPr="00E34FF5">
        <w:rPr>
          <w:rFonts w:cs="Times New Roman"/>
          <w:spacing w:val="-2"/>
        </w:rPr>
        <w:t>m</w:t>
      </w:r>
      <w:r w:rsidRPr="00E34FF5">
        <w:rPr>
          <w:rFonts w:cs="Times New Roman"/>
        </w:rPr>
        <w:t>easures to ensure</w:t>
      </w:r>
      <w:r w:rsidRPr="00E34FF5">
        <w:rPr>
          <w:rFonts w:cs="Times New Roman"/>
          <w:spacing w:val="-1"/>
        </w:rPr>
        <w:t xml:space="preserve"> </w:t>
      </w:r>
      <w:r w:rsidRPr="00E34FF5">
        <w:rPr>
          <w:rFonts w:cs="Times New Roman"/>
        </w:rPr>
        <w:t>t</w:t>
      </w:r>
      <w:r w:rsidRPr="00E34FF5">
        <w:rPr>
          <w:rFonts w:cs="Times New Roman"/>
          <w:spacing w:val="-2"/>
        </w:rPr>
        <w:t>h</w:t>
      </w:r>
      <w:r w:rsidRPr="00E34FF5">
        <w:rPr>
          <w:rFonts w:cs="Times New Roman"/>
        </w:rPr>
        <w:t>at</w:t>
      </w:r>
      <w:r w:rsidRPr="00E34FF5">
        <w:rPr>
          <w:rFonts w:cs="Times New Roman"/>
          <w:spacing w:val="-1"/>
        </w:rPr>
        <w:t xml:space="preserve"> </w:t>
      </w:r>
      <w:r w:rsidRPr="00E34FF5">
        <w:rPr>
          <w:rFonts w:cs="Times New Roman"/>
        </w:rPr>
        <w:t>the</w:t>
      </w:r>
      <w:r w:rsidRPr="00E34FF5">
        <w:rPr>
          <w:rFonts w:cs="Times New Roman"/>
          <w:spacing w:val="-1"/>
        </w:rPr>
        <w:t xml:space="preserve"> </w:t>
      </w:r>
      <w:r w:rsidRPr="00E34FF5">
        <w:rPr>
          <w:rFonts w:cs="Times New Roman"/>
        </w:rPr>
        <w:t>I-TF</w:t>
      </w:r>
      <w:r w:rsidRPr="00E34FF5">
        <w:rPr>
          <w:rFonts w:cs="Times New Roman"/>
          <w:spacing w:val="-1"/>
        </w:rPr>
        <w:t xml:space="preserve"> </w:t>
      </w:r>
      <w:r w:rsidRPr="00E34FF5">
        <w:rPr>
          <w:rFonts w:cs="Times New Roman"/>
        </w:rPr>
        <w:t>is</w:t>
      </w:r>
      <w:r w:rsidRPr="00E34FF5">
        <w:rPr>
          <w:rFonts w:cs="Times New Roman"/>
          <w:spacing w:val="-1"/>
        </w:rPr>
        <w:t xml:space="preserve"> </w:t>
      </w:r>
      <w:r w:rsidRPr="00E34FF5">
        <w:rPr>
          <w:rFonts w:cs="Times New Roman"/>
        </w:rPr>
        <w:t>as</w:t>
      </w:r>
      <w:r w:rsidRPr="00E34FF5">
        <w:rPr>
          <w:rFonts w:cs="Times New Roman"/>
          <w:spacing w:val="-1"/>
        </w:rPr>
        <w:t xml:space="preserve"> </w:t>
      </w:r>
      <w:r w:rsidRPr="00E34FF5">
        <w:rPr>
          <w:rFonts w:cs="Times New Roman"/>
        </w:rPr>
        <w:t>co</w:t>
      </w:r>
      <w:r w:rsidRPr="00E34FF5">
        <w:rPr>
          <w:rFonts w:cs="Times New Roman"/>
          <w:spacing w:val="-2"/>
        </w:rPr>
        <w:t>m</w:t>
      </w:r>
      <w:r w:rsidRPr="00E34FF5">
        <w:rPr>
          <w:rFonts w:cs="Times New Roman"/>
        </w:rPr>
        <w:t>plete</w:t>
      </w:r>
      <w:r w:rsidRPr="00E34FF5">
        <w:rPr>
          <w:rFonts w:cs="Times New Roman"/>
          <w:spacing w:val="-1"/>
        </w:rPr>
        <w:t xml:space="preserve"> </w:t>
      </w:r>
      <w:r w:rsidRPr="00E34FF5">
        <w:rPr>
          <w:rFonts w:cs="Times New Roman"/>
        </w:rPr>
        <w:t>as</w:t>
      </w:r>
      <w:r w:rsidRPr="00E34FF5">
        <w:rPr>
          <w:rFonts w:cs="Times New Roman"/>
          <w:spacing w:val="-1"/>
        </w:rPr>
        <w:t xml:space="preserve"> </w:t>
      </w:r>
      <w:r w:rsidRPr="00E34FF5">
        <w:rPr>
          <w:rFonts w:cs="Times New Roman"/>
        </w:rPr>
        <w:t>possi</w:t>
      </w:r>
      <w:r w:rsidRPr="00E34FF5">
        <w:rPr>
          <w:rFonts w:cs="Times New Roman"/>
          <w:spacing w:val="-2"/>
        </w:rPr>
        <w:t>b</w:t>
      </w:r>
      <w:r w:rsidRPr="00E34FF5">
        <w:rPr>
          <w:rFonts w:cs="Times New Roman"/>
        </w:rPr>
        <w:t>le.</w:t>
      </w:r>
      <w:r w:rsidRPr="00E34FF5">
        <w:rPr>
          <w:rFonts w:cs="Times New Roman"/>
          <w:spacing w:val="-1"/>
        </w:rPr>
        <w:t xml:space="preserve">  </w:t>
      </w:r>
      <w:r w:rsidRPr="00E34FF5">
        <w:rPr>
          <w:rFonts w:cs="Times New Roman"/>
        </w:rPr>
        <w:t>Since</w:t>
      </w:r>
      <w:r w:rsidRPr="00E34FF5">
        <w:rPr>
          <w:rFonts w:cs="Times New Roman"/>
          <w:spacing w:val="-1"/>
        </w:rPr>
        <w:t xml:space="preserve"> there is </w:t>
      </w:r>
      <w:r w:rsidRPr="00E34FF5">
        <w:rPr>
          <w:rFonts w:cs="Times New Roman"/>
        </w:rPr>
        <w:t>no</w:t>
      </w:r>
      <w:r w:rsidRPr="00E34FF5">
        <w:rPr>
          <w:rFonts w:cs="Times New Roman"/>
          <w:spacing w:val="-1"/>
        </w:rPr>
        <w:t xml:space="preserve"> </w:t>
      </w:r>
      <w:r w:rsidRPr="00E34FF5">
        <w:rPr>
          <w:rFonts w:cs="Times New Roman"/>
        </w:rPr>
        <w:t>other</w:t>
      </w:r>
      <w:r w:rsidRPr="00E34FF5">
        <w:rPr>
          <w:rFonts w:cs="Times New Roman"/>
          <w:spacing w:val="-1"/>
        </w:rPr>
        <w:t xml:space="preserve"> </w:t>
      </w:r>
      <w:r w:rsidRPr="00E34FF5">
        <w:rPr>
          <w:rFonts w:cs="Times New Roman"/>
        </w:rPr>
        <w:t>co</w:t>
      </w:r>
      <w:r w:rsidRPr="00E34FF5">
        <w:rPr>
          <w:rFonts w:cs="Times New Roman"/>
          <w:spacing w:val="-2"/>
        </w:rPr>
        <w:t>m</w:t>
      </w:r>
      <w:r w:rsidRPr="00E34FF5">
        <w:rPr>
          <w:rFonts w:cs="Times New Roman"/>
        </w:rPr>
        <w:t>prehensive</w:t>
      </w:r>
      <w:r w:rsidRPr="00E34FF5">
        <w:rPr>
          <w:rFonts w:cs="Times New Roman"/>
          <w:spacing w:val="-1"/>
        </w:rPr>
        <w:t xml:space="preserve"> </w:t>
      </w:r>
      <w:r w:rsidRPr="00E34FF5">
        <w:rPr>
          <w:rFonts w:cs="Times New Roman"/>
        </w:rPr>
        <w:t>listing</w:t>
      </w:r>
      <w:r w:rsidRPr="00E34FF5">
        <w:rPr>
          <w:rFonts w:cs="Times New Roman"/>
          <w:spacing w:val="-1"/>
        </w:rPr>
        <w:t xml:space="preserve"> </w:t>
      </w:r>
      <w:r w:rsidRPr="00E34FF5">
        <w:rPr>
          <w:rFonts w:cs="Times New Roman"/>
        </w:rPr>
        <w:t>of</w:t>
      </w:r>
      <w:r w:rsidRPr="00E34FF5">
        <w:rPr>
          <w:rFonts w:cs="Times New Roman"/>
          <w:spacing w:val="-1"/>
        </w:rPr>
        <w:t xml:space="preserve"> </w:t>
      </w:r>
      <w:r w:rsidRPr="00E34FF5">
        <w:rPr>
          <w:rFonts w:cs="Times New Roman"/>
        </w:rPr>
        <w:t>treat</w:t>
      </w:r>
      <w:r w:rsidRPr="00E34FF5">
        <w:rPr>
          <w:rFonts w:cs="Times New Roman"/>
          <w:spacing w:val="-2"/>
        </w:rPr>
        <w:t>m</w:t>
      </w:r>
      <w:r w:rsidRPr="00E34FF5">
        <w:rPr>
          <w:rFonts w:cs="Times New Roman"/>
        </w:rPr>
        <w:t>ent</w:t>
      </w:r>
      <w:r w:rsidRPr="00E34FF5">
        <w:rPr>
          <w:rFonts w:cs="Times New Roman"/>
          <w:spacing w:val="-1"/>
        </w:rPr>
        <w:t xml:space="preserve"> </w:t>
      </w:r>
      <w:r w:rsidRPr="00E34FF5">
        <w:rPr>
          <w:rFonts w:cs="Times New Roman"/>
        </w:rPr>
        <w:t>facilities</w:t>
      </w:r>
      <w:r w:rsidRPr="00E34FF5">
        <w:rPr>
          <w:rFonts w:cs="Times New Roman"/>
          <w:spacing w:val="-1"/>
        </w:rPr>
        <w:t xml:space="preserve"> </w:t>
      </w:r>
      <w:r w:rsidRPr="00E34FF5">
        <w:rPr>
          <w:rFonts w:cs="Times New Roman"/>
        </w:rPr>
        <w:t>to compare against the co</w:t>
      </w:r>
      <w:r w:rsidRPr="00E34FF5">
        <w:rPr>
          <w:rFonts w:cs="Times New Roman"/>
          <w:spacing w:val="-2"/>
        </w:rPr>
        <w:t>m</w:t>
      </w:r>
      <w:r w:rsidRPr="00E34FF5">
        <w:rPr>
          <w:rFonts w:cs="Times New Roman"/>
          <w:spacing w:val="-1"/>
        </w:rPr>
        <w:t>p</w:t>
      </w:r>
      <w:r w:rsidRPr="00E34FF5">
        <w:rPr>
          <w:rFonts w:cs="Times New Roman"/>
        </w:rPr>
        <w:t>leteness</w:t>
      </w:r>
      <w:r w:rsidRPr="00E34FF5">
        <w:rPr>
          <w:rFonts w:cs="Times New Roman"/>
          <w:spacing w:val="-1"/>
        </w:rPr>
        <w:t xml:space="preserve"> </w:t>
      </w:r>
      <w:r w:rsidRPr="00E34FF5">
        <w:rPr>
          <w:rFonts w:cs="Times New Roman"/>
        </w:rPr>
        <w:t>of</w:t>
      </w:r>
      <w:r w:rsidRPr="00E34FF5">
        <w:rPr>
          <w:rFonts w:cs="Times New Roman"/>
          <w:spacing w:val="-1"/>
        </w:rPr>
        <w:t xml:space="preserve"> </w:t>
      </w:r>
      <w:r w:rsidRPr="00E34FF5">
        <w:rPr>
          <w:rFonts w:cs="Times New Roman"/>
        </w:rPr>
        <w:t>the</w:t>
      </w:r>
      <w:r w:rsidRPr="00E34FF5">
        <w:rPr>
          <w:rFonts w:cs="Times New Roman"/>
          <w:spacing w:val="-1"/>
        </w:rPr>
        <w:t xml:space="preserve"> </w:t>
      </w:r>
      <w:r w:rsidRPr="00E34FF5">
        <w:rPr>
          <w:rFonts w:cs="Times New Roman"/>
        </w:rPr>
        <w:t>I-TF,</w:t>
      </w:r>
      <w:r w:rsidRPr="00E34FF5">
        <w:rPr>
          <w:rFonts w:cs="Times New Roman"/>
          <w:spacing w:val="-1"/>
        </w:rPr>
        <w:t xml:space="preserve"> </w:t>
      </w:r>
      <w:r w:rsidRPr="00E34FF5">
        <w:rPr>
          <w:rFonts w:cs="Times New Roman"/>
        </w:rPr>
        <w:t>t</w:t>
      </w:r>
      <w:r w:rsidRPr="00E34FF5">
        <w:rPr>
          <w:rFonts w:cs="Times New Roman"/>
          <w:spacing w:val="-2"/>
        </w:rPr>
        <w:t>h</w:t>
      </w:r>
      <w:r w:rsidRPr="00E34FF5">
        <w:rPr>
          <w:rFonts w:cs="Times New Roman"/>
        </w:rPr>
        <w:t>e</w:t>
      </w:r>
      <w:r w:rsidRPr="00E34FF5">
        <w:rPr>
          <w:rFonts w:cs="Times New Roman"/>
          <w:spacing w:val="-1"/>
        </w:rPr>
        <w:t xml:space="preserve"> </w:t>
      </w:r>
      <w:r w:rsidRPr="00E34FF5">
        <w:rPr>
          <w:rFonts w:cs="Times New Roman"/>
        </w:rPr>
        <w:t>o</w:t>
      </w:r>
      <w:r w:rsidRPr="00E34FF5">
        <w:rPr>
          <w:rFonts w:cs="Times New Roman"/>
          <w:spacing w:val="-2"/>
        </w:rPr>
        <w:t>n</w:t>
      </w:r>
      <w:r w:rsidRPr="00E34FF5">
        <w:rPr>
          <w:rFonts w:cs="Times New Roman"/>
        </w:rPr>
        <w:t>ly</w:t>
      </w:r>
      <w:r w:rsidRPr="00E34FF5">
        <w:rPr>
          <w:rFonts w:cs="Times New Roman"/>
          <w:spacing w:val="-1"/>
        </w:rPr>
        <w:t xml:space="preserve"> </w:t>
      </w:r>
      <w:r w:rsidRPr="00E34FF5">
        <w:rPr>
          <w:rFonts w:cs="Times New Roman"/>
        </w:rPr>
        <w:t>avenue available is to collaborate with</w:t>
      </w:r>
      <w:r w:rsidRPr="00E34FF5">
        <w:rPr>
          <w:rFonts w:cs="Times New Roman"/>
          <w:spacing w:val="-1"/>
        </w:rPr>
        <w:t xml:space="preserve"> </w:t>
      </w:r>
      <w:r w:rsidRPr="00E34FF5">
        <w:rPr>
          <w:rFonts w:cs="Times New Roman"/>
        </w:rPr>
        <w:t>state</w:t>
      </w:r>
      <w:r w:rsidRPr="00E34FF5">
        <w:rPr>
          <w:rFonts w:cs="Times New Roman"/>
          <w:spacing w:val="-2"/>
        </w:rPr>
        <w:t xml:space="preserve"> </w:t>
      </w:r>
      <w:r w:rsidRPr="00E34FF5">
        <w:rPr>
          <w:rFonts w:cs="Times New Roman"/>
        </w:rPr>
        <w:t>agenci</w:t>
      </w:r>
      <w:r w:rsidRPr="00E34FF5">
        <w:rPr>
          <w:rFonts w:cs="Times New Roman"/>
          <w:spacing w:val="-1"/>
        </w:rPr>
        <w:t>e</w:t>
      </w:r>
      <w:r w:rsidRPr="00E34FF5">
        <w:rPr>
          <w:rFonts w:cs="Times New Roman"/>
        </w:rPr>
        <w:t>s</w:t>
      </w:r>
      <w:r w:rsidRPr="00E34FF5">
        <w:rPr>
          <w:rFonts w:cs="Times New Roman"/>
          <w:spacing w:val="-1"/>
        </w:rPr>
        <w:t xml:space="preserve"> </w:t>
      </w:r>
      <w:r w:rsidRPr="00E34FF5">
        <w:rPr>
          <w:rFonts w:cs="Times New Roman"/>
        </w:rPr>
        <w:t>to</w:t>
      </w:r>
      <w:r w:rsidRPr="00E34FF5">
        <w:rPr>
          <w:rFonts w:cs="Times New Roman"/>
          <w:spacing w:val="-1"/>
        </w:rPr>
        <w:t xml:space="preserve"> </w:t>
      </w:r>
      <w:r w:rsidRPr="00E34FF5">
        <w:rPr>
          <w:rFonts w:cs="Times New Roman"/>
          <w:spacing w:val="-2"/>
        </w:rPr>
        <w:t>m</w:t>
      </w:r>
      <w:r w:rsidRPr="00E34FF5">
        <w:rPr>
          <w:rFonts w:cs="Times New Roman"/>
        </w:rPr>
        <w:t>aintain</w:t>
      </w:r>
      <w:r w:rsidRPr="00E34FF5">
        <w:rPr>
          <w:rFonts w:cs="Times New Roman"/>
          <w:spacing w:val="-1"/>
        </w:rPr>
        <w:t xml:space="preserve"> </w:t>
      </w:r>
      <w:r w:rsidRPr="00E34FF5">
        <w:rPr>
          <w:rFonts w:cs="Times New Roman"/>
        </w:rPr>
        <w:t>the</w:t>
      </w:r>
      <w:r w:rsidRPr="00E34FF5">
        <w:rPr>
          <w:rFonts w:cs="Times New Roman"/>
          <w:spacing w:val="-2"/>
        </w:rPr>
        <w:t xml:space="preserve"> </w:t>
      </w:r>
      <w:r w:rsidRPr="00E34FF5">
        <w:rPr>
          <w:rFonts w:cs="Times New Roman"/>
        </w:rPr>
        <w:t>listing</w:t>
      </w:r>
      <w:r w:rsidRPr="00E34FF5">
        <w:rPr>
          <w:rFonts w:cs="Times New Roman"/>
          <w:spacing w:val="-1"/>
        </w:rPr>
        <w:t xml:space="preserve"> </w:t>
      </w:r>
      <w:r w:rsidRPr="00E34FF5">
        <w:rPr>
          <w:rFonts w:cs="Times New Roman"/>
        </w:rPr>
        <w:t>and</w:t>
      </w:r>
      <w:r w:rsidRPr="00E34FF5">
        <w:rPr>
          <w:rFonts w:cs="Times New Roman"/>
          <w:spacing w:val="-1"/>
        </w:rPr>
        <w:t xml:space="preserve"> </w:t>
      </w:r>
      <w:r w:rsidRPr="00E34FF5">
        <w:rPr>
          <w:rFonts w:cs="Times New Roman"/>
        </w:rPr>
        <w:t>to</w:t>
      </w:r>
      <w:r w:rsidRPr="00E34FF5">
        <w:rPr>
          <w:rFonts w:cs="Times New Roman"/>
          <w:spacing w:val="-1"/>
        </w:rPr>
        <w:t xml:space="preserve"> </w:t>
      </w:r>
      <w:r w:rsidRPr="00E34FF5" w:rsidR="776AA1EF">
        <w:rPr>
          <w:rFonts w:cs="Times New Roman"/>
        </w:rPr>
        <w:t>implements</w:t>
      </w:r>
      <w:r w:rsidRPr="00E34FF5">
        <w:rPr>
          <w:rFonts w:cs="Times New Roman"/>
          <w:spacing w:val="-1"/>
        </w:rPr>
        <w:t xml:space="preserve"> </w:t>
      </w:r>
      <w:r w:rsidRPr="00E34FF5">
        <w:rPr>
          <w:rFonts w:cs="Times New Roman"/>
        </w:rPr>
        <w:t>regular</w:t>
      </w:r>
      <w:r w:rsidRPr="00E34FF5">
        <w:rPr>
          <w:rFonts w:cs="Times New Roman"/>
          <w:spacing w:val="-1"/>
        </w:rPr>
        <w:t xml:space="preserve"> </w:t>
      </w:r>
      <w:r w:rsidRPr="00E34FF5">
        <w:rPr>
          <w:rFonts w:cs="Times New Roman"/>
        </w:rPr>
        <w:t>aug</w:t>
      </w:r>
      <w:r w:rsidRPr="00E34FF5">
        <w:rPr>
          <w:rFonts w:cs="Times New Roman"/>
          <w:spacing w:val="-2"/>
        </w:rPr>
        <w:t>m</w:t>
      </w:r>
      <w:r w:rsidRPr="00E34FF5">
        <w:rPr>
          <w:rFonts w:cs="Times New Roman"/>
        </w:rPr>
        <w:t>entations</w:t>
      </w:r>
      <w:r w:rsidRPr="00E34FF5">
        <w:rPr>
          <w:rFonts w:cs="Times New Roman"/>
          <w:spacing w:val="-1"/>
        </w:rPr>
        <w:t xml:space="preserve"> </w:t>
      </w:r>
      <w:r w:rsidRPr="00E34FF5">
        <w:rPr>
          <w:rFonts w:cs="Times New Roman"/>
        </w:rPr>
        <w:t>to</w:t>
      </w:r>
      <w:r w:rsidRPr="00E34FF5">
        <w:rPr>
          <w:rFonts w:cs="Times New Roman"/>
          <w:spacing w:val="-1"/>
        </w:rPr>
        <w:t xml:space="preserve"> </w:t>
      </w:r>
      <w:r w:rsidRPr="00E34FF5">
        <w:rPr>
          <w:rFonts w:cs="Times New Roman"/>
        </w:rPr>
        <w:t>i</w:t>
      </w:r>
      <w:r w:rsidRPr="00E34FF5">
        <w:rPr>
          <w:rFonts w:cs="Times New Roman"/>
          <w:spacing w:val="-2"/>
        </w:rPr>
        <w:t>d</w:t>
      </w:r>
      <w:r w:rsidRPr="00E34FF5">
        <w:rPr>
          <w:rFonts w:cs="Times New Roman"/>
        </w:rPr>
        <w:t>entify</w:t>
      </w:r>
      <w:r w:rsidRPr="00E34FF5">
        <w:rPr>
          <w:rFonts w:cs="Times New Roman"/>
          <w:spacing w:val="-1"/>
        </w:rPr>
        <w:t xml:space="preserve"> </w:t>
      </w:r>
      <w:r w:rsidRPr="00E34FF5">
        <w:rPr>
          <w:rFonts w:cs="Times New Roman"/>
        </w:rPr>
        <w:t>new</w:t>
      </w:r>
      <w:r w:rsidRPr="00E34FF5">
        <w:rPr>
          <w:rFonts w:cs="Times New Roman"/>
          <w:spacing w:val="-1"/>
        </w:rPr>
        <w:t xml:space="preserve"> </w:t>
      </w:r>
      <w:r w:rsidRPr="00E34FF5">
        <w:rPr>
          <w:rFonts w:cs="Times New Roman"/>
        </w:rPr>
        <w:t>facilities</w:t>
      </w:r>
      <w:r w:rsidRPr="00E34FF5">
        <w:rPr>
          <w:rFonts w:cs="Times New Roman"/>
          <w:spacing w:val="-1"/>
        </w:rPr>
        <w:t xml:space="preserve"> </w:t>
      </w:r>
      <w:r w:rsidRPr="00E34FF5">
        <w:rPr>
          <w:rFonts w:cs="Times New Roman"/>
        </w:rPr>
        <w:t>t</w:t>
      </w:r>
      <w:r w:rsidRPr="00E34FF5">
        <w:rPr>
          <w:rFonts w:cs="Times New Roman"/>
          <w:spacing w:val="-2"/>
        </w:rPr>
        <w:t>h</w:t>
      </w:r>
      <w:r w:rsidRPr="00E34FF5">
        <w:rPr>
          <w:rFonts w:cs="Times New Roman"/>
        </w:rPr>
        <w:t>at</w:t>
      </w:r>
      <w:r w:rsidRPr="00E34FF5">
        <w:rPr>
          <w:rFonts w:cs="Times New Roman"/>
          <w:spacing w:val="-1"/>
        </w:rPr>
        <w:t xml:space="preserve"> </w:t>
      </w:r>
      <w:r w:rsidRPr="00E34FF5">
        <w:rPr>
          <w:rFonts w:cs="Times New Roman"/>
        </w:rPr>
        <w:t>state</w:t>
      </w:r>
      <w:r w:rsidRPr="00E34FF5">
        <w:rPr>
          <w:rFonts w:cs="Times New Roman"/>
          <w:spacing w:val="-1"/>
        </w:rPr>
        <w:t xml:space="preserve"> </w:t>
      </w:r>
      <w:r w:rsidRPr="00E34FF5">
        <w:rPr>
          <w:rFonts w:cs="Times New Roman"/>
        </w:rPr>
        <w:t>age</w:t>
      </w:r>
      <w:r w:rsidRPr="00E34FF5">
        <w:rPr>
          <w:rFonts w:cs="Times New Roman"/>
          <w:spacing w:val="-2"/>
        </w:rPr>
        <w:t>n</w:t>
      </w:r>
      <w:r w:rsidRPr="00E34FF5">
        <w:rPr>
          <w:rFonts w:cs="Times New Roman"/>
        </w:rPr>
        <w:t>cies</w:t>
      </w:r>
      <w:r w:rsidRPr="00E34FF5">
        <w:rPr>
          <w:rFonts w:cs="Times New Roman"/>
          <w:spacing w:val="-1"/>
        </w:rPr>
        <w:t xml:space="preserve"> </w:t>
      </w:r>
      <w:r w:rsidRPr="00E34FF5">
        <w:rPr>
          <w:rFonts w:cs="Times New Roman"/>
          <w:spacing w:val="-2"/>
        </w:rPr>
        <w:t>m</w:t>
      </w:r>
      <w:r w:rsidRPr="00E34FF5">
        <w:rPr>
          <w:rFonts w:cs="Times New Roman"/>
        </w:rPr>
        <w:t>ay</w:t>
      </w:r>
      <w:r w:rsidRPr="00E34FF5">
        <w:rPr>
          <w:rFonts w:cs="Times New Roman"/>
          <w:spacing w:val="-1"/>
        </w:rPr>
        <w:t xml:space="preserve"> </w:t>
      </w:r>
      <w:r w:rsidRPr="00E34FF5">
        <w:rPr>
          <w:rFonts w:cs="Times New Roman"/>
        </w:rPr>
        <w:t>not</w:t>
      </w:r>
      <w:r w:rsidRPr="00E34FF5">
        <w:rPr>
          <w:rFonts w:cs="Times New Roman"/>
          <w:spacing w:val="-1"/>
        </w:rPr>
        <w:t xml:space="preserve"> </w:t>
      </w:r>
      <w:r w:rsidRPr="00E34FF5">
        <w:rPr>
          <w:rFonts w:cs="Times New Roman"/>
        </w:rPr>
        <w:t>have</w:t>
      </w:r>
      <w:r w:rsidRPr="00E34FF5">
        <w:rPr>
          <w:rFonts w:cs="Times New Roman"/>
          <w:spacing w:val="-1"/>
        </w:rPr>
        <w:t xml:space="preserve"> </w:t>
      </w:r>
      <w:r w:rsidRPr="00E34FF5">
        <w:rPr>
          <w:rFonts w:cs="Times New Roman"/>
        </w:rPr>
        <w:t>authority</w:t>
      </w:r>
      <w:r w:rsidRPr="00282192">
        <w:rPr>
          <w:rFonts w:cs="Times New Roman"/>
        </w:rPr>
        <w:t xml:space="preserve"> </w:t>
      </w:r>
      <w:r w:rsidRPr="00E34FF5">
        <w:rPr>
          <w:rFonts w:cs="Times New Roman"/>
        </w:rPr>
        <w:t>over.</w:t>
      </w:r>
      <w:r w:rsidRPr="00282192" w:rsidR="6C823DEA">
        <w:rPr>
          <w:rFonts w:cs="Times New Roman"/>
        </w:rPr>
        <w:t xml:space="preserve"> </w:t>
      </w:r>
      <w:r w:rsidR="6C823DEA">
        <w:rPr>
          <w:rFonts w:cs="Times New Roman"/>
        </w:rPr>
        <w:t xml:space="preserve"> </w:t>
      </w:r>
      <w:r w:rsidRPr="00282192" w:rsidR="6C823DEA">
        <w:rPr>
          <w:rFonts w:cs="Times New Roman"/>
        </w:rPr>
        <w:t>F</w:t>
      </w:r>
      <w:r w:rsidRPr="00E34FF5">
        <w:rPr>
          <w:rFonts w:cs="Times New Roman"/>
        </w:rPr>
        <w:t>acilities</w:t>
      </w:r>
      <w:r w:rsidRPr="00282192">
        <w:rPr>
          <w:rFonts w:cs="Times New Roman"/>
        </w:rPr>
        <w:t xml:space="preserve"> </w:t>
      </w:r>
      <w:r w:rsidRPr="00E34FF5">
        <w:rPr>
          <w:rFonts w:cs="Times New Roman"/>
        </w:rPr>
        <w:t>re</w:t>
      </w:r>
      <w:r w:rsidRPr="00282192">
        <w:rPr>
          <w:rFonts w:cs="Times New Roman"/>
        </w:rPr>
        <w:t>m</w:t>
      </w:r>
      <w:r w:rsidRPr="00E34FF5">
        <w:rPr>
          <w:rFonts w:cs="Times New Roman"/>
        </w:rPr>
        <w:t>ain</w:t>
      </w:r>
      <w:r w:rsidRPr="00282192">
        <w:rPr>
          <w:rFonts w:cs="Times New Roman"/>
        </w:rPr>
        <w:t xml:space="preserve"> </w:t>
      </w:r>
      <w:r w:rsidRPr="00E34FF5">
        <w:rPr>
          <w:rFonts w:cs="Times New Roman"/>
        </w:rPr>
        <w:t>on</w:t>
      </w:r>
      <w:r w:rsidRPr="00282192">
        <w:rPr>
          <w:rFonts w:cs="Times New Roman"/>
        </w:rPr>
        <w:t xml:space="preserve"> </w:t>
      </w:r>
      <w:r w:rsidRPr="00E34FF5">
        <w:rPr>
          <w:rFonts w:cs="Times New Roman"/>
        </w:rPr>
        <w:t>the</w:t>
      </w:r>
      <w:r w:rsidRPr="00282192" w:rsidR="6C823DEA">
        <w:rPr>
          <w:rFonts w:cs="Times New Roman"/>
        </w:rPr>
        <w:t xml:space="preserve"> </w:t>
      </w:r>
      <w:r w:rsidRPr="00E34FF5">
        <w:rPr>
          <w:rFonts w:cs="Times New Roman"/>
        </w:rPr>
        <w:t>I-TF</w:t>
      </w:r>
      <w:r w:rsidRPr="00282192">
        <w:rPr>
          <w:rFonts w:cs="Times New Roman"/>
        </w:rPr>
        <w:t xml:space="preserve"> </w:t>
      </w:r>
      <w:r w:rsidRPr="00E34FF5">
        <w:rPr>
          <w:rFonts w:cs="Times New Roman"/>
        </w:rPr>
        <w:t>until</w:t>
      </w:r>
      <w:r w:rsidRPr="00282192">
        <w:rPr>
          <w:rFonts w:cs="Times New Roman"/>
        </w:rPr>
        <w:t xml:space="preserve"> </w:t>
      </w:r>
      <w:r w:rsidRPr="00E34FF5">
        <w:rPr>
          <w:rFonts w:cs="Times New Roman"/>
        </w:rPr>
        <w:t>SAMHSA</w:t>
      </w:r>
      <w:r w:rsidRPr="00282192">
        <w:rPr>
          <w:rFonts w:cs="Times New Roman"/>
        </w:rPr>
        <w:t xml:space="preserve"> </w:t>
      </w:r>
      <w:r w:rsidRPr="00E34FF5">
        <w:rPr>
          <w:rFonts w:cs="Times New Roman"/>
        </w:rPr>
        <w:t>receives evi</w:t>
      </w:r>
      <w:r w:rsidRPr="00282192">
        <w:rPr>
          <w:rFonts w:cs="Times New Roman"/>
        </w:rPr>
        <w:t>d</w:t>
      </w:r>
      <w:r w:rsidRPr="00E34FF5">
        <w:rPr>
          <w:rFonts w:cs="Times New Roman"/>
        </w:rPr>
        <w:t xml:space="preserve">ence that the facility is </w:t>
      </w:r>
      <w:r w:rsidRPr="00282192">
        <w:rPr>
          <w:rFonts w:cs="Times New Roman"/>
        </w:rPr>
        <w:t>n</w:t>
      </w:r>
      <w:r w:rsidRPr="00E34FF5">
        <w:rPr>
          <w:rFonts w:cs="Times New Roman"/>
        </w:rPr>
        <w:t>o longer pr</w:t>
      </w:r>
      <w:r w:rsidRPr="00282192">
        <w:rPr>
          <w:rFonts w:cs="Times New Roman"/>
        </w:rPr>
        <w:t>o</w:t>
      </w:r>
      <w:r w:rsidRPr="00E34FF5">
        <w:rPr>
          <w:rFonts w:cs="Times New Roman"/>
        </w:rPr>
        <w:t>viding treat</w:t>
      </w:r>
      <w:r w:rsidRPr="00E34FF5">
        <w:rPr>
          <w:rFonts w:cs="Times New Roman"/>
          <w:spacing w:val="-2"/>
        </w:rPr>
        <w:t>m</w:t>
      </w:r>
      <w:r w:rsidRPr="00E34FF5">
        <w:rPr>
          <w:rFonts w:cs="Times New Roman"/>
        </w:rPr>
        <w:t>ent</w:t>
      </w:r>
      <w:r w:rsidRPr="00E34FF5">
        <w:rPr>
          <w:rFonts w:cs="Times New Roman"/>
          <w:spacing w:val="-1"/>
        </w:rPr>
        <w:t xml:space="preserve"> </w:t>
      </w:r>
      <w:r w:rsidRPr="00E34FF5">
        <w:rPr>
          <w:rFonts w:cs="Times New Roman"/>
        </w:rPr>
        <w:t>services</w:t>
      </w:r>
      <w:r w:rsidRPr="00E34FF5">
        <w:rPr>
          <w:rFonts w:cs="Times New Roman"/>
          <w:spacing w:val="-1"/>
        </w:rPr>
        <w:t xml:space="preserve"> </w:t>
      </w:r>
      <w:r w:rsidRPr="00E34FF5">
        <w:rPr>
          <w:rFonts w:cs="Times New Roman"/>
        </w:rPr>
        <w:t>or</w:t>
      </w:r>
      <w:r w:rsidRPr="00E34FF5">
        <w:rPr>
          <w:rFonts w:cs="Times New Roman"/>
          <w:spacing w:val="-1"/>
        </w:rPr>
        <w:t xml:space="preserve"> </w:t>
      </w:r>
      <w:r w:rsidRPr="00E34FF5">
        <w:rPr>
          <w:rFonts w:cs="Times New Roman"/>
        </w:rPr>
        <w:t>that they are</w:t>
      </w:r>
      <w:r w:rsidRPr="00E34FF5">
        <w:rPr>
          <w:rFonts w:cs="Times New Roman"/>
          <w:spacing w:val="-1"/>
        </w:rPr>
        <w:t xml:space="preserve"> </w:t>
      </w:r>
      <w:r w:rsidRPr="00E34FF5">
        <w:rPr>
          <w:rFonts w:cs="Times New Roman"/>
        </w:rPr>
        <w:t>other</w:t>
      </w:r>
      <w:r w:rsidRPr="00E34FF5">
        <w:rPr>
          <w:rFonts w:cs="Times New Roman"/>
          <w:spacing w:val="-1"/>
        </w:rPr>
        <w:t>w</w:t>
      </w:r>
      <w:r w:rsidRPr="00E34FF5">
        <w:rPr>
          <w:rFonts w:cs="Times New Roman"/>
        </w:rPr>
        <w:t>ise</w:t>
      </w:r>
      <w:r w:rsidRPr="00E34FF5">
        <w:rPr>
          <w:rFonts w:cs="Times New Roman"/>
          <w:spacing w:val="-1"/>
        </w:rPr>
        <w:t xml:space="preserve"> </w:t>
      </w:r>
      <w:r w:rsidRPr="00E34FF5">
        <w:rPr>
          <w:rFonts w:cs="Times New Roman"/>
        </w:rPr>
        <w:t>ineligible</w:t>
      </w:r>
      <w:r w:rsidRPr="00282192">
        <w:rPr>
          <w:rFonts w:cs="Times New Roman"/>
          <w:spacing w:val="-1"/>
        </w:rPr>
        <w:t>.</w:t>
      </w:r>
      <w:r w:rsidR="6C823DEA">
        <w:rPr>
          <w:rFonts w:cs="Times New Roman"/>
          <w:spacing w:val="-1"/>
        </w:rPr>
        <w:t xml:space="preserve">  </w:t>
      </w:r>
      <w:r w:rsidRPr="00282192">
        <w:rPr>
          <w:rFonts w:cs="Times New Roman"/>
          <w:spacing w:val="-1"/>
        </w:rPr>
        <w:t>Thus,</w:t>
      </w:r>
      <w:r w:rsidRPr="00E34FF5">
        <w:rPr>
          <w:rFonts w:cs="Times New Roman"/>
          <w:spacing w:val="-1"/>
        </w:rPr>
        <w:t xml:space="preserve"> </w:t>
      </w:r>
      <w:r w:rsidRPr="00282192">
        <w:rPr>
          <w:rFonts w:cs="Times New Roman"/>
          <w:spacing w:val="-1"/>
        </w:rPr>
        <w:t>a</w:t>
      </w:r>
      <w:r w:rsidRPr="00E34FF5">
        <w:rPr>
          <w:rFonts w:cs="Times New Roman"/>
          <w:spacing w:val="-1"/>
        </w:rPr>
        <w:t xml:space="preserve"> facilit</w:t>
      </w:r>
      <w:r w:rsidRPr="00282192">
        <w:rPr>
          <w:rFonts w:cs="Times New Roman"/>
          <w:spacing w:val="-1"/>
        </w:rPr>
        <w:t>y</w:t>
      </w:r>
      <w:r w:rsidRPr="00E34FF5">
        <w:rPr>
          <w:rFonts w:cs="Times New Roman"/>
          <w:spacing w:val="-1"/>
        </w:rPr>
        <w:t xml:space="preserve"> tha</w:t>
      </w:r>
      <w:r w:rsidRPr="00E34FF5">
        <w:rPr>
          <w:rFonts w:cs="Times New Roman"/>
        </w:rPr>
        <w:t>t</w:t>
      </w:r>
      <w:r w:rsidRPr="00E34FF5">
        <w:rPr>
          <w:rFonts w:cs="Times New Roman"/>
          <w:spacing w:val="-1"/>
        </w:rPr>
        <w:t xml:space="preserve"> doe</w:t>
      </w:r>
      <w:r w:rsidRPr="00E34FF5">
        <w:rPr>
          <w:rFonts w:cs="Times New Roman"/>
        </w:rPr>
        <w:t>s</w:t>
      </w:r>
      <w:r w:rsidRPr="00E34FF5">
        <w:rPr>
          <w:rFonts w:cs="Times New Roman"/>
          <w:spacing w:val="-1"/>
        </w:rPr>
        <w:t xml:space="preserve"> no</w:t>
      </w:r>
      <w:r w:rsidRPr="00E34FF5">
        <w:rPr>
          <w:rFonts w:cs="Times New Roman"/>
        </w:rPr>
        <w:t>t</w:t>
      </w:r>
      <w:r w:rsidRPr="00E34FF5">
        <w:rPr>
          <w:rFonts w:cs="Times New Roman"/>
          <w:spacing w:val="-1"/>
        </w:rPr>
        <w:t xml:space="preserve"> respon</w:t>
      </w:r>
      <w:r w:rsidRPr="00E34FF5">
        <w:rPr>
          <w:rFonts w:cs="Times New Roman"/>
        </w:rPr>
        <w:t>d</w:t>
      </w:r>
      <w:r w:rsidRPr="00E34FF5">
        <w:rPr>
          <w:rFonts w:cs="Times New Roman"/>
          <w:spacing w:val="-1"/>
        </w:rPr>
        <w:t xml:space="preserve"> t</w:t>
      </w:r>
      <w:r w:rsidRPr="00E34FF5">
        <w:rPr>
          <w:rFonts w:cs="Times New Roman"/>
        </w:rPr>
        <w:t>o</w:t>
      </w:r>
      <w:r w:rsidRPr="00E34FF5">
        <w:rPr>
          <w:rFonts w:cs="Times New Roman"/>
          <w:spacing w:val="-1"/>
        </w:rPr>
        <w:t xml:space="preserve"> th</w:t>
      </w:r>
      <w:r w:rsidRPr="00E34FF5">
        <w:rPr>
          <w:rFonts w:cs="Times New Roman"/>
        </w:rPr>
        <w:t>e</w:t>
      </w:r>
      <w:r w:rsidRPr="00E34FF5">
        <w:rPr>
          <w:rFonts w:cs="Times New Roman"/>
          <w:spacing w:val="-1"/>
        </w:rPr>
        <w:t xml:space="preserve"> N-SUMHSS</w:t>
      </w:r>
      <w:r w:rsidRPr="00E34FF5">
        <w:rPr>
          <w:rFonts w:cs="Times New Roman"/>
        </w:rPr>
        <w:t xml:space="preserve"> will stay on the I-TF.</w:t>
      </w:r>
    </w:p>
    <w:p w:rsidR="00E0280A" w:rsidRPr="00E34FF5" w:rsidP="00E34FF5" w14:paraId="73D8527A" w14:textId="1D899798">
      <w:pPr>
        <w:ind w:right="80"/>
        <w:rPr>
          <w:rFonts w:ascii="Times New Roman" w:hAnsi="Times New Roman" w:cs="Times New Roman"/>
          <w:sz w:val="24"/>
          <w:szCs w:val="24"/>
        </w:rPr>
      </w:pPr>
    </w:p>
    <w:p w:rsidR="00D44DF2" w:rsidRPr="00E34FF5" w:rsidP="00E34FF5" w14:paraId="42895EFC" w14:textId="77777777">
      <w:pPr>
        <w:ind w:right="80"/>
        <w:rPr>
          <w:rFonts w:ascii="Times New Roman" w:hAnsi="Times New Roman" w:cs="Times New Roman"/>
          <w:sz w:val="24"/>
          <w:szCs w:val="24"/>
        </w:rPr>
      </w:pPr>
    </w:p>
    <w:p w:rsidR="00631D28" w:rsidRPr="00E34FF5" w14:paraId="648B34FB" w14:textId="7BA055CD">
      <w:pPr>
        <w:pStyle w:val="ListParagraph"/>
        <w:numPr>
          <w:ilvl w:val="0"/>
          <w:numId w:val="3"/>
        </w:numPr>
        <w:spacing w:after="240"/>
        <w:ind w:right="80"/>
        <w:rPr>
          <w:rFonts w:ascii="Times New Roman" w:eastAsia="Times New Roman" w:hAnsi="Times New Roman" w:cs="Times New Roman"/>
          <w:b/>
          <w:bCs/>
          <w:sz w:val="24"/>
          <w:szCs w:val="24"/>
        </w:rPr>
      </w:pPr>
      <w:r w:rsidRPr="00E34FF5">
        <w:rPr>
          <w:rFonts w:ascii="Times New Roman" w:eastAsia="Times New Roman" w:hAnsi="Times New Roman" w:cs="Times New Roman"/>
          <w:b/>
          <w:bCs/>
          <w:sz w:val="24"/>
          <w:szCs w:val="24"/>
        </w:rPr>
        <w:t xml:space="preserve">Tests of Procedures </w:t>
      </w:r>
      <w:r w:rsidRPr="00E34FF5" w:rsidR="00D44DF2">
        <w:rPr>
          <w:rFonts w:ascii="Times New Roman" w:hAnsi="Times New Roman" w:cs="Times New Roman"/>
          <w:b/>
          <w:sz w:val="24"/>
          <w:szCs w:val="24"/>
        </w:rPr>
        <w:t>or Methods to be Undertaken</w:t>
      </w:r>
    </w:p>
    <w:p w:rsidR="00D44DF2" w:rsidP="00E34FF5" w14:paraId="156B7C28" w14:textId="573FCFC4">
      <w:pPr>
        <w:tabs>
          <w:tab w:val="left" w:pos="7695"/>
        </w:tabs>
        <w:rPr>
          <w:rFonts w:ascii="Times New Roman" w:eastAsia="Times New Roman" w:hAnsi="Times New Roman" w:cs="Times New Roman"/>
          <w:sz w:val="24"/>
          <w:szCs w:val="24"/>
        </w:rPr>
      </w:pPr>
      <w:r w:rsidRPr="00E34FF5">
        <w:rPr>
          <w:rFonts w:ascii="Times New Roman" w:eastAsia="Times New Roman" w:hAnsi="Times New Roman" w:cs="Times New Roman"/>
          <w:sz w:val="24"/>
          <w:szCs w:val="24"/>
        </w:rPr>
        <w:t xml:space="preserve">SAMHSA applies a multistage testing process </w:t>
      </w:r>
      <w:r w:rsidRPr="00E34FF5" w:rsidR="001B5658">
        <w:rPr>
          <w:rFonts w:ascii="Times New Roman" w:eastAsia="Times New Roman" w:hAnsi="Times New Roman" w:cs="Times New Roman"/>
          <w:sz w:val="24"/>
          <w:szCs w:val="24"/>
        </w:rPr>
        <w:t xml:space="preserve">for the </w:t>
      </w:r>
      <w:r w:rsidR="005415B1">
        <w:rPr>
          <w:rFonts w:ascii="Times New Roman" w:eastAsia="Times New Roman" w:hAnsi="Times New Roman" w:cs="Times New Roman"/>
          <w:sz w:val="24"/>
          <w:szCs w:val="24"/>
        </w:rPr>
        <w:t>N</w:t>
      </w:r>
      <w:r w:rsidRPr="00E34FF5" w:rsidR="001B5658">
        <w:rPr>
          <w:rFonts w:ascii="Times New Roman" w:eastAsia="Times New Roman" w:hAnsi="Times New Roman" w:cs="Times New Roman"/>
          <w:sz w:val="24"/>
          <w:szCs w:val="24"/>
        </w:rPr>
        <w:t xml:space="preserve">-SUMHSS web survey. </w:t>
      </w:r>
      <w:r w:rsidR="00F43CE2">
        <w:rPr>
          <w:rFonts w:ascii="Times New Roman" w:eastAsia="Times New Roman" w:hAnsi="Times New Roman" w:cs="Times New Roman"/>
          <w:sz w:val="24"/>
          <w:szCs w:val="24"/>
        </w:rPr>
        <w:t xml:space="preserve"> </w:t>
      </w:r>
      <w:r w:rsidRPr="00E34FF5" w:rsidR="001B5658">
        <w:rPr>
          <w:rFonts w:ascii="Times New Roman" w:eastAsia="Times New Roman" w:hAnsi="Times New Roman" w:cs="Times New Roman"/>
          <w:sz w:val="24"/>
          <w:szCs w:val="24"/>
        </w:rPr>
        <w:t xml:space="preserve">It </w:t>
      </w:r>
      <w:r w:rsidRPr="00E34FF5">
        <w:rPr>
          <w:rFonts w:ascii="Times New Roman" w:eastAsia="Times New Roman" w:hAnsi="Times New Roman" w:cs="Times New Roman"/>
          <w:sz w:val="24"/>
          <w:szCs w:val="24"/>
        </w:rPr>
        <w:t>beg</w:t>
      </w:r>
      <w:r w:rsidRPr="00E34FF5" w:rsidR="00997D72">
        <w:rPr>
          <w:rFonts w:ascii="Times New Roman" w:eastAsia="Times New Roman" w:hAnsi="Times New Roman" w:cs="Times New Roman"/>
          <w:sz w:val="24"/>
          <w:szCs w:val="24"/>
        </w:rPr>
        <w:t>i</w:t>
      </w:r>
      <w:r w:rsidRPr="00E34FF5">
        <w:rPr>
          <w:rFonts w:ascii="Times New Roman" w:eastAsia="Times New Roman" w:hAnsi="Times New Roman" w:cs="Times New Roman"/>
          <w:sz w:val="24"/>
          <w:szCs w:val="24"/>
        </w:rPr>
        <w:t>n</w:t>
      </w:r>
      <w:r w:rsidRPr="00E34FF5" w:rsidR="00997D72">
        <w:rPr>
          <w:rFonts w:ascii="Times New Roman" w:eastAsia="Times New Roman" w:hAnsi="Times New Roman" w:cs="Times New Roman"/>
          <w:sz w:val="24"/>
          <w:szCs w:val="24"/>
        </w:rPr>
        <w:t>s</w:t>
      </w:r>
      <w:r w:rsidRPr="00E34FF5">
        <w:rPr>
          <w:rFonts w:ascii="Times New Roman" w:eastAsia="Times New Roman" w:hAnsi="Times New Roman" w:cs="Times New Roman"/>
          <w:sz w:val="24"/>
          <w:szCs w:val="24"/>
        </w:rPr>
        <w:t xml:space="preserve"> with detailed web programming specifications that included all questions, response options, skip patterns, range checks, and navigation requirements. </w:t>
      </w:r>
      <w:r w:rsidR="00F43CE2">
        <w:rPr>
          <w:rFonts w:ascii="Times New Roman" w:eastAsia="Times New Roman" w:hAnsi="Times New Roman" w:cs="Times New Roman"/>
          <w:sz w:val="24"/>
          <w:szCs w:val="24"/>
        </w:rPr>
        <w:t xml:space="preserve"> </w:t>
      </w:r>
      <w:r w:rsidRPr="00E34FF5">
        <w:rPr>
          <w:rFonts w:ascii="Times New Roman" w:eastAsia="Times New Roman" w:hAnsi="Times New Roman" w:cs="Times New Roman"/>
          <w:sz w:val="24"/>
          <w:szCs w:val="24"/>
        </w:rPr>
        <w:t xml:space="preserve">During this process, random data are generated to verify skip patterns. </w:t>
      </w:r>
      <w:r w:rsidR="00F43CE2">
        <w:rPr>
          <w:rFonts w:ascii="Times New Roman" w:eastAsia="Times New Roman" w:hAnsi="Times New Roman" w:cs="Times New Roman"/>
          <w:sz w:val="24"/>
          <w:szCs w:val="24"/>
        </w:rPr>
        <w:t xml:space="preserve"> </w:t>
      </w:r>
      <w:r w:rsidRPr="00E34FF5">
        <w:rPr>
          <w:rFonts w:ascii="Times New Roman" w:eastAsia="Times New Roman" w:hAnsi="Times New Roman" w:cs="Times New Roman"/>
          <w:sz w:val="24"/>
          <w:szCs w:val="24"/>
        </w:rPr>
        <w:t xml:space="preserve">Manual testing is also conducted using SAMHSA and </w:t>
      </w:r>
      <w:r w:rsidR="00D37FC9">
        <w:rPr>
          <w:rFonts w:ascii="Times New Roman" w:eastAsia="Times New Roman" w:hAnsi="Times New Roman" w:cs="Times New Roman"/>
          <w:sz w:val="24"/>
          <w:szCs w:val="24"/>
        </w:rPr>
        <w:t xml:space="preserve">BHSIS </w:t>
      </w:r>
      <w:r w:rsidRPr="00E34FF5">
        <w:rPr>
          <w:rFonts w:ascii="Times New Roman" w:eastAsia="Times New Roman" w:hAnsi="Times New Roman" w:cs="Times New Roman"/>
          <w:sz w:val="24"/>
          <w:szCs w:val="24"/>
        </w:rPr>
        <w:t xml:space="preserve">contractor technical and project management staff on multiple browsers and hardware. </w:t>
      </w:r>
      <w:r w:rsidRPr="00E34FF5" w:rsidR="000C4A54">
        <w:rPr>
          <w:rFonts w:ascii="Times New Roman" w:eastAsia="Times New Roman" w:hAnsi="Times New Roman" w:cs="Times New Roman"/>
          <w:sz w:val="24"/>
          <w:szCs w:val="24"/>
        </w:rPr>
        <w:t xml:space="preserve"> As a final check, frequencies</w:t>
      </w:r>
      <w:r w:rsidRPr="00E34FF5" w:rsidR="00997D72">
        <w:rPr>
          <w:rFonts w:ascii="Times New Roman" w:eastAsia="Times New Roman" w:hAnsi="Times New Roman" w:cs="Times New Roman"/>
          <w:sz w:val="24"/>
          <w:szCs w:val="24"/>
        </w:rPr>
        <w:t xml:space="preserve"> are run</w:t>
      </w:r>
      <w:r w:rsidRPr="00E34FF5" w:rsidR="000C4A54">
        <w:rPr>
          <w:rFonts w:ascii="Times New Roman" w:eastAsia="Times New Roman" w:hAnsi="Times New Roman" w:cs="Times New Roman"/>
          <w:sz w:val="24"/>
          <w:szCs w:val="24"/>
        </w:rPr>
        <w:t xml:space="preserve"> on pretest data to ensure the proper coding of responses</w:t>
      </w:r>
      <w:r w:rsidRPr="00E34FF5" w:rsidR="001B5658">
        <w:rPr>
          <w:rFonts w:ascii="Times New Roman" w:eastAsia="Times New Roman" w:hAnsi="Times New Roman" w:cs="Times New Roman"/>
          <w:sz w:val="24"/>
          <w:szCs w:val="24"/>
        </w:rPr>
        <w:t xml:space="preserve">.  For the </w:t>
      </w:r>
      <w:r w:rsidR="00067791">
        <w:rPr>
          <w:rFonts w:ascii="Times New Roman" w:eastAsia="Times New Roman" w:hAnsi="Times New Roman" w:cs="Times New Roman"/>
          <w:sz w:val="24"/>
          <w:szCs w:val="24"/>
        </w:rPr>
        <w:t xml:space="preserve">      </w:t>
      </w:r>
      <w:r w:rsidRPr="00E34FF5">
        <w:rPr>
          <w:rFonts w:ascii="Times New Roman" w:eastAsia="Times New Roman" w:hAnsi="Times New Roman" w:cs="Times New Roman"/>
          <w:sz w:val="24"/>
          <w:szCs w:val="24"/>
        </w:rPr>
        <w:t xml:space="preserve">N-SUMHSS </w:t>
      </w:r>
      <w:r w:rsidRPr="00E34FF5" w:rsidR="001B5658">
        <w:rPr>
          <w:rFonts w:ascii="Times New Roman" w:eastAsia="Times New Roman" w:hAnsi="Times New Roman" w:cs="Times New Roman"/>
          <w:sz w:val="24"/>
          <w:szCs w:val="24"/>
        </w:rPr>
        <w:t>p</w:t>
      </w:r>
      <w:r w:rsidRPr="00E34FF5">
        <w:rPr>
          <w:rFonts w:ascii="Times New Roman" w:eastAsia="Times New Roman" w:hAnsi="Times New Roman" w:cs="Times New Roman"/>
          <w:sz w:val="24"/>
          <w:szCs w:val="24"/>
        </w:rPr>
        <w:t xml:space="preserve">aper </w:t>
      </w:r>
      <w:r w:rsidRPr="00E34FF5" w:rsidR="001B5658">
        <w:rPr>
          <w:rFonts w:ascii="Times New Roman" w:eastAsia="Times New Roman" w:hAnsi="Times New Roman" w:cs="Times New Roman"/>
          <w:sz w:val="24"/>
          <w:szCs w:val="24"/>
        </w:rPr>
        <w:t>s</w:t>
      </w:r>
      <w:r w:rsidRPr="00E34FF5">
        <w:rPr>
          <w:rFonts w:ascii="Times New Roman" w:eastAsia="Times New Roman" w:hAnsi="Times New Roman" w:cs="Times New Roman"/>
          <w:sz w:val="24"/>
          <w:szCs w:val="24"/>
        </w:rPr>
        <w:t>urvey</w:t>
      </w:r>
      <w:r w:rsidRPr="00E34FF5" w:rsidR="001B5658">
        <w:rPr>
          <w:rFonts w:ascii="Times New Roman" w:eastAsia="Times New Roman" w:hAnsi="Times New Roman" w:cs="Times New Roman"/>
          <w:sz w:val="24"/>
          <w:szCs w:val="24"/>
        </w:rPr>
        <w:t xml:space="preserve">, </w:t>
      </w:r>
      <w:r w:rsidRPr="00E34FF5">
        <w:rPr>
          <w:rFonts w:ascii="Times New Roman" w:eastAsia="Times New Roman" w:hAnsi="Times New Roman" w:cs="Times New Roman"/>
          <w:sz w:val="24"/>
          <w:szCs w:val="24"/>
        </w:rPr>
        <w:t>SAMHSA</w:t>
      </w:r>
      <w:r w:rsidR="00E6291A">
        <w:rPr>
          <w:rFonts w:ascii="Times New Roman" w:eastAsia="Times New Roman" w:hAnsi="Times New Roman" w:cs="Times New Roman"/>
          <w:sz w:val="24"/>
          <w:szCs w:val="24"/>
        </w:rPr>
        <w:t>’s</w:t>
      </w:r>
      <w:r w:rsidRPr="00E34FF5">
        <w:rPr>
          <w:rFonts w:ascii="Times New Roman" w:eastAsia="Times New Roman" w:hAnsi="Times New Roman" w:cs="Times New Roman"/>
          <w:sz w:val="24"/>
          <w:szCs w:val="24"/>
        </w:rPr>
        <w:t xml:space="preserve"> </w:t>
      </w:r>
      <w:r w:rsidR="005B5CAF">
        <w:rPr>
          <w:rFonts w:ascii="Times New Roman" w:eastAsia="Times New Roman" w:hAnsi="Times New Roman" w:cs="Times New Roman"/>
          <w:sz w:val="24"/>
          <w:szCs w:val="24"/>
        </w:rPr>
        <w:t xml:space="preserve">BHSIS </w:t>
      </w:r>
      <w:r w:rsidRPr="00E34FF5">
        <w:rPr>
          <w:rFonts w:ascii="Times New Roman" w:eastAsia="Times New Roman" w:hAnsi="Times New Roman" w:cs="Times New Roman"/>
          <w:sz w:val="24"/>
          <w:szCs w:val="24"/>
        </w:rPr>
        <w:t xml:space="preserve">contractor reviews the formatted materials against the originals. </w:t>
      </w:r>
      <w:r w:rsidR="00D64DCA">
        <w:rPr>
          <w:rFonts w:ascii="Times New Roman" w:eastAsia="Times New Roman" w:hAnsi="Times New Roman" w:cs="Times New Roman"/>
          <w:sz w:val="24"/>
          <w:szCs w:val="24"/>
        </w:rPr>
        <w:t xml:space="preserve"> </w:t>
      </w:r>
      <w:r w:rsidRPr="00E34FF5">
        <w:rPr>
          <w:rFonts w:ascii="Times New Roman" w:eastAsia="Times New Roman" w:hAnsi="Times New Roman" w:cs="Times New Roman"/>
          <w:sz w:val="24"/>
          <w:szCs w:val="24"/>
        </w:rPr>
        <w:t xml:space="preserve">SAMHSA reviews and approves a print proof of the paper questionnaire. </w:t>
      </w:r>
      <w:r w:rsidR="00F43CE2">
        <w:rPr>
          <w:rFonts w:ascii="Times New Roman" w:eastAsia="Times New Roman" w:hAnsi="Times New Roman" w:cs="Times New Roman"/>
          <w:sz w:val="24"/>
          <w:szCs w:val="24"/>
        </w:rPr>
        <w:t xml:space="preserve"> </w:t>
      </w:r>
      <w:r w:rsidRPr="00E34FF5">
        <w:rPr>
          <w:rFonts w:ascii="Times New Roman" w:eastAsia="Times New Roman" w:hAnsi="Times New Roman" w:cs="Times New Roman"/>
          <w:sz w:val="24"/>
          <w:szCs w:val="24"/>
        </w:rPr>
        <w:t xml:space="preserve">A manual review of </w:t>
      </w:r>
      <w:r w:rsidRPr="00E34FF5" w:rsidR="00C6289D">
        <w:rPr>
          <w:rFonts w:ascii="Times New Roman" w:eastAsia="Times New Roman" w:hAnsi="Times New Roman" w:cs="Times New Roman"/>
          <w:sz w:val="24"/>
          <w:szCs w:val="24"/>
        </w:rPr>
        <w:t>sampled</w:t>
      </w:r>
      <w:r w:rsidRPr="00E34FF5">
        <w:rPr>
          <w:rFonts w:ascii="Times New Roman" w:eastAsia="Times New Roman" w:hAnsi="Times New Roman" w:cs="Times New Roman"/>
          <w:sz w:val="24"/>
          <w:szCs w:val="24"/>
        </w:rPr>
        <w:t xml:space="preserve"> printed materials</w:t>
      </w:r>
      <w:r w:rsidRPr="00E34FF5" w:rsidR="000C4A54">
        <w:rPr>
          <w:rFonts w:ascii="Times New Roman" w:eastAsia="Times New Roman" w:hAnsi="Times New Roman" w:cs="Times New Roman"/>
          <w:sz w:val="24"/>
          <w:szCs w:val="24"/>
        </w:rPr>
        <w:t xml:space="preserve"> </w:t>
      </w:r>
      <w:r w:rsidRPr="00E34FF5" w:rsidR="00997D72">
        <w:rPr>
          <w:rFonts w:ascii="Times New Roman" w:eastAsia="Times New Roman" w:hAnsi="Times New Roman" w:cs="Times New Roman"/>
          <w:sz w:val="24"/>
          <w:szCs w:val="24"/>
        </w:rPr>
        <w:t>is conducted to ensure that the correct files are used before the</w:t>
      </w:r>
      <w:r w:rsidRPr="00E34FF5" w:rsidR="00C6289D">
        <w:rPr>
          <w:rFonts w:ascii="Times New Roman" w:eastAsia="Times New Roman" w:hAnsi="Times New Roman" w:cs="Times New Roman"/>
          <w:sz w:val="24"/>
          <w:szCs w:val="24"/>
        </w:rPr>
        <w:t xml:space="preserve"> full</w:t>
      </w:r>
      <w:r w:rsidRPr="00E34FF5" w:rsidR="00997D72">
        <w:rPr>
          <w:rFonts w:ascii="Times New Roman" w:eastAsia="Times New Roman" w:hAnsi="Times New Roman" w:cs="Times New Roman"/>
          <w:sz w:val="24"/>
          <w:szCs w:val="24"/>
        </w:rPr>
        <w:t xml:space="preserve"> printing process begins.</w:t>
      </w:r>
    </w:p>
    <w:p w:rsidR="00947474" w:rsidP="00E34FF5" w14:paraId="7F070212" w14:textId="77777777">
      <w:pPr>
        <w:tabs>
          <w:tab w:val="left" w:pos="7695"/>
        </w:tabs>
        <w:rPr>
          <w:rFonts w:ascii="Times New Roman" w:eastAsia="Times New Roman" w:hAnsi="Times New Roman" w:cs="Times New Roman"/>
          <w:sz w:val="24"/>
          <w:szCs w:val="24"/>
        </w:rPr>
      </w:pPr>
    </w:p>
    <w:p w:rsidR="004D1017" w:rsidP="00B25C46" w14:paraId="61EE27E7" w14:textId="5637A35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Pr="00450DA6">
        <w:rPr>
          <w:rFonts w:ascii="Times New Roman" w:eastAsia="Times New Roman" w:hAnsi="Times New Roman" w:cs="Times New Roman"/>
          <w:sz w:val="24"/>
          <w:szCs w:val="24"/>
        </w:rPr>
        <w:t>cognitive testing on the use of electronic health records</w:t>
      </w:r>
      <w:r w:rsidRPr="007F5C8E">
        <w:rPr>
          <w:rFonts w:ascii="Times New Roman" w:eastAsia="Times New Roman" w:hAnsi="Times New Roman" w:cs="Times New Roman"/>
          <w:sz w:val="24"/>
          <w:szCs w:val="24"/>
        </w:rPr>
        <w:t xml:space="preserve"> </w:t>
      </w:r>
      <w:r w:rsidRPr="41A46338" w:rsidR="4A401ABC">
        <w:rPr>
          <w:rFonts w:ascii="Times New Roman" w:eastAsia="Times New Roman" w:hAnsi="Times New Roman" w:cs="Times New Roman"/>
          <w:sz w:val="24"/>
          <w:szCs w:val="24"/>
        </w:rPr>
        <w:t>(EHR)</w:t>
      </w:r>
      <w:r w:rsidRPr="41A46338" w:rsidR="32D79CAF">
        <w:rPr>
          <w:rFonts w:ascii="Times New Roman" w:eastAsia="Times New Roman" w:hAnsi="Times New Roman" w:cs="Times New Roman"/>
          <w:sz w:val="24"/>
          <w:szCs w:val="24"/>
        </w:rPr>
        <w:t xml:space="preserve"> </w:t>
      </w:r>
      <w:r w:rsidRPr="00450DA6">
        <w:rPr>
          <w:rFonts w:ascii="Times New Roman" w:eastAsia="Times New Roman" w:hAnsi="Times New Roman" w:cs="Times New Roman"/>
          <w:sz w:val="24"/>
          <w:szCs w:val="24"/>
        </w:rPr>
        <w:t>by substance use and mental health treatment facilities in the United States</w:t>
      </w:r>
      <w:r>
        <w:rPr>
          <w:rFonts w:ascii="Times New Roman" w:eastAsia="Times New Roman" w:hAnsi="Times New Roman" w:cs="Times New Roman"/>
          <w:sz w:val="24"/>
          <w:szCs w:val="24"/>
        </w:rPr>
        <w:t xml:space="preserve"> was conducted in the fall of 201</w:t>
      </w:r>
      <w:r w:rsidR="00FC17C6">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(OMB #: 0930-0382).  </w:t>
      </w:r>
      <w:r w:rsidRPr="00B25C46" w:rsidR="00B25C46">
        <w:rPr>
          <w:rFonts w:ascii="Times New Roman" w:eastAsia="Times New Roman" w:hAnsi="Times New Roman" w:cs="Times New Roman"/>
          <w:sz w:val="24"/>
          <w:szCs w:val="24"/>
        </w:rPr>
        <w:t>Fo</w:t>
      </w:r>
      <w:r w:rsidR="00B25C46">
        <w:rPr>
          <w:rFonts w:ascii="Times New Roman" w:eastAsia="Times New Roman" w:hAnsi="Times New Roman" w:cs="Times New Roman"/>
          <w:sz w:val="24"/>
          <w:szCs w:val="24"/>
        </w:rPr>
        <w:t>r</w:t>
      </w:r>
      <w:r w:rsidRPr="00B25C46" w:rsidR="00B25C46">
        <w:rPr>
          <w:rFonts w:ascii="Times New Roman" w:eastAsia="Times New Roman" w:hAnsi="Times New Roman" w:cs="Times New Roman"/>
          <w:sz w:val="24"/>
          <w:szCs w:val="24"/>
        </w:rPr>
        <w:t>ty pretests were completed where 18 facilities provided mental health treatment services only, 20 provided substance use treatment services only, and two provided both</w:t>
      </w:r>
      <w:r w:rsidR="00514703">
        <w:rPr>
          <w:rFonts w:ascii="Times New Roman" w:eastAsia="Times New Roman" w:hAnsi="Times New Roman" w:cs="Times New Roman"/>
          <w:sz w:val="24"/>
          <w:szCs w:val="24"/>
        </w:rPr>
        <w:t xml:space="preserve"> substance use and mental health</w:t>
      </w:r>
      <w:r w:rsidR="0082417C">
        <w:rPr>
          <w:rFonts w:ascii="Times New Roman" w:eastAsia="Times New Roman" w:hAnsi="Times New Roman" w:cs="Times New Roman"/>
          <w:sz w:val="24"/>
          <w:szCs w:val="24"/>
        </w:rPr>
        <w:t xml:space="preserve"> treatment services</w:t>
      </w:r>
      <w:r w:rsidRPr="41A46338" w:rsidR="211F37BC">
        <w:rPr>
          <w:rFonts w:ascii="Times New Roman" w:eastAsia="Times New Roman" w:hAnsi="Times New Roman" w:cs="Times New Roman"/>
          <w:sz w:val="24"/>
          <w:szCs w:val="24"/>
        </w:rPr>
        <w:t>.</w:t>
      </w:r>
      <w:r w:rsidR="00B25C46">
        <w:rPr>
          <w:rFonts w:ascii="Times New Roman" w:eastAsia="Times New Roman" w:hAnsi="Times New Roman" w:cs="Times New Roman"/>
          <w:sz w:val="24"/>
          <w:szCs w:val="24"/>
        </w:rPr>
        <w:t xml:space="preserve">  </w:t>
      </w:r>
      <w:r w:rsidRPr="007F5C8E">
        <w:rPr>
          <w:rFonts w:ascii="Times New Roman" w:eastAsia="Times New Roman" w:hAnsi="Times New Roman" w:cs="Times New Roman"/>
          <w:sz w:val="24"/>
          <w:szCs w:val="24"/>
        </w:rPr>
        <w:t xml:space="preserve">Cognitive testing results were used to reduce respondent burden while simultaneously improving the quality of the data collected using the EHR Supplement Questionnaire (see Attachment </w:t>
      </w:r>
      <w:r w:rsidR="00402A09">
        <w:rPr>
          <w:rFonts w:ascii="Times New Roman" w:eastAsia="Times New Roman" w:hAnsi="Times New Roman" w:cs="Times New Roman"/>
          <w:sz w:val="24"/>
          <w:szCs w:val="24"/>
        </w:rPr>
        <w:t>E</w:t>
      </w:r>
      <w:r w:rsidRPr="007F5C8E">
        <w:rPr>
          <w:rFonts w:ascii="Times New Roman" w:eastAsia="Times New Roman" w:hAnsi="Times New Roman" w:cs="Times New Roman"/>
          <w:sz w:val="24"/>
          <w:szCs w:val="24"/>
        </w:rPr>
        <w:t xml:space="preserve">). </w:t>
      </w:r>
      <w:r w:rsidR="008E3673">
        <w:rPr>
          <w:rFonts w:ascii="Times New Roman" w:eastAsia="Times New Roman" w:hAnsi="Times New Roman" w:cs="Times New Roman"/>
          <w:sz w:val="24"/>
          <w:szCs w:val="24"/>
        </w:rPr>
        <w:t xml:space="preserve"> </w:t>
      </w:r>
      <w:r w:rsidRPr="007F5C8E">
        <w:rPr>
          <w:rFonts w:ascii="Times New Roman" w:eastAsia="Times New Roman" w:hAnsi="Times New Roman" w:cs="Times New Roman"/>
          <w:sz w:val="24"/>
          <w:szCs w:val="24"/>
        </w:rPr>
        <w:t>These objectives are met when respondents are presented with plain, coherent</w:t>
      </w:r>
      <w:r w:rsidR="000E4BDB">
        <w:rPr>
          <w:rFonts w:ascii="Times New Roman" w:eastAsia="Times New Roman" w:hAnsi="Times New Roman" w:cs="Times New Roman"/>
          <w:sz w:val="24"/>
          <w:szCs w:val="24"/>
        </w:rPr>
        <w:t>,</w:t>
      </w:r>
      <w:r w:rsidRPr="007F5C8E">
        <w:rPr>
          <w:rFonts w:ascii="Times New Roman" w:eastAsia="Times New Roman" w:hAnsi="Times New Roman" w:cs="Times New Roman"/>
          <w:sz w:val="24"/>
          <w:szCs w:val="24"/>
        </w:rPr>
        <w:t xml:space="preserve"> and unambiguous questionnaires that ask for data compatible with respondents’ memory and/or current reporting and record keeping practices.  </w:t>
      </w:r>
    </w:p>
    <w:p w:rsidR="00450DA6" w:rsidRPr="00E34FF5" w:rsidP="00E34FF5" w14:paraId="73F5A56B" w14:textId="77777777">
      <w:pPr>
        <w:tabs>
          <w:tab w:val="left" w:pos="7695"/>
        </w:tabs>
        <w:rPr>
          <w:rFonts w:ascii="Times New Roman" w:eastAsia="Times New Roman" w:hAnsi="Times New Roman" w:cs="Times New Roman"/>
          <w:sz w:val="24"/>
          <w:szCs w:val="24"/>
        </w:rPr>
      </w:pPr>
    </w:p>
    <w:p w:rsidR="001B5658" w:rsidRPr="00E34FF5" w:rsidP="00E34FF5" w14:paraId="44DA9117" w14:textId="741D85A9">
      <w:pPr>
        <w:ind w:right="80"/>
        <w:rPr>
          <w:rFonts w:ascii="Times New Roman" w:eastAsia="Times New Roman" w:hAnsi="Times New Roman" w:cs="Times New Roman"/>
          <w:sz w:val="24"/>
          <w:szCs w:val="24"/>
        </w:rPr>
      </w:pPr>
      <w:r w:rsidRPr="00E34FF5">
        <w:rPr>
          <w:rFonts w:ascii="Times New Roman" w:eastAsia="Times New Roman" w:hAnsi="Times New Roman" w:cs="Times New Roman"/>
          <w:sz w:val="24"/>
          <w:szCs w:val="24"/>
        </w:rPr>
        <w:t>If</w:t>
      </w:r>
      <w:r w:rsidRPr="00E34FF5" w:rsidR="00C6289D">
        <w:rPr>
          <w:rFonts w:ascii="Times New Roman" w:eastAsia="Times New Roman" w:hAnsi="Times New Roman" w:cs="Times New Roman"/>
          <w:sz w:val="24"/>
          <w:szCs w:val="24"/>
        </w:rPr>
        <w:t xml:space="preserve"> testing of new and/or revised survey items</w:t>
      </w:r>
      <w:r w:rsidRPr="00E34FF5">
        <w:rPr>
          <w:rFonts w:ascii="Times New Roman" w:eastAsia="Times New Roman" w:hAnsi="Times New Roman" w:cs="Times New Roman"/>
          <w:sz w:val="24"/>
          <w:szCs w:val="24"/>
        </w:rPr>
        <w:t xml:space="preserve"> </w:t>
      </w:r>
      <w:r w:rsidRPr="00E34FF5">
        <w:rPr>
          <w:rFonts w:ascii="Times New Roman" w:eastAsia="Times New Roman" w:hAnsi="Times New Roman" w:cs="Times New Roman"/>
          <w:sz w:val="24"/>
          <w:szCs w:val="24"/>
        </w:rPr>
        <w:t xml:space="preserve">from 10 or more respondents </w:t>
      </w:r>
      <w:r w:rsidRPr="00E34FF5">
        <w:rPr>
          <w:rFonts w:ascii="Times New Roman" w:eastAsia="Times New Roman" w:hAnsi="Times New Roman" w:cs="Times New Roman"/>
          <w:sz w:val="24"/>
          <w:szCs w:val="24"/>
        </w:rPr>
        <w:t xml:space="preserve">are </w:t>
      </w:r>
      <w:r w:rsidRPr="00E34FF5" w:rsidR="00C6289D">
        <w:rPr>
          <w:rFonts w:ascii="Times New Roman" w:eastAsia="Times New Roman" w:hAnsi="Times New Roman" w:cs="Times New Roman"/>
          <w:sz w:val="24"/>
          <w:szCs w:val="24"/>
        </w:rPr>
        <w:t xml:space="preserve">determined </w:t>
      </w:r>
      <w:r w:rsidRPr="00E34FF5">
        <w:rPr>
          <w:rFonts w:ascii="Times New Roman" w:eastAsia="Times New Roman" w:hAnsi="Times New Roman" w:cs="Times New Roman"/>
          <w:sz w:val="24"/>
          <w:szCs w:val="24"/>
        </w:rPr>
        <w:t xml:space="preserve">necessary for </w:t>
      </w:r>
      <w:r w:rsidR="003C1D1F">
        <w:rPr>
          <w:rFonts w:ascii="Times New Roman" w:eastAsia="Times New Roman" w:hAnsi="Times New Roman" w:cs="Times New Roman"/>
          <w:sz w:val="24"/>
          <w:szCs w:val="24"/>
        </w:rPr>
        <w:t xml:space="preserve">the </w:t>
      </w:r>
      <w:r w:rsidRPr="00E34FF5">
        <w:rPr>
          <w:rFonts w:ascii="Times New Roman" w:eastAsia="Times New Roman" w:hAnsi="Times New Roman" w:cs="Times New Roman"/>
          <w:sz w:val="24"/>
          <w:szCs w:val="24"/>
        </w:rPr>
        <w:t>N-SUMHSS continuous improvement, a proposed test or set of tests will be submitted for OMB approval separately or in combination with the main collection of information.</w:t>
      </w:r>
    </w:p>
    <w:p w:rsidR="00E0280A" w:rsidRPr="00E34FF5" w:rsidP="00E34FF5" w14:paraId="7C566B78" w14:textId="5AB7ADD9">
      <w:pPr>
        <w:pStyle w:val="BodyText"/>
        <w:ind w:left="0" w:right="80"/>
        <w:rPr>
          <w:rFonts w:cs="Times New Roman"/>
        </w:rPr>
      </w:pPr>
      <w:r w:rsidRPr="00E34FF5">
        <w:rPr>
          <w:rFonts w:cs="Times New Roman"/>
        </w:rPr>
        <w:t xml:space="preserve"> </w:t>
      </w:r>
      <w:r w:rsidRPr="00E34FF5" w:rsidR="000C4A54">
        <w:rPr>
          <w:rFonts w:cs="Times New Roman"/>
        </w:rPr>
        <w:t xml:space="preserve">  </w:t>
      </w:r>
    </w:p>
    <w:p w:rsidR="00136612" w14:paraId="53954EAC" w14:textId="7DA79694">
      <w:pPr>
        <w:rPr>
          <w:rFonts w:ascii="Times New Roman" w:eastAsia="Times New Roman" w:hAnsi="Times New Roman" w:cs="Times New Roman"/>
          <w:sz w:val="24"/>
          <w:szCs w:val="24"/>
        </w:rPr>
      </w:pPr>
      <w:r>
        <w:rPr>
          <w:rFonts w:cs="Times New Roman"/>
        </w:rPr>
        <w:br w:type="page"/>
      </w:r>
    </w:p>
    <w:p w:rsidR="0045354E" w:rsidRPr="00E34FF5" w14:paraId="3077FCEB" w14:textId="041A0E2D">
      <w:pPr>
        <w:pStyle w:val="ListParagraph"/>
        <w:numPr>
          <w:ilvl w:val="0"/>
          <w:numId w:val="3"/>
        </w:numPr>
        <w:spacing w:after="240"/>
        <w:ind w:right="80"/>
        <w:rPr>
          <w:rFonts w:ascii="Times New Roman" w:hAnsi="Times New Roman" w:cs="Times New Roman"/>
          <w:b/>
          <w:bCs/>
          <w:sz w:val="24"/>
          <w:szCs w:val="24"/>
        </w:rPr>
      </w:pPr>
      <w:r w:rsidRPr="00E34FF5">
        <w:rPr>
          <w:rFonts w:ascii="Times New Roman" w:hAnsi="Times New Roman" w:cs="Times New Roman"/>
          <w:b/>
          <w:bCs/>
          <w:spacing w:val="-1"/>
          <w:sz w:val="24"/>
          <w:szCs w:val="24"/>
        </w:rPr>
        <w:t>Statistica</w:t>
      </w:r>
      <w:r w:rsidRPr="00E34FF5">
        <w:rPr>
          <w:rFonts w:ascii="Times New Roman" w:hAnsi="Times New Roman" w:cs="Times New Roman"/>
          <w:b/>
          <w:bCs/>
          <w:sz w:val="24"/>
          <w:szCs w:val="24"/>
        </w:rPr>
        <w:t>l</w:t>
      </w:r>
      <w:r w:rsidRPr="00E34FF5">
        <w:rPr>
          <w:rFonts w:ascii="Times New Roman" w:hAnsi="Times New Roman" w:cs="Times New Roman"/>
          <w:b/>
          <w:bCs/>
          <w:spacing w:val="-1"/>
          <w:sz w:val="24"/>
          <w:szCs w:val="24"/>
        </w:rPr>
        <w:t xml:space="preserve"> Consultants</w:t>
      </w:r>
    </w:p>
    <w:p w:rsidR="0045354E" w:rsidRPr="00E34FF5" w:rsidP="00E34FF5" w14:paraId="09685C30" w14:textId="76CCCAA4">
      <w:pPr>
        <w:pStyle w:val="BodyText"/>
        <w:ind w:left="0"/>
      </w:pPr>
      <w:r w:rsidRPr="00E34FF5">
        <w:t xml:space="preserve">SAMHSA’s </w:t>
      </w:r>
      <w:r w:rsidR="00781372">
        <w:t xml:space="preserve">BHSIS </w:t>
      </w:r>
      <w:r w:rsidRPr="00E34FF5">
        <w:t>contractor</w:t>
      </w:r>
      <w:r w:rsidRPr="00E34FF5" w:rsidR="00020D1B">
        <w:t xml:space="preserve"> will be</w:t>
      </w:r>
      <w:r w:rsidRPr="00E34FF5">
        <w:t xml:space="preserve"> responsible for the </w:t>
      </w:r>
      <w:r w:rsidRPr="00E34FF5" w:rsidR="007123A3">
        <w:t xml:space="preserve">management of the N-SUMHSS (including programming web instrument, carrying out field work, data cleaning and entry, and data analysis) and management of the I-TF (including accepting and verifying changes to the I-TF, producing a master list for the N-SUMHSS, and conducting the frame augmentation activities). </w:t>
      </w:r>
      <w:r w:rsidR="00F43CE2">
        <w:t xml:space="preserve"> </w:t>
      </w:r>
      <w:r w:rsidRPr="00E34FF5">
        <w:t xml:space="preserve">SAMHSA </w:t>
      </w:r>
      <w:r w:rsidRPr="00E34FF5" w:rsidR="007123A3">
        <w:t xml:space="preserve">staff </w:t>
      </w:r>
      <w:r w:rsidRPr="00E34FF5">
        <w:t xml:space="preserve">will be responsible for </w:t>
      </w:r>
      <w:r w:rsidRPr="00E34FF5" w:rsidR="00FD5D10">
        <w:rPr>
          <w:rStyle w:val="normaltextrun"/>
        </w:rPr>
        <w:t xml:space="preserve">overseeing </w:t>
      </w:r>
      <w:r w:rsidR="00781372">
        <w:rPr>
          <w:rStyle w:val="normaltextrun"/>
        </w:rPr>
        <w:t xml:space="preserve">the </w:t>
      </w:r>
      <w:r w:rsidRPr="00E34FF5" w:rsidR="00FD5D10">
        <w:rPr>
          <w:rStyle w:val="normaltextrun"/>
        </w:rPr>
        <w:t>N-SUMH</w:t>
      </w:r>
      <w:r w:rsidR="00442C36">
        <w:rPr>
          <w:rStyle w:val="normaltextrun"/>
        </w:rPr>
        <w:t>SS</w:t>
      </w:r>
      <w:r w:rsidRPr="00E34FF5" w:rsidR="00FD5D10">
        <w:rPr>
          <w:rStyle w:val="normaltextrun"/>
        </w:rPr>
        <w:t xml:space="preserve"> data collection and I-TF operation, </w:t>
      </w:r>
      <w:r w:rsidRPr="00E34FF5" w:rsidR="00FD5D10">
        <w:rPr>
          <w:rStyle w:val="normaltextrun"/>
        </w:rPr>
        <w:t>reviewing</w:t>
      </w:r>
      <w:r w:rsidRPr="00E34FF5" w:rsidR="00FD5D10">
        <w:rPr>
          <w:rStyle w:val="normaltextrun"/>
        </w:rPr>
        <w:t xml:space="preserve"> and drafting analytic reports, conducting quality control of all data files and reports, designing and implementing ad </w:t>
      </w:r>
      <w:r w:rsidRPr="00E34FF5" w:rsidR="004D7CAC">
        <w:rPr>
          <w:rStyle w:val="normaltextrun"/>
        </w:rPr>
        <w:t>ho</w:t>
      </w:r>
      <w:r w:rsidR="004D7CAC">
        <w:rPr>
          <w:rStyle w:val="normaltextrun"/>
        </w:rPr>
        <w:t>c</w:t>
      </w:r>
      <w:r w:rsidRPr="00E34FF5" w:rsidR="00FD5D10">
        <w:rPr>
          <w:rStyle w:val="normaltextrun"/>
        </w:rPr>
        <w:t xml:space="preserve"> analysis and assessment. </w:t>
      </w:r>
      <w:r w:rsidRPr="00E34FF5">
        <w:t xml:space="preserve"> </w:t>
      </w:r>
    </w:p>
    <w:p w:rsidR="0031055B" w:rsidRPr="00E34FF5" w:rsidP="00E34FF5" w14:paraId="32895C91" w14:textId="334D5565">
      <w:pPr>
        <w:ind w:right="80"/>
        <w:rPr>
          <w:rFonts w:ascii="Times New Roman" w:hAnsi="Times New Roman" w:cs="Times New Roman"/>
          <w:sz w:val="24"/>
          <w:szCs w:val="24"/>
        </w:rPr>
      </w:pPr>
    </w:p>
    <w:p w:rsidR="009E05B1" w:rsidRPr="00E34FF5" w:rsidP="00E34FF5" w14:paraId="38D1C0FC" w14:textId="1A687629">
      <w:pPr>
        <w:ind w:right="80"/>
        <w:rPr>
          <w:rFonts w:ascii="Times New Roman" w:eastAsia="Times New Roman" w:hAnsi="Times New Roman" w:cs="Times New Roman"/>
          <w:sz w:val="24"/>
          <w:szCs w:val="24"/>
        </w:rPr>
      </w:pPr>
      <w:r w:rsidRPr="00E34FF5">
        <w:rPr>
          <w:rFonts w:ascii="Times New Roman" w:eastAsia="Times New Roman" w:hAnsi="Times New Roman" w:cs="Times New Roman"/>
          <w:sz w:val="24"/>
          <w:szCs w:val="24"/>
        </w:rPr>
        <w:t>Individuals consulted on statistical aspects and individuals collecting and/or analyzing data include:</w:t>
      </w:r>
    </w:p>
    <w:p w:rsidR="009E05B1" w:rsidRPr="00E34FF5" w:rsidP="00E34FF5" w14:paraId="3489CA14" w14:textId="38811B8F">
      <w:pPr>
        <w:ind w:right="80"/>
        <w:rPr>
          <w:rFonts w:ascii="Times New Roman" w:hAnsi="Times New Roman" w:cs="Times New Roman"/>
          <w:sz w:val="24"/>
          <w:szCs w:val="24"/>
        </w:rPr>
      </w:pPr>
    </w:p>
    <w:p w:rsidR="00FD5D10" w:rsidRPr="00F43CE2" w:rsidP="00E34FF5" w14:paraId="4C0B1E81" w14:textId="25F07C75">
      <w:pPr>
        <w:ind w:right="80"/>
        <w:rPr>
          <w:rFonts w:ascii="Times New Roman" w:eastAsia="Times New Roman" w:hAnsi="Times New Roman" w:cs="Times New Roman"/>
          <w:sz w:val="24"/>
          <w:szCs w:val="24"/>
        </w:rPr>
      </w:pPr>
      <w:r w:rsidRPr="00F43CE2">
        <w:rPr>
          <w:rFonts w:ascii="Times New Roman" w:eastAsia="Times New Roman" w:hAnsi="Times New Roman" w:cs="Times New Roman"/>
          <w:sz w:val="24"/>
          <w:szCs w:val="24"/>
        </w:rPr>
        <w:t>Heydy Juarez</w:t>
      </w:r>
    </w:p>
    <w:p w:rsidR="00FD5D10" w:rsidRPr="00F43CE2" w:rsidP="00E34FF5" w14:paraId="6FB7B1E1" w14:textId="7B1FB8CE">
      <w:pPr>
        <w:ind w:right="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Survey </w:t>
      </w:r>
      <w:r w:rsidRPr="00F43CE2" w:rsidR="00682F01">
        <w:rPr>
          <w:rFonts w:ascii="Times New Roman" w:eastAsia="Times New Roman" w:hAnsi="Times New Roman" w:cs="Times New Roman"/>
          <w:sz w:val="24"/>
          <w:szCs w:val="24"/>
        </w:rPr>
        <w:t>Statistician, Contracting Officer’s Representative</w:t>
      </w:r>
    </w:p>
    <w:p w:rsidR="00682F01" w:rsidRPr="00F43CE2" w:rsidP="00E34FF5" w14:paraId="64897B47" w14:textId="296B55EE">
      <w:pPr>
        <w:ind w:right="80"/>
        <w:rPr>
          <w:rFonts w:ascii="Times New Roman" w:eastAsia="Times New Roman" w:hAnsi="Times New Roman" w:cs="Times New Roman"/>
          <w:sz w:val="24"/>
          <w:szCs w:val="24"/>
        </w:rPr>
      </w:pPr>
      <w:r w:rsidRPr="00F43CE2">
        <w:rPr>
          <w:rFonts w:ascii="Times New Roman" w:eastAsia="Times New Roman" w:hAnsi="Times New Roman" w:cs="Times New Roman"/>
          <w:sz w:val="24"/>
          <w:szCs w:val="24"/>
        </w:rPr>
        <w:t>Office of Treatment Services (OTS)</w:t>
      </w:r>
    </w:p>
    <w:p w:rsidR="00682F01" w:rsidRPr="00F43CE2" w:rsidP="00E34FF5" w14:paraId="3E0AB7A7" w14:textId="701158D3">
      <w:pPr>
        <w:ind w:right="80"/>
        <w:rPr>
          <w:rFonts w:ascii="Times New Roman" w:eastAsia="Times New Roman" w:hAnsi="Times New Roman" w:cs="Times New Roman"/>
          <w:sz w:val="24"/>
          <w:szCs w:val="24"/>
        </w:rPr>
      </w:pPr>
      <w:r w:rsidRPr="00F43CE2">
        <w:rPr>
          <w:rFonts w:ascii="Times New Roman" w:eastAsia="Times New Roman" w:hAnsi="Times New Roman" w:cs="Times New Roman"/>
          <w:sz w:val="24"/>
          <w:szCs w:val="24"/>
        </w:rPr>
        <w:t>Center for Behavioral Health Statistics and Quality (CBHSQ)</w:t>
      </w:r>
    </w:p>
    <w:p w:rsidR="00682F01" w:rsidRPr="00F43CE2" w:rsidP="00E34FF5" w14:paraId="3C345D02" w14:textId="11C47BCC">
      <w:pPr>
        <w:ind w:right="80"/>
        <w:rPr>
          <w:rFonts w:ascii="Times New Roman" w:eastAsia="Times New Roman" w:hAnsi="Times New Roman" w:cs="Times New Roman"/>
          <w:sz w:val="24"/>
          <w:szCs w:val="24"/>
        </w:rPr>
      </w:pPr>
      <w:r w:rsidRPr="00F43CE2">
        <w:rPr>
          <w:rFonts w:ascii="Times New Roman" w:eastAsia="Times New Roman" w:hAnsi="Times New Roman" w:cs="Times New Roman"/>
          <w:sz w:val="24"/>
          <w:szCs w:val="24"/>
        </w:rPr>
        <w:t>SAMHSA</w:t>
      </w:r>
    </w:p>
    <w:p w:rsidR="00D65ED6" w:rsidRPr="00F43CE2" w:rsidP="00E34FF5" w14:paraId="39CE0A51" w14:textId="6D382492">
      <w:pPr>
        <w:ind w:right="80"/>
        <w:rPr>
          <w:rFonts w:ascii="Times New Roman" w:eastAsia="Times New Roman" w:hAnsi="Times New Roman" w:cs="Times New Roman"/>
          <w:sz w:val="24"/>
          <w:szCs w:val="24"/>
        </w:rPr>
      </w:pPr>
      <w:r w:rsidRPr="00F43CE2">
        <w:rPr>
          <w:rFonts w:ascii="Times New Roman" w:eastAsia="Times New Roman" w:hAnsi="Times New Roman" w:cs="Times New Roman"/>
          <w:sz w:val="24"/>
          <w:szCs w:val="24"/>
        </w:rPr>
        <w:t>240-276-</w:t>
      </w:r>
      <w:r w:rsidRPr="00F43CE2" w:rsidR="00537ECB">
        <w:rPr>
          <w:rFonts w:ascii="Times New Roman" w:eastAsia="Times New Roman" w:hAnsi="Times New Roman" w:cs="Times New Roman"/>
          <w:sz w:val="24"/>
          <w:szCs w:val="24"/>
        </w:rPr>
        <w:t>1</w:t>
      </w:r>
      <w:r w:rsidR="00537ECB">
        <w:rPr>
          <w:rFonts w:ascii="Times New Roman" w:eastAsia="Times New Roman" w:hAnsi="Times New Roman" w:cs="Times New Roman"/>
          <w:sz w:val="24"/>
          <w:szCs w:val="24"/>
        </w:rPr>
        <w:t>028</w:t>
      </w:r>
    </w:p>
    <w:p w:rsidR="00682F01" w:rsidRPr="00F43CE2" w:rsidP="00E34FF5" w14:paraId="155E6003" w14:textId="77777777">
      <w:pPr>
        <w:ind w:right="80"/>
        <w:rPr>
          <w:rFonts w:ascii="Times New Roman" w:eastAsia="Times New Roman" w:hAnsi="Times New Roman" w:cs="Times New Roman"/>
          <w:sz w:val="24"/>
          <w:szCs w:val="24"/>
        </w:rPr>
      </w:pPr>
    </w:p>
    <w:p w:rsidR="00682F01" w:rsidRPr="00F43CE2" w:rsidP="00E34FF5" w14:paraId="32A757D8" w14:textId="77777777">
      <w:pPr>
        <w:ind w:right="80"/>
        <w:rPr>
          <w:rFonts w:ascii="Times New Roman" w:eastAsia="Times New Roman" w:hAnsi="Times New Roman" w:cs="Times New Roman"/>
          <w:sz w:val="24"/>
          <w:szCs w:val="24"/>
        </w:rPr>
      </w:pPr>
      <w:r w:rsidRPr="00F43CE2">
        <w:rPr>
          <w:rFonts w:ascii="Times New Roman" w:eastAsia="Times New Roman" w:hAnsi="Times New Roman" w:cs="Times New Roman"/>
          <w:sz w:val="24"/>
          <w:szCs w:val="24"/>
        </w:rPr>
        <w:t>Dr. Suparna Das</w:t>
      </w:r>
    </w:p>
    <w:p w:rsidR="00682F01" w:rsidRPr="00F43CE2" w:rsidP="00E34FF5" w14:paraId="58E1D0AF" w14:textId="77777777">
      <w:pPr>
        <w:rPr>
          <w:rFonts w:ascii="Times New Roman" w:eastAsia="Times New Roman" w:hAnsi="Times New Roman" w:cs="Times New Roman"/>
          <w:sz w:val="24"/>
          <w:szCs w:val="24"/>
        </w:rPr>
      </w:pPr>
      <w:r w:rsidRPr="00F43CE2">
        <w:rPr>
          <w:rFonts w:ascii="Times New Roman" w:eastAsia="Times New Roman" w:hAnsi="Times New Roman" w:cs="Times New Roman"/>
          <w:sz w:val="24"/>
          <w:szCs w:val="24"/>
        </w:rPr>
        <w:t xml:space="preserve">Director </w:t>
      </w:r>
    </w:p>
    <w:p w:rsidR="00682F01" w:rsidRPr="00F43CE2" w:rsidP="00E34FF5" w14:paraId="6A0FB3E5" w14:textId="77777777">
      <w:pPr>
        <w:rPr>
          <w:rFonts w:ascii="Times New Roman" w:eastAsia="Times New Roman" w:hAnsi="Times New Roman" w:cs="Times New Roman"/>
          <w:sz w:val="24"/>
          <w:szCs w:val="24"/>
        </w:rPr>
      </w:pPr>
      <w:r w:rsidRPr="00F43CE2">
        <w:rPr>
          <w:rFonts w:ascii="Times New Roman" w:eastAsia="Times New Roman" w:hAnsi="Times New Roman" w:cs="Times New Roman"/>
          <w:sz w:val="24"/>
          <w:szCs w:val="24"/>
        </w:rPr>
        <w:t>Office of Treatment Services (OTS)</w:t>
      </w:r>
    </w:p>
    <w:p w:rsidR="00682F01" w:rsidRPr="00F43CE2" w:rsidP="00E34FF5" w14:paraId="77754EBA" w14:textId="77777777">
      <w:pPr>
        <w:rPr>
          <w:rFonts w:ascii="Times New Roman" w:eastAsia="Times New Roman" w:hAnsi="Times New Roman" w:cs="Times New Roman"/>
          <w:sz w:val="24"/>
          <w:szCs w:val="24"/>
        </w:rPr>
      </w:pPr>
      <w:r w:rsidRPr="00F43CE2">
        <w:rPr>
          <w:rFonts w:ascii="Times New Roman" w:eastAsia="Times New Roman" w:hAnsi="Times New Roman" w:cs="Times New Roman"/>
          <w:sz w:val="24"/>
          <w:szCs w:val="24"/>
        </w:rPr>
        <w:t>Center for Behavioral Health Statistics and Quality (CBHSQ)</w:t>
      </w:r>
    </w:p>
    <w:p w:rsidR="00682F01" w:rsidRPr="00F43CE2" w:rsidP="00E34FF5" w14:paraId="6A5A1D0B" w14:textId="40502168">
      <w:pPr>
        <w:rPr>
          <w:rFonts w:ascii="Times New Roman" w:eastAsia="Times New Roman" w:hAnsi="Times New Roman" w:cs="Times New Roman"/>
          <w:sz w:val="24"/>
          <w:szCs w:val="24"/>
        </w:rPr>
      </w:pPr>
      <w:r w:rsidRPr="00F43CE2">
        <w:rPr>
          <w:rFonts w:ascii="Times New Roman" w:eastAsia="Times New Roman" w:hAnsi="Times New Roman" w:cs="Times New Roman"/>
          <w:sz w:val="24"/>
          <w:szCs w:val="24"/>
        </w:rPr>
        <w:t xml:space="preserve">SAMHSA </w:t>
      </w:r>
    </w:p>
    <w:p w:rsidR="00682F01" w:rsidRPr="00F43CE2" w:rsidP="00E34FF5" w14:paraId="46545349" w14:textId="3E1387FB">
      <w:pPr>
        <w:rPr>
          <w:rFonts w:ascii="Times New Roman" w:eastAsia="Times New Roman" w:hAnsi="Times New Roman" w:cs="Times New Roman"/>
          <w:sz w:val="24"/>
          <w:szCs w:val="24"/>
        </w:rPr>
      </w:pPr>
      <w:r w:rsidRPr="00F43CE2">
        <w:rPr>
          <w:rFonts w:ascii="Times New Roman" w:eastAsia="Times New Roman" w:hAnsi="Times New Roman" w:cs="Times New Roman"/>
          <w:sz w:val="24"/>
          <w:szCs w:val="24"/>
        </w:rPr>
        <w:t>240-276-2319</w:t>
      </w:r>
    </w:p>
    <w:p w:rsidR="00D65ED6" w:rsidRPr="00F43CE2" w:rsidP="00E34FF5" w14:paraId="5A555800" w14:textId="77777777">
      <w:pPr>
        <w:rPr>
          <w:rFonts w:ascii="Times New Roman" w:eastAsia="Times New Roman" w:hAnsi="Times New Roman" w:cs="Times New Roman"/>
          <w:sz w:val="24"/>
          <w:szCs w:val="24"/>
        </w:rPr>
      </w:pPr>
    </w:p>
    <w:p w:rsidR="00682F01" w:rsidRPr="00F43CE2" w:rsidP="00E34FF5" w14:paraId="6E866810" w14:textId="237C7434">
      <w:pPr>
        <w:ind w:right="80"/>
        <w:rPr>
          <w:rFonts w:ascii="Times New Roman" w:eastAsia="Times New Roman" w:hAnsi="Times New Roman" w:cs="Times New Roman"/>
          <w:sz w:val="24"/>
          <w:szCs w:val="24"/>
        </w:rPr>
      </w:pPr>
      <w:r w:rsidRPr="00F43CE2">
        <w:rPr>
          <w:rFonts w:ascii="Times New Roman" w:eastAsia="Times New Roman" w:hAnsi="Times New Roman" w:cs="Times New Roman"/>
          <w:sz w:val="24"/>
          <w:szCs w:val="24"/>
        </w:rPr>
        <w:t>Dr. Xiayun Tan</w:t>
      </w:r>
    </w:p>
    <w:p w:rsidR="00682F01" w:rsidRPr="00F43CE2" w:rsidP="00E34FF5" w14:paraId="5155D594" w14:textId="1F571922">
      <w:pPr>
        <w:ind w:right="80"/>
        <w:rPr>
          <w:rFonts w:ascii="Times New Roman" w:eastAsia="Times New Roman" w:hAnsi="Times New Roman" w:cs="Times New Roman"/>
          <w:sz w:val="24"/>
          <w:szCs w:val="24"/>
        </w:rPr>
      </w:pPr>
      <w:r w:rsidRPr="00F43CE2">
        <w:rPr>
          <w:rFonts w:ascii="Times New Roman" w:eastAsia="Times New Roman" w:hAnsi="Times New Roman" w:cs="Times New Roman"/>
          <w:sz w:val="24"/>
          <w:szCs w:val="24"/>
        </w:rPr>
        <w:t>Social Science Analyst</w:t>
      </w:r>
    </w:p>
    <w:p w:rsidR="00682F01" w:rsidRPr="00F43CE2" w:rsidP="00E34FF5" w14:paraId="6F74E7A7" w14:textId="77777777">
      <w:pPr>
        <w:ind w:right="80"/>
        <w:rPr>
          <w:rFonts w:ascii="Times New Roman" w:eastAsia="Times New Roman" w:hAnsi="Times New Roman" w:cs="Times New Roman"/>
          <w:sz w:val="24"/>
          <w:szCs w:val="24"/>
        </w:rPr>
      </w:pPr>
      <w:r w:rsidRPr="00F43CE2">
        <w:rPr>
          <w:rFonts w:ascii="Times New Roman" w:eastAsia="Times New Roman" w:hAnsi="Times New Roman" w:cs="Times New Roman"/>
          <w:sz w:val="24"/>
          <w:szCs w:val="24"/>
        </w:rPr>
        <w:t>Office of Treatment Services (OTS)</w:t>
      </w:r>
    </w:p>
    <w:p w:rsidR="00682F01" w:rsidRPr="00F43CE2" w:rsidP="00E34FF5" w14:paraId="72E7E97A" w14:textId="77777777">
      <w:pPr>
        <w:ind w:right="80"/>
        <w:rPr>
          <w:rFonts w:ascii="Times New Roman" w:eastAsia="Times New Roman" w:hAnsi="Times New Roman" w:cs="Times New Roman"/>
          <w:sz w:val="24"/>
          <w:szCs w:val="24"/>
        </w:rPr>
      </w:pPr>
      <w:r w:rsidRPr="00F43CE2">
        <w:rPr>
          <w:rFonts w:ascii="Times New Roman" w:eastAsia="Times New Roman" w:hAnsi="Times New Roman" w:cs="Times New Roman"/>
          <w:sz w:val="24"/>
          <w:szCs w:val="24"/>
        </w:rPr>
        <w:t>Center for Behavioral Health Statistics and Quality (CBHSQ)</w:t>
      </w:r>
    </w:p>
    <w:p w:rsidR="00682F01" w:rsidRPr="00F43CE2" w:rsidP="00E34FF5" w14:paraId="45F4D83E" w14:textId="77777777">
      <w:pPr>
        <w:ind w:right="80"/>
        <w:rPr>
          <w:rFonts w:ascii="Times New Roman" w:eastAsia="Times New Roman" w:hAnsi="Times New Roman" w:cs="Times New Roman"/>
          <w:sz w:val="24"/>
          <w:szCs w:val="24"/>
        </w:rPr>
      </w:pPr>
      <w:r w:rsidRPr="00F43CE2">
        <w:rPr>
          <w:rFonts w:ascii="Times New Roman" w:eastAsia="Times New Roman" w:hAnsi="Times New Roman" w:cs="Times New Roman"/>
          <w:sz w:val="24"/>
          <w:szCs w:val="24"/>
        </w:rPr>
        <w:t>SAMHSA</w:t>
      </w:r>
    </w:p>
    <w:p w:rsidR="00682F01" w:rsidRPr="00F43CE2" w:rsidP="00E34FF5" w14:paraId="6B6BEB17" w14:textId="3C60CAE7">
      <w:pPr>
        <w:ind w:right="80"/>
        <w:rPr>
          <w:rFonts w:ascii="Times New Roman" w:eastAsia="Times New Roman" w:hAnsi="Times New Roman" w:cs="Times New Roman"/>
          <w:sz w:val="24"/>
          <w:szCs w:val="24"/>
        </w:rPr>
      </w:pPr>
      <w:hyperlink r:id="rId9" w:history="1">
        <w:r w:rsidRPr="00F43CE2">
          <w:rPr>
            <w:rFonts w:ascii="Times New Roman" w:hAnsi="Times New Roman" w:cs="Times New Roman"/>
            <w:sz w:val="24"/>
            <w:szCs w:val="24"/>
          </w:rPr>
          <w:t>240-276-1180</w:t>
        </w:r>
      </w:hyperlink>
    </w:p>
    <w:p w:rsidR="00682F01" w:rsidRPr="00F43CE2" w:rsidP="00E34FF5" w14:paraId="35C4D53F" w14:textId="5B35A368">
      <w:pPr>
        <w:ind w:right="80"/>
        <w:rPr>
          <w:rFonts w:ascii="Times New Roman" w:eastAsia="Times New Roman" w:hAnsi="Times New Roman" w:cs="Times New Roman"/>
          <w:sz w:val="24"/>
          <w:szCs w:val="24"/>
        </w:rPr>
      </w:pPr>
    </w:p>
    <w:p w:rsidR="00682F01" w:rsidRPr="00F43CE2" w:rsidP="00E34FF5" w14:paraId="01DF8C6C" w14:textId="21427E62">
      <w:pPr>
        <w:ind w:right="80"/>
        <w:rPr>
          <w:rFonts w:ascii="Times New Roman" w:eastAsia="Times New Roman" w:hAnsi="Times New Roman" w:cs="Times New Roman"/>
          <w:sz w:val="24"/>
          <w:szCs w:val="24"/>
        </w:rPr>
      </w:pPr>
      <w:r w:rsidRPr="00F43CE2">
        <w:rPr>
          <w:rFonts w:ascii="Times New Roman" w:eastAsia="Times New Roman" w:hAnsi="Times New Roman" w:cs="Times New Roman"/>
          <w:sz w:val="24"/>
          <w:szCs w:val="24"/>
        </w:rPr>
        <w:t>Carmen Martinez</w:t>
      </w:r>
    </w:p>
    <w:p w:rsidR="00682F01" w:rsidRPr="00F43CE2" w:rsidP="00E34FF5" w14:paraId="588E23C5" w14:textId="77777777">
      <w:pPr>
        <w:ind w:right="80"/>
        <w:rPr>
          <w:rFonts w:ascii="Times New Roman" w:eastAsia="Times New Roman" w:hAnsi="Times New Roman" w:cs="Times New Roman"/>
          <w:sz w:val="24"/>
          <w:szCs w:val="24"/>
        </w:rPr>
      </w:pPr>
      <w:r w:rsidRPr="00F43CE2">
        <w:rPr>
          <w:rFonts w:ascii="Times New Roman" w:eastAsia="Times New Roman" w:hAnsi="Times New Roman" w:cs="Times New Roman"/>
          <w:sz w:val="24"/>
          <w:szCs w:val="24"/>
        </w:rPr>
        <w:t>Social Science Analyst</w:t>
      </w:r>
    </w:p>
    <w:p w:rsidR="00682F01" w:rsidRPr="00F43CE2" w:rsidP="00E34FF5" w14:paraId="00E934FA" w14:textId="77777777">
      <w:pPr>
        <w:ind w:right="80"/>
        <w:rPr>
          <w:rFonts w:ascii="Times New Roman" w:eastAsia="Times New Roman" w:hAnsi="Times New Roman" w:cs="Times New Roman"/>
          <w:sz w:val="24"/>
          <w:szCs w:val="24"/>
        </w:rPr>
      </w:pPr>
      <w:r w:rsidRPr="00F43CE2">
        <w:rPr>
          <w:rFonts w:ascii="Times New Roman" w:eastAsia="Times New Roman" w:hAnsi="Times New Roman" w:cs="Times New Roman"/>
          <w:sz w:val="24"/>
          <w:szCs w:val="24"/>
        </w:rPr>
        <w:t>Office of Treatment Services (OTS)</w:t>
      </w:r>
    </w:p>
    <w:p w:rsidR="00682F01" w:rsidRPr="00F43CE2" w:rsidP="00E34FF5" w14:paraId="0DA21185" w14:textId="77777777">
      <w:pPr>
        <w:ind w:right="80"/>
        <w:rPr>
          <w:rFonts w:ascii="Times New Roman" w:eastAsia="Times New Roman" w:hAnsi="Times New Roman" w:cs="Times New Roman"/>
          <w:sz w:val="24"/>
          <w:szCs w:val="24"/>
        </w:rPr>
      </w:pPr>
      <w:r w:rsidRPr="00F43CE2">
        <w:rPr>
          <w:rFonts w:ascii="Times New Roman" w:eastAsia="Times New Roman" w:hAnsi="Times New Roman" w:cs="Times New Roman"/>
          <w:sz w:val="24"/>
          <w:szCs w:val="24"/>
        </w:rPr>
        <w:t>Center for Behavioral Health Statistics and Quality (CBHSQ)</w:t>
      </w:r>
    </w:p>
    <w:p w:rsidR="00682F01" w:rsidRPr="00F43CE2" w:rsidP="00E34FF5" w14:paraId="1D86E5B9" w14:textId="0E6B666E">
      <w:pPr>
        <w:ind w:right="80"/>
        <w:rPr>
          <w:rFonts w:ascii="Times New Roman" w:eastAsia="Times New Roman" w:hAnsi="Times New Roman" w:cs="Times New Roman"/>
          <w:sz w:val="24"/>
          <w:szCs w:val="24"/>
        </w:rPr>
      </w:pPr>
      <w:r w:rsidRPr="00F43CE2">
        <w:rPr>
          <w:rFonts w:ascii="Times New Roman" w:eastAsia="Times New Roman" w:hAnsi="Times New Roman" w:cs="Times New Roman"/>
          <w:sz w:val="24"/>
          <w:szCs w:val="24"/>
        </w:rPr>
        <w:t>SAMHSA</w:t>
      </w:r>
    </w:p>
    <w:p w:rsidR="00D65ED6" w:rsidRPr="00F43CE2" w:rsidP="00E34FF5" w14:paraId="49455470" w14:textId="3394484C">
      <w:pPr>
        <w:ind w:right="80"/>
        <w:rPr>
          <w:rFonts w:ascii="Times New Roman" w:eastAsia="Times New Roman" w:hAnsi="Times New Roman" w:cs="Times New Roman"/>
          <w:sz w:val="24"/>
          <w:szCs w:val="24"/>
        </w:rPr>
      </w:pPr>
      <w:r w:rsidRPr="00F43CE2">
        <w:rPr>
          <w:rFonts w:ascii="Times New Roman" w:eastAsia="Times New Roman" w:hAnsi="Times New Roman" w:cs="Times New Roman"/>
          <w:sz w:val="24"/>
          <w:szCs w:val="24"/>
        </w:rPr>
        <w:t>240-276-1045</w:t>
      </w:r>
    </w:p>
    <w:p w:rsidR="00682F01" w:rsidRPr="00F43CE2" w:rsidP="00E34FF5" w14:paraId="0EF732E5" w14:textId="77777777">
      <w:pPr>
        <w:ind w:right="80"/>
        <w:rPr>
          <w:rFonts w:ascii="Times New Roman" w:eastAsia="Times New Roman" w:hAnsi="Times New Roman" w:cs="Times New Roman"/>
          <w:sz w:val="24"/>
          <w:szCs w:val="24"/>
        </w:rPr>
      </w:pPr>
    </w:p>
    <w:p w:rsidR="00682F01" w:rsidRPr="00F43CE2" w:rsidP="00E34FF5" w14:paraId="50CBE5A0" w14:textId="2FE95B93">
      <w:pPr>
        <w:ind w:right="80"/>
        <w:rPr>
          <w:rFonts w:ascii="Times New Roman" w:eastAsia="Times New Roman" w:hAnsi="Times New Roman" w:cs="Times New Roman"/>
          <w:sz w:val="24"/>
          <w:szCs w:val="24"/>
        </w:rPr>
      </w:pPr>
      <w:r w:rsidRPr="00F43CE2">
        <w:rPr>
          <w:rFonts w:ascii="Times New Roman" w:eastAsia="Times New Roman" w:hAnsi="Times New Roman" w:cs="Times New Roman"/>
          <w:sz w:val="24"/>
          <w:szCs w:val="24"/>
        </w:rPr>
        <w:t>Leon Villavicencio</w:t>
      </w:r>
    </w:p>
    <w:p w:rsidR="00682F01" w:rsidRPr="00F43CE2" w:rsidP="00E34FF5" w14:paraId="3D051961" w14:textId="07AB6952">
      <w:pPr>
        <w:ind w:right="80"/>
        <w:rPr>
          <w:rFonts w:ascii="Times New Roman" w:eastAsia="Times New Roman" w:hAnsi="Times New Roman" w:cs="Times New Roman"/>
          <w:sz w:val="24"/>
          <w:szCs w:val="24"/>
        </w:rPr>
      </w:pPr>
      <w:r w:rsidRPr="00F43CE2">
        <w:rPr>
          <w:rFonts w:ascii="Times New Roman" w:eastAsia="Times New Roman" w:hAnsi="Times New Roman" w:cs="Times New Roman"/>
          <w:sz w:val="24"/>
          <w:szCs w:val="24"/>
        </w:rPr>
        <w:t>Statistician</w:t>
      </w:r>
    </w:p>
    <w:p w:rsidR="00682F01" w:rsidRPr="00F43CE2" w:rsidP="00E34FF5" w14:paraId="23454AEE" w14:textId="77777777">
      <w:pPr>
        <w:ind w:right="80"/>
        <w:rPr>
          <w:rFonts w:ascii="Times New Roman" w:eastAsia="Times New Roman" w:hAnsi="Times New Roman" w:cs="Times New Roman"/>
          <w:sz w:val="24"/>
          <w:szCs w:val="24"/>
        </w:rPr>
      </w:pPr>
      <w:r w:rsidRPr="00F43CE2">
        <w:rPr>
          <w:rFonts w:ascii="Times New Roman" w:eastAsia="Times New Roman" w:hAnsi="Times New Roman" w:cs="Times New Roman"/>
          <w:sz w:val="24"/>
          <w:szCs w:val="24"/>
        </w:rPr>
        <w:t>Office of Treatment Services (OTS)</w:t>
      </w:r>
    </w:p>
    <w:p w:rsidR="00682F01" w:rsidRPr="00F43CE2" w:rsidP="00E34FF5" w14:paraId="345858D0" w14:textId="77777777">
      <w:pPr>
        <w:ind w:right="80"/>
        <w:rPr>
          <w:rFonts w:ascii="Times New Roman" w:eastAsia="Times New Roman" w:hAnsi="Times New Roman" w:cs="Times New Roman"/>
          <w:sz w:val="24"/>
          <w:szCs w:val="24"/>
        </w:rPr>
      </w:pPr>
      <w:r w:rsidRPr="00F43CE2">
        <w:rPr>
          <w:rFonts w:ascii="Times New Roman" w:eastAsia="Times New Roman" w:hAnsi="Times New Roman" w:cs="Times New Roman"/>
          <w:sz w:val="24"/>
          <w:szCs w:val="24"/>
        </w:rPr>
        <w:t>Center for Behavioral Health Statistics and Quality (CBHSQ)</w:t>
      </w:r>
    </w:p>
    <w:p w:rsidR="00682F01" w:rsidRPr="00F43CE2" w:rsidP="00E34FF5" w14:paraId="266AD126" w14:textId="345B1D0A">
      <w:pPr>
        <w:ind w:right="80"/>
        <w:rPr>
          <w:rFonts w:ascii="Times New Roman" w:eastAsia="Times New Roman" w:hAnsi="Times New Roman" w:cs="Times New Roman"/>
          <w:sz w:val="24"/>
          <w:szCs w:val="24"/>
        </w:rPr>
      </w:pPr>
      <w:r w:rsidRPr="00F43CE2">
        <w:rPr>
          <w:rFonts w:ascii="Times New Roman" w:eastAsia="Times New Roman" w:hAnsi="Times New Roman" w:cs="Times New Roman"/>
          <w:sz w:val="24"/>
          <w:szCs w:val="24"/>
        </w:rPr>
        <w:t>SAMHSA</w:t>
      </w:r>
    </w:p>
    <w:p w:rsidR="00D65ED6" w:rsidRPr="00F43CE2" w:rsidP="00E34FF5" w14:paraId="2675CD6B" w14:textId="6647631F">
      <w:pPr>
        <w:ind w:right="80"/>
        <w:rPr>
          <w:rFonts w:ascii="Times New Roman" w:eastAsia="Times New Roman" w:hAnsi="Times New Roman" w:cs="Times New Roman"/>
          <w:sz w:val="24"/>
          <w:szCs w:val="24"/>
        </w:rPr>
      </w:pPr>
      <w:r w:rsidRPr="00F43CE2">
        <w:rPr>
          <w:rFonts w:ascii="Times New Roman" w:eastAsia="Times New Roman" w:hAnsi="Times New Roman" w:cs="Times New Roman"/>
          <w:sz w:val="24"/>
          <w:szCs w:val="24"/>
        </w:rPr>
        <w:t>240-276-1444</w:t>
      </w:r>
    </w:p>
    <w:p w:rsidR="00682F01" w:rsidRPr="00F43CE2" w:rsidP="00E34FF5" w14:paraId="59A952D4" w14:textId="4FDB7CC9">
      <w:pPr>
        <w:ind w:right="80"/>
        <w:rPr>
          <w:rFonts w:ascii="Times New Roman" w:eastAsia="Times New Roman" w:hAnsi="Times New Roman" w:cs="Times New Roman"/>
          <w:sz w:val="24"/>
          <w:szCs w:val="24"/>
        </w:rPr>
      </w:pPr>
    </w:p>
    <w:p w:rsidR="00BD2F79" w:rsidP="00E34FF5" w14:paraId="32B2D4A6" w14:textId="77777777">
      <w:pPr>
        <w:ind w:right="80"/>
        <w:rPr>
          <w:rFonts w:ascii="Times New Roman" w:eastAsia="Times New Roman" w:hAnsi="Times New Roman" w:cs="Times New Roman"/>
          <w:sz w:val="24"/>
          <w:szCs w:val="24"/>
        </w:rPr>
      </w:pPr>
    </w:p>
    <w:p w:rsidR="00682F01" w:rsidRPr="00F43CE2" w:rsidP="00E34FF5" w14:paraId="324F08D5" w14:textId="0255DAAD">
      <w:pPr>
        <w:ind w:right="80"/>
        <w:rPr>
          <w:rFonts w:ascii="Times New Roman" w:eastAsia="Times New Roman" w:hAnsi="Times New Roman" w:cs="Times New Roman"/>
          <w:sz w:val="24"/>
          <w:szCs w:val="24"/>
        </w:rPr>
      </w:pPr>
      <w:r w:rsidRPr="00F43CE2">
        <w:rPr>
          <w:rFonts w:ascii="Times New Roman" w:eastAsia="Times New Roman" w:hAnsi="Times New Roman" w:cs="Times New Roman"/>
          <w:sz w:val="24"/>
          <w:szCs w:val="24"/>
        </w:rPr>
        <w:t>Alicia McCoy</w:t>
      </w:r>
    </w:p>
    <w:p w:rsidR="00682F01" w:rsidRPr="00F43CE2" w:rsidP="00E34FF5" w14:paraId="3FDBDDE3" w14:textId="77777777">
      <w:pPr>
        <w:ind w:right="80"/>
        <w:rPr>
          <w:rFonts w:ascii="Times New Roman" w:eastAsia="Times New Roman" w:hAnsi="Times New Roman" w:cs="Times New Roman"/>
          <w:sz w:val="24"/>
          <w:szCs w:val="24"/>
        </w:rPr>
      </w:pPr>
      <w:r w:rsidRPr="00F43CE2">
        <w:rPr>
          <w:rFonts w:ascii="Times New Roman" w:eastAsia="Times New Roman" w:hAnsi="Times New Roman" w:cs="Times New Roman"/>
          <w:sz w:val="24"/>
          <w:szCs w:val="24"/>
        </w:rPr>
        <w:t>BHSIS I-TF Director</w:t>
      </w:r>
    </w:p>
    <w:p w:rsidR="00682F01" w:rsidRPr="00F43CE2" w:rsidP="00E34FF5" w14:paraId="14769495" w14:textId="65F8BFD9">
      <w:pPr>
        <w:ind w:right="80"/>
        <w:rPr>
          <w:rFonts w:ascii="Times New Roman" w:eastAsia="Times New Roman" w:hAnsi="Times New Roman" w:cs="Times New Roman"/>
          <w:sz w:val="24"/>
          <w:szCs w:val="24"/>
        </w:rPr>
      </w:pPr>
      <w:r w:rsidRPr="00F43CE2">
        <w:rPr>
          <w:rFonts w:ascii="Times New Roman" w:eastAsia="Times New Roman" w:hAnsi="Times New Roman" w:cs="Times New Roman"/>
          <w:sz w:val="24"/>
          <w:szCs w:val="24"/>
        </w:rPr>
        <w:t>Hendall Inc</w:t>
      </w:r>
    </w:p>
    <w:p w:rsidR="008D5544" w:rsidRPr="00F43CE2" w:rsidP="00E34FF5" w14:paraId="12E4CA84" w14:textId="1868E928">
      <w:pPr>
        <w:ind w:right="80"/>
        <w:rPr>
          <w:rFonts w:ascii="Times New Roman" w:eastAsia="Times New Roman" w:hAnsi="Times New Roman" w:cs="Times New Roman"/>
          <w:sz w:val="24"/>
          <w:szCs w:val="24"/>
        </w:rPr>
      </w:pPr>
      <w:r w:rsidRPr="00F43CE2">
        <w:rPr>
          <w:rFonts w:ascii="Times New Roman" w:eastAsia="Times New Roman" w:hAnsi="Times New Roman" w:cs="Times New Roman"/>
          <w:sz w:val="24"/>
          <w:szCs w:val="24"/>
        </w:rPr>
        <w:t>301-332-6600</w:t>
      </w:r>
    </w:p>
    <w:p w:rsidR="00682F01" w:rsidRPr="00F43CE2" w:rsidP="00E34FF5" w14:paraId="130C33F8" w14:textId="56325E0D">
      <w:pPr>
        <w:ind w:right="80"/>
        <w:rPr>
          <w:rFonts w:ascii="Times New Roman" w:eastAsia="Times New Roman" w:hAnsi="Times New Roman" w:cs="Times New Roman"/>
          <w:sz w:val="24"/>
          <w:szCs w:val="24"/>
        </w:rPr>
      </w:pPr>
    </w:p>
    <w:p w:rsidR="00BD2F79" w:rsidRPr="00F43CE2" w:rsidP="00BD2F79" w14:paraId="56FF7F46" w14:textId="77777777">
      <w:pPr>
        <w:ind w:right="80"/>
        <w:rPr>
          <w:rFonts w:ascii="Times New Roman" w:eastAsia="Times New Roman" w:hAnsi="Times New Roman" w:cs="Times New Roman"/>
          <w:sz w:val="24"/>
          <w:szCs w:val="24"/>
        </w:rPr>
      </w:pPr>
      <w:r w:rsidRPr="00F43CE2">
        <w:rPr>
          <w:rFonts w:ascii="Times New Roman" w:eastAsia="Times New Roman" w:hAnsi="Times New Roman" w:cs="Times New Roman"/>
          <w:sz w:val="24"/>
          <w:szCs w:val="24"/>
        </w:rPr>
        <w:t>Lily Trofimovich</w:t>
      </w:r>
    </w:p>
    <w:p w:rsidR="00BD2F79" w:rsidRPr="00F43CE2" w:rsidP="00BD2F79" w14:paraId="22C29492" w14:textId="77777777">
      <w:pPr>
        <w:ind w:right="80"/>
        <w:rPr>
          <w:rFonts w:ascii="Times New Roman" w:eastAsia="Times New Roman" w:hAnsi="Times New Roman" w:cs="Times New Roman"/>
          <w:sz w:val="24"/>
          <w:szCs w:val="24"/>
        </w:rPr>
      </w:pPr>
      <w:r w:rsidRPr="0F1A94B1">
        <w:rPr>
          <w:rFonts w:ascii="Times New Roman" w:eastAsia="Times New Roman" w:hAnsi="Times New Roman" w:cs="Times New Roman"/>
          <w:sz w:val="24"/>
          <w:szCs w:val="24"/>
        </w:rPr>
        <w:t>BHSIS Data Analysis and Reports Director</w:t>
      </w:r>
    </w:p>
    <w:p w:rsidR="00BD2F79" w:rsidP="00BD2F79" w14:paraId="1DCA6D59" w14:textId="77777777">
      <w:pPr>
        <w:ind w:right="80"/>
        <w:rPr>
          <w:rFonts w:ascii="Times New Roman" w:eastAsia="Times New Roman" w:hAnsi="Times New Roman" w:cs="Times New Roman"/>
          <w:sz w:val="24"/>
          <w:szCs w:val="24"/>
        </w:rPr>
      </w:pPr>
      <w:r w:rsidRPr="0F1A94B1">
        <w:rPr>
          <w:rFonts w:ascii="Times New Roman" w:eastAsia="Times New Roman" w:hAnsi="Times New Roman" w:cs="Times New Roman"/>
          <w:sz w:val="24"/>
          <w:szCs w:val="24"/>
        </w:rPr>
        <w:t>Hendall Inc</w:t>
      </w:r>
    </w:p>
    <w:p w:rsidR="00BD2F79" w:rsidP="00BD2F79" w14:paraId="79D1ADAB" w14:textId="77777777">
      <w:pPr>
        <w:ind w:right="80"/>
        <w:rPr>
          <w:rFonts w:ascii="Times New Roman" w:eastAsia="Times New Roman" w:hAnsi="Times New Roman" w:cs="Times New Roman"/>
          <w:sz w:val="24"/>
          <w:szCs w:val="24"/>
        </w:rPr>
      </w:pPr>
      <w:r w:rsidRPr="00F43CE2">
        <w:rPr>
          <w:rFonts w:ascii="Times New Roman" w:eastAsia="Times New Roman" w:hAnsi="Times New Roman" w:cs="Times New Roman"/>
          <w:sz w:val="24"/>
          <w:szCs w:val="24"/>
        </w:rPr>
        <w:t>202-415-9155</w:t>
      </w:r>
    </w:p>
    <w:p w:rsidR="00BD2F79" w:rsidP="00BD2F79" w14:paraId="0C994B18" w14:textId="77777777">
      <w:pPr>
        <w:ind w:right="80"/>
        <w:rPr>
          <w:rFonts w:ascii="Times New Roman" w:eastAsia="Times New Roman" w:hAnsi="Times New Roman" w:cs="Times New Roman"/>
          <w:sz w:val="24"/>
          <w:szCs w:val="24"/>
        </w:rPr>
      </w:pPr>
    </w:p>
    <w:p w:rsidR="00682F01" w:rsidRPr="00F43CE2" w:rsidP="00E34FF5" w14:paraId="654EF1F6" w14:textId="250109FD">
      <w:pPr>
        <w:ind w:right="80"/>
        <w:rPr>
          <w:rFonts w:ascii="Times New Roman" w:eastAsia="Times New Roman" w:hAnsi="Times New Roman" w:cs="Times New Roman"/>
          <w:sz w:val="24"/>
          <w:szCs w:val="24"/>
        </w:rPr>
      </w:pPr>
      <w:r w:rsidRPr="00F43CE2">
        <w:rPr>
          <w:rFonts w:ascii="Times New Roman" w:eastAsia="Times New Roman" w:hAnsi="Times New Roman" w:cs="Times New Roman"/>
          <w:sz w:val="24"/>
          <w:szCs w:val="24"/>
        </w:rPr>
        <w:t>Randy ZuWallack</w:t>
      </w:r>
    </w:p>
    <w:p w:rsidR="00682F01" w:rsidRPr="00F43CE2" w:rsidP="00E34FF5" w14:paraId="231360CA" w14:textId="56033251">
      <w:pPr>
        <w:ind w:right="80"/>
        <w:rPr>
          <w:rFonts w:ascii="Times New Roman" w:eastAsia="Times New Roman" w:hAnsi="Times New Roman" w:cs="Times New Roman"/>
          <w:sz w:val="24"/>
          <w:szCs w:val="24"/>
        </w:rPr>
      </w:pPr>
      <w:r w:rsidRPr="00F43CE2">
        <w:rPr>
          <w:rFonts w:ascii="Times New Roman" w:eastAsia="Times New Roman" w:hAnsi="Times New Roman" w:cs="Times New Roman"/>
          <w:sz w:val="24"/>
          <w:szCs w:val="24"/>
        </w:rPr>
        <w:t>BHSIS Principal, Senior Statistician</w:t>
      </w:r>
    </w:p>
    <w:p w:rsidR="00682F01" w:rsidP="00E34FF5" w14:paraId="33E8EEAD" w14:textId="4871EB44">
      <w:pPr>
        <w:ind w:right="80"/>
        <w:rPr>
          <w:rFonts w:ascii="Times New Roman" w:eastAsia="Times New Roman" w:hAnsi="Times New Roman" w:cs="Times New Roman"/>
          <w:sz w:val="24"/>
          <w:szCs w:val="24"/>
        </w:rPr>
      </w:pPr>
      <w:r w:rsidRPr="00F43CE2">
        <w:rPr>
          <w:rFonts w:ascii="Times New Roman" w:eastAsia="Times New Roman" w:hAnsi="Times New Roman" w:cs="Times New Roman"/>
          <w:sz w:val="24"/>
          <w:szCs w:val="24"/>
        </w:rPr>
        <w:t>ICF</w:t>
      </w:r>
    </w:p>
    <w:p w:rsidR="00A26045" w:rsidRPr="00F43CE2" w:rsidP="00A26045" w14:paraId="14A16236" w14:textId="77777777">
      <w:pPr>
        <w:ind w:right="80"/>
        <w:rPr>
          <w:rFonts w:ascii="Times New Roman" w:eastAsia="Times New Roman" w:hAnsi="Times New Roman" w:cs="Times New Roman"/>
          <w:sz w:val="24"/>
          <w:szCs w:val="24"/>
        </w:rPr>
      </w:pPr>
      <w:r>
        <w:rPr>
          <w:rFonts w:ascii="Times New Roman" w:eastAsia="Times New Roman" w:hAnsi="Times New Roman" w:cs="Times New Roman"/>
          <w:sz w:val="24"/>
          <w:szCs w:val="24"/>
        </w:rPr>
        <w:t>802-264-3724</w:t>
      </w:r>
    </w:p>
    <w:p w:rsidR="00BD2F79" w:rsidP="00F9269F" w14:paraId="256E9F30" w14:textId="77777777">
      <w:pPr>
        <w:ind w:right="80"/>
        <w:rPr>
          <w:rFonts w:ascii="Times New Roman" w:eastAsia="Times New Roman" w:hAnsi="Times New Roman" w:cs="Times New Roman"/>
          <w:sz w:val="24"/>
          <w:szCs w:val="24"/>
        </w:rPr>
      </w:pPr>
    </w:p>
    <w:p w:rsidR="00BD2F79" w:rsidRPr="007044D2" w:rsidP="00BD2F79" w14:paraId="1A3F7A87" w14:textId="77777777">
      <w:pPr>
        <w:ind w:right="80"/>
        <w:rPr>
          <w:rFonts w:ascii="Times New Roman" w:eastAsia="Times New Roman" w:hAnsi="Times New Roman" w:cs="Times New Roman"/>
          <w:sz w:val="24"/>
          <w:szCs w:val="24"/>
        </w:rPr>
      </w:pPr>
      <w:r w:rsidRPr="007044D2">
        <w:rPr>
          <w:rFonts w:ascii="Times New Roman" w:eastAsia="Times New Roman" w:hAnsi="Times New Roman" w:cs="Times New Roman"/>
          <w:sz w:val="24"/>
          <w:szCs w:val="24"/>
        </w:rPr>
        <w:t>Andrew Dyer</w:t>
      </w:r>
    </w:p>
    <w:p w:rsidR="00BD2F79" w:rsidP="00BD2F79" w14:paraId="104C5401" w14:textId="77777777">
      <w:pPr>
        <w:rPr>
          <w:rFonts w:ascii="Times New Roman" w:hAnsi="Times New Roman" w:cs="Times New Roman"/>
          <w:sz w:val="24"/>
          <w:szCs w:val="24"/>
        </w:rPr>
      </w:pPr>
      <w:r w:rsidRPr="00826082">
        <w:rPr>
          <w:rFonts w:ascii="Times New Roman" w:hAnsi="Times New Roman" w:cs="Times New Roman"/>
          <w:sz w:val="24"/>
          <w:szCs w:val="24"/>
        </w:rPr>
        <w:t>N-SUMHSS Survey Manager</w:t>
      </w:r>
    </w:p>
    <w:p w:rsidR="00BD2F79" w:rsidRPr="00826082" w:rsidP="00BD2F79" w14:paraId="5B3F5E5D" w14:textId="77777777">
      <w:pPr>
        <w:rPr>
          <w:rFonts w:ascii="Times New Roman" w:hAnsi="Times New Roman" w:cs="Times New Roman"/>
          <w:sz w:val="24"/>
          <w:szCs w:val="24"/>
        </w:rPr>
      </w:pPr>
      <w:r>
        <w:rPr>
          <w:rFonts w:ascii="Times New Roman" w:hAnsi="Times New Roman" w:cs="Times New Roman"/>
          <w:sz w:val="24"/>
          <w:szCs w:val="24"/>
        </w:rPr>
        <w:t>ICF</w:t>
      </w:r>
    </w:p>
    <w:p w:rsidR="00BD2F79" w:rsidRPr="007044D2" w:rsidP="00BD2F79" w14:paraId="2913F1E0" w14:textId="77777777">
      <w:pPr>
        <w:ind w:right="80"/>
        <w:rPr>
          <w:rFonts w:ascii="Times New Roman" w:eastAsia="Times New Roman" w:hAnsi="Times New Roman" w:cs="Times New Roman"/>
          <w:sz w:val="24"/>
          <w:szCs w:val="24"/>
        </w:rPr>
      </w:pPr>
      <w:r w:rsidRPr="00826082">
        <w:rPr>
          <w:rFonts w:ascii="Times New Roman" w:hAnsi="Times New Roman" w:cs="Times New Roman"/>
          <w:sz w:val="24"/>
          <w:szCs w:val="24"/>
        </w:rPr>
        <w:t>802</w:t>
      </w:r>
      <w:r>
        <w:rPr>
          <w:rFonts w:ascii="Times New Roman" w:hAnsi="Times New Roman" w:cs="Times New Roman"/>
          <w:sz w:val="24"/>
          <w:szCs w:val="24"/>
        </w:rPr>
        <w:t>-</w:t>
      </w:r>
      <w:r w:rsidRPr="00826082">
        <w:rPr>
          <w:rFonts w:ascii="Times New Roman" w:hAnsi="Times New Roman" w:cs="Times New Roman"/>
          <w:sz w:val="24"/>
          <w:szCs w:val="24"/>
        </w:rPr>
        <w:t>264</w:t>
      </w:r>
      <w:r>
        <w:rPr>
          <w:rFonts w:ascii="Times New Roman" w:hAnsi="Times New Roman" w:cs="Times New Roman"/>
          <w:sz w:val="24"/>
          <w:szCs w:val="24"/>
        </w:rPr>
        <w:t>-</w:t>
      </w:r>
      <w:r w:rsidRPr="00826082">
        <w:rPr>
          <w:rFonts w:ascii="Times New Roman" w:hAnsi="Times New Roman" w:cs="Times New Roman"/>
          <w:sz w:val="24"/>
          <w:szCs w:val="24"/>
        </w:rPr>
        <w:t>3726</w:t>
      </w:r>
    </w:p>
    <w:p w:rsidR="00BD2F79" w:rsidRPr="00E34FF5" w:rsidP="00F9269F" w14:paraId="166E22F3" w14:textId="77777777">
      <w:pPr>
        <w:ind w:right="80"/>
        <w:rPr>
          <w:rFonts w:cs="Times New Roman"/>
        </w:rPr>
      </w:pPr>
    </w:p>
    <w:sectPr>
      <w:footerReference w:type="default" r:id="rId10"/>
      <w:pgSz w:w="12240" w:h="15840"/>
      <w:pgMar w:top="1220" w:right="1460" w:bottom="980" w:left="1340" w:header="0" w:footer="79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552B" w14:paraId="41C927E1" w14:textId="77777777">
    <w:pPr>
      <w:spacing w:line="200" w:lineRule="exact"/>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3784600</wp:posOffset>
              </wp:positionH>
              <wp:positionV relativeFrom="page">
                <wp:posOffset>9417050</wp:posOffset>
              </wp:positionV>
              <wp:extent cx="203200" cy="177800"/>
              <wp:effectExtent l="3175" t="0" r="3175"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3200" cy="177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3552B" w14:textId="561BBD6A">
                          <w:pPr>
                            <w:pStyle w:val="BodyText"/>
                            <w:spacing w:line="265" w:lineRule="exact"/>
                            <w:ind w:left="40"/>
                          </w:pPr>
                          <w:r>
                            <w:fldChar w:fldCharType="begin"/>
                          </w:r>
                          <w:r>
                            <w:instrText xml:space="preserve"> PAGE </w:instrText>
                          </w:r>
                          <w:r>
                            <w:fldChar w:fldCharType="separate"/>
                          </w:r>
                          <w:r w:rsidR="00271D35">
                            <w:rPr>
                              <w:noProof/>
                            </w:rPr>
                            <w:t>7</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6pt;height:14pt;margin-top:741.5pt;margin-left:29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13552B" w14:paraId="011724C8" w14:textId="561BBD6A">
                    <w:pPr>
                      <w:pStyle w:val="BodyText"/>
                      <w:spacing w:line="265" w:lineRule="exact"/>
                      <w:ind w:left="40"/>
                    </w:pPr>
                    <w:r>
                      <w:fldChar w:fldCharType="begin"/>
                    </w:r>
                    <w:r>
                      <w:instrText xml:space="preserve"> PAGE </w:instrText>
                    </w:r>
                    <w:r>
                      <w:fldChar w:fldCharType="separate"/>
                    </w:r>
                    <w:r w:rsidR="00271D35">
                      <w:rPr>
                        <w:noProof/>
                      </w:rPr>
                      <w:t>7</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362DDC"/>
    <w:multiLevelType w:val="hybridMultilevel"/>
    <w:tmpl w:val="2D08F0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4B57ADE"/>
    <w:multiLevelType w:val="hybridMultilevel"/>
    <w:tmpl w:val="6B74B206"/>
    <w:lvl w:ilvl="0">
      <w:start w:val="1"/>
      <w:numFmt w:val="bullet"/>
      <w:lvlText w:val=""/>
      <w:lvlJc w:val="left"/>
      <w:pPr>
        <w:ind w:hanging="360"/>
      </w:pPr>
      <w:rPr>
        <w:rFonts w:ascii="Symbol" w:eastAsia="Symbol" w:hAnsi="Symbol" w:hint="default"/>
        <w:sz w:val="24"/>
        <w:szCs w:val="24"/>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nsid w:val="25903235"/>
    <w:multiLevelType w:val="hybridMultilevel"/>
    <w:tmpl w:val="FD3EC222"/>
    <w:lvl w:ilvl="0">
      <w:start w:val="1"/>
      <w:numFmt w:val="bullet"/>
      <w:lvlText w:val=""/>
      <w:lvlJc w:val="left"/>
      <w:pPr>
        <w:ind w:left="360" w:hanging="360"/>
      </w:pPr>
      <w:rPr>
        <w:rFonts w:ascii="Symbol" w:hAnsi="Symbol" w:hint="default"/>
      </w:rPr>
    </w:lvl>
    <w:lvl w:ilvl="1">
      <w:start w:val="1"/>
      <w:numFmt w:val="bullet"/>
      <w:lvlText w:val="o"/>
      <w:lvlJc w:val="left"/>
      <w:pPr>
        <w:ind w:left="90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Wingdings" w:hAnsi="Wingding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4B596172"/>
    <w:multiLevelType w:val="hybridMultilevel"/>
    <w:tmpl w:val="391400AA"/>
    <w:lvl w:ilvl="0">
      <w:start w:val="1"/>
      <w:numFmt w:val="decimal"/>
      <w:lvlText w:val="%1)"/>
      <w:lvlJc w:val="left"/>
      <w:pPr>
        <w:ind w:left="460" w:hanging="360"/>
      </w:pPr>
      <w:rPr>
        <w:rFonts w:hint="default"/>
      </w:rPr>
    </w:lvl>
    <w:lvl w:ilvl="1" w:tentative="1">
      <w:start w:val="1"/>
      <w:numFmt w:val="lowerLetter"/>
      <w:lvlText w:val="%2."/>
      <w:lvlJc w:val="left"/>
      <w:pPr>
        <w:ind w:left="1180" w:hanging="360"/>
      </w:pPr>
    </w:lvl>
    <w:lvl w:ilvl="2" w:tentative="1">
      <w:start w:val="1"/>
      <w:numFmt w:val="lowerRoman"/>
      <w:lvlText w:val="%3."/>
      <w:lvlJc w:val="right"/>
      <w:pPr>
        <w:ind w:left="1900" w:hanging="180"/>
      </w:pPr>
    </w:lvl>
    <w:lvl w:ilvl="3" w:tentative="1">
      <w:start w:val="1"/>
      <w:numFmt w:val="decimal"/>
      <w:lvlText w:val="%4."/>
      <w:lvlJc w:val="left"/>
      <w:pPr>
        <w:ind w:left="2620" w:hanging="360"/>
      </w:pPr>
    </w:lvl>
    <w:lvl w:ilvl="4" w:tentative="1">
      <w:start w:val="1"/>
      <w:numFmt w:val="lowerLetter"/>
      <w:lvlText w:val="%5."/>
      <w:lvlJc w:val="left"/>
      <w:pPr>
        <w:ind w:left="3340" w:hanging="360"/>
      </w:pPr>
    </w:lvl>
    <w:lvl w:ilvl="5" w:tentative="1">
      <w:start w:val="1"/>
      <w:numFmt w:val="lowerRoman"/>
      <w:lvlText w:val="%6."/>
      <w:lvlJc w:val="right"/>
      <w:pPr>
        <w:ind w:left="4060" w:hanging="180"/>
      </w:pPr>
    </w:lvl>
    <w:lvl w:ilvl="6" w:tentative="1">
      <w:start w:val="1"/>
      <w:numFmt w:val="decimal"/>
      <w:lvlText w:val="%7."/>
      <w:lvlJc w:val="left"/>
      <w:pPr>
        <w:ind w:left="4780" w:hanging="360"/>
      </w:pPr>
    </w:lvl>
    <w:lvl w:ilvl="7" w:tentative="1">
      <w:start w:val="1"/>
      <w:numFmt w:val="lowerLetter"/>
      <w:lvlText w:val="%8."/>
      <w:lvlJc w:val="left"/>
      <w:pPr>
        <w:ind w:left="5500" w:hanging="360"/>
      </w:pPr>
    </w:lvl>
    <w:lvl w:ilvl="8" w:tentative="1">
      <w:start w:val="1"/>
      <w:numFmt w:val="lowerRoman"/>
      <w:lvlText w:val="%9."/>
      <w:lvlJc w:val="right"/>
      <w:pPr>
        <w:ind w:left="6220" w:hanging="180"/>
      </w:pPr>
    </w:lvl>
  </w:abstractNum>
  <w:abstractNum w:abstractNumId="4">
    <w:nsid w:val="4CED5F2B"/>
    <w:multiLevelType w:val="hybridMultilevel"/>
    <w:tmpl w:val="298E917A"/>
    <w:lvl w:ilvl="0">
      <w:start w:val="1"/>
      <w:numFmt w:val="bullet"/>
      <w:pStyle w:val="ListBullet1stlevelBulletLast"/>
      <w:lvlText w:val=""/>
      <w:lvlJc w:val="left"/>
      <w:pPr>
        <w:ind w:left="2160" w:hanging="360"/>
      </w:pPr>
      <w:rPr>
        <w:rFonts w:ascii="Symbol" w:hAnsi="Symbol" w:hint="default"/>
        <w:b/>
        <w:bCs/>
        <w:color w:val="auto"/>
        <w:sz w:val="24"/>
        <w:szCs w:val="30"/>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
    <w:nsid w:val="661B75C5"/>
    <w:multiLevelType w:val="hybridMultilevel"/>
    <w:tmpl w:val="2B98E8CC"/>
    <w:lvl w:ilvl="0">
      <w:start w:val="1"/>
      <w:numFmt w:val="bullet"/>
      <w:pStyle w:val="Li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CEA11BB"/>
    <w:multiLevelType w:val="hybridMultilevel"/>
    <w:tmpl w:val="D2B63680"/>
    <w:lvl w:ilvl="0">
      <w:start w:val="1"/>
      <w:numFmt w:val="bullet"/>
      <w:lvlText w:val=""/>
      <w:lvlJc w:val="left"/>
      <w:pPr>
        <w:ind w:left="460" w:hanging="360"/>
      </w:pPr>
      <w:rPr>
        <w:rFonts w:ascii="Symbol" w:hAnsi="Symbol" w:hint="default"/>
      </w:rPr>
    </w:lvl>
    <w:lvl w:ilvl="1" w:tentative="1">
      <w:start w:val="1"/>
      <w:numFmt w:val="bullet"/>
      <w:lvlText w:val="o"/>
      <w:lvlJc w:val="left"/>
      <w:pPr>
        <w:ind w:left="1180" w:hanging="360"/>
      </w:pPr>
      <w:rPr>
        <w:rFonts w:ascii="Courier New" w:hAnsi="Courier New" w:cs="Courier New" w:hint="default"/>
      </w:rPr>
    </w:lvl>
    <w:lvl w:ilvl="2" w:tentative="1">
      <w:start w:val="1"/>
      <w:numFmt w:val="bullet"/>
      <w:lvlText w:val=""/>
      <w:lvlJc w:val="left"/>
      <w:pPr>
        <w:ind w:left="1900" w:hanging="360"/>
      </w:pPr>
      <w:rPr>
        <w:rFonts w:ascii="Wingdings" w:hAnsi="Wingdings" w:hint="default"/>
      </w:rPr>
    </w:lvl>
    <w:lvl w:ilvl="3" w:tentative="1">
      <w:start w:val="1"/>
      <w:numFmt w:val="bullet"/>
      <w:lvlText w:val=""/>
      <w:lvlJc w:val="left"/>
      <w:pPr>
        <w:ind w:left="2620" w:hanging="360"/>
      </w:pPr>
      <w:rPr>
        <w:rFonts w:ascii="Symbol" w:hAnsi="Symbol" w:hint="default"/>
      </w:rPr>
    </w:lvl>
    <w:lvl w:ilvl="4" w:tentative="1">
      <w:start w:val="1"/>
      <w:numFmt w:val="bullet"/>
      <w:lvlText w:val="o"/>
      <w:lvlJc w:val="left"/>
      <w:pPr>
        <w:ind w:left="3340" w:hanging="360"/>
      </w:pPr>
      <w:rPr>
        <w:rFonts w:ascii="Courier New" w:hAnsi="Courier New" w:cs="Courier New" w:hint="default"/>
      </w:rPr>
    </w:lvl>
    <w:lvl w:ilvl="5" w:tentative="1">
      <w:start w:val="1"/>
      <w:numFmt w:val="bullet"/>
      <w:lvlText w:val=""/>
      <w:lvlJc w:val="left"/>
      <w:pPr>
        <w:ind w:left="4060" w:hanging="360"/>
      </w:pPr>
      <w:rPr>
        <w:rFonts w:ascii="Wingdings" w:hAnsi="Wingdings" w:hint="default"/>
      </w:rPr>
    </w:lvl>
    <w:lvl w:ilvl="6" w:tentative="1">
      <w:start w:val="1"/>
      <w:numFmt w:val="bullet"/>
      <w:lvlText w:val=""/>
      <w:lvlJc w:val="left"/>
      <w:pPr>
        <w:ind w:left="4780" w:hanging="360"/>
      </w:pPr>
      <w:rPr>
        <w:rFonts w:ascii="Symbol" w:hAnsi="Symbol" w:hint="default"/>
      </w:rPr>
    </w:lvl>
    <w:lvl w:ilvl="7" w:tentative="1">
      <w:start w:val="1"/>
      <w:numFmt w:val="bullet"/>
      <w:lvlText w:val="o"/>
      <w:lvlJc w:val="left"/>
      <w:pPr>
        <w:ind w:left="5500" w:hanging="360"/>
      </w:pPr>
      <w:rPr>
        <w:rFonts w:ascii="Courier New" w:hAnsi="Courier New" w:cs="Courier New" w:hint="default"/>
      </w:rPr>
    </w:lvl>
    <w:lvl w:ilvl="8" w:tentative="1">
      <w:start w:val="1"/>
      <w:numFmt w:val="bullet"/>
      <w:lvlText w:val=""/>
      <w:lvlJc w:val="left"/>
      <w:pPr>
        <w:ind w:left="6220" w:hanging="360"/>
      </w:pPr>
      <w:rPr>
        <w:rFonts w:ascii="Wingdings" w:hAnsi="Wingdings" w:hint="default"/>
      </w:rPr>
    </w:lvl>
  </w:abstractNum>
  <w:abstractNum w:abstractNumId="7">
    <w:nsid w:val="74AB16AA"/>
    <w:multiLevelType w:val="hybridMultilevel"/>
    <w:tmpl w:val="C8FAC94A"/>
    <w:lvl w:ilvl="0">
      <w:start w:val="1"/>
      <w:numFmt w:val="decimal"/>
      <w:lvlText w:val="%1."/>
      <w:lvlJc w:val="left"/>
      <w:pPr>
        <w:ind w:left="360" w:hanging="360"/>
      </w:pPr>
      <w:rPr>
        <w:rFonts w:hint="default"/>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375541655">
    <w:abstractNumId w:val="1"/>
  </w:num>
  <w:num w:numId="2" w16cid:durableId="353507636">
    <w:abstractNumId w:val="3"/>
  </w:num>
  <w:num w:numId="3" w16cid:durableId="26954682">
    <w:abstractNumId w:val="7"/>
  </w:num>
  <w:num w:numId="4" w16cid:durableId="882714563">
    <w:abstractNumId w:val="4"/>
  </w:num>
  <w:num w:numId="5" w16cid:durableId="858272461">
    <w:abstractNumId w:val="5"/>
  </w:num>
  <w:num w:numId="6" w16cid:durableId="1959264366">
    <w:abstractNumId w:val="0"/>
  </w:num>
  <w:num w:numId="7" w16cid:durableId="1733459892">
    <w:abstractNumId w:val="6"/>
  </w:num>
  <w:num w:numId="8" w16cid:durableId="920336654">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95E"/>
    <w:rsid w:val="0000014A"/>
    <w:rsid w:val="000009ED"/>
    <w:rsid w:val="000025A2"/>
    <w:rsid w:val="00002A07"/>
    <w:rsid w:val="00003FA1"/>
    <w:rsid w:val="00003FDF"/>
    <w:rsid w:val="0000417E"/>
    <w:rsid w:val="0000443F"/>
    <w:rsid w:val="00005724"/>
    <w:rsid w:val="00011392"/>
    <w:rsid w:val="000126B0"/>
    <w:rsid w:val="0001310C"/>
    <w:rsid w:val="00015FC2"/>
    <w:rsid w:val="00020D1B"/>
    <w:rsid w:val="000217A1"/>
    <w:rsid w:val="00025372"/>
    <w:rsid w:val="00027154"/>
    <w:rsid w:val="0003274B"/>
    <w:rsid w:val="0003494E"/>
    <w:rsid w:val="00036023"/>
    <w:rsid w:val="00037877"/>
    <w:rsid w:val="00037884"/>
    <w:rsid w:val="00040075"/>
    <w:rsid w:val="00040246"/>
    <w:rsid w:val="00040368"/>
    <w:rsid w:val="00040D0E"/>
    <w:rsid w:val="00041BEC"/>
    <w:rsid w:val="00043856"/>
    <w:rsid w:val="000443C8"/>
    <w:rsid w:val="00045461"/>
    <w:rsid w:val="00045869"/>
    <w:rsid w:val="000464DD"/>
    <w:rsid w:val="0004696D"/>
    <w:rsid w:val="00046C78"/>
    <w:rsid w:val="00051355"/>
    <w:rsid w:val="000552F8"/>
    <w:rsid w:val="000558FF"/>
    <w:rsid w:val="00055AD5"/>
    <w:rsid w:val="00055D8D"/>
    <w:rsid w:val="000566CE"/>
    <w:rsid w:val="00056D45"/>
    <w:rsid w:val="0006552F"/>
    <w:rsid w:val="0006598F"/>
    <w:rsid w:val="00067791"/>
    <w:rsid w:val="00067883"/>
    <w:rsid w:val="00072554"/>
    <w:rsid w:val="00072EAC"/>
    <w:rsid w:val="0007478D"/>
    <w:rsid w:val="00077123"/>
    <w:rsid w:val="00077560"/>
    <w:rsid w:val="0008177F"/>
    <w:rsid w:val="0008239B"/>
    <w:rsid w:val="00084037"/>
    <w:rsid w:val="000842B6"/>
    <w:rsid w:val="000863D4"/>
    <w:rsid w:val="00090ADE"/>
    <w:rsid w:val="00091129"/>
    <w:rsid w:val="00091A7A"/>
    <w:rsid w:val="00091E74"/>
    <w:rsid w:val="00092E66"/>
    <w:rsid w:val="000942E3"/>
    <w:rsid w:val="00094964"/>
    <w:rsid w:val="0009591A"/>
    <w:rsid w:val="00095D24"/>
    <w:rsid w:val="0009619A"/>
    <w:rsid w:val="00097B81"/>
    <w:rsid w:val="000A0C29"/>
    <w:rsid w:val="000A4C4F"/>
    <w:rsid w:val="000A68C4"/>
    <w:rsid w:val="000A6C79"/>
    <w:rsid w:val="000A7C22"/>
    <w:rsid w:val="000A7C31"/>
    <w:rsid w:val="000B22B5"/>
    <w:rsid w:val="000B3B0C"/>
    <w:rsid w:val="000B4FAD"/>
    <w:rsid w:val="000B511E"/>
    <w:rsid w:val="000B512A"/>
    <w:rsid w:val="000B5630"/>
    <w:rsid w:val="000B574C"/>
    <w:rsid w:val="000B57D6"/>
    <w:rsid w:val="000C03B4"/>
    <w:rsid w:val="000C199D"/>
    <w:rsid w:val="000C19C3"/>
    <w:rsid w:val="000C236C"/>
    <w:rsid w:val="000C27FB"/>
    <w:rsid w:val="000C44F2"/>
    <w:rsid w:val="000C4A54"/>
    <w:rsid w:val="000C4EFC"/>
    <w:rsid w:val="000C5047"/>
    <w:rsid w:val="000C6659"/>
    <w:rsid w:val="000C6F32"/>
    <w:rsid w:val="000C7377"/>
    <w:rsid w:val="000D062E"/>
    <w:rsid w:val="000D2B53"/>
    <w:rsid w:val="000D3CDF"/>
    <w:rsid w:val="000D4205"/>
    <w:rsid w:val="000D6142"/>
    <w:rsid w:val="000E0A19"/>
    <w:rsid w:val="000E164A"/>
    <w:rsid w:val="000E1A89"/>
    <w:rsid w:val="000E2B11"/>
    <w:rsid w:val="000E38D9"/>
    <w:rsid w:val="000E3F2A"/>
    <w:rsid w:val="000E4BDB"/>
    <w:rsid w:val="000E639D"/>
    <w:rsid w:val="000E6C55"/>
    <w:rsid w:val="000E759A"/>
    <w:rsid w:val="000E7EFB"/>
    <w:rsid w:val="000F170F"/>
    <w:rsid w:val="000F2866"/>
    <w:rsid w:val="000F2D81"/>
    <w:rsid w:val="000F3198"/>
    <w:rsid w:val="000F4B69"/>
    <w:rsid w:val="000F5FEA"/>
    <w:rsid w:val="000F7D6B"/>
    <w:rsid w:val="001007FC"/>
    <w:rsid w:val="00102FF0"/>
    <w:rsid w:val="00103BBA"/>
    <w:rsid w:val="001041CC"/>
    <w:rsid w:val="00104C32"/>
    <w:rsid w:val="001060C1"/>
    <w:rsid w:val="0010637F"/>
    <w:rsid w:val="0010658F"/>
    <w:rsid w:val="00106659"/>
    <w:rsid w:val="00110BD6"/>
    <w:rsid w:val="00113A24"/>
    <w:rsid w:val="00114EB7"/>
    <w:rsid w:val="0011562F"/>
    <w:rsid w:val="00116B17"/>
    <w:rsid w:val="00117095"/>
    <w:rsid w:val="001170B5"/>
    <w:rsid w:val="00125C79"/>
    <w:rsid w:val="00127A20"/>
    <w:rsid w:val="00127CF2"/>
    <w:rsid w:val="0013552B"/>
    <w:rsid w:val="00136612"/>
    <w:rsid w:val="00137ABC"/>
    <w:rsid w:val="00142776"/>
    <w:rsid w:val="001442DE"/>
    <w:rsid w:val="001472B7"/>
    <w:rsid w:val="00151DD3"/>
    <w:rsid w:val="00152F6D"/>
    <w:rsid w:val="001547B4"/>
    <w:rsid w:val="00154D30"/>
    <w:rsid w:val="00155906"/>
    <w:rsid w:val="001560D5"/>
    <w:rsid w:val="00157716"/>
    <w:rsid w:val="00160CFF"/>
    <w:rsid w:val="001611C9"/>
    <w:rsid w:val="00161C73"/>
    <w:rsid w:val="00162279"/>
    <w:rsid w:val="00164B49"/>
    <w:rsid w:val="0016642B"/>
    <w:rsid w:val="00175FDD"/>
    <w:rsid w:val="0017669E"/>
    <w:rsid w:val="00176C5E"/>
    <w:rsid w:val="00180CEE"/>
    <w:rsid w:val="00182587"/>
    <w:rsid w:val="00182652"/>
    <w:rsid w:val="00183AFD"/>
    <w:rsid w:val="001862A0"/>
    <w:rsid w:val="001871F2"/>
    <w:rsid w:val="001928C8"/>
    <w:rsid w:val="001936C3"/>
    <w:rsid w:val="0019394B"/>
    <w:rsid w:val="0019426B"/>
    <w:rsid w:val="001963CA"/>
    <w:rsid w:val="001A16DD"/>
    <w:rsid w:val="001A3B65"/>
    <w:rsid w:val="001A4415"/>
    <w:rsid w:val="001A4950"/>
    <w:rsid w:val="001A5103"/>
    <w:rsid w:val="001B0BB8"/>
    <w:rsid w:val="001B35A6"/>
    <w:rsid w:val="001B3BD9"/>
    <w:rsid w:val="001B42B2"/>
    <w:rsid w:val="001B4C57"/>
    <w:rsid w:val="001B548A"/>
    <w:rsid w:val="001B5658"/>
    <w:rsid w:val="001B6111"/>
    <w:rsid w:val="001B66E6"/>
    <w:rsid w:val="001B6E77"/>
    <w:rsid w:val="001B7E4C"/>
    <w:rsid w:val="001C25B6"/>
    <w:rsid w:val="001C3874"/>
    <w:rsid w:val="001C49BC"/>
    <w:rsid w:val="001C4B0B"/>
    <w:rsid w:val="001C4D35"/>
    <w:rsid w:val="001C6054"/>
    <w:rsid w:val="001C69E4"/>
    <w:rsid w:val="001D117F"/>
    <w:rsid w:val="001D143A"/>
    <w:rsid w:val="001D2EA7"/>
    <w:rsid w:val="001D31FC"/>
    <w:rsid w:val="001D754C"/>
    <w:rsid w:val="001E1C2F"/>
    <w:rsid w:val="001E200E"/>
    <w:rsid w:val="001E2641"/>
    <w:rsid w:val="001E2F2B"/>
    <w:rsid w:val="001E2F5C"/>
    <w:rsid w:val="001E36C0"/>
    <w:rsid w:val="001E3A28"/>
    <w:rsid w:val="001E3A36"/>
    <w:rsid w:val="001F06F9"/>
    <w:rsid w:val="001F09E7"/>
    <w:rsid w:val="001F4A55"/>
    <w:rsid w:val="001F4AAD"/>
    <w:rsid w:val="001F527A"/>
    <w:rsid w:val="001F560A"/>
    <w:rsid w:val="001F5A5B"/>
    <w:rsid w:val="001F6BB3"/>
    <w:rsid w:val="001F6E4A"/>
    <w:rsid w:val="002005B5"/>
    <w:rsid w:val="00201165"/>
    <w:rsid w:val="00201CC6"/>
    <w:rsid w:val="00201D10"/>
    <w:rsid w:val="00202D1C"/>
    <w:rsid w:val="00202FF0"/>
    <w:rsid w:val="002042E1"/>
    <w:rsid w:val="00204E3F"/>
    <w:rsid w:val="002056B3"/>
    <w:rsid w:val="00210B48"/>
    <w:rsid w:val="0021164D"/>
    <w:rsid w:val="00211686"/>
    <w:rsid w:val="002122BE"/>
    <w:rsid w:val="0021249F"/>
    <w:rsid w:val="00213B86"/>
    <w:rsid w:val="00213FF7"/>
    <w:rsid w:val="002146A2"/>
    <w:rsid w:val="00215095"/>
    <w:rsid w:val="002154BA"/>
    <w:rsid w:val="00215649"/>
    <w:rsid w:val="0022145E"/>
    <w:rsid w:val="00223066"/>
    <w:rsid w:val="00223FF4"/>
    <w:rsid w:val="002242AD"/>
    <w:rsid w:val="00225500"/>
    <w:rsid w:val="00225C6C"/>
    <w:rsid w:val="0023132F"/>
    <w:rsid w:val="002313AE"/>
    <w:rsid w:val="00233815"/>
    <w:rsid w:val="0023425A"/>
    <w:rsid w:val="00234371"/>
    <w:rsid w:val="00234609"/>
    <w:rsid w:val="00235837"/>
    <w:rsid w:val="002359AD"/>
    <w:rsid w:val="002361A4"/>
    <w:rsid w:val="002416C2"/>
    <w:rsid w:val="00243617"/>
    <w:rsid w:val="00243FD0"/>
    <w:rsid w:val="00244C0B"/>
    <w:rsid w:val="00244E25"/>
    <w:rsid w:val="0024527D"/>
    <w:rsid w:val="0025196F"/>
    <w:rsid w:val="00252F9F"/>
    <w:rsid w:val="00253352"/>
    <w:rsid w:val="0025634B"/>
    <w:rsid w:val="0026007F"/>
    <w:rsid w:val="002605F1"/>
    <w:rsid w:val="002616C7"/>
    <w:rsid w:val="002619F5"/>
    <w:rsid w:val="0026224D"/>
    <w:rsid w:val="00265C63"/>
    <w:rsid w:val="00271919"/>
    <w:rsid w:val="00271D35"/>
    <w:rsid w:val="00273A6F"/>
    <w:rsid w:val="002741F9"/>
    <w:rsid w:val="00274ECC"/>
    <w:rsid w:val="00276024"/>
    <w:rsid w:val="002767E7"/>
    <w:rsid w:val="00277CD9"/>
    <w:rsid w:val="002820C6"/>
    <w:rsid w:val="00282192"/>
    <w:rsid w:val="0028271A"/>
    <w:rsid w:val="00283292"/>
    <w:rsid w:val="002850B0"/>
    <w:rsid w:val="00285129"/>
    <w:rsid w:val="00285D68"/>
    <w:rsid w:val="00294726"/>
    <w:rsid w:val="00294D63"/>
    <w:rsid w:val="00294D82"/>
    <w:rsid w:val="002975FB"/>
    <w:rsid w:val="002A1671"/>
    <w:rsid w:val="002A45AC"/>
    <w:rsid w:val="002A4F5A"/>
    <w:rsid w:val="002A5C6E"/>
    <w:rsid w:val="002B1B20"/>
    <w:rsid w:val="002B3A58"/>
    <w:rsid w:val="002B59AC"/>
    <w:rsid w:val="002B5DD6"/>
    <w:rsid w:val="002B67EF"/>
    <w:rsid w:val="002C05F7"/>
    <w:rsid w:val="002C0B56"/>
    <w:rsid w:val="002C26CB"/>
    <w:rsid w:val="002C288B"/>
    <w:rsid w:val="002C29A6"/>
    <w:rsid w:val="002C31EC"/>
    <w:rsid w:val="002C3B83"/>
    <w:rsid w:val="002C4A25"/>
    <w:rsid w:val="002C5F03"/>
    <w:rsid w:val="002C6542"/>
    <w:rsid w:val="002D25FD"/>
    <w:rsid w:val="002D41F6"/>
    <w:rsid w:val="002D584F"/>
    <w:rsid w:val="002D5AD9"/>
    <w:rsid w:val="002E0308"/>
    <w:rsid w:val="002E0512"/>
    <w:rsid w:val="002E149E"/>
    <w:rsid w:val="002E1824"/>
    <w:rsid w:val="002E1D2C"/>
    <w:rsid w:val="002E3BCB"/>
    <w:rsid w:val="002E3D56"/>
    <w:rsid w:val="002E7D60"/>
    <w:rsid w:val="002F01D6"/>
    <w:rsid w:val="002F2091"/>
    <w:rsid w:val="002F2B40"/>
    <w:rsid w:val="002F34F0"/>
    <w:rsid w:val="002F65B9"/>
    <w:rsid w:val="002F7FA6"/>
    <w:rsid w:val="00300863"/>
    <w:rsid w:val="003049AA"/>
    <w:rsid w:val="003069A3"/>
    <w:rsid w:val="003103E9"/>
    <w:rsid w:val="0031055B"/>
    <w:rsid w:val="00310652"/>
    <w:rsid w:val="00312F20"/>
    <w:rsid w:val="00315B99"/>
    <w:rsid w:val="00315BF8"/>
    <w:rsid w:val="003176C4"/>
    <w:rsid w:val="00317B98"/>
    <w:rsid w:val="00317C86"/>
    <w:rsid w:val="003214BB"/>
    <w:rsid w:val="00323379"/>
    <w:rsid w:val="00323936"/>
    <w:rsid w:val="00325B8E"/>
    <w:rsid w:val="0032777A"/>
    <w:rsid w:val="00327EB0"/>
    <w:rsid w:val="00332234"/>
    <w:rsid w:val="00332751"/>
    <w:rsid w:val="003330C0"/>
    <w:rsid w:val="003351C6"/>
    <w:rsid w:val="00337ACF"/>
    <w:rsid w:val="00340722"/>
    <w:rsid w:val="00340740"/>
    <w:rsid w:val="003427E5"/>
    <w:rsid w:val="0034344F"/>
    <w:rsid w:val="0034381F"/>
    <w:rsid w:val="00344B49"/>
    <w:rsid w:val="00345136"/>
    <w:rsid w:val="00345AA3"/>
    <w:rsid w:val="00345E1B"/>
    <w:rsid w:val="00347D0E"/>
    <w:rsid w:val="00350A0D"/>
    <w:rsid w:val="00350DE9"/>
    <w:rsid w:val="00351D56"/>
    <w:rsid w:val="00353811"/>
    <w:rsid w:val="0035617F"/>
    <w:rsid w:val="003633AA"/>
    <w:rsid w:val="00364970"/>
    <w:rsid w:val="003651E6"/>
    <w:rsid w:val="00365C5E"/>
    <w:rsid w:val="0036601A"/>
    <w:rsid w:val="003660F8"/>
    <w:rsid w:val="003709E1"/>
    <w:rsid w:val="00370E95"/>
    <w:rsid w:val="00372CA2"/>
    <w:rsid w:val="00374F70"/>
    <w:rsid w:val="00375569"/>
    <w:rsid w:val="00375843"/>
    <w:rsid w:val="00376785"/>
    <w:rsid w:val="0038151C"/>
    <w:rsid w:val="00382283"/>
    <w:rsid w:val="0038239E"/>
    <w:rsid w:val="00383BC6"/>
    <w:rsid w:val="00385FDF"/>
    <w:rsid w:val="00390141"/>
    <w:rsid w:val="00393306"/>
    <w:rsid w:val="003942BA"/>
    <w:rsid w:val="00396DE3"/>
    <w:rsid w:val="003A181D"/>
    <w:rsid w:val="003A2244"/>
    <w:rsid w:val="003A3942"/>
    <w:rsid w:val="003A3C1C"/>
    <w:rsid w:val="003A4B26"/>
    <w:rsid w:val="003A5FFF"/>
    <w:rsid w:val="003A60C5"/>
    <w:rsid w:val="003A71B2"/>
    <w:rsid w:val="003A7939"/>
    <w:rsid w:val="003A7C50"/>
    <w:rsid w:val="003A7CBD"/>
    <w:rsid w:val="003B1307"/>
    <w:rsid w:val="003B333C"/>
    <w:rsid w:val="003B34B8"/>
    <w:rsid w:val="003B3CDD"/>
    <w:rsid w:val="003B43AF"/>
    <w:rsid w:val="003B4873"/>
    <w:rsid w:val="003B5201"/>
    <w:rsid w:val="003B6D2F"/>
    <w:rsid w:val="003C05B0"/>
    <w:rsid w:val="003C0AD9"/>
    <w:rsid w:val="003C12C3"/>
    <w:rsid w:val="003C1D1F"/>
    <w:rsid w:val="003C2CA1"/>
    <w:rsid w:val="003C2E2B"/>
    <w:rsid w:val="003C3121"/>
    <w:rsid w:val="003C4133"/>
    <w:rsid w:val="003C45E2"/>
    <w:rsid w:val="003C4FE0"/>
    <w:rsid w:val="003C5072"/>
    <w:rsid w:val="003C60C9"/>
    <w:rsid w:val="003D15D2"/>
    <w:rsid w:val="003D1B8E"/>
    <w:rsid w:val="003D2B21"/>
    <w:rsid w:val="003D528F"/>
    <w:rsid w:val="003D703C"/>
    <w:rsid w:val="003E2E13"/>
    <w:rsid w:val="003F0806"/>
    <w:rsid w:val="003F196E"/>
    <w:rsid w:val="003F2165"/>
    <w:rsid w:val="003F3538"/>
    <w:rsid w:val="003F4CD1"/>
    <w:rsid w:val="003F5A99"/>
    <w:rsid w:val="003F6DAA"/>
    <w:rsid w:val="003F767D"/>
    <w:rsid w:val="00400455"/>
    <w:rsid w:val="00400EC4"/>
    <w:rsid w:val="004011D3"/>
    <w:rsid w:val="00401D62"/>
    <w:rsid w:val="00402A09"/>
    <w:rsid w:val="00405CAB"/>
    <w:rsid w:val="00405F14"/>
    <w:rsid w:val="00406878"/>
    <w:rsid w:val="00411EFD"/>
    <w:rsid w:val="0041450D"/>
    <w:rsid w:val="0041597C"/>
    <w:rsid w:val="00416446"/>
    <w:rsid w:val="00417324"/>
    <w:rsid w:val="00420865"/>
    <w:rsid w:val="0042268B"/>
    <w:rsid w:val="004226F0"/>
    <w:rsid w:val="00423144"/>
    <w:rsid w:val="004245BC"/>
    <w:rsid w:val="00424A3A"/>
    <w:rsid w:val="00424AC1"/>
    <w:rsid w:val="004252A8"/>
    <w:rsid w:val="004261D2"/>
    <w:rsid w:val="0042770D"/>
    <w:rsid w:val="00430251"/>
    <w:rsid w:val="00430CEA"/>
    <w:rsid w:val="00432467"/>
    <w:rsid w:val="00436112"/>
    <w:rsid w:val="004365B4"/>
    <w:rsid w:val="00441D4B"/>
    <w:rsid w:val="00442C36"/>
    <w:rsid w:val="00443A5B"/>
    <w:rsid w:val="004452D7"/>
    <w:rsid w:val="00450DA6"/>
    <w:rsid w:val="0045354E"/>
    <w:rsid w:val="00455698"/>
    <w:rsid w:val="004563DC"/>
    <w:rsid w:val="00463626"/>
    <w:rsid w:val="00465CA9"/>
    <w:rsid w:val="00467F4A"/>
    <w:rsid w:val="00470C4E"/>
    <w:rsid w:val="004713C8"/>
    <w:rsid w:val="00471901"/>
    <w:rsid w:val="0047253E"/>
    <w:rsid w:val="00474FE9"/>
    <w:rsid w:val="00476B73"/>
    <w:rsid w:val="00477866"/>
    <w:rsid w:val="004802FA"/>
    <w:rsid w:val="00480695"/>
    <w:rsid w:val="00481281"/>
    <w:rsid w:val="00482C8B"/>
    <w:rsid w:val="00482E66"/>
    <w:rsid w:val="004848A7"/>
    <w:rsid w:val="00484EF6"/>
    <w:rsid w:val="004855F0"/>
    <w:rsid w:val="004863EF"/>
    <w:rsid w:val="004865EA"/>
    <w:rsid w:val="0049228E"/>
    <w:rsid w:val="00492DFB"/>
    <w:rsid w:val="0049391D"/>
    <w:rsid w:val="00493D67"/>
    <w:rsid w:val="004A038C"/>
    <w:rsid w:val="004A08EA"/>
    <w:rsid w:val="004A0A73"/>
    <w:rsid w:val="004A2CB0"/>
    <w:rsid w:val="004A5BD3"/>
    <w:rsid w:val="004A5E8B"/>
    <w:rsid w:val="004A7020"/>
    <w:rsid w:val="004A7E10"/>
    <w:rsid w:val="004B524D"/>
    <w:rsid w:val="004B71C5"/>
    <w:rsid w:val="004B7B79"/>
    <w:rsid w:val="004B7F6D"/>
    <w:rsid w:val="004C2FBD"/>
    <w:rsid w:val="004C38CA"/>
    <w:rsid w:val="004D04A9"/>
    <w:rsid w:val="004D0C37"/>
    <w:rsid w:val="004D1017"/>
    <w:rsid w:val="004D180D"/>
    <w:rsid w:val="004D1924"/>
    <w:rsid w:val="004D26CD"/>
    <w:rsid w:val="004D63B4"/>
    <w:rsid w:val="004D69C2"/>
    <w:rsid w:val="004D70CA"/>
    <w:rsid w:val="004D7CAC"/>
    <w:rsid w:val="004D7F94"/>
    <w:rsid w:val="004E0E2B"/>
    <w:rsid w:val="004E1F5C"/>
    <w:rsid w:val="004E368A"/>
    <w:rsid w:val="004E5328"/>
    <w:rsid w:val="004F09BC"/>
    <w:rsid w:val="004F0A39"/>
    <w:rsid w:val="004F0ABD"/>
    <w:rsid w:val="004F115D"/>
    <w:rsid w:val="004F132A"/>
    <w:rsid w:val="004F1B33"/>
    <w:rsid w:val="004F3056"/>
    <w:rsid w:val="004F42CC"/>
    <w:rsid w:val="004F6CDA"/>
    <w:rsid w:val="004F7782"/>
    <w:rsid w:val="004F7A29"/>
    <w:rsid w:val="00500667"/>
    <w:rsid w:val="00503168"/>
    <w:rsid w:val="00503AA3"/>
    <w:rsid w:val="005061CE"/>
    <w:rsid w:val="00506850"/>
    <w:rsid w:val="0051065F"/>
    <w:rsid w:val="00511D55"/>
    <w:rsid w:val="00512328"/>
    <w:rsid w:val="00514703"/>
    <w:rsid w:val="00515FC4"/>
    <w:rsid w:val="00517093"/>
    <w:rsid w:val="00522EAF"/>
    <w:rsid w:val="00524F47"/>
    <w:rsid w:val="00530AA3"/>
    <w:rsid w:val="005339F3"/>
    <w:rsid w:val="00534227"/>
    <w:rsid w:val="0053464E"/>
    <w:rsid w:val="00536D7D"/>
    <w:rsid w:val="005371C0"/>
    <w:rsid w:val="00537972"/>
    <w:rsid w:val="00537ECB"/>
    <w:rsid w:val="00541239"/>
    <w:rsid w:val="005415B1"/>
    <w:rsid w:val="00541B87"/>
    <w:rsid w:val="00542927"/>
    <w:rsid w:val="00542FE9"/>
    <w:rsid w:val="005459E3"/>
    <w:rsid w:val="00547969"/>
    <w:rsid w:val="00547C79"/>
    <w:rsid w:val="00547E8D"/>
    <w:rsid w:val="00550BB2"/>
    <w:rsid w:val="005513E4"/>
    <w:rsid w:val="00551923"/>
    <w:rsid w:val="00551DD2"/>
    <w:rsid w:val="00552902"/>
    <w:rsid w:val="00554026"/>
    <w:rsid w:val="00554DD0"/>
    <w:rsid w:val="00556231"/>
    <w:rsid w:val="0055649B"/>
    <w:rsid w:val="00556B74"/>
    <w:rsid w:val="00556BCD"/>
    <w:rsid w:val="0056211B"/>
    <w:rsid w:val="0056233F"/>
    <w:rsid w:val="0056400E"/>
    <w:rsid w:val="0056455B"/>
    <w:rsid w:val="00566832"/>
    <w:rsid w:val="00566B8F"/>
    <w:rsid w:val="00566EE5"/>
    <w:rsid w:val="00571310"/>
    <w:rsid w:val="0057173C"/>
    <w:rsid w:val="00571F54"/>
    <w:rsid w:val="0057314D"/>
    <w:rsid w:val="00577EF6"/>
    <w:rsid w:val="00580778"/>
    <w:rsid w:val="00584F0F"/>
    <w:rsid w:val="005853B8"/>
    <w:rsid w:val="005859D9"/>
    <w:rsid w:val="005874CF"/>
    <w:rsid w:val="00587AAC"/>
    <w:rsid w:val="00591047"/>
    <w:rsid w:val="00593C30"/>
    <w:rsid w:val="005962E0"/>
    <w:rsid w:val="00596366"/>
    <w:rsid w:val="005A0310"/>
    <w:rsid w:val="005A35A1"/>
    <w:rsid w:val="005A4FF4"/>
    <w:rsid w:val="005A5466"/>
    <w:rsid w:val="005A5598"/>
    <w:rsid w:val="005A6365"/>
    <w:rsid w:val="005A7011"/>
    <w:rsid w:val="005B186A"/>
    <w:rsid w:val="005B5CAF"/>
    <w:rsid w:val="005B63B3"/>
    <w:rsid w:val="005B7646"/>
    <w:rsid w:val="005B7FFD"/>
    <w:rsid w:val="005C07E4"/>
    <w:rsid w:val="005C23F7"/>
    <w:rsid w:val="005C2534"/>
    <w:rsid w:val="005C25E1"/>
    <w:rsid w:val="005C46A5"/>
    <w:rsid w:val="005C7BDE"/>
    <w:rsid w:val="005D017E"/>
    <w:rsid w:val="005D09BC"/>
    <w:rsid w:val="005D1FFD"/>
    <w:rsid w:val="005D2880"/>
    <w:rsid w:val="005D3392"/>
    <w:rsid w:val="005D4116"/>
    <w:rsid w:val="005D448D"/>
    <w:rsid w:val="005D5229"/>
    <w:rsid w:val="005D5EC9"/>
    <w:rsid w:val="005D5EFA"/>
    <w:rsid w:val="005D72F1"/>
    <w:rsid w:val="005E2252"/>
    <w:rsid w:val="005E28E8"/>
    <w:rsid w:val="005E37DA"/>
    <w:rsid w:val="005E403B"/>
    <w:rsid w:val="005E5AA1"/>
    <w:rsid w:val="005E65FF"/>
    <w:rsid w:val="005F0383"/>
    <w:rsid w:val="005F0F21"/>
    <w:rsid w:val="005F32EC"/>
    <w:rsid w:val="005F3BEC"/>
    <w:rsid w:val="005F6985"/>
    <w:rsid w:val="006004E3"/>
    <w:rsid w:val="0060052E"/>
    <w:rsid w:val="00600BB1"/>
    <w:rsid w:val="0060230C"/>
    <w:rsid w:val="00603A7A"/>
    <w:rsid w:val="0060422E"/>
    <w:rsid w:val="00610C84"/>
    <w:rsid w:val="00611091"/>
    <w:rsid w:val="00611D5C"/>
    <w:rsid w:val="006123D3"/>
    <w:rsid w:val="00612924"/>
    <w:rsid w:val="006131D7"/>
    <w:rsid w:val="006144FC"/>
    <w:rsid w:val="00616040"/>
    <w:rsid w:val="00617418"/>
    <w:rsid w:val="00617C3C"/>
    <w:rsid w:val="00620206"/>
    <w:rsid w:val="00623DB8"/>
    <w:rsid w:val="0062670C"/>
    <w:rsid w:val="0062BD54"/>
    <w:rsid w:val="0063074A"/>
    <w:rsid w:val="00630F33"/>
    <w:rsid w:val="00631D28"/>
    <w:rsid w:val="006321B3"/>
    <w:rsid w:val="00632DE9"/>
    <w:rsid w:val="006344FE"/>
    <w:rsid w:val="00635562"/>
    <w:rsid w:val="00636316"/>
    <w:rsid w:val="00637B9D"/>
    <w:rsid w:val="0064084F"/>
    <w:rsid w:val="006414AE"/>
    <w:rsid w:val="00641FB6"/>
    <w:rsid w:val="00642363"/>
    <w:rsid w:val="00642EE2"/>
    <w:rsid w:val="0064330B"/>
    <w:rsid w:val="00645E40"/>
    <w:rsid w:val="00645E9E"/>
    <w:rsid w:val="0064691E"/>
    <w:rsid w:val="00646F87"/>
    <w:rsid w:val="006475B6"/>
    <w:rsid w:val="00650A4B"/>
    <w:rsid w:val="00650C60"/>
    <w:rsid w:val="0065146A"/>
    <w:rsid w:val="006520A6"/>
    <w:rsid w:val="00652EBC"/>
    <w:rsid w:val="00652EBD"/>
    <w:rsid w:val="00653157"/>
    <w:rsid w:val="0065400C"/>
    <w:rsid w:val="0065439B"/>
    <w:rsid w:val="006543B7"/>
    <w:rsid w:val="0065542C"/>
    <w:rsid w:val="006567A0"/>
    <w:rsid w:val="006617DD"/>
    <w:rsid w:val="00661B15"/>
    <w:rsid w:val="00665C61"/>
    <w:rsid w:val="00672889"/>
    <w:rsid w:val="0067474D"/>
    <w:rsid w:val="00674E15"/>
    <w:rsid w:val="00677383"/>
    <w:rsid w:val="00677E01"/>
    <w:rsid w:val="00680519"/>
    <w:rsid w:val="00681AA2"/>
    <w:rsid w:val="00681ACA"/>
    <w:rsid w:val="006822F6"/>
    <w:rsid w:val="00682F01"/>
    <w:rsid w:val="00682FEB"/>
    <w:rsid w:val="00686748"/>
    <w:rsid w:val="00687C9D"/>
    <w:rsid w:val="00691520"/>
    <w:rsid w:val="0069186A"/>
    <w:rsid w:val="00691F59"/>
    <w:rsid w:val="00693345"/>
    <w:rsid w:val="006955B6"/>
    <w:rsid w:val="00695ED7"/>
    <w:rsid w:val="00695FB6"/>
    <w:rsid w:val="006966AD"/>
    <w:rsid w:val="006A18BC"/>
    <w:rsid w:val="006A19E5"/>
    <w:rsid w:val="006A3760"/>
    <w:rsid w:val="006A403D"/>
    <w:rsid w:val="006A4EB9"/>
    <w:rsid w:val="006A5AB8"/>
    <w:rsid w:val="006A5DAD"/>
    <w:rsid w:val="006A60BD"/>
    <w:rsid w:val="006A7305"/>
    <w:rsid w:val="006B0199"/>
    <w:rsid w:val="006B088D"/>
    <w:rsid w:val="006B08B2"/>
    <w:rsid w:val="006B1923"/>
    <w:rsid w:val="006B1C98"/>
    <w:rsid w:val="006B5ACD"/>
    <w:rsid w:val="006B743B"/>
    <w:rsid w:val="006B75C2"/>
    <w:rsid w:val="006C2977"/>
    <w:rsid w:val="006C5308"/>
    <w:rsid w:val="006C54AA"/>
    <w:rsid w:val="006D039C"/>
    <w:rsid w:val="006D4A88"/>
    <w:rsid w:val="006D4FAC"/>
    <w:rsid w:val="006D6E99"/>
    <w:rsid w:val="006E2F1D"/>
    <w:rsid w:val="006E4AB9"/>
    <w:rsid w:val="006E5E52"/>
    <w:rsid w:val="006E633D"/>
    <w:rsid w:val="006E7DB8"/>
    <w:rsid w:val="006F0A72"/>
    <w:rsid w:val="006F43C4"/>
    <w:rsid w:val="00700CF4"/>
    <w:rsid w:val="0070415C"/>
    <w:rsid w:val="007044D2"/>
    <w:rsid w:val="00706B3D"/>
    <w:rsid w:val="00707901"/>
    <w:rsid w:val="0070798F"/>
    <w:rsid w:val="007123A3"/>
    <w:rsid w:val="00715D41"/>
    <w:rsid w:val="00716907"/>
    <w:rsid w:val="00717135"/>
    <w:rsid w:val="007176CC"/>
    <w:rsid w:val="00717F58"/>
    <w:rsid w:val="0072049B"/>
    <w:rsid w:val="00723750"/>
    <w:rsid w:val="00724326"/>
    <w:rsid w:val="007244AF"/>
    <w:rsid w:val="00724B9A"/>
    <w:rsid w:val="007260C6"/>
    <w:rsid w:val="007276CB"/>
    <w:rsid w:val="00731ED0"/>
    <w:rsid w:val="00734B41"/>
    <w:rsid w:val="00734D49"/>
    <w:rsid w:val="00734DD7"/>
    <w:rsid w:val="00735469"/>
    <w:rsid w:val="0073582E"/>
    <w:rsid w:val="007364C7"/>
    <w:rsid w:val="00737262"/>
    <w:rsid w:val="00741255"/>
    <w:rsid w:val="007412A3"/>
    <w:rsid w:val="0074482E"/>
    <w:rsid w:val="00745444"/>
    <w:rsid w:val="00746180"/>
    <w:rsid w:val="00746344"/>
    <w:rsid w:val="007542BC"/>
    <w:rsid w:val="00756155"/>
    <w:rsid w:val="007576BF"/>
    <w:rsid w:val="00757A2B"/>
    <w:rsid w:val="00757FC7"/>
    <w:rsid w:val="007616C7"/>
    <w:rsid w:val="00761D37"/>
    <w:rsid w:val="00762DCC"/>
    <w:rsid w:val="00765FDC"/>
    <w:rsid w:val="00766879"/>
    <w:rsid w:val="00772E84"/>
    <w:rsid w:val="007747BC"/>
    <w:rsid w:val="00775D04"/>
    <w:rsid w:val="00780058"/>
    <w:rsid w:val="007803F0"/>
    <w:rsid w:val="0078109A"/>
    <w:rsid w:val="00781372"/>
    <w:rsid w:val="007815E7"/>
    <w:rsid w:val="00781B34"/>
    <w:rsid w:val="00782FD5"/>
    <w:rsid w:val="00783760"/>
    <w:rsid w:val="007847A5"/>
    <w:rsid w:val="00785314"/>
    <w:rsid w:val="00785B73"/>
    <w:rsid w:val="007864E7"/>
    <w:rsid w:val="00790C15"/>
    <w:rsid w:val="00790D8E"/>
    <w:rsid w:val="0079115E"/>
    <w:rsid w:val="00795101"/>
    <w:rsid w:val="00795DBA"/>
    <w:rsid w:val="00795E0C"/>
    <w:rsid w:val="007960B4"/>
    <w:rsid w:val="00797060"/>
    <w:rsid w:val="007A05EF"/>
    <w:rsid w:val="007A1B66"/>
    <w:rsid w:val="007A1E43"/>
    <w:rsid w:val="007A1F80"/>
    <w:rsid w:val="007A3855"/>
    <w:rsid w:val="007A4D29"/>
    <w:rsid w:val="007A52F0"/>
    <w:rsid w:val="007A5B5B"/>
    <w:rsid w:val="007B06D5"/>
    <w:rsid w:val="007B2361"/>
    <w:rsid w:val="007B248F"/>
    <w:rsid w:val="007B2504"/>
    <w:rsid w:val="007B3960"/>
    <w:rsid w:val="007B3C8D"/>
    <w:rsid w:val="007B6510"/>
    <w:rsid w:val="007B7BBF"/>
    <w:rsid w:val="007C5239"/>
    <w:rsid w:val="007C6345"/>
    <w:rsid w:val="007D03F5"/>
    <w:rsid w:val="007D0BC3"/>
    <w:rsid w:val="007D2A25"/>
    <w:rsid w:val="007D379F"/>
    <w:rsid w:val="007D60A1"/>
    <w:rsid w:val="007D6540"/>
    <w:rsid w:val="007D6EF8"/>
    <w:rsid w:val="007E0578"/>
    <w:rsid w:val="007E2D93"/>
    <w:rsid w:val="007E39B3"/>
    <w:rsid w:val="007E3B98"/>
    <w:rsid w:val="007E57BA"/>
    <w:rsid w:val="007E6CAD"/>
    <w:rsid w:val="007E7A2A"/>
    <w:rsid w:val="007F1276"/>
    <w:rsid w:val="007F5C8E"/>
    <w:rsid w:val="007F7629"/>
    <w:rsid w:val="008000D9"/>
    <w:rsid w:val="00804327"/>
    <w:rsid w:val="00807F4C"/>
    <w:rsid w:val="00811832"/>
    <w:rsid w:val="00812E86"/>
    <w:rsid w:val="00814452"/>
    <w:rsid w:val="00815912"/>
    <w:rsid w:val="008161F6"/>
    <w:rsid w:val="008165DC"/>
    <w:rsid w:val="0082417C"/>
    <w:rsid w:val="00826082"/>
    <w:rsid w:val="00826F81"/>
    <w:rsid w:val="00827327"/>
    <w:rsid w:val="00834106"/>
    <w:rsid w:val="00835D5E"/>
    <w:rsid w:val="00835E1A"/>
    <w:rsid w:val="008373AC"/>
    <w:rsid w:val="00840640"/>
    <w:rsid w:val="00840C7E"/>
    <w:rsid w:val="008424A5"/>
    <w:rsid w:val="00842D1A"/>
    <w:rsid w:val="00845E5A"/>
    <w:rsid w:val="0084711E"/>
    <w:rsid w:val="00847BCF"/>
    <w:rsid w:val="00847E94"/>
    <w:rsid w:val="00851630"/>
    <w:rsid w:val="00855B24"/>
    <w:rsid w:val="00856604"/>
    <w:rsid w:val="008569D7"/>
    <w:rsid w:val="00857226"/>
    <w:rsid w:val="00863CE6"/>
    <w:rsid w:val="00864201"/>
    <w:rsid w:val="00864BC7"/>
    <w:rsid w:val="0086587B"/>
    <w:rsid w:val="00866C85"/>
    <w:rsid w:val="008772B3"/>
    <w:rsid w:val="00883B9A"/>
    <w:rsid w:val="008843B1"/>
    <w:rsid w:val="00885861"/>
    <w:rsid w:val="00886996"/>
    <w:rsid w:val="00887CCA"/>
    <w:rsid w:val="00892DAB"/>
    <w:rsid w:val="0089317C"/>
    <w:rsid w:val="00893ACF"/>
    <w:rsid w:val="00893DDC"/>
    <w:rsid w:val="00895153"/>
    <w:rsid w:val="008967C6"/>
    <w:rsid w:val="008971BD"/>
    <w:rsid w:val="0089731F"/>
    <w:rsid w:val="00897473"/>
    <w:rsid w:val="008A059E"/>
    <w:rsid w:val="008A131F"/>
    <w:rsid w:val="008A5FCE"/>
    <w:rsid w:val="008A746A"/>
    <w:rsid w:val="008B0A45"/>
    <w:rsid w:val="008B2361"/>
    <w:rsid w:val="008B3C0B"/>
    <w:rsid w:val="008B4252"/>
    <w:rsid w:val="008B6AF3"/>
    <w:rsid w:val="008B771D"/>
    <w:rsid w:val="008B785D"/>
    <w:rsid w:val="008B7AD4"/>
    <w:rsid w:val="008C08FC"/>
    <w:rsid w:val="008C280A"/>
    <w:rsid w:val="008C2BCA"/>
    <w:rsid w:val="008C2D01"/>
    <w:rsid w:val="008C4601"/>
    <w:rsid w:val="008C51AA"/>
    <w:rsid w:val="008C706F"/>
    <w:rsid w:val="008C7118"/>
    <w:rsid w:val="008C7214"/>
    <w:rsid w:val="008C79EA"/>
    <w:rsid w:val="008D1C6D"/>
    <w:rsid w:val="008D1D96"/>
    <w:rsid w:val="008D5196"/>
    <w:rsid w:val="008D5504"/>
    <w:rsid w:val="008D5544"/>
    <w:rsid w:val="008D630B"/>
    <w:rsid w:val="008D729E"/>
    <w:rsid w:val="008E1660"/>
    <w:rsid w:val="008E1DD6"/>
    <w:rsid w:val="008E3673"/>
    <w:rsid w:val="008E418F"/>
    <w:rsid w:val="008E503E"/>
    <w:rsid w:val="008E740A"/>
    <w:rsid w:val="008E7EC7"/>
    <w:rsid w:val="008F0AC6"/>
    <w:rsid w:val="008F1A7F"/>
    <w:rsid w:val="008F2300"/>
    <w:rsid w:val="008F2FC8"/>
    <w:rsid w:val="008F68C2"/>
    <w:rsid w:val="0090038D"/>
    <w:rsid w:val="00900467"/>
    <w:rsid w:val="00901438"/>
    <w:rsid w:val="00902C4E"/>
    <w:rsid w:val="0090624F"/>
    <w:rsid w:val="009108F7"/>
    <w:rsid w:val="00911F32"/>
    <w:rsid w:val="00915EA3"/>
    <w:rsid w:val="00920242"/>
    <w:rsid w:val="009208A4"/>
    <w:rsid w:val="0092385E"/>
    <w:rsid w:val="00931046"/>
    <w:rsid w:val="009312E2"/>
    <w:rsid w:val="00935545"/>
    <w:rsid w:val="0093634A"/>
    <w:rsid w:val="0094049E"/>
    <w:rsid w:val="00941223"/>
    <w:rsid w:val="0094426C"/>
    <w:rsid w:val="00944360"/>
    <w:rsid w:val="00944864"/>
    <w:rsid w:val="00947474"/>
    <w:rsid w:val="009475CE"/>
    <w:rsid w:val="00950759"/>
    <w:rsid w:val="00950D2C"/>
    <w:rsid w:val="009513E3"/>
    <w:rsid w:val="009515B7"/>
    <w:rsid w:val="00951932"/>
    <w:rsid w:val="0095308F"/>
    <w:rsid w:val="00953BEB"/>
    <w:rsid w:val="00953F69"/>
    <w:rsid w:val="00961C0E"/>
    <w:rsid w:val="00964B57"/>
    <w:rsid w:val="009655C3"/>
    <w:rsid w:val="009659F5"/>
    <w:rsid w:val="009666FD"/>
    <w:rsid w:val="00967B6A"/>
    <w:rsid w:val="00970D47"/>
    <w:rsid w:val="00971662"/>
    <w:rsid w:val="00972597"/>
    <w:rsid w:val="00972EC1"/>
    <w:rsid w:val="0097347C"/>
    <w:rsid w:val="009744C0"/>
    <w:rsid w:val="0097570A"/>
    <w:rsid w:val="0097720D"/>
    <w:rsid w:val="00981322"/>
    <w:rsid w:val="00982F9E"/>
    <w:rsid w:val="009840BB"/>
    <w:rsid w:val="00992857"/>
    <w:rsid w:val="0099521C"/>
    <w:rsid w:val="00996DAB"/>
    <w:rsid w:val="00997D72"/>
    <w:rsid w:val="009A132A"/>
    <w:rsid w:val="009A19F6"/>
    <w:rsid w:val="009A53B2"/>
    <w:rsid w:val="009A64FE"/>
    <w:rsid w:val="009A6895"/>
    <w:rsid w:val="009B00D9"/>
    <w:rsid w:val="009B0DF8"/>
    <w:rsid w:val="009B5363"/>
    <w:rsid w:val="009B68F0"/>
    <w:rsid w:val="009B6CBD"/>
    <w:rsid w:val="009B76DD"/>
    <w:rsid w:val="009C0B96"/>
    <w:rsid w:val="009C220A"/>
    <w:rsid w:val="009C576E"/>
    <w:rsid w:val="009C6D14"/>
    <w:rsid w:val="009D16B8"/>
    <w:rsid w:val="009D2429"/>
    <w:rsid w:val="009D29F6"/>
    <w:rsid w:val="009D3242"/>
    <w:rsid w:val="009D34FC"/>
    <w:rsid w:val="009D480B"/>
    <w:rsid w:val="009D58E1"/>
    <w:rsid w:val="009D761F"/>
    <w:rsid w:val="009E05B1"/>
    <w:rsid w:val="009E106F"/>
    <w:rsid w:val="009E1D3B"/>
    <w:rsid w:val="009E2736"/>
    <w:rsid w:val="009E394A"/>
    <w:rsid w:val="009E4972"/>
    <w:rsid w:val="009E5190"/>
    <w:rsid w:val="009E7016"/>
    <w:rsid w:val="009E7923"/>
    <w:rsid w:val="009E7C1C"/>
    <w:rsid w:val="009F2570"/>
    <w:rsid w:val="009F3FFD"/>
    <w:rsid w:val="009F77A2"/>
    <w:rsid w:val="00A0070C"/>
    <w:rsid w:val="00A036EC"/>
    <w:rsid w:val="00A0619B"/>
    <w:rsid w:val="00A061A3"/>
    <w:rsid w:val="00A06208"/>
    <w:rsid w:val="00A0642E"/>
    <w:rsid w:val="00A07A23"/>
    <w:rsid w:val="00A122C0"/>
    <w:rsid w:val="00A131AA"/>
    <w:rsid w:val="00A153A7"/>
    <w:rsid w:val="00A15633"/>
    <w:rsid w:val="00A16062"/>
    <w:rsid w:val="00A17F83"/>
    <w:rsid w:val="00A20E0B"/>
    <w:rsid w:val="00A22A07"/>
    <w:rsid w:val="00A23ABE"/>
    <w:rsid w:val="00A245BF"/>
    <w:rsid w:val="00A24EBE"/>
    <w:rsid w:val="00A25195"/>
    <w:rsid w:val="00A26045"/>
    <w:rsid w:val="00A264B4"/>
    <w:rsid w:val="00A2666D"/>
    <w:rsid w:val="00A26A38"/>
    <w:rsid w:val="00A26DB5"/>
    <w:rsid w:val="00A2705F"/>
    <w:rsid w:val="00A30151"/>
    <w:rsid w:val="00A30169"/>
    <w:rsid w:val="00A34535"/>
    <w:rsid w:val="00A34D76"/>
    <w:rsid w:val="00A37B7A"/>
    <w:rsid w:val="00A406B4"/>
    <w:rsid w:val="00A408B8"/>
    <w:rsid w:val="00A40B17"/>
    <w:rsid w:val="00A42EC8"/>
    <w:rsid w:val="00A4778A"/>
    <w:rsid w:val="00A47ACB"/>
    <w:rsid w:val="00A511A9"/>
    <w:rsid w:val="00A5204C"/>
    <w:rsid w:val="00A54CF6"/>
    <w:rsid w:val="00A55CAD"/>
    <w:rsid w:val="00A56EA8"/>
    <w:rsid w:val="00A60666"/>
    <w:rsid w:val="00A61162"/>
    <w:rsid w:val="00A611AC"/>
    <w:rsid w:val="00A62217"/>
    <w:rsid w:val="00A63CA9"/>
    <w:rsid w:val="00A64B2A"/>
    <w:rsid w:val="00A64E3D"/>
    <w:rsid w:val="00A65473"/>
    <w:rsid w:val="00A65900"/>
    <w:rsid w:val="00A66606"/>
    <w:rsid w:val="00A67C51"/>
    <w:rsid w:val="00A7003B"/>
    <w:rsid w:val="00A71706"/>
    <w:rsid w:val="00A7188E"/>
    <w:rsid w:val="00A72C2A"/>
    <w:rsid w:val="00A74992"/>
    <w:rsid w:val="00A760FA"/>
    <w:rsid w:val="00A772D3"/>
    <w:rsid w:val="00A80544"/>
    <w:rsid w:val="00A813FA"/>
    <w:rsid w:val="00A850A4"/>
    <w:rsid w:val="00A856C4"/>
    <w:rsid w:val="00A863D9"/>
    <w:rsid w:val="00A87979"/>
    <w:rsid w:val="00A90044"/>
    <w:rsid w:val="00A90FDC"/>
    <w:rsid w:val="00A91BC9"/>
    <w:rsid w:val="00A9201E"/>
    <w:rsid w:val="00A93572"/>
    <w:rsid w:val="00A93751"/>
    <w:rsid w:val="00A93D8F"/>
    <w:rsid w:val="00A940DC"/>
    <w:rsid w:val="00A9602D"/>
    <w:rsid w:val="00AA0CA8"/>
    <w:rsid w:val="00AA1695"/>
    <w:rsid w:val="00AA4F90"/>
    <w:rsid w:val="00AA5EB4"/>
    <w:rsid w:val="00AB1A1F"/>
    <w:rsid w:val="00AB2DEE"/>
    <w:rsid w:val="00AB378A"/>
    <w:rsid w:val="00AB43D7"/>
    <w:rsid w:val="00AB4FA3"/>
    <w:rsid w:val="00AB52BD"/>
    <w:rsid w:val="00AB5B81"/>
    <w:rsid w:val="00AC037F"/>
    <w:rsid w:val="00AC0BBF"/>
    <w:rsid w:val="00AC2655"/>
    <w:rsid w:val="00AC37BB"/>
    <w:rsid w:val="00AC6D46"/>
    <w:rsid w:val="00AD4C5D"/>
    <w:rsid w:val="00AD53FD"/>
    <w:rsid w:val="00AD6D8E"/>
    <w:rsid w:val="00AD7D30"/>
    <w:rsid w:val="00AE08A6"/>
    <w:rsid w:val="00AE20D3"/>
    <w:rsid w:val="00AE26FC"/>
    <w:rsid w:val="00AE7DD8"/>
    <w:rsid w:val="00AF05B9"/>
    <w:rsid w:val="00AF0E58"/>
    <w:rsid w:val="00AF369F"/>
    <w:rsid w:val="00AF3752"/>
    <w:rsid w:val="00AF4117"/>
    <w:rsid w:val="00AF6286"/>
    <w:rsid w:val="00AF7601"/>
    <w:rsid w:val="00B01DAE"/>
    <w:rsid w:val="00B025B5"/>
    <w:rsid w:val="00B03563"/>
    <w:rsid w:val="00B03C0F"/>
    <w:rsid w:val="00B040D8"/>
    <w:rsid w:val="00B04AFF"/>
    <w:rsid w:val="00B10281"/>
    <w:rsid w:val="00B10316"/>
    <w:rsid w:val="00B125F2"/>
    <w:rsid w:val="00B1268A"/>
    <w:rsid w:val="00B149F0"/>
    <w:rsid w:val="00B2147D"/>
    <w:rsid w:val="00B21702"/>
    <w:rsid w:val="00B21A14"/>
    <w:rsid w:val="00B23437"/>
    <w:rsid w:val="00B23635"/>
    <w:rsid w:val="00B24E64"/>
    <w:rsid w:val="00B2508F"/>
    <w:rsid w:val="00B255B7"/>
    <w:rsid w:val="00B25C46"/>
    <w:rsid w:val="00B261F6"/>
    <w:rsid w:val="00B27728"/>
    <w:rsid w:val="00B27A60"/>
    <w:rsid w:val="00B3104A"/>
    <w:rsid w:val="00B312EA"/>
    <w:rsid w:val="00B32F0E"/>
    <w:rsid w:val="00B32F9B"/>
    <w:rsid w:val="00B33177"/>
    <w:rsid w:val="00B331F6"/>
    <w:rsid w:val="00B339BA"/>
    <w:rsid w:val="00B33DCD"/>
    <w:rsid w:val="00B3566E"/>
    <w:rsid w:val="00B37379"/>
    <w:rsid w:val="00B407CB"/>
    <w:rsid w:val="00B41448"/>
    <w:rsid w:val="00B416D5"/>
    <w:rsid w:val="00B42A47"/>
    <w:rsid w:val="00B42D44"/>
    <w:rsid w:val="00B42FE0"/>
    <w:rsid w:val="00B43893"/>
    <w:rsid w:val="00B441EB"/>
    <w:rsid w:val="00B4547B"/>
    <w:rsid w:val="00B51346"/>
    <w:rsid w:val="00B518E4"/>
    <w:rsid w:val="00B51A7F"/>
    <w:rsid w:val="00B5280F"/>
    <w:rsid w:val="00B53290"/>
    <w:rsid w:val="00B537B5"/>
    <w:rsid w:val="00B53928"/>
    <w:rsid w:val="00B551BA"/>
    <w:rsid w:val="00B628D3"/>
    <w:rsid w:val="00B63152"/>
    <w:rsid w:val="00B63973"/>
    <w:rsid w:val="00B63A6E"/>
    <w:rsid w:val="00B67B73"/>
    <w:rsid w:val="00B70DA4"/>
    <w:rsid w:val="00B71AA5"/>
    <w:rsid w:val="00B73D8E"/>
    <w:rsid w:val="00B80EC9"/>
    <w:rsid w:val="00B8124A"/>
    <w:rsid w:val="00B81479"/>
    <w:rsid w:val="00B84179"/>
    <w:rsid w:val="00B84AE0"/>
    <w:rsid w:val="00B84FB4"/>
    <w:rsid w:val="00B85D78"/>
    <w:rsid w:val="00B86413"/>
    <w:rsid w:val="00B908BE"/>
    <w:rsid w:val="00B92041"/>
    <w:rsid w:val="00B92CB9"/>
    <w:rsid w:val="00B93253"/>
    <w:rsid w:val="00B947AC"/>
    <w:rsid w:val="00B94DE7"/>
    <w:rsid w:val="00B963D0"/>
    <w:rsid w:val="00BA002B"/>
    <w:rsid w:val="00BA0D3A"/>
    <w:rsid w:val="00BA2C59"/>
    <w:rsid w:val="00BA2D14"/>
    <w:rsid w:val="00BA351A"/>
    <w:rsid w:val="00BA3ABC"/>
    <w:rsid w:val="00BA42F0"/>
    <w:rsid w:val="00BA4C58"/>
    <w:rsid w:val="00BA57E3"/>
    <w:rsid w:val="00BA5E30"/>
    <w:rsid w:val="00BA6221"/>
    <w:rsid w:val="00BA72E2"/>
    <w:rsid w:val="00BA7400"/>
    <w:rsid w:val="00BB0D21"/>
    <w:rsid w:val="00BB2275"/>
    <w:rsid w:val="00BB4858"/>
    <w:rsid w:val="00BB5811"/>
    <w:rsid w:val="00BB6114"/>
    <w:rsid w:val="00BB6A07"/>
    <w:rsid w:val="00BB6DA6"/>
    <w:rsid w:val="00BB70A3"/>
    <w:rsid w:val="00BB7E33"/>
    <w:rsid w:val="00BC0991"/>
    <w:rsid w:val="00BC16B9"/>
    <w:rsid w:val="00BC1974"/>
    <w:rsid w:val="00BC3708"/>
    <w:rsid w:val="00BC47F4"/>
    <w:rsid w:val="00BC54D1"/>
    <w:rsid w:val="00BC7022"/>
    <w:rsid w:val="00BD07AD"/>
    <w:rsid w:val="00BD21F9"/>
    <w:rsid w:val="00BD2F79"/>
    <w:rsid w:val="00BD35FA"/>
    <w:rsid w:val="00BD3AAA"/>
    <w:rsid w:val="00BD41CF"/>
    <w:rsid w:val="00BD48F4"/>
    <w:rsid w:val="00BD5276"/>
    <w:rsid w:val="00BD5517"/>
    <w:rsid w:val="00BD660F"/>
    <w:rsid w:val="00BD763A"/>
    <w:rsid w:val="00BD76DD"/>
    <w:rsid w:val="00BE0948"/>
    <w:rsid w:val="00BE1FF0"/>
    <w:rsid w:val="00BE2AD0"/>
    <w:rsid w:val="00BE32C3"/>
    <w:rsid w:val="00BE4304"/>
    <w:rsid w:val="00BE45B9"/>
    <w:rsid w:val="00BE756F"/>
    <w:rsid w:val="00BE7EEC"/>
    <w:rsid w:val="00BF09D0"/>
    <w:rsid w:val="00BF1000"/>
    <w:rsid w:val="00BF19E2"/>
    <w:rsid w:val="00BF1B5C"/>
    <w:rsid w:val="00BF1E05"/>
    <w:rsid w:val="00BF250F"/>
    <w:rsid w:val="00BF4B49"/>
    <w:rsid w:val="00BF4BBC"/>
    <w:rsid w:val="00C003DC"/>
    <w:rsid w:val="00C00ACC"/>
    <w:rsid w:val="00C019CC"/>
    <w:rsid w:val="00C02F21"/>
    <w:rsid w:val="00C03F79"/>
    <w:rsid w:val="00C0599B"/>
    <w:rsid w:val="00C06DAA"/>
    <w:rsid w:val="00C1089B"/>
    <w:rsid w:val="00C11218"/>
    <w:rsid w:val="00C14957"/>
    <w:rsid w:val="00C16B4E"/>
    <w:rsid w:val="00C1786E"/>
    <w:rsid w:val="00C17C15"/>
    <w:rsid w:val="00C213B7"/>
    <w:rsid w:val="00C225D6"/>
    <w:rsid w:val="00C230D5"/>
    <w:rsid w:val="00C2332A"/>
    <w:rsid w:val="00C23527"/>
    <w:rsid w:val="00C25079"/>
    <w:rsid w:val="00C25957"/>
    <w:rsid w:val="00C25B9E"/>
    <w:rsid w:val="00C25BA8"/>
    <w:rsid w:val="00C263E4"/>
    <w:rsid w:val="00C30309"/>
    <w:rsid w:val="00C3290C"/>
    <w:rsid w:val="00C34071"/>
    <w:rsid w:val="00C3601A"/>
    <w:rsid w:val="00C36BF5"/>
    <w:rsid w:val="00C37114"/>
    <w:rsid w:val="00C3714A"/>
    <w:rsid w:val="00C40676"/>
    <w:rsid w:val="00C42851"/>
    <w:rsid w:val="00C45B89"/>
    <w:rsid w:val="00C47906"/>
    <w:rsid w:val="00C51AB1"/>
    <w:rsid w:val="00C51C70"/>
    <w:rsid w:val="00C524FA"/>
    <w:rsid w:val="00C527C7"/>
    <w:rsid w:val="00C53A08"/>
    <w:rsid w:val="00C54415"/>
    <w:rsid w:val="00C55C21"/>
    <w:rsid w:val="00C56904"/>
    <w:rsid w:val="00C6289D"/>
    <w:rsid w:val="00C63437"/>
    <w:rsid w:val="00C63B9D"/>
    <w:rsid w:val="00C65235"/>
    <w:rsid w:val="00C671D1"/>
    <w:rsid w:val="00C67538"/>
    <w:rsid w:val="00C7083B"/>
    <w:rsid w:val="00C71215"/>
    <w:rsid w:val="00C715F7"/>
    <w:rsid w:val="00C737D5"/>
    <w:rsid w:val="00C74937"/>
    <w:rsid w:val="00C762DB"/>
    <w:rsid w:val="00C80E03"/>
    <w:rsid w:val="00C818F0"/>
    <w:rsid w:val="00C82200"/>
    <w:rsid w:val="00C850D6"/>
    <w:rsid w:val="00C85A8E"/>
    <w:rsid w:val="00C86081"/>
    <w:rsid w:val="00C879B4"/>
    <w:rsid w:val="00C902FD"/>
    <w:rsid w:val="00C90AF3"/>
    <w:rsid w:val="00C913BA"/>
    <w:rsid w:val="00C93173"/>
    <w:rsid w:val="00C93436"/>
    <w:rsid w:val="00C93AE6"/>
    <w:rsid w:val="00C94B64"/>
    <w:rsid w:val="00C94F9A"/>
    <w:rsid w:val="00C95F42"/>
    <w:rsid w:val="00C968A4"/>
    <w:rsid w:val="00C97E5E"/>
    <w:rsid w:val="00CA1955"/>
    <w:rsid w:val="00CA2849"/>
    <w:rsid w:val="00CA60BE"/>
    <w:rsid w:val="00CB1DF4"/>
    <w:rsid w:val="00CB2E7E"/>
    <w:rsid w:val="00CB4B89"/>
    <w:rsid w:val="00CB675A"/>
    <w:rsid w:val="00CC768B"/>
    <w:rsid w:val="00CD0E78"/>
    <w:rsid w:val="00CD1249"/>
    <w:rsid w:val="00CD151B"/>
    <w:rsid w:val="00CD1C9A"/>
    <w:rsid w:val="00CD4D79"/>
    <w:rsid w:val="00CD4EFF"/>
    <w:rsid w:val="00CD6078"/>
    <w:rsid w:val="00CD62C4"/>
    <w:rsid w:val="00CD64E7"/>
    <w:rsid w:val="00CD7129"/>
    <w:rsid w:val="00CD7147"/>
    <w:rsid w:val="00CE40EA"/>
    <w:rsid w:val="00CE4457"/>
    <w:rsid w:val="00CE4AD6"/>
    <w:rsid w:val="00CE7136"/>
    <w:rsid w:val="00CF1DD3"/>
    <w:rsid w:val="00CF246B"/>
    <w:rsid w:val="00CF2737"/>
    <w:rsid w:val="00CF49B2"/>
    <w:rsid w:val="00CF7957"/>
    <w:rsid w:val="00D0007C"/>
    <w:rsid w:val="00D02F56"/>
    <w:rsid w:val="00D03B81"/>
    <w:rsid w:val="00D04D72"/>
    <w:rsid w:val="00D06C31"/>
    <w:rsid w:val="00D07748"/>
    <w:rsid w:val="00D11B3B"/>
    <w:rsid w:val="00D11E5D"/>
    <w:rsid w:val="00D13944"/>
    <w:rsid w:val="00D16EE0"/>
    <w:rsid w:val="00D1751C"/>
    <w:rsid w:val="00D206EA"/>
    <w:rsid w:val="00D21C6E"/>
    <w:rsid w:val="00D22D6A"/>
    <w:rsid w:val="00D25D8F"/>
    <w:rsid w:val="00D25DCF"/>
    <w:rsid w:val="00D26F68"/>
    <w:rsid w:val="00D27D05"/>
    <w:rsid w:val="00D300BD"/>
    <w:rsid w:val="00D30153"/>
    <w:rsid w:val="00D3015D"/>
    <w:rsid w:val="00D3096D"/>
    <w:rsid w:val="00D30A72"/>
    <w:rsid w:val="00D30A8A"/>
    <w:rsid w:val="00D34CE8"/>
    <w:rsid w:val="00D3541E"/>
    <w:rsid w:val="00D3716E"/>
    <w:rsid w:val="00D3766E"/>
    <w:rsid w:val="00D37921"/>
    <w:rsid w:val="00D37FC9"/>
    <w:rsid w:val="00D436CF"/>
    <w:rsid w:val="00D44D06"/>
    <w:rsid w:val="00D44DF2"/>
    <w:rsid w:val="00D451AD"/>
    <w:rsid w:val="00D45DC6"/>
    <w:rsid w:val="00D5051C"/>
    <w:rsid w:val="00D513DD"/>
    <w:rsid w:val="00D52E6D"/>
    <w:rsid w:val="00D566FD"/>
    <w:rsid w:val="00D575D4"/>
    <w:rsid w:val="00D608EA"/>
    <w:rsid w:val="00D631B5"/>
    <w:rsid w:val="00D64DCA"/>
    <w:rsid w:val="00D65ED6"/>
    <w:rsid w:val="00D6672F"/>
    <w:rsid w:val="00D72C4A"/>
    <w:rsid w:val="00D73C45"/>
    <w:rsid w:val="00D74C0A"/>
    <w:rsid w:val="00D76CC4"/>
    <w:rsid w:val="00D81DF8"/>
    <w:rsid w:val="00D828D9"/>
    <w:rsid w:val="00D85268"/>
    <w:rsid w:val="00D8790D"/>
    <w:rsid w:val="00D91D1E"/>
    <w:rsid w:val="00D944DA"/>
    <w:rsid w:val="00D94732"/>
    <w:rsid w:val="00D96B23"/>
    <w:rsid w:val="00D96E7C"/>
    <w:rsid w:val="00DA326A"/>
    <w:rsid w:val="00DA55A5"/>
    <w:rsid w:val="00DA5CC3"/>
    <w:rsid w:val="00DA778B"/>
    <w:rsid w:val="00DA789D"/>
    <w:rsid w:val="00DA7DC8"/>
    <w:rsid w:val="00DB089A"/>
    <w:rsid w:val="00DB08AA"/>
    <w:rsid w:val="00DB2719"/>
    <w:rsid w:val="00DB508A"/>
    <w:rsid w:val="00DB63F2"/>
    <w:rsid w:val="00DC0D21"/>
    <w:rsid w:val="00DC7A14"/>
    <w:rsid w:val="00DD1296"/>
    <w:rsid w:val="00DD1F8D"/>
    <w:rsid w:val="00DD3629"/>
    <w:rsid w:val="00DD3E14"/>
    <w:rsid w:val="00DD66C2"/>
    <w:rsid w:val="00DD67B9"/>
    <w:rsid w:val="00DD6B2A"/>
    <w:rsid w:val="00DE13A5"/>
    <w:rsid w:val="00DE2296"/>
    <w:rsid w:val="00DE345E"/>
    <w:rsid w:val="00DE3FF2"/>
    <w:rsid w:val="00DE64BA"/>
    <w:rsid w:val="00DE6E9B"/>
    <w:rsid w:val="00DF3B4D"/>
    <w:rsid w:val="00DF5C22"/>
    <w:rsid w:val="00DF67BB"/>
    <w:rsid w:val="00DF725E"/>
    <w:rsid w:val="00E01B79"/>
    <w:rsid w:val="00E0280A"/>
    <w:rsid w:val="00E02B9E"/>
    <w:rsid w:val="00E03451"/>
    <w:rsid w:val="00E04B5F"/>
    <w:rsid w:val="00E059EE"/>
    <w:rsid w:val="00E06F3A"/>
    <w:rsid w:val="00E07FCD"/>
    <w:rsid w:val="00E12050"/>
    <w:rsid w:val="00E13367"/>
    <w:rsid w:val="00E13398"/>
    <w:rsid w:val="00E14FF1"/>
    <w:rsid w:val="00E20E1F"/>
    <w:rsid w:val="00E21F87"/>
    <w:rsid w:val="00E23CBE"/>
    <w:rsid w:val="00E26DAC"/>
    <w:rsid w:val="00E303CE"/>
    <w:rsid w:val="00E3145D"/>
    <w:rsid w:val="00E31648"/>
    <w:rsid w:val="00E32077"/>
    <w:rsid w:val="00E32248"/>
    <w:rsid w:val="00E341B1"/>
    <w:rsid w:val="00E34FF5"/>
    <w:rsid w:val="00E3559A"/>
    <w:rsid w:val="00E36066"/>
    <w:rsid w:val="00E36A52"/>
    <w:rsid w:val="00E371D3"/>
    <w:rsid w:val="00E408A9"/>
    <w:rsid w:val="00E42444"/>
    <w:rsid w:val="00E42BA1"/>
    <w:rsid w:val="00E432CD"/>
    <w:rsid w:val="00E445EA"/>
    <w:rsid w:val="00E44965"/>
    <w:rsid w:val="00E4612A"/>
    <w:rsid w:val="00E4644A"/>
    <w:rsid w:val="00E51CB8"/>
    <w:rsid w:val="00E51D90"/>
    <w:rsid w:val="00E51E34"/>
    <w:rsid w:val="00E5236D"/>
    <w:rsid w:val="00E524AE"/>
    <w:rsid w:val="00E52D85"/>
    <w:rsid w:val="00E54524"/>
    <w:rsid w:val="00E56663"/>
    <w:rsid w:val="00E57165"/>
    <w:rsid w:val="00E5764C"/>
    <w:rsid w:val="00E6121B"/>
    <w:rsid w:val="00E61F91"/>
    <w:rsid w:val="00E6291A"/>
    <w:rsid w:val="00E63209"/>
    <w:rsid w:val="00E63CBF"/>
    <w:rsid w:val="00E64D1D"/>
    <w:rsid w:val="00E64E65"/>
    <w:rsid w:val="00E65E4B"/>
    <w:rsid w:val="00E6764A"/>
    <w:rsid w:val="00E67C45"/>
    <w:rsid w:val="00E70383"/>
    <w:rsid w:val="00E74DFA"/>
    <w:rsid w:val="00E7787B"/>
    <w:rsid w:val="00E82400"/>
    <w:rsid w:val="00E828BD"/>
    <w:rsid w:val="00E85D6E"/>
    <w:rsid w:val="00E867CD"/>
    <w:rsid w:val="00E87AAC"/>
    <w:rsid w:val="00E90506"/>
    <w:rsid w:val="00E91FFF"/>
    <w:rsid w:val="00E92854"/>
    <w:rsid w:val="00E92896"/>
    <w:rsid w:val="00E92A52"/>
    <w:rsid w:val="00E96C54"/>
    <w:rsid w:val="00E9729F"/>
    <w:rsid w:val="00E97A20"/>
    <w:rsid w:val="00EA1EC7"/>
    <w:rsid w:val="00EA3706"/>
    <w:rsid w:val="00EA48DE"/>
    <w:rsid w:val="00EA737E"/>
    <w:rsid w:val="00EB02D2"/>
    <w:rsid w:val="00EB232E"/>
    <w:rsid w:val="00EB4DF9"/>
    <w:rsid w:val="00EB519D"/>
    <w:rsid w:val="00EB5250"/>
    <w:rsid w:val="00EB6948"/>
    <w:rsid w:val="00EB7A2D"/>
    <w:rsid w:val="00EC01EB"/>
    <w:rsid w:val="00EC0C9B"/>
    <w:rsid w:val="00EC568A"/>
    <w:rsid w:val="00EC75BE"/>
    <w:rsid w:val="00EC7E03"/>
    <w:rsid w:val="00ED051B"/>
    <w:rsid w:val="00ED09ED"/>
    <w:rsid w:val="00ED4A8D"/>
    <w:rsid w:val="00ED5339"/>
    <w:rsid w:val="00ED5E0D"/>
    <w:rsid w:val="00EE207D"/>
    <w:rsid w:val="00EE2407"/>
    <w:rsid w:val="00EE2909"/>
    <w:rsid w:val="00EE2DFE"/>
    <w:rsid w:val="00EE3278"/>
    <w:rsid w:val="00EE6175"/>
    <w:rsid w:val="00EE6200"/>
    <w:rsid w:val="00EE715A"/>
    <w:rsid w:val="00EF08CF"/>
    <w:rsid w:val="00EF0F60"/>
    <w:rsid w:val="00EF4525"/>
    <w:rsid w:val="00F04D73"/>
    <w:rsid w:val="00F04E20"/>
    <w:rsid w:val="00F06041"/>
    <w:rsid w:val="00F061F0"/>
    <w:rsid w:val="00F06DC0"/>
    <w:rsid w:val="00F11CE0"/>
    <w:rsid w:val="00F13A79"/>
    <w:rsid w:val="00F14797"/>
    <w:rsid w:val="00F14DAF"/>
    <w:rsid w:val="00F168F8"/>
    <w:rsid w:val="00F16A1F"/>
    <w:rsid w:val="00F1737C"/>
    <w:rsid w:val="00F24F91"/>
    <w:rsid w:val="00F2562F"/>
    <w:rsid w:val="00F31E3C"/>
    <w:rsid w:val="00F330C5"/>
    <w:rsid w:val="00F353F1"/>
    <w:rsid w:val="00F35619"/>
    <w:rsid w:val="00F37D46"/>
    <w:rsid w:val="00F41FB0"/>
    <w:rsid w:val="00F41FDB"/>
    <w:rsid w:val="00F43AEE"/>
    <w:rsid w:val="00F43CE2"/>
    <w:rsid w:val="00F47C6D"/>
    <w:rsid w:val="00F507D8"/>
    <w:rsid w:val="00F53AAC"/>
    <w:rsid w:val="00F54267"/>
    <w:rsid w:val="00F553E5"/>
    <w:rsid w:val="00F55B14"/>
    <w:rsid w:val="00F56A52"/>
    <w:rsid w:val="00F5795C"/>
    <w:rsid w:val="00F60561"/>
    <w:rsid w:val="00F60EC6"/>
    <w:rsid w:val="00F61857"/>
    <w:rsid w:val="00F6383B"/>
    <w:rsid w:val="00F6399C"/>
    <w:rsid w:val="00F63B03"/>
    <w:rsid w:val="00F6434B"/>
    <w:rsid w:val="00F66D48"/>
    <w:rsid w:val="00F7155F"/>
    <w:rsid w:val="00F71B47"/>
    <w:rsid w:val="00F7295E"/>
    <w:rsid w:val="00F7568F"/>
    <w:rsid w:val="00F80B3B"/>
    <w:rsid w:val="00F85058"/>
    <w:rsid w:val="00F8609D"/>
    <w:rsid w:val="00F862F7"/>
    <w:rsid w:val="00F91135"/>
    <w:rsid w:val="00F915D5"/>
    <w:rsid w:val="00F91C1F"/>
    <w:rsid w:val="00F9269F"/>
    <w:rsid w:val="00F92B55"/>
    <w:rsid w:val="00F9A0C0"/>
    <w:rsid w:val="00FA149F"/>
    <w:rsid w:val="00FA2A84"/>
    <w:rsid w:val="00FA31B5"/>
    <w:rsid w:val="00FA3C08"/>
    <w:rsid w:val="00FA4E3C"/>
    <w:rsid w:val="00FA517D"/>
    <w:rsid w:val="00FB0DE2"/>
    <w:rsid w:val="00FB10BD"/>
    <w:rsid w:val="00FB131C"/>
    <w:rsid w:val="00FB3822"/>
    <w:rsid w:val="00FB47BC"/>
    <w:rsid w:val="00FB5406"/>
    <w:rsid w:val="00FC17C6"/>
    <w:rsid w:val="00FC1ADD"/>
    <w:rsid w:val="00FC2FB5"/>
    <w:rsid w:val="00FC390C"/>
    <w:rsid w:val="00FC426B"/>
    <w:rsid w:val="00FC4953"/>
    <w:rsid w:val="00FC7684"/>
    <w:rsid w:val="00FD2901"/>
    <w:rsid w:val="00FD2A7D"/>
    <w:rsid w:val="00FD53E1"/>
    <w:rsid w:val="00FD5754"/>
    <w:rsid w:val="00FD5D10"/>
    <w:rsid w:val="00FD686E"/>
    <w:rsid w:val="00FE394E"/>
    <w:rsid w:val="00FE4133"/>
    <w:rsid w:val="00FE482E"/>
    <w:rsid w:val="00FE53CB"/>
    <w:rsid w:val="00FE5790"/>
    <w:rsid w:val="00FE5F70"/>
    <w:rsid w:val="00FE6078"/>
    <w:rsid w:val="00FF11C2"/>
    <w:rsid w:val="00FF2179"/>
    <w:rsid w:val="00FF34EC"/>
    <w:rsid w:val="00FF3814"/>
    <w:rsid w:val="00FF4713"/>
    <w:rsid w:val="00FF500D"/>
    <w:rsid w:val="00FF6815"/>
    <w:rsid w:val="014BD80F"/>
    <w:rsid w:val="02452241"/>
    <w:rsid w:val="02465404"/>
    <w:rsid w:val="030C2E96"/>
    <w:rsid w:val="03505EFB"/>
    <w:rsid w:val="03D47687"/>
    <w:rsid w:val="03D7DDDE"/>
    <w:rsid w:val="03DEA2B5"/>
    <w:rsid w:val="04B4A742"/>
    <w:rsid w:val="04BE0B3E"/>
    <w:rsid w:val="0703F9F3"/>
    <w:rsid w:val="071DF978"/>
    <w:rsid w:val="0749C941"/>
    <w:rsid w:val="09099974"/>
    <w:rsid w:val="09277099"/>
    <w:rsid w:val="097ECAFF"/>
    <w:rsid w:val="0A50A46E"/>
    <w:rsid w:val="0BAE01DD"/>
    <w:rsid w:val="0BFFE09C"/>
    <w:rsid w:val="0C0106E2"/>
    <w:rsid w:val="0D6CFBDF"/>
    <w:rsid w:val="0D7C98D4"/>
    <w:rsid w:val="0E64D8D6"/>
    <w:rsid w:val="0E6CE209"/>
    <w:rsid w:val="0F1A94B1"/>
    <w:rsid w:val="0F5402C7"/>
    <w:rsid w:val="0F63FD1F"/>
    <w:rsid w:val="11895E85"/>
    <w:rsid w:val="129DF393"/>
    <w:rsid w:val="13053EA4"/>
    <w:rsid w:val="1315D24E"/>
    <w:rsid w:val="1637A925"/>
    <w:rsid w:val="16A9B502"/>
    <w:rsid w:val="1793327D"/>
    <w:rsid w:val="1A85D2A1"/>
    <w:rsid w:val="1B0B9C70"/>
    <w:rsid w:val="1DAA833A"/>
    <w:rsid w:val="1E5332B8"/>
    <w:rsid w:val="1E63F9D7"/>
    <w:rsid w:val="1EBEFDB7"/>
    <w:rsid w:val="205B7BAA"/>
    <w:rsid w:val="211F37BC"/>
    <w:rsid w:val="21CBCE51"/>
    <w:rsid w:val="22EA63C0"/>
    <w:rsid w:val="234F1B64"/>
    <w:rsid w:val="23567251"/>
    <w:rsid w:val="236FBE17"/>
    <w:rsid w:val="238CE283"/>
    <w:rsid w:val="23E89D1E"/>
    <w:rsid w:val="248203EE"/>
    <w:rsid w:val="24F65B4D"/>
    <w:rsid w:val="2528B2E4"/>
    <w:rsid w:val="2709ECBB"/>
    <w:rsid w:val="279D1D3B"/>
    <w:rsid w:val="27FC81FE"/>
    <w:rsid w:val="2816B1BF"/>
    <w:rsid w:val="28E7D38C"/>
    <w:rsid w:val="29FC2407"/>
    <w:rsid w:val="2A8AC974"/>
    <w:rsid w:val="2B0E47C3"/>
    <w:rsid w:val="2B3EF583"/>
    <w:rsid w:val="2BB075B1"/>
    <w:rsid w:val="2CB2FF15"/>
    <w:rsid w:val="2CC23A6F"/>
    <w:rsid w:val="2DAD72F4"/>
    <w:rsid w:val="2E39DFE2"/>
    <w:rsid w:val="2E413FA6"/>
    <w:rsid w:val="2E98FB19"/>
    <w:rsid w:val="2F20644D"/>
    <w:rsid w:val="304F4830"/>
    <w:rsid w:val="30C1FEA8"/>
    <w:rsid w:val="310A5DB3"/>
    <w:rsid w:val="327BC36F"/>
    <w:rsid w:val="32D79CAF"/>
    <w:rsid w:val="3305138C"/>
    <w:rsid w:val="34806FEE"/>
    <w:rsid w:val="34D99425"/>
    <w:rsid w:val="357694BF"/>
    <w:rsid w:val="37306F60"/>
    <w:rsid w:val="379D5793"/>
    <w:rsid w:val="38A663D3"/>
    <w:rsid w:val="3928B405"/>
    <w:rsid w:val="3A3DD356"/>
    <w:rsid w:val="3A7FF054"/>
    <w:rsid w:val="3ABE440B"/>
    <w:rsid w:val="3AD86927"/>
    <w:rsid w:val="3B09FD66"/>
    <w:rsid w:val="3B46E03D"/>
    <w:rsid w:val="3C2ED80F"/>
    <w:rsid w:val="3CDCDD58"/>
    <w:rsid w:val="3E3EAFBE"/>
    <w:rsid w:val="3E7BC0C1"/>
    <w:rsid w:val="40E3F4AA"/>
    <w:rsid w:val="41A46338"/>
    <w:rsid w:val="428DB6EF"/>
    <w:rsid w:val="43CD2B25"/>
    <w:rsid w:val="440C48C1"/>
    <w:rsid w:val="45090FC2"/>
    <w:rsid w:val="4522A866"/>
    <w:rsid w:val="46461E2F"/>
    <w:rsid w:val="472618E9"/>
    <w:rsid w:val="47CB656F"/>
    <w:rsid w:val="48E227F8"/>
    <w:rsid w:val="497B45D9"/>
    <w:rsid w:val="4A254F4A"/>
    <w:rsid w:val="4A401ABC"/>
    <w:rsid w:val="4A581F1F"/>
    <w:rsid w:val="4AAA8BC0"/>
    <w:rsid w:val="4B07D28F"/>
    <w:rsid w:val="4B6B9066"/>
    <w:rsid w:val="4B9121F4"/>
    <w:rsid w:val="4B97BF3A"/>
    <w:rsid w:val="4C0C20C1"/>
    <w:rsid w:val="4C1F8D58"/>
    <w:rsid w:val="4D5AB9DD"/>
    <w:rsid w:val="4D8FD08A"/>
    <w:rsid w:val="4DBEB714"/>
    <w:rsid w:val="4E63C6AD"/>
    <w:rsid w:val="4F8C2B29"/>
    <w:rsid w:val="4FE3FE48"/>
    <w:rsid w:val="51002073"/>
    <w:rsid w:val="51591F58"/>
    <w:rsid w:val="518619C2"/>
    <w:rsid w:val="51C6668C"/>
    <w:rsid w:val="520AC648"/>
    <w:rsid w:val="52161CC5"/>
    <w:rsid w:val="5430D328"/>
    <w:rsid w:val="550CC299"/>
    <w:rsid w:val="5535FBB3"/>
    <w:rsid w:val="56018C32"/>
    <w:rsid w:val="5735A97C"/>
    <w:rsid w:val="57DE9616"/>
    <w:rsid w:val="58449C3D"/>
    <w:rsid w:val="589369B6"/>
    <w:rsid w:val="59698CC3"/>
    <w:rsid w:val="59CC5994"/>
    <w:rsid w:val="5A492D2C"/>
    <w:rsid w:val="5AB9DB2E"/>
    <w:rsid w:val="5B07EF24"/>
    <w:rsid w:val="5BA1519E"/>
    <w:rsid w:val="5BD43236"/>
    <w:rsid w:val="5C26E942"/>
    <w:rsid w:val="5CC16B5D"/>
    <w:rsid w:val="5D0B690A"/>
    <w:rsid w:val="5D4484DD"/>
    <w:rsid w:val="5D4B03A5"/>
    <w:rsid w:val="5E0DFEDD"/>
    <w:rsid w:val="5E300921"/>
    <w:rsid w:val="5E7585D9"/>
    <w:rsid w:val="5E7C0735"/>
    <w:rsid w:val="5FDB6047"/>
    <w:rsid w:val="5FFABA7A"/>
    <w:rsid w:val="5FFD1721"/>
    <w:rsid w:val="60655298"/>
    <w:rsid w:val="60B0950D"/>
    <w:rsid w:val="60ED1105"/>
    <w:rsid w:val="617730A8"/>
    <w:rsid w:val="620E7587"/>
    <w:rsid w:val="63EC9684"/>
    <w:rsid w:val="6423034C"/>
    <w:rsid w:val="643E308B"/>
    <w:rsid w:val="6453D8FB"/>
    <w:rsid w:val="64AED16A"/>
    <w:rsid w:val="651ECF18"/>
    <w:rsid w:val="653958BA"/>
    <w:rsid w:val="6565E7D2"/>
    <w:rsid w:val="6580FE9E"/>
    <w:rsid w:val="65DEA851"/>
    <w:rsid w:val="6643F19B"/>
    <w:rsid w:val="66B62D11"/>
    <w:rsid w:val="6711996B"/>
    <w:rsid w:val="67868348"/>
    <w:rsid w:val="679BB8C6"/>
    <w:rsid w:val="67F30059"/>
    <w:rsid w:val="6827CD3A"/>
    <w:rsid w:val="68A15EFE"/>
    <w:rsid w:val="68DC6C04"/>
    <w:rsid w:val="690B3BD0"/>
    <w:rsid w:val="6A4409B0"/>
    <w:rsid w:val="6B00D9AC"/>
    <w:rsid w:val="6B095A83"/>
    <w:rsid w:val="6B7B6B83"/>
    <w:rsid w:val="6BAA4E50"/>
    <w:rsid w:val="6BFC2936"/>
    <w:rsid w:val="6C707D01"/>
    <w:rsid w:val="6C823DEA"/>
    <w:rsid w:val="6D3DC80C"/>
    <w:rsid w:val="6D3E43B1"/>
    <w:rsid w:val="6D4CB9D7"/>
    <w:rsid w:val="6D95E8F5"/>
    <w:rsid w:val="6DFED6AE"/>
    <w:rsid w:val="6E1E7EEE"/>
    <w:rsid w:val="6E216020"/>
    <w:rsid w:val="6E33A2A9"/>
    <w:rsid w:val="6EF73300"/>
    <w:rsid w:val="6F51F627"/>
    <w:rsid w:val="700CA0EA"/>
    <w:rsid w:val="704E3A2C"/>
    <w:rsid w:val="70EA2992"/>
    <w:rsid w:val="712AA29A"/>
    <w:rsid w:val="71B5475E"/>
    <w:rsid w:val="71BF965E"/>
    <w:rsid w:val="7244F3AF"/>
    <w:rsid w:val="7384B766"/>
    <w:rsid w:val="73AEFF9E"/>
    <w:rsid w:val="73BBEB05"/>
    <w:rsid w:val="73EC563F"/>
    <w:rsid w:val="7483B6C5"/>
    <w:rsid w:val="75C752BB"/>
    <w:rsid w:val="7661C7A0"/>
    <w:rsid w:val="76E6E9F2"/>
    <w:rsid w:val="775684D1"/>
    <w:rsid w:val="776AA1EF"/>
    <w:rsid w:val="7856505C"/>
    <w:rsid w:val="786B58D4"/>
    <w:rsid w:val="787E31A7"/>
    <w:rsid w:val="795E059B"/>
    <w:rsid w:val="7A3BFE61"/>
    <w:rsid w:val="7BEC5C86"/>
    <w:rsid w:val="7DF2124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DB1B03C"/>
  <w15:docId w15:val="{88DD9A78-49E3-4975-B03A-A36357A4B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link w:val="Heading1Char"/>
    <w:uiPriority w:val="1"/>
    <w:qFormat/>
    <w:pPr>
      <w:ind w:left="100"/>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semiHidden/>
    <w:unhideWhenUsed/>
    <w:qFormat/>
    <w:rsid w:val="006A18B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16B4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56A5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7">
    <w:name w:val="heading 7"/>
    <w:basedOn w:val="Normal"/>
    <w:next w:val="Normal"/>
    <w:link w:val="Heading7Char"/>
    <w:uiPriority w:val="9"/>
    <w:unhideWhenUsed/>
    <w:qFormat/>
    <w:rsid w:val="00A856C4"/>
    <w:pPr>
      <w:keepNext/>
      <w:keepLines/>
      <w:widowControl/>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rFonts w:ascii="Times New Roman" w:eastAsia="Times New Roman" w:hAnsi="Times New Roman"/>
      <w:sz w:val="24"/>
      <w:szCs w:val="24"/>
    </w:rPr>
  </w:style>
  <w:style w:type="paragraph" w:styleId="ListParagraph">
    <w:name w:val="List Paragraph"/>
    <w:aliases w:val="Bullet 1,Bulletr List Paragraph,Bullets,FooterText,List Paragraph1,Paragraphe de liste1,Proposal Bullet List,Use Case List Paragraph,lp1,lp11,numbered,列出段落,列出段落1"/>
    <w:basedOn w:val="Normal"/>
    <w:link w:val="ListParagraphChar"/>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17B98"/>
    <w:rPr>
      <w:rFonts w:ascii="Tahoma" w:hAnsi="Tahoma" w:cs="Tahoma"/>
      <w:sz w:val="16"/>
      <w:szCs w:val="16"/>
    </w:rPr>
  </w:style>
  <w:style w:type="character" w:customStyle="1" w:styleId="BalloonTextChar">
    <w:name w:val="Balloon Text Char"/>
    <w:basedOn w:val="DefaultParagraphFont"/>
    <w:link w:val="BalloonText"/>
    <w:uiPriority w:val="99"/>
    <w:semiHidden/>
    <w:rsid w:val="00317B98"/>
    <w:rPr>
      <w:rFonts w:ascii="Tahoma" w:hAnsi="Tahoma" w:cs="Tahoma"/>
      <w:sz w:val="16"/>
      <w:szCs w:val="16"/>
    </w:rPr>
  </w:style>
  <w:style w:type="character" w:styleId="CommentReference">
    <w:name w:val="annotation reference"/>
    <w:basedOn w:val="DefaultParagraphFont"/>
    <w:uiPriority w:val="99"/>
    <w:semiHidden/>
    <w:unhideWhenUsed/>
    <w:rsid w:val="00953BEB"/>
    <w:rPr>
      <w:sz w:val="16"/>
      <w:szCs w:val="16"/>
    </w:rPr>
  </w:style>
  <w:style w:type="paragraph" w:styleId="CommentText">
    <w:name w:val="annotation text"/>
    <w:basedOn w:val="Normal"/>
    <w:link w:val="CommentTextChar"/>
    <w:uiPriority w:val="99"/>
    <w:unhideWhenUsed/>
    <w:rsid w:val="00953BEB"/>
    <w:rPr>
      <w:sz w:val="20"/>
      <w:szCs w:val="20"/>
    </w:rPr>
  </w:style>
  <w:style w:type="character" w:customStyle="1" w:styleId="CommentTextChar">
    <w:name w:val="Comment Text Char"/>
    <w:basedOn w:val="DefaultParagraphFont"/>
    <w:link w:val="CommentText"/>
    <w:uiPriority w:val="99"/>
    <w:rsid w:val="00953BEB"/>
    <w:rPr>
      <w:sz w:val="20"/>
      <w:szCs w:val="20"/>
    </w:rPr>
  </w:style>
  <w:style w:type="paragraph" w:styleId="CommentSubject">
    <w:name w:val="annotation subject"/>
    <w:basedOn w:val="CommentText"/>
    <w:next w:val="CommentText"/>
    <w:link w:val="CommentSubjectChar"/>
    <w:uiPriority w:val="99"/>
    <w:semiHidden/>
    <w:unhideWhenUsed/>
    <w:rsid w:val="00953BEB"/>
    <w:rPr>
      <w:b/>
      <w:bCs/>
    </w:rPr>
  </w:style>
  <w:style w:type="character" w:customStyle="1" w:styleId="CommentSubjectChar">
    <w:name w:val="Comment Subject Char"/>
    <w:basedOn w:val="CommentTextChar"/>
    <w:link w:val="CommentSubject"/>
    <w:uiPriority w:val="99"/>
    <w:semiHidden/>
    <w:rsid w:val="00953BEB"/>
    <w:rPr>
      <w:b/>
      <w:bCs/>
      <w:sz w:val="20"/>
      <w:szCs w:val="20"/>
    </w:rPr>
  </w:style>
  <w:style w:type="character" w:styleId="Hyperlink">
    <w:name w:val="Hyperlink"/>
    <w:basedOn w:val="DefaultParagraphFont"/>
    <w:uiPriority w:val="99"/>
    <w:unhideWhenUsed/>
    <w:rsid w:val="008F2FC8"/>
    <w:rPr>
      <w:color w:val="0000FF" w:themeColor="hyperlink"/>
      <w:u w:val="single"/>
    </w:rPr>
  </w:style>
  <w:style w:type="paragraph" w:styleId="Header">
    <w:name w:val="header"/>
    <w:basedOn w:val="Normal"/>
    <w:link w:val="HeaderChar"/>
    <w:uiPriority w:val="99"/>
    <w:unhideWhenUsed/>
    <w:rsid w:val="00114EB7"/>
    <w:pPr>
      <w:tabs>
        <w:tab w:val="center" w:pos="4680"/>
        <w:tab w:val="right" w:pos="9360"/>
      </w:tabs>
    </w:pPr>
  </w:style>
  <w:style w:type="character" w:customStyle="1" w:styleId="HeaderChar">
    <w:name w:val="Header Char"/>
    <w:basedOn w:val="DefaultParagraphFont"/>
    <w:link w:val="Header"/>
    <w:uiPriority w:val="99"/>
    <w:rsid w:val="00114EB7"/>
  </w:style>
  <w:style w:type="paragraph" w:styleId="Footer">
    <w:name w:val="footer"/>
    <w:basedOn w:val="Normal"/>
    <w:link w:val="FooterChar"/>
    <w:uiPriority w:val="99"/>
    <w:unhideWhenUsed/>
    <w:rsid w:val="00114EB7"/>
    <w:pPr>
      <w:tabs>
        <w:tab w:val="center" w:pos="4680"/>
        <w:tab w:val="right" w:pos="9360"/>
      </w:tabs>
    </w:pPr>
  </w:style>
  <w:style w:type="character" w:customStyle="1" w:styleId="FooterChar">
    <w:name w:val="Footer Char"/>
    <w:basedOn w:val="DefaultParagraphFont"/>
    <w:link w:val="Footer"/>
    <w:uiPriority w:val="99"/>
    <w:rsid w:val="00114EB7"/>
  </w:style>
  <w:style w:type="table" w:styleId="TableGrid">
    <w:name w:val="Table Grid"/>
    <w:basedOn w:val="TableNormal"/>
    <w:uiPriority w:val="59"/>
    <w:rsid w:val="000271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3716E"/>
    <w:rPr>
      <w:color w:val="800080" w:themeColor="followedHyperlink"/>
      <w:u w:val="single"/>
    </w:rPr>
  </w:style>
  <w:style w:type="paragraph" w:styleId="NormalWeb">
    <w:name w:val="Normal (Web)"/>
    <w:basedOn w:val="Normal"/>
    <w:uiPriority w:val="99"/>
    <w:semiHidden/>
    <w:unhideWhenUsed/>
    <w:rsid w:val="006F43C4"/>
    <w:pPr>
      <w:widowControl/>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9515B7"/>
    <w:pPr>
      <w:widowControl/>
      <w:autoSpaceDE w:val="0"/>
      <w:autoSpaceDN w:val="0"/>
      <w:adjustRightInd w:val="0"/>
    </w:pPr>
    <w:rPr>
      <w:rFonts w:ascii="Arial" w:hAnsi="Arial" w:cs="Arial"/>
      <w:color w:val="000000"/>
      <w:sz w:val="24"/>
      <w:szCs w:val="24"/>
    </w:rPr>
  </w:style>
  <w:style w:type="paragraph" w:styleId="Revision">
    <w:name w:val="Revision"/>
    <w:hidden/>
    <w:uiPriority w:val="99"/>
    <w:semiHidden/>
    <w:rsid w:val="00436112"/>
    <w:pPr>
      <w:widowControl/>
    </w:pPr>
  </w:style>
  <w:style w:type="character" w:customStyle="1" w:styleId="ptext-">
    <w:name w:val="ptext-"/>
    <w:basedOn w:val="DefaultParagraphFont"/>
    <w:rsid w:val="00AC37BB"/>
  </w:style>
  <w:style w:type="character" w:customStyle="1" w:styleId="Heading4Char">
    <w:name w:val="Heading 4 Char"/>
    <w:basedOn w:val="DefaultParagraphFont"/>
    <w:link w:val="Heading4"/>
    <w:uiPriority w:val="9"/>
    <w:semiHidden/>
    <w:rsid w:val="00F56A52"/>
    <w:rPr>
      <w:rFonts w:asciiTheme="majorHAnsi" w:eastAsiaTheme="majorEastAsia" w:hAnsiTheme="majorHAnsi" w:cstheme="majorBidi"/>
      <w:i/>
      <w:iCs/>
      <w:color w:val="365F91" w:themeColor="accent1" w:themeShade="BF"/>
    </w:rPr>
  </w:style>
  <w:style w:type="paragraph" w:customStyle="1" w:styleId="statutory-body-1em">
    <w:name w:val="statutory-body-1em"/>
    <w:basedOn w:val="Normal"/>
    <w:rsid w:val="00F56A52"/>
    <w:pPr>
      <w:widowControl/>
      <w:ind w:left="240" w:firstLine="240"/>
    </w:pPr>
    <w:rPr>
      <w:rFonts w:ascii="Times New Roman" w:eastAsia="Times New Roman" w:hAnsi="Times New Roman" w:cs="Times New Roman"/>
      <w:sz w:val="24"/>
      <w:szCs w:val="24"/>
    </w:rPr>
  </w:style>
  <w:style w:type="paragraph" w:customStyle="1" w:styleId="statutory-body-2em">
    <w:name w:val="statutory-body-2em"/>
    <w:basedOn w:val="Normal"/>
    <w:rsid w:val="00F56A52"/>
    <w:pPr>
      <w:widowControl/>
      <w:ind w:left="480" w:firstLine="240"/>
    </w:pPr>
    <w:rPr>
      <w:rFonts w:ascii="Times New Roman" w:eastAsia="Times New Roman" w:hAnsi="Times New Roman" w:cs="Times New Roman"/>
      <w:sz w:val="24"/>
      <w:szCs w:val="24"/>
    </w:rPr>
  </w:style>
  <w:style w:type="paragraph" w:customStyle="1" w:styleId="statutory-body">
    <w:name w:val="statutory-body"/>
    <w:basedOn w:val="Normal"/>
    <w:rsid w:val="00F56A52"/>
    <w:pPr>
      <w:widowControl/>
      <w:ind w:firstLine="240"/>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6A18BC"/>
    <w:rPr>
      <w:rFonts w:asciiTheme="majorHAnsi" w:eastAsiaTheme="majorEastAsia" w:hAnsiTheme="majorHAnsi" w:cstheme="majorBidi"/>
      <w:color w:val="365F91" w:themeColor="accent1" w:themeShade="BF"/>
      <w:sz w:val="26"/>
      <w:szCs w:val="26"/>
    </w:rPr>
  </w:style>
  <w:style w:type="character" w:customStyle="1" w:styleId="BodyTextChar">
    <w:name w:val="Body Text Char"/>
    <w:basedOn w:val="DefaultParagraphFont"/>
    <w:link w:val="BodyText"/>
    <w:uiPriority w:val="1"/>
    <w:rsid w:val="00C90AF3"/>
    <w:rPr>
      <w:rFonts w:ascii="Times New Roman" w:eastAsia="Times New Roman" w:hAnsi="Times New Roman"/>
      <w:sz w:val="24"/>
      <w:szCs w:val="24"/>
    </w:rPr>
  </w:style>
  <w:style w:type="character" w:customStyle="1" w:styleId="normaltextrun">
    <w:name w:val="normaltextrun"/>
    <w:basedOn w:val="DefaultParagraphFont"/>
    <w:rsid w:val="00C90AF3"/>
  </w:style>
  <w:style w:type="character" w:styleId="UnresolvedMention">
    <w:name w:val="Unresolved Mention"/>
    <w:basedOn w:val="DefaultParagraphFont"/>
    <w:uiPriority w:val="99"/>
    <w:unhideWhenUsed/>
    <w:rsid w:val="00F24F91"/>
    <w:rPr>
      <w:color w:val="605E5C"/>
      <w:shd w:val="clear" w:color="auto" w:fill="E1DFDD"/>
    </w:rPr>
  </w:style>
  <w:style w:type="character" w:styleId="Mention">
    <w:name w:val="Mention"/>
    <w:basedOn w:val="DefaultParagraphFont"/>
    <w:uiPriority w:val="99"/>
    <w:unhideWhenUsed/>
    <w:rsid w:val="002359AD"/>
    <w:rPr>
      <w:color w:val="2B579A"/>
      <w:shd w:val="clear" w:color="auto" w:fill="E1DFDD"/>
    </w:rPr>
  </w:style>
  <w:style w:type="character" w:customStyle="1" w:styleId="findhit">
    <w:name w:val="findhit"/>
    <w:basedOn w:val="DefaultParagraphFont"/>
    <w:rsid w:val="00B1268A"/>
  </w:style>
  <w:style w:type="character" w:customStyle="1" w:styleId="Heading3Char">
    <w:name w:val="Heading 3 Char"/>
    <w:basedOn w:val="DefaultParagraphFont"/>
    <w:link w:val="Heading3"/>
    <w:uiPriority w:val="9"/>
    <w:semiHidden/>
    <w:rsid w:val="00C16B4E"/>
    <w:rPr>
      <w:rFonts w:asciiTheme="majorHAnsi" w:eastAsiaTheme="majorEastAsia" w:hAnsiTheme="majorHAnsi" w:cstheme="majorBidi"/>
      <w:color w:val="243F60" w:themeColor="accent1" w:themeShade="7F"/>
      <w:sz w:val="24"/>
      <w:szCs w:val="24"/>
    </w:rPr>
  </w:style>
  <w:style w:type="paragraph" w:customStyle="1" w:styleId="ListBullet1stlevelBulletLast">
    <w:name w:val="List Bullet 1st level Bullet Last"/>
    <w:basedOn w:val="BodyText"/>
    <w:qFormat/>
    <w:rsid w:val="00E36A52"/>
    <w:pPr>
      <w:widowControl/>
      <w:numPr>
        <w:numId w:val="4"/>
      </w:numPr>
      <w:spacing w:before="120" w:after="160" w:line="276" w:lineRule="auto"/>
    </w:pPr>
    <w:rPr>
      <w:rFonts w:eastAsiaTheme="minorHAnsi" w:cs="Times New Roman"/>
    </w:rPr>
  </w:style>
  <w:style w:type="character" w:customStyle="1" w:styleId="eop">
    <w:name w:val="eop"/>
    <w:basedOn w:val="DefaultParagraphFont"/>
    <w:rsid w:val="00A24EBE"/>
  </w:style>
  <w:style w:type="paragraph" w:customStyle="1" w:styleId="Listbullet">
    <w:name w:val="List:bullet"/>
    <w:basedOn w:val="BodyText"/>
    <w:qFormat/>
    <w:rsid w:val="004F3056"/>
    <w:pPr>
      <w:widowControl/>
      <w:numPr>
        <w:numId w:val="5"/>
      </w:numPr>
      <w:tabs>
        <w:tab w:val="left" w:pos="7695"/>
      </w:tabs>
      <w:spacing w:before="120" w:line="259" w:lineRule="auto"/>
    </w:pPr>
    <w:rPr>
      <w:rFonts w:eastAsiaTheme="minorHAnsi" w:cs="Times New Roman"/>
    </w:rPr>
  </w:style>
  <w:style w:type="character" w:customStyle="1" w:styleId="ListParagraphChar">
    <w:name w:val="List Paragraph Char"/>
    <w:aliases w:val="Bullet 1 Char,Bulletr List Paragraph Char,Bullets Char,FooterText Char,List Paragraph1 Char,Paragraphe de liste1 Char,Proposal Bullet List Char,Use Case List Paragraph Char,lp1 Char,lp11 Char,numbered Char,列出段落 Char,列出段落1 Char"/>
    <w:basedOn w:val="DefaultParagraphFont"/>
    <w:link w:val="ListParagraph"/>
    <w:uiPriority w:val="34"/>
    <w:locked/>
    <w:rsid w:val="00B42D44"/>
  </w:style>
  <w:style w:type="paragraph" w:customStyle="1" w:styleId="AT-AppendixTableTitle">
    <w:name w:val="AT-Appendix_Table Title"/>
    <w:basedOn w:val="Normal"/>
    <w:rsid w:val="009E05B1"/>
    <w:pPr>
      <w:keepNext/>
      <w:keepLines/>
      <w:widowControl/>
      <w:tabs>
        <w:tab w:val="left" w:pos="1440"/>
      </w:tabs>
      <w:spacing w:after="240"/>
      <w:ind w:left="1440" w:hanging="1440"/>
    </w:pPr>
    <w:rPr>
      <w:rFonts w:ascii="Franklin Gothic Medium" w:eastAsia="Times New Roman" w:hAnsi="Franklin Gothic Medium" w:cs="Times New Roman"/>
      <w:szCs w:val="20"/>
    </w:rPr>
  </w:style>
  <w:style w:type="character" w:customStyle="1" w:styleId="Heading1Char">
    <w:name w:val="Heading 1 Char"/>
    <w:basedOn w:val="DefaultParagraphFont"/>
    <w:link w:val="Heading1"/>
    <w:uiPriority w:val="1"/>
    <w:rsid w:val="007123A3"/>
    <w:rPr>
      <w:rFonts w:ascii="Times New Roman" w:eastAsia="Times New Roman" w:hAnsi="Times New Roman"/>
      <w:b/>
      <w:bCs/>
      <w:sz w:val="24"/>
      <w:szCs w:val="24"/>
    </w:rPr>
  </w:style>
  <w:style w:type="character" w:customStyle="1" w:styleId="spellingerror">
    <w:name w:val="spellingerror"/>
    <w:basedOn w:val="DefaultParagraphFont"/>
    <w:rsid w:val="00682F01"/>
  </w:style>
  <w:style w:type="character" w:customStyle="1" w:styleId="Heading7Char">
    <w:name w:val="Heading 7 Char"/>
    <w:basedOn w:val="DefaultParagraphFont"/>
    <w:link w:val="Heading7"/>
    <w:uiPriority w:val="9"/>
    <w:rsid w:val="00A856C4"/>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findtreatment.gov/" TargetMode="External" /><Relationship Id="rId9" Type="http://schemas.openxmlformats.org/officeDocument/2006/relationships/hyperlink" Target="file://pklnfs01/SAMHSA_OAS/VOL1/VOL1/Admin/OMB%20Tracker%20_%20CoC/1_Under%20OPAC%20Review/0930-0386%20NSUMHSS/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B8749C537E874418310A625B23013E8" ma:contentTypeVersion="13" ma:contentTypeDescription="Create a new document." ma:contentTypeScope="" ma:versionID="f053aecd43ce87946f53f9cd93205a44">
  <xsd:schema xmlns:xsd="http://www.w3.org/2001/XMLSchema" xmlns:xs="http://www.w3.org/2001/XMLSchema" xmlns:p="http://schemas.microsoft.com/office/2006/metadata/properties" xmlns:ns2="eadbf8b7-7669-4a12-81d8-a8fbe9c24601" xmlns:ns3="b979eaf2-58cf-40cd-9fe3-5fd20f373645" targetNamespace="http://schemas.microsoft.com/office/2006/metadata/properties" ma:root="true" ma:fieldsID="68e2978221860fda8e8edfa4f60cc257" ns2:_="" ns3:_="">
    <xsd:import namespace="eadbf8b7-7669-4a12-81d8-a8fbe9c24601"/>
    <xsd:import namespace="b979eaf2-58cf-40cd-9fe3-5fd20f37364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dbf8b7-7669-4a12-81d8-a8fbe9c24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79eaf2-58cf-40cd-9fe3-5fd20f37364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7ae2b20-3372-4a2f-af5d-1a482377b6b7}" ma:internalName="TaxCatchAll" ma:showField="CatchAllData" ma:web="b979eaf2-58cf-40cd-9fe3-5fd20f3736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dbf8b7-7669-4a12-81d8-a8fbe9c24601">
      <Terms xmlns="http://schemas.microsoft.com/office/infopath/2007/PartnerControls"/>
    </lcf76f155ced4ddcb4097134ff3c332f>
    <TaxCatchAll xmlns="b979eaf2-58cf-40cd-9fe3-5fd20f37364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61EC07-DD73-4F3B-9596-E1A1E20DF078}">
  <ds:schemaRefs>
    <ds:schemaRef ds:uri="http://schemas.openxmlformats.org/officeDocument/2006/bibliography"/>
  </ds:schemaRefs>
</ds:datastoreItem>
</file>

<file path=customXml/itemProps2.xml><?xml version="1.0" encoding="utf-8"?>
<ds:datastoreItem xmlns:ds="http://schemas.openxmlformats.org/officeDocument/2006/customXml" ds:itemID="{0E72678C-0911-4046-8290-285647FFE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dbf8b7-7669-4a12-81d8-a8fbe9c24601"/>
    <ds:schemaRef ds:uri="b979eaf2-58cf-40cd-9fe3-5fd20f3736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91F06C-8491-4067-9898-CDDE70B4847C}">
  <ds:schemaRefs>
    <ds:schemaRef ds:uri="http://schemas.microsoft.com/office/2006/metadata/properties"/>
    <ds:schemaRef ds:uri="http://schemas.microsoft.com/office/infopath/2007/PartnerControls"/>
    <ds:schemaRef ds:uri="eadbf8b7-7669-4a12-81d8-a8fbe9c24601"/>
    <ds:schemaRef ds:uri="b979eaf2-58cf-40cd-9fe3-5fd20f373645"/>
  </ds:schemaRefs>
</ds:datastoreItem>
</file>

<file path=customXml/itemProps4.xml><?xml version="1.0" encoding="utf-8"?>
<ds:datastoreItem xmlns:ds="http://schemas.openxmlformats.org/officeDocument/2006/customXml" ds:itemID="{F5BCD40C-A1B7-4109-B18C-37C953F791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3249</Words>
  <Characters>18522</Characters>
  <Application>Microsoft Office Word</Application>
  <DocSecurity>0</DocSecurity>
  <Lines>154</Lines>
  <Paragraphs>43</Paragraphs>
  <ScaleCrop>false</ScaleCrop>
  <Company>DHHS</Company>
  <LinksUpToDate>false</LinksUpToDate>
  <CharactersWithSpaces>21728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N-SSATS OMB SS 9 27 12 w OMB requested changes 01-08-2013.docx</dc:title>
  <dc:creator>Leigh</dc:creator>
  <cp:lastModifiedBy>Afable, Marites (SAMHSA)</cp:lastModifiedBy>
  <cp:revision>2</cp:revision>
  <cp:lastPrinted>2015-06-30T21:52:00Z</cp:lastPrinted>
  <dcterms:created xsi:type="dcterms:W3CDTF">2023-08-25T20:16:00Z</dcterms:created>
  <dcterms:modified xsi:type="dcterms:W3CDTF">2023-08-25T20:16:00Z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0x010100CB8749C537E874418310A625B23013E8</vt:lpwstr>
  </property>
  <property fmtid="{D5CDD505-2E9C-101B-9397-08002B2CF9AE}" pid="3" name="Created">
    <vt:filetime>2013-01-25T00:00:00Z</vt:filetime>
  </property>
  <property fmtid="{D5CDD505-2E9C-101B-9397-08002B2CF9AE}" pid="4" name="LastSaved">
    <vt:filetime>2015-04-08T00:00:00Z</vt:filetime>
  </property>
  <property fmtid="{D5CDD505-2E9C-101B-9397-08002B2CF9AE}" pid="5" name="MediaServiceImageTags">
    <vt:lpwstr/>
  </property>
</Properties>
</file>