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tbl>
      <w:tblPr>
        <w:tblStyle w:val="TableGrid"/>
        <w:tblpPr w:leftFromText="180" w:rightFromText="180" w:vertAnchor="text" w:horzAnchor="margin" w:tblpXSpec="right" w:tblpY="-95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04"/>
        <w:gridCol w:w="1604"/>
      </w:tblGrid>
      <w:tr w14:paraId="60A2CBD2" w14:textId="77777777" w:rsidTr="009766BD">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0"/>
        </w:trPr>
        <w:tc>
          <w:tcPr>
            <w:tcW w:w="1604" w:type="dxa"/>
          </w:tcPr>
          <w:p w:rsidR="009766BD" w:rsidRPr="002F04A1" w:rsidP="009766BD" w14:paraId="4A78CB40" w14:textId="77777777">
            <w:pPr>
              <w:tabs>
                <w:tab w:val="center" w:pos="5400"/>
                <w:tab w:val="left" w:pos="8100"/>
              </w:tabs>
              <w:rPr>
                <w:b/>
                <w:bCs/>
                <w:sz w:val="16"/>
                <w:szCs w:val="16"/>
              </w:rPr>
            </w:pPr>
            <w:r>
              <w:rPr>
                <w:b/>
                <w:bCs/>
                <w:sz w:val="16"/>
                <w:szCs w:val="16"/>
              </w:rPr>
              <w:t>OMB Control No:</w:t>
            </w:r>
          </w:p>
        </w:tc>
        <w:tc>
          <w:tcPr>
            <w:tcW w:w="1604" w:type="dxa"/>
          </w:tcPr>
          <w:p w:rsidR="009766BD" w:rsidRPr="002F04A1" w:rsidP="009766BD" w14:paraId="171A224E" w14:textId="77777777">
            <w:pPr>
              <w:tabs>
                <w:tab w:val="center" w:pos="5400"/>
                <w:tab w:val="left" w:pos="8100"/>
              </w:tabs>
              <w:rPr>
                <w:b/>
                <w:bCs/>
                <w:sz w:val="16"/>
                <w:szCs w:val="16"/>
              </w:rPr>
            </w:pPr>
            <w:r>
              <w:rPr>
                <w:b/>
                <w:bCs/>
                <w:sz w:val="16"/>
                <w:szCs w:val="16"/>
              </w:rPr>
              <w:t>0970-0474</w:t>
            </w:r>
          </w:p>
        </w:tc>
      </w:tr>
      <w:tr w14:paraId="78D40694" w14:textId="77777777" w:rsidTr="009766BD">
        <w:tblPrEx>
          <w:tblW w:w="0" w:type="auto"/>
          <w:tblLook w:val="04A0"/>
        </w:tblPrEx>
        <w:trPr>
          <w:trHeight w:val="20"/>
        </w:trPr>
        <w:tc>
          <w:tcPr>
            <w:tcW w:w="1604" w:type="dxa"/>
          </w:tcPr>
          <w:p w:rsidR="009766BD" w:rsidRPr="002F04A1" w:rsidP="009766BD" w14:paraId="60722E0C" w14:textId="77777777">
            <w:pPr>
              <w:tabs>
                <w:tab w:val="center" w:pos="5400"/>
                <w:tab w:val="left" w:pos="8100"/>
              </w:tabs>
              <w:rPr>
                <w:b/>
                <w:bCs/>
                <w:sz w:val="16"/>
                <w:szCs w:val="16"/>
              </w:rPr>
            </w:pPr>
            <w:r>
              <w:rPr>
                <w:b/>
                <w:bCs/>
                <w:sz w:val="16"/>
                <w:szCs w:val="16"/>
              </w:rPr>
              <w:t>Expiration Date:</w:t>
            </w:r>
          </w:p>
        </w:tc>
        <w:tc>
          <w:tcPr>
            <w:tcW w:w="1604" w:type="dxa"/>
          </w:tcPr>
          <w:p w:rsidR="009766BD" w:rsidRPr="002F04A1" w:rsidP="009766BD" w14:paraId="175D7EBE" w14:textId="77777777">
            <w:pPr>
              <w:tabs>
                <w:tab w:val="center" w:pos="5400"/>
                <w:tab w:val="left" w:pos="8100"/>
              </w:tabs>
              <w:rPr>
                <w:b/>
                <w:bCs/>
                <w:sz w:val="16"/>
                <w:szCs w:val="16"/>
              </w:rPr>
            </w:pPr>
          </w:p>
        </w:tc>
      </w:tr>
      <w:tr w14:paraId="1B2EAE43" w14:textId="77777777" w:rsidTr="009766BD">
        <w:tblPrEx>
          <w:tblW w:w="0" w:type="auto"/>
          <w:tblLook w:val="04A0"/>
        </w:tblPrEx>
        <w:trPr>
          <w:trHeight w:val="20"/>
        </w:trPr>
        <w:tc>
          <w:tcPr>
            <w:tcW w:w="1604" w:type="dxa"/>
          </w:tcPr>
          <w:p w:rsidR="009766BD" w:rsidRPr="002F04A1" w:rsidP="009766BD" w14:paraId="790D4782" w14:textId="77777777">
            <w:pPr>
              <w:tabs>
                <w:tab w:val="center" w:pos="5400"/>
                <w:tab w:val="left" w:pos="8100"/>
              </w:tabs>
              <w:rPr>
                <w:b/>
                <w:bCs/>
                <w:sz w:val="16"/>
                <w:szCs w:val="16"/>
              </w:rPr>
            </w:pPr>
            <w:r>
              <w:rPr>
                <w:b/>
                <w:bCs/>
                <w:sz w:val="16"/>
                <w:szCs w:val="16"/>
              </w:rPr>
              <w:t>Estimated Burden:</w:t>
            </w:r>
          </w:p>
        </w:tc>
        <w:tc>
          <w:tcPr>
            <w:tcW w:w="1604" w:type="dxa"/>
          </w:tcPr>
          <w:p w:rsidR="009766BD" w:rsidRPr="002F04A1" w:rsidP="009766BD" w14:paraId="0D7D4E3A" w14:textId="52E78D11">
            <w:pPr>
              <w:tabs>
                <w:tab w:val="center" w:pos="5400"/>
                <w:tab w:val="left" w:pos="8100"/>
              </w:tabs>
              <w:rPr>
                <w:b/>
                <w:bCs/>
                <w:sz w:val="16"/>
                <w:szCs w:val="16"/>
              </w:rPr>
            </w:pPr>
            <w:r>
              <w:rPr>
                <w:b/>
                <w:bCs/>
                <w:sz w:val="16"/>
                <w:szCs w:val="16"/>
              </w:rPr>
              <w:t>10 minutes</w:t>
            </w:r>
          </w:p>
        </w:tc>
      </w:tr>
    </w:tbl>
    <w:p w:rsidR="009766BD" w:rsidP="005822E2" w14:paraId="5DFFEA94" w14:textId="77777777">
      <w:pPr>
        <w:pStyle w:val="Heading1"/>
      </w:pPr>
      <w:r>
        <w:t>U.S. Repatriation Program – Post-Training Survey</w:t>
      </w:r>
    </w:p>
    <w:p w:rsidR="00113BD3" w:rsidRPr="007D3F3D" w:rsidP="00113BD3" w14:paraId="55C1FB7B" w14:textId="01BD885B">
      <w:pPr>
        <w:rPr>
          <w:sz w:val="18"/>
          <w:szCs w:val="18"/>
        </w:rPr>
      </w:pPr>
      <w:r w:rsidRPr="00BA60A1">
        <w:rPr>
          <w:sz w:val="18"/>
          <w:szCs w:val="18"/>
        </w:rPr>
        <w:t>PAPERWORK REDUCTION ACT OF 1995 (Pub. L. 104-13) STATEMENT OF PUBLIC BURDEN: The purpose of this information collection is to determine eligibility for temporary assistance under the U.S. Repatriation Program during an emergency repatriation. Public reporting burden for this collection of information is estimated to average 0.</w:t>
      </w:r>
      <w:r w:rsidR="001C5232">
        <w:rPr>
          <w:sz w:val="18"/>
          <w:szCs w:val="18"/>
        </w:rPr>
        <w:t>2</w:t>
      </w:r>
      <w:r w:rsidRPr="00BA60A1">
        <w:rPr>
          <w:sz w:val="18"/>
          <w:szCs w:val="18"/>
        </w:rPr>
        <w:t xml:space="preserve"> hours per respondent, including the time for reviewing instructions, </w:t>
      </w:r>
      <w:r w:rsidRPr="00BA60A1">
        <w:rPr>
          <w:sz w:val="18"/>
          <w:szCs w:val="18"/>
        </w:rPr>
        <w:t>gathering</w:t>
      </w:r>
      <w:r w:rsidRPr="00BA60A1">
        <w:rPr>
          <w:sz w:val="18"/>
          <w:szCs w:val="18"/>
        </w:rPr>
        <w:t xml:space="preserve"> and maintaining the data needed, and reviewing the collection of information. This collection of information is required to obtain a benefit (42 U.S.C. Section 1313). An agency may not conduct or sponsor, and a person is not required to respond to, a collection of information subject to the requirements of the Paperwork Reduction Act of 1995, unless it displays a currently valid OMB control number. The OMB # is 0970-0474 and the expiration date is </w:t>
      </w:r>
      <w:r w:rsidRPr="00C16FA3">
        <w:rPr>
          <w:sz w:val="18"/>
          <w:szCs w:val="18"/>
          <w:highlight w:val="yellow"/>
        </w:rPr>
        <w:t>xx/xx/</w:t>
      </w:r>
      <w:r w:rsidRPr="00C16FA3">
        <w:rPr>
          <w:sz w:val="18"/>
          <w:szCs w:val="18"/>
          <w:highlight w:val="yellow"/>
        </w:rPr>
        <w:t>xxxx</w:t>
      </w:r>
      <w:r w:rsidRPr="00BA60A1">
        <w:rPr>
          <w:sz w:val="18"/>
          <w:szCs w:val="18"/>
        </w:rPr>
        <w:t>. If you have any comments on this collection of information, please contact the U.S. Repatriation Program, 330 C St. SW, Washington, D.C. 20201.</w:t>
      </w:r>
    </w:p>
    <w:p w:rsidR="00113BD3" w:rsidP="005822E2" w14:paraId="45EAA4D3" w14:textId="77777777"/>
    <w:p w:rsidR="005822E2" w:rsidP="005822E2" w14:paraId="3458A4AC" w14:textId="64A5C104">
      <w:pPr>
        <w:rPr>
          <w:u w:val="single"/>
        </w:rPr>
      </w:pPr>
      <w:r>
        <w:t xml:space="preserve">Name of Training: </w:t>
      </w:r>
      <w:r>
        <w:rPr>
          <w:u w:val="single"/>
        </w:rPr>
        <w:tab/>
      </w:r>
      <w:r>
        <w:rPr>
          <w:u w:val="single"/>
        </w:rPr>
        <w:tab/>
      </w:r>
      <w:r>
        <w:rPr>
          <w:u w:val="single"/>
        </w:rPr>
        <w:tab/>
      </w:r>
      <w:r>
        <w:rPr>
          <w:u w:val="single"/>
        </w:rPr>
        <w:tab/>
      </w:r>
      <w:r>
        <w:rPr>
          <w:u w:val="single"/>
        </w:rPr>
        <w:tab/>
      </w:r>
      <w:r>
        <w:rPr>
          <w:u w:val="single"/>
        </w:rPr>
        <w:tab/>
      </w:r>
      <w:r>
        <w:t xml:space="preserve"> Date of Training: </w:t>
      </w:r>
      <w:r>
        <w:rPr>
          <w:u w:val="single"/>
        </w:rPr>
        <w:tab/>
      </w:r>
      <w:r>
        <w:rPr>
          <w:u w:val="single"/>
        </w:rPr>
        <w:tab/>
      </w:r>
      <w:r>
        <w:rPr>
          <w:u w:val="single"/>
        </w:rPr>
        <w:tab/>
      </w:r>
      <w:r>
        <w:rPr>
          <w:u w:val="single"/>
        </w:rPr>
        <w:tab/>
      </w:r>
    </w:p>
    <w:p w:rsidR="00E74DFC" w:rsidP="00E74DFC" w14:paraId="5FF8226B" w14:textId="13E52776">
      <w:pPr>
        <w:pStyle w:val="Heading2"/>
      </w:pPr>
      <w:r>
        <w:t>Section I. Participant Demographics</w:t>
      </w:r>
    </w:p>
    <w:p w:rsidR="005822E2" w:rsidP="005822E2" w14:paraId="30B06F98" w14:textId="61219258">
      <w:pPr>
        <w:rPr>
          <w:u w:val="single"/>
        </w:rPr>
      </w:pPr>
      <w:r>
        <w:t xml:space="preserve">Participant Type (select): </w:t>
      </w:r>
    </w:p>
    <w:p w:rsidR="005822E2" w:rsidP="005822E2" w14:paraId="34EC900F" w14:textId="0B888908">
      <w:pPr>
        <w:pStyle w:val="ListParagraph"/>
        <w:numPr>
          <w:ilvl w:val="0"/>
          <w:numId w:val="3"/>
        </w:numPr>
      </w:pPr>
      <w:r>
        <w:t>Federal</w:t>
      </w:r>
    </w:p>
    <w:p w:rsidR="005822E2" w:rsidP="005822E2" w14:paraId="0FFDB7F9" w14:textId="4FC2FD6C">
      <w:pPr>
        <w:pStyle w:val="ListParagraph"/>
        <w:numPr>
          <w:ilvl w:val="0"/>
          <w:numId w:val="3"/>
        </w:numPr>
      </w:pPr>
      <w:r>
        <w:t>State/Territorial</w:t>
      </w:r>
    </w:p>
    <w:p w:rsidR="005822E2" w:rsidP="005822E2" w14:paraId="5BB16365" w14:textId="4D332F12">
      <w:pPr>
        <w:pStyle w:val="ListParagraph"/>
        <w:numPr>
          <w:ilvl w:val="0"/>
          <w:numId w:val="3"/>
        </w:numPr>
      </w:pPr>
      <w:r>
        <w:t>County</w:t>
      </w:r>
    </w:p>
    <w:p w:rsidR="00E74DFC" w:rsidP="00E74DFC" w14:paraId="6832FF24" w14:textId="3180A0E3">
      <w:pPr>
        <w:pStyle w:val="ListParagraph"/>
        <w:numPr>
          <w:ilvl w:val="0"/>
          <w:numId w:val="3"/>
        </w:numPr>
      </w:pPr>
      <w:r>
        <w:t>Non-governmental</w:t>
      </w:r>
    </w:p>
    <w:p w:rsidR="00E74DFC" w:rsidP="00E74DFC" w14:paraId="375088A6" w14:textId="70B82AA7">
      <w:pPr>
        <w:numPr>
          <w:ilvl w:val="0"/>
          <w:numId w:val="2"/>
        </w:numPr>
        <w:spacing w:line="360" w:lineRule="auto"/>
      </w:pPr>
      <w:r>
        <w:t xml:space="preserve">Do you currently have a role in routine or non-emergency repatriation operations? </w:t>
      </w:r>
      <w:r>
        <w:rPr>
          <w:u w:val="single"/>
        </w:rPr>
        <w:tab/>
      </w:r>
      <w:r>
        <w:rPr>
          <w:u w:val="single"/>
        </w:rPr>
        <w:tab/>
      </w:r>
    </w:p>
    <w:p w:rsidR="00E74DFC" w:rsidP="00E74DFC" w14:paraId="727C5B1C" w14:textId="7F947091">
      <w:pPr>
        <w:numPr>
          <w:ilvl w:val="0"/>
          <w:numId w:val="2"/>
        </w:numPr>
        <w:spacing w:line="360" w:lineRule="auto"/>
      </w:pPr>
      <w:r>
        <w:t xml:space="preserve">If you answered yes to question 1, how many years have you been in your position? </w:t>
      </w:r>
      <w:r>
        <w:rPr>
          <w:u w:val="single"/>
        </w:rPr>
        <w:tab/>
      </w:r>
      <w:r>
        <w:rPr>
          <w:u w:val="single"/>
        </w:rPr>
        <w:tab/>
      </w:r>
    </w:p>
    <w:p w:rsidR="00E74DFC" w:rsidP="00E74DFC" w14:paraId="32A835A5" w14:textId="6B844B04">
      <w:pPr>
        <w:numPr>
          <w:ilvl w:val="0"/>
          <w:numId w:val="2"/>
        </w:numPr>
        <w:spacing w:line="360" w:lineRule="auto"/>
      </w:pPr>
      <w:r>
        <w:t xml:space="preserve">Do you currently have a role in emergency repatriation planning and/or operations? </w:t>
      </w:r>
      <w:r>
        <w:rPr>
          <w:u w:val="single"/>
        </w:rPr>
        <w:tab/>
      </w:r>
      <w:r>
        <w:rPr>
          <w:u w:val="single"/>
        </w:rPr>
        <w:tab/>
      </w:r>
    </w:p>
    <w:p w:rsidR="00E74DFC" w:rsidP="00E74DFC" w14:paraId="3369F744" w14:textId="55A340B9">
      <w:pPr>
        <w:numPr>
          <w:ilvl w:val="0"/>
          <w:numId w:val="2"/>
        </w:numPr>
        <w:spacing w:line="360" w:lineRule="auto"/>
      </w:pPr>
      <w:r>
        <w:t xml:space="preserve">If you answered yes to question 3, how many years have you been in your position? </w:t>
      </w:r>
      <w:r>
        <w:rPr>
          <w:u w:val="single"/>
        </w:rPr>
        <w:tab/>
      </w:r>
      <w:r>
        <w:rPr>
          <w:u w:val="single"/>
        </w:rPr>
        <w:tab/>
      </w:r>
    </w:p>
    <w:p w:rsidR="005822E2" w:rsidRPr="005822E2" w:rsidP="00E74DFC" w14:paraId="350672DB" w14:textId="23C44869">
      <w:pPr>
        <w:pStyle w:val="Heading2"/>
      </w:pPr>
      <w:r>
        <w:t>Section II. Training Evaluation</w:t>
      </w:r>
    </w:p>
    <w:p w:rsidR="005822E2" w:rsidRPr="005822E2" w:rsidP="005822E2" w14:paraId="2DFB7CD1" w14:textId="2C4E9475">
      <w:pPr>
        <w:numPr>
          <w:ilvl w:val="0"/>
          <w:numId w:val="2"/>
        </w:numPr>
        <w:spacing w:line="360" w:lineRule="auto"/>
      </w:pPr>
      <w:r w:rsidRPr="005822E2">
        <w:t>Did the training meet your expectations?</w:t>
      </w:r>
      <w:r w:rsidR="00647260">
        <w:t xml:space="preserve"> </w:t>
      </w:r>
      <w:r w:rsidR="00647260">
        <w:rPr>
          <w:rStyle w:val="normaltextrun"/>
          <w:rFonts w:ascii="Calibri" w:hAnsi="Calibri" w:cs="Calibri"/>
          <w:color w:val="171717"/>
          <w:bdr w:val="none" w:sz="0" w:space="0" w:color="auto" w:frame="1"/>
        </w:rPr>
        <w:t>(Rate 1-5)</w:t>
      </w:r>
    </w:p>
    <w:p w:rsidR="005822E2" w:rsidP="005822E2" w14:paraId="1D9EEC79" w14:textId="4A6E845A">
      <w:pPr>
        <w:numPr>
          <w:ilvl w:val="0"/>
          <w:numId w:val="2"/>
        </w:numPr>
        <w:spacing w:line="360" w:lineRule="auto"/>
      </w:pPr>
      <w:r>
        <w:t>Was the training relevant to your position?</w:t>
      </w:r>
      <w:r w:rsidR="00647260">
        <w:t xml:space="preserve"> </w:t>
      </w:r>
      <w:r w:rsidR="00025174">
        <w:rPr>
          <w:rStyle w:val="normaltextrun"/>
          <w:rFonts w:ascii="Calibri" w:hAnsi="Calibri" w:cs="Calibri"/>
          <w:color w:val="171717"/>
          <w:bdr w:val="none" w:sz="0" w:space="0" w:color="auto" w:frame="1"/>
        </w:rPr>
        <w:t>(Rate 1-5)</w:t>
      </w:r>
    </w:p>
    <w:p w:rsidR="00E74DFC" w:rsidP="00E74DFC" w14:paraId="7BEC5DBA" w14:textId="6877F9EE">
      <w:pPr>
        <w:numPr>
          <w:ilvl w:val="0"/>
          <w:numId w:val="2"/>
        </w:numPr>
        <w:spacing w:line="360" w:lineRule="auto"/>
      </w:pPr>
      <w:r>
        <w:t>Was the training program interactive and engaging?</w:t>
      </w:r>
      <w:r w:rsidR="00647260">
        <w:t xml:space="preserve"> </w:t>
      </w:r>
      <w:r w:rsidR="00647260">
        <w:rPr>
          <w:rStyle w:val="normaltextrun"/>
          <w:rFonts w:ascii="Calibri" w:hAnsi="Calibri" w:cs="Calibri"/>
          <w:color w:val="171717"/>
          <w:bdr w:val="none" w:sz="0" w:space="0" w:color="auto" w:frame="1"/>
        </w:rPr>
        <w:t>(Rate 1-5)</w:t>
      </w:r>
    </w:p>
    <w:p w:rsidR="00E74DFC" w:rsidP="00E74DFC" w14:paraId="6E9A9986" w14:textId="6AC5D386">
      <w:pPr>
        <w:numPr>
          <w:ilvl w:val="0"/>
          <w:numId w:val="2"/>
        </w:numPr>
        <w:spacing w:line="360" w:lineRule="auto"/>
      </w:pPr>
      <w:r>
        <w:t>How would you rate the quality of this training session?</w:t>
      </w:r>
      <w:r w:rsidR="00647260">
        <w:t xml:space="preserve"> </w:t>
      </w:r>
      <w:r w:rsidR="00647260">
        <w:rPr>
          <w:rStyle w:val="normaltextrun"/>
          <w:rFonts w:ascii="Calibri" w:hAnsi="Calibri" w:cs="Calibri"/>
          <w:color w:val="171717"/>
          <w:bdr w:val="none" w:sz="0" w:space="0" w:color="auto" w:frame="1"/>
        </w:rPr>
        <w:t>(Rate 1-5)</w:t>
      </w:r>
    </w:p>
    <w:p w:rsidR="00E74DFC" w:rsidP="00E74DFC" w14:paraId="144F6B5C" w14:textId="6F75F51A">
      <w:pPr>
        <w:numPr>
          <w:ilvl w:val="0"/>
          <w:numId w:val="2"/>
        </w:numPr>
        <w:spacing w:line="360" w:lineRule="auto"/>
      </w:pPr>
      <w:r>
        <w:t>Was the material easy to understand?</w:t>
      </w:r>
      <w:r w:rsidR="00647260">
        <w:t xml:space="preserve"> </w:t>
      </w:r>
      <w:r w:rsidR="00647260">
        <w:rPr>
          <w:rStyle w:val="normaltextrun"/>
          <w:rFonts w:ascii="Calibri" w:hAnsi="Calibri" w:cs="Calibri"/>
          <w:color w:val="171717"/>
          <w:bdr w:val="none" w:sz="0" w:space="0" w:color="auto" w:frame="1"/>
        </w:rPr>
        <w:t>(Rate 1-5)</w:t>
      </w:r>
    </w:p>
    <w:p w:rsidR="00D14EAF" w:rsidP="00D14EAF" w14:paraId="022E2A43" w14:textId="0D30B99D">
      <w:pPr>
        <w:numPr>
          <w:ilvl w:val="0"/>
          <w:numId w:val="2"/>
        </w:numPr>
        <w:spacing w:line="360" w:lineRule="auto"/>
      </w:pPr>
      <w:r>
        <w:t xml:space="preserve">Did you experience any technical issues? </w:t>
      </w:r>
      <w:r w:rsidR="00025174">
        <w:t xml:space="preserve">(Y/N) </w:t>
      </w:r>
      <w:r>
        <w:t xml:space="preserve">If </w:t>
      </w:r>
      <w:r w:rsidR="00025174">
        <w:t>yes</w:t>
      </w:r>
      <w:r>
        <w:t>, please explain.</w:t>
      </w:r>
    </w:p>
    <w:p w:rsidR="00D14EAF" w:rsidP="00D14EAF" w14:paraId="2D1EBBB2" w14:textId="2DEDA09D">
      <w:pPr>
        <w:numPr>
          <w:ilvl w:val="0"/>
          <w:numId w:val="2"/>
        </w:numPr>
        <w:spacing w:line="360" w:lineRule="auto"/>
      </w:pPr>
      <w:r>
        <w:t>Please rate the quality of the multimedia (audio, video, and animation)</w:t>
      </w:r>
      <w:r w:rsidR="00647260">
        <w:t xml:space="preserve"> </w:t>
      </w:r>
      <w:r w:rsidR="00647260">
        <w:rPr>
          <w:rStyle w:val="normaltextrun"/>
          <w:rFonts w:ascii="Calibri" w:hAnsi="Calibri" w:cs="Calibri"/>
          <w:color w:val="171717"/>
          <w:bdr w:val="none" w:sz="0" w:space="0" w:color="auto" w:frame="1"/>
        </w:rPr>
        <w:t>(Rate 1-5)</w:t>
      </w:r>
    </w:p>
    <w:p w:rsidR="00D14EAF" w:rsidP="00D14EAF" w14:paraId="77FB64B4" w14:textId="55CAEBF0">
      <w:pPr>
        <w:numPr>
          <w:ilvl w:val="0"/>
          <w:numId w:val="2"/>
        </w:numPr>
        <w:spacing w:line="360" w:lineRule="auto"/>
      </w:pPr>
      <w:r>
        <w:t xml:space="preserve">In what ways could the multimedia used on this course be improved. Please explain. </w:t>
      </w:r>
    </w:p>
    <w:p w:rsidR="00D14EAF" w:rsidP="00D14EAF" w14:paraId="5A9E2961" w14:textId="1710E868">
      <w:pPr>
        <w:numPr>
          <w:ilvl w:val="0"/>
          <w:numId w:val="2"/>
        </w:numPr>
        <w:spacing w:line="360" w:lineRule="auto"/>
      </w:pPr>
      <w:r w:rsidRPr="005822E2">
        <w:t>Do you have any suggestions that can help us improve the training?</w:t>
      </w:r>
      <w:r w:rsidR="003056D4">
        <w:t xml:space="preserve"> Please provide examples.</w:t>
      </w:r>
    </w:p>
    <w:p w:rsidR="005822E2" w:rsidRPr="005822E2" w:rsidP="00D14EAF" w14:paraId="3DCEFB95" w14:textId="1066A7C3">
      <w:pPr>
        <w:numPr>
          <w:ilvl w:val="0"/>
          <w:numId w:val="2"/>
        </w:numPr>
        <w:spacing w:line="360" w:lineRule="auto"/>
      </w:pPr>
      <w:r>
        <w:t xml:space="preserve">What are the key topics </w:t>
      </w:r>
      <w:r w:rsidR="00E74DFC">
        <w:t xml:space="preserve">about the U.S. Repatriation Program </w:t>
      </w:r>
      <w:r>
        <w:t>you want to learn more about?</w:t>
      </w:r>
      <w:r w:rsidR="003056D4">
        <w:t xml:space="preserve"> [open text]</w:t>
      </w:r>
    </w:p>
    <w:sectPr w:rsidSect="005822E2">
      <w:headerReference w:type="default" r:id="rId7"/>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822E2" w:rsidP="005822E2" w14:paraId="5E429791" w14:textId="5E3F8710">
    <w:pPr>
      <w:pStyle w:val="Header"/>
      <w:ind w:left="-180"/>
    </w:pPr>
    <w:r>
      <w:rPr>
        <w:noProof/>
        <w:color w:val="2B579A"/>
        <w:shd w:val="clear" w:color="auto" w:fill="E6E6E6"/>
      </w:rPr>
      <w:drawing>
        <wp:inline distT="0" distB="0" distL="0" distR="0">
          <wp:extent cx="2295525" cy="797736"/>
          <wp:effectExtent l="0" t="0" r="0" b="254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299577" cy="7991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75C15CF"/>
    <w:multiLevelType w:val="hybridMultilevel"/>
    <w:tmpl w:val="CA6AEF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3C1A667E"/>
    <w:multiLevelType w:val="multilevel"/>
    <w:tmpl w:val="6764E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A4579F8"/>
    <w:multiLevelType w:val="multilevel"/>
    <w:tmpl w:val="CDC20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7B675B0"/>
    <w:multiLevelType w:val="multilevel"/>
    <w:tmpl w:val="6764EA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2E2"/>
    <w:rsid w:val="00022D18"/>
    <w:rsid w:val="00025174"/>
    <w:rsid w:val="00113BD3"/>
    <w:rsid w:val="001C5232"/>
    <w:rsid w:val="002815E1"/>
    <w:rsid w:val="002F04A1"/>
    <w:rsid w:val="003056D4"/>
    <w:rsid w:val="00401E18"/>
    <w:rsid w:val="00412DC3"/>
    <w:rsid w:val="005822E2"/>
    <w:rsid w:val="00647260"/>
    <w:rsid w:val="00722C97"/>
    <w:rsid w:val="00750439"/>
    <w:rsid w:val="007767E9"/>
    <w:rsid w:val="007D3F3D"/>
    <w:rsid w:val="00934530"/>
    <w:rsid w:val="009766BD"/>
    <w:rsid w:val="009B4ED0"/>
    <w:rsid w:val="00A42DDE"/>
    <w:rsid w:val="00BA60A1"/>
    <w:rsid w:val="00C16FA3"/>
    <w:rsid w:val="00CC3172"/>
    <w:rsid w:val="00D14EAF"/>
    <w:rsid w:val="00E74DFC"/>
    <w:rsid w:val="00EE0F9F"/>
    <w:rsid w:val="2AFF7EE3"/>
    <w:rsid w:val="47313F2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5FD3326"/>
  <w15:chartTrackingRefBased/>
  <w15:docId w15:val="{019B72D5-F91E-4788-B68F-49FA3B78E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22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74DF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22E2"/>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5822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22E2"/>
  </w:style>
  <w:style w:type="paragraph" w:styleId="Footer">
    <w:name w:val="footer"/>
    <w:basedOn w:val="Normal"/>
    <w:link w:val="FooterChar"/>
    <w:uiPriority w:val="99"/>
    <w:unhideWhenUsed/>
    <w:rsid w:val="005822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22E2"/>
  </w:style>
  <w:style w:type="paragraph" w:styleId="ListParagraph">
    <w:name w:val="List Paragraph"/>
    <w:basedOn w:val="Normal"/>
    <w:uiPriority w:val="34"/>
    <w:qFormat/>
    <w:rsid w:val="005822E2"/>
    <w:pPr>
      <w:ind w:left="720"/>
      <w:contextualSpacing/>
    </w:pPr>
  </w:style>
  <w:style w:type="character" w:customStyle="1" w:styleId="Heading2Char">
    <w:name w:val="Heading 2 Char"/>
    <w:basedOn w:val="DefaultParagraphFont"/>
    <w:link w:val="Heading2"/>
    <w:uiPriority w:val="9"/>
    <w:rsid w:val="00E74DFC"/>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9766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401E18"/>
    <w:rPr>
      <w:b/>
      <w:bCs/>
    </w:rPr>
  </w:style>
  <w:style w:type="character" w:customStyle="1" w:styleId="CommentSubjectChar">
    <w:name w:val="Comment Subject Char"/>
    <w:basedOn w:val="CommentTextChar"/>
    <w:link w:val="CommentSubject"/>
    <w:uiPriority w:val="99"/>
    <w:semiHidden/>
    <w:rsid w:val="00401E18"/>
    <w:rPr>
      <w:b/>
      <w:bCs/>
      <w:sz w:val="20"/>
      <w:szCs w:val="20"/>
    </w:rPr>
  </w:style>
  <w:style w:type="character" w:customStyle="1" w:styleId="normaltextrun">
    <w:name w:val="normaltextrun"/>
    <w:basedOn w:val="DefaultParagraphFont"/>
    <w:rsid w:val="006472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4d271de-9fd4-4641-916d-ea9ceb509207" xsi:nil="true"/>
    <lcf76f155ced4ddcb4097134ff3c332f xmlns="b0a0fe82-51cb-455f-9771-262797b4a39d">
      <Terms xmlns="http://schemas.microsoft.com/office/infopath/2007/PartnerControls"/>
    </lcf76f155ced4ddcb4097134ff3c332f>
    <Date xmlns="b0a0fe82-51cb-455f-9771-262797b4a39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2193DEB8966F46A41E0D30A81384E6" ma:contentTypeVersion="15" ma:contentTypeDescription="Create a new document." ma:contentTypeScope="" ma:versionID="5c71dccbb0e0a09333a926f29ca41379">
  <xsd:schema xmlns:xsd="http://www.w3.org/2001/XMLSchema" xmlns:xs="http://www.w3.org/2001/XMLSchema" xmlns:p="http://schemas.microsoft.com/office/2006/metadata/properties" xmlns:ns2="b0a0fe82-51cb-455f-9771-262797b4a39d" xmlns:ns3="44d271de-9fd4-4641-916d-ea9ceb509207" targetNamespace="http://schemas.microsoft.com/office/2006/metadata/properties" ma:root="true" ma:fieldsID="6f09dbc5b482e730a11fd4e5fcdb4f20" ns2:_="" ns3:_="">
    <xsd:import namespace="b0a0fe82-51cb-455f-9771-262797b4a39d"/>
    <xsd:import namespace="44d271de-9fd4-4641-916d-ea9ceb5092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Dat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0fe82-51cb-455f-9771-262797b4a3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Date" ma:index="18" nillable="true" ma:displayName="Date" ma:format="DateOnly" ma:internalName="Date">
      <xsd:simpleType>
        <xsd:restriction base="dms:DateTime"/>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4d271de-9fd4-4641-916d-ea9ceb5092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15557a-8fb0-44c7-ab46-e782b08d734a}" ma:internalName="TaxCatchAll" ma:showField="CatchAllData" ma:web="44d271de-9fd4-4641-916d-ea9ceb5092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C7BAA4-5537-4FDD-9BFB-E9A527784F51}">
  <ds:schemaRefs>
    <ds:schemaRef ds:uri="http://purl.org/dc/terms/"/>
    <ds:schemaRef ds:uri="44d271de-9fd4-4641-916d-ea9ceb509207"/>
    <ds:schemaRef ds:uri="b0a0fe82-51cb-455f-9771-262797b4a39d"/>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3B727FB7-5BAD-415B-A923-D741453591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0fe82-51cb-455f-9771-262797b4a39d"/>
    <ds:schemaRef ds:uri="44d271de-9fd4-4641-916d-ea9ceb5092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99AD01-8B2A-4807-ACA6-D4BC696678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357</Words>
  <Characters>2038</Characters>
  <Application>Microsoft Office Word</Application>
  <DocSecurity>0</DocSecurity>
  <Lines>16</Lines>
  <Paragraphs>4</Paragraphs>
  <ScaleCrop>false</ScaleCrop>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Mason, Byron (ACF)</dc:creator>
  <cp:lastModifiedBy>Patel, Mili (ACF)</cp:lastModifiedBy>
  <cp:revision>14</cp:revision>
  <dcterms:created xsi:type="dcterms:W3CDTF">2023-01-20T20:45:00Z</dcterms:created>
  <dcterms:modified xsi:type="dcterms:W3CDTF">2023-02-01T23:30:00Z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0x010100AC2193DEB8966F46A41E0D30A81384E6</vt:lpwstr>
  </property>
  <property fmtid="{D5CDD505-2E9C-101B-9397-08002B2CF9AE}" pid="3" name="MediaServiceImageTags">
    <vt:lpwstr/>
  </property>
</Properties>
</file>