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47DE5B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722D25">
        <w:t>Financial Self-Assessment Tool</w:t>
      </w:r>
    </w:p>
    <w:p w:rsidR="00BC789E" w14:paraId="00753D12" w14:textId="77777777">
      <w:pPr>
        <w:rPr>
          <w:b/>
        </w:rPr>
      </w:pPr>
    </w:p>
    <w:p w:rsidR="00690034" w:rsidP="00690034" w14:paraId="75F5D3FC" w14:textId="28BD74A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722D25">
        <w:t>Financial</w:t>
      </w:r>
      <w:r w:rsidR="00243E9B">
        <w:t xml:space="preserve"> </w:t>
      </w:r>
      <w:r>
        <w:t xml:space="preserve">Self-Assessment Tool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Proactively identify risks, system shortcomings, or deficiencies in system planning, design, and/or 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996E29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6F8E6CB8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Financial Data Exchanges and Functions</w:t>
            </w:r>
          </w:p>
        </w:tc>
        <w:tc>
          <w:tcPr>
            <w:tcW w:w="7465" w:type="dxa"/>
            <w:vAlign w:val="center"/>
          </w:tcPr>
          <w:p w:rsidR="00243E9B" w:rsidRPr="00AE6A99" w:rsidP="00996E29" w14:paraId="041385E4" w14:textId="0756526F">
            <w:pPr>
              <w:spacing w:before="60" w:after="60"/>
              <w:rPr>
                <w:sz w:val="22"/>
                <w:szCs w:val="22"/>
              </w:rPr>
            </w:pPr>
            <w:r w:rsidRPr="00AE6A99">
              <w:t xml:space="preserve">This tool will help agencies self-assess </w:t>
            </w:r>
            <w:r w:rsidRPr="00AE6A99" w:rsidR="00AE6A99">
              <w:rPr>
                <w:color w:val="000000"/>
              </w:rPr>
              <w:t xml:space="preserve">compliance with CCWIS requirements regarding </w:t>
            </w:r>
            <w:r w:rsidR="00770542">
              <w:rPr>
                <w:color w:val="000000"/>
              </w:rPr>
              <w:t>authorizing and processing payments, submitting claims for federal reimbursement,</w:t>
            </w:r>
            <w:r w:rsidRPr="00AE6A99" w:rsidR="00AE6A99">
              <w:rPr>
                <w:color w:val="000000"/>
              </w:rPr>
              <w:t xml:space="preserve"> and the effectiveness of data-sharing practices </w:t>
            </w:r>
            <w:r w:rsidR="00770542">
              <w:rPr>
                <w:color w:val="000000"/>
              </w:rPr>
              <w:t xml:space="preserve">to support complete, timely, and accurate processing and reporting of financial data related to </w:t>
            </w:r>
            <w:r w:rsidRPr="00AE6A99" w:rsidR="00AE6A99">
              <w:rPr>
                <w:color w:val="000000"/>
              </w:rPr>
              <w:t>supporting children and families.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49651582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="00243E9B">
        <w:rPr>
          <w:u w:val="single"/>
        </w:rPr>
        <w:t>Director, Division of State Systems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9C13B9" w:rsidP="009C13B9" w14:paraId="542B1BD4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28E73400">
            <w:r>
              <w:t>Child Welfare Contributing Agency</w:t>
            </w:r>
            <w:r w:rsidR="00243E9B">
              <w:t xml:space="preserve"> Self-Assessment Tool</w:t>
            </w:r>
          </w:p>
        </w:tc>
        <w:tc>
          <w:tcPr>
            <w:tcW w:w="2237" w:type="dxa"/>
          </w:tcPr>
          <w:p w:rsidR="00596DB2" w:rsidP="00FA1820" w14:paraId="6635CC13" w14:textId="3CB874D2">
            <w:r>
              <w:t>Title IV-E Agencies</w:t>
            </w:r>
          </w:p>
        </w:tc>
        <w:tc>
          <w:tcPr>
            <w:tcW w:w="1599" w:type="dxa"/>
          </w:tcPr>
          <w:p w:rsidR="00596DB2" w:rsidP="00FA1820" w14:paraId="38E2EF09" w14:textId="2D0CA1D6">
            <w:r>
              <w:t>55</w:t>
            </w:r>
          </w:p>
        </w:tc>
        <w:tc>
          <w:tcPr>
            <w:tcW w:w="1959" w:type="dxa"/>
          </w:tcPr>
          <w:p w:rsidR="00596DB2" w:rsidP="00FA1820" w14:paraId="74F908F4" w14:textId="5AFD44DC">
            <w:r>
              <w:t>1</w:t>
            </w:r>
          </w:p>
        </w:tc>
        <w:tc>
          <w:tcPr>
            <w:tcW w:w="1239" w:type="dxa"/>
          </w:tcPr>
          <w:p w:rsidR="00596DB2" w:rsidP="00FA1820" w14:paraId="10D96CEF" w14:textId="4ED99FE1">
            <w:r>
              <w:t>10</w:t>
            </w:r>
          </w:p>
        </w:tc>
        <w:tc>
          <w:tcPr>
            <w:tcW w:w="1059" w:type="dxa"/>
          </w:tcPr>
          <w:p w:rsidR="00596DB2" w:rsidP="00FA1820" w14:paraId="0034BCB5" w14:textId="41478097">
            <w:r>
              <w:t>550</w:t>
            </w:r>
          </w:p>
        </w:tc>
      </w:tr>
      <w:tr w14:paraId="718EB175" w14:textId="77777777" w:rsidTr="0020745F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</w:tcPr>
          <w:p w:rsidR="0020745F" w:rsidRPr="0001027E" w:rsidP="0020745F" w14:paraId="3BBA34F7" w14:textId="59C9A43A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</w:tr>
    </w:tbl>
    <w:p w:rsidR="00F3170F" w:rsidP="00F3170F" w14:paraId="0A3ACB85" w14:textId="77777777"/>
    <w:p w:rsidR="005E714A" w14:paraId="0C9E6418" w14:textId="5A711E5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243E9B">
        <w:rPr>
          <w:u w:val="single"/>
        </w:rPr>
        <w:t>11</w:t>
      </w:r>
      <w:r w:rsidR="00720539">
        <w:rPr>
          <w:u w:val="single"/>
        </w:rPr>
        <w:t>,</w:t>
      </w:r>
      <w:r w:rsidR="00243E9B">
        <w:rPr>
          <w:u w:val="single"/>
        </w:rPr>
        <w:t>847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E0EC2"/>
    <w:multiLevelType w:val="hybridMultilevel"/>
    <w:tmpl w:val="9A5A0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0DAD"/>
    <w:rsid w:val="001F552F"/>
    <w:rsid w:val="002009C5"/>
    <w:rsid w:val="0020745F"/>
    <w:rsid w:val="00237B48"/>
    <w:rsid w:val="00243E9B"/>
    <w:rsid w:val="0024521E"/>
    <w:rsid w:val="00263C3D"/>
    <w:rsid w:val="0026551E"/>
    <w:rsid w:val="00266F16"/>
    <w:rsid w:val="00272333"/>
    <w:rsid w:val="00274663"/>
    <w:rsid w:val="00274D0B"/>
    <w:rsid w:val="002969EF"/>
    <w:rsid w:val="002969FD"/>
    <w:rsid w:val="002B052D"/>
    <w:rsid w:val="002B34CD"/>
    <w:rsid w:val="002B3C95"/>
    <w:rsid w:val="002D0B92"/>
    <w:rsid w:val="002D574D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26C0D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2D25"/>
    <w:rsid w:val="00727FA4"/>
    <w:rsid w:val="007425E7"/>
    <w:rsid w:val="00751779"/>
    <w:rsid w:val="00770542"/>
    <w:rsid w:val="00787F49"/>
    <w:rsid w:val="007A1DC5"/>
    <w:rsid w:val="007B3B6B"/>
    <w:rsid w:val="007F40BF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96E29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E6A99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2B5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D393D"/>
    <w:rsid w:val="00CF6542"/>
    <w:rsid w:val="00D000A6"/>
    <w:rsid w:val="00D03DED"/>
    <w:rsid w:val="00D06EB0"/>
    <w:rsid w:val="00D24698"/>
    <w:rsid w:val="00D6383F"/>
    <w:rsid w:val="00D82880"/>
    <w:rsid w:val="00DA0B07"/>
    <w:rsid w:val="00DB59D0"/>
    <w:rsid w:val="00DC33D3"/>
    <w:rsid w:val="00E02310"/>
    <w:rsid w:val="00E0743B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EF2E2B"/>
    <w:rsid w:val="00F06866"/>
    <w:rsid w:val="00F15956"/>
    <w:rsid w:val="00F24CFC"/>
    <w:rsid w:val="00F3170F"/>
    <w:rsid w:val="00F374E6"/>
    <w:rsid w:val="00F51AC7"/>
    <w:rsid w:val="00F7264A"/>
    <w:rsid w:val="00F85161"/>
    <w:rsid w:val="00F87126"/>
    <w:rsid w:val="00F976B0"/>
    <w:rsid w:val="00FA1820"/>
    <w:rsid w:val="00FA6DE7"/>
    <w:rsid w:val="00FC0A8E"/>
    <w:rsid w:val="00FE2FA6"/>
    <w:rsid w:val="00FE3DF2"/>
    <w:rsid w:val="00FE40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Baker, David (ACF) (CTR)</cp:lastModifiedBy>
  <cp:revision>4</cp:revision>
  <cp:lastPrinted>2017-02-23T14:30:00Z</cp:lastPrinted>
  <dcterms:created xsi:type="dcterms:W3CDTF">2022-09-22T19:35:00Z</dcterms:created>
  <dcterms:modified xsi:type="dcterms:W3CDTF">2022-09-22T19:44:00Z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