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2B8B873">
      <w:pPr>
        <w:widowControl/>
        <w:tabs>
          <w:tab w:val="left" w:pos="720"/>
        </w:tabs>
        <w:ind w:left="720" w:hanging="1440"/>
        <w:jc w:val="center"/>
        <w:rPr>
          <w:rFonts w:ascii="Times New Roman" w:hAnsi="Times New Roman"/>
          <w:b/>
          <w:bCs/>
        </w:rPr>
      </w:pPr>
      <w:r w:rsidRPr="00A47DA7">
        <w:rPr>
          <w:rFonts w:ascii="Times New Roman" w:hAnsi="Times New Roman"/>
          <w:b/>
          <w:bCs/>
        </w:rPr>
        <w:t xml:space="preserve">SUPPORTING </w:t>
      </w:r>
      <w:r w:rsidRPr="00A47DA7">
        <w:rPr>
          <w:rFonts w:ascii="Times New Roman" w:hAnsi="Times New Roman"/>
          <w:b/>
          <w:bCs/>
        </w:rPr>
        <w:t>STATEMENT</w:t>
      </w:r>
      <w:r w:rsidRPr="00A47DA7">
        <w:rPr>
          <w:rFonts w:ascii="Times New Roman" w:hAnsi="Times New Roman"/>
          <w:b/>
          <w:bCs/>
        </w:rPr>
        <w:t xml:space="preserve"> </w:t>
      </w:r>
      <w:r w:rsidR="00E251AC">
        <w:rPr>
          <w:rFonts w:ascii="Times New Roman" w:hAnsi="Times New Roman"/>
          <w:b/>
          <w:bCs/>
        </w:rPr>
        <w:t xml:space="preserve">A </w:t>
      </w:r>
      <w:r w:rsidRPr="00A47DA7">
        <w:rPr>
          <w:rFonts w:ascii="Times New Roman" w:hAnsi="Times New Roman"/>
          <w:b/>
          <w:bCs/>
        </w:rPr>
        <w:t>FOR</w:t>
      </w:r>
    </w:p>
    <w:p w:rsidR="0021210F" w:rsidRPr="0021210F" w:rsidP="0021210F" w14:paraId="4251D9CD" w14:textId="50D4C947">
      <w:pPr>
        <w:widowControl/>
        <w:jc w:val="center"/>
        <w:rPr>
          <w:rFonts w:ascii="Times New Roman" w:hAnsi="Times New Roman"/>
          <w:b/>
          <w:bCs/>
        </w:rPr>
      </w:pPr>
      <w:r>
        <w:rPr>
          <w:rFonts w:ascii="Times New Roman" w:hAnsi="Times New Roman"/>
          <w:b/>
          <w:bCs/>
        </w:rPr>
        <w:t xml:space="preserve"> </w:t>
      </w:r>
      <w:r w:rsidRPr="0021210F">
        <w:rPr>
          <w:rFonts w:ascii="Times New Roman" w:hAnsi="Times New Roman"/>
          <w:b/>
          <w:bCs/>
        </w:rPr>
        <w:t>PERSONS WITH A DISABILITY: BARRIERS TO EMPLOYMENT, TYPES OF ASSISTANCE,</w:t>
      </w:r>
      <w:r>
        <w:rPr>
          <w:rFonts w:ascii="Times New Roman" w:hAnsi="Times New Roman"/>
          <w:b/>
          <w:bCs/>
        </w:rPr>
        <w:t xml:space="preserve"> </w:t>
      </w:r>
      <w:r w:rsidRPr="0021210F">
        <w:rPr>
          <w:rFonts w:ascii="Times New Roman" w:hAnsi="Times New Roman"/>
          <w:b/>
          <w:bCs/>
        </w:rPr>
        <w:t>AND OTHER LABOR-RELATED ISSUES</w:t>
      </w:r>
    </w:p>
    <w:p w:rsidR="00A10441" w:rsidP="00116CD5" w14:paraId="1DAA9F6C" w14:textId="6ADA2DE3">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2E8A6F4B">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008110D5">
        <w:rPr>
          <w:rFonts w:ascii="Times New Roman" w:hAnsi="Times New Roman"/>
          <w:b/>
          <w:bCs/>
        </w:rPr>
        <w:t>1220</w:t>
      </w:r>
      <w:r w:rsidRPr="00871CA6">
        <w:rPr>
          <w:rFonts w:ascii="Times New Roman" w:hAnsi="Times New Roman"/>
          <w:b/>
          <w:bCs/>
        </w:rPr>
        <w:t>-</w:t>
      </w:r>
      <w:r w:rsidR="008110D5">
        <w:rPr>
          <w:rFonts w:ascii="Times New Roman" w:hAnsi="Times New Roman"/>
          <w:b/>
          <w:bCs/>
        </w:rPr>
        <w:t>0186</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1B659E06">
      <w:pPr>
        <w:widowControl/>
        <w:rPr>
          <w:rFonts w:ascii="Times New Roman" w:hAnsi="Times New Roman"/>
          <w:bCs/>
        </w:rPr>
      </w:pPr>
      <w:r w:rsidRPr="00D53DEB">
        <w:rPr>
          <w:rFonts w:ascii="Times New Roman" w:hAnsi="Times New Roman"/>
          <w:bCs/>
        </w:rPr>
        <w:t xml:space="preserve">This ICR seeks to </w:t>
      </w:r>
      <w:r w:rsidR="00350067">
        <w:rPr>
          <w:rFonts w:ascii="Times New Roman" w:hAnsi="Times New Roman"/>
          <w:bCs/>
        </w:rPr>
        <w:t>revis</w:t>
      </w:r>
      <w:r w:rsidR="00916B09">
        <w:rPr>
          <w:rFonts w:ascii="Times New Roman" w:hAnsi="Times New Roman"/>
          <w:bCs/>
        </w:rPr>
        <w:t>e</w:t>
      </w:r>
      <w:r w:rsidR="0041653E">
        <w:rPr>
          <w:rFonts w:ascii="Times New Roman" w:hAnsi="Times New Roman"/>
          <w:bCs/>
        </w:rPr>
        <w:t xml:space="preserve"> </w:t>
      </w:r>
      <w:r w:rsidR="00393B70">
        <w:rPr>
          <w:rFonts w:ascii="Times New Roman" w:hAnsi="Times New Roman"/>
          <w:bCs/>
        </w:rPr>
        <w:t xml:space="preserve">the Current Population Survey </w:t>
      </w:r>
      <w:r w:rsidR="0048409F">
        <w:rPr>
          <w:rFonts w:ascii="Times New Roman" w:hAnsi="Times New Roman"/>
          <w:bCs/>
        </w:rPr>
        <w:t>Disability Supplement.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0A2E98" w:rsidRPr="000A2E98" w:rsidP="000A2E98" w14:paraId="5A59CD75" w14:textId="77777777">
      <w:pPr>
        <w:widowControl/>
        <w:numPr>
          <w:ilvl w:val="0"/>
          <w:numId w:val="20"/>
        </w:numPr>
        <w:tabs>
          <w:tab w:val="left" w:pos="360"/>
        </w:tabs>
        <w:autoSpaceDE/>
        <w:autoSpaceDN/>
        <w:adjustRightInd/>
        <w:ind w:left="0" w:firstLine="0"/>
        <w:rPr>
          <w:rFonts w:ascii="Times New Roman" w:hAnsi="Times New Roman"/>
          <w:b/>
        </w:rPr>
      </w:pPr>
      <w:r w:rsidRPr="000A2E98">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25631" w:rsidRPr="00E25631" w:rsidP="00E25631" w14:paraId="325D39EA" w14:textId="77777777">
      <w:pPr>
        <w:pStyle w:val="ListParagraph"/>
        <w:widowControl/>
        <w:rPr>
          <w:rFonts w:ascii="Times New Roman" w:hAnsi="Times New Roman"/>
          <w:b/>
          <w:bCs/>
        </w:rPr>
      </w:pPr>
    </w:p>
    <w:p w:rsidR="00393B70" w:rsidRPr="00393B70" w:rsidP="008110D5" w14:paraId="660B4B0A" w14:textId="7BFB1E0E">
      <w:pPr>
        <w:widowControl/>
        <w:autoSpaceDE/>
        <w:autoSpaceDN/>
        <w:adjustRightInd/>
        <w:rPr>
          <w:rFonts w:ascii="Times New Roman" w:hAnsi="Times New Roman"/>
          <w:szCs w:val="20"/>
        </w:rPr>
      </w:pPr>
      <w:r w:rsidRPr="00393B70">
        <w:rPr>
          <w:rFonts w:ascii="Times New Roman" w:hAnsi="Times New Roman"/>
          <w:szCs w:val="20"/>
        </w:rPr>
        <w:t>The purpose of this request for review is for the Bureau of Labor Statistics (BLS) to obtain clearance for the Disability Supplement to the Current Population Survey (CPS), scheduled to be conducted in July</w:t>
      </w:r>
      <w:r>
        <w:rPr>
          <w:rFonts w:ascii="Times New Roman" w:hAnsi="Times New Roman"/>
          <w:szCs w:val="20"/>
        </w:rPr>
        <w:t xml:space="preserve"> 202</w:t>
      </w:r>
      <w:r w:rsidR="00083CDD">
        <w:rPr>
          <w:rFonts w:ascii="Times New Roman" w:hAnsi="Times New Roman"/>
          <w:szCs w:val="20"/>
        </w:rPr>
        <w:t>4</w:t>
      </w:r>
      <w:r w:rsidRPr="00393B70">
        <w:rPr>
          <w:rFonts w:ascii="Times New Roman" w:hAnsi="Times New Roman"/>
          <w:szCs w:val="20"/>
        </w:rPr>
        <w:t xml:space="preserve">. </w:t>
      </w:r>
      <w:r w:rsidR="008110D5">
        <w:rPr>
          <w:rFonts w:ascii="Times New Roman" w:hAnsi="Times New Roman"/>
          <w:szCs w:val="20"/>
        </w:rPr>
        <w:t xml:space="preserve"> </w:t>
      </w:r>
      <w:r w:rsidRPr="00393B70">
        <w:rPr>
          <w:rFonts w:ascii="Times New Roman" w:hAnsi="Times New Roman"/>
          <w:szCs w:val="20"/>
        </w:rPr>
        <w:t xml:space="preserve">This supplement was last conducted with the </w:t>
      </w:r>
      <w:r>
        <w:rPr>
          <w:rFonts w:ascii="Times New Roman" w:hAnsi="Times New Roman"/>
          <w:szCs w:val="20"/>
        </w:rPr>
        <w:t>July</w:t>
      </w:r>
      <w:r w:rsidRPr="00393B70">
        <w:rPr>
          <w:rFonts w:ascii="Times New Roman" w:hAnsi="Times New Roman"/>
          <w:szCs w:val="20"/>
        </w:rPr>
        <w:t xml:space="preserve"> 20</w:t>
      </w:r>
      <w:r w:rsidR="00083CDD">
        <w:rPr>
          <w:rFonts w:ascii="Times New Roman" w:hAnsi="Times New Roman"/>
          <w:szCs w:val="20"/>
        </w:rPr>
        <w:t>21</w:t>
      </w:r>
      <w:r w:rsidRPr="00393B70">
        <w:rPr>
          <w:rFonts w:ascii="Times New Roman" w:hAnsi="Times New Roman"/>
          <w:szCs w:val="20"/>
        </w:rPr>
        <w:t xml:space="preserve"> CPS. </w:t>
      </w:r>
      <w:r w:rsidR="008110D5">
        <w:rPr>
          <w:rFonts w:ascii="Times New Roman" w:hAnsi="Times New Roman"/>
          <w:szCs w:val="20"/>
        </w:rPr>
        <w:t xml:space="preserve"> </w:t>
      </w:r>
      <w:r w:rsidRPr="00393B70">
        <w:rPr>
          <w:rFonts w:ascii="Times New Roman" w:hAnsi="Times New Roman"/>
          <w:szCs w:val="20"/>
        </w:rPr>
        <w:t xml:space="preserve">The </w:t>
      </w:r>
      <w:r w:rsidR="00C649DC">
        <w:rPr>
          <w:rFonts w:ascii="Times New Roman" w:hAnsi="Times New Roman"/>
          <w:szCs w:val="20"/>
        </w:rPr>
        <w:t>revised</w:t>
      </w:r>
      <w:r w:rsidRPr="00393B70">
        <w:rPr>
          <w:rFonts w:ascii="Times New Roman" w:hAnsi="Times New Roman"/>
          <w:szCs w:val="20"/>
        </w:rPr>
        <w:t xml:space="preserve"> supplement questions are shown in </w:t>
      </w:r>
      <w:r w:rsidRPr="00642FA0">
        <w:rPr>
          <w:rFonts w:ascii="Times New Roman" w:hAnsi="Times New Roman"/>
          <w:szCs w:val="20"/>
        </w:rPr>
        <w:t>Attachment A</w:t>
      </w:r>
      <w:r w:rsidRPr="00393B70">
        <w:rPr>
          <w:rFonts w:ascii="Times New Roman" w:hAnsi="Times New Roman"/>
          <w:szCs w:val="20"/>
        </w:rPr>
        <w:t xml:space="preserve">. </w:t>
      </w:r>
      <w:r w:rsidR="008110D5">
        <w:rPr>
          <w:rFonts w:ascii="Times New Roman" w:hAnsi="Times New Roman"/>
          <w:szCs w:val="20"/>
        </w:rPr>
        <w:t xml:space="preserve"> </w:t>
      </w:r>
      <w:r w:rsidRPr="00393B70">
        <w:rPr>
          <w:rFonts w:ascii="Times New Roman" w:hAnsi="Times New Roman"/>
          <w:szCs w:val="20"/>
        </w:rPr>
        <w:t xml:space="preserve">As part of the CPS, the supplement will survey individuals ages </w:t>
      </w:r>
      <w:r w:rsidR="00B26F85">
        <w:rPr>
          <w:rFonts w:ascii="Times New Roman" w:hAnsi="Times New Roman"/>
          <w:szCs w:val="20"/>
        </w:rPr>
        <w:t>16 to 75</w:t>
      </w:r>
      <w:r w:rsidRPr="00393B70">
        <w:rPr>
          <w:rFonts w:ascii="Times New Roman" w:hAnsi="Times New Roman"/>
          <w:szCs w:val="20"/>
        </w:rPr>
        <w:t xml:space="preserve"> from a nationally representative sample of approximately 60,000 eligible U.S. households. </w:t>
      </w:r>
      <w:r w:rsidR="008110D5">
        <w:rPr>
          <w:rFonts w:ascii="Times New Roman" w:hAnsi="Times New Roman"/>
          <w:szCs w:val="20"/>
        </w:rPr>
        <w:t xml:space="preserve"> </w:t>
      </w:r>
      <w:r w:rsidRPr="00393B70">
        <w:rPr>
          <w:rFonts w:ascii="Times New Roman" w:hAnsi="Times New Roman"/>
          <w:szCs w:val="20"/>
        </w:rPr>
        <w:t>The supplement will be sponsored by the Department of Labor's Chief Evaluation Office (CEO).</w:t>
      </w:r>
    </w:p>
    <w:p w:rsidR="00393B70" w:rsidRPr="00393B70" w:rsidP="008110D5" w14:paraId="5A4AB278" w14:textId="77777777">
      <w:pPr>
        <w:widowControl/>
        <w:autoSpaceDE/>
        <w:autoSpaceDN/>
        <w:adjustRightInd/>
        <w:rPr>
          <w:rFonts w:ascii="Times New Roman" w:hAnsi="Times New Roman"/>
          <w:szCs w:val="20"/>
        </w:rPr>
      </w:pPr>
    </w:p>
    <w:p w:rsidR="00393B70" w:rsidP="008110D5" w14:paraId="7EAD9EC0" w14:textId="08E64A58">
      <w:pPr>
        <w:widowControl/>
        <w:autoSpaceDE/>
        <w:autoSpaceDN/>
        <w:adjustRightInd/>
        <w:rPr>
          <w:rFonts w:ascii="Times New Roman" w:hAnsi="Times New Roman"/>
          <w:szCs w:val="20"/>
        </w:rPr>
      </w:pPr>
      <w:r w:rsidRPr="00393B70">
        <w:rPr>
          <w:rFonts w:ascii="Times New Roman" w:hAnsi="Times New Roman"/>
          <w:szCs w:val="20"/>
        </w:rPr>
        <w:t xml:space="preserve">The results of this supplement will </w:t>
      </w:r>
      <w:r w:rsidRPr="00393B70">
        <w:rPr>
          <w:rFonts w:ascii="Times New Roman" w:hAnsi="Times New Roman"/>
        </w:rPr>
        <w:t>increase our understanding of the labor market challenges facing persons with a disability</w:t>
      </w:r>
      <w:r w:rsidRPr="00393B70">
        <w:rPr>
          <w:rFonts w:ascii="Times New Roman" w:hAnsi="Times New Roman"/>
          <w:szCs w:val="20"/>
        </w:rPr>
        <w:t xml:space="preserve">. </w:t>
      </w:r>
      <w:r w:rsidR="008110D5">
        <w:rPr>
          <w:rFonts w:ascii="Times New Roman" w:hAnsi="Times New Roman"/>
          <w:szCs w:val="20"/>
        </w:rPr>
        <w:t xml:space="preserve"> </w:t>
      </w:r>
      <w:r w:rsidRPr="00393B70">
        <w:rPr>
          <w:rFonts w:ascii="Times New Roman" w:hAnsi="Times New Roman"/>
          <w:szCs w:val="20"/>
        </w:rPr>
        <w:t xml:space="preserve">The data are necessary for the Department of Labor and others in planning, funding, and evaluating </w:t>
      </w:r>
      <w:r w:rsidRPr="00393B70">
        <w:rPr>
          <w:rFonts w:ascii="Times New Roman" w:hAnsi="Times New Roman"/>
        </w:rPr>
        <w:t>policies and programs designed to help those with a disability.</w:t>
      </w:r>
      <w:r w:rsidRPr="00393B70">
        <w:rPr>
          <w:rFonts w:ascii="Times New Roman" w:hAnsi="Times New Roman"/>
          <w:szCs w:val="20"/>
        </w:rPr>
        <w:t xml:space="preserve"> </w:t>
      </w:r>
    </w:p>
    <w:p w:rsidR="0041653E" w:rsidP="008110D5" w14:paraId="4404F69E" w14:textId="77777777">
      <w:pPr>
        <w:widowControl/>
        <w:autoSpaceDE/>
        <w:autoSpaceDN/>
        <w:adjustRightInd/>
        <w:rPr>
          <w:rFonts w:ascii="Times New Roman" w:hAnsi="Times New Roman"/>
          <w:szCs w:val="20"/>
        </w:rPr>
      </w:pPr>
    </w:p>
    <w:p w:rsidR="0041653E" w:rsidRPr="0041653E" w:rsidP="0041653E" w14:paraId="717FE281" w14:textId="70F1357F">
      <w:pPr>
        <w:widowControl/>
        <w:autoSpaceDE/>
        <w:autoSpaceDN/>
        <w:adjustRightInd/>
        <w:rPr>
          <w:rFonts w:ascii="Times New Roman" w:hAnsi="Times New Roman"/>
          <w:szCs w:val="20"/>
        </w:rPr>
      </w:pPr>
      <w:r w:rsidRPr="0041653E">
        <w:rPr>
          <w:rFonts w:ascii="Times New Roman" w:hAnsi="Times New Roman"/>
          <w:szCs w:val="20"/>
        </w:rPr>
        <w:t xml:space="preserve">Since the supplement was last collected in 2021, work patterns have changed, policies have changed, and assistive technologies have advanced. The </w:t>
      </w:r>
      <w:r w:rsidR="00C649DC">
        <w:rPr>
          <w:rFonts w:ascii="Times New Roman" w:hAnsi="Times New Roman"/>
          <w:szCs w:val="20"/>
        </w:rPr>
        <w:t>revised</w:t>
      </w:r>
      <w:r w:rsidRPr="0041653E">
        <w:rPr>
          <w:rFonts w:ascii="Times New Roman" w:hAnsi="Times New Roman"/>
          <w:szCs w:val="20"/>
        </w:rPr>
        <w:t xml:space="preserve"> questions will provide valuable and updated information on the labor force situation of people with disabilities. The sponsor would like to identify individuals with health conditions or difficulties that limit their ability to work, to complement data collected by the six disability questions currently included in the basic CPS, which ask a series of yes or no questions about whether a person:</w:t>
      </w:r>
    </w:p>
    <w:p w:rsidR="0041653E" w:rsidRPr="0041653E" w:rsidP="0041653E" w14:paraId="52215BF5" w14:textId="77777777">
      <w:pPr>
        <w:widowControl/>
        <w:numPr>
          <w:ilvl w:val="0"/>
          <w:numId w:val="23"/>
        </w:numPr>
        <w:autoSpaceDE/>
        <w:autoSpaceDN/>
        <w:adjustRightInd/>
        <w:rPr>
          <w:rFonts w:ascii="Times New Roman" w:hAnsi="Times New Roman"/>
          <w:szCs w:val="20"/>
        </w:rPr>
      </w:pPr>
      <w:r w:rsidRPr="0041653E">
        <w:rPr>
          <w:rFonts w:ascii="Times New Roman" w:hAnsi="Times New Roman"/>
          <w:szCs w:val="20"/>
        </w:rPr>
        <w:t xml:space="preserve">Is deaf or has serious difficulty </w:t>
      </w:r>
      <w:r w:rsidRPr="0041653E">
        <w:rPr>
          <w:rFonts w:ascii="Times New Roman" w:hAnsi="Times New Roman"/>
          <w:szCs w:val="20"/>
        </w:rPr>
        <w:t>hearing</w:t>
      </w:r>
    </w:p>
    <w:p w:rsidR="0041653E" w:rsidRPr="0041653E" w:rsidP="0041653E" w14:paraId="64D1B1D3" w14:textId="77777777">
      <w:pPr>
        <w:widowControl/>
        <w:numPr>
          <w:ilvl w:val="0"/>
          <w:numId w:val="23"/>
        </w:numPr>
        <w:autoSpaceDE/>
        <w:autoSpaceDN/>
        <w:adjustRightInd/>
        <w:rPr>
          <w:rFonts w:ascii="Times New Roman" w:hAnsi="Times New Roman"/>
          <w:szCs w:val="20"/>
        </w:rPr>
      </w:pPr>
      <w:r w:rsidRPr="0041653E">
        <w:rPr>
          <w:rFonts w:ascii="Times New Roman" w:hAnsi="Times New Roman"/>
          <w:szCs w:val="20"/>
        </w:rPr>
        <w:t>Is blind or has serious difficulty seeing (even with the assistance of corrective lenses)</w:t>
      </w:r>
    </w:p>
    <w:p w:rsidR="0041653E" w:rsidRPr="0041653E" w:rsidP="0041653E" w14:paraId="5B9FD41A" w14:textId="77777777">
      <w:pPr>
        <w:widowControl/>
        <w:numPr>
          <w:ilvl w:val="0"/>
          <w:numId w:val="23"/>
        </w:numPr>
        <w:autoSpaceDE/>
        <w:autoSpaceDN/>
        <w:adjustRightInd/>
        <w:rPr>
          <w:rFonts w:ascii="Times New Roman" w:hAnsi="Times New Roman"/>
          <w:szCs w:val="20"/>
        </w:rPr>
      </w:pPr>
      <w:r w:rsidRPr="0041653E">
        <w:rPr>
          <w:rFonts w:ascii="Times New Roman" w:hAnsi="Times New Roman"/>
          <w:szCs w:val="20"/>
        </w:rPr>
        <w:t xml:space="preserve">Has serious difficulty concentrating, remembering, or making </w:t>
      </w:r>
      <w:r w:rsidRPr="0041653E">
        <w:rPr>
          <w:rFonts w:ascii="Times New Roman" w:hAnsi="Times New Roman"/>
          <w:szCs w:val="20"/>
        </w:rPr>
        <w:t>decisions</w:t>
      </w:r>
    </w:p>
    <w:p w:rsidR="0041653E" w:rsidRPr="0041653E" w:rsidP="0041653E" w14:paraId="1D98CB3B" w14:textId="77777777">
      <w:pPr>
        <w:widowControl/>
        <w:numPr>
          <w:ilvl w:val="0"/>
          <w:numId w:val="23"/>
        </w:numPr>
        <w:autoSpaceDE/>
        <w:autoSpaceDN/>
        <w:adjustRightInd/>
        <w:rPr>
          <w:rFonts w:ascii="Times New Roman" w:hAnsi="Times New Roman"/>
          <w:szCs w:val="20"/>
        </w:rPr>
      </w:pPr>
      <w:r w:rsidRPr="0041653E">
        <w:rPr>
          <w:rFonts w:ascii="Times New Roman" w:hAnsi="Times New Roman"/>
          <w:szCs w:val="20"/>
        </w:rPr>
        <w:t xml:space="preserve">Has serious difficulty walking or climbing </w:t>
      </w:r>
      <w:r w:rsidRPr="0041653E">
        <w:rPr>
          <w:rFonts w:ascii="Times New Roman" w:hAnsi="Times New Roman"/>
          <w:szCs w:val="20"/>
        </w:rPr>
        <w:t>stairs</w:t>
      </w:r>
    </w:p>
    <w:p w:rsidR="0041653E" w:rsidRPr="0041653E" w:rsidP="0041653E" w14:paraId="09B94B7D" w14:textId="77777777">
      <w:pPr>
        <w:widowControl/>
        <w:numPr>
          <w:ilvl w:val="0"/>
          <w:numId w:val="23"/>
        </w:numPr>
        <w:autoSpaceDE/>
        <w:autoSpaceDN/>
        <w:adjustRightInd/>
        <w:rPr>
          <w:rFonts w:ascii="Times New Roman" w:hAnsi="Times New Roman"/>
          <w:szCs w:val="20"/>
        </w:rPr>
      </w:pPr>
      <w:r w:rsidRPr="0041653E">
        <w:rPr>
          <w:rFonts w:ascii="Times New Roman" w:hAnsi="Times New Roman"/>
          <w:szCs w:val="20"/>
        </w:rPr>
        <w:t xml:space="preserve">Has difficulty dressing or </w:t>
      </w:r>
      <w:r w:rsidRPr="0041653E">
        <w:rPr>
          <w:rFonts w:ascii="Times New Roman" w:hAnsi="Times New Roman"/>
          <w:szCs w:val="20"/>
        </w:rPr>
        <w:t>bathing</w:t>
      </w:r>
    </w:p>
    <w:p w:rsidR="0041653E" w:rsidRPr="0041653E" w:rsidP="0041653E" w14:paraId="24919E9A" w14:textId="77777777">
      <w:pPr>
        <w:widowControl/>
        <w:numPr>
          <w:ilvl w:val="0"/>
          <w:numId w:val="23"/>
        </w:numPr>
        <w:autoSpaceDE/>
        <w:autoSpaceDN/>
        <w:adjustRightInd/>
        <w:rPr>
          <w:rFonts w:ascii="Times New Roman" w:hAnsi="Times New Roman"/>
          <w:szCs w:val="20"/>
        </w:rPr>
      </w:pPr>
      <w:r w:rsidRPr="0041653E">
        <w:rPr>
          <w:rFonts w:ascii="Times New Roman" w:hAnsi="Times New Roman"/>
          <w:szCs w:val="20"/>
        </w:rPr>
        <w:t xml:space="preserve">Has difficulty doing errands </w:t>
      </w:r>
      <w:r w:rsidRPr="0041653E">
        <w:rPr>
          <w:rFonts w:ascii="Times New Roman" w:hAnsi="Times New Roman"/>
          <w:szCs w:val="20"/>
        </w:rPr>
        <w:t>alone</w:t>
      </w:r>
    </w:p>
    <w:p w:rsidR="0041653E" w:rsidRPr="00393B70" w:rsidP="008110D5" w14:paraId="7D475995" w14:textId="77777777">
      <w:pPr>
        <w:widowControl/>
        <w:autoSpaceDE/>
        <w:autoSpaceDN/>
        <w:adjustRightInd/>
        <w:rPr>
          <w:rFonts w:ascii="Times New Roman" w:hAnsi="Times New Roman"/>
          <w:szCs w:val="20"/>
        </w:rPr>
      </w:pPr>
    </w:p>
    <w:p w:rsidR="00393B70" w:rsidRPr="00393B70" w:rsidP="008110D5" w14:paraId="65B020F0" w14:textId="77777777">
      <w:pPr>
        <w:widowControl/>
        <w:autoSpaceDE/>
        <w:autoSpaceDN/>
        <w:adjustRightInd/>
        <w:rPr>
          <w:rFonts w:ascii="Times New Roman" w:hAnsi="Times New Roman"/>
          <w:szCs w:val="20"/>
        </w:rPr>
      </w:pPr>
    </w:p>
    <w:p w:rsidR="001F1EE2" w:rsidRPr="001F1EE2" w:rsidP="001F1EE2" w14:paraId="42964CB5" w14:textId="77777777">
      <w:pPr>
        <w:widowControl/>
        <w:autoSpaceDE/>
        <w:autoSpaceDN/>
        <w:adjustRightInd/>
        <w:rPr>
          <w:rFonts w:ascii="Times New Roman" w:hAnsi="Times New Roman"/>
          <w:szCs w:val="20"/>
        </w:rPr>
      </w:pPr>
      <w:r w:rsidRPr="001F1EE2">
        <w:rPr>
          <w:rFonts w:ascii="Times New Roman" w:hAnsi="Times New Roman"/>
          <w:szCs w:val="20"/>
        </w:rPr>
        <w:t xml:space="preserve">A </w:t>
      </w:r>
      <w:bookmarkStart w:id="0" w:name="_Hlk152069041"/>
      <w:r w:rsidRPr="001F1EE2">
        <w:rPr>
          <w:rFonts w:ascii="Times New Roman" w:hAnsi="Times New Roman"/>
          <w:szCs w:val="20"/>
        </w:rPr>
        <w:t>number of</w:t>
      </w:r>
      <w:r w:rsidRPr="001F1EE2">
        <w:rPr>
          <w:rFonts w:ascii="Times New Roman" w:hAnsi="Times New Roman"/>
          <w:szCs w:val="20"/>
        </w:rPr>
        <w:t xml:space="preserve"> questions are thus being added to the 2024 Supplement to identify individuals with a work-limiting health condition or difficulty and to classify or identify these conditions. Questions also will be asked to determine if work-limiting conditions or disabilities are temporary. The supplement will continue to include questions about barriers to employment and workplace accommodations. Questions about participation in specific assistance programs, the receipt of financial assistance, working from home, and others will be dropped to accommodate the new focus.</w:t>
      </w:r>
    </w:p>
    <w:bookmarkEnd w:id="0"/>
    <w:p w:rsidR="001F1EE2" w:rsidP="008110D5" w14:paraId="7E7C03AB" w14:textId="77777777">
      <w:pPr>
        <w:widowControl/>
        <w:autoSpaceDE/>
        <w:autoSpaceDN/>
        <w:adjustRightInd/>
        <w:rPr>
          <w:rFonts w:ascii="Times New Roman" w:hAnsi="Times New Roman"/>
          <w:szCs w:val="20"/>
        </w:rPr>
      </w:pPr>
    </w:p>
    <w:p w:rsidR="00393B70" w:rsidP="008110D5" w14:paraId="30EC7453" w14:textId="687F80C5">
      <w:pPr>
        <w:widowControl/>
        <w:autoSpaceDE/>
        <w:autoSpaceDN/>
        <w:adjustRightInd/>
        <w:rPr>
          <w:rFonts w:ascii="Times New Roman" w:hAnsi="Times New Roman"/>
          <w:szCs w:val="20"/>
        </w:rPr>
      </w:pPr>
      <w:r w:rsidRPr="00393B70">
        <w:rPr>
          <w:rFonts w:ascii="Times New Roman" w:hAnsi="Times New Roman"/>
          <w:szCs w:val="20"/>
        </w:rPr>
        <w:t xml:space="preserve">The CPS has been the principal source of the official Government statistics on employment and unemployment for over 75 years. </w:t>
      </w:r>
      <w:r w:rsidR="008110D5">
        <w:rPr>
          <w:rFonts w:ascii="Times New Roman" w:hAnsi="Times New Roman"/>
          <w:szCs w:val="20"/>
        </w:rPr>
        <w:t xml:space="preserve"> </w:t>
      </w:r>
      <w:r w:rsidRPr="00393B70">
        <w:rPr>
          <w:rFonts w:ascii="Times New Roman" w:hAnsi="Times New Roman"/>
          <w:szCs w:val="20"/>
        </w:rPr>
        <w:t xml:space="preserve">Collection of labor force data through the CPS helps BLS meet its mandate as set forth in </w:t>
      </w:r>
      <w:r w:rsidRPr="00642FA0">
        <w:rPr>
          <w:rFonts w:ascii="Times New Roman" w:hAnsi="Times New Roman"/>
          <w:szCs w:val="20"/>
        </w:rPr>
        <w:t>Title 29</w:t>
      </w:r>
      <w:r w:rsidRPr="00393B70">
        <w:rPr>
          <w:rFonts w:ascii="Times New Roman" w:hAnsi="Times New Roman"/>
          <w:szCs w:val="20"/>
        </w:rPr>
        <w:t xml:space="preserve">, United States Code, Sections 1 through 9 (Attachment B). </w:t>
      </w:r>
    </w:p>
    <w:p w:rsidR="00E25631" w:rsidP="00393B70" w14:paraId="396AD077" w14:textId="77777777">
      <w:pPr>
        <w:widowControl/>
        <w:autoSpaceDE/>
        <w:autoSpaceDN/>
        <w:adjustRightInd/>
        <w:ind w:left="720"/>
        <w:rPr>
          <w:rFonts w:ascii="Times New Roman" w:hAnsi="Times New Roman"/>
          <w:szCs w:val="20"/>
        </w:rPr>
      </w:pPr>
    </w:p>
    <w:p w:rsidR="008110D5" w:rsidP="00393B70" w14:paraId="50E2B173" w14:textId="77777777">
      <w:pPr>
        <w:widowControl/>
        <w:autoSpaceDE/>
        <w:autoSpaceDN/>
        <w:adjustRightInd/>
        <w:ind w:left="720"/>
        <w:rPr>
          <w:rFonts w:ascii="Times New Roman" w:hAnsi="Times New Roman"/>
          <w:szCs w:val="20"/>
        </w:rPr>
      </w:pPr>
    </w:p>
    <w:p w:rsidR="000A2E98" w:rsidRPr="000A2E98" w:rsidP="000A2E98" w14:paraId="197207A9" w14:textId="77777777">
      <w:pPr>
        <w:widowControl/>
        <w:numPr>
          <w:ilvl w:val="0"/>
          <w:numId w:val="20"/>
        </w:numPr>
        <w:tabs>
          <w:tab w:val="left" w:pos="360"/>
        </w:tabs>
        <w:autoSpaceDE/>
        <w:autoSpaceDN/>
        <w:adjustRightInd/>
        <w:ind w:left="0" w:firstLine="0"/>
        <w:rPr>
          <w:rFonts w:ascii="Times New Roman" w:hAnsi="Times New Roman"/>
          <w:b/>
        </w:rPr>
      </w:pPr>
      <w:r w:rsidRPr="000A2E98">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393B70" w:rsidP="00393B70" w14:paraId="0726F065" w14:textId="77777777">
      <w:pPr>
        <w:widowControl/>
        <w:autoSpaceDE/>
        <w:autoSpaceDN/>
        <w:adjustRightInd/>
        <w:ind w:left="720"/>
        <w:rPr>
          <w:rFonts w:ascii="Times New Roman" w:hAnsi="Times New Roman"/>
          <w:szCs w:val="20"/>
        </w:rPr>
      </w:pPr>
    </w:p>
    <w:p w:rsidR="00393B70" w:rsidRPr="00393B70" w:rsidP="008110D5" w14:paraId="280B60F9" w14:textId="4BE2D92C">
      <w:pPr>
        <w:widowControl/>
        <w:autoSpaceDE/>
        <w:autoSpaceDN/>
        <w:adjustRightInd/>
        <w:rPr>
          <w:rFonts w:ascii="Times New Roman" w:hAnsi="Times New Roman"/>
        </w:rPr>
      </w:pPr>
      <w:r w:rsidRPr="00393B70">
        <w:rPr>
          <w:rFonts w:ascii="Times New Roman" w:hAnsi="Times New Roman"/>
        </w:rPr>
        <w:t xml:space="preserve">This supplement will gather information on </w:t>
      </w:r>
      <w:r w:rsidR="009C00F1">
        <w:rPr>
          <w:rFonts w:ascii="Times New Roman" w:hAnsi="Times New Roman"/>
        </w:rPr>
        <w:t>the labor force status</w:t>
      </w:r>
      <w:r w:rsidRPr="00393B70" w:rsidR="009C00F1">
        <w:rPr>
          <w:rFonts w:ascii="Times New Roman" w:hAnsi="Times New Roman"/>
        </w:rPr>
        <w:t xml:space="preserve"> </w:t>
      </w:r>
      <w:r w:rsidRPr="00393B70">
        <w:rPr>
          <w:rFonts w:ascii="Times New Roman" w:hAnsi="Times New Roman"/>
        </w:rPr>
        <w:t>of people with disabilities</w:t>
      </w:r>
      <w:r w:rsidR="000C1E76">
        <w:rPr>
          <w:rFonts w:ascii="Times New Roman" w:hAnsi="Times New Roman"/>
        </w:rPr>
        <w:t xml:space="preserve"> and work-limiting health conditions or difficulties</w:t>
      </w:r>
      <w:r w:rsidRPr="00393B70">
        <w:rPr>
          <w:rFonts w:ascii="Times New Roman" w:hAnsi="Times New Roman"/>
        </w:rPr>
        <w:t>.</w:t>
      </w:r>
      <w:r w:rsidR="0041653E">
        <w:rPr>
          <w:rFonts w:ascii="Times New Roman" w:hAnsi="Times New Roman"/>
        </w:rPr>
        <w:t xml:space="preserve"> </w:t>
      </w:r>
      <w:r w:rsidRPr="00393B70">
        <w:rPr>
          <w:rFonts w:ascii="Times New Roman" w:hAnsi="Times New Roman"/>
        </w:rPr>
        <w:t xml:space="preserve">Information will be collected </w:t>
      </w:r>
      <w:r w:rsidR="007105FD">
        <w:rPr>
          <w:rFonts w:ascii="Times New Roman" w:hAnsi="Times New Roman"/>
        </w:rPr>
        <w:t>to broadly categorize their disabilit</w:t>
      </w:r>
      <w:r w:rsidR="00104259">
        <w:rPr>
          <w:rFonts w:ascii="Times New Roman" w:hAnsi="Times New Roman"/>
        </w:rPr>
        <w:t>y</w:t>
      </w:r>
      <w:r w:rsidR="007105FD">
        <w:rPr>
          <w:rFonts w:ascii="Times New Roman" w:hAnsi="Times New Roman"/>
        </w:rPr>
        <w:t xml:space="preserve"> or work-limiting health condition or difficulty and to specifically determine if </w:t>
      </w:r>
      <w:r w:rsidR="00884D76">
        <w:rPr>
          <w:rFonts w:ascii="Times New Roman" w:hAnsi="Times New Roman"/>
        </w:rPr>
        <w:t xml:space="preserve">the conditions are related to </w:t>
      </w:r>
      <w:r w:rsidR="007105FD">
        <w:rPr>
          <w:rFonts w:ascii="Times New Roman" w:hAnsi="Times New Roman"/>
        </w:rPr>
        <w:t>autism or long-</w:t>
      </w:r>
      <w:r w:rsidR="00884D76">
        <w:rPr>
          <w:rFonts w:ascii="Times New Roman" w:hAnsi="Times New Roman"/>
        </w:rPr>
        <w:t xml:space="preserve">term </w:t>
      </w:r>
      <w:r w:rsidR="007105FD">
        <w:rPr>
          <w:rFonts w:ascii="Times New Roman" w:hAnsi="Times New Roman"/>
        </w:rPr>
        <w:t>COVID</w:t>
      </w:r>
      <w:r w:rsidR="00884D76">
        <w:rPr>
          <w:rFonts w:ascii="Times New Roman" w:hAnsi="Times New Roman"/>
        </w:rPr>
        <w:t>-19 symptoms</w:t>
      </w:r>
      <w:r w:rsidR="007105FD">
        <w:rPr>
          <w:rFonts w:ascii="Times New Roman" w:hAnsi="Times New Roman"/>
        </w:rPr>
        <w:t>.</w:t>
      </w:r>
      <w:r w:rsidR="00884D76">
        <w:rPr>
          <w:rFonts w:ascii="Times New Roman" w:hAnsi="Times New Roman"/>
        </w:rPr>
        <w:t xml:space="preserve"> Information about</w:t>
      </w:r>
      <w:r w:rsidRPr="00393B70">
        <w:rPr>
          <w:rFonts w:ascii="Times New Roman" w:hAnsi="Times New Roman"/>
        </w:rPr>
        <w:t xml:space="preserve"> </w:t>
      </w:r>
      <w:r w:rsidR="00104259">
        <w:rPr>
          <w:rFonts w:ascii="Times New Roman" w:hAnsi="Times New Roman"/>
        </w:rPr>
        <w:t>accommodations in the workplace</w:t>
      </w:r>
      <w:r w:rsidR="00B33CBD">
        <w:rPr>
          <w:rFonts w:ascii="Times New Roman" w:hAnsi="Times New Roman"/>
        </w:rPr>
        <w:t xml:space="preserve"> and challenges that make it difficult to do one’s job</w:t>
      </w:r>
      <w:r w:rsidR="004E1F62">
        <w:rPr>
          <w:rFonts w:ascii="Times New Roman" w:hAnsi="Times New Roman"/>
        </w:rPr>
        <w:t xml:space="preserve"> will be collected from </w:t>
      </w:r>
      <w:r w:rsidR="003D26E5">
        <w:rPr>
          <w:rFonts w:ascii="Times New Roman" w:hAnsi="Times New Roman"/>
        </w:rPr>
        <w:t>employed people</w:t>
      </w:r>
      <w:r w:rsidR="004E1F62">
        <w:rPr>
          <w:rFonts w:ascii="Times New Roman" w:hAnsi="Times New Roman"/>
        </w:rPr>
        <w:t xml:space="preserve"> with disabilities or work-limiting health conditions</w:t>
      </w:r>
      <w:r w:rsidR="006C23E9">
        <w:rPr>
          <w:rFonts w:ascii="Times New Roman" w:hAnsi="Times New Roman"/>
        </w:rPr>
        <w:t xml:space="preserve"> and, f</w:t>
      </w:r>
      <w:r w:rsidR="004E1F62">
        <w:rPr>
          <w:rFonts w:ascii="Times New Roman" w:hAnsi="Times New Roman"/>
        </w:rPr>
        <w:t>or comparison, this information also will be collected from people without these conditions or difficulties.</w:t>
      </w:r>
      <w:r w:rsidR="007105FD">
        <w:rPr>
          <w:rFonts w:ascii="Times New Roman" w:hAnsi="Times New Roman"/>
        </w:rPr>
        <w:t xml:space="preserve"> </w:t>
      </w:r>
      <w:r w:rsidRPr="003D26E5" w:rsidR="007105FD">
        <w:rPr>
          <w:rFonts w:ascii="Times New Roman" w:hAnsi="Times New Roman"/>
        </w:rPr>
        <w:t>T</w:t>
      </w:r>
      <w:r w:rsidRPr="003D26E5">
        <w:rPr>
          <w:rFonts w:ascii="Times New Roman" w:hAnsi="Times New Roman"/>
        </w:rPr>
        <w:t xml:space="preserve">he survey </w:t>
      </w:r>
      <w:r w:rsidR="003D26E5">
        <w:rPr>
          <w:rFonts w:ascii="Times New Roman" w:hAnsi="Times New Roman"/>
        </w:rPr>
        <w:t xml:space="preserve">also </w:t>
      </w:r>
      <w:r w:rsidRPr="003D26E5">
        <w:rPr>
          <w:rFonts w:ascii="Times New Roman" w:hAnsi="Times New Roman"/>
        </w:rPr>
        <w:t xml:space="preserve">will gather data on </w:t>
      </w:r>
      <w:r w:rsidRPr="003D26E5" w:rsidR="00104259">
        <w:rPr>
          <w:rFonts w:ascii="Times New Roman" w:hAnsi="Times New Roman"/>
        </w:rPr>
        <w:t>barriers to employment</w:t>
      </w:r>
      <w:r w:rsidR="003D26E5">
        <w:rPr>
          <w:rFonts w:ascii="Times New Roman" w:hAnsi="Times New Roman"/>
        </w:rPr>
        <w:t xml:space="preserve"> faced by those who are not employed</w:t>
      </w:r>
      <w:r w:rsidRPr="00393B70">
        <w:rPr>
          <w:rFonts w:ascii="Times New Roman" w:hAnsi="Times New Roman"/>
        </w:rPr>
        <w:t>. Since the supplement was last collected in 20</w:t>
      </w:r>
      <w:r w:rsidR="00BA212B">
        <w:rPr>
          <w:rFonts w:ascii="Times New Roman" w:hAnsi="Times New Roman"/>
        </w:rPr>
        <w:t>21</w:t>
      </w:r>
      <w:r w:rsidRPr="00393B70">
        <w:rPr>
          <w:rFonts w:ascii="Times New Roman" w:hAnsi="Times New Roman"/>
        </w:rPr>
        <w:t>, work patterns have changed</w:t>
      </w:r>
      <w:r w:rsidR="00C9314E">
        <w:rPr>
          <w:rFonts w:ascii="Times New Roman" w:hAnsi="Times New Roman"/>
        </w:rPr>
        <w:t xml:space="preserve"> due to the coronavirus (COVID-19) pandemic</w:t>
      </w:r>
      <w:r w:rsidRPr="00393B70">
        <w:rPr>
          <w:rFonts w:ascii="Times New Roman" w:hAnsi="Times New Roman"/>
        </w:rPr>
        <w:t xml:space="preserve">. Having updated information will be valuable in determining how employment barriers have changed for people with disabilities. </w:t>
      </w:r>
      <w:r w:rsidR="003D26E5">
        <w:rPr>
          <w:rFonts w:ascii="Times New Roman" w:hAnsi="Times New Roman"/>
        </w:rPr>
        <w:t>The modified questionnaire will allow some comparisons to historic data, but also provide new</w:t>
      </w:r>
      <w:r w:rsidR="009C00F1">
        <w:rPr>
          <w:rFonts w:ascii="Times New Roman" w:hAnsi="Times New Roman"/>
        </w:rPr>
        <w:t xml:space="preserve"> insight on the work-related challenges faced by people who have work-limiting health conditions or difficulties.</w:t>
      </w:r>
    </w:p>
    <w:p w:rsidR="00393B70" w:rsidRPr="00393B70" w:rsidP="008110D5" w14:paraId="5793EE92" w14:textId="77777777">
      <w:pPr>
        <w:widowControl/>
        <w:autoSpaceDE/>
        <w:autoSpaceDN/>
        <w:adjustRightInd/>
        <w:rPr>
          <w:rFonts w:ascii="Times New Roman" w:hAnsi="Times New Roman"/>
        </w:rPr>
      </w:pPr>
    </w:p>
    <w:p w:rsidR="00393B70" w:rsidRPr="00393B70" w:rsidP="008110D5" w14:paraId="61344721" w14:textId="5D3646F6">
      <w:pPr>
        <w:widowControl/>
        <w:autoSpaceDE/>
        <w:autoSpaceDN/>
        <w:adjustRightInd/>
        <w:rPr>
          <w:rFonts w:ascii="Times New Roman" w:hAnsi="Times New Roman"/>
        </w:rPr>
      </w:pPr>
      <w:r w:rsidRPr="00393B70">
        <w:rPr>
          <w:rFonts w:ascii="Times New Roman" w:hAnsi="Times New Roman"/>
        </w:rPr>
        <w:t xml:space="preserve">Data gathered in this supplement will help measure the effectiveness of disability employment policies and assist policy makers in developing future policies that further the goals of the Americans with Disabilities Act (ADA) of 1990. </w:t>
      </w:r>
      <w:r w:rsidR="008110D5">
        <w:rPr>
          <w:rFonts w:ascii="Times New Roman" w:hAnsi="Times New Roman"/>
        </w:rPr>
        <w:t xml:space="preserve"> </w:t>
      </w:r>
      <w:r w:rsidRPr="00393B70">
        <w:rPr>
          <w:rFonts w:ascii="Times New Roman" w:hAnsi="Times New Roman"/>
        </w:rPr>
        <w:t xml:space="preserve">The ADA </w:t>
      </w:r>
      <w:r w:rsidRPr="00393B70">
        <w:rPr>
          <w:rFonts w:ascii="Times New Roman" w:hAnsi="Times New Roman"/>
        </w:rPr>
        <w:t>established</w:t>
      </w:r>
      <w:r w:rsidRPr="00393B70">
        <w:rPr>
          <w:rFonts w:ascii="Times New Roman" w:hAnsi="Times New Roman"/>
        </w:rPr>
        <w:t xml:space="preserve"> civil rights protections for individuals with disabilities similar to those provided to individuals on the basis of race, color, sex, national origin, age, and religion. </w:t>
      </w:r>
      <w:r w:rsidR="008110D5">
        <w:rPr>
          <w:rFonts w:ascii="Times New Roman" w:hAnsi="Times New Roman"/>
        </w:rPr>
        <w:t xml:space="preserve"> </w:t>
      </w:r>
      <w:r w:rsidRPr="00393B70">
        <w:rPr>
          <w:rFonts w:ascii="Times New Roman" w:hAnsi="Times New Roman"/>
        </w:rPr>
        <w:t xml:space="preserve">It guarantees equal opportunity for individuals with disabilities in public accommodations, employment, transportation, State and Local government services, and telecommunications. </w:t>
      </w:r>
      <w:r w:rsidR="008110D5">
        <w:rPr>
          <w:rFonts w:ascii="Times New Roman" w:hAnsi="Times New Roman"/>
        </w:rPr>
        <w:t xml:space="preserve"> </w:t>
      </w:r>
      <w:r w:rsidRPr="00393B70">
        <w:rPr>
          <w:rFonts w:ascii="Times New Roman" w:hAnsi="Times New Roman"/>
        </w:rPr>
        <w:t>Executive Order 13548 and the U.S. Department of Labor’s Add Us In initiative have reiterated a commitment to helping people with disabilities succeed in the workforce.</w:t>
      </w:r>
    </w:p>
    <w:p w:rsidR="00393B70" w:rsidRPr="00393B70" w:rsidP="008110D5" w14:paraId="2D99B300" w14:textId="77777777">
      <w:pPr>
        <w:widowControl/>
        <w:autoSpaceDE/>
        <w:autoSpaceDN/>
        <w:adjustRightInd/>
        <w:rPr>
          <w:rFonts w:ascii="Times New Roman" w:hAnsi="Times New Roman"/>
        </w:rPr>
      </w:pPr>
    </w:p>
    <w:p w:rsidR="00393B70" w:rsidRPr="00393B70" w:rsidP="008110D5" w14:paraId="7C74E40F" w14:textId="707F4003">
      <w:pPr>
        <w:widowControl/>
        <w:autoSpaceDE/>
        <w:autoSpaceDN/>
        <w:adjustRightInd/>
        <w:rPr>
          <w:rFonts w:ascii="Times New Roman" w:hAnsi="Times New Roman"/>
        </w:rPr>
      </w:pPr>
      <w:r w:rsidRPr="00393B70">
        <w:rPr>
          <w:rFonts w:ascii="Times New Roman" w:hAnsi="Times New Roman"/>
        </w:rPr>
        <w:t xml:space="preserve">Because this supplement is part of the CPS, in which detailed demographic data are collected, estimates can be produced for a variety of </w:t>
      </w:r>
      <w:r w:rsidR="009C00F1">
        <w:rPr>
          <w:rFonts w:ascii="Times New Roman" w:hAnsi="Times New Roman"/>
        </w:rPr>
        <w:t>detailed groups</w:t>
      </w:r>
      <w:r w:rsidRPr="00393B70">
        <w:rPr>
          <w:rFonts w:ascii="Times New Roman" w:hAnsi="Times New Roman"/>
        </w:rPr>
        <w:t xml:space="preserve">. </w:t>
      </w:r>
      <w:r w:rsidR="008110D5">
        <w:rPr>
          <w:rFonts w:ascii="Times New Roman" w:hAnsi="Times New Roman"/>
        </w:rPr>
        <w:t xml:space="preserve"> </w:t>
      </w:r>
      <w:r w:rsidRPr="00393B70">
        <w:rPr>
          <w:rFonts w:ascii="Times New Roman" w:hAnsi="Times New Roman"/>
        </w:rPr>
        <w:t xml:space="preserve">Given sufficient sample size, comparisons will be possible across characteristics such as sex, age, and educational attainment. </w:t>
      </w:r>
    </w:p>
    <w:p w:rsidR="00393B70" w:rsidRPr="00393B70" w:rsidP="008110D5" w14:paraId="2B5E0438" w14:textId="77777777">
      <w:pPr>
        <w:widowControl/>
        <w:autoSpaceDE/>
        <w:autoSpaceDN/>
        <w:adjustRightInd/>
        <w:rPr>
          <w:rFonts w:ascii="Times New Roman" w:hAnsi="Times New Roman"/>
        </w:rPr>
      </w:pPr>
    </w:p>
    <w:p w:rsidR="00393B70" w:rsidRPr="00393B70" w:rsidP="008110D5" w14:paraId="50D49A0E" w14:textId="77777777">
      <w:pPr>
        <w:widowControl/>
        <w:autoSpaceDE/>
        <w:autoSpaceDN/>
        <w:adjustRightInd/>
        <w:rPr>
          <w:rFonts w:ascii="Times New Roman" w:hAnsi="Times New Roman"/>
        </w:rPr>
      </w:pPr>
      <w:r w:rsidRPr="00393B70">
        <w:rPr>
          <w:rFonts w:ascii="Times New Roman" w:hAnsi="Times New Roman"/>
        </w:rPr>
        <w:t>Following</w:t>
      </w:r>
      <w:r w:rsidRPr="00393B70">
        <w:rPr>
          <w:rFonts w:ascii="Times New Roman" w:hAnsi="Times New Roman"/>
        </w:rPr>
        <w:t xml:space="preserve"> is more detail on the subject areas for the proposed supplement and an explanation as to why the proposed data collection is important for policy development purposes.</w:t>
      </w:r>
    </w:p>
    <w:p w:rsidR="00393B70" w:rsidRPr="00393B70" w:rsidP="00393B70" w14:paraId="5CE8D411" w14:textId="77777777">
      <w:pPr>
        <w:widowControl/>
        <w:autoSpaceDE/>
        <w:autoSpaceDN/>
        <w:adjustRightInd/>
        <w:ind w:left="720"/>
        <w:rPr>
          <w:rFonts w:ascii="Times New Roman" w:hAnsi="Times New Roman"/>
          <w:szCs w:val="20"/>
        </w:rPr>
      </w:pPr>
    </w:p>
    <w:p w:rsidR="003B5BE7" w:rsidRPr="003B5BE7" w:rsidP="003B5BE7" w14:paraId="1752EB1C" w14:textId="77777777">
      <w:pPr>
        <w:widowControl/>
        <w:numPr>
          <w:ilvl w:val="0"/>
          <w:numId w:val="14"/>
        </w:numPr>
        <w:autoSpaceDE/>
        <w:autoSpaceDN/>
        <w:adjustRightInd/>
        <w:spacing w:after="200"/>
        <w:contextualSpacing/>
        <w:rPr>
          <w:rFonts w:ascii="Times New Roman" w:hAnsi="Times New Roman"/>
          <w:i/>
        </w:rPr>
      </w:pPr>
      <w:r w:rsidRPr="003B5BE7">
        <w:rPr>
          <w:rFonts w:ascii="Times New Roman" w:hAnsi="Times New Roman"/>
          <w:i/>
        </w:rPr>
        <w:t xml:space="preserve">Learn more about the low labor force participation rates for people with </w:t>
      </w:r>
      <w:r w:rsidRPr="003B5BE7">
        <w:rPr>
          <w:rFonts w:ascii="Times New Roman" w:hAnsi="Times New Roman"/>
          <w:i/>
        </w:rPr>
        <w:t>disabilities</w:t>
      </w:r>
    </w:p>
    <w:p w:rsidR="003B5BE7" w:rsidRPr="003B5BE7" w:rsidP="003B5BE7" w14:paraId="63125E7F" w14:textId="77777777">
      <w:pPr>
        <w:widowControl/>
        <w:autoSpaceDE/>
        <w:autoSpaceDN/>
        <w:adjustRightInd/>
        <w:ind w:left="720"/>
        <w:rPr>
          <w:rFonts w:ascii="Times New Roman" w:hAnsi="Times New Roman"/>
        </w:rPr>
      </w:pPr>
    </w:p>
    <w:p w:rsidR="003B5BE7" w:rsidP="003B5BE7" w14:paraId="52C024DC" w14:textId="1CC45DF3">
      <w:pPr>
        <w:widowControl/>
        <w:autoSpaceDE/>
        <w:autoSpaceDN/>
        <w:adjustRightInd/>
        <w:ind w:left="720"/>
        <w:rPr>
          <w:rFonts w:ascii="Times New Roman" w:hAnsi="Times New Roman"/>
        </w:rPr>
      </w:pPr>
      <w:r w:rsidRPr="003B5BE7">
        <w:rPr>
          <w:rFonts w:ascii="Times New Roman" w:hAnsi="Times New Roman"/>
        </w:rPr>
        <w:t xml:space="preserve">Results will be used to target future policy development to important demographic audiences based on information relative to low labor force participation rates. </w:t>
      </w:r>
      <w:r w:rsidR="00E82500">
        <w:rPr>
          <w:rFonts w:ascii="Times New Roman" w:hAnsi="Times New Roman"/>
        </w:rPr>
        <w:t xml:space="preserve"> </w:t>
      </w:r>
      <w:r w:rsidRPr="003B5BE7">
        <w:rPr>
          <w:rFonts w:ascii="Times New Roman" w:hAnsi="Times New Roman"/>
        </w:rPr>
        <w:t>For example, policy might need to be targeted to certain age, education, geographic, or other demographic characteristics.</w:t>
      </w:r>
    </w:p>
    <w:p w:rsidR="00C76676" w:rsidP="003B5BE7" w14:paraId="0486A44D" w14:textId="77777777">
      <w:pPr>
        <w:widowControl/>
        <w:autoSpaceDE/>
        <w:autoSpaceDN/>
        <w:adjustRightInd/>
        <w:ind w:left="720"/>
        <w:rPr>
          <w:rFonts w:ascii="Times New Roman" w:hAnsi="Times New Roman"/>
        </w:rPr>
      </w:pPr>
    </w:p>
    <w:p w:rsidR="00C76676" w:rsidP="00C76676" w14:paraId="0C7337CF" w14:textId="469FC218">
      <w:pPr>
        <w:pStyle w:val="ListParagraph"/>
        <w:widowControl/>
        <w:numPr>
          <w:ilvl w:val="0"/>
          <w:numId w:val="14"/>
        </w:numPr>
        <w:autoSpaceDE/>
        <w:autoSpaceDN/>
        <w:adjustRightInd/>
        <w:rPr>
          <w:rFonts w:ascii="Times New Roman" w:hAnsi="Times New Roman"/>
          <w:i/>
          <w:iCs/>
        </w:rPr>
      </w:pPr>
      <w:r w:rsidRPr="00AD624C">
        <w:rPr>
          <w:rFonts w:ascii="Times New Roman" w:hAnsi="Times New Roman"/>
          <w:i/>
          <w:iCs/>
        </w:rPr>
        <w:t>Learn about</w:t>
      </w:r>
      <w:r>
        <w:rPr>
          <w:rFonts w:ascii="Times New Roman" w:hAnsi="Times New Roman"/>
          <w:i/>
          <w:iCs/>
        </w:rPr>
        <w:t xml:space="preserve"> the</w:t>
      </w:r>
      <w:r w:rsidRPr="00AD624C">
        <w:rPr>
          <w:rFonts w:ascii="Times New Roman" w:hAnsi="Times New Roman"/>
          <w:i/>
          <w:iCs/>
        </w:rPr>
        <w:t xml:space="preserve"> </w:t>
      </w:r>
      <w:r>
        <w:rPr>
          <w:rFonts w:ascii="Times New Roman" w:hAnsi="Times New Roman"/>
          <w:i/>
          <w:iCs/>
        </w:rPr>
        <w:t xml:space="preserve">labor force participation rates of people with </w:t>
      </w:r>
      <w:r w:rsidRPr="00AD624C">
        <w:rPr>
          <w:rFonts w:ascii="Times New Roman" w:hAnsi="Times New Roman"/>
          <w:i/>
          <w:iCs/>
        </w:rPr>
        <w:t xml:space="preserve">work-limiting health conditions or </w:t>
      </w:r>
      <w:r w:rsidRPr="00AD624C">
        <w:rPr>
          <w:rFonts w:ascii="Times New Roman" w:hAnsi="Times New Roman"/>
          <w:i/>
          <w:iCs/>
        </w:rPr>
        <w:t>difficulties</w:t>
      </w:r>
      <w:r>
        <w:rPr>
          <w:rFonts w:ascii="Times New Roman" w:hAnsi="Times New Roman"/>
          <w:i/>
          <w:iCs/>
        </w:rPr>
        <w:t xml:space="preserve"> </w:t>
      </w:r>
    </w:p>
    <w:p w:rsidR="00C76676" w:rsidP="00C76676" w14:paraId="151C7DEC" w14:textId="77777777">
      <w:pPr>
        <w:widowControl/>
        <w:autoSpaceDE/>
        <w:autoSpaceDN/>
        <w:adjustRightInd/>
        <w:rPr>
          <w:rFonts w:ascii="Times New Roman" w:hAnsi="Times New Roman"/>
          <w:i/>
          <w:iCs/>
        </w:rPr>
      </w:pPr>
    </w:p>
    <w:p w:rsidR="00C76676" w:rsidRPr="00AD624C" w:rsidP="00C76676" w14:paraId="31D39671" w14:textId="75291DCA">
      <w:pPr>
        <w:widowControl/>
        <w:autoSpaceDE/>
        <w:autoSpaceDN/>
        <w:adjustRightInd/>
        <w:ind w:left="720"/>
        <w:rPr>
          <w:rFonts w:ascii="Times New Roman" w:hAnsi="Times New Roman"/>
        </w:rPr>
      </w:pPr>
      <w:r>
        <w:rPr>
          <w:rFonts w:ascii="Times New Roman" w:hAnsi="Times New Roman"/>
        </w:rPr>
        <w:t xml:space="preserve">The U.S. Department of Labor is interested in </w:t>
      </w:r>
      <w:r w:rsidR="002C77CF">
        <w:rPr>
          <w:rFonts w:ascii="Times New Roman" w:hAnsi="Times New Roman"/>
        </w:rPr>
        <w:t>learning about</w:t>
      </w:r>
      <w:r>
        <w:rPr>
          <w:rFonts w:ascii="Times New Roman" w:hAnsi="Times New Roman"/>
        </w:rPr>
        <w:t xml:space="preserve"> people who have work-limiting health conditions or difficulties that may not be identified by the six CPS disability questions.</w:t>
      </w:r>
      <w:r w:rsidR="00EB3EF4">
        <w:rPr>
          <w:rFonts w:ascii="Times New Roman" w:hAnsi="Times New Roman"/>
        </w:rPr>
        <w:t xml:space="preserve"> Results will be used to </w:t>
      </w:r>
      <w:r w:rsidR="002C77CF">
        <w:rPr>
          <w:rFonts w:ascii="Times New Roman" w:hAnsi="Times New Roman"/>
        </w:rPr>
        <w:t>learn about</w:t>
      </w:r>
      <w:r w:rsidR="00EB3EF4">
        <w:rPr>
          <w:rFonts w:ascii="Times New Roman" w:hAnsi="Times New Roman"/>
        </w:rPr>
        <w:t xml:space="preserve"> the labor force participation of people with these conditions or difficulties, including those with specific policy-relevant work-limiting conditions such as autism and long-term COVID-19 symptoms. </w:t>
      </w:r>
      <w:r>
        <w:rPr>
          <w:rFonts w:ascii="Times New Roman" w:hAnsi="Times New Roman"/>
        </w:rPr>
        <w:t xml:space="preserve"> </w:t>
      </w:r>
    </w:p>
    <w:p w:rsidR="003B5BE7" w:rsidRPr="003B5BE7" w:rsidP="003B5BE7" w14:paraId="3052F1AD" w14:textId="77777777">
      <w:pPr>
        <w:widowControl/>
        <w:autoSpaceDE/>
        <w:autoSpaceDN/>
        <w:adjustRightInd/>
        <w:ind w:left="720"/>
        <w:rPr>
          <w:rFonts w:ascii="Times New Roman" w:hAnsi="Times New Roman"/>
        </w:rPr>
      </w:pPr>
    </w:p>
    <w:p w:rsidR="003B5BE7" w:rsidRPr="003B5BE7" w:rsidP="003B5BE7" w14:paraId="64759CAF" w14:textId="2B3BE034">
      <w:pPr>
        <w:widowControl/>
        <w:numPr>
          <w:ilvl w:val="0"/>
          <w:numId w:val="14"/>
        </w:numPr>
        <w:autoSpaceDE/>
        <w:autoSpaceDN/>
        <w:adjustRightInd/>
        <w:spacing w:after="200"/>
        <w:contextualSpacing/>
        <w:rPr>
          <w:rFonts w:ascii="Times New Roman" w:hAnsi="Times New Roman"/>
          <w:i/>
        </w:rPr>
      </w:pPr>
      <w:r w:rsidRPr="003B5BE7">
        <w:rPr>
          <w:rFonts w:ascii="Times New Roman" w:hAnsi="Times New Roman"/>
          <w:i/>
        </w:rPr>
        <w:t>Identify the different types of barriers to employment</w:t>
      </w:r>
      <w:r w:rsidR="006A7818">
        <w:rPr>
          <w:rFonts w:ascii="Times New Roman" w:hAnsi="Times New Roman"/>
          <w:i/>
        </w:rPr>
        <w:t xml:space="preserve"> experienced by</w:t>
      </w:r>
      <w:r w:rsidRPr="003B5BE7">
        <w:rPr>
          <w:rFonts w:ascii="Times New Roman" w:hAnsi="Times New Roman"/>
          <w:i/>
        </w:rPr>
        <w:t xml:space="preserve"> people with disabilities</w:t>
      </w:r>
      <w:r w:rsidR="006A7818">
        <w:rPr>
          <w:rFonts w:ascii="Times New Roman" w:hAnsi="Times New Roman"/>
          <w:i/>
        </w:rPr>
        <w:t xml:space="preserve"> or work-limiting health conditions or </w:t>
      </w:r>
      <w:r w:rsidR="006A7818">
        <w:rPr>
          <w:rFonts w:ascii="Times New Roman" w:hAnsi="Times New Roman"/>
          <w:i/>
        </w:rPr>
        <w:t>difficulties</w:t>
      </w:r>
    </w:p>
    <w:p w:rsidR="003B5BE7" w:rsidRPr="003B5BE7" w:rsidP="003B5BE7" w14:paraId="0F08C02A" w14:textId="77777777">
      <w:pPr>
        <w:widowControl/>
        <w:autoSpaceDE/>
        <w:autoSpaceDN/>
        <w:adjustRightInd/>
        <w:ind w:left="720"/>
        <w:rPr>
          <w:rFonts w:ascii="Times New Roman" w:hAnsi="Times New Roman"/>
        </w:rPr>
      </w:pPr>
    </w:p>
    <w:p w:rsidR="003B5BE7" w:rsidRPr="003B5BE7" w:rsidP="003B5BE7" w14:paraId="5DC0D5E3" w14:textId="4ABF93DD">
      <w:pPr>
        <w:widowControl/>
        <w:autoSpaceDE/>
        <w:autoSpaceDN/>
        <w:adjustRightInd/>
        <w:ind w:left="720"/>
        <w:rPr>
          <w:rFonts w:ascii="Times New Roman" w:hAnsi="Times New Roman"/>
        </w:rPr>
      </w:pPr>
      <w:r w:rsidRPr="003B5BE7">
        <w:rPr>
          <w:rFonts w:ascii="Times New Roman" w:hAnsi="Times New Roman"/>
        </w:rPr>
        <w:t xml:space="preserve">It is widely recognized that people with disabilities experience barriers to employment. </w:t>
      </w:r>
      <w:r w:rsidR="00E82500">
        <w:rPr>
          <w:rFonts w:ascii="Times New Roman" w:hAnsi="Times New Roman"/>
        </w:rPr>
        <w:t xml:space="preserve"> </w:t>
      </w:r>
      <w:r w:rsidRPr="003B5BE7">
        <w:rPr>
          <w:rFonts w:ascii="Times New Roman" w:hAnsi="Times New Roman"/>
        </w:rPr>
        <w:t>However, the CPS does not provide details about specific employment barriers experienced by people with disabilities</w:t>
      </w:r>
      <w:r w:rsidR="00833E03">
        <w:rPr>
          <w:rFonts w:ascii="Times New Roman" w:hAnsi="Times New Roman"/>
        </w:rPr>
        <w:t xml:space="preserve"> or work-limiting health conditions</w:t>
      </w:r>
      <w:r w:rsidRPr="003B5BE7">
        <w:rPr>
          <w:rFonts w:ascii="Times New Roman" w:hAnsi="Times New Roman"/>
        </w:rPr>
        <w:t xml:space="preserve">. </w:t>
      </w:r>
      <w:r w:rsidR="00E82500">
        <w:rPr>
          <w:rFonts w:ascii="Times New Roman" w:hAnsi="Times New Roman"/>
        </w:rPr>
        <w:t xml:space="preserve"> </w:t>
      </w:r>
      <w:r w:rsidRPr="003B5BE7">
        <w:rPr>
          <w:rFonts w:ascii="Times New Roman" w:hAnsi="Times New Roman"/>
        </w:rPr>
        <w:t>Results will be used to inform future policy development to address</w:t>
      </w:r>
      <w:r w:rsidR="00833E03">
        <w:rPr>
          <w:rFonts w:ascii="Times New Roman" w:hAnsi="Times New Roman"/>
        </w:rPr>
        <w:t xml:space="preserve"> these</w:t>
      </w:r>
      <w:r w:rsidRPr="003B5BE7">
        <w:rPr>
          <w:rFonts w:ascii="Times New Roman" w:hAnsi="Times New Roman"/>
        </w:rPr>
        <w:t xml:space="preserve"> barriers to employment.</w:t>
      </w:r>
    </w:p>
    <w:p w:rsidR="003B5BE7" w:rsidRPr="003B5BE7" w:rsidP="003B5BE7" w14:paraId="49DA3C02" w14:textId="77777777">
      <w:pPr>
        <w:widowControl/>
        <w:autoSpaceDE/>
        <w:autoSpaceDN/>
        <w:adjustRightInd/>
        <w:ind w:left="720"/>
        <w:rPr>
          <w:rFonts w:ascii="Times New Roman" w:hAnsi="Times New Roman"/>
        </w:rPr>
      </w:pPr>
    </w:p>
    <w:p w:rsidR="006A7818" w:rsidP="003B5BE7" w14:paraId="767AA0DD" w14:textId="035A43CB">
      <w:pPr>
        <w:widowControl/>
        <w:numPr>
          <w:ilvl w:val="0"/>
          <w:numId w:val="14"/>
        </w:numPr>
        <w:autoSpaceDE/>
        <w:autoSpaceDN/>
        <w:adjustRightInd/>
        <w:spacing w:after="200"/>
        <w:contextualSpacing/>
        <w:rPr>
          <w:rFonts w:ascii="Times New Roman" w:hAnsi="Times New Roman"/>
          <w:i/>
        </w:rPr>
      </w:pPr>
      <w:r>
        <w:rPr>
          <w:rFonts w:ascii="Times New Roman" w:hAnsi="Times New Roman"/>
          <w:i/>
        </w:rPr>
        <w:t xml:space="preserve">Identify the different types of challenges people with disabilities and work-limiting </w:t>
      </w:r>
      <w:r w:rsidR="00306D81">
        <w:rPr>
          <w:rFonts w:ascii="Times New Roman" w:hAnsi="Times New Roman"/>
          <w:i/>
        </w:rPr>
        <w:t xml:space="preserve">health </w:t>
      </w:r>
      <w:r>
        <w:rPr>
          <w:rFonts w:ascii="Times New Roman" w:hAnsi="Times New Roman"/>
          <w:i/>
        </w:rPr>
        <w:t xml:space="preserve">conditions face in doing their </w:t>
      </w:r>
      <w:r>
        <w:rPr>
          <w:rFonts w:ascii="Times New Roman" w:hAnsi="Times New Roman"/>
          <w:i/>
        </w:rPr>
        <w:t>jobs</w:t>
      </w:r>
    </w:p>
    <w:p w:rsidR="006A7818" w:rsidP="006A7818" w14:paraId="0B09A765" w14:textId="77777777">
      <w:pPr>
        <w:widowControl/>
        <w:autoSpaceDE/>
        <w:autoSpaceDN/>
        <w:adjustRightInd/>
        <w:spacing w:after="200"/>
        <w:contextualSpacing/>
        <w:rPr>
          <w:rFonts w:ascii="Times New Roman" w:hAnsi="Times New Roman"/>
          <w:iCs/>
        </w:rPr>
      </w:pPr>
    </w:p>
    <w:p w:rsidR="00B95B3A" w:rsidP="00AD624C" w14:paraId="4B61594C" w14:textId="699BB91B">
      <w:pPr>
        <w:widowControl/>
        <w:autoSpaceDE/>
        <w:autoSpaceDN/>
        <w:adjustRightInd/>
        <w:spacing w:after="200"/>
        <w:ind w:left="720"/>
        <w:contextualSpacing/>
        <w:rPr>
          <w:rFonts w:ascii="Times New Roman" w:hAnsi="Times New Roman"/>
          <w:iCs/>
        </w:rPr>
      </w:pPr>
      <w:r>
        <w:rPr>
          <w:rFonts w:ascii="Times New Roman" w:hAnsi="Times New Roman"/>
          <w:iCs/>
        </w:rPr>
        <w:t>Information identifying the challenges people with disabilities and work-limiting health conditions face in doing their jobs will be used to inform future policy development to address these challenges.</w:t>
      </w:r>
    </w:p>
    <w:p w:rsidR="00B95B3A" w:rsidRPr="00AD624C" w:rsidP="00AD624C" w14:paraId="17869E20" w14:textId="77777777">
      <w:pPr>
        <w:widowControl/>
        <w:autoSpaceDE/>
        <w:autoSpaceDN/>
        <w:adjustRightInd/>
        <w:spacing w:after="200"/>
        <w:contextualSpacing/>
        <w:rPr>
          <w:rFonts w:ascii="Times New Roman" w:hAnsi="Times New Roman"/>
          <w:iCs/>
        </w:rPr>
      </w:pPr>
    </w:p>
    <w:p w:rsidR="003B5BE7" w:rsidRPr="003B5BE7" w:rsidP="003B5BE7" w14:paraId="543CEAB2" w14:textId="745A0234">
      <w:pPr>
        <w:widowControl/>
        <w:numPr>
          <w:ilvl w:val="0"/>
          <w:numId w:val="14"/>
        </w:numPr>
        <w:autoSpaceDE/>
        <w:autoSpaceDN/>
        <w:adjustRightInd/>
        <w:spacing w:after="200"/>
        <w:contextualSpacing/>
        <w:rPr>
          <w:rFonts w:ascii="Times New Roman" w:hAnsi="Times New Roman"/>
          <w:i/>
        </w:rPr>
      </w:pPr>
      <w:r w:rsidRPr="003B5BE7">
        <w:rPr>
          <w:rFonts w:ascii="Times New Roman" w:hAnsi="Times New Roman"/>
          <w:i/>
        </w:rPr>
        <w:t>Determine the types of workplace accommodations that assist people with disabilities</w:t>
      </w:r>
      <w:r w:rsidR="00B95B3A">
        <w:rPr>
          <w:rFonts w:ascii="Times New Roman" w:hAnsi="Times New Roman"/>
          <w:i/>
        </w:rPr>
        <w:t xml:space="preserve"> or work-limiting</w:t>
      </w:r>
      <w:r w:rsidR="00306D81">
        <w:rPr>
          <w:rFonts w:ascii="Times New Roman" w:hAnsi="Times New Roman"/>
          <w:i/>
        </w:rPr>
        <w:t xml:space="preserve"> health</w:t>
      </w:r>
      <w:r w:rsidR="00B95B3A">
        <w:rPr>
          <w:rFonts w:ascii="Times New Roman" w:hAnsi="Times New Roman"/>
          <w:i/>
        </w:rPr>
        <w:t xml:space="preserve"> conditions</w:t>
      </w:r>
      <w:r w:rsidRPr="003B5BE7">
        <w:rPr>
          <w:rFonts w:ascii="Times New Roman" w:hAnsi="Times New Roman"/>
          <w:i/>
        </w:rPr>
        <w:t xml:space="preserve">; such accommodations include assistive technologies, transportation assistance, flexible work schedules, and alternative work </w:t>
      </w:r>
      <w:r w:rsidRPr="003B5BE7">
        <w:rPr>
          <w:rFonts w:ascii="Times New Roman" w:hAnsi="Times New Roman"/>
          <w:i/>
        </w:rPr>
        <w:t>arrangements</w:t>
      </w:r>
    </w:p>
    <w:p w:rsidR="003B5BE7" w:rsidRPr="003B5BE7" w:rsidP="003B5BE7" w14:paraId="4004A3ED" w14:textId="77777777">
      <w:pPr>
        <w:widowControl/>
        <w:autoSpaceDE/>
        <w:autoSpaceDN/>
        <w:adjustRightInd/>
        <w:ind w:left="720"/>
        <w:rPr>
          <w:rFonts w:ascii="Times New Roman" w:hAnsi="Times New Roman"/>
        </w:rPr>
      </w:pPr>
    </w:p>
    <w:p w:rsidR="003B5BE7" w:rsidRPr="003B5BE7" w:rsidP="003B5BE7" w14:paraId="0D119F35" w14:textId="48E5B744">
      <w:pPr>
        <w:widowControl/>
        <w:autoSpaceDE/>
        <w:autoSpaceDN/>
        <w:adjustRightInd/>
        <w:ind w:left="720"/>
        <w:rPr>
          <w:rFonts w:ascii="Times New Roman" w:hAnsi="Times New Roman"/>
        </w:rPr>
      </w:pPr>
      <w:r w:rsidRPr="003B5BE7">
        <w:rPr>
          <w:rFonts w:ascii="Times New Roman" w:hAnsi="Times New Roman"/>
        </w:rPr>
        <w:t xml:space="preserve">With </w:t>
      </w:r>
      <w:r w:rsidRPr="003B5BE7">
        <w:rPr>
          <w:rFonts w:ascii="Times New Roman" w:hAnsi="Times New Roman"/>
        </w:rPr>
        <w:t>appropriate accommodations</w:t>
      </w:r>
      <w:r w:rsidRPr="003B5BE7">
        <w:rPr>
          <w:rFonts w:ascii="Times New Roman" w:hAnsi="Times New Roman"/>
        </w:rPr>
        <w:t xml:space="preserve">, many people with disabilities are able to enter or reenter the workforce. </w:t>
      </w:r>
      <w:r w:rsidR="00E82500">
        <w:rPr>
          <w:rFonts w:ascii="Times New Roman" w:hAnsi="Times New Roman"/>
        </w:rPr>
        <w:t xml:space="preserve"> </w:t>
      </w:r>
      <w:r w:rsidRPr="003B5BE7">
        <w:rPr>
          <w:rFonts w:ascii="Times New Roman" w:hAnsi="Times New Roman"/>
        </w:rPr>
        <w:t xml:space="preserve">Results will be used for improving workforce development </w:t>
      </w:r>
      <w:r w:rsidRPr="003B5BE7">
        <w:rPr>
          <w:rFonts w:ascii="Times New Roman" w:hAnsi="Times New Roman"/>
        </w:rPr>
        <w:t>programs by promoting a wide range of workplace accommodations and to inform future policy development to address barriers to employment faced by people with disabilities.</w:t>
      </w:r>
    </w:p>
    <w:p w:rsidR="003B5BE7" w:rsidRPr="003B5BE7" w:rsidP="003B5BE7" w14:paraId="78155B23" w14:textId="77777777">
      <w:pPr>
        <w:widowControl/>
        <w:autoSpaceDE/>
        <w:autoSpaceDN/>
        <w:adjustRightInd/>
        <w:ind w:left="720"/>
        <w:rPr>
          <w:rFonts w:ascii="Times New Roman" w:hAnsi="Times New Roman"/>
        </w:rPr>
      </w:pPr>
    </w:p>
    <w:p w:rsidR="00393B70" w:rsidRPr="00D53DEB" w:rsidP="008110D5" w14:paraId="03324929" w14:textId="7EF00AB1">
      <w:pPr>
        <w:widowControl/>
        <w:autoSpaceDE/>
        <w:autoSpaceDN/>
        <w:adjustRightInd/>
        <w:ind w:left="720"/>
        <w:rPr>
          <w:rFonts w:ascii="Times New Roman" w:hAnsi="Times New Roman"/>
        </w:rPr>
      </w:pPr>
      <w:r w:rsidRPr="003B5BE7">
        <w:rPr>
          <w:rFonts w:ascii="Times New Roman" w:hAnsi="Times New Roman"/>
        </w:rPr>
        <w:t xml:space="preserve">BLS published a summary of the findings from the </w:t>
      </w:r>
      <w:r>
        <w:rPr>
          <w:rFonts w:ascii="Times New Roman" w:hAnsi="Times New Roman"/>
        </w:rPr>
        <w:t>July</w:t>
      </w:r>
      <w:r w:rsidRPr="003B5BE7">
        <w:rPr>
          <w:rFonts w:ascii="Times New Roman" w:hAnsi="Times New Roman"/>
        </w:rPr>
        <w:t xml:space="preserve"> 20</w:t>
      </w:r>
      <w:r w:rsidR="00D35CB3">
        <w:rPr>
          <w:rFonts w:ascii="Times New Roman" w:hAnsi="Times New Roman"/>
        </w:rPr>
        <w:t>21</w:t>
      </w:r>
      <w:r w:rsidRPr="003B5BE7">
        <w:rPr>
          <w:rFonts w:ascii="Times New Roman" w:hAnsi="Times New Roman"/>
        </w:rPr>
        <w:t xml:space="preserve"> collection in a news release issued in </w:t>
      </w:r>
      <w:r w:rsidR="00C76676">
        <w:rPr>
          <w:rFonts w:ascii="Times New Roman" w:hAnsi="Times New Roman"/>
        </w:rPr>
        <w:t xml:space="preserve">March </w:t>
      </w:r>
      <w:r>
        <w:rPr>
          <w:rFonts w:ascii="Times New Roman" w:hAnsi="Times New Roman"/>
        </w:rPr>
        <w:t>202</w:t>
      </w:r>
      <w:r w:rsidR="00D35CB3">
        <w:rPr>
          <w:rFonts w:ascii="Times New Roman" w:hAnsi="Times New Roman"/>
        </w:rPr>
        <w:t>2</w:t>
      </w:r>
      <w:r w:rsidRPr="003B5BE7">
        <w:rPr>
          <w:rFonts w:ascii="Times New Roman" w:hAnsi="Times New Roman"/>
        </w:rPr>
        <w:t xml:space="preserve"> (Attachment C.)</w:t>
      </w:r>
    </w:p>
    <w:p w:rsidR="00690F56" w:rsidRPr="00A47DA7" w:rsidP="00690F56" w14:paraId="38CEE6AD"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0A2E98" w:rsidRPr="000A2E98" w:rsidP="000A2E98" w14:paraId="23CB1959" w14:textId="77777777">
      <w:pPr>
        <w:widowControl/>
        <w:numPr>
          <w:ilvl w:val="0"/>
          <w:numId w:val="20"/>
        </w:numPr>
        <w:tabs>
          <w:tab w:val="left" w:pos="360"/>
        </w:tabs>
        <w:autoSpaceDE/>
        <w:autoSpaceDN/>
        <w:adjustRightInd/>
        <w:ind w:left="0" w:firstLine="0"/>
        <w:rPr>
          <w:rFonts w:ascii="Times New Roman" w:hAnsi="Times New Roman"/>
          <w:b/>
        </w:rPr>
      </w:pPr>
      <w:bookmarkStart w:id="1" w:name="OLE_LINK2"/>
      <w:r w:rsidRPr="000A2E98">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5631" w:rsidRPr="00E25631" w:rsidP="00E25631" w14:paraId="688CB7CD" w14:textId="77777777">
      <w:pPr>
        <w:widowControl/>
        <w:autoSpaceDE/>
        <w:autoSpaceDN/>
        <w:adjustRightInd/>
        <w:rPr>
          <w:rFonts w:ascii="Times New Roman" w:hAnsi="Times New Roman"/>
          <w:szCs w:val="20"/>
        </w:rPr>
      </w:pPr>
    </w:p>
    <w:p w:rsidR="00E25631" w:rsidRPr="00E25631" w:rsidP="008110D5" w14:paraId="7974201E" w14:textId="6456300C">
      <w:pPr>
        <w:widowControl/>
        <w:autoSpaceDE/>
        <w:autoSpaceDN/>
        <w:adjustRightInd/>
        <w:rPr>
          <w:rFonts w:ascii="Times New Roman" w:hAnsi="Times New Roman"/>
          <w:szCs w:val="20"/>
        </w:rPr>
      </w:pPr>
      <w:r w:rsidRPr="00E25631">
        <w:rPr>
          <w:rFonts w:ascii="Times New Roman" w:hAnsi="Times New Roman"/>
          <w:szCs w:val="20"/>
        </w:rPr>
        <w:t xml:space="preserve">The Census Bureau, which conducts the actual collection of the CPS data—designing the sample, </w:t>
      </w:r>
      <w:r w:rsidRPr="00E25631">
        <w:rPr>
          <w:rFonts w:ascii="Times New Roman" w:hAnsi="Times New Roman"/>
          <w:szCs w:val="20"/>
        </w:rPr>
        <w:t>training</w:t>
      </w:r>
      <w:r w:rsidRPr="00E25631">
        <w:rPr>
          <w:rFonts w:ascii="Times New Roman" w:hAnsi="Times New Roman"/>
          <w:szCs w:val="20"/>
        </w:rPr>
        <w:t xml:space="preserve"> and monitoring the interviewers, and conducting a continuing quality control program—uses methods designed to keep respondent burden as low as possible. </w:t>
      </w:r>
      <w:r w:rsidR="00E82500">
        <w:rPr>
          <w:rFonts w:ascii="Times New Roman" w:hAnsi="Times New Roman"/>
          <w:szCs w:val="20"/>
        </w:rPr>
        <w:t xml:space="preserve"> </w:t>
      </w:r>
      <w:r w:rsidRPr="00E25631">
        <w:rPr>
          <w:rFonts w:ascii="Times New Roman" w:hAnsi="Times New Roman"/>
          <w:szCs w:val="20"/>
        </w:rPr>
        <w:t xml:space="preserve">These interviewing methods, which include the use of computer-assisted interviewing, were improved as part of a complete redesign of the CPS implemented in January 1994. </w:t>
      </w:r>
      <w:r w:rsidR="00E82500">
        <w:rPr>
          <w:rFonts w:ascii="Times New Roman" w:hAnsi="Times New Roman"/>
          <w:szCs w:val="20"/>
        </w:rPr>
        <w:t xml:space="preserve"> </w:t>
      </w:r>
      <w:r w:rsidRPr="00E25631">
        <w:rPr>
          <w:rFonts w:ascii="Times New Roman" w:hAnsi="Times New Roman"/>
          <w:szCs w:val="20"/>
        </w:rPr>
        <w:t xml:space="preserve">The redesign was preceded by years of wide-ranging discussions, research, and large-scale field tests aimed at long-range improvements in the survey. </w:t>
      </w:r>
    </w:p>
    <w:p w:rsidR="00E25631" w:rsidRPr="00E25631" w:rsidP="008110D5" w14:paraId="77010745" w14:textId="77777777">
      <w:pPr>
        <w:widowControl/>
        <w:autoSpaceDE/>
        <w:autoSpaceDN/>
        <w:adjustRightInd/>
        <w:rPr>
          <w:rFonts w:ascii="Times New Roman" w:hAnsi="Times New Roman"/>
          <w:szCs w:val="20"/>
        </w:rPr>
      </w:pPr>
    </w:p>
    <w:p w:rsidR="00E25631" w:rsidRPr="00E25631" w:rsidP="008110D5" w14:paraId="7D80E350" w14:textId="42B512B9">
      <w:pPr>
        <w:widowControl/>
        <w:autoSpaceDE/>
        <w:autoSpaceDN/>
        <w:adjustRightInd/>
        <w:rPr>
          <w:rFonts w:ascii="Times New Roman" w:hAnsi="Times New Roman"/>
          <w:szCs w:val="20"/>
        </w:rPr>
      </w:pPr>
      <w:r w:rsidRPr="00E25631">
        <w:rPr>
          <w:rFonts w:ascii="Times New Roman" w:hAnsi="Times New Roman"/>
          <w:szCs w:val="20"/>
        </w:rPr>
        <w:t xml:space="preserve">The CPS and </w:t>
      </w:r>
      <w:r w:rsidRPr="00E25631">
        <w:rPr>
          <w:rFonts w:ascii="Times New Roman" w:hAnsi="Times New Roman"/>
          <w:szCs w:val="20"/>
        </w:rPr>
        <w:t>all of</w:t>
      </w:r>
      <w:r w:rsidRPr="00E25631">
        <w:rPr>
          <w:rFonts w:ascii="Times New Roman" w:hAnsi="Times New Roman"/>
          <w:szCs w:val="20"/>
        </w:rPr>
        <w:t xml:space="preserve"> its supplements are collected 100 percent electronically by using Computer Assisted Telephone Interviews and Computer Assisted Personal Interviews (CATI/CAPI). </w:t>
      </w:r>
      <w:r w:rsidR="00E82500">
        <w:rPr>
          <w:rFonts w:ascii="Times New Roman" w:hAnsi="Times New Roman"/>
          <w:szCs w:val="20"/>
        </w:rPr>
        <w:t xml:space="preserve"> </w:t>
      </w:r>
      <w:r w:rsidRPr="00E25631">
        <w:rPr>
          <w:rFonts w:ascii="Times New Roman" w:hAnsi="Times New Roman"/>
        </w:rPr>
        <w:t>With the collection of Basic CPS data for January 2007</w:t>
      </w:r>
      <w:r w:rsidRPr="00E25631">
        <w:rPr>
          <w:rFonts w:ascii="Times New Roman" w:hAnsi="Times New Roman"/>
          <w:szCs w:val="20"/>
        </w:rPr>
        <w:t>, a</w:t>
      </w:r>
      <w:r w:rsidRPr="00E25631">
        <w:rPr>
          <w:rFonts w:ascii="Times New Roman" w:hAnsi="Times New Roman"/>
        </w:rPr>
        <w:t>n updated computer-assisted interviewing software, called Blaise,</w:t>
      </w:r>
      <w:r w:rsidRPr="00E25631">
        <w:rPr>
          <w:rFonts w:ascii="Times New Roman" w:hAnsi="Times New Roman"/>
          <w:szCs w:val="20"/>
        </w:rPr>
        <w:t xml:space="preserve"> was introduced for running the data collection instrument. </w:t>
      </w:r>
      <w:r w:rsidR="00E82500">
        <w:rPr>
          <w:rFonts w:ascii="Times New Roman" w:hAnsi="Times New Roman"/>
          <w:szCs w:val="20"/>
        </w:rPr>
        <w:t xml:space="preserve"> </w:t>
      </w:r>
      <w:r w:rsidRPr="00E25631">
        <w:rPr>
          <w:rFonts w:ascii="Times New Roman" w:hAnsi="Times New Roman"/>
        </w:rPr>
        <w:t>Blaise is a Windows-based survey processing system developed by Statistics Netherlands and licensed by Westat in the United States.</w:t>
      </w:r>
      <w:r w:rsidRPr="00E25631">
        <w:rPr>
          <w:rFonts w:ascii="Times New Roman" w:hAnsi="Times New Roman"/>
          <w:szCs w:val="20"/>
        </w:rPr>
        <w:t xml:space="preserve"> </w:t>
      </w:r>
      <w:r w:rsidR="00E82500">
        <w:rPr>
          <w:rFonts w:ascii="Times New Roman" w:hAnsi="Times New Roman"/>
          <w:szCs w:val="20"/>
        </w:rPr>
        <w:t xml:space="preserve"> </w:t>
      </w:r>
      <w:r w:rsidRPr="00E25631">
        <w:rPr>
          <w:rFonts w:ascii="Times New Roman" w:hAnsi="Times New Roman"/>
          <w:szCs w:val="20"/>
        </w:rPr>
        <w:t>The questions in the proposed disability supplement were designed to obtain the required information with minimal respondent burden.</w:t>
      </w:r>
      <w:r w:rsidR="00307D0D">
        <w:rPr>
          <w:rFonts w:ascii="Times New Roman" w:hAnsi="Times New Roman"/>
          <w:szCs w:val="20"/>
        </w:rPr>
        <w:t xml:space="preserve"> </w:t>
      </w:r>
    </w:p>
    <w:bookmarkEnd w:id="1"/>
    <w:p w:rsidR="00690F56" w:rsidP="00B65823" w14:paraId="1EFFB376" w14:textId="77777777">
      <w:pPr>
        <w:widowControl/>
        <w:rPr>
          <w:rFonts w:ascii="Times New Roman" w:hAnsi="Times New Roman"/>
        </w:rPr>
      </w:pPr>
    </w:p>
    <w:p w:rsidR="008110D5" w:rsidRPr="006A4637" w:rsidP="00B65823" w14:paraId="7BD012EA" w14:textId="77777777">
      <w:pPr>
        <w:widowControl/>
        <w:rPr>
          <w:rFonts w:ascii="Times New Roman" w:hAnsi="Times New Roman"/>
        </w:rPr>
      </w:pPr>
    </w:p>
    <w:p w:rsidR="004D679E" w:rsidRPr="008110D5" w:rsidP="004D679E" w14:paraId="52BE6F9F" w14:textId="54CE7ADB">
      <w:pPr>
        <w:widowControl/>
        <w:numPr>
          <w:ilvl w:val="0"/>
          <w:numId w:val="20"/>
        </w:numPr>
        <w:tabs>
          <w:tab w:val="left" w:pos="360"/>
        </w:tabs>
        <w:autoSpaceDE/>
        <w:autoSpaceDN/>
        <w:adjustRightInd/>
        <w:ind w:left="0" w:firstLine="0"/>
        <w:rPr>
          <w:rFonts w:ascii="Times New Roman" w:hAnsi="Times New Roman"/>
          <w:b/>
        </w:rPr>
      </w:pPr>
      <w:r w:rsidRPr="000A2E98">
        <w:rPr>
          <w:rFonts w:ascii="Times New Roman" w:hAnsi="Times New Roman"/>
          <w:b/>
          <w:bCs/>
        </w:rPr>
        <w:t>Describe efforts to identify duplication.  Show specifically why any similar information already available cannot be used or modified for use for the purposes described in Item A.2 above.</w:t>
      </w:r>
    </w:p>
    <w:p w:rsidR="004D679E" w:rsidRPr="004D679E" w:rsidP="004D679E" w14:paraId="6ECD06AB" w14:textId="77777777">
      <w:pPr>
        <w:widowControl/>
        <w:autoSpaceDE/>
        <w:autoSpaceDN/>
        <w:adjustRightInd/>
        <w:rPr>
          <w:rFonts w:ascii="Times New Roman" w:hAnsi="Times New Roman"/>
          <w:szCs w:val="20"/>
        </w:rPr>
      </w:pPr>
    </w:p>
    <w:p w:rsidR="004D679E" w:rsidRPr="004D679E" w:rsidP="008110D5" w14:paraId="4A85BB24" w14:textId="54F33F33">
      <w:pPr>
        <w:widowControl/>
        <w:autoSpaceDE/>
        <w:autoSpaceDN/>
        <w:adjustRightInd/>
        <w:rPr>
          <w:rFonts w:ascii="Times New Roman" w:hAnsi="Times New Roman"/>
          <w:szCs w:val="20"/>
        </w:rPr>
      </w:pPr>
      <w:r w:rsidRPr="004D679E">
        <w:rPr>
          <w:rFonts w:ascii="Times New Roman" w:hAnsi="Times New Roman"/>
          <w:szCs w:val="20"/>
        </w:rPr>
        <w:t>There are few data sources about the nature of labor market challenges facing people with disabilities</w:t>
      </w:r>
      <w:r w:rsidR="00C72987">
        <w:rPr>
          <w:rFonts w:ascii="Times New Roman" w:hAnsi="Times New Roman"/>
          <w:szCs w:val="20"/>
        </w:rPr>
        <w:t xml:space="preserve"> or work-limiting health conditions or difficulties</w:t>
      </w:r>
      <w:r w:rsidRPr="004D679E">
        <w:rPr>
          <w:rFonts w:ascii="Times New Roman" w:hAnsi="Times New Roman"/>
          <w:szCs w:val="20"/>
        </w:rPr>
        <w:t xml:space="preserve">. </w:t>
      </w:r>
      <w:r w:rsidR="00E82500">
        <w:rPr>
          <w:rFonts w:ascii="Times New Roman" w:hAnsi="Times New Roman"/>
          <w:szCs w:val="20"/>
        </w:rPr>
        <w:t xml:space="preserve"> </w:t>
      </w:r>
      <w:r w:rsidRPr="004D679E">
        <w:rPr>
          <w:rFonts w:ascii="Times New Roman" w:hAnsi="Times New Roman"/>
          <w:szCs w:val="20"/>
        </w:rPr>
        <w:t xml:space="preserve">The American Community Survey (ACS) is a very large survey conducted by the Census Bureau that includes a set of 6 questions that were designed to identify whether a respondent has a disability. </w:t>
      </w:r>
      <w:r w:rsidR="00E82500">
        <w:rPr>
          <w:rFonts w:ascii="Times New Roman" w:hAnsi="Times New Roman"/>
          <w:szCs w:val="20"/>
        </w:rPr>
        <w:t xml:space="preserve"> </w:t>
      </w:r>
      <w:r w:rsidRPr="004D679E">
        <w:rPr>
          <w:rFonts w:ascii="Times New Roman" w:hAnsi="Times New Roman"/>
          <w:szCs w:val="20"/>
        </w:rPr>
        <w:t xml:space="preserve">The 6 ACS disability questions are very similar to those contained in the monthly CPS that are used to identify respondents who have a disability. </w:t>
      </w:r>
      <w:r w:rsidR="00E82500">
        <w:rPr>
          <w:rFonts w:ascii="Times New Roman" w:hAnsi="Times New Roman"/>
          <w:szCs w:val="20"/>
        </w:rPr>
        <w:t xml:space="preserve"> </w:t>
      </w:r>
      <w:r w:rsidRPr="004D679E">
        <w:rPr>
          <w:rFonts w:ascii="Times New Roman" w:hAnsi="Times New Roman"/>
          <w:szCs w:val="20"/>
        </w:rPr>
        <w:t xml:space="preserve">Because the survey is very large, the ACS provides meaningful data by state and many local areas. </w:t>
      </w:r>
      <w:r w:rsidR="00E82500">
        <w:rPr>
          <w:rFonts w:ascii="Times New Roman" w:hAnsi="Times New Roman"/>
          <w:szCs w:val="20"/>
        </w:rPr>
        <w:t xml:space="preserve"> </w:t>
      </w:r>
      <w:r w:rsidRPr="004D679E">
        <w:rPr>
          <w:rFonts w:ascii="Times New Roman" w:hAnsi="Times New Roman"/>
          <w:szCs w:val="20"/>
        </w:rPr>
        <w:t>However, the ACS provides minimal information about the labor force attachment of those who are neither employed nor unemployed, and the ACS does not collect information about accommodations</w:t>
      </w:r>
      <w:r w:rsidR="00C72987">
        <w:rPr>
          <w:rFonts w:ascii="Times New Roman" w:hAnsi="Times New Roman"/>
          <w:szCs w:val="20"/>
        </w:rPr>
        <w:t xml:space="preserve"> or barriers to employment</w:t>
      </w:r>
      <w:r w:rsidRPr="004D679E">
        <w:rPr>
          <w:rFonts w:ascii="Times New Roman" w:hAnsi="Times New Roman"/>
          <w:szCs w:val="20"/>
        </w:rPr>
        <w:t xml:space="preserve">. </w:t>
      </w:r>
      <w:r w:rsidR="00E82500">
        <w:rPr>
          <w:rFonts w:ascii="Times New Roman" w:hAnsi="Times New Roman"/>
          <w:szCs w:val="20"/>
        </w:rPr>
        <w:t xml:space="preserve"> </w:t>
      </w:r>
      <w:r w:rsidRPr="004D679E">
        <w:rPr>
          <w:rFonts w:ascii="Times New Roman" w:hAnsi="Times New Roman"/>
          <w:szCs w:val="20"/>
        </w:rPr>
        <w:t xml:space="preserve">Moreover, the ACS provides only limited information on the work activities of </w:t>
      </w:r>
      <w:r w:rsidRPr="004D679E">
        <w:rPr>
          <w:rFonts w:ascii="Times New Roman" w:hAnsi="Times New Roman"/>
          <w:szCs w:val="20"/>
        </w:rPr>
        <w:t>those with disabilities; unlike the CPS, the ACS does not collect timely, detailed information on the employment status of the population.</w:t>
      </w:r>
    </w:p>
    <w:p w:rsidR="004D679E" w:rsidRPr="004D679E" w:rsidP="008110D5" w14:paraId="07693903" w14:textId="77777777">
      <w:pPr>
        <w:widowControl/>
        <w:autoSpaceDE/>
        <w:autoSpaceDN/>
        <w:adjustRightInd/>
        <w:rPr>
          <w:rFonts w:ascii="Times New Roman" w:hAnsi="Times New Roman"/>
          <w:szCs w:val="20"/>
        </w:rPr>
      </w:pPr>
    </w:p>
    <w:p w:rsidR="004D679E" w:rsidRPr="004D679E" w:rsidP="008110D5" w14:paraId="6ABCCEE7" w14:textId="39CD889D">
      <w:pPr>
        <w:widowControl/>
        <w:autoSpaceDE/>
        <w:autoSpaceDN/>
        <w:adjustRightInd/>
        <w:rPr>
          <w:rFonts w:ascii="Times New Roman" w:hAnsi="Times New Roman"/>
          <w:szCs w:val="20"/>
        </w:rPr>
      </w:pPr>
      <w:r w:rsidRPr="004D679E">
        <w:rPr>
          <w:rFonts w:ascii="Times New Roman" w:hAnsi="Times New Roman"/>
          <w:szCs w:val="20"/>
        </w:rPr>
        <w:t xml:space="preserve">The Survey of Income and Program Participation (SIPP) </w:t>
      </w:r>
      <w:r w:rsidRPr="004D679E">
        <w:rPr>
          <w:rFonts w:ascii="Times New Roman" w:hAnsi="Times New Roman"/>
          <w:szCs w:val="20"/>
        </w:rPr>
        <w:t>contains</w:t>
      </w:r>
      <w:r w:rsidRPr="004D679E">
        <w:rPr>
          <w:rFonts w:ascii="Times New Roman" w:hAnsi="Times New Roman"/>
          <w:szCs w:val="20"/>
        </w:rPr>
        <w:t xml:space="preserve"> questions about the ability to perform a number of activities. </w:t>
      </w:r>
      <w:r w:rsidR="00E82500">
        <w:rPr>
          <w:rFonts w:ascii="Times New Roman" w:hAnsi="Times New Roman"/>
          <w:szCs w:val="20"/>
        </w:rPr>
        <w:t xml:space="preserve"> </w:t>
      </w:r>
      <w:r w:rsidRPr="004D679E">
        <w:rPr>
          <w:rFonts w:ascii="Times New Roman" w:hAnsi="Times New Roman"/>
          <w:szCs w:val="20"/>
        </w:rPr>
        <w:t xml:space="preserve">If a person reports having difficulty performing a specific activity, usually a follow-up question determines the severity of the difficulty. </w:t>
      </w:r>
      <w:r w:rsidR="00E82500">
        <w:rPr>
          <w:rFonts w:ascii="Times New Roman" w:hAnsi="Times New Roman"/>
          <w:szCs w:val="20"/>
        </w:rPr>
        <w:t xml:space="preserve"> </w:t>
      </w:r>
      <w:r w:rsidRPr="004D679E">
        <w:rPr>
          <w:rFonts w:ascii="Times New Roman" w:hAnsi="Times New Roman"/>
          <w:szCs w:val="20"/>
        </w:rPr>
        <w:t xml:space="preserve">Responses to these and related questions are used to derive a measure of disability status. </w:t>
      </w:r>
      <w:r w:rsidR="00E82500">
        <w:rPr>
          <w:rFonts w:ascii="Times New Roman" w:hAnsi="Times New Roman"/>
          <w:szCs w:val="20"/>
        </w:rPr>
        <w:t xml:space="preserve"> </w:t>
      </w:r>
      <w:r w:rsidRPr="004D679E">
        <w:rPr>
          <w:rFonts w:ascii="Times New Roman" w:hAnsi="Times New Roman"/>
          <w:szCs w:val="20"/>
        </w:rPr>
        <w:t xml:space="preserve">The SIPP data </w:t>
      </w:r>
      <w:r w:rsidRPr="004D679E">
        <w:rPr>
          <w:rFonts w:ascii="Times New Roman" w:hAnsi="Times New Roman"/>
          <w:szCs w:val="20"/>
        </w:rPr>
        <w:t>are able to</w:t>
      </w:r>
      <w:r w:rsidRPr="004D679E">
        <w:rPr>
          <w:rFonts w:ascii="Times New Roman" w:hAnsi="Times New Roman"/>
          <w:szCs w:val="20"/>
        </w:rPr>
        <w:t xml:space="preserve"> provide some information about employment, recent work history, income, and participation in income assistance programs. </w:t>
      </w:r>
      <w:r w:rsidR="00E82500">
        <w:rPr>
          <w:rFonts w:ascii="Times New Roman" w:hAnsi="Times New Roman"/>
          <w:szCs w:val="20"/>
        </w:rPr>
        <w:t xml:space="preserve"> </w:t>
      </w:r>
      <w:r w:rsidRPr="004D679E">
        <w:rPr>
          <w:rFonts w:ascii="Times New Roman" w:hAnsi="Times New Roman"/>
          <w:szCs w:val="20"/>
        </w:rPr>
        <w:t xml:space="preserve">However, the SIPP does not ask about </w:t>
      </w:r>
      <w:r w:rsidRPr="004D679E">
        <w:rPr>
          <w:rFonts w:ascii="Times New Roman" w:hAnsi="Times New Roman"/>
          <w:szCs w:val="20"/>
        </w:rPr>
        <w:t>accommodations</w:t>
      </w:r>
      <w:r w:rsidRPr="004D679E">
        <w:rPr>
          <w:rFonts w:ascii="Times New Roman" w:hAnsi="Times New Roman"/>
          <w:szCs w:val="20"/>
        </w:rPr>
        <w:t>.</w:t>
      </w:r>
    </w:p>
    <w:p w:rsidR="004D679E" w:rsidRPr="004D679E" w:rsidP="008110D5" w14:paraId="685A5134" w14:textId="77777777">
      <w:pPr>
        <w:widowControl/>
        <w:autoSpaceDE/>
        <w:autoSpaceDN/>
        <w:adjustRightInd/>
        <w:rPr>
          <w:rFonts w:ascii="Times New Roman" w:hAnsi="Times New Roman"/>
          <w:szCs w:val="20"/>
        </w:rPr>
      </w:pPr>
    </w:p>
    <w:p w:rsidR="004D679E" w:rsidRPr="004D679E" w:rsidP="008110D5" w14:paraId="6BEA1732" w14:textId="77777777">
      <w:pPr>
        <w:widowControl/>
        <w:autoSpaceDE/>
        <w:autoSpaceDN/>
        <w:adjustRightInd/>
        <w:rPr>
          <w:rFonts w:ascii="Times New Roman" w:hAnsi="Times New Roman"/>
          <w:szCs w:val="20"/>
        </w:rPr>
      </w:pPr>
      <w:r w:rsidRPr="004D679E">
        <w:rPr>
          <w:rFonts w:ascii="Times New Roman" w:hAnsi="Times New Roman"/>
          <w:szCs w:val="20"/>
        </w:rPr>
        <w:t>The National Health Interview Survey (NHIS) included the CPS and ACS disability questions in 2017 along with basic questions to establish whether respondents were employed or unemployed; however, this survey does not collect other more detailed data about labor force activities, and therefore cannot address the lack of data concerning the large contingent of those with a disability who are not in the labor force.</w:t>
      </w:r>
    </w:p>
    <w:p w:rsidR="00E82500" w14:paraId="5CB782A3" w14:textId="36F4E757">
      <w:pPr>
        <w:widowControl/>
        <w:autoSpaceDE/>
        <w:autoSpaceDN/>
        <w:adjustRightInd/>
        <w:rPr>
          <w:rFonts w:ascii="Times New Roman" w:hAnsi="Times New Roman"/>
          <w:szCs w:val="20"/>
        </w:rPr>
      </w:pPr>
    </w:p>
    <w:p w:rsidR="00500311" w14:paraId="15AD63E3" w14:textId="77777777">
      <w:pPr>
        <w:widowControl/>
        <w:autoSpaceDE/>
        <w:autoSpaceDN/>
        <w:adjustRightInd/>
        <w:rPr>
          <w:rFonts w:ascii="Times New Roman" w:hAnsi="Times New Roman"/>
          <w:szCs w:val="20"/>
        </w:rPr>
      </w:pPr>
    </w:p>
    <w:p w:rsidR="000A2E98" w:rsidRPr="000A2E98" w:rsidP="000A2E98" w14:paraId="36EC1146" w14:textId="1020FDDB">
      <w:pPr>
        <w:widowControl/>
        <w:numPr>
          <w:ilvl w:val="0"/>
          <w:numId w:val="20"/>
        </w:numPr>
        <w:tabs>
          <w:tab w:val="left" w:pos="360"/>
        </w:tabs>
        <w:autoSpaceDE/>
        <w:autoSpaceDN/>
        <w:adjustRightInd/>
        <w:ind w:left="0" w:firstLine="0"/>
        <w:rPr>
          <w:rFonts w:ascii="Times New Roman" w:hAnsi="Times New Roman"/>
          <w:b/>
        </w:rPr>
      </w:pPr>
      <w:r>
        <w:rPr>
          <w:rFonts w:ascii="Times New Roman" w:hAnsi="Times New Roman"/>
          <w:szCs w:val="20"/>
        </w:rPr>
        <w:t xml:space="preserve">  </w:t>
      </w:r>
      <w:r w:rsidRPr="000A2E98">
        <w:rPr>
          <w:rFonts w:ascii="Times New Roman" w:hAnsi="Times New Roman"/>
          <w:b/>
          <w:bCs/>
        </w:rPr>
        <w:t>If the collection of information impacts small businesses or other small entities, describe any methods used to minimize burden.</w:t>
      </w:r>
    </w:p>
    <w:p w:rsidR="004D679E" w:rsidRPr="004D679E" w:rsidP="004D679E" w14:paraId="21806AED" w14:textId="191ADF0F">
      <w:pPr>
        <w:widowControl/>
        <w:autoSpaceDE/>
        <w:autoSpaceDN/>
        <w:adjustRightInd/>
        <w:rPr>
          <w:rFonts w:ascii="Times New Roman" w:hAnsi="Times New Roman"/>
          <w:szCs w:val="20"/>
        </w:rPr>
      </w:pPr>
    </w:p>
    <w:p w:rsidR="004D679E" w:rsidRPr="004D679E" w:rsidP="008110D5" w14:paraId="5692D931" w14:textId="77777777">
      <w:pPr>
        <w:widowControl/>
        <w:autoSpaceDE/>
        <w:autoSpaceDN/>
        <w:adjustRightInd/>
        <w:rPr>
          <w:rFonts w:ascii="Times New Roman" w:hAnsi="Times New Roman"/>
          <w:szCs w:val="20"/>
        </w:rPr>
      </w:pPr>
      <w:r w:rsidRPr="004D679E">
        <w:rPr>
          <w:rFonts w:ascii="Times New Roman" w:hAnsi="Times New Roman"/>
          <w:szCs w:val="20"/>
        </w:rPr>
        <w:t>The data are collected from households; their collection does not involve any small businesses or other small entities.</w:t>
      </w:r>
    </w:p>
    <w:p w:rsidR="00690F56" w:rsidRPr="00A47DA7" w:rsidP="00B65823" w14:paraId="034A882C" w14:textId="77777777">
      <w:pPr>
        <w:widowControl/>
        <w:rPr>
          <w:rFonts w:ascii="Times New Roman" w:hAnsi="Times New Roman"/>
        </w:rPr>
      </w:pPr>
    </w:p>
    <w:p w:rsidR="00690F56" w:rsidRPr="00A973AA" w:rsidP="00B65823" w14:paraId="5D56A05A" w14:textId="77777777">
      <w:pPr>
        <w:widowControl/>
        <w:rPr>
          <w:rFonts w:ascii="Times New Roman" w:hAnsi="Times New Roman"/>
        </w:rPr>
      </w:pPr>
    </w:p>
    <w:p w:rsidR="000A2E98" w:rsidRPr="000A2E98" w:rsidP="000A2E98" w14:paraId="051E530E" w14:textId="77777777">
      <w:pPr>
        <w:widowControl/>
        <w:numPr>
          <w:ilvl w:val="0"/>
          <w:numId w:val="20"/>
        </w:numPr>
        <w:tabs>
          <w:tab w:val="left" w:pos="360"/>
        </w:tabs>
        <w:autoSpaceDE/>
        <w:autoSpaceDN/>
        <w:adjustRightInd/>
        <w:ind w:left="0" w:firstLine="0"/>
        <w:rPr>
          <w:rFonts w:ascii="Times New Roman" w:hAnsi="Times New Roman"/>
          <w:b/>
        </w:rPr>
      </w:pPr>
      <w:r w:rsidRPr="000A2E98">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513765" w:rsidRPr="00513765" w:rsidP="00513765" w14:paraId="6A398A54" w14:textId="77777777">
      <w:pPr>
        <w:widowControl/>
        <w:autoSpaceDE/>
        <w:autoSpaceDN/>
        <w:adjustRightInd/>
        <w:rPr>
          <w:rFonts w:ascii="Times New Roman" w:hAnsi="Times New Roman"/>
          <w:szCs w:val="20"/>
        </w:rPr>
      </w:pPr>
    </w:p>
    <w:p w:rsidR="00513765" w:rsidRPr="00513765" w:rsidP="008110D5" w14:paraId="3C7CB3A0" w14:textId="091A1A8A">
      <w:pPr>
        <w:widowControl/>
        <w:autoSpaceDE/>
        <w:autoSpaceDN/>
        <w:adjustRightInd/>
        <w:rPr>
          <w:rFonts w:ascii="Times New Roman" w:hAnsi="Times New Roman"/>
          <w:szCs w:val="20"/>
        </w:rPr>
      </w:pPr>
      <w:r w:rsidRPr="008C329C">
        <w:rPr>
          <w:rFonts w:ascii="Times New Roman" w:hAnsi="Times New Roman"/>
          <w:szCs w:val="20"/>
        </w:rPr>
        <w:t>The proposed 2024 version of the CPS Disability Supplement features an updated questionnaire that was designed with input that DOL’s Office of</w:t>
      </w:r>
      <w:r w:rsidRPr="008C329C" w:rsidR="007D0A99">
        <w:rPr>
          <w:rFonts w:ascii="Times New Roman" w:hAnsi="Times New Roman"/>
          <w:szCs w:val="20"/>
        </w:rPr>
        <w:t xml:space="preserve"> Disability</w:t>
      </w:r>
      <w:r w:rsidRPr="008C329C">
        <w:rPr>
          <w:rFonts w:ascii="Times New Roman" w:hAnsi="Times New Roman"/>
          <w:szCs w:val="20"/>
        </w:rPr>
        <w:t xml:space="preserve"> Employment </w:t>
      </w:r>
      <w:r w:rsidRPr="008C329C" w:rsidR="007D0A99">
        <w:rPr>
          <w:rFonts w:ascii="Times New Roman" w:hAnsi="Times New Roman"/>
          <w:szCs w:val="20"/>
        </w:rPr>
        <w:t xml:space="preserve">Policy gathered </w:t>
      </w:r>
      <w:r w:rsidRPr="008C329C">
        <w:rPr>
          <w:rFonts w:ascii="Times New Roman" w:hAnsi="Times New Roman"/>
          <w:szCs w:val="20"/>
        </w:rPr>
        <w:t xml:space="preserve">from disability researchers, advocacy groups, federal partners, and the public. This revised questionnaire reflects current thinking on how people view disability and employment. </w:t>
      </w:r>
      <w:r w:rsidR="008C329C">
        <w:rPr>
          <w:rFonts w:ascii="Times New Roman" w:hAnsi="Times New Roman"/>
          <w:szCs w:val="20"/>
        </w:rPr>
        <w:t>It will collect data about barriers to employment and workplace accommodations</w:t>
      </w:r>
      <w:r w:rsidRPr="008C329C">
        <w:rPr>
          <w:rFonts w:ascii="Times New Roman" w:hAnsi="Times New Roman"/>
          <w:szCs w:val="20"/>
        </w:rPr>
        <w:t xml:space="preserve"> that were last collected in the 2021 CPS Disability Supplement, but also </w:t>
      </w:r>
      <w:r w:rsidR="008C329C">
        <w:rPr>
          <w:rFonts w:ascii="Times New Roman" w:hAnsi="Times New Roman"/>
          <w:szCs w:val="20"/>
        </w:rPr>
        <w:t>will include new and</w:t>
      </w:r>
      <w:r w:rsidRPr="008C329C">
        <w:rPr>
          <w:rFonts w:ascii="Times New Roman" w:hAnsi="Times New Roman"/>
          <w:szCs w:val="20"/>
        </w:rPr>
        <w:t xml:space="preserve"> policy-relevant </w:t>
      </w:r>
      <w:r w:rsidR="008C329C">
        <w:rPr>
          <w:rFonts w:ascii="Times New Roman" w:hAnsi="Times New Roman"/>
          <w:szCs w:val="20"/>
        </w:rPr>
        <w:t xml:space="preserve">questions. </w:t>
      </w:r>
      <w:r w:rsidRPr="00513765">
        <w:rPr>
          <w:rFonts w:ascii="Times New Roman" w:hAnsi="Times New Roman"/>
          <w:szCs w:val="20"/>
        </w:rPr>
        <w:t>This information—in combination with information collected in the monthly CPS, such as demographic characteristics</w:t>
      </w:r>
      <w:r w:rsidR="008C329C">
        <w:rPr>
          <w:rFonts w:ascii="Times New Roman" w:hAnsi="Times New Roman"/>
          <w:szCs w:val="20"/>
        </w:rPr>
        <w:t>, labor force</w:t>
      </w:r>
      <w:r w:rsidRPr="00513765">
        <w:rPr>
          <w:rFonts w:ascii="Times New Roman" w:hAnsi="Times New Roman"/>
          <w:szCs w:val="20"/>
        </w:rPr>
        <w:t xml:space="preserve"> status</w:t>
      </w:r>
      <w:r w:rsidR="008C329C">
        <w:rPr>
          <w:rFonts w:ascii="Times New Roman" w:hAnsi="Times New Roman"/>
          <w:szCs w:val="20"/>
        </w:rPr>
        <w:t>, and whether one teleworks or works at home</w:t>
      </w:r>
      <w:r w:rsidRPr="00513765">
        <w:rPr>
          <w:rFonts w:ascii="Times New Roman" w:hAnsi="Times New Roman"/>
          <w:szCs w:val="20"/>
        </w:rPr>
        <w:t>—will help guide lawmakers to determine if new policies or regulations are needed to protect these and other types of workers.</w:t>
      </w:r>
      <w:r w:rsidR="006644FB">
        <w:rPr>
          <w:rFonts w:ascii="Times New Roman" w:hAnsi="Times New Roman"/>
          <w:szCs w:val="20"/>
        </w:rPr>
        <w:t xml:space="preserve"> </w:t>
      </w:r>
      <w:r w:rsidRPr="00513765">
        <w:rPr>
          <w:rFonts w:ascii="Times New Roman" w:hAnsi="Times New Roman"/>
          <w:szCs w:val="20"/>
        </w:rPr>
        <w:t xml:space="preserve"> It will also provide data that can be used by the Department of Labor to help evaluate the effectiveness of their assistance efforts. </w:t>
      </w:r>
    </w:p>
    <w:p w:rsidR="00690F56" w:rsidP="00B65823" w14:paraId="7C4C2F67" w14:textId="381ABB7C">
      <w:pPr>
        <w:widowControl/>
        <w:rPr>
          <w:rFonts w:ascii="Times New Roman" w:hAnsi="Times New Roman"/>
        </w:rPr>
      </w:pPr>
    </w:p>
    <w:p w:rsidR="00F55431" w:rsidRPr="00A47DA7" w:rsidP="00B65823" w14:paraId="21BDEEF7" w14:textId="77777777">
      <w:pPr>
        <w:widowControl/>
        <w:rPr>
          <w:rFonts w:ascii="Times New Roman" w:hAnsi="Times New Roman"/>
        </w:rPr>
      </w:pPr>
    </w:p>
    <w:p w:rsidR="000A2E98" w:rsidRPr="000A2E98" w:rsidP="000A2E98" w14:paraId="5E195B09" w14:textId="77777777">
      <w:pPr>
        <w:widowControl/>
        <w:numPr>
          <w:ilvl w:val="0"/>
          <w:numId w:val="20"/>
        </w:numPr>
        <w:tabs>
          <w:tab w:val="left" w:pos="360"/>
        </w:tabs>
        <w:autoSpaceDE/>
        <w:autoSpaceDN/>
        <w:adjustRightInd/>
        <w:ind w:left="0" w:firstLine="0"/>
        <w:rPr>
          <w:rFonts w:ascii="Times New Roman" w:hAnsi="Times New Roman"/>
        </w:rPr>
      </w:pPr>
      <w:r w:rsidRPr="000A2E98">
        <w:rPr>
          <w:rFonts w:ascii="Times New Roman" w:hAnsi="Times New Roman"/>
          <w:b/>
          <w:bCs/>
        </w:rPr>
        <w:t>Explain any special circumstances that would cause an information collection to be conducted in a manner:</w:t>
      </w:r>
    </w:p>
    <w:p w:rsidR="000A2E98" w:rsidRPr="000A2E98" w:rsidP="000A2E98" w14:paraId="0DC648DB"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 xml:space="preserve">requiring respondents to report information to the agency more often than </w:t>
      </w:r>
      <w:r w:rsidRPr="000A2E98">
        <w:rPr>
          <w:rFonts w:ascii="Times New Roman" w:hAnsi="Times New Roman"/>
          <w:b/>
          <w:bCs/>
        </w:rPr>
        <w:t>quarterly;</w:t>
      </w:r>
    </w:p>
    <w:p w:rsidR="000A2E98" w:rsidRPr="000A2E98" w:rsidP="000A2E98" w14:paraId="0AE5B235"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 xml:space="preserve">requiring respondents to prepare a written response to a collection of information in fewer than 30 days after receipt of </w:t>
      </w:r>
      <w:r w:rsidRPr="000A2E98">
        <w:rPr>
          <w:rFonts w:ascii="Times New Roman" w:hAnsi="Times New Roman"/>
          <w:b/>
          <w:bCs/>
        </w:rPr>
        <w:t>it;</w:t>
      </w:r>
    </w:p>
    <w:p w:rsidR="000A2E98" w:rsidRPr="000A2E98" w:rsidP="000A2E98" w14:paraId="28F25B05"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 xml:space="preserve">requiring respondents to submit more than an original and two copies of any </w:t>
      </w:r>
      <w:r w:rsidRPr="000A2E98">
        <w:rPr>
          <w:rFonts w:ascii="Times New Roman" w:hAnsi="Times New Roman"/>
          <w:b/>
          <w:bCs/>
        </w:rPr>
        <w:t>document;</w:t>
      </w:r>
    </w:p>
    <w:p w:rsidR="000A2E98" w:rsidRPr="000A2E98" w:rsidP="000A2E98" w14:paraId="749A9865"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 xml:space="preserve">requiring respondents to retain records, other than health, medical, government contract, grant-in-aid, or tax records for more than three </w:t>
      </w:r>
      <w:r w:rsidRPr="000A2E98">
        <w:rPr>
          <w:rFonts w:ascii="Times New Roman" w:hAnsi="Times New Roman"/>
          <w:b/>
          <w:bCs/>
        </w:rPr>
        <w:t>years;</w:t>
      </w:r>
    </w:p>
    <w:p w:rsidR="000A2E98" w:rsidRPr="000A2E98" w:rsidP="000A2E98" w14:paraId="69D542C4"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 xml:space="preserve">in connection with a statistical survey, </w:t>
      </w:r>
      <w:r w:rsidRPr="000A2E98">
        <w:rPr>
          <w:rFonts w:ascii="Times New Roman" w:hAnsi="Times New Roman"/>
          <w:b/>
          <w:bCs/>
        </w:rPr>
        <w:t>that</w:t>
      </w:r>
      <w:r w:rsidRPr="000A2E98">
        <w:rPr>
          <w:rFonts w:ascii="Times New Roman" w:hAnsi="Times New Roman"/>
          <w:b/>
          <w:bCs/>
        </w:rPr>
        <w:t xml:space="preserve"> is not designed to produce valid and reliable results that can be generalized to the universe of study;</w:t>
      </w:r>
    </w:p>
    <w:p w:rsidR="000A2E98" w:rsidRPr="000A2E98" w:rsidP="000A2E98" w14:paraId="356F3E95"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 xml:space="preserve">requiring the use of statistical data classification that has not been reviewed and approved by </w:t>
      </w:r>
      <w:r w:rsidRPr="000A2E98">
        <w:rPr>
          <w:rFonts w:ascii="Times New Roman" w:hAnsi="Times New Roman"/>
          <w:b/>
          <w:bCs/>
        </w:rPr>
        <w:t>OMB;</w:t>
      </w:r>
    </w:p>
    <w:p w:rsidR="000A2E98" w:rsidRPr="000A2E98" w:rsidP="000A2E98" w14:paraId="07C0AAC1" w14:textId="77777777">
      <w:pPr>
        <w:widowControl/>
        <w:numPr>
          <w:ilvl w:val="0"/>
          <w:numId w:val="21"/>
        </w:numPr>
        <w:autoSpaceDE/>
        <w:autoSpaceDN/>
        <w:adjustRightInd/>
        <w:spacing w:after="120"/>
        <w:rPr>
          <w:rFonts w:ascii="Times New Roman" w:hAnsi="Times New Roman"/>
          <w:b/>
          <w:bCs/>
        </w:rPr>
      </w:pPr>
      <w:r w:rsidRPr="000A2E98">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2E98" w:rsidRPr="000A2E98" w:rsidP="000A2E98" w14:paraId="056372AD" w14:textId="77777777">
      <w:pPr>
        <w:widowControl/>
        <w:numPr>
          <w:ilvl w:val="0"/>
          <w:numId w:val="21"/>
        </w:numPr>
        <w:autoSpaceDE/>
        <w:autoSpaceDN/>
        <w:adjustRightInd/>
        <w:spacing w:after="120"/>
        <w:rPr>
          <w:rFonts w:ascii="Times New Roman" w:hAnsi="Times New Roman"/>
          <w:b/>
        </w:rPr>
      </w:pPr>
      <w:r w:rsidRPr="000A2E98">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513765" w:rsidRPr="00513765" w:rsidP="00513765" w14:paraId="502E6795" w14:textId="77777777">
      <w:pPr>
        <w:widowControl/>
        <w:autoSpaceDE/>
        <w:autoSpaceDN/>
        <w:adjustRightInd/>
        <w:rPr>
          <w:rFonts w:ascii="Times New Roman" w:hAnsi="Times New Roman"/>
          <w:szCs w:val="20"/>
        </w:rPr>
      </w:pPr>
    </w:p>
    <w:p w:rsidR="00513765" w:rsidRPr="00513765" w:rsidP="008110D5" w14:paraId="1F4897C5" w14:textId="215CC551">
      <w:pPr>
        <w:widowControl/>
        <w:autoSpaceDE/>
        <w:autoSpaceDN/>
        <w:adjustRightInd/>
        <w:rPr>
          <w:rFonts w:ascii="Times New Roman" w:hAnsi="Times New Roman"/>
          <w:szCs w:val="20"/>
        </w:rPr>
      </w:pPr>
      <w:r w:rsidRPr="00513765">
        <w:rPr>
          <w:rFonts w:ascii="Times New Roman" w:hAnsi="Times New Roman"/>
          <w:szCs w:val="20"/>
        </w:rPr>
        <w:t xml:space="preserve">There are no special circumstances. </w:t>
      </w:r>
      <w:r w:rsidR="006644FB">
        <w:rPr>
          <w:rFonts w:ascii="Times New Roman" w:hAnsi="Times New Roman"/>
          <w:szCs w:val="20"/>
        </w:rPr>
        <w:t xml:space="preserve"> </w:t>
      </w:r>
      <w:r w:rsidRPr="00513765">
        <w:rPr>
          <w:rFonts w:ascii="Times New Roman" w:hAnsi="Times New Roman"/>
          <w:szCs w:val="20"/>
        </w:rPr>
        <w:t>The CPS data are collected in a manner that is consistent with the guidelines in 5 CFR 1320.5.</w:t>
      </w:r>
    </w:p>
    <w:p w:rsidR="00642220" w:rsidRPr="00D53DEB" w:rsidP="00513765" w14:paraId="3DCDBA31" w14:textId="20BFEFD4">
      <w:pPr>
        <w:widowControl/>
      </w:pPr>
    </w:p>
    <w:p w:rsidR="00690F56" w:rsidRPr="00871CA6" w:rsidP="00B65823" w14:paraId="186CBA80" w14:textId="77777777">
      <w:pPr>
        <w:widowControl/>
        <w:rPr>
          <w:rFonts w:ascii="Times New Roman" w:hAnsi="Times New Roman"/>
        </w:rPr>
      </w:pPr>
    </w:p>
    <w:p w:rsidR="000A2E98" w:rsidRPr="000A2E98" w:rsidP="000A2E98" w14:paraId="17C06336" w14:textId="77777777">
      <w:pPr>
        <w:widowControl/>
        <w:numPr>
          <w:ilvl w:val="0"/>
          <w:numId w:val="20"/>
        </w:numPr>
        <w:tabs>
          <w:tab w:val="left" w:pos="360"/>
        </w:tabs>
        <w:autoSpaceDE/>
        <w:autoSpaceDN/>
        <w:adjustRightInd/>
        <w:ind w:left="0" w:firstLine="0"/>
        <w:rPr>
          <w:rFonts w:ascii="Times New Roman" w:hAnsi="Times New Roman"/>
          <w:b/>
          <w:bCs/>
        </w:rPr>
      </w:pPr>
      <w:r w:rsidRPr="000A2E98">
        <w:rPr>
          <w:rFonts w:ascii="Times New Roman" w:hAnsi="Times New Roman"/>
          <w:b/>
          <w:bCs/>
        </w:rPr>
        <w:t xml:space="preserve">If applicable, provide a copy and identify the date and page number of </w:t>
      </w:r>
      <w:r w:rsidRPr="000A2E98">
        <w:rPr>
          <w:rFonts w:ascii="Times New Roman" w:hAnsi="Times New Roman"/>
          <w:b/>
          <w:bCs/>
        </w:rPr>
        <w:t>publication</w:t>
      </w:r>
      <w:r w:rsidRPr="000A2E98">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A2E98" w:rsidRPr="000A2E98" w:rsidP="000A2E98" w14:paraId="4AAACA56" w14:textId="77777777">
      <w:pPr>
        <w:widowControl/>
        <w:autoSpaceDE/>
        <w:autoSpaceDN/>
        <w:adjustRightInd/>
        <w:rPr>
          <w:rFonts w:ascii="Times New Roman" w:hAnsi="Times New Roman"/>
          <w:b/>
        </w:rPr>
      </w:pPr>
    </w:p>
    <w:p w:rsidR="000A2E98" w:rsidRPr="000A2E98" w:rsidP="000A2E98" w14:paraId="1521162B" w14:textId="77777777">
      <w:pPr>
        <w:widowControl/>
        <w:autoSpaceDE/>
        <w:autoSpaceDN/>
        <w:adjustRightInd/>
        <w:rPr>
          <w:rFonts w:ascii="Times New Roman" w:hAnsi="Times New Roman"/>
          <w:b/>
          <w:bCs/>
        </w:rPr>
      </w:pPr>
      <w:r w:rsidRPr="000A2E9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A2E98" w:rsidRPr="000A2E98" w:rsidP="000A2E98" w14:paraId="315C29B1" w14:textId="77777777">
      <w:pPr>
        <w:widowControl/>
        <w:autoSpaceDE/>
        <w:autoSpaceDN/>
        <w:adjustRightInd/>
        <w:rPr>
          <w:rFonts w:ascii="Times New Roman" w:hAnsi="Times New Roman"/>
          <w:b/>
          <w:bCs/>
        </w:rPr>
      </w:pPr>
    </w:p>
    <w:p w:rsidR="000A2E98" w:rsidRPr="000A2E98" w:rsidP="000A2E98" w14:paraId="37B83C60" w14:textId="77777777">
      <w:pPr>
        <w:widowControl/>
        <w:autoSpaceDE/>
        <w:autoSpaceDN/>
        <w:adjustRightInd/>
        <w:rPr>
          <w:rFonts w:ascii="Times New Roman" w:hAnsi="Times New Roman"/>
          <w:b/>
          <w:bCs/>
        </w:rPr>
      </w:pPr>
      <w:r w:rsidRPr="000A2E98">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13765" w:rsidRPr="00513765" w:rsidP="00513765" w14:paraId="3502E916" w14:textId="77777777">
      <w:pPr>
        <w:widowControl/>
        <w:autoSpaceDE/>
        <w:autoSpaceDN/>
        <w:adjustRightInd/>
        <w:rPr>
          <w:rFonts w:ascii="Times New Roman" w:hAnsi="Times New Roman"/>
          <w:szCs w:val="20"/>
        </w:rPr>
      </w:pPr>
    </w:p>
    <w:p w:rsidR="00513765" w:rsidRPr="00513765" w:rsidP="008110D5" w14:paraId="4BB4D03A" w14:textId="77777777">
      <w:pPr>
        <w:widowControl/>
        <w:autoSpaceDE/>
        <w:autoSpaceDN/>
        <w:adjustRightInd/>
        <w:rPr>
          <w:rFonts w:ascii="Times New Roman" w:hAnsi="Times New Roman"/>
          <w:szCs w:val="20"/>
          <w:u w:val="single"/>
        </w:rPr>
      </w:pPr>
      <w:r w:rsidRPr="00513765">
        <w:rPr>
          <w:rFonts w:ascii="Times New Roman" w:hAnsi="Times New Roman"/>
          <w:szCs w:val="20"/>
          <w:u w:val="single"/>
        </w:rPr>
        <w:t>Federal Register Notice</w:t>
      </w:r>
    </w:p>
    <w:p w:rsidR="00513765" w:rsidRPr="00513765" w:rsidP="008110D5" w14:paraId="72A515BD" w14:textId="77777777">
      <w:pPr>
        <w:widowControl/>
        <w:autoSpaceDE/>
        <w:autoSpaceDN/>
        <w:adjustRightInd/>
        <w:rPr>
          <w:rFonts w:ascii="Times New Roman" w:hAnsi="Times New Roman"/>
          <w:szCs w:val="20"/>
        </w:rPr>
      </w:pPr>
    </w:p>
    <w:p w:rsidR="00513765" w:rsidRPr="00513765" w:rsidP="008110D5" w14:paraId="423FD73D" w14:textId="0454125C">
      <w:pPr>
        <w:widowControl/>
        <w:rPr>
          <w:rFonts w:ascii="Times New Roman" w:hAnsi="Times New Roman"/>
          <w:szCs w:val="20"/>
        </w:rPr>
      </w:pPr>
      <w:r w:rsidRPr="00B34869">
        <w:rPr>
          <w:rFonts w:ascii="Times New Roman" w:hAnsi="Times New Roman"/>
          <w:szCs w:val="20"/>
        </w:rPr>
        <w:t>No comments</w:t>
      </w:r>
      <w:r w:rsidRPr="00B34869">
        <w:rPr>
          <w:rFonts w:ascii="Times New Roman" w:hAnsi="Times New Roman"/>
          <w:szCs w:val="20"/>
        </w:rPr>
        <w:t xml:space="preserve"> </w:t>
      </w:r>
      <w:r w:rsidRPr="006644FB">
        <w:rPr>
          <w:rFonts w:ascii="Times New Roman" w:hAnsi="Times New Roman"/>
          <w:szCs w:val="20"/>
        </w:rPr>
        <w:t xml:space="preserve">were received </w:t>
      </w:r>
      <w:r w:rsidRPr="006644FB">
        <w:rPr>
          <w:rFonts w:ascii="Times New Roman" w:hAnsi="Times New Roman"/>
          <w:szCs w:val="20"/>
        </w:rPr>
        <w:t>as</w:t>
      </w:r>
      <w:r w:rsidRPr="004F767F">
        <w:rPr>
          <w:rFonts w:ascii="Times New Roman" w:hAnsi="Times New Roman"/>
          <w:szCs w:val="20"/>
        </w:rPr>
        <w:t xml:space="preserve"> a result of</w:t>
      </w:r>
      <w:r w:rsidRPr="004F767F">
        <w:rPr>
          <w:rFonts w:ascii="Times New Roman" w:hAnsi="Times New Roman"/>
          <w:szCs w:val="20"/>
        </w:rPr>
        <w:t xml:space="preserve"> the Federal Register notice published in </w:t>
      </w:r>
      <w:r w:rsidRPr="004F767F" w:rsidR="00A405CC">
        <w:rPr>
          <w:rFonts w:ascii="Times New Roman" w:hAnsi="Times New Roman"/>
          <w:szCs w:val="20"/>
        </w:rPr>
        <w:t>8</w:t>
      </w:r>
      <w:r w:rsidRPr="004F767F" w:rsidR="004F767F">
        <w:rPr>
          <w:rFonts w:ascii="Times New Roman" w:hAnsi="Times New Roman"/>
          <w:szCs w:val="20"/>
        </w:rPr>
        <w:t>8</w:t>
      </w:r>
      <w:r w:rsidRPr="004F767F" w:rsidR="00A405CC">
        <w:rPr>
          <w:rFonts w:ascii="Times New Roman" w:hAnsi="Times New Roman"/>
          <w:szCs w:val="20"/>
        </w:rPr>
        <w:t xml:space="preserve"> FR </w:t>
      </w:r>
      <w:r w:rsidRPr="004F767F" w:rsidR="004F767F">
        <w:rPr>
          <w:rFonts w:ascii="Times New Roman" w:hAnsi="Times New Roman"/>
          <w:szCs w:val="20"/>
        </w:rPr>
        <w:t>82917</w:t>
      </w:r>
      <w:r w:rsidRPr="004F767F" w:rsidR="00A405CC">
        <w:rPr>
          <w:rFonts w:ascii="Times New Roman" w:hAnsi="Times New Roman"/>
          <w:szCs w:val="20"/>
        </w:rPr>
        <w:t xml:space="preserve">, on </w:t>
      </w:r>
      <w:r w:rsidRPr="004F767F" w:rsidR="004F767F">
        <w:rPr>
          <w:rFonts w:ascii="Times New Roman" w:hAnsi="Times New Roman"/>
          <w:szCs w:val="20"/>
        </w:rPr>
        <w:t>November 27</w:t>
      </w:r>
      <w:r w:rsidRPr="004F767F" w:rsidR="00A405CC">
        <w:rPr>
          <w:rFonts w:ascii="Times New Roman" w:hAnsi="Times New Roman"/>
          <w:szCs w:val="20"/>
        </w:rPr>
        <w:t>, 202</w:t>
      </w:r>
      <w:r w:rsidRPr="004F767F" w:rsidR="004F767F">
        <w:rPr>
          <w:rFonts w:ascii="Times New Roman" w:hAnsi="Times New Roman"/>
          <w:szCs w:val="20"/>
        </w:rPr>
        <w:t>3</w:t>
      </w:r>
      <w:r w:rsidRPr="004F767F">
        <w:rPr>
          <w:rFonts w:ascii="Times New Roman" w:hAnsi="Times New Roman"/>
          <w:szCs w:val="20"/>
        </w:rPr>
        <w:t>.</w:t>
      </w:r>
    </w:p>
    <w:p w:rsidR="00513765" w:rsidRPr="00513765" w:rsidP="008110D5" w14:paraId="26312870" w14:textId="77777777">
      <w:pPr>
        <w:widowControl/>
        <w:autoSpaceDE/>
        <w:autoSpaceDN/>
        <w:adjustRightInd/>
        <w:rPr>
          <w:rFonts w:ascii="Times New Roman" w:hAnsi="Times New Roman"/>
          <w:szCs w:val="20"/>
        </w:rPr>
      </w:pPr>
    </w:p>
    <w:p w:rsidR="00513765" w:rsidRPr="00513765" w:rsidP="008110D5" w14:paraId="46E90C08" w14:textId="77777777">
      <w:pPr>
        <w:widowControl/>
        <w:autoSpaceDE/>
        <w:autoSpaceDN/>
        <w:adjustRightInd/>
        <w:rPr>
          <w:rFonts w:ascii="Times New Roman" w:hAnsi="Times New Roman"/>
          <w:szCs w:val="20"/>
        </w:rPr>
      </w:pPr>
      <w:r w:rsidRPr="00513765">
        <w:rPr>
          <w:rFonts w:ascii="Times New Roman" w:hAnsi="Times New Roman"/>
          <w:szCs w:val="20"/>
        </w:rPr>
        <w:t>The following people have been in consultation with BLS concerning the development of the survey:</w:t>
      </w:r>
    </w:p>
    <w:p w:rsidR="00513765" w:rsidRPr="00513765" w:rsidP="008110D5" w14:paraId="757F6359" w14:textId="77777777">
      <w:pPr>
        <w:widowControl/>
        <w:autoSpaceDE/>
        <w:autoSpaceDN/>
        <w:adjustRightInd/>
        <w:rPr>
          <w:rFonts w:ascii="Times New Roman" w:hAnsi="Times New Roman"/>
          <w:szCs w:val="20"/>
        </w:rPr>
      </w:pPr>
    </w:p>
    <w:p w:rsidR="00513765" w:rsidRPr="00513765" w:rsidP="008110D5" w14:paraId="3313425F" w14:textId="77777777">
      <w:pPr>
        <w:widowControl/>
        <w:autoSpaceDE/>
        <w:autoSpaceDN/>
        <w:adjustRightInd/>
        <w:rPr>
          <w:rFonts w:ascii="Times New Roman" w:hAnsi="Times New Roman"/>
          <w:szCs w:val="20"/>
          <w:u w:val="single"/>
        </w:rPr>
      </w:pPr>
      <w:r w:rsidRPr="00513765">
        <w:rPr>
          <w:rFonts w:ascii="Times New Roman" w:hAnsi="Times New Roman"/>
          <w:szCs w:val="20"/>
          <w:u w:val="single"/>
        </w:rPr>
        <w:t>Outside Consultation</w:t>
      </w:r>
    </w:p>
    <w:p w:rsidR="00513765" w:rsidRPr="00513765" w:rsidP="00513765" w14:paraId="04E605DD" w14:textId="77777777">
      <w:pPr>
        <w:widowControl/>
        <w:autoSpaceDE/>
        <w:autoSpaceDN/>
        <w:adjustRightInd/>
        <w:ind w:left="720"/>
        <w:rPr>
          <w:rFonts w:ascii="Times New Roman" w:hAnsi="Times New Roman"/>
          <w:szCs w:val="20"/>
          <w:u w:val="single"/>
        </w:rPr>
      </w:pPr>
    </w:p>
    <w:p w:rsidR="00513765" w:rsidRPr="00513765" w:rsidP="00672F9D" w14:paraId="2F2DECD9" w14:textId="53A39ADA">
      <w:pPr>
        <w:widowControl/>
        <w:autoSpaceDE/>
        <w:autoSpaceDN/>
        <w:adjustRightInd/>
        <w:ind w:left="720"/>
        <w:rPr>
          <w:rFonts w:ascii="Times New Roman" w:hAnsi="Times New Roman"/>
          <w:szCs w:val="20"/>
        </w:rPr>
      </w:pPr>
      <w:r w:rsidRPr="00513765">
        <w:rPr>
          <w:rFonts w:ascii="Times New Roman" w:hAnsi="Times New Roman"/>
          <w:szCs w:val="20"/>
          <w:u w:val="single"/>
        </w:rPr>
        <w:t>Department of Labor</w:t>
      </w:r>
    </w:p>
    <w:p w:rsidR="00D75CAB" w:rsidRPr="00D75CAB" w:rsidP="00D75CAB" w14:paraId="76395DC2" w14:textId="77777777">
      <w:pPr>
        <w:widowControl/>
        <w:autoSpaceDE/>
        <w:autoSpaceDN/>
        <w:adjustRightInd/>
        <w:ind w:left="720"/>
        <w:rPr>
          <w:rFonts w:ascii="Times New Roman" w:hAnsi="Times New Roman"/>
          <w:szCs w:val="20"/>
        </w:rPr>
      </w:pPr>
      <w:r w:rsidRPr="00D75CAB">
        <w:rPr>
          <w:rFonts w:ascii="Times New Roman" w:hAnsi="Times New Roman"/>
          <w:szCs w:val="20"/>
        </w:rPr>
        <w:t>Christopher McLaren, Ph.D.</w:t>
      </w:r>
    </w:p>
    <w:p w:rsidR="00D75CAB" w:rsidRPr="00D75CAB" w:rsidP="00D75CAB" w14:paraId="11CEE44C" w14:textId="77777777">
      <w:pPr>
        <w:widowControl/>
        <w:autoSpaceDE/>
        <w:autoSpaceDN/>
        <w:adjustRightInd/>
        <w:ind w:left="720"/>
        <w:rPr>
          <w:rFonts w:ascii="Times New Roman" w:hAnsi="Times New Roman"/>
          <w:szCs w:val="20"/>
        </w:rPr>
      </w:pPr>
      <w:r w:rsidRPr="00D75CAB">
        <w:rPr>
          <w:rFonts w:ascii="Times New Roman" w:hAnsi="Times New Roman"/>
          <w:szCs w:val="20"/>
        </w:rPr>
        <w:t>Director of Research and Evaluation</w:t>
      </w:r>
    </w:p>
    <w:p w:rsidR="00D75CAB" w:rsidRPr="00D75CAB" w:rsidP="00D75CAB" w14:paraId="49190529" w14:textId="77777777">
      <w:pPr>
        <w:widowControl/>
        <w:autoSpaceDE/>
        <w:autoSpaceDN/>
        <w:adjustRightInd/>
        <w:ind w:left="720"/>
        <w:rPr>
          <w:rFonts w:ascii="Times New Roman" w:hAnsi="Times New Roman"/>
          <w:szCs w:val="20"/>
        </w:rPr>
      </w:pPr>
      <w:r w:rsidRPr="00D75CAB">
        <w:rPr>
          <w:rFonts w:ascii="Times New Roman" w:hAnsi="Times New Roman"/>
          <w:szCs w:val="20"/>
        </w:rPr>
        <w:t>Office of Disability Employment Policy</w:t>
      </w:r>
    </w:p>
    <w:p w:rsidR="00D75CAB" w:rsidRPr="00D75CAB" w:rsidP="00D75CAB" w14:paraId="5FE7CFA8" w14:textId="77777777">
      <w:pPr>
        <w:widowControl/>
        <w:autoSpaceDE/>
        <w:autoSpaceDN/>
        <w:adjustRightInd/>
        <w:ind w:left="720"/>
        <w:rPr>
          <w:rFonts w:ascii="Times New Roman" w:hAnsi="Times New Roman"/>
          <w:szCs w:val="20"/>
        </w:rPr>
      </w:pPr>
      <w:r w:rsidRPr="00D75CAB">
        <w:rPr>
          <w:rFonts w:ascii="Times New Roman" w:hAnsi="Times New Roman"/>
          <w:szCs w:val="20"/>
        </w:rPr>
        <w:t>U.S. Department of Labor</w:t>
      </w:r>
    </w:p>
    <w:p w:rsidR="00D75CAB" w:rsidRPr="00D75CAB" w:rsidP="00D75CAB" w14:paraId="5B165119" w14:textId="0F3862ED">
      <w:pPr>
        <w:widowControl/>
        <w:autoSpaceDE/>
        <w:autoSpaceDN/>
        <w:adjustRightInd/>
        <w:ind w:left="720"/>
        <w:rPr>
          <w:rFonts w:ascii="Times New Roman" w:hAnsi="Times New Roman"/>
          <w:szCs w:val="20"/>
        </w:rPr>
      </w:pPr>
      <w:r>
        <w:rPr>
          <w:rFonts w:ascii="Times New Roman" w:hAnsi="Times New Roman"/>
          <w:szCs w:val="20"/>
        </w:rPr>
        <w:t>(</w:t>
      </w:r>
      <w:r w:rsidRPr="00D75CAB">
        <w:rPr>
          <w:rFonts w:ascii="Times New Roman" w:hAnsi="Times New Roman"/>
          <w:szCs w:val="20"/>
        </w:rPr>
        <w:t>202</w:t>
      </w:r>
      <w:r>
        <w:rPr>
          <w:rFonts w:ascii="Times New Roman" w:hAnsi="Times New Roman"/>
          <w:szCs w:val="20"/>
        </w:rPr>
        <w:t xml:space="preserve">) </w:t>
      </w:r>
      <w:r w:rsidRPr="00D75CAB">
        <w:rPr>
          <w:rFonts w:ascii="Times New Roman" w:hAnsi="Times New Roman"/>
          <w:szCs w:val="20"/>
        </w:rPr>
        <w:t xml:space="preserve">693-0283 </w:t>
      </w:r>
    </w:p>
    <w:p w:rsidR="006644FB" w:rsidP="00672F9D" w14:paraId="68CA1CE9" w14:textId="37DDB755">
      <w:pPr>
        <w:widowControl/>
        <w:autoSpaceDE/>
        <w:autoSpaceDN/>
        <w:adjustRightInd/>
        <w:ind w:left="720"/>
        <w:rPr>
          <w:rFonts w:ascii="Times New Roman" w:hAnsi="Times New Roman"/>
          <w:szCs w:val="20"/>
          <w:u w:val="single"/>
        </w:rPr>
      </w:pPr>
    </w:p>
    <w:p w:rsidR="00513765" w:rsidRPr="008110D5" w:rsidP="00672F9D" w14:paraId="5854C5F1" w14:textId="26BAD6AB">
      <w:pPr>
        <w:widowControl/>
        <w:autoSpaceDE/>
        <w:autoSpaceDN/>
        <w:adjustRightInd/>
        <w:ind w:left="720"/>
        <w:rPr>
          <w:rFonts w:ascii="Times New Roman" w:hAnsi="Times New Roman"/>
          <w:szCs w:val="20"/>
          <w:u w:val="single"/>
        </w:rPr>
      </w:pPr>
      <w:r w:rsidRPr="00513765">
        <w:rPr>
          <w:rFonts w:ascii="Times New Roman" w:hAnsi="Times New Roman"/>
          <w:szCs w:val="20"/>
          <w:u w:val="single"/>
        </w:rPr>
        <w:t>Bureau of the Census</w:t>
      </w:r>
    </w:p>
    <w:p w:rsidR="00513765" w:rsidRPr="00513765" w:rsidP="00672F9D" w14:paraId="473A8398" w14:textId="0D12B49C">
      <w:pPr>
        <w:widowControl/>
        <w:autoSpaceDE/>
        <w:autoSpaceDN/>
        <w:adjustRightInd/>
        <w:ind w:left="720"/>
        <w:rPr>
          <w:rFonts w:ascii="Times New Roman" w:hAnsi="Times New Roman"/>
          <w:szCs w:val="20"/>
        </w:rPr>
      </w:pPr>
      <w:r>
        <w:rPr>
          <w:rFonts w:ascii="Times New Roman" w:hAnsi="Times New Roman"/>
          <w:szCs w:val="20"/>
        </w:rPr>
        <w:t>Kyra Linse</w:t>
      </w:r>
    </w:p>
    <w:p w:rsidR="00513765" w:rsidRPr="00513765" w:rsidP="00672F9D" w14:paraId="2AD73E47" w14:textId="77777777">
      <w:pPr>
        <w:widowControl/>
        <w:autoSpaceDE/>
        <w:autoSpaceDN/>
        <w:adjustRightInd/>
        <w:ind w:left="720"/>
        <w:rPr>
          <w:rFonts w:ascii="Times New Roman" w:hAnsi="Times New Roman"/>
          <w:szCs w:val="20"/>
        </w:rPr>
      </w:pPr>
      <w:r w:rsidRPr="00513765">
        <w:rPr>
          <w:rFonts w:ascii="Times New Roman" w:hAnsi="Times New Roman"/>
          <w:szCs w:val="20"/>
        </w:rPr>
        <w:t>Associate Director Demographic Programs</w:t>
      </w:r>
    </w:p>
    <w:p w:rsidR="00513765" w:rsidRPr="00513765" w:rsidP="00672F9D" w14:paraId="1E7CFE64" w14:textId="77777777">
      <w:pPr>
        <w:widowControl/>
        <w:autoSpaceDE/>
        <w:autoSpaceDN/>
        <w:adjustRightInd/>
        <w:ind w:left="720"/>
        <w:rPr>
          <w:rFonts w:ascii="Times New Roman" w:hAnsi="Times New Roman"/>
          <w:szCs w:val="20"/>
        </w:rPr>
      </w:pPr>
      <w:r w:rsidRPr="00513765">
        <w:rPr>
          <w:rFonts w:ascii="Times New Roman" w:hAnsi="Times New Roman"/>
          <w:szCs w:val="20"/>
        </w:rPr>
        <w:t>Bureau of the Census</w:t>
      </w:r>
    </w:p>
    <w:p w:rsidR="00513765" w:rsidRPr="00513765" w:rsidP="00672F9D" w14:paraId="3C37F894" w14:textId="77777777">
      <w:pPr>
        <w:widowControl/>
        <w:autoSpaceDE/>
        <w:autoSpaceDN/>
        <w:adjustRightInd/>
        <w:ind w:left="720"/>
        <w:rPr>
          <w:rFonts w:ascii="Times New Roman" w:hAnsi="Times New Roman"/>
          <w:szCs w:val="20"/>
        </w:rPr>
      </w:pPr>
      <w:r w:rsidRPr="00513765">
        <w:rPr>
          <w:rFonts w:ascii="Times New Roman" w:hAnsi="Times New Roman"/>
          <w:szCs w:val="20"/>
        </w:rPr>
        <w:t>Department of Commerce</w:t>
      </w:r>
    </w:p>
    <w:p w:rsidR="00513765" w:rsidRPr="00513765" w:rsidP="00672F9D" w14:paraId="4A480CB9" w14:textId="21A78B1B">
      <w:pPr>
        <w:widowControl/>
        <w:autoSpaceDE/>
        <w:autoSpaceDN/>
        <w:adjustRightInd/>
        <w:ind w:left="720"/>
        <w:rPr>
          <w:rFonts w:ascii="Times New Roman" w:hAnsi="Times New Roman"/>
          <w:szCs w:val="20"/>
        </w:rPr>
      </w:pPr>
      <w:r w:rsidRPr="00513765">
        <w:rPr>
          <w:rFonts w:ascii="Times New Roman" w:hAnsi="Times New Roman"/>
          <w:szCs w:val="20"/>
        </w:rPr>
        <w:t>(301) 763-</w:t>
      </w:r>
      <w:r w:rsidR="00F55F1B">
        <w:rPr>
          <w:rFonts w:ascii="Times New Roman" w:hAnsi="Times New Roman"/>
          <w:szCs w:val="20"/>
        </w:rPr>
        <w:t>9280</w:t>
      </w:r>
    </w:p>
    <w:p w:rsidR="00513765" w:rsidRPr="00513765" w:rsidP="00513765" w14:paraId="491CEF92" w14:textId="77777777">
      <w:pPr>
        <w:widowControl/>
        <w:autoSpaceDE/>
        <w:autoSpaceDN/>
        <w:adjustRightInd/>
        <w:ind w:left="432"/>
        <w:rPr>
          <w:rFonts w:ascii="Times New Roman" w:hAnsi="Times New Roman"/>
          <w:szCs w:val="20"/>
        </w:rPr>
      </w:pPr>
      <w:r w:rsidRPr="00513765">
        <w:rPr>
          <w:rFonts w:ascii="Times New Roman" w:hAnsi="Times New Roman"/>
          <w:szCs w:val="20"/>
        </w:rPr>
        <w:t xml:space="preserve">      </w:t>
      </w:r>
    </w:p>
    <w:p w:rsidR="00513765" w:rsidRPr="00513765" w:rsidP="008110D5" w14:paraId="761F901F" w14:textId="1CFEBA31">
      <w:pPr>
        <w:widowControl/>
        <w:rPr>
          <w:rFonts w:ascii="Times New Roman" w:hAnsi="Times New Roman"/>
          <w:szCs w:val="20"/>
        </w:rPr>
      </w:pPr>
      <w:r w:rsidRPr="00513765">
        <w:rPr>
          <w:rFonts w:ascii="Times New Roman" w:hAnsi="Times New Roman"/>
          <w:szCs w:val="20"/>
        </w:rPr>
        <w:t xml:space="preserve">In addition to the above, a statement soliciting comments for improving CPS data is prominently placed in all Census Bureau publications that cite CPS data. </w:t>
      </w:r>
      <w:r w:rsidR="006644FB">
        <w:rPr>
          <w:rFonts w:ascii="Times New Roman" w:hAnsi="Times New Roman"/>
          <w:szCs w:val="20"/>
        </w:rPr>
        <w:t xml:space="preserve"> </w:t>
      </w:r>
      <w:r w:rsidRPr="00513765">
        <w:rPr>
          <w:rFonts w:ascii="Times New Roman" w:hAnsi="Times New Roman"/>
          <w:szCs w:val="20"/>
        </w:rPr>
        <w:t xml:space="preserve">A similar statement is included in the technical documentation that accompanies the microdata files. </w:t>
      </w:r>
      <w:r w:rsidR="006644FB">
        <w:rPr>
          <w:rFonts w:ascii="Times New Roman" w:hAnsi="Times New Roman"/>
          <w:szCs w:val="20"/>
        </w:rPr>
        <w:t xml:space="preserve"> </w:t>
      </w:r>
      <w:r w:rsidRPr="00513765">
        <w:rPr>
          <w:rFonts w:ascii="Times New Roman" w:hAnsi="Times New Roman"/>
          <w:szCs w:val="20"/>
        </w:rPr>
        <w:t>Also</w:t>
      </w:r>
      <w:r w:rsidR="001069FE">
        <w:rPr>
          <w:rFonts w:ascii="Times New Roman" w:hAnsi="Times New Roman"/>
          <w:szCs w:val="20"/>
        </w:rPr>
        <w:t>,</w:t>
      </w:r>
      <w:r w:rsidRPr="00513765">
        <w:rPr>
          <w:rFonts w:ascii="Times New Roman" w:hAnsi="Times New Roman"/>
          <w:szCs w:val="20"/>
        </w:rPr>
        <w:t xml:space="preserve"> the CPS advance letter (Attachment D) provides respondents with an address at the Census Bureau to which they can submit general comments on the survey, specifically those regarding respondent burden. </w:t>
      </w:r>
    </w:p>
    <w:p w:rsidR="00690F56" w:rsidP="00513765" w14:paraId="7644A432" w14:textId="0C44423D">
      <w:pPr>
        <w:widowControl/>
        <w:rPr>
          <w:rFonts w:ascii="Times New Roman" w:hAnsi="Times New Roman"/>
          <w:bCs/>
        </w:rPr>
      </w:pPr>
    </w:p>
    <w:p w:rsidR="008110D5" w:rsidRPr="00B65823" w:rsidP="00513765" w14:paraId="40F01F87" w14:textId="77777777">
      <w:pPr>
        <w:widowControl/>
        <w:rPr>
          <w:rFonts w:ascii="Times New Roman" w:hAnsi="Times New Roman"/>
          <w:bCs/>
        </w:rPr>
      </w:pPr>
    </w:p>
    <w:p w:rsidR="0078772D" w:rsidRPr="0078772D" w:rsidP="0078772D" w14:paraId="7D768F6F" w14:textId="1746B683">
      <w:pPr>
        <w:widowControl/>
        <w:numPr>
          <w:ilvl w:val="0"/>
          <w:numId w:val="20"/>
        </w:numPr>
        <w:tabs>
          <w:tab w:val="left" w:pos="360"/>
        </w:tabs>
        <w:autoSpaceDE/>
        <w:autoSpaceDN/>
        <w:adjustRightInd/>
        <w:ind w:left="0" w:firstLine="0"/>
        <w:rPr>
          <w:rFonts w:ascii="Times New Roman" w:hAnsi="Times New Roman"/>
          <w:b/>
        </w:rPr>
      </w:pPr>
      <w:r w:rsidRPr="0078772D">
        <w:rPr>
          <w:rFonts w:ascii="Times New Roman" w:hAnsi="Times New Roman"/>
          <w:b/>
          <w:bCs/>
        </w:rPr>
        <w:t>Explain any decision to provide any payments or gifts to respondents, other than remuneration of contractors or grantees.</w:t>
      </w:r>
    </w:p>
    <w:p w:rsidR="003E03A1" w:rsidRPr="003E03A1" w:rsidP="003E03A1" w14:paraId="54C93782" w14:textId="77777777">
      <w:pPr>
        <w:widowControl/>
        <w:autoSpaceDE/>
        <w:autoSpaceDN/>
        <w:adjustRightInd/>
        <w:rPr>
          <w:rFonts w:ascii="Times New Roman" w:hAnsi="Times New Roman"/>
          <w:szCs w:val="20"/>
        </w:rPr>
      </w:pPr>
    </w:p>
    <w:p w:rsidR="003E03A1" w:rsidRPr="003E03A1" w:rsidP="008110D5" w14:paraId="466352C3" w14:textId="77777777">
      <w:pPr>
        <w:widowControl/>
        <w:autoSpaceDE/>
        <w:autoSpaceDN/>
        <w:adjustRightInd/>
        <w:rPr>
          <w:rFonts w:ascii="Times New Roman" w:hAnsi="Times New Roman"/>
          <w:szCs w:val="20"/>
        </w:rPr>
      </w:pPr>
      <w:r w:rsidRPr="003E03A1">
        <w:rPr>
          <w:rFonts w:ascii="Times New Roman" w:hAnsi="Times New Roman"/>
          <w:szCs w:val="20"/>
        </w:rPr>
        <w:t>The Census Bureau does not make any payments or provide any gifts to individuals participating in the CPS.</w:t>
      </w:r>
    </w:p>
    <w:p w:rsidR="00690F56" w:rsidRPr="00B65823" w:rsidP="00B65823" w14:paraId="3EC59954" w14:textId="03AC89CA">
      <w:pPr>
        <w:widowControl/>
        <w:rPr>
          <w:rFonts w:ascii="Times New Roman" w:hAnsi="Times New Roman"/>
          <w:bCs/>
        </w:rPr>
      </w:pPr>
    </w:p>
    <w:p w:rsidR="00690F56" w:rsidRPr="00871CA6" w:rsidP="00B65823" w14:paraId="3D9804C1" w14:textId="77777777">
      <w:pPr>
        <w:widowControl/>
        <w:rPr>
          <w:rFonts w:ascii="Times New Roman" w:hAnsi="Times New Roman"/>
        </w:rPr>
      </w:pPr>
    </w:p>
    <w:p w:rsidR="0082175D" w:rsidRPr="0082175D" w:rsidP="0082175D" w14:paraId="0DB1B4AF" w14:textId="77777777">
      <w:pPr>
        <w:widowControl/>
        <w:numPr>
          <w:ilvl w:val="0"/>
          <w:numId w:val="20"/>
        </w:numPr>
        <w:tabs>
          <w:tab w:val="left" w:pos="360"/>
        </w:tabs>
        <w:autoSpaceDE/>
        <w:autoSpaceDN/>
        <w:adjustRightInd/>
        <w:ind w:left="0" w:firstLine="0"/>
        <w:rPr>
          <w:rFonts w:ascii="Times New Roman" w:hAnsi="Times New Roman"/>
          <w:b/>
        </w:rPr>
      </w:pPr>
      <w:r w:rsidRPr="0082175D">
        <w:rPr>
          <w:rFonts w:ascii="Times New Roman" w:hAnsi="Times New Roman"/>
          <w:b/>
          <w:bCs/>
        </w:rPr>
        <w:t>Describe any assurance of confidentiality provided to respondents and the basis for the assurance in statute, regulation, or agency policy.</w:t>
      </w:r>
    </w:p>
    <w:p w:rsidR="00F87360" w:rsidRPr="00F87360" w:rsidP="00F87360" w14:paraId="17A95913" w14:textId="77777777">
      <w:pPr>
        <w:widowControl/>
        <w:autoSpaceDE/>
        <w:autoSpaceDN/>
        <w:adjustRightInd/>
        <w:rPr>
          <w:rFonts w:ascii="Times New Roman" w:hAnsi="Times New Roman"/>
          <w:szCs w:val="20"/>
        </w:rPr>
      </w:pPr>
    </w:p>
    <w:p w:rsidR="00F87360" w:rsidRPr="00F87360" w:rsidP="008110D5" w14:paraId="56CAF515" w14:textId="5E96507D">
      <w:pPr>
        <w:widowControl/>
        <w:autoSpaceDE/>
        <w:autoSpaceDN/>
        <w:adjustRightInd/>
        <w:rPr>
          <w:rFonts w:ascii="Times New Roman" w:hAnsi="Times New Roman"/>
          <w:szCs w:val="20"/>
        </w:rPr>
      </w:pPr>
      <w:r w:rsidRPr="00F87360">
        <w:rPr>
          <w:rFonts w:ascii="Times New Roman" w:hAnsi="Times New Roman"/>
          <w:szCs w:val="20"/>
        </w:rPr>
        <w:t xml:space="preserve">The Census Bureau will collect the supplemental data in compliance with the Privacy Act of 1974 and OMB Circular A-130. </w:t>
      </w:r>
      <w:r w:rsidR="006644FB">
        <w:rPr>
          <w:rFonts w:ascii="Times New Roman" w:hAnsi="Times New Roman"/>
          <w:szCs w:val="20"/>
        </w:rPr>
        <w:t xml:space="preserve"> </w:t>
      </w:r>
      <w:r w:rsidRPr="00F87360">
        <w:rPr>
          <w:rFonts w:ascii="Times New Roman" w:hAnsi="Times New Roman"/>
          <w:szCs w:val="20"/>
        </w:rPr>
        <w:t xml:space="preserve">Each sample household will receive an advance letter (Attachment D) approximately one week before the start of the initial CPS interview. </w:t>
      </w:r>
      <w:r w:rsidR="006644FB">
        <w:rPr>
          <w:rFonts w:ascii="Times New Roman" w:hAnsi="Times New Roman"/>
          <w:szCs w:val="20"/>
        </w:rPr>
        <w:t xml:space="preserve"> </w:t>
      </w:r>
      <w:r w:rsidRPr="00F87360">
        <w:rPr>
          <w:rFonts w:ascii="Times New Roman" w:hAnsi="Times New Roman"/>
          <w:szCs w:val="20"/>
        </w:rPr>
        <w:t xml:space="preserve">The letter </w:t>
      </w:r>
      <w:r w:rsidRPr="00F87360">
        <w:rPr>
          <w:rFonts w:ascii="Times New Roman" w:hAnsi="Times New Roman"/>
          <w:szCs w:val="20"/>
        </w:rPr>
        <w:t xml:space="preserve">includes the information required by the Privacy Act of 1974, explains the voluntary nature of the survey, and states the estimated time required for participating in the survey. </w:t>
      </w:r>
      <w:r w:rsidR="006644FB">
        <w:rPr>
          <w:rFonts w:ascii="Times New Roman" w:hAnsi="Times New Roman"/>
          <w:szCs w:val="20"/>
        </w:rPr>
        <w:t xml:space="preserve"> </w:t>
      </w:r>
      <w:r w:rsidRPr="00F87360">
        <w:rPr>
          <w:rFonts w:ascii="Times New Roman" w:hAnsi="Times New Roman"/>
          <w:szCs w:val="20"/>
        </w:rPr>
        <w:t xml:space="preserve">Field representatives must ask each respondent if he/she received the advance letter and, if not, must provide a copy of the letter to each respondent and allow sufficient time for him/her to read the contents. </w:t>
      </w:r>
      <w:r w:rsidR="006644FB">
        <w:rPr>
          <w:rFonts w:ascii="Times New Roman" w:hAnsi="Times New Roman"/>
          <w:szCs w:val="20"/>
        </w:rPr>
        <w:t xml:space="preserve"> </w:t>
      </w:r>
      <w:r w:rsidRPr="00F87360">
        <w:rPr>
          <w:rFonts w:ascii="Times New Roman" w:hAnsi="Times New Roman"/>
          <w:szCs w:val="20"/>
        </w:rPr>
        <w:t xml:space="preserve">Also, interviewers provide households with the pamphlet "The U.S. Census Bureau Respects Your Privacy and Protects Your Personal Information," which further states the confidentiality assurances associated with this data collection effort (Attachment E). </w:t>
      </w:r>
      <w:r w:rsidR="006644FB">
        <w:rPr>
          <w:rFonts w:ascii="Times New Roman" w:hAnsi="Times New Roman"/>
          <w:szCs w:val="20"/>
        </w:rPr>
        <w:t xml:space="preserve"> </w:t>
      </w:r>
      <w:r w:rsidRPr="00F87360">
        <w:rPr>
          <w:rFonts w:ascii="Times New Roman" w:hAnsi="Times New Roman"/>
          <w:szCs w:val="20"/>
        </w:rPr>
        <w:t xml:space="preserve">All information given by respondents to Census Bureau employees is held in strict confidence under Title 13, United States Code, Section 9 (Attachment F). </w:t>
      </w:r>
      <w:r w:rsidR="006644FB">
        <w:rPr>
          <w:rFonts w:ascii="Times New Roman" w:hAnsi="Times New Roman"/>
          <w:szCs w:val="20"/>
        </w:rPr>
        <w:t xml:space="preserve"> </w:t>
      </w:r>
      <w:r w:rsidRPr="00F87360">
        <w:rPr>
          <w:rFonts w:ascii="Times New Roman" w:hAnsi="Times New Roman"/>
          <w:szCs w:val="20"/>
        </w:rPr>
        <w:t>Each Census Bureau employee has taken an oath to that effect and is subject to a jail penalty and/or substantial fine if he/she discloses any information given to him/her.</w:t>
      </w:r>
    </w:p>
    <w:p w:rsidR="00F87360" w:rsidRPr="00F87360" w:rsidP="008110D5" w14:paraId="432915E6" w14:textId="77777777">
      <w:pPr>
        <w:widowControl/>
        <w:autoSpaceDE/>
        <w:autoSpaceDN/>
        <w:adjustRightInd/>
        <w:rPr>
          <w:rFonts w:ascii="Times New Roman" w:hAnsi="Times New Roman"/>
          <w:szCs w:val="20"/>
        </w:rPr>
      </w:pPr>
    </w:p>
    <w:p w:rsidR="00F87360" w:rsidRPr="00F87360" w:rsidP="008110D5" w14:paraId="1A39E848" w14:textId="47068D4B">
      <w:pPr>
        <w:widowControl/>
        <w:autoSpaceDE/>
        <w:autoSpaceDN/>
        <w:adjustRightInd/>
        <w:rPr>
          <w:rFonts w:ascii="Times New Roman" w:hAnsi="Times New Roman"/>
          <w:szCs w:val="20"/>
        </w:rPr>
      </w:pPr>
      <w:r w:rsidRPr="00F87360">
        <w:rPr>
          <w:rFonts w:ascii="Times New Roman" w:hAnsi="Times New Roman"/>
          <w:szCs w:val="20"/>
        </w:rPr>
        <w:t xml:space="preserve">As is the case with data collection, data released to the public by BLS or Census in tabular form or as microdata files are released in compliance with Title 13. </w:t>
      </w:r>
      <w:r w:rsidR="006644FB">
        <w:rPr>
          <w:rFonts w:ascii="Times New Roman" w:hAnsi="Times New Roman"/>
          <w:szCs w:val="20"/>
        </w:rPr>
        <w:t xml:space="preserve"> </w:t>
      </w:r>
      <w:r w:rsidRPr="00F87360">
        <w:rPr>
          <w:rFonts w:ascii="Times New Roman" w:hAnsi="Times New Roman"/>
          <w:szCs w:val="20"/>
        </w:rPr>
        <w:t xml:space="preserve">Tabular data released to the public are always in aggregated form. </w:t>
      </w:r>
      <w:r w:rsidR="006644FB">
        <w:rPr>
          <w:rFonts w:ascii="Times New Roman" w:hAnsi="Times New Roman"/>
          <w:szCs w:val="20"/>
        </w:rPr>
        <w:t xml:space="preserve"> </w:t>
      </w:r>
      <w:r w:rsidRPr="00F87360">
        <w:rPr>
          <w:rFonts w:ascii="Times New Roman" w:hAnsi="Times New Roman"/>
          <w:szCs w:val="20"/>
        </w:rPr>
        <w:t xml:space="preserve">No tabulations </w:t>
      </w:r>
      <w:r w:rsidR="00F55F1B">
        <w:rPr>
          <w:rFonts w:ascii="Times New Roman" w:hAnsi="Times New Roman"/>
          <w:szCs w:val="20"/>
        </w:rPr>
        <w:t>that allow for the identification of</w:t>
      </w:r>
      <w:r w:rsidRPr="00F87360" w:rsidR="00F55F1B">
        <w:rPr>
          <w:rFonts w:ascii="Times New Roman" w:hAnsi="Times New Roman"/>
          <w:szCs w:val="20"/>
        </w:rPr>
        <w:t xml:space="preserve"> </w:t>
      </w:r>
      <w:r w:rsidRPr="00F87360">
        <w:rPr>
          <w:rFonts w:ascii="Times New Roman" w:hAnsi="Times New Roman"/>
          <w:szCs w:val="20"/>
        </w:rPr>
        <w:t xml:space="preserve">individual </w:t>
      </w:r>
      <w:r w:rsidR="00F55F1B">
        <w:rPr>
          <w:rFonts w:ascii="Times New Roman" w:hAnsi="Times New Roman"/>
          <w:szCs w:val="20"/>
        </w:rPr>
        <w:t>respondents</w:t>
      </w:r>
      <w:r w:rsidRPr="00F87360">
        <w:rPr>
          <w:rFonts w:ascii="Times New Roman" w:hAnsi="Times New Roman"/>
          <w:szCs w:val="20"/>
        </w:rPr>
        <w:t xml:space="preserve"> are made available to the public. </w:t>
      </w:r>
      <w:r w:rsidR="006644FB">
        <w:rPr>
          <w:rFonts w:ascii="Times New Roman" w:hAnsi="Times New Roman"/>
          <w:szCs w:val="20"/>
        </w:rPr>
        <w:t xml:space="preserve"> </w:t>
      </w:r>
      <w:r w:rsidRPr="00F87360">
        <w:rPr>
          <w:rFonts w:ascii="Times New Roman" w:hAnsi="Times New Roman"/>
          <w:szCs w:val="20"/>
        </w:rPr>
        <w:t>Any microdata files that are released are public use files with all identifying information removed from the records.</w:t>
      </w:r>
    </w:p>
    <w:p w:rsidR="00690F56" w:rsidRPr="00B65823" w:rsidP="00B65823" w14:paraId="41D6A133" w14:textId="77777777">
      <w:pPr>
        <w:widowControl/>
        <w:rPr>
          <w:rFonts w:ascii="Times New Roman" w:hAnsi="Times New Roman"/>
          <w:bCs/>
        </w:rPr>
      </w:pPr>
    </w:p>
    <w:p w:rsidR="00690F56" w:rsidRPr="00871CA6" w:rsidP="00B65823" w14:paraId="61F2ECC1" w14:textId="77777777">
      <w:pPr>
        <w:widowControl/>
        <w:rPr>
          <w:rFonts w:ascii="Times New Roman" w:hAnsi="Times New Roman"/>
        </w:rPr>
      </w:pPr>
    </w:p>
    <w:p w:rsidR="0082175D" w:rsidRPr="0082175D" w:rsidP="0082175D" w14:paraId="288F6465" w14:textId="62CF4C1F">
      <w:pPr>
        <w:widowControl/>
        <w:numPr>
          <w:ilvl w:val="0"/>
          <w:numId w:val="20"/>
        </w:numPr>
        <w:tabs>
          <w:tab w:val="left" w:pos="360"/>
        </w:tabs>
        <w:autoSpaceDE/>
        <w:autoSpaceDN/>
        <w:adjustRightInd/>
        <w:ind w:left="0" w:firstLine="0"/>
        <w:rPr>
          <w:rFonts w:ascii="Times New Roman" w:hAnsi="Times New Roman"/>
          <w:b/>
        </w:rPr>
      </w:pPr>
      <w:r w:rsidRPr="0082175D">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10D5" w:rsidP="00F87360" w14:paraId="72B7857F" w14:textId="77777777">
      <w:pPr>
        <w:widowControl/>
        <w:autoSpaceDE/>
        <w:autoSpaceDN/>
        <w:adjustRightInd/>
        <w:rPr>
          <w:rFonts w:ascii="Times New Roman" w:hAnsi="Times New Roman"/>
        </w:rPr>
      </w:pPr>
    </w:p>
    <w:p w:rsidR="00F87360" w:rsidRPr="00F87360" w:rsidP="00F87360" w14:paraId="0F0428D1" w14:textId="1C4DE0D8">
      <w:pPr>
        <w:widowControl/>
        <w:autoSpaceDE/>
        <w:autoSpaceDN/>
        <w:adjustRightInd/>
        <w:rPr>
          <w:rFonts w:ascii="Times New Roman" w:hAnsi="Times New Roman"/>
          <w:szCs w:val="20"/>
        </w:rPr>
      </w:pPr>
      <w:r w:rsidRPr="00F87360">
        <w:rPr>
          <w:rFonts w:ascii="Times New Roman" w:hAnsi="Times New Roman"/>
          <w:szCs w:val="20"/>
        </w:rPr>
        <w:t>No sensitive questions are asked in this supplement.</w:t>
      </w:r>
    </w:p>
    <w:p w:rsidR="00690F56" w:rsidRPr="00B65823" w:rsidP="00B65823" w14:paraId="02AFA701" w14:textId="06ABBEA3">
      <w:pPr>
        <w:widowControl/>
        <w:rPr>
          <w:rFonts w:ascii="Times New Roman" w:hAnsi="Times New Roman"/>
          <w:bCs/>
        </w:rPr>
      </w:pPr>
    </w:p>
    <w:p w:rsidR="00690F56" w:rsidRPr="00871CA6" w:rsidP="00B65823" w14:paraId="27A67CE6" w14:textId="77777777">
      <w:pPr>
        <w:widowControl/>
        <w:rPr>
          <w:rFonts w:ascii="Times New Roman" w:hAnsi="Times New Roman"/>
        </w:rPr>
      </w:pPr>
    </w:p>
    <w:p w:rsidR="0082175D" w:rsidRPr="0082175D" w:rsidP="0082175D" w14:paraId="06B1A391" w14:textId="2CEFF4AE">
      <w:pPr>
        <w:widowControl/>
        <w:numPr>
          <w:ilvl w:val="0"/>
          <w:numId w:val="20"/>
        </w:numPr>
        <w:tabs>
          <w:tab w:val="left" w:pos="360"/>
        </w:tabs>
        <w:autoSpaceDE/>
        <w:autoSpaceDN/>
        <w:adjustRightInd/>
        <w:spacing w:after="120"/>
        <w:ind w:left="0" w:firstLine="0"/>
        <w:rPr>
          <w:rFonts w:ascii="Times New Roman" w:hAnsi="Times New Roman"/>
          <w:b/>
        </w:rPr>
      </w:pPr>
      <w:r w:rsidRPr="0082175D">
        <w:rPr>
          <w:rFonts w:ascii="Times New Roman" w:hAnsi="Times New Roman"/>
          <w:b/>
        </w:rPr>
        <w:t xml:space="preserve">Provide </w:t>
      </w:r>
      <w:r w:rsidRPr="0082175D">
        <w:rPr>
          <w:rFonts w:ascii="Times New Roman" w:hAnsi="Times New Roman"/>
          <w:b/>
          <w:bCs/>
        </w:rPr>
        <w:t>estimates</w:t>
      </w:r>
      <w:r w:rsidRPr="0082175D">
        <w:rPr>
          <w:rFonts w:ascii="Times New Roman" w:hAnsi="Times New Roman"/>
          <w:b/>
        </w:rPr>
        <w:t xml:space="preserve"> of the hour burden of the collection of information.  The statement should:</w:t>
      </w:r>
    </w:p>
    <w:p w:rsidR="0082175D" w:rsidRPr="0082175D" w:rsidP="0082175D" w14:paraId="67DCADC4" w14:textId="77777777">
      <w:pPr>
        <w:widowControl/>
        <w:numPr>
          <w:ilvl w:val="0"/>
          <w:numId w:val="22"/>
        </w:numPr>
        <w:autoSpaceDE/>
        <w:autoSpaceDN/>
        <w:adjustRightInd/>
        <w:spacing w:after="120"/>
        <w:rPr>
          <w:rFonts w:ascii="Times New Roman" w:hAnsi="Times New Roman"/>
          <w:b/>
          <w:bCs/>
        </w:rPr>
      </w:pPr>
      <w:r w:rsidRPr="0082175D">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information on which to base </w:t>
      </w:r>
      <w:r w:rsidRPr="0082175D">
        <w:rPr>
          <w:rFonts w:ascii="Times New Roman" w:hAnsi="Times New Roman"/>
          <w:b/>
          <w:bCs/>
        </w:rPr>
        <w:t>hour</w:t>
      </w:r>
      <w:r w:rsidRPr="0082175D">
        <w:rPr>
          <w:rFonts w:ascii="Times New Roman" w:hAnsi="Times New Roman"/>
          <w:b/>
          <w:bCs/>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82175D" w:rsidRPr="0082175D" w:rsidP="0082175D" w14:paraId="18032BF8" w14:textId="77777777">
      <w:pPr>
        <w:widowControl/>
        <w:numPr>
          <w:ilvl w:val="0"/>
          <w:numId w:val="22"/>
        </w:numPr>
        <w:autoSpaceDE/>
        <w:autoSpaceDN/>
        <w:adjustRightInd/>
        <w:spacing w:after="120"/>
        <w:rPr>
          <w:rFonts w:ascii="Times New Roman" w:hAnsi="Times New Roman"/>
          <w:b/>
          <w:bCs/>
        </w:rPr>
      </w:pPr>
      <w:r w:rsidRPr="0082175D">
        <w:rPr>
          <w:rFonts w:ascii="Times New Roman" w:hAnsi="Times New Roman"/>
          <w:b/>
          <w:bCs/>
        </w:rPr>
        <w:t>If this request for approval covers more than one form, provide separate hour burden estimates for each form.</w:t>
      </w:r>
    </w:p>
    <w:p w:rsidR="0082175D" w:rsidRPr="0082175D" w:rsidP="0082175D" w14:paraId="4CBA94EC" w14:textId="77777777">
      <w:pPr>
        <w:widowControl/>
        <w:numPr>
          <w:ilvl w:val="0"/>
          <w:numId w:val="22"/>
        </w:numPr>
        <w:autoSpaceDE/>
        <w:autoSpaceDN/>
        <w:adjustRightInd/>
        <w:spacing w:after="120"/>
        <w:rPr>
          <w:rFonts w:ascii="Times New Roman" w:hAnsi="Times New Roman"/>
          <w:b/>
          <w:bCs/>
        </w:rPr>
      </w:pPr>
      <w:r w:rsidRPr="0082175D">
        <w:rPr>
          <w:rFonts w:ascii="Times New Roman" w:hAnsi="Times New Roman"/>
          <w:b/>
          <w:bCs/>
        </w:rPr>
        <w:t xml:space="preserve">Provide estimates of annualized cost to respondents for the hour burdens for collections of information, identifying and using appropriate wage rate categories.  </w:t>
      </w:r>
      <w:r w:rsidRPr="0082175D">
        <w:rPr>
          <w:rFonts w:ascii="Times New Roman" w:hAnsi="Times New Roman"/>
          <w:b/>
          <w:bCs/>
        </w:rPr>
        <w:t>The cost of contracting out or paying outside parties for information collection activities should not be included here.  Instead, this cost should be included in Item 14.</w:t>
      </w:r>
    </w:p>
    <w:p w:rsidR="0064247C" w:rsidRPr="0064247C" w:rsidP="0064247C" w14:paraId="47992D17" w14:textId="77777777">
      <w:pPr>
        <w:widowControl/>
        <w:autoSpaceDE/>
        <w:autoSpaceDN/>
        <w:adjustRightInd/>
        <w:rPr>
          <w:rFonts w:ascii="Times New Roman" w:hAnsi="Times New Roman"/>
          <w:szCs w:val="20"/>
        </w:rPr>
      </w:pPr>
    </w:p>
    <w:p w:rsidR="0064247C" w:rsidRPr="0064247C" w:rsidP="008110D5" w14:paraId="5A63AAE3" w14:textId="1EAD2FD5">
      <w:pPr>
        <w:widowControl/>
        <w:autoSpaceDE/>
        <w:autoSpaceDN/>
        <w:adjustRightInd/>
        <w:rPr>
          <w:rFonts w:ascii="Times New Roman" w:hAnsi="Times New Roman"/>
          <w:szCs w:val="20"/>
        </w:rPr>
      </w:pPr>
      <w:r w:rsidRPr="0064247C">
        <w:rPr>
          <w:rFonts w:ascii="Times New Roman" w:hAnsi="Times New Roman"/>
          <w:szCs w:val="20"/>
        </w:rPr>
        <w:t xml:space="preserve">The estimated respondent burden for the July </w:t>
      </w:r>
      <w:r>
        <w:rPr>
          <w:rFonts w:ascii="Times New Roman" w:hAnsi="Times New Roman"/>
          <w:szCs w:val="20"/>
        </w:rPr>
        <w:t>202</w:t>
      </w:r>
      <w:r w:rsidR="002709D7">
        <w:rPr>
          <w:rFonts w:ascii="Times New Roman" w:hAnsi="Times New Roman"/>
          <w:szCs w:val="20"/>
        </w:rPr>
        <w:t>4</w:t>
      </w:r>
      <w:r w:rsidRPr="0064247C">
        <w:rPr>
          <w:rFonts w:ascii="Times New Roman" w:hAnsi="Times New Roman"/>
          <w:szCs w:val="20"/>
        </w:rPr>
        <w:t xml:space="preserve"> Disability Supplement is </w:t>
      </w:r>
      <w:r w:rsidR="00BF05FF">
        <w:rPr>
          <w:rFonts w:ascii="Times New Roman" w:hAnsi="Times New Roman"/>
          <w:szCs w:val="20"/>
        </w:rPr>
        <w:t>3,542</w:t>
      </w:r>
      <w:r w:rsidR="00233413">
        <w:rPr>
          <w:rFonts w:ascii="Times New Roman" w:hAnsi="Times New Roman"/>
          <w:szCs w:val="20"/>
        </w:rPr>
        <w:t xml:space="preserve"> </w:t>
      </w:r>
      <w:r w:rsidRPr="0064247C">
        <w:rPr>
          <w:rFonts w:ascii="Times New Roman" w:hAnsi="Times New Roman"/>
          <w:szCs w:val="20"/>
        </w:rPr>
        <w:t xml:space="preserve">hours. </w:t>
      </w:r>
      <w:r w:rsidR="006644FB">
        <w:rPr>
          <w:rFonts w:ascii="Times New Roman" w:hAnsi="Times New Roman"/>
          <w:szCs w:val="20"/>
        </w:rPr>
        <w:t xml:space="preserve"> </w:t>
      </w:r>
      <w:r w:rsidRPr="0064247C">
        <w:rPr>
          <w:rFonts w:ascii="Times New Roman" w:hAnsi="Times New Roman"/>
          <w:szCs w:val="20"/>
        </w:rPr>
        <w:t xml:space="preserve">This is based on an average respondent burden of approximately 5 minutes for each of the approximately </w:t>
      </w:r>
      <w:r w:rsidR="00BF05FF">
        <w:rPr>
          <w:rFonts w:ascii="Times New Roman" w:hAnsi="Times New Roman"/>
          <w:szCs w:val="20"/>
        </w:rPr>
        <w:t>42,500</w:t>
      </w:r>
      <w:r w:rsidR="00233413">
        <w:rPr>
          <w:rFonts w:ascii="Times New Roman" w:hAnsi="Times New Roman"/>
          <w:szCs w:val="20"/>
        </w:rPr>
        <w:t xml:space="preserve"> respondents that will be interviewed</w:t>
      </w:r>
      <w:r w:rsidRPr="0064247C">
        <w:rPr>
          <w:rFonts w:ascii="Times New Roman" w:hAnsi="Times New Roman"/>
          <w:szCs w:val="20"/>
        </w:rPr>
        <w:t xml:space="preserve"> in the supplement. Generally, one respondent answers for the household. </w:t>
      </w:r>
      <w:r w:rsidR="006644FB">
        <w:rPr>
          <w:rFonts w:ascii="Times New Roman" w:hAnsi="Times New Roman"/>
          <w:szCs w:val="20"/>
        </w:rPr>
        <w:t xml:space="preserve"> </w:t>
      </w:r>
      <w:r w:rsidRPr="0064247C">
        <w:rPr>
          <w:rFonts w:ascii="Times New Roman" w:hAnsi="Times New Roman"/>
          <w:szCs w:val="20"/>
        </w:rPr>
        <w:t xml:space="preserve">The actual respondent burden is dependent upon the size of the household and the characteristics of its occupants. </w:t>
      </w:r>
    </w:p>
    <w:p w:rsidR="0064247C" w:rsidRPr="0064247C" w:rsidP="008110D5" w14:paraId="3C9FB702" w14:textId="77777777">
      <w:pPr>
        <w:widowControl/>
        <w:autoSpaceDE/>
        <w:autoSpaceDN/>
        <w:adjustRightInd/>
        <w:rPr>
          <w:rFonts w:ascii="Times New Roman" w:hAnsi="Times New Roman"/>
          <w:szCs w:val="20"/>
        </w:rPr>
      </w:pPr>
    </w:p>
    <w:p w:rsidR="0064247C" w:rsidRPr="0064247C" w:rsidP="008110D5" w14:paraId="563C9AD2" w14:textId="3580014F">
      <w:pPr>
        <w:widowControl/>
        <w:autoSpaceDE/>
        <w:autoSpaceDN/>
        <w:adjustRightInd/>
        <w:rPr>
          <w:rFonts w:ascii="Times New Roman" w:hAnsi="Times New Roman"/>
          <w:szCs w:val="20"/>
        </w:rPr>
      </w:pPr>
      <w:r w:rsidRPr="0064247C">
        <w:rPr>
          <w:rFonts w:ascii="Times New Roman" w:hAnsi="Times New Roman"/>
          <w:szCs w:val="20"/>
        </w:rPr>
        <w:t>The overall annualized dollar cost to the respondents for collection of the supplement data is $</w:t>
      </w:r>
      <w:r w:rsidR="00BF05FF">
        <w:rPr>
          <w:rFonts w:ascii="Times New Roman" w:hAnsi="Times New Roman"/>
          <w:szCs w:val="20"/>
        </w:rPr>
        <w:t>64,175</w:t>
      </w:r>
      <w:r w:rsidRPr="0064247C">
        <w:rPr>
          <w:rFonts w:ascii="Times New Roman" w:hAnsi="Times New Roman"/>
          <w:szCs w:val="20"/>
        </w:rPr>
        <w:t>. This estimate assumes a wage rate for all respondents of $</w:t>
      </w:r>
      <w:r w:rsidR="006379EE">
        <w:rPr>
          <w:rFonts w:ascii="Times New Roman" w:hAnsi="Times New Roman"/>
          <w:szCs w:val="20"/>
        </w:rPr>
        <w:t>18.12</w:t>
      </w:r>
      <w:r w:rsidRPr="0064247C">
        <w:rPr>
          <w:rFonts w:ascii="Times New Roman" w:hAnsi="Times New Roman"/>
          <w:szCs w:val="20"/>
        </w:rPr>
        <w:t xml:space="preserve"> an hour, the median hourly earnings for workers paid by the hour in 20</w:t>
      </w:r>
      <w:r w:rsidR="006379EE">
        <w:rPr>
          <w:rFonts w:ascii="Times New Roman" w:hAnsi="Times New Roman"/>
          <w:szCs w:val="20"/>
        </w:rPr>
        <w:t>22</w:t>
      </w:r>
      <w:r w:rsidRPr="0064247C">
        <w:rPr>
          <w:rFonts w:ascii="Times New Roman" w:hAnsi="Times New Roman"/>
          <w:szCs w:val="20"/>
        </w:rPr>
        <w:t xml:space="preserve">. </w:t>
      </w:r>
    </w:p>
    <w:p w:rsidR="006644FB" w14:paraId="6274A989" w14:textId="4FCF16BD">
      <w:pPr>
        <w:widowControl/>
        <w:autoSpaceDE/>
        <w:autoSpaceDN/>
        <w:adjustRightInd/>
        <w:rPr>
          <w:rFonts w:ascii="Times New Roman" w:hAnsi="Times New Roman"/>
          <w:b/>
        </w:rPr>
      </w:pPr>
    </w:p>
    <w:p w:rsidR="006626FF" w:rsidRPr="00E60FB0" w:rsidP="00B65823" w14:paraId="3CD4954E" w14:textId="51D7E4E3">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440"/>
        <w:gridCol w:w="1350"/>
        <w:gridCol w:w="1260"/>
        <w:gridCol w:w="1080"/>
        <w:gridCol w:w="990"/>
        <w:gridCol w:w="900"/>
        <w:gridCol w:w="1080"/>
      </w:tblGrid>
      <w:tr w14:paraId="2DF04903" w14:textId="77777777" w:rsidTr="006644FB">
        <w:tblPrEx>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rsidP="00B65823"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886A7E">
        <w:tblPrEx>
          <w:tblW w:w="0" w:type="auto"/>
          <w:tblInd w:w="-185" w:type="dxa"/>
          <w:tblLayout w:type="fixed"/>
          <w:tblLook w:val="04A0"/>
        </w:tblPrEx>
        <w:tc>
          <w:tcPr>
            <w:tcW w:w="1350" w:type="dxa"/>
            <w:tcBorders>
              <w:top w:val="single" w:sz="4" w:space="0" w:color="auto"/>
              <w:left w:val="single" w:sz="4" w:space="0" w:color="auto"/>
              <w:bottom w:val="single" w:sz="4" w:space="0" w:color="auto"/>
              <w:right w:val="single" w:sz="4" w:space="0" w:color="auto"/>
            </w:tcBorders>
            <w:vAlign w:val="center"/>
            <w:hideMark/>
          </w:tcPr>
          <w:p w:rsidR="006626FF" w:rsidRPr="00886A7E" w:rsidP="00B65823" w14:paraId="2B5CC9FE" w14:textId="2E94D448">
            <w:pPr>
              <w:spacing w:line="276" w:lineRule="auto"/>
              <w:jc w:val="center"/>
              <w:rPr>
                <w:rFonts w:ascii="Times New Roman" w:hAnsi="Times New Roman"/>
                <w:sz w:val="22"/>
                <w:szCs w:val="22"/>
              </w:rPr>
            </w:pPr>
            <w:r w:rsidRPr="00886A7E">
              <w:rPr>
                <w:rFonts w:ascii="Times New Roman" w:hAnsi="Times New Roman"/>
                <w:sz w:val="22"/>
                <w:szCs w:val="22"/>
              </w:rPr>
              <w:t>Disability Supplement</w:t>
            </w:r>
          </w:p>
          <w:p w:rsidR="00F55431" w:rsidRPr="00886A7E" w:rsidP="00B65823" w14:paraId="762DB321" w14:textId="77777777">
            <w:pPr>
              <w:spacing w:line="276" w:lineRule="auto"/>
              <w:jc w:val="center"/>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886A7E" w:rsidP="00B65823" w14:paraId="523DFE49" w14:textId="12C92D94">
            <w:pPr>
              <w:spacing w:line="276" w:lineRule="auto"/>
              <w:jc w:val="center"/>
              <w:rPr>
                <w:rFonts w:ascii="Times New Roman" w:hAnsi="Times New Roman"/>
                <w:sz w:val="22"/>
                <w:szCs w:val="22"/>
              </w:rPr>
            </w:pPr>
            <w:r>
              <w:rPr>
                <w:rFonts w:ascii="Times New Roman" w:hAnsi="Times New Roman"/>
                <w:sz w:val="22"/>
                <w:szCs w:val="22"/>
              </w:rPr>
              <w:t>42,500</w:t>
            </w:r>
          </w:p>
          <w:p w:rsidR="006626FF" w:rsidRPr="00886A7E" w:rsidP="00B65823" w14:paraId="2F5115C1"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6626FF" w:rsidRPr="00886A7E" w:rsidP="0052513D" w14:paraId="54BC61C8" w14:textId="40A0AC63">
            <w:pPr>
              <w:spacing w:line="276" w:lineRule="auto"/>
              <w:jc w:val="center"/>
              <w:rPr>
                <w:rFonts w:ascii="Times New Roman" w:hAnsi="Times New Roman"/>
                <w:sz w:val="22"/>
                <w:szCs w:val="22"/>
              </w:rPr>
            </w:pPr>
            <w:r w:rsidRPr="00886A7E">
              <w:rPr>
                <w:rFonts w:ascii="Times New Roman" w:hAnsi="Times New Roman"/>
                <w:sz w:val="22"/>
                <w:szCs w:val="22"/>
              </w:rPr>
              <w:t>1</w:t>
            </w:r>
          </w:p>
          <w:p w:rsidR="006626FF" w:rsidRPr="00886A7E" w14:paraId="5A00193C" w14:textId="77777777">
            <w:pPr>
              <w:spacing w:line="276"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886A7E" w14:paraId="50D4FBFF" w14:textId="6BAD8616">
            <w:pPr>
              <w:spacing w:line="276" w:lineRule="auto"/>
              <w:jc w:val="center"/>
              <w:rPr>
                <w:rFonts w:ascii="Times New Roman" w:hAnsi="Times New Roman"/>
                <w:sz w:val="22"/>
                <w:szCs w:val="22"/>
              </w:rPr>
            </w:pPr>
            <w:r>
              <w:rPr>
                <w:rFonts w:ascii="Times New Roman" w:hAnsi="Times New Roman"/>
                <w:sz w:val="22"/>
                <w:szCs w:val="22"/>
              </w:rPr>
              <w:t>42,500</w:t>
            </w:r>
          </w:p>
          <w:p w:rsidR="006626FF" w:rsidRPr="00886A7E" w14:paraId="15D44061" w14:textId="77777777">
            <w:pPr>
              <w:spacing w:line="276" w:lineRule="auto"/>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626FF" w:rsidRPr="00886A7E" w14:paraId="0AB67B72" w14:textId="1C3B5A71">
            <w:pPr>
              <w:spacing w:line="276" w:lineRule="auto"/>
              <w:jc w:val="center"/>
              <w:rPr>
                <w:rFonts w:ascii="Times New Roman" w:hAnsi="Times New Roman"/>
                <w:sz w:val="22"/>
                <w:szCs w:val="22"/>
              </w:rPr>
            </w:pPr>
            <w:r w:rsidRPr="00886A7E">
              <w:rPr>
                <w:rFonts w:ascii="Times New Roman" w:hAnsi="Times New Roman"/>
                <w:sz w:val="22"/>
                <w:szCs w:val="22"/>
              </w:rPr>
              <w:t>5 min</w:t>
            </w:r>
          </w:p>
          <w:p w:rsidR="006626FF" w:rsidRPr="00886A7E" w14:paraId="460B8B6B"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86A7E" w:rsidP="00886A7E" w14:paraId="178E74A0" w14:textId="4CBC680F">
            <w:pPr>
              <w:spacing w:line="276" w:lineRule="auto"/>
              <w:jc w:val="center"/>
              <w:rPr>
                <w:rFonts w:ascii="Times New Roman" w:hAnsi="Times New Roman"/>
                <w:sz w:val="22"/>
                <w:szCs w:val="22"/>
              </w:rPr>
            </w:pPr>
            <w:r>
              <w:rPr>
                <w:rFonts w:ascii="Times New Roman" w:hAnsi="Times New Roman"/>
                <w:sz w:val="22"/>
                <w:szCs w:val="22"/>
              </w:rPr>
              <w:t>3,542</w:t>
            </w:r>
          </w:p>
          <w:p w:rsidR="006626FF" w:rsidRPr="00886A7E" w14:paraId="752F73D3" w14:textId="4F1CD007">
            <w:pPr>
              <w:spacing w:line="276" w:lineRule="auto"/>
              <w:jc w:val="center"/>
              <w:rPr>
                <w:rFonts w:ascii="Times New Roman" w:hAnsi="Times New Roman"/>
                <w:sz w:val="22"/>
                <w:szCs w:val="22"/>
              </w:rPr>
            </w:pPr>
            <w:r w:rsidRPr="00886A7E">
              <w:rPr>
                <w:rFonts w:ascii="Times New Roman" w:hAnsi="Times New Roman"/>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886A7E" w14:paraId="387B5D04" w14:textId="4055664C">
            <w:pPr>
              <w:spacing w:line="276" w:lineRule="auto"/>
              <w:jc w:val="center"/>
              <w:rPr>
                <w:rFonts w:ascii="Times New Roman" w:hAnsi="Times New Roman"/>
                <w:sz w:val="22"/>
                <w:szCs w:val="22"/>
              </w:rPr>
            </w:pPr>
            <w:r w:rsidRPr="00886A7E">
              <w:rPr>
                <w:rFonts w:ascii="Times New Roman" w:hAnsi="Times New Roman"/>
                <w:sz w:val="22"/>
                <w:szCs w:val="22"/>
              </w:rPr>
              <w:t>$1</w:t>
            </w:r>
            <w:r w:rsidR="006379EE">
              <w:rPr>
                <w:rFonts w:ascii="Times New Roman" w:hAnsi="Times New Roman"/>
                <w:sz w:val="22"/>
                <w:szCs w:val="22"/>
              </w:rPr>
              <w:t>8</w:t>
            </w:r>
            <w:r w:rsidRPr="00886A7E">
              <w:rPr>
                <w:rFonts w:ascii="Times New Roman" w:hAnsi="Times New Roman"/>
                <w:sz w:val="22"/>
                <w:szCs w:val="22"/>
              </w:rPr>
              <w:t>.</w:t>
            </w:r>
            <w:r w:rsidR="006379EE">
              <w:rPr>
                <w:rFonts w:ascii="Times New Roman" w:hAnsi="Times New Roman"/>
                <w:sz w:val="22"/>
                <w:szCs w:val="22"/>
              </w:rPr>
              <w:t>12</w:t>
            </w:r>
          </w:p>
          <w:p w:rsidR="006626FF" w:rsidRPr="00886A7E" w14:paraId="6FAC2390" w14:textId="77777777">
            <w:pPr>
              <w:spacing w:line="276" w:lineRule="auto"/>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626FF" w:rsidRPr="00886A7E" w14:paraId="39DD4599" w14:textId="64331D4B">
            <w:pPr>
              <w:spacing w:line="276" w:lineRule="auto"/>
              <w:jc w:val="center"/>
              <w:rPr>
                <w:rFonts w:ascii="Times New Roman" w:hAnsi="Times New Roman"/>
                <w:sz w:val="22"/>
                <w:szCs w:val="22"/>
              </w:rPr>
            </w:pPr>
            <w:r w:rsidRPr="00886A7E">
              <w:rPr>
                <w:rFonts w:ascii="Times New Roman" w:hAnsi="Times New Roman"/>
                <w:sz w:val="22"/>
                <w:szCs w:val="22"/>
              </w:rPr>
              <w:t>$</w:t>
            </w:r>
            <w:r w:rsidR="00BF05FF">
              <w:rPr>
                <w:rFonts w:ascii="Times New Roman" w:hAnsi="Times New Roman"/>
                <w:sz w:val="22"/>
                <w:szCs w:val="22"/>
              </w:rPr>
              <w:t>64,175</w:t>
            </w:r>
          </w:p>
          <w:p w:rsidR="006626FF" w:rsidRPr="00886A7E" w14:paraId="78C3C2D7" w14:textId="77777777">
            <w:pPr>
              <w:spacing w:line="276" w:lineRule="auto"/>
              <w:jc w:val="center"/>
              <w:rPr>
                <w:rFonts w:ascii="Times New Roman" w:hAnsi="Times New Roman"/>
                <w:sz w:val="22"/>
                <w:szCs w:val="22"/>
              </w:rPr>
            </w:pPr>
          </w:p>
        </w:tc>
      </w:tr>
    </w:tbl>
    <w:p w:rsidR="006626FF" w:rsidRPr="00B65823" w:rsidP="00B65823" w14:paraId="43BE154F" w14:textId="77777777">
      <w:pPr>
        <w:widowControl/>
        <w:rPr>
          <w:rFonts w:ascii="Times New Roman" w:hAnsi="Times New Roman"/>
          <w:bCs/>
        </w:rPr>
      </w:pPr>
    </w:p>
    <w:p w:rsidR="00690F56" w:rsidRPr="00F72D66" w:rsidP="00B65823" w14:paraId="6E445B0D" w14:textId="77777777">
      <w:pPr>
        <w:widowControl/>
        <w:autoSpaceDE/>
        <w:autoSpaceDN/>
        <w:adjustRightInd/>
        <w:rPr>
          <w:rFonts w:ascii="Times New Roman" w:hAnsi="Times New Roman"/>
          <w:highlight w:val="yellow"/>
        </w:rPr>
      </w:pPr>
    </w:p>
    <w:p w:rsidR="0082175D" w:rsidRPr="0082175D" w:rsidP="0082175D" w14:paraId="3B5B8C5A" w14:textId="77777777">
      <w:pPr>
        <w:widowControl/>
        <w:numPr>
          <w:ilvl w:val="0"/>
          <w:numId w:val="20"/>
        </w:numPr>
        <w:tabs>
          <w:tab w:val="left" w:pos="360"/>
        </w:tabs>
        <w:autoSpaceDE/>
        <w:autoSpaceDN/>
        <w:adjustRightInd/>
        <w:ind w:left="0" w:firstLine="0"/>
        <w:rPr>
          <w:rFonts w:ascii="Times New Roman" w:hAnsi="Times New Roman"/>
          <w:b/>
        </w:rPr>
      </w:pPr>
      <w:r w:rsidRPr="0082175D">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DA7651" w:rsidRPr="00DA7651" w:rsidP="00DA7651" w14:paraId="7C256B02" w14:textId="77777777">
      <w:pPr>
        <w:widowControl/>
        <w:autoSpaceDE/>
        <w:autoSpaceDN/>
        <w:adjustRightInd/>
        <w:rPr>
          <w:rFonts w:ascii="Times New Roman" w:hAnsi="Times New Roman"/>
          <w:szCs w:val="20"/>
        </w:rPr>
      </w:pPr>
    </w:p>
    <w:p w:rsidR="00DA7651" w:rsidRPr="00DA7651" w:rsidP="00DA7651" w14:paraId="42872B68" w14:textId="77777777">
      <w:pPr>
        <w:widowControl/>
        <w:numPr>
          <w:ilvl w:val="0"/>
          <w:numId w:val="19"/>
        </w:numPr>
        <w:autoSpaceDE/>
        <w:autoSpaceDN/>
        <w:adjustRightInd/>
        <w:spacing w:line="480" w:lineRule="auto"/>
        <w:rPr>
          <w:rFonts w:ascii="Times New Roman" w:hAnsi="Times New Roman"/>
          <w:szCs w:val="20"/>
        </w:rPr>
      </w:pPr>
      <w:r w:rsidRPr="00DA7651">
        <w:rPr>
          <w:rFonts w:ascii="Times New Roman" w:hAnsi="Times New Roman"/>
          <w:szCs w:val="20"/>
        </w:rPr>
        <w:t>Capital start-up costs:  $0</w:t>
      </w:r>
    </w:p>
    <w:p w:rsidR="00DA7651" w:rsidRPr="00DA7651" w:rsidP="00DA7651" w14:paraId="56990A6C" w14:textId="77777777">
      <w:pPr>
        <w:widowControl/>
        <w:numPr>
          <w:ilvl w:val="0"/>
          <w:numId w:val="19"/>
        </w:numPr>
        <w:autoSpaceDE/>
        <w:autoSpaceDN/>
        <w:adjustRightInd/>
        <w:spacing w:line="480" w:lineRule="auto"/>
        <w:rPr>
          <w:rFonts w:ascii="Times New Roman" w:hAnsi="Times New Roman"/>
          <w:szCs w:val="20"/>
        </w:rPr>
      </w:pPr>
      <w:r w:rsidRPr="00DA7651">
        <w:rPr>
          <w:rFonts w:ascii="Times New Roman" w:hAnsi="Times New Roman"/>
          <w:szCs w:val="20"/>
        </w:rPr>
        <w:t>Total operation and maintenance and purchase of services:  $0</w:t>
      </w:r>
    </w:p>
    <w:p w:rsidR="00DA7651" w:rsidRPr="00DA7651" w:rsidP="008110D5" w14:paraId="4831C2AD" w14:textId="00F4D6D4">
      <w:pPr>
        <w:widowControl/>
        <w:autoSpaceDE/>
        <w:autoSpaceDN/>
        <w:adjustRightInd/>
        <w:rPr>
          <w:rFonts w:ascii="Times New Roman" w:hAnsi="Times New Roman"/>
          <w:szCs w:val="20"/>
        </w:rPr>
      </w:pPr>
      <w:r w:rsidRPr="00DA7651">
        <w:rPr>
          <w:rFonts w:ascii="Times New Roman" w:hAnsi="Times New Roman"/>
          <w:szCs w:val="20"/>
        </w:rPr>
        <w:t xml:space="preserve">There </w:t>
      </w:r>
      <w:r w:rsidRPr="00DA7651">
        <w:rPr>
          <w:rFonts w:ascii="Times New Roman" w:hAnsi="Times New Roman"/>
          <w:szCs w:val="20"/>
        </w:rPr>
        <w:t>are no costs</w:t>
      </w:r>
      <w:r w:rsidRPr="00DA7651">
        <w:rPr>
          <w:rFonts w:ascii="Times New Roman" w:hAnsi="Times New Roman"/>
          <w:szCs w:val="20"/>
        </w:rPr>
        <w:t xml:space="preserve"> to survey respondents other than the time it takes to respond to the questionnaire. </w:t>
      </w:r>
      <w:r w:rsidR="009A629E">
        <w:rPr>
          <w:rFonts w:ascii="Times New Roman" w:hAnsi="Times New Roman"/>
          <w:szCs w:val="20"/>
        </w:rPr>
        <w:t xml:space="preserve"> </w:t>
      </w:r>
      <w:r w:rsidRPr="00DA7651">
        <w:rPr>
          <w:rFonts w:ascii="Times New Roman" w:hAnsi="Times New Roman"/>
          <w:szCs w:val="20"/>
        </w:rPr>
        <w:t>Respondents answer questions based on personal experience, which requires no record-keeping or other expenses.</w:t>
      </w:r>
    </w:p>
    <w:p w:rsidR="00CD215D" w:rsidRPr="00D53DEB" w:rsidP="00DA7651" w14:paraId="0AAEE3FF" w14:textId="071D0AE7">
      <w:pPr>
        <w:widowControl/>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2175D" w:rsidRPr="0082175D" w:rsidP="0082175D" w14:paraId="008B70C4" w14:textId="77777777">
      <w:pPr>
        <w:widowControl/>
        <w:numPr>
          <w:ilvl w:val="0"/>
          <w:numId w:val="20"/>
        </w:numPr>
        <w:tabs>
          <w:tab w:val="left" w:pos="360"/>
        </w:tabs>
        <w:autoSpaceDE/>
        <w:autoSpaceDN/>
        <w:adjustRightInd/>
        <w:ind w:left="0" w:firstLine="0"/>
        <w:rPr>
          <w:rFonts w:ascii="Times New Roman" w:hAnsi="Times New Roman"/>
          <w:b/>
        </w:rPr>
      </w:pPr>
      <w:r w:rsidRPr="0082175D">
        <w:rPr>
          <w:rFonts w:ascii="Times New Roman" w:hAnsi="Times New Roman"/>
          <w:b/>
          <w:bCs/>
        </w:rPr>
        <w:t xml:space="preserve">Provide </w:t>
      </w:r>
      <w:r w:rsidRPr="0082175D">
        <w:rPr>
          <w:rFonts w:ascii="Times New Roman" w:hAnsi="Times New Roman"/>
          <w:b/>
        </w:rPr>
        <w:t>estimates</w:t>
      </w:r>
      <w:r w:rsidRPr="0082175D">
        <w:rPr>
          <w:rFonts w:ascii="Times New Roman" w:hAnsi="Times New Roman"/>
          <w:b/>
          <w:bCs/>
        </w:rPr>
        <w:t xml:space="preserve">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82175D">
        <w:rPr>
          <w:rFonts w:ascii="Times New Roman" w:hAnsi="Times New Roman"/>
        </w:rPr>
        <w:t xml:space="preserve"> </w:t>
      </w:r>
      <w:r w:rsidRPr="0082175D">
        <w:rPr>
          <w:rFonts w:ascii="Times New Roman" w:hAnsi="Times New Roman"/>
          <w:b/>
          <w:bCs/>
        </w:rPr>
        <w:t>without this collection of information.  Agencies also may aggregate cost estimates from Items 12, 13, and 14 into a single table.</w:t>
      </w:r>
    </w:p>
    <w:p w:rsidR="00DA7651" w:rsidRPr="00DA7651" w:rsidP="00DA7651" w14:paraId="4ECF7D27" w14:textId="77777777">
      <w:pPr>
        <w:widowControl/>
        <w:autoSpaceDE/>
        <w:autoSpaceDN/>
        <w:adjustRightInd/>
        <w:rPr>
          <w:rFonts w:ascii="Times New Roman" w:hAnsi="Times New Roman"/>
          <w:szCs w:val="20"/>
        </w:rPr>
      </w:pPr>
    </w:p>
    <w:p w:rsidR="00DA7651" w:rsidRPr="00DA7651" w:rsidP="008110D5" w14:paraId="0901256D" w14:textId="7940635E">
      <w:pPr>
        <w:widowControl/>
        <w:autoSpaceDE/>
        <w:autoSpaceDN/>
        <w:adjustRightInd/>
        <w:rPr>
          <w:rFonts w:ascii="Times New Roman" w:hAnsi="Times New Roman"/>
          <w:szCs w:val="20"/>
        </w:rPr>
      </w:pPr>
      <w:r w:rsidRPr="00DA7651">
        <w:rPr>
          <w:rFonts w:ascii="Times New Roman" w:hAnsi="Times New Roman"/>
          <w:szCs w:val="20"/>
        </w:rPr>
        <w:t>The total estimated cost of the July 20</w:t>
      </w:r>
      <w:r>
        <w:rPr>
          <w:rFonts w:ascii="Times New Roman" w:hAnsi="Times New Roman"/>
          <w:szCs w:val="20"/>
        </w:rPr>
        <w:t>2</w:t>
      </w:r>
      <w:r w:rsidR="006379EE">
        <w:rPr>
          <w:rFonts w:ascii="Times New Roman" w:hAnsi="Times New Roman"/>
          <w:szCs w:val="20"/>
        </w:rPr>
        <w:t>4</w:t>
      </w:r>
      <w:r w:rsidRPr="00DA7651">
        <w:rPr>
          <w:rFonts w:ascii="Times New Roman" w:hAnsi="Times New Roman"/>
          <w:szCs w:val="20"/>
        </w:rPr>
        <w:t xml:space="preserve"> supplement is approximately </w:t>
      </w:r>
      <w:r w:rsidRPr="00CB06FF">
        <w:rPr>
          <w:rFonts w:ascii="Times New Roman" w:hAnsi="Times New Roman"/>
          <w:szCs w:val="20"/>
        </w:rPr>
        <w:t>$</w:t>
      </w:r>
      <w:r w:rsidRPr="00CB06FF" w:rsidR="00CB06FF">
        <w:rPr>
          <w:rFonts w:ascii="Times New Roman" w:hAnsi="Times New Roman"/>
          <w:szCs w:val="20"/>
        </w:rPr>
        <w:t>9</w:t>
      </w:r>
      <w:r w:rsidRPr="00CB06FF">
        <w:rPr>
          <w:rFonts w:ascii="Times New Roman" w:hAnsi="Times New Roman"/>
          <w:szCs w:val="20"/>
        </w:rPr>
        <w:t>00,000</w:t>
      </w:r>
      <w:r w:rsidRPr="00DA7651">
        <w:rPr>
          <w:rFonts w:ascii="Times New Roman" w:hAnsi="Times New Roman"/>
          <w:szCs w:val="20"/>
        </w:rPr>
        <w:t xml:space="preserve">. </w:t>
      </w:r>
      <w:r w:rsidR="009A629E">
        <w:rPr>
          <w:rFonts w:ascii="Times New Roman" w:hAnsi="Times New Roman"/>
          <w:szCs w:val="20"/>
        </w:rPr>
        <w:t xml:space="preserve"> </w:t>
      </w:r>
      <w:r w:rsidRPr="00DA7651">
        <w:rPr>
          <w:rFonts w:ascii="Times New Roman" w:hAnsi="Times New Roman"/>
          <w:szCs w:val="20"/>
        </w:rPr>
        <w:t xml:space="preserve">This cost is borne by the Chief Evaluation Office of the Department of Labor and largely represents the </w:t>
      </w:r>
      <w:r w:rsidRPr="00DA7651">
        <w:rPr>
          <w:rFonts w:ascii="Times New Roman" w:hAnsi="Times New Roman"/>
          <w:szCs w:val="20"/>
        </w:rPr>
        <w:t xml:space="preserve">charge by the Census Bureau for conducting the supplement. </w:t>
      </w:r>
      <w:r w:rsidR="009A629E">
        <w:rPr>
          <w:rFonts w:ascii="Times New Roman" w:hAnsi="Times New Roman"/>
          <w:szCs w:val="20"/>
        </w:rPr>
        <w:t xml:space="preserve"> </w:t>
      </w:r>
      <w:r w:rsidRPr="00DA7651">
        <w:rPr>
          <w:rFonts w:ascii="Times New Roman" w:hAnsi="Times New Roman"/>
          <w:szCs w:val="20"/>
        </w:rPr>
        <w:t xml:space="preserve">Census activities for this supplement include programming the collection instrument, developing interviewer training materials, </w:t>
      </w:r>
      <w:r w:rsidRPr="00DA7651">
        <w:rPr>
          <w:rFonts w:ascii="Times New Roman" w:hAnsi="Times New Roman"/>
          <w:szCs w:val="20"/>
        </w:rPr>
        <w:t>collecting</w:t>
      </w:r>
      <w:r w:rsidRPr="00DA7651">
        <w:rPr>
          <w:rFonts w:ascii="Times New Roman" w:hAnsi="Times New Roman"/>
          <w:szCs w:val="20"/>
        </w:rPr>
        <w:t xml:space="preserve"> and processing data, and creating a public use microdata file.</w:t>
      </w:r>
      <w:r w:rsidR="009A629E">
        <w:rPr>
          <w:rFonts w:ascii="Times New Roman" w:hAnsi="Times New Roman"/>
          <w:szCs w:val="20"/>
        </w:rPr>
        <w:t xml:space="preserve"> </w:t>
      </w:r>
      <w:r w:rsidRPr="00DA7651">
        <w:rPr>
          <w:rFonts w:ascii="Times New Roman" w:hAnsi="Times New Roman"/>
          <w:szCs w:val="20"/>
        </w:rPr>
        <w:t xml:space="preserve"> Also included are costs for BLS staff to analyze the supplement data, prepare a news release, and publish estimates. </w:t>
      </w:r>
    </w:p>
    <w:p w:rsidR="00690F56" w:rsidRPr="00D53DEB" w:rsidP="00B65823" w14:paraId="697B43F9" w14:textId="7B7D8A68">
      <w:pPr>
        <w:widowControl/>
        <w:rPr>
          <w:rFonts w:ascii="Times New Roman" w:hAnsi="Times New Roman"/>
        </w:rPr>
      </w:pPr>
    </w:p>
    <w:p w:rsidR="00690F56" w:rsidRPr="00871CA6" w:rsidP="00B65823" w14:paraId="3F8C7E1B" w14:textId="77777777">
      <w:pPr>
        <w:widowControl/>
        <w:rPr>
          <w:rFonts w:ascii="Times New Roman" w:hAnsi="Times New Roman"/>
        </w:rPr>
      </w:pPr>
    </w:p>
    <w:p w:rsidR="0082175D" w:rsidRPr="0082175D" w:rsidP="0082175D" w14:paraId="73201409" w14:textId="77777777">
      <w:pPr>
        <w:widowControl/>
        <w:numPr>
          <w:ilvl w:val="0"/>
          <w:numId w:val="20"/>
        </w:numPr>
        <w:autoSpaceDE/>
        <w:autoSpaceDN/>
        <w:adjustRightInd/>
        <w:rPr>
          <w:rFonts w:ascii="Times New Roman" w:hAnsi="Times New Roman"/>
          <w:b/>
        </w:rPr>
      </w:pPr>
      <w:r w:rsidRPr="0082175D">
        <w:rPr>
          <w:rFonts w:ascii="Times New Roman" w:hAnsi="Times New Roman"/>
          <w:b/>
          <w:bCs/>
        </w:rPr>
        <w:t>Explain the reasons for any program changes or adjustments.</w:t>
      </w:r>
    </w:p>
    <w:p w:rsidR="00AF3191" w:rsidRPr="00AF3191" w:rsidP="00AF3191" w14:paraId="72B27B51" w14:textId="77777777">
      <w:pPr>
        <w:widowControl/>
        <w:autoSpaceDE/>
        <w:autoSpaceDN/>
        <w:adjustRightInd/>
        <w:rPr>
          <w:rFonts w:ascii="Times New Roman" w:hAnsi="Times New Roman"/>
          <w:szCs w:val="20"/>
        </w:rPr>
      </w:pPr>
    </w:p>
    <w:p w:rsidR="008552DA" w:rsidRPr="008552DA" w:rsidP="008552DA" w14:paraId="50086166" w14:textId="5872DEF5">
      <w:pPr>
        <w:rPr>
          <w:rFonts w:ascii="Times New Roman" w:hAnsi="Times New Roman"/>
        </w:rPr>
      </w:pPr>
      <w:r w:rsidRPr="00AF3191">
        <w:rPr>
          <w:rFonts w:ascii="Times New Roman" w:hAnsi="Times New Roman"/>
          <w:szCs w:val="20"/>
        </w:rPr>
        <w:t xml:space="preserve">This is a </w:t>
      </w:r>
      <w:r w:rsidR="00916B09">
        <w:rPr>
          <w:rFonts w:ascii="Times New Roman" w:hAnsi="Times New Roman"/>
          <w:szCs w:val="20"/>
        </w:rPr>
        <w:t>proposed revision of the Disability Supplement</w:t>
      </w:r>
      <w:r w:rsidRPr="00AF3191">
        <w:rPr>
          <w:rFonts w:ascii="Times New Roman" w:hAnsi="Times New Roman"/>
          <w:szCs w:val="20"/>
        </w:rPr>
        <w:t xml:space="preserve">. </w:t>
      </w:r>
      <w:r w:rsidR="004F767F">
        <w:rPr>
          <w:rFonts w:ascii="Times New Roman" w:hAnsi="Times New Roman"/>
          <w:szCs w:val="20"/>
        </w:rPr>
        <w:t xml:space="preserve"> </w:t>
      </w:r>
      <w:r w:rsidRPr="00AF3191">
        <w:rPr>
          <w:rFonts w:ascii="Times New Roman" w:hAnsi="Times New Roman"/>
          <w:color w:val="000000"/>
        </w:rPr>
        <w:t>Res</w:t>
      </w:r>
      <w:r>
        <w:rPr>
          <w:rFonts w:ascii="Times New Roman" w:hAnsi="Times New Roman"/>
          <w:color w:val="000000"/>
        </w:rPr>
        <w:t xml:space="preserve">ponse burden is estimated to be </w:t>
      </w:r>
      <w:r w:rsidR="00DF7046">
        <w:rPr>
          <w:rFonts w:ascii="Times New Roman" w:hAnsi="Times New Roman"/>
          <w:color w:val="000000"/>
        </w:rPr>
        <w:t>lower than</w:t>
      </w:r>
      <w:r w:rsidRPr="00AF3191" w:rsidR="00DF7046">
        <w:rPr>
          <w:rFonts w:ascii="Times New Roman" w:hAnsi="Times New Roman"/>
          <w:color w:val="000000"/>
        </w:rPr>
        <w:t xml:space="preserve"> </w:t>
      </w:r>
      <w:r w:rsidRPr="00AF3191">
        <w:rPr>
          <w:rFonts w:ascii="Times New Roman" w:hAnsi="Times New Roman"/>
          <w:color w:val="000000"/>
        </w:rPr>
        <w:t>it was in the 20</w:t>
      </w:r>
      <w:r w:rsidR="006379EE">
        <w:rPr>
          <w:rFonts w:ascii="Times New Roman" w:hAnsi="Times New Roman"/>
          <w:color w:val="000000"/>
        </w:rPr>
        <w:t>21</w:t>
      </w:r>
      <w:r w:rsidRPr="00AF3191">
        <w:rPr>
          <w:rFonts w:ascii="Times New Roman" w:hAnsi="Times New Roman"/>
        </w:rPr>
        <w:t xml:space="preserve"> supplement.</w:t>
      </w:r>
      <w:r w:rsidR="00DF7046">
        <w:rPr>
          <w:rFonts w:ascii="Times New Roman" w:hAnsi="Times New Roman"/>
        </w:rPr>
        <w:t xml:space="preserve"> </w:t>
      </w:r>
      <w:r w:rsidR="004F767F">
        <w:rPr>
          <w:rFonts w:ascii="Times New Roman" w:hAnsi="Times New Roman"/>
        </w:rPr>
        <w:t xml:space="preserve"> </w:t>
      </w:r>
      <w:r w:rsidR="00DF7046">
        <w:rPr>
          <w:rFonts w:ascii="Times New Roman" w:hAnsi="Times New Roman"/>
        </w:rPr>
        <w:t xml:space="preserve">This is due to </w:t>
      </w:r>
      <w:r w:rsidR="007B542B">
        <w:rPr>
          <w:rFonts w:ascii="Times New Roman" w:hAnsi="Times New Roman"/>
        </w:rPr>
        <w:t>a change in the way</w:t>
      </w:r>
      <w:r w:rsidRPr="00DF7046" w:rsidR="00DF7046">
        <w:rPr>
          <w:rFonts w:ascii="Times New Roman" w:hAnsi="Times New Roman"/>
        </w:rPr>
        <w:t xml:space="preserve"> burden hours</w:t>
      </w:r>
      <w:r w:rsidR="007B542B">
        <w:rPr>
          <w:rFonts w:ascii="Times New Roman" w:hAnsi="Times New Roman"/>
        </w:rPr>
        <w:t xml:space="preserve"> are calculated</w:t>
      </w:r>
      <w:r w:rsidRPr="00DF7046" w:rsidR="00DF7046">
        <w:rPr>
          <w:rFonts w:ascii="Times New Roman" w:hAnsi="Times New Roman"/>
        </w:rPr>
        <w:t xml:space="preserve">. </w:t>
      </w:r>
      <w:r w:rsidR="004F767F">
        <w:rPr>
          <w:rFonts w:ascii="Times New Roman" w:hAnsi="Times New Roman"/>
        </w:rPr>
        <w:t xml:space="preserve"> Since some respondents respond on behalf of both </w:t>
      </w:r>
      <w:r w:rsidR="004F767F">
        <w:rPr>
          <w:rFonts w:ascii="Times New Roman" w:hAnsi="Times New Roman"/>
        </w:rPr>
        <w:t>themselves</w:t>
      </w:r>
      <w:r w:rsidR="004F767F">
        <w:rPr>
          <w:rFonts w:ascii="Times New Roman" w:hAnsi="Times New Roman"/>
        </w:rPr>
        <w:t xml:space="preserve"> and another member of their household, previous clearance packages mistakenly double-counted the time needed to collect data from those respondents.  </w:t>
      </w:r>
      <w:r w:rsidRPr="008552DA">
        <w:rPr>
          <w:rFonts w:ascii="Times New Roman" w:hAnsi="Times New Roman"/>
        </w:rPr>
        <w:t>While the 2024 Disability Supplement questionnaire has been revised, it</w:t>
      </w:r>
      <w:r w:rsidR="004B6D12">
        <w:rPr>
          <w:rFonts w:ascii="Times New Roman" w:hAnsi="Times New Roman"/>
        </w:rPr>
        <w:t xml:space="preserve"> is</w:t>
      </w:r>
      <w:r w:rsidRPr="008552DA">
        <w:rPr>
          <w:rFonts w:ascii="Times New Roman" w:hAnsi="Times New Roman"/>
        </w:rPr>
        <w:t xml:space="preserve"> expected to take the same </w:t>
      </w:r>
      <w:r w:rsidR="004F767F">
        <w:rPr>
          <w:rFonts w:ascii="Times New Roman" w:hAnsi="Times New Roman"/>
        </w:rPr>
        <w:t xml:space="preserve">average </w:t>
      </w:r>
      <w:r w:rsidRPr="008552DA">
        <w:rPr>
          <w:rFonts w:ascii="Times New Roman" w:hAnsi="Times New Roman"/>
        </w:rPr>
        <w:t xml:space="preserve">length of time </w:t>
      </w:r>
      <w:r w:rsidR="004F767F">
        <w:rPr>
          <w:rFonts w:ascii="Times New Roman" w:hAnsi="Times New Roman"/>
        </w:rPr>
        <w:t xml:space="preserve">per respondent (5 minutes) </w:t>
      </w:r>
      <w:r w:rsidRPr="008552DA">
        <w:rPr>
          <w:rFonts w:ascii="Times New Roman" w:hAnsi="Times New Roman"/>
        </w:rPr>
        <w:t xml:space="preserve">as </w:t>
      </w:r>
      <w:r w:rsidR="004F767F">
        <w:rPr>
          <w:rFonts w:ascii="Times New Roman" w:hAnsi="Times New Roman"/>
        </w:rPr>
        <w:t xml:space="preserve">the </w:t>
      </w:r>
      <w:r w:rsidRPr="008552DA">
        <w:rPr>
          <w:rFonts w:ascii="Times New Roman" w:hAnsi="Times New Roman"/>
        </w:rPr>
        <w:t xml:space="preserve">previous </w:t>
      </w:r>
      <w:r w:rsidR="004F767F">
        <w:rPr>
          <w:rFonts w:ascii="Times New Roman" w:hAnsi="Times New Roman"/>
        </w:rPr>
        <w:t xml:space="preserve">2021 </w:t>
      </w:r>
      <w:r w:rsidRPr="008552DA">
        <w:rPr>
          <w:rFonts w:ascii="Times New Roman" w:hAnsi="Times New Roman"/>
        </w:rPr>
        <w:t>Disability Supplement questionnaire.</w:t>
      </w:r>
      <w:r w:rsidR="004F767F">
        <w:rPr>
          <w:rFonts w:ascii="Times New Roman" w:hAnsi="Times New Roman"/>
        </w:rPr>
        <w:t xml:space="preserve">  </w:t>
      </w:r>
    </w:p>
    <w:p w:rsidR="00DF7046" w:rsidRPr="00DF7046" w:rsidP="00AD624C" w14:paraId="7BB1B432" w14:textId="6C8D6D01">
      <w:pPr>
        <w:rPr>
          <w:rFonts w:ascii="Times New Roman" w:hAnsi="Times New Roman"/>
        </w:rPr>
      </w:pPr>
    </w:p>
    <w:p w:rsidR="00690F56" w:rsidRPr="00F4518C" w:rsidP="00B65823" w14:paraId="5321AF4F" w14:textId="77777777">
      <w:pPr>
        <w:widowControl/>
        <w:rPr>
          <w:rFonts w:ascii="Times New Roman" w:hAnsi="Times New Roman"/>
        </w:rPr>
      </w:pPr>
    </w:p>
    <w:p w:rsidR="0082175D" w:rsidRPr="0082175D" w:rsidP="0082175D" w14:paraId="01C58763" w14:textId="77777777">
      <w:pPr>
        <w:widowControl/>
        <w:numPr>
          <w:ilvl w:val="0"/>
          <w:numId w:val="20"/>
        </w:numPr>
        <w:tabs>
          <w:tab w:val="left" w:pos="360"/>
          <w:tab w:val="left" w:pos="1980"/>
        </w:tabs>
        <w:autoSpaceDE/>
        <w:autoSpaceDN/>
        <w:adjustRightInd/>
        <w:ind w:left="0" w:firstLine="0"/>
        <w:rPr>
          <w:rFonts w:ascii="Times New Roman" w:hAnsi="Times New Roman"/>
          <w:b/>
        </w:rPr>
      </w:pPr>
      <w:r w:rsidRPr="0082175D">
        <w:rPr>
          <w:rFonts w:ascii="Times New Roman" w:hAnsi="Times New Roman"/>
          <w:b/>
        </w:rPr>
        <w:t>F</w:t>
      </w:r>
      <w:r w:rsidRPr="0082175D">
        <w:rPr>
          <w:rFonts w:ascii="Times New Roman" w:hAnsi="Times New Roman"/>
          <w:b/>
          <w:bCs/>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82175D" w:rsidP="00AF3191" w14:paraId="561514A3" w14:textId="77777777">
      <w:pPr>
        <w:rPr>
          <w:rFonts w:ascii="Times New Roman" w:hAnsi="Times New Roman"/>
          <w:b/>
          <w:bCs/>
        </w:rPr>
      </w:pPr>
    </w:p>
    <w:p w:rsidR="00AF3191" w:rsidRPr="00AF3191" w:rsidP="00AF3191" w14:paraId="31AB3027" w14:textId="40778D90">
      <w:pPr>
        <w:rPr>
          <w:rFonts w:ascii="Times New Roman" w:hAnsi="Times New Roman"/>
          <w:szCs w:val="20"/>
        </w:rPr>
      </w:pPr>
      <w:r>
        <w:rPr>
          <w:rFonts w:ascii="Times New Roman" w:hAnsi="Times New Roman"/>
          <w:szCs w:val="20"/>
        </w:rPr>
        <w:t>The July 202</w:t>
      </w:r>
      <w:r w:rsidR="006379EE">
        <w:rPr>
          <w:rFonts w:ascii="Times New Roman" w:hAnsi="Times New Roman"/>
          <w:szCs w:val="20"/>
        </w:rPr>
        <w:t>4</w:t>
      </w:r>
      <w:r w:rsidRPr="00AF3191">
        <w:rPr>
          <w:rFonts w:ascii="Times New Roman" w:hAnsi="Times New Roman"/>
          <w:szCs w:val="20"/>
        </w:rPr>
        <w:t xml:space="preserve"> CPS, of which this supplement is a part, will be conducted</w:t>
      </w:r>
      <w:r w:rsidR="00500311">
        <w:rPr>
          <w:rFonts w:ascii="Times New Roman" w:hAnsi="Times New Roman"/>
          <w:szCs w:val="20"/>
        </w:rPr>
        <w:t xml:space="preserve"> from</w:t>
      </w:r>
      <w:r w:rsidRPr="00AF3191">
        <w:rPr>
          <w:rFonts w:ascii="Times New Roman" w:hAnsi="Times New Roman"/>
          <w:szCs w:val="20"/>
        </w:rPr>
        <w:t xml:space="preserve"> July </w:t>
      </w:r>
      <w:r>
        <w:rPr>
          <w:rFonts w:ascii="Times New Roman" w:hAnsi="Times New Roman"/>
          <w:szCs w:val="20"/>
        </w:rPr>
        <w:t>1</w:t>
      </w:r>
      <w:r w:rsidR="000D0D74">
        <w:rPr>
          <w:rFonts w:ascii="Times New Roman" w:hAnsi="Times New Roman"/>
          <w:szCs w:val="20"/>
        </w:rPr>
        <w:t>4</w:t>
      </w:r>
      <w:r w:rsidRPr="00AF3191">
        <w:rPr>
          <w:rFonts w:ascii="Times New Roman" w:hAnsi="Times New Roman"/>
          <w:szCs w:val="20"/>
        </w:rPr>
        <w:t>-2</w:t>
      </w:r>
      <w:r w:rsidR="000D0D74">
        <w:rPr>
          <w:rFonts w:ascii="Times New Roman" w:hAnsi="Times New Roman"/>
          <w:szCs w:val="20"/>
        </w:rPr>
        <w:t>3</w:t>
      </w:r>
      <w:r w:rsidRPr="00AF3191">
        <w:rPr>
          <w:rFonts w:ascii="Times New Roman" w:hAnsi="Times New Roman"/>
          <w:szCs w:val="20"/>
        </w:rPr>
        <w:t xml:space="preserve">, </w:t>
      </w:r>
      <w:r>
        <w:rPr>
          <w:rFonts w:ascii="Times New Roman" w:hAnsi="Times New Roman"/>
          <w:szCs w:val="20"/>
        </w:rPr>
        <w:t>202</w:t>
      </w:r>
      <w:r w:rsidR="006379EE">
        <w:rPr>
          <w:rFonts w:ascii="Times New Roman" w:hAnsi="Times New Roman"/>
          <w:szCs w:val="20"/>
        </w:rPr>
        <w:t>4</w:t>
      </w:r>
      <w:r w:rsidRPr="00AF3191">
        <w:rPr>
          <w:rFonts w:ascii="Times New Roman" w:hAnsi="Times New Roman"/>
          <w:szCs w:val="20"/>
        </w:rPr>
        <w:t xml:space="preserve">. </w:t>
      </w:r>
      <w:r w:rsidR="00501CFC">
        <w:rPr>
          <w:rFonts w:ascii="Times New Roman" w:hAnsi="Times New Roman"/>
          <w:szCs w:val="20"/>
        </w:rPr>
        <w:t xml:space="preserve"> </w:t>
      </w:r>
      <w:r w:rsidRPr="00AF3191">
        <w:rPr>
          <w:rFonts w:ascii="Times New Roman" w:hAnsi="Times New Roman"/>
          <w:szCs w:val="20"/>
        </w:rPr>
        <w:t xml:space="preserve">Processing of this supplement will commence in </w:t>
      </w:r>
      <w:r>
        <w:rPr>
          <w:rFonts w:ascii="Times New Roman" w:hAnsi="Times New Roman"/>
          <w:szCs w:val="20"/>
        </w:rPr>
        <w:t>August 202</w:t>
      </w:r>
      <w:r w:rsidR="000D0D74">
        <w:rPr>
          <w:rFonts w:ascii="Times New Roman" w:hAnsi="Times New Roman"/>
          <w:szCs w:val="20"/>
        </w:rPr>
        <w:t>4</w:t>
      </w:r>
      <w:r w:rsidRPr="00AF3191">
        <w:rPr>
          <w:rFonts w:ascii="Times New Roman" w:hAnsi="Times New Roman"/>
          <w:szCs w:val="20"/>
        </w:rPr>
        <w:t xml:space="preserve">. </w:t>
      </w:r>
      <w:r w:rsidR="00501CFC">
        <w:rPr>
          <w:rFonts w:ascii="Times New Roman" w:hAnsi="Times New Roman"/>
          <w:szCs w:val="20"/>
        </w:rPr>
        <w:t xml:space="preserve"> </w:t>
      </w:r>
      <w:r w:rsidRPr="00AF3191">
        <w:rPr>
          <w:rFonts w:ascii="Times New Roman" w:hAnsi="Times New Roman"/>
          <w:szCs w:val="20"/>
        </w:rPr>
        <w:t xml:space="preserve">Survey results will appear as </w:t>
      </w:r>
      <w:r w:rsidR="004A58CA">
        <w:rPr>
          <w:rFonts w:ascii="Times New Roman" w:hAnsi="Times New Roman"/>
          <w:szCs w:val="20"/>
        </w:rPr>
        <w:t xml:space="preserve">a </w:t>
      </w:r>
      <w:r w:rsidRPr="00AF3191">
        <w:rPr>
          <w:rFonts w:ascii="Times New Roman" w:hAnsi="Times New Roman"/>
          <w:szCs w:val="20"/>
        </w:rPr>
        <w:t xml:space="preserve">news release in </w:t>
      </w:r>
      <w:r>
        <w:rPr>
          <w:rFonts w:ascii="Times New Roman" w:hAnsi="Times New Roman"/>
          <w:szCs w:val="20"/>
        </w:rPr>
        <w:t>202</w:t>
      </w:r>
      <w:r w:rsidR="000D0D74">
        <w:rPr>
          <w:rFonts w:ascii="Times New Roman" w:hAnsi="Times New Roman"/>
          <w:szCs w:val="20"/>
        </w:rPr>
        <w:t>5</w:t>
      </w:r>
      <w:r w:rsidRPr="00AF3191">
        <w:rPr>
          <w:rFonts w:ascii="Times New Roman" w:hAnsi="Times New Roman"/>
          <w:szCs w:val="20"/>
        </w:rPr>
        <w:t xml:space="preserve">. </w:t>
      </w:r>
    </w:p>
    <w:p w:rsidR="00AF3191" w:rsidRPr="00AF3191" w:rsidP="00AF3191" w14:paraId="0F630517" w14:textId="77777777">
      <w:pPr>
        <w:widowControl/>
        <w:autoSpaceDE/>
        <w:autoSpaceDN/>
        <w:adjustRightInd/>
        <w:ind w:left="720"/>
        <w:rPr>
          <w:rFonts w:ascii="Times New Roman" w:hAnsi="Times New Roman"/>
          <w:szCs w:val="20"/>
        </w:rPr>
      </w:pPr>
    </w:p>
    <w:p w:rsidR="00AF3191" w:rsidRPr="00AF3191" w:rsidP="00AF3191" w14:paraId="64C6EA51" w14:textId="6DC50DED">
      <w:pPr>
        <w:widowControl/>
        <w:autoSpaceDE/>
        <w:autoSpaceDN/>
        <w:adjustRightInd/>
        <w:rPr>
          <w:rFonts w:ascii="Times New Roman" w:hAnsi="Times New Roman"/>
          <w:szCs w:val="20"/>
        </w:rPr>
      </w:pPr>
      <w:r w:rsidRPr="00AF3191">
        <w:rPr>
          <w:rFonts w:ascii="Times New Roman" w:hAnsi="Times New Roman"/>
          <w:szCs w:val="20"/>
        </w:rPr>
        <w:t xml:space="preserve">The news release will be published in electronic </w:t>
      </w:r>
      <w:r w:rsidRPr="00AF3191">
        <w:rPr>
          <w:rFonts w:ascii="Times New Roman" w:hAnsi="Times New Roman"/>
          <w:szCs w:val="20"/>
        </w:rPr>
        <w:t>formats</w:t>
      </w:r>
      <w:r w:rsidRPr="00AF3191">
        <w:rPr>
          <w:rFonts w:ascii="Times New Roman" w:hAnsi="Times New Roman"/>
          <w:szCs w:val="20"/>
        </w:rPr>
        <w:t xml:space="preserve">. </w:t>
      </w:r>
      <w:r w:rsidR="00501CFC">
        <w:rPr>
          <w:rFonts w:ascii="Times New Roman" w:hAnsi="Times New Roman"/>
          <w:szCs w:val="20"/>
        </w:rPr>
        <w:t xml:space="preserve"> </w:t>
      </w:r>
      <w:r w:rsidRPr="00AF3191">
        <w:rPr>
          <w:rFonts w:ascii="Times New Roman" w:hAnsi="Times New Roman"/>
          <w:szCs w:val="20"/>
        </w:rPr>
        <w:t xml:space="preserve">The electronic news release will be posted on the BLS webpage at www.bls.gov/cps. </w:t>
      </w:r>
      <w:r w:rsidR="00501CFC">
        <w:rPr>
          <w:rFonts w:ascii="Times New Roman" w:hAnsi="Times New Roman"/>
          <w:szCs w:val="20"/>
        </w:rPr>
        <w:t xml:space="preserve"> </w:t>
      </w:r>
      <w:r w:rsidRPr="00AF3191">
        <w:rPr>
          <w:rFonts w:ascii="Times New Roman" w:hAnsi="Times New Roman"/>
          <w:szCs w:val="20"/>
        </w:rPr>
        <w:t xml:space="preserve">Additionally, the Census Bureau will release a public use version of the microdata after the publication of the news release. </w:t>
      </w:r>
    </w:p>
    <w:p w:rsidR="00690F56" w:rsidRPr="00A47DA7" w:rsidP="00B65823" w14:paraId="510180C3" w14:textId="15F9F7FC">
      <w:pPr>
        <w:widowControl/>
        <w:rPr>
          <w:rFonts w:ascii="Times New Roman" w:hAnsi="Times New Roman"/>
        </w:rPr>
      </w:pPr>
    </w:p>
    <w:p w:rsidR="00690F56" w:rsidRPr="00871CA6" w:rsidP="00B65823" w14:paraId="41B59CA5" w14:textId="77777777">
      <w:pPr>
        <w:widowControl/>
        <w:rPr>
          <w:rFonts w:ascii="Times New Roman" w:hAnsi="Times New Roman"/>
        </w:rPr>
      </w:pPr>
    </w:p>
    <w:p w:rsidR="0082175D" w:rsidRPr="0082175D" w:rsidP="0082175D" w14:paraId="04F6B67F" w14:textId="77777777">
      <w:pPr>
        <w:widowControl/>
        <w:numPr>
          <w:ilvl w:val="0"/>
          <w:numId w:val="20"/>
        </w:numPr>
        <w:tabs>
          <w:tab w:val="left" w:pos="360"/>
          <w:tab w:val="left" w:pos="1980"/>
        </w:tabs>
        <w:autoSpaceDE/>
        <w:autoSpaceDN/>
        <w:adjustRightInd/>
        <w:ind w:left="0" w:firstLine="0"/>
        <w:rPr>
          <w:rFonts w:ascii="Times New Roman" w:hAnsi="Times New Roman"/>
          <w:b/>
        </w:rPr>
      </w:pPr>
      <w:r w:rsidRPr="0082175D">
        <w:rPr>
          <w:rFonts w:ascii="Times New Roman" w:hAnsi="Times New Roman"/>
          <w:b/>
        </w:rPr>
        <w:t>I</w:t>
      </w:r>
      <w:r w:rsidRPr="0082175D">
        <w:rPr>
          <w:rFonts w:ascii="Times New Roman" w:hAnsi="Times New Roman"/>
          <w:b/>
          <w:bCs/>
        </w:rPr>
        <w:t>f seeking approval to not display the expiration date for OMB approval of the information collection, explain the reasons that display would be inappropriate.</w:t>
      </w:r>
    </w:p>
    <w:p w:rsidR="00AD5E46" w:rsidRPr="00AD5E46" w:rsidP="00AD5E46" w14:paraId="4D83A72C" w14:textId="77777777">
      <w:pPr>
        <w:widowControl/>
        <w:autoSpaceDE/>
        <w:autoSpaceDN/>
        <w:adjustRightInd/>
        <w:rPr>
          <w:rFonts w:ascii="Times New Roman" w:hAnsi="Times New Roman"/>
          <w:szCs w:val="20"/>
        </w:rPr>
      </w:pPr>
    </w:p>
    <w:p w:rsidR="00AD5E46" w:rsidRPr="00AD5E46" w:rsidP="00AD5E46" w14:paraId="4EB13327" w14:textId="766B090D">
      <w:pPr>
        <w:widowControl/>
        <w:autoSpaceDE/>
        <w:autoSpaceDN/>
        <w:adjustRightInd/>
        <w:rPr>
          <w:rFonts w:ascii="Times New Roman" w:hAnsi="Times New Roman"/>
          <w:szCs w:val="20"/>
        </w:rPr>
      </w:pPr>
      <w:r w:rsidRPr="00AD5E46">
        <w:rPr>
          <w:rFonts w:ascii="Times New Roman" w:hAnsi="Times New Roman"/>
          <w:szCs w:val="20"/>
        </w:rPr>
        <w:t xml:space="preserve">The Census Bureau does not wish to display the assigned expiration date of the information collection because the </w:t>
      </w:r>
      <w:r w:rsidR="004A58CA">
        <w:rPr>
          <w:rFonts w:ascii="Times New Roman" w:hAnsi="Times New Roman"/>
          <w:szCs w:val="20"/>
        </w:rPr>
        <w:t xml:space="preserve">data collection </w:t>
      </w:r>
      <w:r w:rsidRPr="00AD5E46">
        <w:rPr>
          <w:rFonts w:ascii="Times New Roman" w:hAnsi="Times New Roman"/>
          <w:szCs w:val="20"/>
        </w:rPr>
        <w:t>instrument is automated and</w:t>
      </w:r>
      <w:r w:rsidR="004A58CA">
        <w:rPr>
          <w:rFonts w:ascii="Times New Roman" w:hAnsi="Times New Roman"/>
          <w:szCs w:val="20"/>
        </w:rPr>
        <w:t>,</w:t>
      </w:r>
      <w:r w:rsidRPr="00AD5E46">
        <w:rPr>
          <w:rFonts w:ascii="Times New Roman" w:hAnsi="Times New Roman"/>
          <w:szCs w:val="20"/>
        </w:rPr>
        <w:t xml:space="preserve"> therefore, </w:t>
      </w:r>
      <w:r w:rsidR="004A58CA">
        <w:rPr>
          <w:rFonts w:ascii="Times New Roman" w:hAnsi="Times New Roman"/>
          <w:szCs w:val="20"/>
        </w:rPr>
        <w:t>the respondent</w:t>
      </w:r>
      <w:r w:rsidRPr="00AD5E46" w:rsidR="004A58CA">
        <w:rPr>
          <w:rFonts w:ascii="Times New Roman" w:hAnsi="Times New Roman"/>
          <w:szCs w:val="20"/>
        </w:rPr>
        <w:t xml:space="preserve"> </w:t>
      </w:r>
      <w:r w:rsidRPr="00AD5E46">
        <w:rPr>
          <w:rFonts w:ascii="Times New Roman" w:hAnsi="Times New Roman"/>
          <w:szCs w:val="20"/>
        </w:rPr>
        <w:t xml:space="preserve">would never see the date. </w:t>
      </w:r>
      <w:r w:rsidR="00501CFC">
        <w:rPr>
          <w:rFonts w:ascii="Times New Roman" w:hAnsi="Times New Roman"/>
          <w:szCs w:val="20"/>
        </w:rPr>
        <w:t xml:space="preserve"> </w:t>
      </w:r>
      <w:r w:rsidRPr="00AD5E46">
        <w:rPr>
          <w:rFonts w:ascii="Times New Roman" w:hAnsi="Times New Roman"/>
          <w:szCs w:val="20"/>
        </w:rPr>
        <w:t xml:space="preserve">The advance letter sent to households by the Census Bureau contains Census’s OMB clearance number for the CPS and Census’s version of </w:t>
      </w:r>
      <w:r w:rsidR="00642FA0">
        <w:rPr>
          <w:rFonts w:ascii="Times New Roman" w:hAnsi="Times New Roman"/>
          <w:szCs w:val="20"/>
        </w:rPr>
        <w:t>the failure to comply notice (s</w:t>
      </w:r>
      <w:r w:rsidRPr="00AD5E46">
        <w:rPr>
          <w:rFonts w:ascii="Times New Roman" w:hAnsi="Times New Roman"/>
          <w:szCs w:val="20"/>
        </w:rPr>
        <w:t xml:space="preserve">ee Attachment D.) </w:t>
      </w:r>
      <w:r w:rsidR="00501CFC">
        <w:rPr>
          <w:rFonts w:ascii="Times New Roman" w:hAnsi="Times New Roman"/>
          <w:szCs w:val="20"/>
        </w:rPr>
        <w:t xml:space="preserve"> </w:t>
      </w:r>
      <w:r w:rsidRPr="00AD5E46">
        <w:rPr>
          <w:rFonts w:ascii="Times New Roman" w:hAnsi="Times New Roman"/>
          <w:szCs w:val="20"/>
        </w:rPr>
        <w:t xml:space="preserve">Copies of this </w:t>
      </w:r>
      <w:r w:rsidRPr="00AD5E46">
        <w:rPr>
          <w:rFonts w:ascii="Times New Roman" w:hAnsi="Times New Roman"/>
          <w:szCs w:val="20"/>
        </w:rPr>
        <w:t>advance</w:t>
      </w:r>
      <w:r w:rsidRPr="00AD5E46">
        <w:rPr>
          <w:rFonts w:ascii="Times New Roman" w:hAnsi="Times New Roman"/>
          <w:szCs w:val="20"/>
        </w:rPr>
        <w:t xml:space="preserve"> letter are stockpiled by the Census Bureau for use as needed; changes to the letter would make the current inventory of letters unusable.</w:t>
      </w:r>
    </w:p>
    <w:p w:rsidR="00690F56" w:rsidRPr="00A47DA7" w:rsidP="00B65823" w14:paraId="1B1630F4" w14:textId="65E2D024">
      <w:pPr>
        <w:widowControl/>
        <w:rPr>
          <w:rFonts w:ascii="Times New Roman" w:hAnsi="Times New Roman"/>
        </w:rPr>
      </w:pPr>
    </w:p>
    <w:p w:rsidR="000C3A92" w:rsidRPr="00A973AA" w:rsidP="00B65823" w14:paraId="3D60B41E" w14:textId="77777777">
      <w:pPr>
        <w:widowControl/>
        <w:rPr>
          <w:rFonts w:ascii="Times New Roman" w:hAnsi="Times New Roman"/>
        </w:rPr>
      </w:pPr>
    </w:p>
    <w:p w:rsidR="0082175D" w:rsidRPr="0082175D" w:rsidP="0082175D" w14:paraId="5588B502" w14:textId="07A685D9">
      <w:pPr>
        <w:widowControl/>
        <w:numPr>
          <w:ilvl w:val="0"/>
          <w:numId w:val="20"/>
        </w:numPr>
        <w:autoSpaceDE/>
        <w:autoSpaceDN/>
        <w:adjustRightInd/>
        <w:rPr>
          <w:rFonts w:ascii="Times New Roman" w:hAnsi="Times New Roman"/>
          <w:b/>
        </w:rPr>
      </w:pPr>
      <w:r w:rsidRPr="0082175D">
        <w:rPr>
          <w:rFonts w:ascii="Times New Roman" w:hAnsi="Times New Roman"/>
          <w:b/>
        </w:rPr>
        <w:t>Explain each exception to the certification statement.</w:t>
      </w:r>
    </w:p>
    <w:p w:rsidR="00AD5E46" w:rsidRPr="00AD5E46" w:rsidP="00AD5E46" w14:paraId="299D4715" w14:textId="77777777">
      <w:pPr>
        <w:widowControl/>
        <w:autoSpaceDE/>
        <w:autoSpaceDN/>
        <w:adjustRightInd/>
        <w:rPr>
          <w:rFonts w:ascii="Times New Roman" w:hAnsi="Times New Roman"/>
          <w:szCs w:val="20"/>
        </w:rPr>
      </w:pPr>
    </w:p>
    <w:p w:rsidR="00AD5E46" w:rsidRPr="00AD5E46" w:rsidP="00AD5E46" w14:paraId="11BCCA2C" w14:textId="61CA7A79">
      <w:pPr>
        <w:widowControl/>
        <w:autoSpaceDE/>
        <w:autoSpaceDN/>
        <w:adjustRightInd/>
        <w:rPr>
          <w:rFonts w:ascii="Times New Roman" w:hAnsi="Times New Roman"/>
          <w:szCs w:val="20"/>
        </w:rPr>
      </w:pPr>
      <w:r>
        <w:rPr>
          <w:rFonts w:ascii="Times New Roman" w:hAnsi="Times New Roman"/>
          <w:szCs w:val="20"/>
        </w:rPr>
        <w:t xml:space="preserve"> </w:t>
      </w:r>
      <w:r w:rsidRPr="00AD5E46">
        <w:rPr>
          <w:rFonts w:ascii="Times New Roman" w:hAnsi="Times New Roman"/>
          <w:szCs w:val="20"/>
        </w:rPr>
        <w:t>There are no exceptions to the certification.</w:t>
      </w:r>
    </w:p>
    <w:p w:rsidR="000C3A92" w:rsidRPr="00A47DA7" w:rsidP="00B65823" w14:paraId="641E1E6D" w14:textId="24A34FCB">
      <w:pPr>
        <w:widowControl/>
        <w:rPr>
          <w:rFonts w:ascii="Times New Roman" w:hAnsi="Times New Roman"/>
        </w:rPr>
      </w:pPr>
    </w:p>
    <w:p w:rsidR="00690F56" w:rsidRPr="00871CA6" w:rsidP="00B65823" w14:paraId="7282302F" w14:textId="77777777">
      <w:pPr>
        <w:widowControl/>
        <w:rPr>
          <w:rFonts w:ascii="Times New Roman" w:hAnsi="Times New Roman"/>
        </w:rPr>
      </w:pPr>
    </w:p>
    <w:p w:rsidR="00332F98" w:rsidRPr="00D53DEB" w:rsidP="00B65823" w14:paraId="3E8CBCDA" w14:textId="125F9F76">
      <w:pPr>
        <w:widowControl/>
        <w:rPr>
          <w:rFonts w:ascii="Times New Roman" w:hAnsi="Times New Roman"/>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A405CC">
      <w:rPr>
        <w:rStyle w:val="PageNumber"/>
        <w:rFonts w:ascii="Times New Roman" w:hAnsi="Times New Roman"/>
        <w:noProof/>
      </w:rPr>
      <w:t>9</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79EF587D">
    <w:pPr>
      <w:pStyle w:val="Header"/>
      <w:rPr>
        <w:rFonts w:ascii="Times New Roman" w:hAnsi="Times New Roman"/>
        <w:bCs/>
        <w:sz w:val="20"/>
        <w:szCs w:val="20"/>
      </w:rPr>
    </w:pPr>
    <w:r>
      <w:rPr>
        <w:rFonts w:ascii="Times New Roman" w:hAnsi="Times New Roman"/>
        <w:bCs/>
        <w:sz w:val="20"/>
        <w:szCs w:val="20"/>
      </w:rPr>
      <w:t>CPS Disability Supplement</w:t>
    </w:r>
  </w:p>
  <w:p w:rsidR="00EC0B43" w14:paraId="52F50703" w14:textId="6B09254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110D5">
      <w:rPr>
        <w:rFonts w:ascii="Times New Roman" w:hAnsi="Times New Roman"/>
        <w:sz w:val="20"/>
        <w:szCs w:val="20"/>
      </w:rPr>
      <w:t>1220</w:t>
    </w:r>
    <w:r w:rsidRPr="00F8164B" w:rsidR="00F8164B">
      <w:rPr>
        <w:rFonts w:ascii="Times New Roman" w:hAnsi="Times New Roman"/>
        <w:sz w:val="20"/>
        <w:szCs w:val="20"/>
      </w:rPr>
      <w:t>-</w:t>
    </w:r>
    <w:r w:rsidR="008110D5">
      <w:rPr>
        <w:rFonts w:ascii="Times New Roman" w:hAnsi="Times New Roman"/>
        <w:sz w:val="20"/>
        <w:szCs w:val="20"/>
      </w:rPr>
      <w:t>0186</w:t>
    </w:r>
  </w:p>
  <w:p w:rsidR="00E60FB0" w:rsidRPr="00F8164B" w14:paraId="1D1AD862" w14:textId="02E1468B">
    <w:pPr>
      <w:pStyle w:val="Header"/>
      <w:rPr>
        <w:rFonts w:ascii="Times New Roman" w:hAnsi="Times New Roman"/>
        <w:sz w:val="20"/>
        <w:szCs w:val="20"/>
      </w:rPr>
    </w:pPr>
    <w:r>
      <w:rPr>
        <w:rFonts w:ascii="Times New Roman" w:hAnsi="Times New Roman"/>
        <w:sz w:val="20"/>
        <w:szCs w:val="20"/>
      </w:rPr>
      <w:t xml:space="preserve">OMB Expiration Date: </w:t>
    </w:r>
    <w:r w:rsidRPr="00916B09" w:rsidR="00916B09">
      <w:rPr>
        <w:rFonts w:ascii="Times New Roman" w:hAnsi="Times New Roman"/>
        <w:sz w:val="20"/>
        <w:szCs w:val="20"/>
      </w:rPr>
      <w:t>June 30, 2024</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144C2A"/>
    <w:multiLevelType w:val="hybridMultilevel"/>
    <w:tmpl w:val="68C00D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14248B"/>
    <w:multiLevelType w:val="hybridMultilevel"/>
    <w:tmpl w:val="54607AD6"/>
    <w:lvl w:ilvl="0">
      <w:start w:val="1"/>
      <w:numFmt w:val="lowerLetter"/>
      <w:lvlText w:val="%1. "/>
      <w:lvlJc w:val="left"/>
      <w:pPr>
        <w:ind w:left="1080" w:hanging="360"/>
      </w:pPr>
      <w:rPr>
        <w:rFonts w:ascii="Times New Roman" w:hAnsi="Times New Roman" w:hint="default"/>
        <w:b w:val="0"/>
        <w:i w:val="0"/>
        <w:sz w:val="2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B14A49"/>
    <w:multiLevelType w:val="hybridMultilevel"/>
    <w:tmpl w:val="2B7A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E22EF1"/>
    <w:multiLevelType w:val="hybridMultilevel"/>
    <w:tmpl w:val="3F621D9C"/>
    <w:lvl w:ilvl="0">
      <w:start w:val="10"/>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99A7A33"/>
    <w:multiLevelType w:val="multilevel"/>
    <w:tmpl w:val="7CC28F90"/>
    <w:lvl w:ilvl="0">
      <w:start w:val="8"/>
      <w:numFmt w:val="decimal"/>
      <w:lvlText w:val="%1."/>
      <w:lvlJc w:val="left"/>
      <w:pPr>
        <w:tabs>
          <w:tab w:val="num" w:pos="720"/>
        </w:tabs>
        <w:ind w:left="72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2820AEF"/>
    <w:multiLevelType w:val="hybridMultilevel"/>
    <w:tmpl w:val="13CAB0B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5792755"/>
    <w:multiLevelType w:val="hybridMultilevel"/>
    <w:tmpl w:val="F49A8184"/>
    <w:lvl w:ilvl="0">
      <w:start w:val="1"/>
      <w:numFmt w:val="upperLetter"/>
      <w:lvlText w:val="%1."/>
      <w:lvlJc w:val="left"/>
      <w:pPr>
        <w:tabs>
          <w:tab w:val="num" w:pos="720"/>
        </w:tabs>
        <w:ind w:left="720" w:hanging="360"/>
      </w:pPr>
      <w:rPr>
        <w:rFonts w:cs="Times New Roman" w:hint="default"/>
        <w:i/>
        <w:i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8">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4D1FE8"/>
    <w:multiLevelType w:val="hybridMultilevel"/>
    <w:tmpl w:val="6332EEE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5512EB"/>
    <w:multiLevelType w:val="hybridMultilevel"/>
    <w:tmpl w:val="C330B5F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601FDD"/>
    <w:multiLevelType w:val="hybridMultilevel"/>
    <w:tmpl w:val="594E9012"/>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557804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61077626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492374124">
    <w:abstractNumId w:val="5"/>
  </w:num>
  <w:num w:numId="4" w16cid:durableId="562449024">
    <w:abstractNumId w:val="15"/>
  </w:num>
  <w:num w:numId="5" w16cid:durableId="481429817">
    <w:abstractNumId w:val="3"/>
  </w:num>
  <w:num w:numId="6" w16cid:durableId="1167595951">
    <w:abstractNumId w:val="6"/>
  </w:num>
  <w:num w:numId="7" w16cid:durableId="107355326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555195720">
    <w:abstractNumId w:val="18"/>
  </w:num>
  <w:num w:numId="9" w16cid:durableId="701595280">
    <w:abstractNumId w:val="1"/>
  </w:num>
  <w:num w:numId="10" w16cid:durableId="1497189088">
    <w:abstractNumId w:val="17"/>
  </w:num>
  <w:num w:numId="11" w16cid:durableId="1257784480">
    <w:abstractNumId w:val="11"/>
  </w:num>
  <w:num w:numId="12" w16cid:durableId="1635017762">
    <w:abstractNumId w:val="13"/>
  </w:num>
  <w:num w:numId="13" w16cid:durableId="1951282148">
    <w:abstractNumId w:val="10"/>
  </w:num>
  <w:num w:numId="14" w16cid:durableId="1029377654">
    <w:abstractNumId w:val="16"/>
  </w:num>
  <w:num w:numId="15" w16cid:durableId="269896241">
    <w:abstractNumId w:val="21"/>
  </w:num>
  <w:num w:numId="16" w16cid:durableId="2069524919">
    <w:abstractNumId w:val="12"/>
  </w:num>
  <w:num w:numId="17" w16cid:durableId="2096976636">
    <w:abstractNumId w:val="9"/>
  </w:num>
  <w:num w:numId="18" w16cid:durableId="1064568121">
    <w:abstractNumId w:val="12"/>
    <w:lvlOverride w:ilvl="0">
      <w:startOverride w:val="10"/>
    </w:lvlOverride>
  </w:num>
  <w:num w:numId="19" w16cid:durableId="919099051">
    <w:abstractNumId w:val="4"/>
  </w:num>
  <w:num w:numId="20" w16cid:durableId="2012290124">
    <w:abstractNumId w:val="14"/>
  </w:num>
  <w:num w:numId="21" w16cid:durableId="2131313626">
    <w:abstractNumId w:val="19"/>
  </w:num>
  <w:num w:numId="22" w16cid:durableId="1232042840">
    <w:abstractNumId w:val="7"/>
  </w:num>
  <w:num w:numId="23" w16cid:durableId="1966888292">
    <w:abstractNumId w:val="2"/>
  </w:num>
  <w:num w:numId="24" w16cid:durableId="1190410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811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4107F"/>
    <w:rsid w:val="00042CBD"/>
    <w:rsid w:val="000476F3"/>
    <w:rsid w:val="00052174"/>
    <w:rsid w:val="00061F6C"/>
    <w:rsid w:val="00064391"/>
    <w:rsid w:val="00064E28"/>
    <w:rsid w:val="0007383F"/>
    <w:rsid w:val="00073C01"/>
    <w:rsid w:val="00083CDD"/>
    <w:rsid w:val="00094A5E"/>
    <w:rsid w:val="00095C30"/>
    <w:rsid w:val="000A2E98"/>
    <w:rsid w:val="000A3C8D"/>
    <w:rsid w:val="000A7853"/>
    <w:rsid w:val="000B0391"/>
    <w:rsid w:val="000B4875"/>
    <w:rsid w:val="000B6FB6"/>
    <w:rsid w:val="000C1E76"/>
    <w:rsid w:val="000C257C"/>
    <w:rsid w:val="000C3A92"/>
    <w:rsid w:val="000C74FB"/>
    <w:rsid w:val="000D0D74"/>
    <w:rsid w:val="000D7F95"/>
    <w:rsid w:val="000E1C64"/>
    <w:rsid w:val="000E3DBD"/>
    <w:rsid w:val="000E7A1A"/>
    <w:rsid w:val="000F0FB1"/>
    <w:rsid w:val="000F6836"/>
    <w:rsid w:val="001040D4"/>
    <w:rsid w:val="00104259"/>
    <w:rsid w:val="001069FE"/>
    <w:rsid w:val="001078BB"/>
    <w:rsid w:val="00116CD5"/>
    <w:rsid w:val="00124F38"/>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1EE2"/>
    <w:rsid w:val="001F2E8E"/>
    <w:rsid w:val="002036A1"/>
    <w:rsid w:val="0021210F"/>
    <w:rsid w:val="002134B4"/>
    <w:rsid w:val="002203C9"/>
    <w:rsid w:val="00233413"/>
    <w:rsid w:val="00237691"/>
    <w:rsid w:val="00242CA0"/>
    <w:rsid w:val="00243432"/>
    <w:rsid w:val="00247146"/>
    <w:rsid w:val="002709D7"/>
    <w:rsid w:val="00273D58"/>
    <w:rsid w:val="00277C1F"/>
    <w:rsid w:val="002866AD"/>
    <w:rsid w:val="00286BE3"/>
    <w:rsid w:val="0029056F"/>
    <w:rsid w:val="0029135D"/>
    <w:rsid w:val="00292951"/>
    <w:rsid w:val="00293CD1"/>
    <w:rsid w:val="002A3962"/>
    <w:rsid w:val="002A5972"/>
    <w:rsid w:val="002C77CF"/>
    <w:rsid w:val="002E238B"/>
    <w:rsid w:val="002E4200"/>
    <w:rsid w:val="00304132"/>
    <w:rsid w:val="00306D81"/>
    <w:rsid w:val="00307D0D"/>
    <w:rsid w:val="00312124"/>
    <w:rsid w:val="00313820"/>
    <w:rsid w:val="0032649A"/>
    <w:rsid w:val="00330248"/>
    <w:rsid w:val="00332F98"/>
    <w:rsid w:val="003430A6"/>
    <w:rsid w:val="00343D75"/>
    <w:rsid w:val="003448FC"/>
    <w:rsid w:val="00350067"/>
    <w:rsid w:val="003548D8"/>
    <w:rsid w:val="00363CC2"/>
    <w:rsid w:val="00371EEC"/>
    <w:rsid w:val="003823F3"/>
    <w:rsid w:val="003876F3"/>
    <w:rsid w:val="00390426"/>
    <w:rsid w:val="00393B70"/>
    <w:rsid w:val="00394294"/>
    <w:rsid w:val="00394AEB"/>
    <w:rsid w:val="003A0CA0"/>
    <w:rsid w:val="003A5F9D"/>
    <w:rsid w:val="003A6353"/>
    <w:rsid w:val="003B13A8"/>
    <w:rsid w:val="003B481B"/>
    <w:rsid w:val="003B5BE7"/>
    <w:rsid w:val="003C13C6"/>
    <w:rsid w:val="003D26E5"/>
    <w:rsid w:val="003D5958"/>
    <w:rsid w:val="003D6AC7"/>
    <w:rsid w:val="003E03A1"/>
    <w:rsid w:val="003E1039"/>
    <w:rsid w:val="003E49A6"/>
    <w:rsid w:val="003E5E34"/>
    <w:rsid w:val="003F53FB"/>
    <w:rsid w:val="00400B4D"/>
    <w:rsid w:val="00401F18"/>
    <w:rsid w:val="004056B7"/>
    <w:rsid w:val="00410AC8"/>
    <w:rsid w:val="00414664"/>
    <w:rsid w:val="0041653E"/>
    <w:rsid w:val="00443460"/>
    <w:rsid w:val="0044773C"/>
    <w:rsid w:val="00454422"/>
    <w:rsid w:val="004672B5"/>
    <w:rsid w:val="0048409F"/>
    <w:rsid w:val="004844D1"/>
    <w:rsid w:val="0048559D"/>
    <w:rsid w:val="00494A93"/>
    <w:rsid w:val="00494D75"/>
    <w:rsid w:val="00497433"/>
    <w:rsid w:val="004A1763"/>
    <w:rsid w:val="004A58CA"/>
    <w:rsid w:val="004B1E83"/>
    <w:rsid w:val="004B6D12"/>
    <w:rsid w:val="004C4217"/>
    <w:rsid w:val="004D1C78"/>
    <w:rsid w:val="004D441E"/>
    <w:rsid w:val="004D46D1"/>
    <w:rsid w:val="004D679E"/>
    <w:rsid w:val="004E1D9E"/>
    <w:rsid w:val="004E1F62"/>
    <w:rsid w:val="004F767F"/>
    <w:rsid w:val="00500311"/>
    <w:rsid w:val="00501CFC"/>
    <w:rsid w:val="00502205"/>
    <w:rsid w:val="00513765"/>
    <w:rsid w:val="005164DC"/>
    <w:rsid w:val="0052513D"/>
    <w:rsid w:val="00530EBD"/>
    <w:rsid w:val="005400E7"/>
    <w:rsid w:val="0056737D"/>
    <w:rsid w:val="00567912"/>
    <w:rsid w:val="00570098"/>
    <w:rsid w:val="005805E7"/>
    <w:rsid w:val="00583F5D"/>
    <w:rsid w:val="0058424C"/>
    <w:rsid w:val="00584F8D"/>
    <w:rsid w:val="005A0350"/>
    <w:rsid w:val="005B5990"/>
    <w:rsid w:val="005C6147"/>
    <w:rsid w:val="005D5F8C"/>
    <w:rsid w:val="005E3F41"/>
    <w:rsid w:val="005E5148"/>
    <w:rsid w:val="0060114B"/>
    <w:rsid w:val="00611DE2"/>
    <w:rsid w:val="006227B3"/>
    <w:rsid w:val="006379EE"/>
    <w:rsid w:val="00642220"/>
    <w:rsid w:val="0064247C"/>
    <w:rsid w:val="00642FA0"/>
    <w:rsid w:val="00652ED1"/>
    <w:rsid w:val="006626FF"/>
    <w:rsid w:val="006644FB"/>
    <w:rsid w:val="006650A8"/>
    <w:rsid w:val="00672F9D"/>
    <w:rsid w:val="0067772C"/>
    <w:rsid w:val="00685435"/>
    <w:rsid w:val="00690F56"/>
    <w:rsid w:val="006A4637"/>
    <w:rsid w:val="006A7451"/>
    <w:rsid w:val="006A7818"/>
    <w:rsid w:val="006C23E9"/>
    <w:rsid w:val="006C39F8"/>
    <w:rsid w:val="006E1A08"/>
    <w:rsid w:val="006F66F9"/>
    <w:rsid w:val="006F6E13"/>
    <w:rsid w:val="007010C5"/>
    <w:rsid w:val="007011F1"/>
    <w:rsid w:val="007105FD"/>
    <w:rsid w:val="007127A1"/>
    <w:rsid w:val="00713ACE"/>
    <w:rsid w:val="00715F82"/>
    <w:rsid w:val="0071749C"/>
    <w:rsid w:val="007412B6"/>
    <w:rsid w:val="007636EC"/>
    <w:rsid w:val="00767D37"/>
    <w:rsid w:val="00774503"/>
    <w:rsid w:val="00777CD2"/>
    <w:rsid w:val="0078038F"/>
    <w:rsid w:val="00785FE9"/>
    <w:rsid w:val="00786E04"/>
    <w:rsid w:val="0078772D"/>
    <w:rsid w:val="007A7F79"/>
    <w:rsid w:val="007B542B"/>
    <w:rsid w:val="007D0A99"/>
    <w:rsid w:val="007D46C2"/>
    <w:rsid w:val="007E370C"/>
    <w:rsid w:val="00801458"/>
    <w:rsid w:val="008023E9"/>
    <w:rsid w:val="008043E5"/>
    <w:rsid w:val="00804A1A"/>
    <w:rsid w:val="0081073D"/>
    <w:rsid w:val="008110D5"/>
    <w:rsid w:val="008202FA"/>
    <w:rsid w:val="0082175D"/>
    <w:rsid w:val="008323ED"/>
    <w:rsid w:val="00833E03"/>
    <w:rsid w:val="00835955"/>
    <w:rsid w:val="00846701"/>
    <w:rsid w:val="008552DA"/>
    <w:rsid w:val="008624D5"/>
    <w:rsid w:val="00871CA6"/>
    <w:rsid w:val="00882AB5"/>
    <w:rsid w:val="00882B1D"/>
    <w:rsid w:val="00884D76"/>
    <w:rsid w:val="0088672C"/>
    <w:rsid w:val="00886A7E"/>
    <w:rsid w:val="008A1F0C"/>
    <w:rsid w:val="008A40D1"/>
    <w:rsid w:val="008B541B"/>
    <w:rsid w:val="008C329C"/>
    <w:rsid w:val="008D699C"/>
    <w:rsid w:val="00901003"/>
    <w:rsid w:val="0090158E"/>
    <w:rsid w:val="00901EF6"/>
    <w:rsid w:val="0090413E"/>
    <w:rsid w:val="00916B09"/>
    <w:rsid w:val="009271B1"/>
    <w:rsid w:val="009336E6"/>
    <w:rsid w:val="009441E2"/>
    <w:rsid w:val="00963680"/>
    <w:rsid w:val="00964D3F"/>
    <w:rsid w:val="009700D9"/>
    <w:rsid w:val="00985C15"/>
    <w:rsid w:val="009A629E"/>
    <w:rsid w:val="009A6DCA"/>
    <w:rsid w:val="009B00FD"/>
    <w:rsid w:val="009B38D1"/>
    <w:rsid w:val="009B4116"/>
    <w:rsid w:val="009C00F1"/>
    <w:rsid w:val="009C2A10"/>
    <w:rsid w:val="009D1EA2"/>
    <w:rsid w:val="009E0141"/>
    <w:rsid w:val="009E234B"/>
    <w:rsid w:val="009F52F3"/>
    <w:rsid w:val="00A10441"/>
    <w:rsid w:val="00A15094"/>
    <w:rsid w:val="00A21F98"/>
    <w:rsid w:val="00A405CC"/>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113F"/>
    <w:rsid w:val="00AD5E46"/>
    <w:rsid w:val="00AD624C"/>
    <w:rsid w:val="00AD75AC"/>
    <w:rsid w:val="00AF2C11"/>
    <w:rsid w:val="00AF3191"/>
    <w:rsid w:val="00AF3788"/>
    <w:rsid w:val="00AF5262"/>
    <w:rsid w:val="00AF7928"/>
    <w:rsid w:val="00B17424"/>
    <w:rsid w:val="00B26E3E"/>
    <w:rsid w:val="00B26F85"/>
    <w:rsid w:val="00B33CBD"/>
    <w:rsid w:val="00B34869"/>
    <w:rsid w:val="00B35DAD"/>
    <w:rsid w:val="00B47443"/>
    <w:rsid w:val="00B524AD"/>
    <w:rsid w:val="00B5377A"/>
    <w:rsid w:val="00B6181C"/>
    <w:rsid w:val="00B65823"/>
    <w:rsid w:val="00B66231"/>
    <w:rsid w:val="00B95B3A"/>
    <w:rsid w:val="00BA212B"/>
    <w:rsid w:val="00BA6C9C"/>
    <w:rsid w:val="00BB3121"/>
    <w:rsid w:val="00BB3BEF"/>
    <w:rsid w:val="00BD34F2"/>
    <w:rsid w:val="00BF05FF"/>
    <w:rsid w:val="00C02E4A"/>
    <w:rsid w:val="00C05B88"/>
    <w:rsid w:val="00C07F7F"/>
    <w:rsid w:val="00C12530"/>
    <w:rsid w:val="00C14429"/>
    <w:rsid w:val="00C247D8"/>
    <w:rsid w:val="00C34009"/>
    <w:rsid w:val="00C40363"/>
    <w:rsid w:val="00C4763A"/>
    <w:rsid w:val="00C63D1E"/>
    <w:rsid w:val="00C649DC"/>
    <w:rsid w:val="00C667F3"/>
    <w:rsid w:val="00C712D2"/>
    <w:rsid w:val="00C72987"/>
    <w:rsid w:val="00C76676"/>
    <w:rsid w:val="00C77B5C"/>
    <w:rsid w:val="00C824C6"/>
    <w:rsid w:val="00C8275F"/>
    <w:rsid w:val="00C87068"/>
    <w:rsid w:val="00C9162F"/>
    <w:rsid w:val="00C9314E"/>
    <w:rsid w:val="00CA21AC"/>
    <w:rsid w:val="00CA2F0A"/>
    <w:rsid w:val="00CA5131"/>
    <w:rsid w:val="00CB06FF"/>
    <w:rsid w:val="00CB3579"/>
    <w:rsid w:val="00CC0731"/>
    <w:rsid w:val="00CC770C"/>
    <w:rsid w:val="00CD215D"/>
    <w:rsid w:val="00CD6628"/>
    <w:rsid w:val="00D2331B"/>
    <w:rsid w:val="00D35CB3"/>
    <w:rsid w:val="00D36BB6"/>
    <w:rsid w:val="00D53DEB"/>
    <w:rsid w:val="00D57DE8"/>
    <w:rsid w:val="00D73AAD"/>
    <w:rsid w:val="00D75842"/>
    <w:rsid w:val="00D75CAB"/>
    <w:rsid w:val="00D86FF7"/>
    <w:rsid w:val="00D87ED3"/>
    <w:rsid w:val="00DA7651"/>
    <w:rsid w:val="00DB7B7C"/>
    <w:rsid w:val="00DD6DF0"/>
    <w:rsid w:val="00DE253C"/>
    <w:rsid w:val="00DF7046"/>
    <w:rsid w:val="00E0031C"/>
    <w:rsid w:val="00E0138A"/>
    <w:rsid w:val="00E06430"/>
    <w:rsid w:val="00E22463"/>
    <w:rsid w:val="00E23871"/>
    <w:rsid w:val="00E251AC"/>
    <w:rsid w:val="00E25631"/>
    <w:rsid w:val="00E322E9"/>
    <w:rsid w:val="00E400EA"/>
    <w:rsid w:val="00E46EE5"/>
    <w:rsid w:val="00E57F5E"/>
    <w:rsid w:val="00E60FB0"/>
    <w:rsid w:val="00E614A1"/>
    <w:rsid w:val="00E700AD"/>
    <w:rsid w:val="00E74ABD"/>
    <w:rsid w:val="00E82500"/>
    <w:rsid w:val="00E83023"/>
    <w:rsid w:val="00E833E4"/>
    <w:rsid w:val="00E92EED"/>
    <w:rsid w:val="00E93A0F"/>
    <w:rsid w:val="00EA3E66"/>
    <w:rsid w:val="00EB3EF4"/>
    <w:rsid w:val="00EC0B43"/>
    <w:rsid w:val="00EE19DC"/>
    <w:rsid w:val="00F11AA8"/>
    <w:rsid w:val="00F24787"/>
    <w:rsid w:val="00F27223"/>
    <w:rsid w:val="00F3623C"/>
    <w:rsid w:val="00F41116"/>
    <w:rsid w:val="00F44D20"/>
    <w:rsid w:val="00F4518C"/>
    <w:rsid w:val="00F4529D"/>
    <w:rsid w:val="00F53F09"/>
    <w:rsid w:val="00F55431"/>
    <w:rsid w:val="00F55F1B"/>
    <w:rsid w:val="00F56B20"/>
    <w:rsid w:val="00F6219B"/>
    <w:rsid w:val="00F64E0B"/>
    <w:rsid w:val="00F7126D"/>
    <w:rsid w:val="00F72D66"/>
    <w:rsid w:val="00F8164B"/>
    <w:rsid w:val="00F87360"/>
    <w:rsid w:val="00F935EE"/>
    <w:rsid w:val="00F944A0"/>
    <w:rsid w:val="00FA3D8C"/>
    <w:rsid w:val="00FB587F"/>
    <w:rsid w:val="00FB7E00"/>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HTMLPreformatted">
    <w:name w:val="HTML Preformatted"/>
    <w:basedOn w:val="Normal"/>
    <w:link w:val="HTMLPreformattedChar"/>
    <w:rsid w:val="0021210F"/>
    <w:rPr>
      <w:rFonts w:ascii="Consolas" w:hAnsi="Consolas"/>
      <w:sz w:val="20"/>
      <w:szCs w:val="20"/>
    </w:rPr>
  </w:style>
  <w:style w:type="character" w:customStyle="1" w:styleId="HTMLPreformattedChar">
    <w:name w:val="HTML Preformatted Char"/>
    <w:basedOn w:val="DefaultParagraphFont"/>
    <w:link w:val="HTMLPreformatted"/>
    <w:rsid w:val="0021210F"/>
    <w:rPr>
      <w:rFonts w:ascii="Consolas" w:hAnsi="Consolas"/>
    </w:rPr>
  </w:style>
  <w:style w:type="character" w:styleId="Hyperlink">
    <w:name w:val="Hyperlink"/>
    <w:basedOn w:val="DefaultParagraphFont"/>
    <w:rsid w:val="0041653E"/>
    <w:rPr>
      <w:color w:val="0563C1" w:themeColor="hyperlink"/>
      <w:u w:val="single"/>
    </w:rPr>
  </w:style>
  <w:style w:type="character" w:styleId="UnresolvedMention">
    <w:name w:val="Unresolved Mention"/>
    <w:basedOn w:val="DefaultParagraphFont"/>
    <w:uiPriority w:val="99"/>
    <w:semiHidden/>
    <w:unhideWhenUsed/>
    <w:rsid w:val="0041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CC97A-84CD-4133-A29F-1EE352B7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3877</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Humm, Madeleine - BLS</cp:lastModifiedBy>
  <cp:revision>3</cp:revision>
  <cp:lastPrinted>2020-02-19T15:46:00Z</cp:lastPrinted>
  <dcterms:created xsi:type="dcterms:W3CDTF">2024-02-02T15:11:00Z</dcterms:created>
  <dcterms:modified xsi:type="dcterms:W3CDTF">2024-02-05T21:06:00Z</dcterms:modified>
</cp:coreProperties>
</file>