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44C7" w:rsidP="00BD1297" w:rsidRDefault="00BD1297">
      <w:pPr>
        <w:jc w:val="center"/>
        <w:rPr>
          <w:b/>
          <w:sz w:val="28"/>
          <w:szCs w:val="28"/>
        </w:rPr>
      </w:pPr>
      <w:bookmarkStart w:name="_GoBack" w:id="0"/>
      <w:bookmarkEnd w:id="0"/>
      <w:r w:rsidRPr="00BD1297">
        <w:rPr>
          <w:b/>
          <w:sz w:val="28"/>
          <w:szCs w:val="28"/>
        </w:rPr>
        <w:t xml:space="preserve">Permits Online (PONL) </w:t>
      </w:r>
    </w:p>
    <w:p w:rsidRPr="00BD1297" w:rsidR="00655937" w:rsidP="00BD1297" w:rsidRDefault="00A344C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</w:t>
      </w:r>
      <w:r w:rsidR="008B6A01">
        <w:rPr>
          <w:b/>
          <w:sz w:val="28"/>
          <w:szCs w:val="28"/>
        </w:rPr>
        <w:t xml:space="preserve">mended </w:t>
      </w:r>
      <w:r>
        <w:rPr>
          <w:b/>
          <w:sz w:val="28"/>
          <w:szCs w:val="28"/>
        </w:rPr>
        <w:t xml:space="preserve">Application for Brewery or Brewpub </w:t>
      </w:r>
    </w:p>
    <w:p w:rsidRPr="00502857" w:rsidR="00BD1297" w:rsidP="00BD1297" w:rsidRDefault="00BD1297">
      <w:pPr>
        <w:jc w:val="center"/>
        <w:rPr>
          <w:b/>
          <w:sz w:val="24"/>
          <w:szCs w:val="24"/>
          <w:u w:val="single"/>
        </w:rPr>
      </w:pPr>
      <w:r w:rsidRPr="00502857">
        <w:rPr>
          <w:b/>
          <w:sz w:val="24"/>
          <w:szCs w:val="24"/>
          <w:u w:val="single"/>
        </w:rPr>
        <w:t xml:space="preserve">Approved under OMB No. 1513–0005 </w:t>
      </w:r>
    </w:p>
    <w:p w:rsidRPr="00134C99" w:rsidR="00BD1297" w:rsidRDefault="00BD1297">
      <w:r w:rsidRPr="00134C99">
        <w:rPr>
          <w:i/>
        </w:rPr>
        <w:t>Information on PONL is available on the TTB website at:</w:t>
      </w:r>
      <w:r w:rsidRPr="00134C99">
        <w:t xml:space="preserve">  https://www.ttb.gov/ponl/customer-support. </w:t>
      </w:r>
    </w:p>
    <w:p w:rsidRPr="00134C99" w:rsidR="00BD1297" w:rsidRDefault="00BD1297">
      <w:r w:rsidRPr="00134C99">
        <w:rPr>
          <w:i/>
        </w:rPr>
        <w:t xml:space="preserve">PONL </w:t>
      </w:r>
      <w:r w:rsidRPr="00134C99" w:rsidR="00C71B2D">
        <w:rPr>
          <w:i/>
        </w:rPr>
        <w:t>Login</w:t>
      </w:r>
      <w:r w:rsidRPr="00134C99">
        <w:rPr>
          <w:i/>
        </w:rPr>
        <w:t xml:space="preserve"> Screen is </w:t>
      </w:r>
      <w:proofErr w:type="gramStart"/>
      <w:r w:rsidRPr="00134C99">
        <w:rPr>
          <w:i/>
        </w:rPr>
        <w:t>at:</w:t>
      </w:r>
      <w:proofErr w:type="gramEnd"/>
      <w:r w:rsidRPr="00134C99">
        <w:t xml:space="preserve">  https://www.ttbonline.gov/permitsonline/Default.aspx. </w:t>
      </w:r>
    </w:p>
    <w:p w:rsidR="00BD1297" w:rsidP="00BD1297" w:rsidRDefault="00BD1297">
      <w:pPr>
        <w:jc w:val="center"/>
      </w:pPr>
      <w:r>
        <w:t>=============================================================</w:t>
      </w:r>
    </w:p>
    <w:p w:rsidRPr="00340B6F" w:rsidR="00BD1297" w:rsidRDefault="00BD1297">
      <w:pPr>
        <w:rPr>
          <w:b/>
        </w:rPr>
      </w:pPr>
      <w:r w:rsidRPr="00340B6F">
        <w:rPr>
          <w:b/>
        </w:rPr>
        <w:t>PONL Log</w:t>
      </w:r>
      <w:r w:rsidRPr="00340B6F" w:rsidR="00C71B2D">
        <w:rPr>
          <w:b/>
        </w:rPr>
        <w:t xml:space="preserve">in Screen: </w:t>
      </w:r>
    </w:p>
    <w:p w:rsidRPr="00BE0B4A" w:rsidR="00340B6F" w:rsidP="00BE0B4A" w:rsidRDefault="007311C2">
      <w:pPr>
        <w:jc w:val="center"/>
      </w:pPr>
      <w:r>
        <w:rPr>
          <w:noProof/>
        </w:rPr>
        <w:drawing>
          <wp:inline distT="0" distB="0" distL="0" distR="0" wp14:anchorId="226AF560" wp14:editId="6C4BF9C2">
            <wp:extent cx="5553075" cy="6044336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566641" cy="60591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BE0B4A" w:rsidR="00BE0B4A" w:rsidRDefault="00134C99">
      <w:pPr>
        <w:rPr>
          <w:i/>
        </w:rPr>
      </w:pPr>
      <w:r>
        <w:rPr>
          <w:i/>
        </w:rPr>
        <w:t xml:space="preserve">The PONL </w:t>
      </w:r>
      <w:r w:rsidRPr="00BE0B4A" w:rsidR="00BE0B4A">
        <w:rPr>
          <w:i/>
        </w:rPr>
        <w:t xml:space="preserve">Terms of Use, Privacy Act, Privacy Impact Assessment, and the Paperwork Reduction Act Notice </w:t>
      </w:r>
      <w:r>
        <w:rPr>
          <w:i/>
        </w:rPr>
        <w:t xml:space="preserve">statements </w:t>
      </w:r>
      <w:r w:rsidRPr="00BE0B4A" w:rsidR="00BE0B4A">
        <w:rPr>
          <w:i/>
        </w:rPr>
        <w:t xml:space="preserve">for PONL </w:t>
      </w:r>
      <w:proofErr w:type="gramStart"/>
      <w:r w:rsidRPr="00BE0B4A" w:rsidR="00BE0B4A">
        <w:rPr>
          <w:i/>
        </w:rPr>
        <w:t>are shown</w:t>
      </w:r>
      <w:proofErr w:type="gramEnd"/>
      <w:r w:rsidRPr="00BE0B4A" w:rsidR="00BE0B4A">
        <w:rPr>
          <w:i/>
        </w:rPr>
        <w:t xml:space="preserve"> at the end of this document, beginning on page </w:t>
      </w:r>
      <w:r w:rsidR="00AE294B">
        <w:rPr>
          <w:i/>
        </w:rPr>
        <w:t>14</w:t>
      </w:r>
      <w:r w:rsidRPr="00BE0B4A" w:rsidR="00BE0B4A">
        <w:rPr>
          <w:i/>
        </w:rPr>
        <w:t xml:space="preserve">. </w:t>
      </w:r>
    </w:p>
    <w:p w:rsidR="00BD1297" w:rsidRDefault="00BE0B4A">
      <w:pPr>
        <w:rPr>
          <w:b/>
        </w:rPr>
      </w:pPr>
      <w:r>
        <w:rPr>
          <w:b/>
        </w:rPr>
        <w:lastRenderedPageBreak/>
        <w:t xml:space="preserve">PONL </w:t>
      </w:r>
      <w:r w:rsidRPr="00340B6F" w:rsidR="00502857">
        <w:rPr>
          <w:b/>
        </w:rPr>
        <w:t xml:space="preserve">Welcome </w:t>
      </w:r>
      <w:r w:rsidR="000841AE">
        <w:rPr>
          <w:b/>
        </w:rPr>
        <w:t>and My Records Screen</w:t>
      </w:r>
      <w:r w:rsidRPr="00340B6F" w:rsidR="00502857">
        <w:rPr>
          <w:b/>
        </w:rPr>
        <w:t xml:space="preserve">: </w:t>
      </w:r>
    </w:p>
    <w:p w:rsidRPr="000841AE" w:rsidR="000841AE" w:rsidRDefault="000841AE">
      <w:pPr>
        <w:rPr>
          <w:i/>
        </w:rPr>
      </w:pPr>
      <w:r w:rsidRPr="000841AE">
        <w:rPr>
          <w:i/>
        </w:rPr>
        <w:t xml:space="preserve">After logging on, on the Welcome screen, the user will select “Amend approved permits, registrations or notices from the selections shown: </w:t>
      </w:r>
    </w:p>
    <w:p w:rsidR="000841AE" w:rsidP="000841AE" w:rsidRDefault="00502857">
      <w:pPr>
        <w:spacing w:after="0" w:line="240" w:lineRule="auto"/>
        <w:jc w:val="center"/>
        <w:rPr>
          <w:i/>
        </w:rPr>
      </w:pPr>
      <w:r>
        <w:rPr>
          <w:noProof/>
        </w:rPr>
        <w:drawing>
          <wp:inline distT="0" distB="0" distL="0" distR="0" wp14:anchorId="4759322B" wp14:editId="771284CD">
            <wp:extent cx="4438650" cy="395038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466462" cy="39751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491F" w:rsidP="000841AE" w:rsidRDefault="000841AE">
      <w:pPr>
        <w:spacing w:after="0" w:line="240" w:lineRule="auto"/>
        <w:rPr>
          <w:i/>
        </w:rPr>
      </w:pPr>
      <w:r>
        <w:rPr>
          <w:i/>
        </w:rPr>
        <w:t xml:space="preserve">The user will then see the “My Records” screen showing their active permits and entities.  The user will select the Brewery Permit to </w:t>
      </w:r>
      <w:proofErr w:type="gramStart"/>
      <w:r>
        <w:rPr>
          <w:i/>
        </w:rPr>
        <w:t>be amended</w:t>
      </w:r>
      <w:proofErr w:type="gramEnd"/>
      <w:r w:rsidR="00CB499A">
        <w:rPr>
          <w:i/>
        </w:rPr>
        <w:t xml:space="preserve"> and click “Create Amendment”</w:t>
      </w:r>
      <w:r w:rsidR="002E0EB2">
        <w:rPr>
          <w:i/>
        </w:rPr>
        <w:t xml:space="preserve"> for that permit:</w:t>
      </w:r>
      <w:r>
        <w:rPr>
          <w:i/>
        </w:rPr>
        <w:t xml:space="preserve"> </w:t>
      </w:r>
      <w:r w:rsidR="008B6A01">
        <w:rPr>
          <w:i/>
        </w:rPr>
        <w:t xml:space="preserve"> </w:t>
      </w:r>
    </w:p>
    <w:p w:rsidR="0023491F" w:rsidP="000841AE" w:rsidRDefault="000841AE">
      <w:pPr>
        <w:jc w:val="center"/>
      </w:pPr>
      <w:r>
        <w:rPr>
          <w:noProof/>
        </w:rPr>
        <w:drawing>
          <wp:inline distT="0" distB="0" distL="0" distR="0" wp14:anchorId="162519CB" wp14:editId="46A91CBF">
            <wp:extent cx="5657850" cy="3458714"/>
            <wp:effectExtent l="0" t="0" r="0" b="8890"/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63707" cy="3462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2E0EB2" w:rsidR="000841AE" w:rsidRDefault="002E0EB2">
      <w:pPr>
        <w:rPr>
          <w:b/>
        </w:rPr>
      </w:pPr>
      <w:r>
        <w:rPr>
          <w:b/>
        </w:rPr>
        <w:lastRenderedPageBreak/>
        <w:t xml:space="preserve">Amendment Wizard – </w:t>
      </w:r>
      <w:r w:rsidRPr="002E0EB2">
        <w:rPr>
          <w:b/>
        </w:rPr>
        <w:t>Step 1:</w:t>
      </w:r>
      <w:r>
        <w:rPr>
          <w:b/>
        </w:rPr>
        <w:t xml:space="preserve">  </w:t>
      </w:r>
      <w:r w:rsidRPr="002E0EB2">
        <w:rPr>
          <w:b/>
        </w:rPr>
        <w:t>Determine changes needed</w:t>
      </w:r>
      <w:r>
        <w:rPr>
          <w:b/>
        </w:rPr>
        <w:t xml:space="preserve">. </w:t>
      </w:r>
    </w:p>
    <w:p w:rsidRPr="002E0EB2" w:rsidR="00CB499A" w:rsidRDefault="002E0EB2">
      <w:pPr>
        <w:rPr>
          <w:i/>
        </w:rPr>
      </w:pPr>
      <w:r w:rsidRPr="002E0EB2">
        <w:rPr>
          <w:i/>
        </w:rPr>
        <w:t xml:space="preserve">The user selects the type of amendment. </w:t>
      </w:r>
    </w:p>
    <w:p w:rsidR="00CB499A" w:rsidP="002E0EB2" w:rsidRDefault="002E0EB2">
      <w:pPr>
        <w:jc w:val="center"/>
      </w:pPr>
      <w:r>
        <w:rPr>
          <w:noProof/>
        </w:rPr>
        <w:drawing>
          <wp:inline distT="0" distB="0" distL="0" distR="0" wp14:anchorId="30FFFDFE" wp14:editId="6E0F7AC0">
            <wp:extent cx="4295775" cy="8201025"/>
            <wp:effectExtent l="0" t="0" r="9525" b="9525"/>
            <wp:docPr id="59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297673" cy="82046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2E0EB2" w:rsidR="00CB499A" w:rsidRDefault="002E0EB2">
      <w:pPr>
        <w:rPr>
          <w:b/>
        </w:rPr>
      </w:pPr>
      <w:r w:rsidRPr="002E0EB2">
        <w:rPr>
          <w:b/>
        </w:rPr>
        <w:lastRenderedPageBreak/>
        <w:t xml:space="preserve">Amendment Wizard – Step 2:  Review. </w:t>
      </w:r>
    </w:p>
    <w:p w:rsidRPr="002E0EB2" w:rsidR="00CB499A" w:rsidRDefault="002E0EB2">
      <w:pPr>
        <w:rPr>
          <w:i/>
        </w:rPr>
      </w:pPr>
      <w:r w:rsidRPr="002E0EB2">
        <w:rPr>
          <w:i/>
        </w:rPr>
        <w:t xml:space="preserve">The user reviews the answers provided in Step 1. </w:t>
      </w:r>
    </w:p>
    <w:p w:rsidR="00CB499A" w:rsidP="002E0EB2" w:rsidRDefault="002E0EB2">
      <w:pPr>
        <w:jc w:val="center"/>
      </w:pPr>
      <w:r>
        <w:rPr>
          <w:noProof/>
        </w:rPr>
        <w:drawing>
          <wp:inline distT="0" distB="0" distL="0" distR="0" wp14:anchorId="4DD146F2" wp14:editId="2208A8A0">
            <wp:extent cx="4391025" cy="8061161"/>
            <wp:effectExtent l="0" t="0" r="0" b="0"/>
            <wp:docPr id="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397040" cy="80722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2E0EB2" w:rsidR="000841AE" w:rsidRDefault="002E0EB2">
      <w:pPr>
        <w:rPr>
          <w:b/>
        </w:rPr>
      </w:pPr>
      <w:r w:rsidRPr="002E0EB2">
        <w:rPr>
          <w:b/>
        </w:rPr>
        <w:lastRenderedPageBreak/>
        <w:t xml:space="preserve">Amendment Wizard – Step 3:  Application Package. </w:t>
      </w:r>
    </w:p>
    <w:p w:rsidRPr="002E0EB2" w:rsidR="002E0EB2" w:rsidRDefault="002E0EB2">
      <w:pPr>
        <w:rPr>
          <w:i/>
        </w:rPr>
      </w:pPr>
      <w:r w:rsidRPr="002E0EB2">
        <w:rPr>
          <w:i/>
        </w:rPr>
        <w:t xml:space="preserve">This screen shows the user which applications require completion.  In this case, the “Amended Application for Brewery or Brewpub.”  The use clicks “Start” to begin the amendment application. </w:t>
      </w:r>
    </w:p>
    <w:p w:rsidR="002E0EB2" w:rsidP="002E0EB2" w:rsidRDefault="002E0EB2">
      <w:pPr>
        <w:jc w:val="center"/>
      </w:pPr>
      <w:r>
        <w:rPr>
          <w:noProof/>
        </w:rPr>
        <w:drawing>
          <wp:inline distT="0" distB="0" distL="0" distR="0" wp14:anchorId="50023264" wp14:editId="57A4FFAF">
            <wp:extent cx="5591175" cy="3015048"/>
            <wp:effectExtent l="0" t="0" r="0" b="0"/>
            <wp:docPr id="61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604195" cy="30220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0EB2" w:rsidP="00A73808" w:rsidRDefault="002E0EB2">
      <w:pPr>
        <w:spacing w:after="0" w:line="240" w:lineRule="auto"/>
      </w:pPr>
    </w:p>
    <w:p w:rsidR="002E0EB2" w:rsidRDefault="002E0EB2">
      <w:pPr>
        <w:rPr>
          <w:b/>
        </w:rPr>
      </w:pPr>
      <w:r w:rsidRPr="00A73808">
        <w:rPr>
          <w:b/>
        </w:rPr>
        <w:t>Amended Application for Brewery or Brewpub</w:t>
      </w:r>
      <w:r w:rsidRPr="00A73808" w:rsidR="00A73808">
        <w:rPr>
          <w:b/>
        </w:rPr>
        <w:t xml:space="preserve"> – Step 1:  Select amendment. </w:t>
      </w:r>
    </w:p>
    <w:p w:rsidRPr="00A73808" w:rsidR="00A73808" w:rsidP="00A73808" w:rsidRDefault="00A73808">
      <w:pPr>
        <w:spacing w:line="240" w:lineRule="auto"/>
        <w:rPr>
          <w:i/>
        </w:rPr>
      </w:pPr>
      <w:r w:rsidRPr="00A73808">
        <w:rPr>
          <w:i/>
        </w:rPr>
        <w:t xml:space="preserve">The user then will see the amendment screen, which begins: </w:t>
      </w:r>
    </w:p>
    <w:p w:rsidR="002E0EB2" w:rsidP="00A73808" w:rsidRDefault="00A73808">
      <w:pPr>
        <w:jc w:val="center"/>
      </w:pPr>
      <w:r>
        <w:rPr>
          <w:noProof/>
        </w:rPr>
        <w:drawing>
          <wp:inline distT="0" distB="0" distL="0" distR="0" wp14:anchorId="6173EE09" wp14:editId="467FF0A3">
            <wp:extent cx="5301541" cy="3848100"/>
            <wp:effectExtent l="0" t="0" r="0" b="0"/>
            <wp:docPr id="62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317480" cy="38596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0EB2" w:rsidRDefault="002E0EB2"/>
    <w:p w:rsidR="00A73808" w:rsidP="00A73808" w:rsidRDefault="00A73808">
      <w:pPr>
        <w:rPr>
          <w:b/>
        </w:rPr>
      </w:pPr>
      <w:r w:rsidRPr="00A73808">
        <w:rPr>
          <w:b/>
        </w:rPr>
        <w:lastRenderedPageBreak/>
        <w:t>Amended Application for Brewery or Brewpub – Step 1:  Select amendment</w:t>
      </w:r>
      <w:r>
        <w:rPr>
          <w:b/>
        </w:rPr>
        <w:t xml:space="preserve"> (continued)</w:t>
      </w:r>
      <w:r w:rsidRPr="00A73808">
        <w:rPr>
          <w:b/>
        </w:rPr>
        <w:t xml:space="preserve">. </w:t>
      </w:r>
    </w:p>
    <w:p w:rsidRPr="00A344C7" w:rsidR="000841AE" w:rsidRDefault="00A73808">
      <w:pPr>
        <w:rPr>
          <w:i/>
        </w:rPr>
      </w:pPr>
      <w:r w:rsidRPr="00A344C7">
        <w:rPr>
          <w:i/>
        </w:rPr>
        <w:t xml:space="preserve">The user selects the reason for the amendment: </w:t>
      </w:r>
    </w:p>
    <w:p w:rsidR="00A73808" w:rsidP="00A73808" w:rsidRDefault="00A73808">
      <w:pPr>
        <w:jc w:val="center"/>
      </w:pPr>
      <w:r>
        <w:rPr>
          <w:noProof/>
        </w:rPr>
        <w:drawing>
          <wp:inline distT="0" distB="0" distL="0" distR="0" wp14:anchorId="5995792D" wp14:editId="58DB05B9">
            <wp:extent cx="5495925" cy="4555047"/>
            <wp:effectExtent l="0" t="0" r="0" b="0"/>
            <wp:docPr id="63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506647" cy="45639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3808" w:rsidP="00A73808" w:rsidRDefault="00A73808"/>
    <w:p w:rsidR="00A73808" w:rsidRDefault="00A73808">
      <w:r>
        <w:br w:type="page"/>
      </w:r>
    </w:p>
    <w:p w:rsidR="00A73808" w:rsidP="00A73808" w:rsidRDefault="00A73808">
      <w:pPr>
        <w:rPr>
          <w:b/>
        </w:rPr>
      </w:pPr>
      <w:r w:rsidRPr="00A73808">
        <w:rPr>
          <w:b/>
        </w:rPr>
        <w:lastRenderedPageBreak/>
        <w:t>Amended Application for Brewery or Brewpub – Step 1:  Select amendment</w:t>
      </w:r>
      <w:r>
        <w:rPr>
          <w:b/>
        </w:rPr>
        <w:t xml:space="preserve"> (continued)</w:t>
      </w:r>
      <w:r w:rsidRPr="00A73808">
        <w:rPr>
          <w:b/>
        </w:rPr>
        <w:t xml:space="preserve">. </w:t>
      </w:r>
    </w:p>
    <w:p w:rsidRPr="00A73808" w:rsidR="00A73808" w:rsidP="00A73808" w:rsidRDefault="00A344C7">
      <w:pPr>
        <w:rPr>
          <w:i/>
        </w:rPr>
      </w:pPr>
      <w:r>
        <w:rPr>
          <w:i/>
        </w:rPr>
        <w:t>On the following screens, t</w:t>
      </w:r>
      <w:r w:rsidRPr="00A73808" w:rsidR="00A73808">
        <w:rPr>
          <w:i/>
        </w:rPr>
        <w:t xml:space="preserve">he user amends the information shown as appropriate for the type of amendment. </w:t>
      </w:r>
    </w:p>
    <w:p w:rsidR="00A73808" w:rsidP="00A73808" w:rsidRDefault="00A73808">
      <w:pPr>
        <w:jc w:val="center"/>
      </w:pPr>
      <w:r>
        <w:rPr>
          <w:noProof/>
        </w:rPr>
        <w:drawing>
          <wp:inline distT="0" distB="0" distL="0" distR="0" wp14:anchorId="1D5D5204" wp14:editId="11896DA9">
            <wp:extent cx="5905724" cy="7181850"/>
            <wp:effectExtent l="0" t="0" r="0" b="0"/>
            <wp:docPr id="64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10303" cy="71874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3808" w:rsidRDefault="00A73808"/>
    <w:p w:rsidR="00A73808" w:rsidRDefault="00A73808"/>
    <w:p w:rsidR="00A73808" w:rsidRDefault="00A73808"/>
    <w:p w:rsidR="00A73808" w:rsidP="00A73808" w:rsidRDefault="00A73808">
      <w:pPr>
        <w:rPr>
          <w:b/>
        </w:rPr>
      </w:pPr>
      <w:r w:rsidRPr="00A73808">
        <w:rPr>
          <w:b/>
        </w:rPr>
        <w:lastRenderedPageBreak/>
        <w:t xml:space="preserve">Amended Application for Brewery or Brewpub – Step </w:t>
      </w:r>
      <w:r w:rsidR="00F34856">
        <w:rPr>
          <w:b/>
        </w:rPr>
        <w:t>2</w:t>
      </w:r>
      <w:r w:rsidRPr="00A73808">
        <w:rPr>
          <w:b/>
        </w:rPr>
        <w:t xml:space="preserve">:  </w:t>
      </w:r>
      <w:r w:rsidR="00F34856">
        <w:rPr>
          <w:b/>
        </w:rPr>
        <w:t>Operation description</w:t>
      </w:r>
      <w:r w:rsidRPr="00A73808">
        <w:rPr>
          <w:b/>
        </w:rPr>
        <w:t xml:space="preserve">. </w:t>
      </w:r>
    </w:p>
    <w:p w:rsidR="00A73808" w:rsidP="00F34856" w:rsidRDefault="00A73808">
      <w:pPr>
        <w:spacing w:after="0" w:line="240" w:lineRule="auto"/>
      </w:pPr>
    </w:p>
    <w:p w:rsidR="00A73808" w:rsidP="00F34856" w:rsidRDefault="00A73808">
      <w:pPr>
        <w:jc w:val="center"/>
      </w:pPr>
      <w:r>
        <w:rPr>
          <w:noProof/>
        </w:rPr>
        <w:drawing>
          <wp:inline distT="0" distB="0" distL="0" distR="0" wp14:anchorId="3BE438BD" wp14:editId="5BA611DC">
            <wp:extent cx="3659244" cy="7915275"/>
            <wp:effectExtent l="0" t="0" r="0" b="0"/>
            <wp:docPr id="65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664167" cy="79259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3808" w:rsidRDefault="00A73808"/>
    <w:p w:rsidR="00F34856" w:rsidP="00F34856" w:rsidRDefault="00F34856">
      <w:pPr>
        <w:rPr>
          <w:b/>
        </w:rPr>
      </w:pPr>
      <w:r w:rsidRPr="00A73808">
        <w:rPr>
          <w:b/>
        </w:rPr>
        <w:lastRenderedPageBreak/>
        <w:t xml:space="preserve">Amended Application for Brewery or Brewpub – Step </w:t>
      </w:r>
      <w:r>
        <w:rPr>
          <w:b/>
        </w:rPr>
        <w:t>3</w:t>
      </w:r>
      <w:r w:rsidRPr="00A73808">
        <w:rPr>
          <w:b/>
        </w:rPr>
        <w:t xml:space="preserve">:  </w:t>
      </w:r>
      <w:r>
        <w:rPr>
          <w:b/>
        </w:rPr>
        <w:t>Additional info.</w:t>
      </w:r>
      <w:r w:rsidRPr="00A73808">
        <w:rPr>
          <w:b/>
        </w:rPr>
        <w:t xml:space="preserve"> </w:t>
      </w:r>
    </w:p>
    <w:p w:rsidRPr="00836B36" w:rsidR="00A73808" w:rsidP="00F34856" w:rsidRDefault="00836B36">
      <w:pPr>
        <w:spacing w:after="0" w:line="240" w:lineRule="auto"/>
        <w:rPr>
          <w:i/>
        </w:rPr>
      </w:pPr>
      <w:r w:rsidRPr="00836B36">
        <w:rPr>
          <w:i/>
        </w:rPr>
        <w:t xml:space="preserve">(NOTE:  Brewer’s Bond information collection approved under OMB No. 1513–0015; Consent of Surety information collection approved under OMB No. 1513–0013.) </w:t>
      </w:r>
    </w:p>
    <w:p w:rsidR="00A73808" w:rsidP="00F34856" w:rsidRDefault="00F34856">
      <w:pPr>
        <w:jc w:val="center"/>
      </w:pPr>
      <w:r>
        <w:rPr>
          <w:noProof/>
        </w:rPr>
        <w:drawing>
          <wp:inline distT="0" distB="0" distL="0" distR="0" wp14:anchorId="3FE97EA9" wp14:editId="1EB4ABAA">
            <wp:extent cx="4289230" cy="7924800"/>
            <wp:effectExtent l="0" t="0" r="0" b="0"/>
            <wp:docPr id="67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292636" cy="79310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4856" w:rsidP="00F34856" w:rsidRDefault="00F34856">
      <w:pPr>
        <w:rPr>
          <w:b/>
        </w:rPr>
      </w:pPr>
      <w:r w:rsidRPr="00A73808">
        <w:rPr>
          <w:b/>
        </w:rPr>
        <w:lastRenderedPageBreak/>
        <w:t xml:space="preserve">Amended Application for Brewery or Brewpub – Step </w:t>
      </w:r>
      <w:r>
        <w:rPr>
          <w:b/>
        </w:rPr>
        <w:t>3</w:t>
      </w:r>
      <w:r w:rsidRPr="00A73808">
        <w:rPr>
          <w:b/>
        </w:rPr>
        <w:t xml:space="preserve">:  </w:t>
      </w:r>
      <w:r>
        <w:rPr>
          <w:b/>
        </w:rPr>
        <w:t>Additional info (continued).</w:t>
      </w:r>
      <w:r w:rsidRPr="00A73808">
        <w:rPr>
          <w:b/>
        </w:rPr>
        <w:t xml:space="preserve"> </w:t>
      </w:r>
    </w:p>
    <w:p w:rsidR="00F34856" w:rsidP="00F34856" w:rsidRDefault="00F34856">
      <w:pPr>
        <w:spacing w:after="0" w:line="240" w:lineRule="auto"/>
      </w:pPr>
    </w:p>
    <w:p w:rsidR="00A73808" w:rsidP="00F34856" w:rsidRDefault="00F34856">
      <w:pPr>
        <w:jc w:val="center"/>
      </w:pPr>
      <w:r>
        <w:rPr>
          <w:noProof/>
        </w:rPr>
        <w:drawing>
          <wp:inline distT="0" distB="0" distL="0" distR="0" wp14:anchorId="16068916" wp14:editId="72440431">
            <wp:extent cx="4943475" cy="7968283"/>
            <wp:effectExtent l="0" t="0" r="0" b="0"/>
            <wp:docPr id="68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944478" cy="796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3808" w:rsidRDefault="00A73808"/>
    <w:p w:rsidR="00F34856" w:rsidP="00F34856" w:rsidRDefault="00F34856">
      <w:pPr>
        <w:rPr>
          <w:b/>
        </w:rPr>
      </w:pPr>
      <w:r w:rsidRPr="00A73808">
        <w:rPr>
          <w:b/>
        </w:rPr>
        <w:lastRenderedPageBreak/>
        <w:t xml:space="preserve">Amended Application for Brewery or Brewpub – Step </w:t>
      </w:r>
      <w:r>
        <w:rPr>
          <w:b/>
        </w:rPr>
        <w:t>4</w:t>
      </w:r>
      <w:r w:rsidRPr="00A73808">
        <w:rPr>
          <w:b/>
        </w:rPr>
        <w:t xml:space="preserve">:  </w:t>
      </w:r>
      <w:r>
        <w:rPr>
          <w:b/>
        </w:rPr>
        <w:t>Upload required documents.</w:t>
      </w:r>
      <w:r w:rsidRPr="00A73808">
        <w:rPr>
          <w:b/>
        </w:rPr>
        <w:t xml:space="preserve"> </w:t>
      </w:r>
    </w:p>
    <w:p w:rsidRPr="00A344C7" w:rsidR="00F34856" w:rsidP="00F34856" w:rsidRDefault="00F34856">
      <w:pPr>
        <w:spacing w:after="0" w:line="480" w:lineRule="auto"/>
        <w:rPr>
          <w:i/>
        </w:rPr>
      </w:pPr>
      <w:r w:rsidRPr="00A344C7">
        <w:rPr>
          <w:i/>
        </w:rPr>
        <w:t xml:space="preserve">This screen shows the documents the user must upload as part of this application. </w:t>
      </w:r>
    </w:p>
    <w:p w:rsidR="00A73808" w:rsidP="00F34856" w:rsidRDefault="00F34856">
      <w:pPr>
        <w:jc w:val="center"/>
      </w:pPr>
      <w:r>
        <w:rPr>
          <w:noProof/>
        </w:rPr>
        <w:drawing>
          <wp:inline distT="0" distB="0" distL="0" distR="0" wp14:anchorId="6ADBE0BF" wp14:editId="06ACA80A">
            <wp:extent cx="5506598" cy="7753350"/>
            <wp:effectExtent l="0" t="0" r="0" b="0"/>
            <wp:docPr id="69" name="Picture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520142" cy="7772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3808" w:rsidRDefault="00A73808"/>
    <w:p w:rsidR="00BC089F" w:rsidP="00BC089F" w:rsidRDefault="00BC089F">
      <w:pPr>
        <w:rPr>
          <w:b/>
        </w:rPr>
      </w:pPr>
      <w:r w:rsidRPr="00A73808">
        <w:rPr>
          <w:b/>
        </w:rPr>
        <w:lastRenderedPageBreak/>
        <w:t xml:space="preserve">Amended Application for Brewery or Brewpub – Step </w:t>
      </w:r>
      <w:r>
        <w:rPr>
          <w:b/>
        </w:rPr>
        <w:t>5</w:t>
      </w:r>
      <w:r w:rsidRPr="00A73808">
        <w:rPr>
          <w:b/>
        </w:rPr>
        <w:t xml:space="preserve">:  </w:t>
      </w:r>
      <w:r>
        <w:rPr>
          <w:b/>
        </w:rPr>
        <w:t xml:space="preserve">Declare &amp; acknowledge. </w:t>
      </w:r>
    </w:p>
    <w:p w:rsidRPr="00BC089F" w:rsidR="00A73808" w:rsidRDefault="00BC089F">
      <w:pPr>
        <w:rPr>
          <w:i/>
        </w:rPr>
      </w:pPr>
      <w:r w:rsidRPr="00BC089F">
        <w:rPr>
          <w:i/>
        </w:rPr>
        <w:t xml:space="preserve">The user declares the application </w:t>
      </w:r>
      <w:proofErr w:type="gramStart"/>
      <w:r w:rsidRPr="00BC089F">
        <w:rPr>
          <w:i/>
        </w:rPr>
        <w:t>to be correct</w:t>
      </w:r>
      <w:proofErr w:type="gramEnd"/>
      <w:r w:rsidRPr="00BC089F">
        <w:rPr>
          <w:i/>
        </w:rPr>
        <w:t xml:space="preserve"> and truthful on this screen. </w:t>
      </w:r>
    </w:p>
    <w:p w:rsidR="00A73808" w:rsidP="00BC089F" w:rsidRDefault="00BC089F">
      <w:pPr>
        <w:jc w:val="center"/>
      </w:pPr>
      <w:r>
        <w:rPr>
          <w:noProof/>
        </w:rPr>
        <w:drawing>
          <wp:inline distT="0" distB="0" distL="0" distR="0" wp14:anchorId="41BD987A" wp14:editId="52978806">
            <wp:extent cx="4649929" cy="3857625"/>
            <wp:effectExtent l="0" t="0" r="0" b="0"/>
            <wp:docPr id="70" name="Pictur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668204" cy="38727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089F" w:rsidP="00BC089F" w:rsidRDefault="00BC089F">
      <w:pPr>
        <w:spacing w:after="0" w:line="240" w:lineRule="auto"/>
        <w:rPr>
          <w:b/>
        </w:rPr>
      </w:pPr>
    </w:p>
    <w:p w:rsidR="00BC089F" w:rsidP="00BC089F" w:rsidRDefault="00BC089F">
      <w:pPr>
        <w:rPr>
          <w:b/>
        </w:rPr>
      </w:pPr>
      <w:r w:rsidRPr="00A73808">
        <w:rPr>
          <w:b/>
        </w:rPr>
        <w:t xml:space="preserve">Amended Application for Brewery or Brewpub – Step </w:t>
      </w:r>
      <w:r>
        <w:rPr>
          <w:b/>
        </w:rPr>
        <w:t>5</w:t>
      </w:r>
      <w:r w:rsidRPr="00A73808">
        <w:rPr>
          <w:b/>
        </w:rPr>
        <w:t xml:space="preserve">:  </w:t>
      </w:r>
      <w:r>
        <w:rPr>
          <w:b/>
        </w:rPr>
        <w:t xml:space="preserve">Declare &amp; acknowledge. </w:t>
      </w:r>
    </w:p>
    <w:p w:rsidR="00A73808" w:rsidRDefault="00BC089F">
      <w:r>
        <w:t xml:space="preserve">The user </w:t>
      </w:r>
      <w:proofErr w:type="gramStart"/>
      <w:r>
        <w:t>is next presented</w:t>
      </w:r>
      <w:proofErr w:type="gramEnd"/>
      <w:r>
        <w:t xml:space="preserve"> with a review screen: </w:t>
      </w:r>
    </w:p>
    <w:p w:rsidR="00A73808" w:rsidP="00BC089F" w:rsidRDefault="00BC089F">
      <w:pPr>
        <w:jc w:val="center"/>
      </w:pPr>
      <w:r>
        <w:rPr>
          <w:noProof/>
        </w:rPr>
        <w:drawing>
          <wp:inline distT="0" distB="0" distL="0" distR="0" wp14:anchorId="5582A127" wp14:editId="74AFE0E3">
            <wp:extent cx="4451715" cy="3009900"/>
            <wp:effectExtent l="0" t="0" r="6350" b="0"/>
            <wp:docPr id="71" name="Picture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1"/>
                    <a:srcRect b="38277"/>
                    <a:stretch/>
                  </pic:blipFill>
                  <pic:spPr bwMode="auto">
                    <a:xfrm>
                      <a:off x="0" y="0"/>
                      <a:ext cx="4477205" cy="30271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Pr="00836B36" w:rsidR="00BC089F" w:rsidRDefault="00BC089F">
      <w:pPr>
        <w:rPr>
          <w:i/>
        </w:rPr>
      </w:pPr>
      <w:r>
        <w:tab/>
      </w:r>
      <w:r>
        <w:tab/>
      </w:r>
      <w:r w:rsidRPr="00836B36">
        <w:rPr>
          <w:i/>
        </w:rPr>
        <w:t xml:space="preserve">[NOTE:  Reminder of screen not shown.] </w:t>
      </w:r>
    </w:p>
    <w:p w:rsidRPr="00BC5F73" w:rsidR="00BC089F" w:rsidRDefault="00BC5F73">
      <w:pPr>
        <w:rPr>
          <w:b/>
        </w:rPr>
      </w:pPr>
      <w:r w:rsidRPr="00BC5F73">
        <w:rPr>
          <w:b/>
        </w:rPr>
        <w:lastRenderedPageBreak/>
        <w:t xml:space="preserve">Amendment Wizard – Step 3:  Application Package. </w:t>
      </w:r>
    </w:p>
    <w:p w:rsidRPr="00BC5F73" w:rsidR="00BC089F" w:rsidRDefault="00BC5F73">
      <w:pPr>
        <w:rPr>
          <w:i/>
        </w:rPr>
      </w:pPr>
      <w:r w:rsidRPr="00BC5F73">
        <w:rPr>
          <w:i/>
        </w:rPr>
        <w:t xml:space="preserve">After reviewing their responses in the amendment application, and clicking “continue,” PONL presents the user with the </w:t>
      </w:r>
      <w:proofErr w:type="gramStart"/>
      <w:r w:rsidRPr="00BC5F73">
        <w:rPr>
          <w:i/>
        </w:rPr>
        <w:t>application package submission screen</w:t>
      </w:r>
      <w:proofErr w:type="gramEnd"/>
      <w:r w:rsidRPr="00BC5F73">
        <w:rPr>
          <w:i/>
        </w:rPr>
        <w:t xml:space="preserve">.  The user clicks “Submit Application Package.” </w:t>
      </w:r>
    </w:p>
    <w:p w:rsidR="00BC089F" w:rsidP="00BC5F73" w:rsidRDefault="00BC089F">
      <w:pPr>
        <w:jc w:val="center"/>
      </w:pPr>
      <w:r>
        <w:rPr>
          <w:noProof/>
        </w:rPr>
        <w:drawing>
          <wp:inline distT="0" distB="0" distL="0" distR="0" wp14:anchorId="789CD63E" wp14:editId="01C75879">
            <wp:extent cx="5886450" cy="3243590"/>
            <wp:effectExtent l="0" t="0" r="0" b="0"/>
            <wp:docPr id="72" name="Pictur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903772" cy="3253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BC5F73" w:rsidR="00A73808" w:rsidRDefault="00BC5F73">
      <w:pPr>
        <w:rPr>
          <w:i/>
        </w:rPr>
      </w:pPr>
      <w:r w:rsidRPr="00BC5F73">
        <w:rPr>
          <w:i/>
        </w:rPr>
        <w:t xml:space="preserve">After the PONL system receives the application package, the user will see a Submission Confirmation screen: </w:t>
      </w:r>
    </w:p>
    <w:p w:rsidR="00BC089F" w:rsidP="00BC5F73" w:rsidRDefault="00BC089F">
      <w:pPr>
        <w:jc w:val="center"/>
      </w:pPr>
      <w:r>
        <w:rPr>
          <w:noProof/>
        </w:rPr>
        <w:drawing>
          <wp:inline distT="0" distB="0" distL="0" distR="0" wp14:anchorId="00953EEB" wp14:editId="31C8D26A">
            <wp:extent cx="5362575" cy="3862716"/>
            <wp:effectExtent l="0" t="0" r="0" b="4445"/>
            <wp:docPr id="73" name="Picture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369328" cy="3867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EF0763" w:rsidR="00BC5F73" w:rsidP="00BC5F73" w:rsidRDefault="00BC5F73">
      <w:pPr>
        <w:rPr>
          <w:i/>
        </w:rPr>
      </w:pPr>
      <w:r w:rsidRPr="00EF0763">
        <w:rPr>
          <w:i/>
        </w:rPr>
        <w:t xml:space="preserve">End of Amendment Application Package.  PONL public notices shown below. </w:t>
      </w:r>
    </w:p>
    <w:p w:rsidRPr="00142379" w:rsidR="007311C2" w:rsidRDefault="007311C2">
      <w:pPr>
        <w:rPr>
          <w:b/>
        </w:rPr>
      </w:pPr>
      <w:r w:rsidRPr="00142379">
        <w:rPr>
          <w:b/>
        </w:rPr>
        <w:lastRenderedPageBreak/>
        <w:t xml:space="preserve">PONL Terms of Use Statement: </w:t>
      </w:r>
    </w:p>
    <w:p w:rsidR="007311C2" w:rsidP="00142379" w:rsidRDefault="00C94AA6">
      <w:pPr>
        <w:jc w:val="center"/>
      </w:pPr>
      <w:r>
        <w:rPr>
          <w:noProof/>
        </w:rPr>
        <w:drawing>
          <wp:inline distT="0" distB="0" distL="0" distR="0" wp14:anchorId="184BFA7E" wp14:editId="664449A8">
            <wp:extent cx="5638800" cy="3125289"/>
            <wp:effectExtent l="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653371" cy="3133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F0763" w:rsidRDefault="00EF0763">
      <w:pPr>
        <w:rPr>
          <w:b/>
        </w:rPr>
      </w:pPr>
    </w:p>
    <w:p w:rsidRPr="00142379" w:rsidR="00BD1297" w:rsidRDefault="00C71B2D">
      <w:pPr>
        <w:rPr>
          <w:b/>
        </w:rPr>
      </w:pPr>
      <w:r w:rsidRPr="00142379">
        <w:rPr>
          <w:b/>
        </w:rPr>
        <w:t xml:space="preserve">PONL Privacy Act Notice:  </w:t>
      </w:r>
    </w:p>
    <w:p w:rsidR="00C71B2D" w:rsidP="00142379" w:rsidRDefault="00C71B2D">
      <w:pPr>
        <w:jc w:val="center"/>
      </w:pPr>
      <w:r>
        <w:rPr>
          <w:noProof/>
        </w:rPr>
        <w:drawing>
          <wp:inline distT="0" distB="0" distL="0" distR="0" wp14:anchorId="142CDE89" wp14:editId="75864B4E">
            <wp:extent cx="4529524" cy="4048125"/>
            <wp:effectExtent l="0" t="0" r="444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5"/>
                    <a:srcRect b="4700"/>
                    <a:stretch/>
                  </pic:blipFill>
                  <pic:spPr bwMode="auto">
                    <a:xfrm>
                      <a:off x="0" y="0"/>
                      <a:ext cx="4557482" cy="40731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D1297" w:rsidRDefault="00BD1297"/>
    <w:p w:rsidR="00EF0763" w:rsidRDefault="00EF0763"/>
    <w:p w:rsidR="00C71B2D" w:rsidRDefault="00C71B2D">
      <w:pPr>
        <w:rPr>
          <w:b/>
        </w:rPr>
      </w:pPr>
      <w:r w:rsidRPr="00142379">
        <w:rPr>
          <w:b/>
        </w:rPr>
        <w:lastRenderedPageBreak/>
        <w:t xml:space="preserve">PONL Privacy Act Assessment: </w:t>
      </w:r>
    </w:p>
    <w:p w:rsidRPr="00142379" w:rsidR="00142379" w:rsidRDefault="00142379"/>
    <w:p w:rsidR="00C71B2D" w:rsidP="00142379" w:rsidRDefault="00C71B2D">
      <w:pPr>
        <w:jc w:val="center"/>
      </w:pPr>
      <w:r>
        <w:rPr>
          <w:noProof/>
        </w:rPr>
        <w:drawing>
          <wp:inline distT="0" distB="0" distL="0" distR="0" wp14:anchorId="5BE9B3F4" wp14:editId="723F3EBE">
            <wp:extent cx="5564970" cy="59055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575592" cy="59167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1B2D" w:rsidRDefault="00C71B2D"/>
    <w:p w:rsidR="00C71B2D" w:rsidRDefault="00C71B2D">
      <w:r>
        <w:br w:type="page"/>
      </w:r>
    </w:p>
    <w:p w:rsidRPr="00142379" w:rsidR="00C71B2D" w:rsidRDefault="00C71B2D">
      <w:pPr>
        <w:rPr>
          <w:b/>
        </w:rPr>
      </w:pPr>
      <w:r w:rsidRPr="00142379">
        <w:rPr>
          <w:b/>
        </w:rPr>
        <w:lastRenderedPageBreak/>
        <w:t xml:space="preserve">PONL Paperwork Reduction Act Notice: </w:t>
      </w:r>
    </w:p>
    <w:p w:rsidR="00C71B2D" w:rsidRDefault="00C71B2D"/>
    <w:p w:rsidR="00C71B2D" w:rsidP="00BC5F73" w:rsidRDefault="00C71B2D">
      <w:pPr>
        <w:jc w:val="center"/>
      </w:pPr>
      <w:r>
        <w:rPr>
          <w:noProof/>
        </w:rPr>
        <w:drawing>
          <wp:inline distT="0" distB="0" distL="0" distR="0" wp14:anchorId="133F9DAA" wp14:editId="6D962E04">
            <wp:extent cx="5892792" cy="725805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898274" cy="72648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5F73" w:rsidRDefault="00BC5F73"/>
    <w:p w:rsidR="00BD1297" w:rsidRDefault="00B367EE">
      <w:r>
        <w:t>[</w:t>
      </w:r>
      <w:r w:rsidR="00142379">
        <w:t xml:space="preserve">END OF </w:t>
      </w:r>
      <w:r w:rsidR="00B06941">
        <w:t xml:space="preserve">PONL SCREENS — </w:t>
      </w:r>
      <w:r w:rsidR="002646FD">
        <w:t>A</w:t>
      </w:r>
      <w:r w:rsidR="00BC5F73">
        <w:t xml:space="preserve">MENDED </w:t>
      </w:r>
      <w:r w:rsidR="002646FD">
        <w:t xml:space="preserve">APPLICATION </w:t>
      </w:r>
      <w:r w:rsidR="00B06941">
        <w:t xml:space="preserve">FOR </w:t>
      </w:r>
      <w:r w:rsidR="00142379">
        <w:t>BREWER</w:t>
      </w:r>
      <w:r w:rsidR="002646FD">
        <w:t>Y OR BREWPUB</w:t>
      </w:r>
      <w:r>
        <w:t xml:space="preserve">] </w:t>
      </w:r>
    </w:p>
    <w:sectPr w:rsidR="00BD1297" w:rsidSect="00340B6F">
      <w:headerReference w:type="even" r:id="rId28"/>
      <w:headerReference w:type="default" r:id="rId29"/>
      <w:footerReference w:type="even" r:id="rId30"/>
      <w:footerReference w:type="default" r:id="rId31"/>
      <w:headerReference w:type="first" r:id="rId32"/>
      <w:footerReference w:type="first" r:id="rId33"/>
      <w:pgSz w:w="12240" w:h="15840"/>
      <w:pgMar w:top="1008" w:right="1152" w:bottom="720" w:left="1152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1297" w:rsidRDefault="00BD1297" w:rsidP="00BD1297">
      <w:pPr>
        <w:spacing w:after="0" w:line="240" w:lineRule="auto"/>
      </w:pPr>
      <w:r>
        <w:separator/>
      </w:r>
    </w:p>
  </w:endnote>
  <w:endnote w:type="continuationSeparator" w:id="0">
    <w:p w:rsidR="00BD1297" w:rsidRDefault="00BD1297" w:rsidP="00BD12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15F1" w:rsidRDefault="00BE15F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1297" w:rsidRDefault="00BD1297" w:rsidP="00D64794">
    <w:pPr>
      <w:pStyle w:val="Footer"/>
      <w:tabs>
        <w:tab w:val="clear" w:pos="4680"/>
        <w:tab w:val="clear" w:pos="9360"/>
        <w:tab w:val="right" w:pos="9900"/>
      </w:tabs>
    </w:pPr>
    <w:r>
      <w:tab/>
    </w:r>
    <w:r w:rsidR="00A344C7">
      <w:t xml:space="preserve">PONL 5.0 – </w:t>
    </w:r>
    <w:r w:rsidR="00A344C7" w:rsidRPr="00A344C7">
      <w:t>Amended Application for Brewery or Brewpub</w:t>
    </w:r>
    <w:r w:rsidR="00A344C7">
      <w:t xml:space="preserve"> (10-2020)</w:t>
    </w:r>
    <w:r w:rsidR="00D64794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0B4A" w:rsidRDefault="00BE0B4A" w:rsidP="00BE0B4A">
    <w:pPr>
      <w:pStyle w:val="Footer"/>
      <w:tabs>
        <w:tab w:val="clear" w:pos="4680"/>
        <w:tab w:val="clear" w:pos="9360"/>
        <w:tab w:val="right" w:pos="9900"/>
      </w:tabs>
    </w:pPr>
    <w:r>
      <w:tab/>
      <w:t xml:space="preserve">PONL 5.0 – </w:t>
    </w:r>
    <w:r w:rsidR="00A344C7" w:rsidRPr="00A344C7">
      <w:t>Amended Application for Brewery or Brewpub</w:t>
    </w:r>
    <w:r>
      <w:t xml:space="preserve"> (10-2020)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1297" w:rsidRDefault="00BD1297" w:rsidP="00BD1297">
      <w:pPr>
        <w:spacing w:after="0" w:line="240" w:lineRule="auto"/>
      </w:pPr>
      <w:r>
        <w:separator/>
      </w:r>
    </w:p>
  </w:footnote>
  <w:footnote w:type="continuationSeparator" w:id="0">
    <w:p w:rsidR="00BD1297" w:rsidRDefault="00BD1297" w:rsidP="00BD12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15F1" w:rsidRDefault="00BE15F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07014018"/>
      <w:docPartObj>
        <w:docPartGallery w:val="Page Numbers (Top of Page)"/>
        <w:docPartUnique/>
      </w:docPartObj>
    </w:sdtPr>
    <w:sdtEndPr>
      <w:rPr>
        <w:noProof/>
      </w:rPr>
    </w:sdtEndPr>
    <w:sdtContent>
      <w:p w:rsidR="00340B6F" w:rsidRDefault="00340B6F" w:rsidP="00340B6F">
        <w:pPr>
          <w:pStyle w:val="Header"/>
          <w:tabs>
            <w:tab w:val="clear" w:pos="4680"/>
            <w:tab w:val="clear" w:pos="9360"/>
          </w:tabs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0694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15F1" w:rsidRDefault="00BE15F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F44D4D"/>
    <w:multiLevelType w:val="hybridMultilevel"/>
    <w:tmpl w:val="AAEEFECE"/>
    <w:lvl w:ilvl="0" w:tplc="429A67E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1297"/>
    <w:rsid w:val="00010F00"/>
    <w:rsid w:val="00025672"/>
    <w:rsid w:val="0003784F"/>
    <w:rsid w:val="000841AE"/>
    <w:rsid w:val="00134C99"/>
    <w:rsid w:val="00142379"/>
    <w:rsid w:val="00147293"/>
    <w:rsid w:val="00157BBA"/>
    <w:rsid w:val="001C797E"/>
    <w:rsid w:val="00211845"/>
    <w:rsid w:val="00216277"/>
    <w:rsid w:val="0023491F"/>
    <w:rsid w:val="002646FD"/>
    <w:rsid w:val="002A357E"/>
    <w:rsid w:val="002E0EB2"/>
    <w:rsid w:val="00340B6F"/>
    <w:rsid w:val="0037456B"/>
    <w:rsid w:val="00391BA7"/>
    <w:rsid w:val="003F398A"/>
    <w:rsid w:val="003F48F4"/>
    <w:rsid w:val="0045415F"/>
    <w:rsid w:val="004D3B91"/>
    <w:rsid w:val="00502857"/>
    <w:rsid w:val="00503344"/>
    <w:rsid w:val="005A2EED"/>
    <w:rsid w:val="005A5C3D"/>
    <w:rsid w:val="005F4FE2"/>
    <w:rsid w:val="00655937"/>
    <w:rsid w:val="006A0A6C"/>
    <w:rsid w:val="006D15C9"/>
    <w:rsid w:val="007311C2"/>
    <w:rsid w:val="007775E6"/>
    <w:rsid w:val="00836B36"/>
    <w:rsid w:val="008B6A01"/>
    <w:rsid w:val="0091510C"/>
    <w:rsid w:val="009456C7"/>
    <w:rsid w:val="00986F6F"/>
    <w:rsid w:val="00A075AC"/>
    <w:rsid w:val="00A344C7"/>
    <w:rsid w:val="00A40887"/>
    <w:rsid w:val="00A73808"/>
    <w:rsid w:val="00A90624"/>
    <w:rsid w:val="00AE294B"/>
    <w:rsid w:val="00B06941"/>
    <w:rsid w:val="00B367EE"/>
    <w:rsid w:val="00BA6542"/>
    <w:rsid w:val="00BC089F"/>
    <w:rsid w:val="00BC5F73"/>
    <w:rsid w:val="00BD1297"/>
    <w:rsid w:val="00BE0B4A"/>
    <w:rsid w:val="00BE15F1"/>
    <w:rsid w:val="00C71B2D"/>
    <w:rsid w:val="00C94AA6"/>
    <w:rsid w:val="00CB499A"/>
    <w:rsid w:val="00CD4951"/>
    <w:rsid w:val="00D27F57"/>
    <w:rsid w:val="00D64794"/>
    <w:rsid w:val="00DB2B64"/>
    <w:rsid w:val="00DD082E"/>
    <w:rsid w:val="00E07C37"/>
    <w:rsid w:val="00E46CD6"/>
    <w:rsid w:val="00E64178"/>
    <w:rsid w:val="00E73E1D"/>
    <w:rsid w:val="00E77DA7"/>
    <w:rsid w:val="00EF0763"/>
    <w:rsid w:val="00F14913"/>
    <w:rsid w:val="00F34856"/>
    <w:rsid w:val="00F60949"/>
    <w:rsid w:val="00F80EF1"/>
    <w:rsid w:val="00FA4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1DAE229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380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D129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D1297"/>
  </w:style>
  <w:style w:type="paragraph" w:styleId="Footer">
    <w:name w:val="footer"/>
    <w:basedOn w:val="Normal"/>
    <w:link w:val="FooterChar"/>
    <w:uiPriority w:val="99"/>
    <w:unhideWhenUsed/>
    <w:rsid w:val="00BD129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D1297"/>
  </w:style>
  <w:style w:type="character" w:styleId="Hyperlink">
    <w:name w:val="Hyperlink"/>
    <w:basedOn w:val="DefaultParagraphFont"/>
    <w:uiPriority w:val="99"/>
    <w:unhideWhenUsed/>
    <w:rsid w:val="00BD1297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CD49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731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34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header" Target="header1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footer" Target="footer1.xml"/><Relationship Id="rId35" Type="http://schemas.openxmlformats.org/officeDocument/2006/relationships/theme" Target="theme/theme1.xml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504</Words>
  <Characters>2875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2020-10-12T16:43:00Z</dcterms:created>
  <dcterms:modified xsi:type="dcterms:W3CDTF">2020-10-16T15:13:00Z</dcterms:modified>
</cp:coreProperties>
</file>