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0270" w:rsidRPr="00CE7B06" w14:paraId="53881F30" w14:textId="5CCCC3E8">
      <w:pPr>
        <w:rPr>
          <w:b/>
          <w:bCs/>
        </w:rPr>
      </w:pPr>
      <w:r w:rsidRPr="00CE7B06">
        <w:rPr>
          <w:b/>
          <w:bCs/>
        </w:rPr>
        <w:t>GQ ISR Suitability Survey</w:t>
      </w:r>
      <w:r w:rsidR="00EB3206">
        <w:rPr>
          <w:b/>
          <w:bCs/>
        </w:rPr>
        <w:t xml:space="preserve"> </w:t>
      </w:r>
      <w:r w:rsidR="00D341E7">
        <w:rPr>
          <w:b/>
          <w:bCs/>
        </w:rPr>
        <w:t>Questionnaire</w:t>
      </w:r>
    </w:p>
    <w:p w:rsidR="00B3685C" w:rsidRPr="00B3685C" w:rsidP="00B3685C" w14:paraId="2A1C8170" w14:textId="04C7BA3C">
      <w:pPr>
        <w:ind w:firstLine="720"/>
        <w:rPr>
          <w:rStyle w:val="ui-provider"/>
          <w:i/>
          <w:iCs/>
        </w:rPr>
      </w:pPr>
      <w:r>
        <w:rPr>
          <w:rStyle w:val="ui-provider"/>
          <w:i/>
          <w:iCs/>
        </w:rPr>
        <w:t>Landing page</w:t>
      </w:r>
    </w:p>
    <w:p w:rsidR="00042370" w:rsidRPr="00042370" w:rsidP="00042370" w14:paraId="7DC3AF7B" w14:textId="62E1FFB9">
      <w:pPr>
        <w:rPr>
          <w:rStyle w:val="ui-provider"/>
        </w:rPr>
      </w:pPr>
      <w:r w:rsidRPr="129FFE47">
        <w:rPr>
          <w:rStyle w:val="ui-provider"/>
        </w:rPr>
        <w:t>The Census Bureau is responsible for enumerating all persons living in the United States</w:t>
      </w:r>
      <w:r w:rsidR="002838AB">
        <w:rPr>
          <w:rStyle w:val="ui-provider"/>
        </w:rPr>
        <w:t>,</w:t>
      </w:r>
      <w:r w:rsidR="00BF1F59">
        <w:rPr>
          <w:rStyle w:val="ui-provider"/>
        </w:rPr>
        <w:t xml:space="preserve"> </w:t>
      </w:r>
      <w:r w:rsidR="002838AB">
        <w:rPr>
          <w:rStyle w:val="ui-provider"/>
        </w:rPr>
        <w:t>including</w:t>
      </w:r>
      <w:r w:rsidRPr="129FFE47">
        <w:rPr>
          <w:rStyle w:val="ui-provider"/>
        </w:rPr>
        <w:t xml:space="preserve"> those </w:t>
      </w:r>
      <w:r w:rsidR="002838AB">
        <w:rPr>
          <w:rStyle w:val="ui-provider"/>
        </w:rPr>
        <w:t xml:space="preserve">persons </w:t>
      </w:r>
      <w:r w:rsidRPr="129FFE47">
        <w:rPr>
          <w:rStyle w:val="ui-provider"/>
        </w:rPr>
        <w:t xml:space="preserve">living in </w:t>
      </w:r>
      <w:r w:rsidRPr="129FFE47" w:rsidR="00B92C89">
        <w:rPr>
          <w:rStyle w:val="ui-provider"/>
        </w:rPr>
        <w:t xml:space="preserve">various types of </w:t>
      </w:r>
      <w:r w:rsidRPr="129FFE47">
        <w:rPr>
          <w:rStyle w:val="ui-provider"/>
        </w:rPr>
        <w:t xml:space="preserve">group quarters. </w:t>
      </w:r>
      <w:r w:rsidRPr="129FFE47">
        <w:rPr>
          <w:rStyle w:val="ui-provider"/>
        </w:rPr>
        <w:t xml:space="preserve">Group quarters are places where people live or stay in a group living arrangement </w:t>
      </w:r>
      <w:r>
        <w:t>that is owned or managed by an organization providing housing and/or services for the residents. Examples of group quarters include</w:t>
      </w:r>
      <w:r w:rsidR="5F041FF3">
        <w:t xml:space="preserve"> but are not limited to </w:t>
      </w:r>
      <w:r w:rsidRPr="129FFE47">
        <w:rPr>
          <w:rStyle w:val="ui-provider"/>
        </w:rPr>
        <w:t>group homes, residential treatment centers, workers’ group living quarters</w:t>
      </w:r>
      <w:r w:rsidRPr="129FFE47" w:rsidR="00A45BB3">
        <w:rPr>
          <w:rStyle w:val="ui-provider"/>
        </w:rPr>
        <w:t xml:space="preserve">, </w:t>
      </w:r>
      <w:r w:rsidR="00D17830">
        <w:rPr>
          <w:rStyle w:val="ui-provider"/>
        </w:rPr>
        <w:t xml:space="preserve">and </w:t>
      </w:r>
      <w:r w:rsidRPr="129FFE47" w:rsidR="1B8CED6A">
        <w:rPr>
          <w:rStyle w:val="ui-provider"/>
        </w:rPr>
        <w:t>college/</w:t>
      </w:r>
      <w:r w:rsidRPr="129FFE47" w:rsidR="00A45BB3">
        <w:rPr>
          <w:rStyle w:val="ui-provider"/>
        </w:rPr>
        <w:t>university student housing.</w:t>
      </w:r>
    </w:p>
    <w:p w:rsidR="00D807C6" w14:paraId="5B8C1EAF" w14:textId="7D404BD0">
      <w:pPr>
        <w:rPr>
          <w:rStyle w:val="ui-provider"/>
        </w:rPr>
      </w:pPr>
      <w:r w:rsidRPr="129FFE47">
        <w:rPr>
          <w:rStyle w:val="ui-provider"/>
        </w:rPr>
        <w:t xml:space="preserve">For the </w:t>
      </w:r>
      <w:r w:rsidRPr="129FFE47" w:rsidR="00072D51">
        <w:rPr>
          <w:rStyle w:val="ui-provider"/>
        </w:rPr>
        <w:t>next</w:t>
      </w:r>
      <w:r w:rsidRPr="129FFE47">
        <w:rPr>
          <w:rStyle w:val="ui-provider"/>
        </w:rPr>
        <w:t xml:space="preserve"> </w:t>
      </w:r>
      <w:r w:rsidRPr="129FFE47" w:rsidR="00072D51">
        <w:rPr>
          <w:rStyle w:val="ui-provider"/>
        </w:rPr>
        <w:t>c</w:t>
      </w:r>
      <w:r w:rsidRPr="129FFE47">
        <w:rPr>
          <w:rStyle w:val="ui-provider"/>
        </w:rPr>
        <w:t xml:space="preserve">ensus, we </w:t>
      </w:r>
      <w:r w:rsidR="002838AB">
        <w:rPr>
          <w:rStyle w:val="ui-provider"/>
        </w:rPr>
        <w:t xml:space="preserve">are considering a </w:t>
      </w:r>
      <w:r w:rsidRPr="129FFE47" w:rsidR="00072D51">
        <w:rPr>
          <w:rStyle w:val="ui-provider"/>
        </w:rPr>
        <w:t>plan to allow</w:t>
      </w:r>
      <w:r w:rsidRPr="129FFE47">
        <w:rPr>
          <w:rStyle w:val="ui-provider"/>
        </w:rPr>
        <w:t xml:space="preserve"> residents of </w:t>
      </w:r>
      <w:r w:rsidRPr="129FFE47" w:rsidR="1D9BCD0C">
        <w:rPr>
          <w:rStyle w:val="ui-provider"/>
        </w:rPr>
        <w:t xml:space="preserve">some types of </w:t>
      </w:r>
      <w:r w:rsidRPr="129FFE47">
        <w:rPr>
          <w:rStyle w:val="ui-provider"/>
        </w:rPr>
        <w:t xml:space="preserve">group quarters </w:t>
      </w:r>
      <w:r w:rsidRPr="129FFE47" w:rsidR="00072D51">
        <w:rPr>
          <w:rStyle w:val="ui-provider"/>
        </w:rPr>
        <w:t>to</w:t>
      </w:r>
      <w:r w:rsidRPr="129FFE47">
        <w:rPr>
          <w:rStyle w:val="ui-provider"/>
        </w:rPr>
        <w:t xml:space="preserve"> complete </w:t>
      </w:r>
      <w:r w:rsidRPr="129FFE47" w:rsidR="4F80BD8E">
        <w:rPr>
          <w:rStyle w:val="ui-provider"/>
        </w:rPr>
        <w:t>their</w:t>
      </w:r>
      <w:r w:rsidRPr="129FFE47">
        <w:rPr>
          <w:rStyle w:val="ui-provider"/>
        </w:rPr>
        <w:t xml:space="preserve"> </w:t>
      </w:r>
      <w:r w:rsidRPr="129FFE47" w:rsidR="00072D51">
        <w:rPr>
          <w:rStyle w:val="ui-provider"/>
        </w:rPr>
        <w:t>c</w:t>
      </w:r>
      <w:r w:rsidRPr="129FFE47">
        <w:rPr>
          <w:rStyle w:val="ui-provider"/>
        </w:rPr>
        <w:t>ensus questionnaire</w:t>
      </w:r>
      <w:r w:rsidRPr="129FFE47" w:rsidR="00B92C89">
        <w:rPr>
          <w:rStyle w:val="ui-provider"/>
        </w:rPr>
        <w:t xml:space="preserve"> online. We would like to ask you some questions to assess whether our </w:t>
      </w:r>
      <w:r w:rsidRPr="129FFE47" w:rsidR="00072D51">
        <w:rPr>
          <w:rStyle w:val="ui-provider"/>
        </w:rPr>
        <w:t xml:space="preserve">plan for an online </w:t>
      </w:r>
      <w:r w:rsidRPr="129FFE47" w:rsidR="009E6480">
        <w:rPr>
          <w:rStyle w:val="ui-provider"/>
        </w:rPr>
        <w:t xml:space="preserve">census </w:t>
      </w:r>
      <w:r w:rsidRPr="129FFE47" w:rsidR="00072D51">
        <w:rPr>
          <w:rStyle w:val="ui-provider"/>
        </w:rPr>
        <w:t xml:space="preserve">questionnaire </w:t>
      </w:r>
      <w:r w:rsidRPr="129FFE47" w:rsidR="00B92C89">
        <w:rPr>
          <w:rStyle w:val="ui-provider"/>
        </w:rPr>
        <w:t>will be appropriate for the residents of your group quarters.</w:t>
      </w:r>
      <w:r w:rsidRPr="129FFE47" w:rsidR="2349AABD">
        <w:rPr>
          <w:rStyle w:val="ui-provider"/>
        </w:rPr>
        <w:t xml:space="preserve">  </w:t>
      </w:r>
    </w:p>
    <w:p w:rsidR="00EA21AA" w:rsidRPr="00EA21AA" w:rsidP="00EA21AA" w14:paraId="67D0F421" w14:textId="77777777">
      <w:pPr>
        <w:jc w:val="center"/>
      </w:pPr>
      <w:r w:rsidRPr="00EA21AA">
        <w:t>AUTHORITY AND CONFIDENTIALITY</w:t>
      </w:r>
    </w:p>
    <w:p w:rsidR="00EA21AA" w:rsidP="00EA21AA" w14:paraId="7B99417A" w14:textId="3A0EBF0D">
      <w:pPr>
        <w:rPr>
          <w:rStyle w:val="ui-provider"/>
        </w:rPr>
      </w:pPr>
      <w:r w:rsidRPr="00EA21AA">
        <w:t>By law, the Census Bureau is required to keep your answers</w:t>
      </w:r>
      <w:r>
        <w:t xml:space="preserve"> </w:t>
      </w:r>
      <w:r w:rsidRPr="00EA21AA">
        <w:t>confidential (Title 13, United States Code, Section 9). We are</w:t>
      </w:r>
      <w:r>
        <w:t xml:space="preserve"> </w:t>
      </w:r>
      <w:r w:rsidRPr="00EA21AA">
        <w:t>conducting this voluntary survey under the authority of Title 13,</w:t>
      </w:r>
      <w:r>
        <w:t xml:space="preserve"> </w:t>
      </w:r>
      <w:r w:rsidRPr="00EA21AA">
        <w:t>United States Code, Sections 141 and 193. This collection has been</w:t>
      </w:r>
      <w:r>
        <w:t xml:space="preserve"> </w:t>
      </w:r>
      <w:r w:rsidRPr="00EA21AA">
        <w:t>approved by the Office of Management and Budget (OMB). This</w:t>
      </w:r>
      <w:r>
        <w:t xml:space="preserve"> </w:t>
      </w:r>
      <w:r w:rsidRPr="00EA21AA">
        <w:t>eight-digit OMB approval number, 0607-0971, confirms this</w:t>
      </w:r>
      <w:r>
        <w:t xml:space="preserve"> </w:t>
      </w:r>
      <w:r w:rsidRPr="00EA21AA">
        <w:t>approval. We are required to display this number to conduct this</w:t>
      </w:r>
      <w:r>
        <w:t xml:space="preserve"> </w:t>
      </w:r>
      <w:r w:rsidRPr="00EA21AA">
        <w:t xml:space="preserve">survey. We estimate that this survey will take about </w:t>
      </w:r>
      <w:r w:rsidR="00442F36">
        <w:t>5</w:t>
      </w:r>
      <w:r w:rsidRPr="00EA21AA">
        <w:t xml:space="preserve"> minutes.</w:t>
      </w:r>
      <w:r>
        <w:t xml:space="preserve"> </w:t>
      </w:r>
      <w:r w:rsidRPr="00EA21AA">
        <w:t>Send comments regarding this estimate or any other aspect of</w:t>
      </w:r>
      <w:r>
        <w:t xml:space="preserve"> </w:t>
      </w:r>
      <w:r w:rsidRPr="00EA21AA">
        <w:t>this survey, including suggestions for reducing the time it takes to</w:t>
      </w:r>
      <w:r>
        <w:t xml:space="preserve"> </w:t>
      </w:r>
      <w:r w:rsidRPr="00EA21AA">
        <w:t>complete this survey to adrm.pra@census.gov. By proceeding</w:t>
      </w:r>
      <w:r>
        <w:t xml:space="preserve"> </w:t>
      </w:r>
      <w:r w:rsidRPr="00EA21AA">
        <w:t>with this study, you give your consent to participate in this study.</w:t>
      </w:r>
      <w:r>
        <w:t xml:space="preserve"> </w:t>
      </w:r>
      <w:r w:rsidRPr="00EA21AA">
        <w:t>The Privacy Act of 1974 (5 U.S.C. Section 552a) allows the sharing</w:t>
      </w:r>
      <w:r>
        <w:t xml:space="preserve"> </w:t>
      </w:r>
      <w:r w:rsidRPr="00EA21AA">
        <w:t>of information you provided with Census Bureau staff for the</w:t>
      </w:r>
      <w:r>
        <w:t xml:space="preserve"> </w:t>
      </w:r>
      <w:r w:rsidRPr="00EA21AA">
        <w:t>work-related purposes identified in this statement and the Privacy</w:t>
      </w:r>
      <w:r w:rsidR="003A6E61">
        <w:t xml:space="preserve"> Act.</w:t>
      </w:r>
    </w:p>
    <w:p w:rsidR="00D807C6" w14:paraId="549CD3EA" w14:textId="77777777"/>
    <w:p w:rsidR="00E4342A" w:rsidRPr="00E4342A" w14:paraId="7534D1F4" w14:textId="37CFD720">
      <w:pPr>
        <w:rPr>
          <w:rStyle w:val="ui-provider"/>
        </w:rPr>
      </w:pPr>
      <w:r>
        <w:t>(IF GQ type = 501 start with Q6)</w:t>
      </w:r>
    </w:p>
    <w:p w:rsidR="00BA532D" w:rsidP="007B4B61" w14:paraId="64F5364C" w14:textId="75494189">
      <w:pPr>
        <w:pStyle w:val="ListParagraph"/>
        <w:numPr>
          <w:ilvl w:val="0"/>
          <w:numId w:val="14"/>
        </w:numPr>
      </w:pPr>
      <w:r>
        <w:t>How many of</w:t>
      </w:r>
      <w:r w:rsidR="007B4B61">
        <w:t xml:space="preserve"> your residents h</w:t>
      </w:r>
      <w:r w:rsidR="002C2484">
        <w:t xml:space="preserve">ave </w:t>
      </w:r>
      <w:r>
        <w:t xml:space="preserve">access to the </w:t>
      </w:r>
      <w:r w:rsidR="002C2484">
        <w:t>internet?</w:t>
      </w:r>
    </w:p>
    <w:p w:rsidR="00072D51" w:rsidP="00072D51" w14:paraId="31D5DAAA" w14:textId="77777777">
      <w:pPr>
        <w:pStyle w:val="ListParagraph"/>
        <w:numPr>
          <w:ilvl w:val="0"/>
          <w:numId w:val="9"/>
        </w:numPr>
      </w:pPr>
      <w:r>
        <w:t>None</w:t>
      </w:r>
    </w:p>
    <w:p w:rsidR="00072D51" w:rsidP="00072D51" w14:paraId="74327FE6" w14:textId="77777777">
      <w:pPr>
        <w:pStyle w:val="ListParagraph"/>
        <w:numPr>
          <w:ilvl w:val="0"/>
          <w:numId w:val="9"/>
        </w:numPr>
      </w:pPr>
      <w:r>
        <w:t>A few residents</w:t>
      </w:r>
    </w:p>
    <w:p w:rsidR="00072D51" w:rsidP="00072D51" w14:paraId="50619A15" w14:textId="77777777">
      <w:pPr>
        <w:pStyle w:val="ListParagraph"/>
        <w:numPr>
          <w:ilvl w:val="0"/>
          <w:numId w:val="9"/>
        </w:numPr>
      </w:pPr>
      <w:r>
        <w:t>Some residents</w:t>
      </w:r>
    </w:p>
    <w:p w:rsidR="00072D51" w:rsidP="00072D51" w14:paraId="4B60F776" w14:textId="77777777">
      <w:pPr>
        <w:pStyle w:val="ListParagraph"/>
        <w:numPr>
          <w:ilvl w:val="0"/>
          <w:numId w:val="9"/>
        </w:numPr>
      </w:pPr>
      <w:r>
        <w:t>Most residents</w:t>
      </w:r>
    </w:p>
    <w:p w:rsidR="00072D51" w:rsidP="00072D51" w14:paraId="62024FEB" w14:textId="62BF5F55">
      <w:pPr>
        <w:pStyle w:val="ListParagraph"/>
        <w:numPr>
          <w:ilvl w:val="0"/>
          <w:numId w:val="9"/>
        </w:numPr>
      </w:pPr>
      <w:r>
        <w:t>All residents</w:t>
      </w:r>
    </w:p>
    <w:p w:rsidR="006913FD" w:rsidP="00072D51" w14:paraId="62B925EE" w14:textId="644E89CD">
      <w:pPr>
        <w:pStyle w:val="ListParagraph"/>
        <w:numPr>
          <w:ilvl w:val="0"/>
          <w:numId w:val="9"/>
        </w:numPr>
      </w:pPr>
      <w:r>
        <w:t>Don’t know</w:t>
      </w:r>
    </w:p>
    <w:p w:rsidR="00CE7B06" w:rsidP="002C2484" w14:paraId="676885AD" w14:textId="375D1FEE">
      <w:r>
        <w:t>(</w:t>
      </w:r>
      <w:r>
        <w:t>if</w:t>
      </w:r>
      <w:r>
        <w:t xml:space="preserve"> Q1 = none, end survey</w:t>
      </w:r>
      <w:r w:rsidR="00D9114E">
        <w:t xml:space="preserve"> with this message:</w:t>
      </w:r>
      <w:r>
        <w:t>)</w:t>
      </w:r>
    </w:p>
    <w:p w:rsidR="005F2631" w:rsidP="00D17830" w14:paraId="4A301AF1" w14:textId="185E08D8">
      <w:pPr>
        <w:ind w:left="720"/>
      </w:pPr>
      <w:r>
        <w:t xml:space="preserve">Thank you for sharing that information. Based on your response, an online </w:t>
      </w:r>
      <w:r w:rsidR="007C28A1">
        <w:t>c</w:t>
      </w:r>
      <w:r>
        <w:t>ensus questionnaire would not be a good option for the residents of your group quarters.</w:t>
      </w:r>
    </w:p>
    <w:p w:rsidR="00861217" w:rsidP="00D17830" w14:paraId="24B78AF7" w14:textId="23EC88AA">
      <w:pPr>
        <w:ind w:left="720"/>
      </w:pPr>
      <w:r>
        <w:t xml:space="preserve">The survey is complete. </w:t>
      </w:r>
      <w:r w:rsidR="006A590D">
        <w:t>Click “Next” to submit your response</w:t>
      </w:r>
      <w:r>
        <w:t>.</w:t>
      </w:r>
    </w:p>
    <w:p w:rsidR="00861217" w:rsidP="002C2484" w14:paraId="5EED133C" w14:textId="77777777"/>
    <w:p w:rsidR="00CE3560" w:rsidP="00CE3560" w14:paraId="1082B1B9" w14:textId="068719F5">
      <w:pPr>
        <w:pStyle w:val="ListParagraph"/>
        <w:numPr>
          <w:ilvl w:val="0"/>
          <w:numId w:val="14"/>
        </w:numPr>
      </w:pPr>
      <w:r>
        <w:t>W</w:t>
      </w:r>
      <w:r>
        <w:t xml:space="preserve">ould </w:t>
      </w:r>
      <w:r>
        <w:t xml:space="preserve">any of your residents </w:t>
      </w:r>
      <w:r>
        <w:t xml:space="preserve">require assistance with completing an </w:t>
      </w:r>
      <w:r w:rsidRPr="00A51DD7">
        <w:t xml:space="preserve">online </w:t>
      </w:r>
      <w:r>
        <w:t>c</w:t>
      </w:r>
      <w:r w:rsidR="00A51DD7">
        <w:t>ensus questionnaire</w:t>
      </w:r>
      <w:r>
        <w:t xml:space="preserve"> asking for basic demographic information, such as date of birth, race, </w:t>
      </w:r>
      <w:r w:rsidR="005F2631">
        <w:t xml:space="preserve">sex, </w:t>
      </w:r>
      <w:r>
        <w:t>etc.?</w:t>
      </w:r>
    </w:p>
    <w:p w:rsidR="00072D51" w:rsidP="00072D51" w14:paraId="282D1A1B" w14:textId="10813CD6">
      <w:pPr>
        <w:pStyle w:val="ListParagraph"/>
        <w:numPr>
          <w:ilvl w:val="0"/>
          <w:numId w:val="21"/>
        </w:numPr>
      </w:pPr>
      <w:r>
        <w:t>Yes</w:t>
      </w:r>
    </w:p>
    <w:p w:rsidR="00072D51" w:rsidP="00072D51" w14:paraId="4907A260" w14:textId="58C0A2CE">
      <w:pPr>
        <w:pStyle w:val="ListParagraph"/>
        <w:numPr>
          <w:ilvl w:val="0"/>
          <w:numId w:val="21"/>
        </w:numPr>
      </w:pPr>
      <w:r>
        <w:t>No</w:t>
      </w:r>
    </w:p>
    <w:p w:rsidR="00072D51" w:rsidP="00072D51" w14:paraId="142A0529" w14:textId="32866618">
      <w:r>
        <w:t>(</w:t>
      </w:r>
      <w:r>
        <w:t>if</w:t>
      </w:r>
      <w:r>
        <w:t xml:space="preserve"> Q2 = no go to Q6)</w:t>
      </w:r>
    </w:p>
    <w:p w:rsidR="005F2631" w:rsidP="00072D51" w14:paraId="690778B0" w14:textId="77777777"/>
    <w:p w:rsidR="00072D51" w:rsidP="00CE3560" w14:paraId="22E3E386" w14:textId="1D3CB7CC">
      <w:pPr>
        <w:pStyle w:val="ListParagraph"/>
        <w:numPr>
          <w:ilvl w:val="0"/>
          <w:numId w:val="14"/>
        </w:numPr>
      </w:pPr>
      <w:r>
        <w:t>(</w:t>
      </w:r>
      <w:r>
        <w:t>if</w:t>
      </w:r>
      <w:r>
        <w:t xml:space="preserve"> Q2 = yes) How many of your residents would require assistance with completing an </w:t>
      </w:r>
      <w:r w:rsidRPr="00A51DD7">
        <w:t xml:space="preserve">online </w:t>
      </w:r>
      <w:r>
        <w:t>census questionnaire?</w:t>
      </w:r>
    </w:p>
    <w:p w:rsidR="00CE3560" w:rsidP="00CE3560" w14:paraId="6E3AB904" w14:textId="59DDD1D4">
      <w:pPr>
        <w:pStyle w:val="ListParagraph"/>
        <w:numPr>
          <w:ilvl w:val="0"/>
          <w:numId w:val="9"/>
        </w:numPr>
      </w:pPr>
      <w:bookmarkStart w:id="0" w:name="_Hlk127348988"/>
      <w:r>
        <w:t>A few residents</w:t>
      </w:r>
    </w:p>
    <w:p w:rsidR="00CE3560" w:rsidP="00CE3560" w14:paraId="5DD8B8ED" w14:textId="77777777">
      <w:pPr>
        <w:pStyle w:val="ListParagraph"/>
        <w:numPr>
          <w:ilvl w:val="0"/>
          <w:numId w:val="9"/>
        </w:numPr>
      </w:pPr>
      <w:r>
        <w:t>Some residents</w:t>
      </w:r>
    </w:p>
    <w:p w:rsidR="00CE3560" w:rsidP="00CE3560" w14:paraId="5E3B3A48" w14:textId="77777777">
      <w:pPr>
        <w:pStyle w:val="ListParagraph"/>
        <w:numPr>
          <w:ilvl w:val="0"/>
          <w:numId w:val="9"/>
        </w:numPr>
      </w:pPr>
      <w:r>
        <w:t>Most residents</w:t>
      </w:r>
    </w:p>
    <w:p w:rsidR="00CE3560" w:rsidP="00CE3560" w14:paraId="2137C25C" w14:textId="444395FC">
      <w:pPr>
        <w:pStyle w:val="ListParagraph"/>
        <w:numPr>
          <w:ilvl w:val="0"/>
          <w:numId w:val="9"/>
        </w:numPr>
      </w:pPr>
      <w:r>
        <w:t>All residents</w:t>
      </w:r>
    </w:p>
    <w:p w:rsidR="006A590D" w:rsidP="006A590D" w14:paraId="6FDDAF2C" w14:textId="77777777"/>
    <w:bookmarkEnd w:id="0"/>
    <w:p w:rsidR="0098294F" w:rsidP="00396EC3" w14:paraId="05D3B130" w14:textId="19044238">
      <w:pPr>
        <w:pStyle w:val="ListParagraph"/>
        <w:numPr>
          <w:ilvl w:val="0"/>
          <w:numId w:val="14"/>
        </w:numPr>
      </w:pPr>
      <w:r>
        <w:t>(</w:t>
      </w:r>
      <w:r>
        <w:t>if</w:t>
      </w:r>
      <w:r>
        <w:t xml:space="preserve"> Q2 = yes) </w:t>
      </w:r>
      <w:r>
        <w:t xml:space="preserve">Would </w:t>
      </w:r>
      <w:r w:rsidR="004D6792">
        <w:t>your</w:t>
      </w:r>
      <w:r w:rsidR="005F2631">
        <w:t xml:space="preserve"> </w:t>
      </w:r>
      <w:r>
        <w:t xml:space="preserve">staff be able to assist residents in completing the </w:t>
      </w:r>
      <w:r w:rsidR="007B4B61">
        <w:t xml:space="preserve">online </w:t>
      </w:r>
      <w:r w:rsidR="007C28A1">
        <w:t>c</w:t>
      </w:r>
      <w:r>
        <w:t>ensus questionnaire?</w:t>
      </w:r>
    </w:p>
    <w:p w:rsidR="00741DAD" w:rsidP="005F2631" w14:paraId="039E86D7" w14:textId="77777777">
      <w:pPr>
        <w:pStyle w:val="ListParagraph"/>
        <w:numPr>
          <w:ilvl w:val="0"/>
          <w:numId w:val="22"/>
        </w:numPr>
      </w:pPr>
      <w:r>
        <w:t>Yes</w:t>
      </w:r>
    </w:p>
    <w:p w:rsidR="00741DAD" w:rsidP="005F2631" w14:paraId="73A7A6D7" w14:textId="248FEFA3">
      <w:pPr>
        <w:pStyle w:val="ListParagraph"/>
        <w:numPr>
          <w:ilvl w:val="0"/>
          <w:numId w:val="22"/>
        </w:numPr>
      </w:pPr>
      <w:r>
        <w:t>No</w:t>
      </w:r>
    </w:p>
    <w:p w:rsidR="00396EC3" w:rsidP="00396EC3" w14:paraId="40E918B5" w14:textId="77777777"/>
    <w:p w:rsidR="0098294F" w:rsidP="005F2631" w14:paraId="06EC21A7" w14:textId="7C169C5C">
      <w:pPr>
        <w:pStyle w:val="ListParagraph"/>
        <w:numPr>
          <w:ilvl w:val="0"/>
          <w:numId w:val="14"/>
        </w:numPr>
      </w:pPr>
      <w:r>
        <w:t>(</w:t>
      </w:r>
      <w:r>
        <w:t>if</w:t>
      </w:r>
      <w:r>
        <w:t xml:space="preserve"> Q2 = yes and</w:t>
      </w:r>
      <w:r w:rsidR="00396EC3">
        <w:t xml:space="preserve"> Q</w:t>
      </w:r>
      <w:r w:rsidR="00C0290B">
        <w:t>4</w:t>
      </w:r>
      <w:r w:rsidR="00396EC3">
        <w:t xml:space="preserve"> = no</w:t>
      </w:r>
      <w:r>
        <w:t>)</w:t>
      </w:r>
      <w:r w:rsidR="00396EC3">
        <w:t xml:space="preserve"> </w:t>
      </w:r>
      <w:r>
        <w:t xml:space="preserve">What are </w:t>
      </w:r>
      <w:r w:rsidR="00A51DD7">
        <w:t>t</w:t>
      </w:r>
      <w:r>
        <w:t xml:space="preserve">he reasons that </w:t>
      </w:r>
      <w:r w:rsidR="004D6792">
        <w:t xml:space="preserve">your </w:t>
      </w:r>
      <w:r>
        <w:t xml:space="preserve">staff would not be able to assist residents with completing the </w:t>
      </w:r>
      <w:r w:rsidR="007C28A1">
        <w:t>c</w:t>
      </w:r>
      <w:r>
        <w:t>ensus questionnaire</w:t>
      </w:r>
      <w:r w:rsidR="00A51DD7">
        <w:t>? (write-in)</w:t>
      </w:r>
    </w:p>
    <w:p w:rsidR="00396EC3" w:rsidP="0019002B" w14:paraId="5CFCC3E8" w14:textId="35D6F1AE"/>
    <w:p w:rsidR="0019002B" w:rsidP="00396EC3" w14:paraId="2C211A1F" w14:textId="07FB9177">
      <w:pPr>
        <w:pStyle w:val="ListParagraph"/>
        <w:numPr>
          <w:ilvl w:val="0"/>
          <w:numId w:val="14"/>
        </w:numPr>
      </w:pPr>
      <w:r>
        <w:t xml:space="preserve">The Census Bureau’s current plans for providing an online </w:t>
      </w:r>
      <w:r w:rsidR="00C0290B">
        <w:t xml:space="preserve">census questionnaire </w:t>
      </w:r>
      <w:r>
        <w:t xml:space="preserve">for residents of group quarters involve sending </w:t>
      </w:r>
      <w:r w:rsidR="00C0290B">
        <w:t>a link</w:t>
      </w:r>
      <w:r>
        <w:t xml:space="preserve"> to the questionnaire via email.</w:t>
      </w:r>
    </w:p>
    <w:p w:rsidR="0019002B" w:rsidP="00A51DD7" w14:paraId="3AB46901" w14:textId="5E695289">
      <w:pPr>
        <w:ind w:left="360"/>
      </w:pPr>
      <w:r>
        <w:t xml:space="preserve">Do </w:t>
      </w:r>
      <w:r w:rsidR="00A51DD7">
        <w:t>your</w:t>
      </w:r>
      <w:r>
        <w:t xml:space="preserve"> residents have active email accounts</w:t>
      </w:r>
      <w:r w:rsidR="00A51DD7">
        <w:t xml:space="preserve"> which they could use to receive a link to the online </w:t>
      </w:r>
      <w:r w:rsidR="007C28A1">
        <w:t>c</w:t>
      </w:r>
      <w:r w:rsidR="00A51DD7">
        <w:t>ensus questionnaire</w:t>
      </w:r>
      <w:r>
        <w:t>?</w:t>
      </w:r>
    </w:p>
    <w:p w:rsidR="00741DAD" w:rsidP="004F424C" w14:paraId="095EA6A0" w14:textId="6D06BFDC">
      <w:pPr>
        <w:pStyle w:val="ListParagraph"/>
        <w:numPr>
          <w:ilvl w:val="0"/>
          <w:numId w:val="24"/>
        </w:numPr>
      </w:pPr>
      <w:r>
        <w:t>Yes</w:t>
      </w:r>
      <w:r w:rsidR="00A51DD7">
        <w:t>, most or all residents have email accounts</w:t>
      </w:r>
    </w:p>
    <w:p w:rsidR="00A51DD7" w:rsidP="004F424C" w14:paraId="047F4DCD" w14:textId="50A6ADE1">
      <w:pPr>
        <w:pStyle w:val="ListParagraph"/>
        <w:numPr>
          <w:ilvl w:val="0"/>
          <w:numId w:val="24"/>
        </w:numPr>
      </w:pPr>
      <w:r>
        <w:t>Yes, some residents have email accounts</w:t>
      </w:r>
    </w:p>
    <w:p w:rsidR="00741DAD" w:rsidP="004F424C" w14:paraId="0F2AEF51" w14:textId="2ACE26A4">
      <w:pPr>
        <w:pStyle w:val="ListParagraph"/>
        <w:numPr>
          <w:ilvl w:val="0"/>
          <w:numId w:val="24"/>
        </w:numPr>
      </w:pPr>
      <w:r>
        <w:t>No</w:t>
      </w:r>
      <w:r w:rsidR="00A51DD7">
        <w:t xml:space="preserve"> residents have email accounts</w:t>
      </w:r>
    </w:p>
    <w:p w:rsidR="00A51DD7" w:rsidP="004F424C" w14:paraId="41AD314D" w14:textId="45EDE395">
      <w:pPr>
        <w:pStyle w:val="ListParagraph"/>
        <w:numPr>
          <w:ilvl w:val="0"/>
          <w:numId w:val="24"/>
        </w:numPr>
      </w:pPr>
      <w:r>
        <w:t>Don’t know</w:t>
      </w:r>
    </w:p>
    <w:p w:rsidR="007F7911" w:rsidP="0019002B" w14:paraId="125BA40D" w14:textId="2FE876DA">
      <w:r>
        <w:t>(</w:t>
      </w:r>
      <w:r w:rsidR="00396EC3">
        <w:t>I</w:t>
      </w:r>
      <w:r>
        <w:t xml:space="preserve">f </w:t>
      </w:r>
      <w:r w:rsidR="00396EC3">
        <w:t>Q</w:t>
      </w:r>
      <w:r w:rsidR="00C0290B">
        <w:t>6</w:t>
      </w:r>
      <w:r w:rsidR="00396EC3">
        <w:t xml:space="preserve"> </w:t>
      </w:r>
      <w:r w:rsidR="00A51DD7">
        <w:t>ne yes</w:t>
      </w:r>
      <w:r>
        <w:t>, go to</w:t>
      </w:r>
      <w:r w:rsidR="00E77A21">
        <w:t xml:space="preserve"> Q</w:t>
      </w:r>
      <w:r w:rsidR="00C0290B">
        <w:t>9</w:t>
      </w:r>
      <w:r>
        <w:t>)</w:t>
      </w:r>
    </w:p>
    <w:p w:rsidR="00864930" w:rsidP="0019002B" w14:paraId="666B2D46" w14:textId="4C4F9AF8"/>
    <w:p w:rsidR="00962C0D" w:rsidRPr="00864930" w:rsidP="00962C0D" w14:paraId="4791B606" w14:textId="09903727">
      <w:pPr>
        <w:pStyle w:val="ListParagraph"/>
        <w:numPr>
          <w:ilvl w:val="0"/>
          <w:numId w:val="14"/>
        </w:numPr>
      </w:pPr>
      <w:r w:rsidRPr="00864930">
        <w:t xml:space="preserve">In your opinion, </w:t>
      </w:r>
      <w:r>
        <w:t>is email a good way to notify your residents about</w:t>
      </w:r>
      <w:r w:rsidRPr="00864930">
        <w:t xml:space="preserve"> the </w:t>
      </w:r>
      <w:r>
        <w:t xml:space="preserve">online </w:t>
      </w:r>
      <w:r w:rsidR="007C28A1">
        <w:t>c</w:t>
      </w:r>
      <w:r w:rsidRPr="00864930">
        <w:t>ensus</w:t>
      </w:r>
      <w:r>
        <w:t xml:space="preserve"> questionnaire</w:t>
      </w:r>
      <w:r w:rsidRPr="00864930">
        <w:t>?</w:t>
      </w:r>
    </w:p>
    <w:p w:rsidR="00962C0D" w:rsidP="00962C0D" w14:paraId="3C00EF54" w14:textId="77777777">
      <w:pPr>
        <w:pStyle w:val="ListParagraph"/>
        <w:numPr>
          <w:ilvl w:val="0"/>
          <w:numId w:val="12"/>
        </w:numPr>
      </w:pPr>
      <w:r>
        <w:t>Yes</w:t>
      </w:r>
    </w:p>
    <w:p w:rsidR="00962C0D" w:rsidRPr="00864930" w:rsidP="00962C0D" w14:paraId="0AEA399E" w14:textId="77777777">
      <w:pPr>
        <w:pStyle w:val="ListParagraph"/>
        <w:numPr>
          <w:ilvl w:val="0"/>
          <w:numId w:val="12"/>
        </w:numPr>
      </w:pPr>
      <w:r>
        <w:t>No</w:t>
      </w:r>
    </w:p>
    <w:p w:rsidR="006A590D" w:rsidP="006A590D" w14:paraId="69487FC6" w14:textId="77777777">
      <w:pPr>
        <w:pStyle w:val="ListParagraph"/>
        <w:numPr>
          <w:ilvl w:val="0"/>
          <w:numId w:val="12"/>
        </w:numPr>
      </w:pPr>
      <w:r>
        <w:t>Don’t know</w:t>
      </w:r>
    </w:p>
    <w:p w:rsidR="00962C0D" w:rsidP="00962C0D" w14:paraId="56B11C8B" w14:textId="77777777"/>
    <w:p w:rsidR="00962C0D" w:rsidP="00962C0D" w14:paraId="63A0D889" w14:textId="7CA07D6D">
      <w:pPr>
        <w:pStyle w:val="ListParagraph"/>
        <w:numPr>
          <w:ilvl w:val="0"/>
          <w:numId w:val="14"/>
        </w:numPr>
      </w:pPr>
      <w:r>
        <w:t>(</w:t>
      </w:r>
      <w:r>
        <w:t>if</w:t>
      </w:r>
      <w:r>
        <w:t xml:space="preserve"> Q</w:t>
      </w:r>
      <w:r w:rsidR="00C0290B">
        <w:t>7</w:t>
      </w:r>
      <w:r>
        <w:t xml:space="preserve"> = no) Please tell us </w:t>
      </w:r>
      <w:r w:rsidR="009E6480">
        <w:t>the</w:t>
      </w:r>
      <w:r>
        <w:t xml:space="preserve"> reasons </w:t>
      </w:r>
      <w:r w:rsidR="009E6480">
        <w:t>that</w:t>
      </w:r>
      <w:r>
        <w:t xml:space="preserve"> email is not a good way to notify your residents about</w:t>
      </w:r>
      <w:r w:rsidRPr="00864930">
        <w:t xml:space="preserve"> the </w:t>
      </w:r>
      <w:r>
        <w:t xml:space="preserve">online </w:t>
      </w:r>
      <w:r w:rsidR="007C28A1">
        <w:t>c</w:t>
      </w:r>
      <w:r w:rsidRPr="00864930">
        <w:t>ensus</w:t>
      </w:r>
      <w:r>
        <w:t xml:space="preserve"> questionnaire. (write-in)</w:t>
      </w:r>
    </w:p>
    <w:p w:rsidR="00962C0D" w:rsidP="00962C0D" w14:paraId="2C9FEA05" w14:textId="77777777"/>
    <w:p w:rsidR="00962C0D" w:rsidRPr="009750FB" w:rsidP="204C6AB0" w14:paraId="0DE18B06" w14:textId="516A0137">
      <w:pPr>
        <w:pStyle w:val="ListParagraph"/>
        <w:numPr>
          <w:ilvl w:val="0"/>
          <w:numId w:val="14"/>
        </w:numPr>
        <w:rPr>
          <w:i/>
          <w:iCs/>
        </w:rPr>
      </w:pPr>
      <w:r>
        <w:t xml:space="preserve">Which of the following options </w:t>
      </w:r>
      <w:r w:rsidR="005F2631">
        <w:t>could</w:t>
      </w:r>
      <w:r>
        <w:t xml:space="preserve"> your residents </w:t>
      </w:r>
      <w:r w:rsidR="005F2631">
        <w:t xml:space="preserve">use to </w:t>
      </w:r>
      <w:r w:rsidR="66E386C2">
        <w:t>access</w:t>
      </w:r>
      <w:r>
        <w:t xml:space="preserve"> the online </w:t>
      </w:r>
      <w:r w:rsidR="007C28A1">
        <w:t>c</w:t>
      </w:r>
      <w:r>
        <w:t xml:space="preserve">ensus questionnaire? </w:t>
      </w:r>
      <w:r w:rsidRPr="204C6AB0">
        <w:rPr>
          <w:i/>
          <w:iCs/>
        </w:rPr>
        <w:t>Select all that apply.</w:t>
      </w:r>
    </w:p>
    <w:p w:rsidR="00962C0D" w:rsidP="00962C0D" w14:paraId="209F2A6A" w14:textId="233C35F8">
      <w:pPr>
        <w:pStyle w:val="ListParagraph"/>
        <w:numPr>
          <w:ilvl w:val="0"/>
          <w:numId w:val="16"/>
        </w:numPr>
      </w:pPr>
      <w:r>
        <w:t>(</w:t>
      </w:r>
      <w:r>
        <w:t>suppress</w:t>
      </w:r>
      <w:r>
        <w:t xml:space="preserve"> if Q6 ne yes</w:t>
      </w:r>
      <w:r w:rsidR="006A590D">
        <w:t xml:space="preserve"> all or yes most</w:t>
      </w:r>
      <w:r>
        <w:t xml:space="preserve">; if Q7 = no) </w:t>
      </w:r>
      <w:r>
        <w:t>Email with link to the questionnaire</w:t>
      </w:r>
      <w:r>
        <w:t xml:space="preserve"> </w:t>
      </w:r>
    </w:p>
    <w:p w:rsidR="00962C0D" w:rsidRPr="00D807C6" w:rsidP="00962C0D" w14:paraId="152AF80E" w14:textId="66ED8671">
      <w:pPr>
        <w:pStyle w:val="ListParagraph"/>
        <w:numPr>
          <w:ilvl w:val="0"/>
          <w:numId w:val="16"/>
        </w:numPr>
      </w:pPr>
      <w:r w:rsidRPr="00D807C6">
        <w:t>Type in link from a paper letter</w:t>
      </w:r>
      <w:r w:rsidRPr="00D807C6" w:rsidR="002838AB">
        <w:t xml:space="preserve"> or flyer</w:t>
      </w:r>
    </w:p>
    <w:p w:rsidR="00962C0D" w:rsidP="00962C0D" w14:paraId="2C7AF8DE" w14:textId="77777777">
      <w:pPr>
        <w:pStyle w:val="ListParagraph"/>
        <w:numPr>
          <w:ilvl w:val="0"/>
          <w:numId w:val="16"/>
        </w:numPr>
      </w:pPr>
      <w:r>
        <w:t>QR code (requires a mobile phone)</w:t>
      </w:r>
    </w:p>
    <w:p w:rsidR="00962C0D" w:rsidP="00962C0D" w14:paraId="04AA36F1" w14:textId="77777777">
      <w:pPr>
        <w:pStyle w:val="ListParagraph"/>
        <w:numPr>
          <w:ilvl w:val="0"/>
          <w:numId w:val="16"/>
        </w:numPr>
      </w:pPr>
      <w:r>
        <w:t>Text message with link to the questionnaire (requires a mobile phone)</w:t>
      </w:r>
    </w:p>
    <w:p w:rsidR="00962C0D" w:rsidP="00962C0D" w14:paraId="110A6A4F" w14:textId="241F2B92">
      <w:pPr>
        <w:pStyle w:val="ListParagraph"/>
        <w:numPr>
          <w:ilvl w:val="0"/>
          <w:numId w:val="16"/>
        </w:numPr>
      </w:pPr>
      <w:r>
        <w:t>Other – specify _________</w:t>
      </w:r>
    </w:p>
    <w:p w:rsidR="00072D51" w:rsidP="00072D51" w14:paraId="1C53FE52" w14:textId="77777777"/>
    <w:p w:rsidR="00072D51" w:rsidP="00072D51" w14:paraId="3680E8B6" w14:textId="6ABD79B0">
      <w:pPr>
        <w:pStyle w:val="ListParagraph"/>
        <w:numPr>
          <w:ilvl w:val="0"/>
          <w:numId w:val="14"/>
        </w:numPr>
      </w:pPr>
      <w:r>
        <w:t xml:space="preserve">Do your residents know the street address for the building they live in, including </w:t>
      </w:r>
      <w:r w:rsidR="59F867C8">
        <w:t xml:space="preserve">address number, </w:t>
      </w:r>
      <w:r>
        <w:t>street name, city, state, and ZIP Code?</w:t>
      </w:r>
    </w:p>
    <w:p w:rsidR="00072D51" w:rsidP="004F424C" w14:paraId="0A6C506F" w14:textId="77777777">
      <w:pPr>
        <w:pStyle w:val="ListParagraph"/>
        <w:numPr>
          <w:ilvl w:val="0"/>
          <w:numId w:val="23"/>
        </w:numPr>
      </w:pPr>
      <w:r>
        <w:t>Yes</w:t>
      </w:r>
    </w:p>
    <w:p w:rsidR="00072D51" w:rsidP="004F424C" w14:paraId="78565C48" w14:textId="5B6EABC9">
      <w:pPr>
        <w:pStyle w:val="ListParagraph"/>
        <w:numPr>
          <w:ilvl w:val="0"/>
          <w:numId w:val="23"/>
        </w:numPr>
      </w:pPr>
      <w:r>
        <w:t>No</w:t>
      </w:r>
    </w:p>
    <w:p w:rsidR="002838AB" w:rsidP="004F424C" w14:paraId="3FC11CF4" w14:textId="2C3DFA16">
      <w:pPr>
        <w:pStyle w:val="ListParagraph"/>
        <w:numPr>
          <w:ilvl w:val="0"/>
          <w:numId w:val="23"/>
        </w:numPr>
      </w:pPr>
      <w:r>
        <w:t>Don’t know</w:t>
      </w:r>
    </w:p>
    <w:p w:rsidR="00962C0D" w:rsidP="0019002B" w14:paraId="24F8FD94" w14:textId="7F24D64D"/>
    <w:p w:rsidR="00962C0D" w:rsidRPr="009E6480" w:rsidP="0019002B" w14:paraId="433E4960" w14:textId="22BC1F36">
      <w:pPr>
        <w:rPr>
          <w:i/>
          <w:iCs/>
        </w:rPr>
      </w:pPr>
      <w:r>
        <w:t>(</w:t>
      </w:r>
      <w:r>
        <w:t>if</w:t>
      </w:r>
      <w:r>
        <w:t xml:space="preserve"> Q6 = yes)</w:t>
      </w:r>
      <w:r w:rsidR="009E6480">
        <w:t xml:space="preserve"> </w:t>
      </w:r>
      <w:r w:rsidR="009E6480">
        <w:rPr>
          <w:i/>
          <w:iCs/>
        </w:rPr>
        <w:t>Start of question block about staff assistance with ISR</w:t>
      </w:r>
      <w:r w:rsidR="00D34CE8">
        <w:rPr>
          <w:i/>
          <w:iCs/>
        </w:rPr>
        <w:t xml:space="preserve"> – Q11-Q12</w:t>
      </w:r>
    </w:p>
    <w:p w:rsidR="00962C0D" w:rsidP="00864930" w14:paraId="10531D87" w14:textId="01F2458F">
      <w:r>
        <w:t xml:space="preserve">The next few questions ask about </w:t>
      </w:r>
      <w:r w:rsidR="004D6792">
        <w:t>your</w:t>
      </w:r>
      <w:r>
        <w:t xml:space="preserve"> staff’s ability and willingness to assist the Census Bureau with making the online </w:t>
      </w:r>
      <w:r w:rsidR="007C28A1">
        <w:t>c</w:t>
      </w:r>
      <w:r>
        <w:t>ensus questionnaire available for residents.</w:t>
      </w:r>
    </w:p>
    <w:p w:rsidR="00864930" w:rsidP="00864930" w14:paraId="02307D55" w14:textId="466332A6">
      <w:pPr>
        <w:pStyle w:val="ListParagraph"/>
        <w:numPr>
          <w:ilvl w:val="0"/>
          <w:numId w:val="14"/>
        </w:numPr>
      </w:pPr>
      <w:r>
        <w:t>Can</w:t>
      </w:r>
      <w:r w:rsidR="00C0290B">
        <w:t xml:space="preserve"> </w:t>
      </w:r>
      <w:r w:rsidR="004D6792">
        <w:t>your</w:t>
      </w:r>
      <w:r>
        <w:t xml:space="preserve"> staff provide residents’ email addresses to the Census Bureau for the purpose of sending emails with information and a link to the </w:t>
      </w:r>
      <w:r w:rsidR="007C28A1">
        <w:t>c</w:t>
      </w:r>
      <w:r>
        <w:t xml:space="preserve">ensus questionnaire? </w:t>
      </w:r>
    </w:p>
    <w:p w:rsidR="00864930" w:rsidP="00A51DD7" w14:paraId="1944DCA7" w14:textId="77777777">
      <w:pPr>
        <w:pStyle w:val="ListParagraph"/>
        <w:numPr>
          <w:ilvl w:val="0"/>
          <w:numId w:val="18"/>
        </w:numPr>
      </w:pPr>
      <w:r>
        <w:t>Yes</w:t>
      </w:r>
    </w:p>
    <w:p w:rsidR="00864930" w:rsidP="00A51DD7" w14:paraId="0178C987" w14:textId="29D45EED">
      <w:pPr>
        <w:pStyle w:val="ListParagraph"/>
        <w:numPr>
          <w:ilvl w:val="0"/>
          <w:numId w:val="18"/>
        </w:numPr>
      </w:pPr>
      <w:r>
        <w:t>No</w:t>
      </w:r>
    </w:p>
    <w:p w:rsidR="009E6480" w:rsidP="009E6480" w14:paraId="534A6F68" w14:textId="77777777"/>
    <w:p w:rsidR="00864930" w:rsidP="00864930" w14:paraId="251901D1" w14:textId="669AF0E2">
      <w:pPr>
        <w:pStyle w:val="ListParagraph"/>
        <w:numPr>
          <w:ilvl w:val="0"/>
          <w:numId w:val="14"/>
        </w:numPr>
      </w:pPr>
      <w:r>
        <w:t xml:space="preserve">Another option would be for the Census Bureau to provide links to the online </w:t>
      </w:r>
      <w:r w:rsidR="007C28A1">
        <w:t>c</w:t>
      </w:r>
      <w:r>
        <w:t xml:space="preserve">ensus questionnaire that </w:t>
      </w:r>
      <w:r w:rsidR="004D6792">
        <w:t>your</w:t>
      </w:r>
      <w:r>
        <w:t xml:space="preserve"> staff would then share with the residents by email.</w:t>
      </w:r>
    </w:p>
    <w:p w:rsidR="00864930" w:rsidP="00864930" w14:paraId="4B67886D" w14:textId="6117F221">
      <w:pPr>
        <w:ind w:left="360"/>
      </w:pPr>
      <w:r>
        <w:t>C</w:t>
      </w:r>
      <w:r>
        <w:t xml:space="preserve">an </w:t>
      </w:r>
      <w:r w:rsidR="00C0290B">
        <w:t xml:space="preserve">your staff </w:t>
      </w:r>
      <w:r>
        <w:t xml:space="preserve">send emails to residents with the links to the online </w:t>
      </w:r>
      <w:r w:rsidR="007C28A1">
        <w:t>c</w:t>
      </w:r>
      <w:r>
        <w:t>ensus questionnaire?</w:t>
      </w:r>
    </w:p>
    <w:p w:rsidR="00864930" w:rsidP="00A51DD7" w14:paraId="5DE9A975" w14:textId="77777777">
      <w:pPr>
        <w:pStyle w:val="ListParagraph"/>
        <w:numPr>
          <w:ilvl w:val="0"/>
          <w:numId w:val="17"/>
        </w:numPr>
      </w:pPr>
      <w:r>
        <w:t>Yes</w:t>
      </w:r>
    </w:p>
    <w:p w:rsidR="00864930" w:rsidP="00A51DD7" w14:paraId="6816C638" w14:textId="77777777">
      <w:pPr>
        <w:pStyle w:val="ListParagraph"/>
        <w:numPr>
          <w:ilvl w:val="0"/>
          <w:numId w:val="17"/>
        </w:numPr>
      </w:pPr>
      <w:r>
        <w:t>No</w:t>
      </w:r>
    </w:p>
    <w:p w:rsidR="009E6480" w:rsidP="0019002B" w14:paraId="5EE2EC18" w14:textId="77777777"/>
    <w:p w:rsidR="009E6480" w:rsidRPr="009E6480" w:rsidP="009E6480" w14:paraId="7D46B76E" w14:textId="1B406434">
      <w:pPr>
        <w:ind w:left="360"/>
        <w:rPr>
          <w:i/>
          <w:iCs/>
        </w:rPr>
      </w:pPr>
      <w:r>
        <w:rPr>
          <w:i/>
          <w:iCs/>
        </w:rPr>
        <w:t>End of staff assistance block</w:t>
      </w:r>
    </w:p>
    <w:p w:rsidR="009E6480" w:rsidP="0019002B" w14:paraId="0BCDA1D8" w14:textId="77777777"/>
    <w:p w:rsidR="00A51DD7" w:rsidRPr="00081135" w:rsidP="0019002B" w14:paraId="7E0AE323" w14:textId="1050EE2B">
      <w:r w:rsidRPr="00081135">
        <w:t>(ALL)</w:t>
      </w:r>
    </w:p>
    <w:p w:rsidR="009750FB" w:rsidP="009750FB" w14:paraId="2499DA2D" w14:textId="40F768E5">
      <w:pPr>
        <w:pStyle w:val="ListParagraph"/>
        <w:numPr>
          <w:ilvl w:val="0"/>
          <w:numId w:val="14"/>
        </w:numPr>
      </w:pPr>
      <w:r>
        <w:t>The Census Bureau</w:t>
      </w:r>
      <w:r>
        <w:t xml:space="preserve"> would also provide information about who has and has not completed the </w:t>
      </w:r>
      <w:r w:rsidR="009E6480">
        <w:t xml:space="preserve">online </w:t>
      </w:r>
      <w:r w:rsidR="009651B3">
        <w:t>c</w:t>
      </w:r>
      <w:r w:rsidR="009E6480">
        <w:t xml:space="preserve">ensus </w:t>
      </w:r>
      <w:r>
        <w:t xml:space="preserve">questionnaire and ask </w:t>
      </w:r>
      <w:r w:rsidR="004D6792">
        <w:t>your</w:t>
      </w:r>
      <w:r>
        <w:t xml:space="preserve"> </w:t>
      </w:r>
      <w:r>
        <w:t xml:space="preserve">staff to make efforts to get residents who have not completed the questionnaire to do so. </w:t>
      </w:r>
    </w:p>
    <w:p w:rsidR="00EA080E" w:rsidP="009750FB" w14:paraId="39B47739" w14:textId="5F3C942F">
      <w:pPr>
        <w:ind w:left="360"/>
      </w:pPr>
      <w:r>
        <w:t xml:space="preserve">In your opinion, would </w:t>
      </w:r>
      <w:r w:rsidR="009750FB">
        <w:t>your</w:t>
      </w:r>
      <w:r>
        <w:t xml:space="preserve"> staff be willing to provide reminders and encouragement to residents who have not completed the questionnaire?</w:t>
      </w:r>
    </w:p>
    <w:p w:rsidR="00741DAD" w:rsidP="00072D51" w14:paraId="5C596283" w14:textId="77777777">
      <w:pPr>
        <w:pStyle w:val="ListParagraph"/>
        <w:numPr>
          <w:ilvl w:val="0"/>
          <w:numId w:val="19"/>
        </w:numPr>
      </w:pPr>
      <w:r>
        <w:t>Yes</w:t>
      </w:r>
    </w:p>
    <w:p w:rsidR="00741DAD" w:rsidP="00072D51" w14:paraId="6C252516" w14:textId="77777777">
      <w:pPr>
        <w:pStyle w:val="ListParagraph"/>
        <w:numPr>
          <w:ilvl w:val="0"/>
          <w:numId w:val="19"/>
        </w:numPr>
      </w:pPr>
      <w:r>
        <w:t>No</w:t>
      </w:r>
    </w:p>
    <w:p w:rsidR="009750FB" w:rsidP="00303F90" w14:paraId="43C3D2D3" w14:textId="6D96A2C3"/>
    <w:p w:rsidR="00864444" w:rsidP="00303F90" w14:paraId="768D734A" w14:textId="1ACECE1D">
      <w:pPr>
        <w:pStyle w:val="ListParagraph"/>
        <w:numPr>
          <w:ilvl w:val="0"/>
          <w:numId w:val="14"/>
        </w:numPr>
      </w:pPr>
      <w:r>
        <w:t xml:space="preserve">Group quarters staff who have </w:t>
      </w:r>
      <w:r w:rsidR="0040082C">
        <w:t>access to Census</w:t>
      </w:r>
      <w:r>
        <w:t xml:space="preserve"> Bureau</w:t>
      </w:r>
      <w:r w:rsidR="0040082C">
        <w:t xml:space="preserve"> information that is protected by law</w:t>
      </w:r>
      <w:r w:rsidR="00E4342A">
        <w:t xml:space="preserve"> </w:t>
      </w:r>
      <w:r>
        <w:t xml:space="preserve">must swear an oath pledging to uphold the confidentiality of </w:t>
      </w:r>
      <w:r w:rsidR="009E6480">
        <w:t>the information</w:t>
      </w:r>
      <w:r>
        <w:t>. Taking the oath must be witnessed by Census Bureau staff.</w:t>
      </w:r>
    </w:p>
    <w:p w:rsidR="00E4342A" w:rsidP="00303F90" w14:paraId="1D188A8F" w14:textId="1FBCA1A3">
      <w:pPr>
        <w:ind w:left="360"/>
      </w:pPr>
      <w:r>
        <w:t>Would</w:t>
      </w:r>
      <w:r w:rsidR="00864444">
        <w:t xml:space="preserve"> you</w:t>
      </w:r>
      <w:r>
        <w:t xml:space="preserve"> </w:t>
      </w:r>
      <w:r>
        <w:t xml:space="preserve">(or your staff) be able to </w:t>
      </w:r>
      <w:r>
        <w:t>participate in a virtual meeting that would require a face-to-face interaction via a computer</w:t>
      </w:r>
      <w:r w:rsidR="00095BA4">
        <w:t xml:space="preserve">, </w:t>
      </w:r>
      <w:r w:rsidR="00095BA4">
        <w:t>tablet</w:t>
      </w:r>
      <w:r>
        <w:t xml:space="preserve"> </w:t>
      </w:r>
      <w:r w:rsidR="00095BA4">
        <w:t xml:space="preserve">or mobile device </w:t>
      </w:r>
      <w:r>
        <w:t>with a camera?</w:t>
      </w:r>
    </w:p>
    <w:p w:rsidR="00CE7B06" w:rsidP="00072D51" w14:paraId="17EA4958" w14:textId="77777777">
      <w:pPr>
        <w:pStyle w:val="ListParagraph"/>
        <w:numPr>
          <w:ilvl w:val="0"/>
          <w:numId w:val="20"/>
        </w:numPr>
      </w:pPr>
      <w:r>
        <w:t>Yes</w:t>
      </w:r>
    </w:p>
    <w:p w:rsidR="00CE7B06" w:rsidP="00072D51" w14:paraId="120C7316" w14:textId="4B272DC6">
      <w:pPr>
        <w:pStyle w:val="ListParagraph"/>
        <w:numPr>
          <w:ilvl w:val="0"/>
          <w:numId w:val="20"/>
        </w:numPr>
      </w:pPr>
      <w:r>
        <w:t>No</w:t>
      </w:r>
    </w:p>
    <w:p w:rsidR="00EB3206" w:rsidP="00EB3206" w14:paraId="3913D1CF" w14:textId="77777777"/>
    <w:p w:rsidR="00FD2F34" w:rsidP="00EB3206" w14:paraId="4EA1D180" w14:textId="3B7CBFB7">
      <w:pPr>
        <w:pStyle w:val="ListParagraph"/>
        <w:numPr>
          <w:ilvl w:val="0"/>
          <w:numId w:val="14"/>
        </w:numPr>
      </w:pPr>
      <w:r>
        <w:t xml:space="preserve">As we continue to develop our plans for the next census, we will be </w:t>
      </w:r>
      <w:r>
        <w:t xml:space="preserve">gathering input and feedback from group quarters representatives to ensure that our systems and procedures work the way people expect them to. </w:t>
      </w:r>
    </w:p>
    <w:p w:rsidR="00FD2F34" w:rsidP="00EB3206" w14:paraId="66CBEE9F" w14:textId="0B20E699">
      <w:pPr>
        <w:ind w:left="360"/>
      </w:pPr>
      <w:r>
        <w:t xml:space="preserve">May we contact you to see if you would be available to assist </w:t>
      </w:r>
      <w:r w:rsidR="1254DD12">
        <w:t xml:space="preserve">with </w:t>
      </w:r>
      <w:r>
        <w:t xml:space="preserve">one of our future research </w:t>
      </w:r>
      <w:r w:rsidR="00EB3206">
        <w:t xml:space="preserve">and development </w:t>
      </w:r>
      <w:r>
        <w:t>projects?</w:t>
      </w:r>
    </w:p>
    <w:p w:rsidR="00EB3206" w:rsidP="00EB3206" w14:paraId="7CED6F8E" w14:textId="77777777">
      <w:pPr>
        <w:pStyle w:val="ListParagraph"/>
        <w:numPr>
          <w:ilvl w:val="0"/>
          <w:numId w:val="20"/>
        </w:numPr>
      </w:pPr>
      <w:r>
        <w:t>Yes</w:t>
      </w:r>
    </w:p>
    <w:p w:rsidR="00EB3206" w:rsidP="00EB3206" w14:paraId="3BDD9A0A" w14:textId="77777777">
      <w:pPr>
        <w:pStyle w:val="ListParagraph"/>
        <w:numPr>
          <w:ilvl w:val="0"/>
          <w:numId w:val="20"/>
        </w:numPr>
      </w:pPr>
      <w:r>
        <w:t>No</w:t>
      </w:r>
    </w:p>
    <w:p w:rsidR="00A45BB3" w14:paraId="4BDAAC9E" w14:textId="3F6B4A6C"/>
    <w:p w:rsidR="00EB3206" w:rsidP="00EB3206" w14:paraId="1212F471" w14:textId="204DEECA">
      <w:pPr>
        <w:pStyle w:val="ListParagraph"/>
        <w:numPr>
          <w:ilvl w:val="0"/>
          <w:numId w:val="14"/>
        </w:numPr>
      </w:pPr>
      <w:r>
        <w:t>(</w:t>
      </w:r>
      <w:r>
        <w:t>if</w:t>
      </w:r>
      <w:r>
        <w:t xml:space="preserve"> Q15 = yes) Please provide your name and contact information. (</w:t>
      </w:r>
      <w:r>
        <w:t>first</w:t>
      </w:r>
      <w:r>
        <w:t xml:space="preserve"> and last name, email address, telephone number)</w:t>
      </w:r>
    </w:p>
    <w:p w:rsidR="004C0E84" w:rsidP="004C0E84" w14:paraId="68CE869C" w14:textId="60D12C35"/>
    <w:p w:rsidR="00B3685C" w:rsidRPr="00B3685C" w:rsidP="004C0E84" w14:paraId="0FF2E308" w14:textId="5346D4FD">
      <w:pPr>
        <w:rPr>
          <w:i/>
          <w:iCs/>
        </w:rPr>
      </w:pPr>
      <w:r w:rsidRPr="00B3685C">
        <w:rPr>
          <w:i/>
          <w:iCs/>
        </w:rPr>
        <w:t>End of survey</w:t>
      </w:r>
    </w:p>
    <w:p w:rsidR="004C0E84" w:rsidP="00B3685C" w14:paraId="5399E30A" w14:textId="667775E6">
      <w:pPr>
        <w:ind w:left="720"/>
      </w:pPr>
      <w:r>
        <w:t>Thank you for completing our survey. Your feedback is valuable in helping us with our plans to ensure all residents of group quarters will be counted in the 2030 Census.</w:t>
      </w:r>
    </w:p>
    <w:p w:rsidR="001C5487" w:rsidP="001C5487" w14:paraId="5C58CDE2" w14:textId="55DF30F1">
      <w:pPr>
        <w:ind w:left="720"/>
      </w:pPr>
      <w:r>
        <w:t>Click “Next” to submit your response.</w:t>
      </w:r>
    </w:p>
    <w:p w:rsidR="00B3685C" w:rsidP="004C0E84" w14:paraId="23E06D6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D3F61"/>
    <w:multiLevelType w:val="hybridMultilevel"/>
    <w:tmpl w:val="4308EB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1A32"/>
    <w:multiLevelType w:val="hybridMultilevel"/>
    <w:tmpl w:val="E444B07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706A8"/>
    <w:multiLevelType w:val="hybridMultilevel"/>
    <w:tmpl w:val="37263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64A3"/>
    <w:multiLevelType w:val="hybridMultilevel"/>
    <w:tmpl w:val="47FE46C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09C6"/>
    <w:multiLevelType w:val="hybridMultilevel"/>
    <w:tmpl w:val="252C5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7479"/>
    <w:multiLevelType w:val="hybridMultilevel"/>
    <w:tmpl w:val="BE30C7D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C4EBB"/>
    <w:multiLevelType w:val="hybridMultilevel"/>
    <w:tmpl w:val="BD84234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E1FBB"/>
    <w:multiLevelType w:val="hybridMultilevel"/>
    <w:tmpl w:val="2356FA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F5087"/>
    <w:multiLevelType w:val="hybridMultilevel"/>
    <w:tmpl w:val="29C6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0222C"/>
    <w:multiLevelType w:val="hybridMultilevel"/>
    <w:tmpl w:val="1780F1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56334"/>
    <w:multiLevelType w:val="hybridMultilevel"/>
    <w:tmpl w:val="4030F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829A7"/>
    <w:multiLevelType w:val="hybridMultilevel"/>
    <w:tmpl w:val="66C05A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52C3F"/>
    <w:multiLevelType w:val="hybridMultilevel"/>
    <w:tmpl w:val="24622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16818"/>
    <w:multiLevelType w:val="hybridMultilevel"/>
    <w:tmpl w:val="2AE4BEF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F35498"/>
    <w:multiLevelType w:val="hybridMultilevel"/>
    <w:tmpl w:val="8C8C80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4749F"/>
    <w:multiLevelType w:val="hybridMultilevel"/>
    <w:tmpl w:val="CDCEEFA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706B4"/>
    <w:multiLevelType w:val="hybridMultilevel"/>
    <w:tmpl w:val="A51238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205E3"/>
    <w:multiLevelType w:val="hybridMultilevel"/>
    <w:tmpl w:val="E94EFF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C4B74"/>
    <w:multiLevelType w:val="hybridMultilevel"/>
    <w:tmpl w:val="BB24EA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10E97"/>
    <w:multiLevelType w:val="hybridMultilevel"/>
    <w:tmpl w:val="CEE6F7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C1E84"/>
    <w:multiLevelType w:val="hybridMultilevel"/>
    <w:tmpl w:val="4A5899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C7418"/>
    <w:multiLevelType w:val="hybridMultilevel"/>
    <w:tmpl w:val="2954F5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72EF2"/>
    <w:multiLevelType w:val="hybridMultilevel"/>
    <w:tmpl w:val="D0BA216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44217"/>
    <w:multiLevelType w:val="hybridMultilevel"/>
    <w:tmpl w:val="439C0A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21051"/>
    <w:multiLevelType w:val="hybridMultilevel"/>
    <w:tmpl w:val="839686F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A2C42"/>
    <w:multiLevelType w:val="hybridMultilevel"/>
    <w:tmpl w:val="B476A9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901">
    <w:abstractNumId w:val="8"/>
  </w:num>
  <w:num w:numId="2" w16cid:durableId="1623918982">
    <w:abstractNumId w:val="2"/>
  </w:num>
  <w:num w:numId="3" w16cid:durableId="1923490944">
    <w:abstractNumId w:val="4"/>
  </w:num>
  <w:num w:numId="4" w16cid:durableId="1045446923">
    <w:abstractNumId w:val="23"/>
  </w:num>
  <w:num w:numId="5" w16cid:durableId="517963531">
    <w:abstractNumId w:val="10"/>
  </w:num>
  <w:num w:numId="6" w16cid:durableId="1632905982">
    <w:abstractNumId w:val="3"/>
  </w:num>
  <w:num w:numId="7" w16cid:durableId="1383821311">
    <w:abstractNumId w:val="17"/>
  </w:num>
  <w:num w:numId="8" w16cid:durableId="614870668">
    <w:abstractNumId w:val="5"/>
  </w:num>
  <w:num w:numId="9" w16cid:durableId="299921794">
    <w:abstractNumId w:val="25"/>
  </w:num>
  <w:num w:numId="10" w16cid:durableId="430903416">
    <w:abstractNumId w:val="9"/>
  </w:num>
  <w:num w:numId="11" w16cid:durableId="991566618">
    <w:abstractNumId w:val="15"/>
  </w:num>
  <w:num w:numId="12" w16cid:durableId="923028961">
    <w:abstractNumId w:val="22"/>
  </w:num>
  <w:num w:numId="13" w16cid:durableId="851646419">
    <w:abstractNumId w:val="24"/>
  </w:num>
  <w:num w:numId="14" w16cid:durableId="107430802">
    <w:abstractNumId w:val="1"/>
  </w:num>
  <w:num w:numId="15" w16cid:durableId="833036477">
    <w:abstractNumId w:val="7"/>
  </w:num>
  <w:num w:numId="16" w16cid:durableId="778915710">
    <w:abstractNumId w:val="6"/>
  </w:num>
  <w:num w:numId="17" w16cid:durableId="1699040553">
    <w:abstractNumId w:val="19"/>
  </w:num>
  <w:num w:numId="18" w16cid:durableId="1537237157">
    <w:abstractNumId w:val="18"/>
  </w:num>
  <w:num w:numId="19" w16cid:durableId="742605184">
    <w:abstractNumId w:val="12"/>
  </w:num>
  <w:num w:numId="20" w16cid:durableId="52047596">
    <w:abstractNumId w:val="14"/>
  </w:num>
  <w:num w:numId="21" w16cid:durableId="1929848459">
    <w:abstractNumId w:val="21"/>
  </w:num>
  <w:num w:numId="22" w16cid:durableId="1532765888">
    <w:abstractNumId w:val="16"/>
  </w:num>
  <w:num w:numId="23" w16cid:durableId="1574118679">
    <w:abstractNumId w:val="20"/>
  </w:num>
  <w:num w:numId="24" w16cid:durableId="554781324">
    <w:abstractNumId w:val="11"/>
  </w:num>
  <w:num w:numId="25" w16cid:durableId="1763574968">
    <w:abstractNumId w:val="13"/>
  </w:num>
  <w:num w:numId="26" w16cid:durableId="74032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66"/>
    <w:rsid w:val="00031AC9"/>
    <w:rsid w:val="00042370"/>
    <w:rsid w:val="00072D51"/>
    <w:rsid w:val="00081135"/>
    <w:rsid w:val="00095BA4"/>
    <w:rsid w:val="00106899"/>
    <w:rsid w:val="0019002B"/>
    <w:rsid w:val="001C5487"/>
    <w:rsid w:val="002838AB"/>
    <w:rsid w:val="00285769"/>
    <w:rsid w:val="002C2484"/>
    <w:rsid w:val="00303F90"/>
    <w:rsid w:val="00352AB8"/>
    <w:rsid w:val="00396EC3"/>
    <w:rsid w:val="003A6E61"/>
    <w:rsid w:val="003C24DD"/>
    <w:rsid w:val="003F5123"/>
    <w:rsid w:val="0040082C"/>
    <w:rsid w:val="00442F36"/>
    <w:rsid w:val="00460CAE"/>
    <w:rsid w:val="00491E55"/>
    <w:rsid w:val="004C0E84"/>
    <w:rsid w:val="004D6792"/>
    <w:rsid w:val="004F424C"/>
    <w:rsid w:val="005C4366"/>
    <w:rsid w:val="005F2631"/>
    <w:rsid w:val="006301EB"/>
    <w:rsid w:val="006913FD"/>
    <w:rsid w:val="00693910"/>
    <w:rsid w:val="00697EA5"/>
    <w:rsid w:val="006A590D"/>
    <w:rsid w:val="00741DAD"/>
    <w:rsid w:val="007B4B61"/>
    <w:rsid w:val="007C28A1"/>
    <w:rsid w:val="007F7911"/>
    <w:rsid w:val="00861217"/>
    <w:rsid w:val="00864444"/>
    <w:rsid w:val="00864930"/>
    <w:rsid w:val="0089051F"/>
    <w:rsid w:val="00910A38"/>
    <w:rsid w:val="00940270"/>
    <w:rsid w:val="00962C0D"/>
    <w:rsid w:val="009651B3"/>
    <w:rsid w:val="009750FB"/>
    <w:rsid w:val="0098294F"/>
    <w:rsid w:val="009E6480"/>
    <w:rsid w:val="00A4482A"/>
    <w:rsid w:val="00A45BB3"/>
    <w:rsid w:val="00A51DD7"/>
    <w:rsid w:val="00A56585"/>
    <w:rsid w:val="00A82771"/>
    <w:rsid w:val="00AB3A30"/>
    <w:rsid w:val="00AC546D"/>
    <w:rsid w:val="00B3685C"/>
    <w:rsid w:val="00B730B5"/>
    <w:rsid w:val="00B83F08"/>
    <w:rsid w:val="00B92C89"/>
    <w:rsid w:val="00BA532D"/>
    <w:rsid w:val="00BF1F59"/>
    <w:rsid w:val="00C0290B"/>
    <w:rsid w:val="00C8144B"/>
    <w:rsid w:val="00CC67AC"/>
    <w:rsid w:val="00CE3560"/>
    <w:rsid w:val="00CE7B06"/>
    <w:rsid w:val="00D17830"/>
    <w:rsid w:val="00D341E7"/>
    <w:rsid w:val="00D34CE8"/>
    <w:rsid w:val="00D54F53"/>
    <w:rsid w:val="00D807C6"/>
    <w:rsid w:val="00D9114E"/>
    <w:rsid w:val="00E4342A"/>
    <w:rsid w:val="00E70D30"/>
    <w:rsid w:val="00E77A21"/>
    <w:rsid w:val="00E851D9"/>
    <w:rsid w:val="00E92D7B"/>
    <w:rsid w:val="00EA080E"/>
    <w:rsid w:val="00EA21AA"/>
    <w:rsid w:val="00EB3206"/>
    <w:rsid w:val="00F24ACD"/>
    <w:rsid w:val="00F32A4F"/>
    <w:rsid w:val="00F54DA0"/>
    <w:rsid w:val="00FD2F34"/>
    <w:rsid w:val="0919EB57"/>
    <w:rsid w:val="0C2F166B"/>
    <w:rsid w:val="0C65FB9D"/>
    <w:rsid w:val="1254DD12"/>
    <w:rsid w:val="129FFE47"/>
    <w:rsid w:val="18C32652"/>
    <w:rsid w:val="1B8CED6A"/>
    <w:rsid w:val="1C9A3D0B"/>
    <w:rsid w:val="1D9BCD0C"/>
    <w:rsid w:val="1DA26F15"/>
    <w:rsid w:val="204C6AB0"/>
    <w:rsid w:val="209B3D8C"/>
    <w:rsid w:val="2349AABD"/>
    <w:rsid w:val="23C5005D"/>
    <w:rsid w:val="24A62593"/>
    <w:rsid w:val="255321BC"/>
    <w:rsid w:val="26210F64"/>
    <w:rsid w:val="273028FE"/>
    <w:rsid w:val="38FFCEE2"/>
    <w:rsid w:val="3B680F7F"/>
    <w:rsid w:val="3BFC0183"/>
    <w:rsid w:val="3D8FE45E"/>
    <w:rsid w:val="3E9028E2"/>
    <w:rsid w:val="44A1C2B1"/>
    <w:rsid w:val="47089CEF"/>
    <w:rsid w:val="4A7E68B5"/>
    <w:rsid w:val="4A88AAE9"/>
    <w:rsid w:val="4F80BD8E"/>
    <w:rsid w:val="4FA91C2C"/>
    <w:rsid w:val="502460A5"/>
    <w:rsid w:val="50397E46"/>
    <w:rsid w:val="50F813AB"/>
    <w:rsid w:val="529583AA"/>
    <w:rsid w:val="56F9931C"/>
    <w:rsid w:val="59F867C8"/>
    <w:rsid w:val="5B895910"/>
    <w:rsid w:val="5C786BAC"/>
    <w:rsid w:val="5CF57A3D"/>
    <w:rsid w:val="5E143C0D"/>
    <w:rsid w:val="5F041FF3"/>
    <w:rsid w:val="618A9F4B"/>
    <w:rsid w:val="633670FB"/>
    <w:rsid w:val="66E386C2"/>
    <w:rsid w:val="69F9E74E"/>
    <w:rsid w:val="6D190777"/>
    <w:rsid w:val="6D272DE1"/>
    <w:rsid w:val="6D62D684"/>
    <w:rsid w:val="717DB5EF"/>
    <w:rsid w:val="72AD34F9"/>
    <w:rsid w:val="74C8060A"/>
    <w:rsid w:val="7B86B0D9"/>
    <w:rsid w:val="7BD827DA"/>
    <w:rsid w:val="7EBD38D6"/>
    <w:rsid w:val="7ED847E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60BB0"/>
  <w15:chartTrackingRefBased/>
  <w15:docId w15:val="{24234A0E-DCD1-4360-A382-5B035D2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40270"/>
  </w:style>
  <w:style w:type="paragraph" w:styleId="ListParagraph">
    <w:name w:val="List Paragraph"/>
    <w:basedOn w:val="Normal"/>
    <w:uiPriority w:val="34"/>
    <w:qFormat/>
    <w:rsid w:val="009829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1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F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83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2A42A56A6C448BCFAF9196B594F3" ma:contentTypeVersion="4" ma:contentTypeDescription="Create a new document." ma:contentTypeScope="" ma:versionID="10196b900ccc89c068af5a0cf2db940c">
  <xsd:schema xmlns:xsd="http://www.w3.org/2001/XMLSchema" xmlns:xs="http://www.w3.org/2001/XMLSchema" xmlns:p="http://schemas.microsoft.com/office/2006/metadata/properties" xmlns:ns2="06a3791c-41cb-434d-9462-de2168570c65" xmlns:ns3="ca34aa6a-4036-4094-bd46-18830644b8d7" targetNamespace="http://schemas.microsoft.com/office/2006/metadata/properties" ma:root="true" ma:fieldsID="662fdd95940f8a1bf654be8797dfcf62" ns2:_="" ns3:_="">
    <xsd:import namespace="06a3791c-41cb-434d-9462-de2168570c65"/>
    <xsd:import namespace="ca34aa6a-4036-4094-bd46-18830644b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3791c-41cb-434d-9462-de2168570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aa6a-4036-4094-bd46-18830644b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09EBC-61A1-4667-9C8A-257FB39D7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3791c-41cb-434d-9462-de2168570c65"/>
    <ds:schemaRef ds:uri="ca34aa6a-4036-4094-bd46-18830644b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41B4F-6C6B-4C00-9232-0F2BFFB94A98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a34aa6a-4036-4094-bd46-18830644b8d7"/>
    <ds:schemaRef ds:uri="06a3791c-41cb-434d-9462-de2168570c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B5A451-1AC0-428C-B530-B45620E35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D Tuttle (CENSUS/CBSM FED)</dc:creator>
  <cp:lastModifiedBy>Jasmine Luck (CENSUS/CBSM FED)</cp:lastModifiedBy>
  <cp:revision>2</cp:revision>
  <dcterms:created xsi:type="dcterms:W3CDTF">2023-03-28T16:31:00Z</dcterms:created>
  <dcterms:modified xsi:type="dcterms:W3CDTF">2023-03-28T16:31:00Z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0x0101007F752A42A56A6C448BCFAF9196B594F3</vt:lpwstr>
  </property>
</Properties>
</file>