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91" w:rsidP="00662F4E" w:rsidRDefault="00662F4E" w14:paraId="0D473CCB" w14:textId="77777777">
      <w:pPr>
        <w:rPr>
          <w:b/>
          <w:bCs/>
          <w:sz w:val="28"/>
          <w:szCs w:val="28"/>
        </w:rPr>
      </w:pPr>
      <w:r>
        <w:rPr>
          <w:b/>
          <w:bCs/>
          <w:sz w:val="28"/>
          <w:szCs w:val="28"/>
        </w:rPr>
        <w:t xml:space="preserve">           </w:t>
      </w:r>
    </w:p>
    <w:p w:rsidRPr="00F03FBF" w:rsidR="006B3F1F" w:rsidP="00CB1591" w:rsidRDefault="006B3F1F" w14:paraId="66681989" w14:textId="00F3FF62">
      <w:pPr>
        <w:jc w:val="center"/>
        <w:rPr>
          <w:rFonts w:cstheme="minorHAnsi"/>
          <w:b/>
          <w:bCs/>
        </w:rPr>
      </w:pPr>
      <w:r w:rsidRPr="00F03FBF">
        <w:rPr>
          <w:rFonts w:cstheme="minorHAnsi"/>
          <w:b/>
          <w:bCs/>
        </w:rPr>
        <w:t>Quarterly Overall TA</w:t>
      </w:r>
      <w:r w:rsidRPr="00CB1591" w:rsidR="00CB1591">
        <w:rPr>
          <w:rFonts w:cstheme="minorHAnsi"/>
          <w:b/>
          <w:bCs/>
        </w:rPr>
        <w:t xml:space="preserve"> </w:t>
      </w:r>
      <w:r w:rsidRPr="00F03FBF" w:rsidR="00CB1591">
        <w:rPr>
          <w:rFonts w:cstheme="minorHAnsi"/>
          <w:b/>
          <w:bCs/>
        </w:rPr>
        <w:t>Survey</w:t>
      </w:r>
    </w:p>
    <w:p w:rsidR="00E568E9" w:rsidP="00E568E9" w:rsidRDefault="00E568E9" w14:paraId="56BED292" w14:textId="56908AB4">
      <w:pPr>
        <w:rPr>
          <w:rFonts w:cstheme="minorHAnsi"/>
          <w:b/>
          <w:bCs/>
        </w:rPr>
      </w:pPr>
    </w:p>
    <w:p w:rsidRPr="00E06BC4" w:rsidR="00E568E9" w:rsidP="00E568E9" w:rsidRDefault="00E568E9" w14:paraId="479FBFDE" w14:textId="4AB022BA">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547EED">
        <w:rPr>
          <w:rFonts w:ascii="Arial" w:hAnsi="Arial" w:cs="Arial"/>
          <w:sz w:val="18"/>
          <w:szCs w:val="18"/>
        </w:rPr>
        <w:t xml:space="preserve"> </w:t>
      </w:r>
      <w:r w:rsidRPr="00547EED" w:rsidR="00547EED">
        <w:rPr>
          <w:rFonts w:ascii="Arial" w:hAnsi="Arial" w:cs="Arial"/>
          <w:sz w:val="18"/>
          <w:szCs w:val="18"/>
        </w:rPr>
        <w:t>The purpose of thi</w:t>
      </w:r>
      <w:bookmarkStart w:name="_GoBack" w:id="0"/>
      <w:bookmarkEnd w:id="0"/>
      <w:r w:rsidRPr="00547EED" w:rsidR="00547EED">
        <w:rPr>
          <w:rFonts w:ascii="Arial" w:hAnsi="Arial" w:cs="Arial"/>
          <w:sz w:val="18"/>
          <w:szCs w:val="18"/>
        </w:rPr>
        <w:t>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F03FBF" w:rsidR="00E568E9" w:rsidP="006B3F1F" w:rsidRDefault="00E568E9" w14:paraId="48538846" w14:textId="77777777">
      <w:pPr>
        <w:jc w:val="center"/>
        <w:rPr>
          <w:rFonts w:cstheme="minorHAnsi"/>
          <w:b/>
          <w:bCs/>
        </w:rPr>
      </w:pPr>
    </w:p>
    <w:p w:rsidRPr="00F03FBF" w:rsidR="006B3F1F" w:rsidP="006B3F1F" w:rsidRDefault="006B3F1F" w14:paraId="5602F783" w14:textId="77777777">
      <w:pPr>
        <w:pStyle w:val="ListParagraph"/>
        <w:numPr>
          <w:ilvl w:val="0"/>
          <w:numId w:val="1"/>
        </w:numPr>
        <w:rPr>
          <w:rFonts w:cstheme="minorHAnsi"/>
        </w:rPr>
      </w:pPr>
      <w:r w:rsidRPr="00F03FBF">
        <w:rPr>
          <w:rFonts w:cstheme="minorHAnsi"/>
        </w:rPr>
        <w:t xml:space="preserve">The MIECHV TARC has offered a range of technical assistance (TA) products and services in the past 3 months, including both individualized assistance with TA Specialists and “universal TA” for the broader Awardee community. </w:t>
      </w:r>
    </w:p>
    <w:p w:rsidRPr="00F03FBF" w:rsidR="006B3F1F" w:rsidP="006B3F1F" w:rsidRDefault="006B3F1F" w14:paraId="4ADE445D" w14:textId="77777777">
      <w:pPr>
        <w:ind w:left="720"/>
        <w:rPr>
          <w:rFonts w:cstheme="minorHAnsi"/>
        </w:rPr>
      </w:pPr>
    </w:p>
    <w:p w:rsidRPr="00F03FBF" w:rsidR="006B3F1F" w:rsidP="006B3F1F" w:rsidRDefault="006B3F1F" w14:paraId="4BF19394" w14:textId="77777777">
      <w:pPr>
        <w:ind w:left="720"/>
        <w:rPr>
          <w:rFonts w:cstheme="minorHAnsi"/>
        </w:rPr>
      </w:pPr>
      <w:r w:rsidRPr="00F03FBF">
        <w:rPr>
          <w:rFonts w:cstheme="minorHAnsi"/>
        </w:rPr>
        <w:t xml:space="preserve">Please select all types of TA that you have accessed in the past 3 months. Check all that apply. </w:t>
      </w:r>
    </w:p>
    <w:p w:rsidRPr="00F03FBF" w:rsidR="006B3F1F" w:rsidP="006B3F1F" w:rsidRDefault="006B3F1F" w14:paraId="0DB76EE8" w14:textId="77777777">
      <w:pPr>
        <w:pStyle w:val="ListParagraph"/>
        <w:numPr>
          <w:ilvl w:val="1"/>
          <w:numId w:val="1"/>
        </w:numPr>
        <w:rPr>
          <w:rFonts w:cstheme="minorHAnsi"/>
        </w:rPr>
      </w:pPr>
      <w:r w:rsidRPr="00F03FBF">
        <w:rPr>
          <w:rFonts w:cstheme="minorHAnsi"/>
        </w:rPr>
        <w:t>Individualized assistance from a TA Specialist</w:t>
      </w:r>
    </w:p>
    <w:p w:rsidRPr="00F03FBF" w:rsidR="006B3F1F" w:rsidP="006B3F1F" w:rsidRDefault="006B3F1F" w14:paraId="51268176" w14:textId="77777777">
      <w:pPr>
        <w:pStyle w:val="ListParagraph"/>
        <w:numPr>
          <w:ilvl w:val="1"/>
          <w:numId w:val="1"/>
        </w:numPr>
        <w:rPr>
          <w:rFonts w:cstheme="minorHAnsi"/>
        </w:rPr>
      </w:pPr>
      <w:r w:rsidRPr="00F03FBF">
        <w:rPr>
          <w:rFonts w:cstheme="minorHAnsi"/>
        </w:rPr>
        <w:t>[Webinar name]</w:t>
      </w:r>
    </w:p>
    <w:p w:rsidRPr="00F03FBF" w:rsidR="006B3F1F" w:rsidP="006B3F1F" w:rsidRDefault="006B3F1F" w14:paraId="4D417B23" w14:textId="77777777">
      <w:pPr>
        <w:pStyle w:val="ListParagraph"/>
        <w:numPr>
          <w:ilvl w:val="1"/>
          <w:numId w:val="1"/>
        </w:numPr>
        <w:rPr>
          <w:rFonts w:cstheme="minorHAnsi"/>
        </w:rPr>
      </w:pPr>
      <w:r w:rsidRPr="00F03FBF">
        <w:rPr>
          <w:rFonts w:cstheme="minorHAnsi"/>
        </w:rPr>
        <w:t>[Written Resource title]</w:t>
      </w:r>
    </w:p>
    <w:p w:rsidRPr="00F03FBF" w:rsidR="006B3F1F" w:rsidP="006B3F1F" w:rsidRDefault="006B3F1F" w14:paraId="641DBD70" w14:textId="77777777">
      <w:pPr>
        <w:pStyle w:val="ListParagraph"/>
        <w:numPr>
          <w:ilvl w:val="1"/>
          <w:numId w:val="1"/>
        </w:numPr>
        <w:rPr>
          <w:rFonts w:cstheme="minorHAnsi"/>
        </w:rPr>
      </w:pPr>
      <w:r w:rsidRPr="00F03FBF">
        <w:rPr>
          <w:rFonts w:cstheme="minorHAnsi"/>
        </w:rPr>
        <w:t>[Podcast title]</w:t>
      </w:r>
    </w:p>
    <w:p w:rsidRPr="00F03FBF" w:rsidR="006B3F1F" w:rsidP="006B3F1F" w:rsidRDefault="006B3F1F" w14:paraId="63F955B7" w14:textId="77777777">
      <w:pPr>
        <w:pStyle w:val="ListParagraph"/>
        <w:numPr>
          <w:ilvl w:val="1"/>
          <w:numId w:val="1"/>
        </w:numPr>
        <w:rPr>
          <w:rFonts w:cstheme="minorHAnsi"/>
        </w:rPr>
      </w:pPr>
      <w:r w:rsidRPr="00F03FBF">
        <w:rPr>
          <w:rFonts w:cstheme="minorHAnsi"/>
        </w:rPr>
        <w:t>[Quarterly Newsletter]</w:t>
      </w:r>
    </w:p>
    <w:p w:rsidRPr="00F03FBF" w:rsidR="006B3F1F" w:rsidP="006B3F1F" w:rsidRDefault="006B3F1F" w14:paraId="6F5A3A20" w14:textId="77777777">
      <w:pPr>
        <w:pStyle w:val="ListParagraph"/>
        <w:numPr>
          <w:ilvl w:val="1"/>
          <w:numId w:val="1"/>
        </w:numPr>
        <w:rPr>
          <w:rFonts w:cstheme="minorHAnsi"/>
        </w:rPr>
      </w:pPr>
      <w:r w:rsidRPr="00F03FBF">
        <w:rPr>
          <w:rFonts w:cstheme="minorHAnsi"/>
        </w:rPr>
        <w:t>[Office hours]</w:t>
      </w:r>
    </w:p>
    <w:p w:rsidRPr="00F03FBF" w:rsidR="006B3F1F" w:rsidP="006B3F1F" w:rsidRDefault="006B3F1F" w14:paraId="7374C5FF" w14:textId="77777777">
      <w:pPr>
        <w:pStyle w:val="ListParagraph"/>
        <w:numPr>
          <w:ilvl w:val="1"/>
          <w:numId w:val="1"/>
        </w:numPr>
        <w:rPr>
          <w:rFonts w:cstheme="minorHAnsi"/>
        </w:rPr>
      </w:pPr>
      <w:r w:rsidRPr="00F03FBF">
        <w:rPr>
          <w:rFonts w:cstheme="minorHAnsi"/>
        </w:rPr>
        <w:t>None of the above</w:t>
      </w:r>
    </w:p>
    <w:p w:rsidRPr="00F03FBF" w:rsidR="006B3F1F" w:rsidP="006B3F1F" w:rsidRDefault="006B3F1F" w14:paraId="61DCC8E3" w14:textId="77777777">
      <w:pPr>
        <w:pStyle w:val="ListParagraph"/>
        <w:ind w:left="1440"/>
        <w:rPr>
          <w:rFonts w:cstheme="minorHAnsi"/>
        </w:rPr>
      </w:pPr>
    </w:p>
    <w:p w:rsidRPr="00F03FBF" w:rsidR="006B3F1F" w:rsidP="006B3F1F" w:rsidRDefault="006B3F1F" w14:paraId="6E13930A" w14:textId="77777777">
      <w:pPr>
        <w:pStyle w:val="ListParagraph"/>
        <w:numPr>
          <w:ilvl w:val="0"/>
          <w:numId w:val="1"/>
        </w:numPr>
        <w:rPr>
          <w:rFonts w:cstheme="minorHAnsi"/>
        </w:rPr>
      </w:pPr>
      <w:r w:rsidRPr="00F03FBF">
        <w:rPr>
          <w:rFonts w:cstheme="minorHAnsi"/>
        </w:rPr>
        <w:t>[For all TA checked] How relevant was [Universal resource] in addressing your TA needs this year?</w:t>
      </w:r>
    </w:p>
    <w:p w:rsidRPr="00F03FBF" w:rsidR="006B3F1F" w:rsidP="006B3F1F" w:rsidRDefault="006B3F1F" w14:paraId="7FFCDA05" w14:textId="77777777">
      <w:pPr>
        <w:pStyle w:val="ListParagraph"/>
        <w:numPr>
          <w:ilvl w:val="1"/>
          <w:numId w:val="1"/>
        </w:numPr>
        <w:rPr>
          <w:rFonts w:cstheme="minorHAnsi"/>
        </w:rPr>
      </w:pPr>
      <w:r w:rsidRPr="00F03FBF">
        <w:rPr>
          <w:rFonts w:cstheme="minorHAnsi"/>
        </w:rPr>
        <w:t>Extremely relevant</w:t>
      </w:r>
    </w:p>
    <w:p w:rsidRPr="00F03FBF" w:rsidR="006B3F1F" w:rsidP="006B3F1F" w:rsidRDefault="006B3F1F" w14:paraId="2244E788" w14:textId="77777777">
      <w:pPr>
        <w:pStyle w:val="ListParagraph"/>
        <w:numPr>
          <w:ilvl w:val="1"/>
          <w:numId w:val="1"/>
        </w:numPr>
        <w:rPr>
          <w:rFonts w:cstheme="minorHAnsi"/>
        </w:rPr>
      </w:pPr>
      <w:r w:rsidRPr="00F03FBF">
        <w:rPr>
          <w:rFonts w:cstheme="minorHAnsi"/>
        </w:rPr>
        <w:t>Very relevant</w:t>
      </w:r>
    </w:p>
    <w:p w:rsidRPr="00F03FBF" w:rsidR="006B3F1F" w:rsidP="006B3F1F" w:rsidRDefault="006B3F1F" w14:paraId="48730DAB" w14:textId="77777777">
      <w:pPr>
        <w:pStyle w:val="ListParagraph"/>
        <w:numPr>
          <w:ilvl w:val="1"/>
          <w:numId w:val="1"/>
        </w:numPr>
        <w:rPr>
          <w:rFonts w:cstheme="minorHAnsi"/>
        </w:rPr>
      </w:pPr>
      <w:r w:rsidRPr="00F03FBF">
        <w:rPr>
          <w:rFonts w:cstheme="minorHAnsi"/>
        </w:rPr>
        <w:t>Moderately relevant</w:t>
      </w:r>
    </w:p>
    <w:p w:rsidRPr="00F03FBF" w:rsidR="006B3F1F" w:rsidP="006B3F1F" w:rsidRDefault="006B3F1F" w14:paraId="00E03AFB" w14:textId="77777777">
      <w:pPr>
        <w:pStyle w:val="ListParagraph"/>
        <w:numPr>
          <w:ilvl w:val="1"/>
          <w:numId w:val="1"/>
        </w:numPr>
        <w:rPr>
          <w:rFonts w:cstheme="minorHAnsi"/>
        </w:rPr>
      </w:pPr>
      <w:r w:rsidRPr="00F03FBF">
        <w:rPr>
          <w:rFonts w:cstheme="minorHAnsi"/>
        </w:rPr>
        <w:t>Slightly relevant</w:t>
      </w:r>
    </w:p>
    <w:p w:rsidRPr="00F03FBF" w:rsidR="006B3F1F" w:rsidP="006B3F1F" w:rsidRDefault="006B3F1F" w14:paraId="35436B34" w14:textId="77777777">
      <w:pPr>
        <w:pStyle w:val="ListParagraph"/>
        <w:numPr>
          <w:ilvl w:val="1"/>
          <w:numId w:val="1"/>
        </w:numPr>
        <w:rPr>
          <w:rFonts w:cstheme="minorHAnsi"/>
        </w:rPr>
      </w:pPr>
      <w:r w:rsidRPr="00F03FBF">
        <w:rPr>
          <w:rFonts w:cstheme="minorHAnsi"/>
        </w:rPr>
        <w:t>Not at all relevant</w:t>
      </w:r>
    </w:p>
    <w:p w:rsidRPr="00F03FBF" w:rsidR="006B3F1F" w:rsidP="006B3F1F" w:rsidRDefault="006B3F1F" w14:paraId="76747052" w14:textId="77777777">
      <w:pPr>
        <w:pStyle w:val="ListParagraph"/>
        <w:ind w:left="1440"/>
        <w:rPr>
          <w:rFonts w:cstheme="minorHAnsi"/>
        </w:rPr>
      </w:pPr>
    </w:p>
    <w:p w:rsidRPr="00F03FBF" w:rsidR="006B3F1F" w:rsidP="006B3F1F" w:rsidRDefault="006B3F1F" w14:paraId="6C05FB9A" w14:textId="77777777">
      <w:pPr>
        <w:pStyle w:val="ListParagraph"/>
        <w:numPr>
          <w:ilvl w:val="0"/>
          <w:numId w:val="1"/>
        </w:numPr>
        <w:rPr>
          <w:rFonts w:cstheme="minorHAnsi"/>
        </w:rPr>
      </w:pPr>
      <w:r w:rsidRPr="00F03FBF">
        <w:rPr>
          <w:rFonts w:cstheme="minorHAnsi"/>
        </w:rPr>
        <w:t>[If slightly relevant/not at all relevant] How could we make this resource more relevant in addressing your TA needs? [Open text]</w:t>
      </w:r>
    </w:p>
    <w:p w:rsidRPr="00F03FBF" w:rsidR="006B3F1F" w:rsidP="006B3F1F" w:rsidRDefault="006B3F1F" w14:paraId="3C922447" w14:textId="77777777">
      <w:pPr>
        <w:rPr>
          <w:rFonts w:cstheme="minorHAnsi"/>
        </w:rPr>
      </w:pPr>
    </w:p>
    <w:p w:rsidRPr="00F03FBF" w:rsidR="006B3F1F" w:rsidP="006B3F1F" w:rsidRDefault="006B3F1F" w14:paraId="4D868FD5" w14:textId="77777777">
      <w:pPr>
        <w:pStyle w:val="ListParagraph"/>
        <w:numPr>
          <w:ilvl w:val="0"/>
          <w:numId w:val="1"/>
        </w:numPr>
        <w:rPr>
          <w:rFonts w:cstheme="minorHAnsi"/>
        </w:rPr>
      </w:pPr>
      <w:r w:rsidRPr="00F03FBF">
        <w:rPr>
          <w:rFonts w:cstheme="minorHAnsi"/>
        </w:rPr>
        <w:t>We are particularly interested in whether the TA you accessed was provided in a culturally appropriate manner. Please rate your agreement with the following statement: The TA I accessed was provided in a culturally responsive manner (respectful of individual beliefs, language, perspectives, and needs).</w:t>
      </w:r>
    </w:p>
    <w:p w:rsidRPr="00F03FBF" w:rsidR="006B3F1F" w:rsidP="006B3F1F" w:rsidRDefault="006B3F1F" w14:paraId="3E48C8A1" w14:textId="77777777">
      <w:pPr>
        <w:pStyle w:val="ListParagraph"/>
        <w:rPr>
          <w:rFonts w:cstheme="minorHAnsi"/>
        </w:rPr>
      </w:pPr>
    </w:p>
    <w:p w:rsidRPr="00F03FBF" w:rsidR="006B3F1F" w:rsidP="006B3F1F" w:rsidRDefault="006B3F1F" w14:paraId="094591B2" w14:textId="77777777">
      <w:pPr>
        <w:pStyle w:val="ListParagraph"/>
        <w:numPr>
          <w:ilvl w:val="1"/>
          <w:numId w:val="1"/>
        </w:numPr>
        <w:rPr>
          <w:rFonts w:cstheme="minorHAnsi"/>
        </w:rPr>
      </w:pPr>
      <w:r w:rsidRPr="00F03FBF">
        <w:rPr>
          <w:rFonts w:cstheme="minorHAnsi"/>
        </w:rPr>
        <w:t>Strongly agree</w:t>
      </w:r>
    </w:p>
    <w:p w:rsidRPr="00F03FBF" w:rsidR="006B3F1F" w:rsidP="006B3F1F" w:rsidRDefault="006B3F1F" w14:paraId="4CF31EE6" w14:textId="77777777">
      <w:pPr>
        <w:pStyle w:val="ListParagraph"/>
        <w:numPr>
          <w:ilvl w:val="1"/>
          <w:numId w:val="1"/>
        </w:numPr>
        <w:rPr>
          <w:rFonts w:cstheme="minorHAnsi"/>
        </w:rPr>
      </w:pPr>
      <w:r w:rsidRPr="00F03FBF">
        <w:rPr>
          <w:rFonts w:cstheme="minorHAnsi"/>
        </w:rPr>
        <w:t>Agree</w:t>
      </w:r>
    </w:p>
    <w:p w:rsidRPr="00F03FBF" w:rsidR="006B3F1F" w:rsidP="006B3F1F" w:rsidRDefault="006B3F1F" w14:paraId="25F5311A" w14:textId="77777777">
      <w:pPr>
        <w:pStyle w:val="ListParagraph"/>
        <w:numPr>
          <w:ilvl w:val="1"/>
          <w:numId w:val="1"/>
        </w:numPr>
        <w:rPr>
          <w:rFonts w:cstheme="minorHAnsi"/>
        </w:rPr>
      </w:pPr>
      <w:r w:rsidRPr="00F03FBF">
        <w:rPr>
          <w:rFonts w:cstheme="minorHAnsi"/>
        </w:rPr>
        <w:lastRenderedPageBreak/>
        <w:t>Neither agree nor disagree</w:t>
      </w:r>
    </w:p>
    <w:p w:rsidRPr="00F03FBF" w:rsidR="006B3F1F" w:rsidP="006B3F1F" w:rsidRDefault="006B3F1F" w14:paraId="4A697A3A" w14:textId="77777777">
      <w:pPr>
        <w:pStyle w:val="ListParagraph"/>
        <w:numPr>
          <w:ilvl w:val="1"/>
          <w:numId w:val="1"/>
        </w:numPr>
        <w:rPr>
          <w:rFonts w:cstheme="minorHAnsi"/>
        </w:rPr>
      </w:pPr>
      <w:r w:rsidRPr="00F03FBF">
        <w:rPr>
          <w:rFonts w:cstheme="minorHAnsi"/>
        </w:rPr>
        <w:t>Disagree</w:t>
      </w:r>
    </w:p>
    <w:p w:rsidR="006B3F1F" w:rsidP="006B3F1F" w:rsidRDefault="006B3F1F" w14:paraId="4B82DD5C" w14:textId="04AFB53E">
      <w:pPr>
        <w:pStyle w:val="ListParagraph"/>
        <w:ind w:left="1440"/>
        <w:rPr>
          <w:rFonts w:cstheme="minorHAnsi"/>
        </w:rPr>
      </w:pPr>
    </w:p>
    <w:p w:rsidRPr="00F03FBF" w:rsidR="00E568E9" w:rsidP="006B3F1F" w:rsidRDefault="00E568E9" w14:paraId="63C8AB84" w14:textId="77777777">
      <w:pPr>
        <w:pStyle w:val="ListParagraph"/>
        <w:ind w:left="1440"/>
        <w:rPr>
          <w:rFonts w:cstheme="minorHAnsi"/>
        </w:rPr>
      </w:pPr>
    </w:p>
    <w:p w:rsidRPr="00F03FBF" w:rsidR="006B3F1F" w:rsidP="006B3F1F" w:rsidRDefault="006B3F1F" w14:paraId="7672E78A" w14:textId="77777777">
      <w:pPr>
        <w:pStyle w:val="ListParagraph"/>
        <w:numPr>
          <w:ilvl w:val="0"/>
          <w:numId w:val="1"/>
        </w:numPr>
        <w:rPr>
          <w:rFonts w:cstheme="minorHAnsi"/>
        </w:rPr>
      </w:pPr>
      <w:r w:rsidRPr="00F03FBF">
        <w:rPr>
          <w:rFonts w:cstheme="minorHAnsi"/>
        </w:rPr>
        <w:t>As we work to improve our TA, would you be willing to speak with us if we wanted to follow up on some of the feedback that you provided (we would simply contact you via email)?</w:t>
      </w:r>
    </w:p>
    <w:p w:rsidRPr="00F03FBF" w:rsidR="006B3F1F" w:rsidP="006B3F1F" w:rsidRDefault="006B3F1F" w14:paraId="31298029" w14:textId="77777777">
      <w:pPr>
        <w:pStyle w:val="ListParagraph"/>
        <w:numPr>
          <w:ilvl w:val="1"/>
          <w:numId w:val="1"/>
        </w:numPr>
        <w:rPr>
          <w:rFonts w:cstheme="minorHAnsi"/>
        </w:rPr>
      </w:pPr>
      <w:r w:rsidRPr="00F03FBF">
        <w:rPr>
          <w:rFonts w:cstheme="minorHAnsi"/>
        </w:rPr>
        <w:t>Yes, I would be willing to speak with you.</w:t>
      </w:r>
    </w:p>
    <w:p w:rsidRPr="00E568E9" w:rsidR="006B3F1F" w:rsidP="00E568E9" w:rsidRDefault="006B3F1F" w14:paraId="5350121B" w14:textId="592BE9A8">
      <w:pPr>
        <w:pStyle w:val="ListParagraph"/>
        <w:numPr>
          <w:ilvl w:val="1"/>
          <w:numId w:val="1"/>
        </w:numPr>
        <w:rPr>
          <w:rFonts w:cstheme="minorHAnsi"/>
        </w:rPr>
      </w:pPr>
      <w:r w:rsidRPr="00F03FBF">
        <w:rPr>
          <w:rFonts w:cstheme="minorHAnsi"/>
        </w:rPr>
        <w:t>No, I would prefer not to.</w:t>
      </w:r>
    </w:p>
    <w:sectPr w:rsidRPr="00E568E9" w:rsidR="006B3F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B6ED" w14:textId="77777777" w:rsidR="009A1808" w:rsidRDefault="009A1808" w:rsidP="00F03FBF">
      <w:r>
        <w:separator/>
      </w:r>
    </w:p>
  </w:endnote>
  <w:endnote w:type="continuationSeparator" w:id="0">
    <w:p w14:paraId="6DB5C15F" w14:textId="77777777" w:rsidR="009A1808" w:rsidRDefault="009A1808"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29C5" w14:textId="77777777" w:rsidR="009A1808" w:rsidRDefault="009A1808" w:rsidP="00F03FBF">
      <w:r>
        <w:separator/>
      </w:r>
    </w:p>
  </w:footnote>
  <w:footnote w:type="continuationSeparator" w:id="0">
    <w:p w14:paraId="70773F9B" w14:textId="77777777" w:rsidR="009A1808" w:rsidRDefault="009A1808"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0F73" w14:textId="77777777" w:rsidR="00E568E9" w:rsidRDefault="00E568E9" w:rsidP="00E568E9">
    <w:pPr>
      <w:pStyle w:val="Header"/>
      <w:ind w:left="7200"/>
      <w:rPr>
        <w:b/>
        <w:bCs/>
        <w:sz w:val="16"/>
        <w:szCs w:val="16"/>
      </w:rPr>
    </w:pPr>
    <w:r>
      <w:rPr>
        <w:b/>
        <w:bCs/>
        <w:sz w:val="16"/>
        <w:szCs w:val="16"/>
      </w:rPr>
      <w:t>OMB No: 0915-0212</w:t>
    </w:r>
  </w:p>
  <w:p w14:paraId="6E9563C0" w14:textId="3DD080A9" w:rsidR="00E568E9" w:rsidRDefault="00E568E9" w:rsidP="00E568E9">
    <w:pPr>
      <w:pStyle w:val="Header"/>
      <w:ind w:left="7200"/>
      <w:rPr>
        <w:b/>
        <w:bCs/>
        <w:sz w:val="16"/>
        <w:szCs w:val="16"/>
      </w:rPr>
    </w:pPr>
    <w:r>
      <w:rPr>
        <w:b/>
        <w:bCs/>
        <w:sz w:val="16"/>
        <w:szCs w:val="16"/>
      </w:rPr>
      <w:t xml:space="preserve">Expiration date: </w:t>
    </w:r>
    <w:r w:rsidR="00547EED" w:rsidRPr="00547EED">
      <w:rPr>
        <w:b/>
        <w:bCs/>
        <w:sz w:val="16"/>
        <w:szCs w:val="16"/>
      </w:rPr>
      <w:t>04/30/2024</w:t>
    </w:r>
  </w:p>
  <w:p w14:paraId="7420A6B2" w14:textId="77777777" w:rsidR="00E568E9" w:rsidRDefault="00E568E9" w:rsidP="00E568E9">
    <w:pPr>
      <w:pStyle w:val="Header"/>
    </w:pPr>
    <w:r>
      <w:rPr>
        <w:noProof/>
      </w:rPr>
      <w:drawing>
        <wp:anchor distT="0" distB="0" distL="114300" distR="114300" simplePos="0" relativeHeight="251659264" behindDoc="0" locked="0" layoutInCell="1" allowOverlap="1" wp14:anchorId="23A7F4E0" wp14:editId="7D69F2BD">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4A3610D0" w14:textId="2BDE84C4" w:rsidR="00F03FBF" w:rsidRPr="00E568E9" w:rsidRDefault="00F03FBF" w:rsidP="00E5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4EF5"/>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81D09"/>
    <w:multiLevelType w:val="hybridMultilevel"/>
    <w:tmpl w:val="C08C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E1492"/>
    <w:multiLevelType w:val="hybridMultilevel"/>
    <w:tmpl w:val="8DB0F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24262D"/>
    <w:rsid w:val="00547EED"/>
    <w:rsid w:val="00662F4E"/>
    <w:rsid w:val="006B3F1F"/>
    <w:rsid w:val="00923072"/>
    <w:rsid w:val="009A1808"/>
    <w:rsid w:val="00CB1591"/>
    <w:rsid w:val="00E568E9"/>
    <w:rsid w:val="00F0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DZXA3YQD6WY2-5482-6600</_dlc_DocId>
    <_dlc_DocIdUrl xmlns="053a5afd-1424-405b-82d9-63deec7446f8">
      <Url>https://sharepoint.hrsa.gov/teams/mchb/DHVECS/_layouts/15/DocIdRedir.aspx?ID=DZXA3YQD6WY2-5482-6600</Url>
      <Description>DZXA3YQD6WY2-5482-6600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DE3F-9D24-4498-B983-DF4D84E8FD64}">
  <ds:schemaRefs>
    <ds:schemaRef ds:uri="http://purl.org/dc/dcmitype/"/>
    <ds:schemaRef ds:uri="http://purl.org/dc/terms/"/>
    <ds:schemaRef ds:uri="http://schemas.microsoft.com/office/2006/metadata/properties"/>
    <ds:schemaRef ds:uri="e06151dd-1c79-42dd-9c04-f5fdca636736"/>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8fee46a9-2f19-4bfe-80f0-f48ef326c9c0"/>
    <ds:schemaRef ds:uri="c7d0ed18-d4ec-4450-b043-97ba750af715"/>
    <ds:schemaRef ds:uri="053a5afd-1424-405b-82d9-63deec7446f8"/>
    <ds:schemaRef ds:uri="http://www.w3.org/XML/1998/namespace"/>
    <ds:schemaRef ds:uri="http://purl.org/dc/elements/1.1/"/>
  </ds:schemaRefs>
</ds:datastoreItem>
</file>

<file path=customXml/itemProps2.xml><?xml version="1.0" encoding="utf-8"?>
<ds:datastoreItem xmlns:ds="http://schemas.openxmlformats.org/officeDocument/2006/customXml" ds:itemID="{65729246-8730-4E98-A523-BF279F15ED5F}">
  <ds:schemaRefs>
    <ds:schemaRef ds:uri="http://schemas.microsoft.com/sharepoint/v3/contenttype/forms"/>
  </ds:schemaRefs>
</ds:datastoreItem>
</file>

<file path=customXml/itemProps3.xml><?xml version="1.0" encoding="utf-8"?>
<ds:datastoreItem xmlns:ds="http://schemas.openxmlformats.org/officeDocument/2006/customXml" ds:itemID="{A2E6CDC3-FAFB-45CF-B731-BFB9C56B2463}">
  <ds:schemaRefs>
    <ds:schemaRef ds:uri="http://schemas.microsoft.com/sharepoint/events"/>
  </ds:schemaRefs>
</ds:datastoreItem>
</file>

<file path=customXml/itemProps4.xml><?xml version="1.0" encoding="utf-8"?>
<ds:datastoreItem xmlns:ds="http://schemas.openxmlformats.org/officeDocument/2006/customXml" ds:itemID="{4FFBE328-BA4E-4D6F-AA18-46F6598F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5</cp:revision>
  <dcterms:created xsi:type="dcterms:W3CDTF">2021-02-03T00:33:00Z</dcterms:created>
  <dcterms:modified xsi:type="dcterms:W3CDTF">2021-04-27T17:08:00Z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0a6b6215-3339-41cf-941e-6e3e7a1daaf3</vt:lpwstr>
  </property>
</Properties>
</file>