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320B" w:rsidP="33E82702" w14:paraId="3EFF5CA5" w14:textId="06A0E17E">
      <w:pPr>
        <w:pStyle w:val="Heading2"/>
        <w:spacing w:before="0" w:line="240" w:lineRule="auto"/>
        <w:rPr>
          <w:rFonts w:ascii="Times New Roman" w:eastAsia="Times New Roman" w:hAnsi="Times New Roman" w:cs="Times New Roman"/>
          <w:b/>
          <w:bCs/>
          <w:color w:val="000000" w:themeColor="text1"/>
          <w:sz w:val="24"/>
          <w:szCs w:val="24"/>
        </w:rPr>
      </w:pPr>
      <w:r w:rsidRPr="33E82702">
        <w:rPr>
          <w:rFonts w:ascii="Times New Roman" w:eastAsia="Times New Roman" w:hAnsi="Times New Roman" w:cs="Times New Roman"/>
          <w:b/>
          <w:bCs/>
          <w:color w:val="000000" w:themeColor="text1"/>
          <w:sz w:val="24"/>
          <w:szCs w:val="24"/>
          <w:u w:val="single"/>
        </w:rPr>
        <w:t>TAB A: Fast Track Memo</w:t>
      </w:r>
    </w:p>
    <w:p w:rsidR="00C5320B" w:rsidP="33E82702" w14:paraId="404F2783" w14:textId="22115813">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rPr>
        <w:t xml:space="preserve"> </w:t>
      </w:r>
    </w:p>
    <w:p w:rsidR="00C5320B" w:rsidP="2D454D66" w14:paraId="17B9A296" w14:textId="548B4B42">
      <w:pPr>
        <w:pStyle w:val="Heading2"/>
        <w:spacing w:before="0" w:line="240" w:lineRule="auto"/>
        <w:rPr>
          <w:rFonts w:ascii="Times New Roman" w:eastAsia="Times New Roman" w:hAnsi="Times New Roman" w:cs="Times New Roman"/>
          <w:b/>
          <w:bCs/>
          <w:color w:val="000000" w:themeColor="text1"/>
          <w:sz w:val="24"/>
          <w:szCs w:val="24"/>
        </w:rPr>
      </w:pPr>
      <w:r w:rsidRPr="2D454D66">
        <w:rPr>
          <w:rFonts w:ascii="Times New Roman" w:eastAsia="Times New Roman" w:hAnsi="Times New Roman" w:cs="Times New Roman"/>
          <w:b/>
          <w:bCs/>
          <w:color w:val="000000" w:themeColor="text1"/>
          <w:sz w:val="24"/>
          <w:szCs w:val="24"/>
          <w:u w:val="single"/>
        </w:rPr>
        <w:t>Request for Approval under the “Generic Clearance for the Collection of Routine Customer Feedback” (OMB Control Number: 0915-0212)</w:t>
      </w:r>
    </w:p>
    <w:p w:rsidR="00C5320B" w:rsidP="33E82702" w14:paraId="63B25D97" w14:textId="3E9C7344">
      <w:pPr>
        <w:spacing w:after="0" w:line="240" w:lineRule="auto"/>
        <w:rPr>
          <w:rFonts w:ascii="Times New Roman" w:eastAsia="Times New Roman" w:hAnsi="Times New Roman" w:cs="Times New Roman"/>
          <w:color w:val="000000" w:themeColor="text1"/>
          <w:sz w:val="24"/>
          <w:szCs w:val="24"/>
        </w:rPr>
      </w:pPr>
    </w:p>
    <w:p w:rsidR="00C5320B" w:rsidP="33E82702" w14:paraId="4EB02963" w14:textId="6D2BB64C">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TITLE OF INFORMATION COLLECTION:</w:t>
      </w:r>
      <w:r w:rsidRPr="33E82702">
        <w:rPr>
          <w:rFonts w:ascii="Times New Roman" w:eastAsia="Times New Roman" w:hAnsi="Times New Roman" w:cs="Times New Roman"/>
          <w:color w:val="000000" w:themeColor="text1"/>
          <w:sz w:val="24"/>
          <w:szCs w:val="24"/>
          <w:lang w:val="en"/>
        </w:rPr>
        <w:t xml:space="preserve"> Feedback and Lessons Learned from CBO Program Award Recipients</w:t>
      </w:r>
      <w:r w:rsidR="00440677">
        <w:br/>
      </w:r>
      <w:r w:rsidRPr="33E82702">
        <w:rPr>
          <w:rFonts w:ascii="Times New Roman" w:eastAsia="Times New Roman" w:hAnsi="Times New Roman" w:cs="Times New Roman"/>
          <w:color w:val="000000" w:themeColor="text1"/>
          <w:sz w:val="24"/>
          <w:szCs w:val="24"/>
          <w:lang w:val="en"/>
        </w:rPr>
        <w:t xml:space="preserve"> </w:t>
      </w:r>
      <w:r w:rsidR="00440677">
        <w:br/>
      </w:r>
    </w:p>
    <w:p w:rsidR="00C5320B" w:rsidP="33E82702" w14:paraId="77A8E2FD" w14:textId="2C948B90">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PURPOSE:</w:t>
      </w:r>
      <w:r w:rsidRPr="33E82702">
        <w:rPr>
          <w:rFonts w:ascii="Times New Roman" w:eastAsia="Times New Roman" w:hAnsi="Times New Roman" w:cs="Times New Roman"/>
          <w:color w:val="000000" w:themeColor="text1"/>
          <w:sz w:val="24"/>
          <w:szCs w:val="24"/>
          <w:lang w:val="en"/>
        </w:rPr>
        <w:t xml:space="preserve"> Collect feedback and lessons learned from CBO Program award recipients to inform the CBO Program outcomes summary and future HRSA programs.</w:t>
      </w:r>
      <w:r w:rsidR="00440677">
        <w:br/>
      </w:r>
      <w:r w:rsidRPr="33E82702">
        <w:rPr>
          <w:rFonts w:ascii="Times New Roman" w:eastAsia="Times New Roman" w:hAnsi="Times New Roman" w:cs="Times New Roman"/>
          <w:color w:val="000000" w:themeColor="text1"/>
          <w:sz w:val="24"/>
          <w:szCs w:val="24"/>
          <w:lang w:val="en"/>
        </w:rPr>
        <w:t xml:space="preserve"> </w:t>
      </w:r>
      <w:r w:rsidR="00440677">
        <w:br/>
      </w:r>
    </w:p>
    <w:p w:rsidR="00C5320B" w:rsidP="33E82702" w14:paraId="6A1B4986" w14:textId="524B4244">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w:t>
      </w:r>
    </w:p>
    <w:p w:rsidR="00C5320B" w:rsidP="33E82702" w14:paraId="7E1BC922" w14:textId="7882F68B">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DESCRIPTION OF RESPONDENTS</w:t>
      </w:r>
      <w:r w:rsidRPr="33E82702">
        <w:rPr>
          <w:rFonts w:ascii="Times New Roman" w:eastAsia="Times New Roman" w:hAnsi="Times New Roman" w:cs="Times New Roman"/>
          <w:color w:val="000000" w:themeColor="text1"/>
          <w:sz w:val="24"/>
          <w:szCs w:val="24"/>
          <w:lang w:val="en"/>
        </w:rPr>
        <w:t xml:space="preserve">: All 158 CBO Program award recipients, will be invited to participate and provide feedback, including sub-awardee/partner organizations and community-based workers hired using CBO Program award funds. </w:t>
      </w:r>
    </w:p>
    <w:p w:rsidR="00C5320B" w:rsidP="33E82702" w14:paraId="22E2C190" w14:textId="4D0D4F5A">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w:t>
      </w:r>
    </w:p>
    <w:p w:rsidR="00C5320B" w:rsidP="33E82702" w14:paraId="5498E916" w14:textId="25107833">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w:t>
      </w:r>
    </w:p>
    <w:p w:rsidR="00C5320B" w:rsidP="33E82702" w14:paraId="5417DB8C" w14:textId="49EEB837">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TYPE OF COLLECTION:</w:t>
      </w:r>
      <w:r w:rsidRPr="33E82702">
        <w:rPr>
          <w:rFonts w:ascii="Times New Roman" w:eastAsia="Times New Roman" w:hAnsi="Times New Roman" w:cs="Times New Roman"/>
          <w:color w:val="000000" w:themeColor="text1"/>
          <w:sz w:val="24"/>
          <w:szCs w:val="24"/>
          <w:lang w:val="en"/>
        </w:rPr>
        <w:t xml:space="preserve"> (Check one)</w:t>
      </w:r>
    </w:p>
    <w:p w:rsidR="00C5320B" w:rsidP="33E82702" w14:paraId="79A3F743" w14:textId="604CCDB3">
      <w:pPr>
        <w:tabs>
          <w:tab w:val="left" w:pos="360"/>
        </w:tabs>
        <w:spacing w:after="0" w:line="240" w:lineRule="auto"/>
        <w:rPr>
          <w:rFonts w:ascii="Times New Roman" w:eastAsia="Times New Roman" w:hAnsi="Times New Roman" w:cs="Times New Roman"/>
          <w:color w:val="000000" w:themeColor="text1"/>
          <w:sz w:val="16"/>
          <w:szCs w:val="16"/>
        </w:rPr>
      </w:pPr>
      <w:r w:rsidRPr="33E82702">
        <w:rPr>
          <w:rFonts w:ascii="Times New Roman" w:eastAsia="Times New Roman" w:hAnsi="Times New Roman" w:cs="Times New Roman"/>
          <w:color w:val="000000" w:themeColor="text1"/>
          <w:sz w:val="16"/>
          <w:szCs w:val="16"/>
          <w:lang w:val="en"/>
        </w:rPr>
        <w:t xml:space="preserve"> </w:t>
      </w:r>
    </w:p>
    <w:p w:rsidR="00C5320B" w:rsidP="33E82702" w14:paraId="03163B48" w14:textId="72B510E4">
      <w:pPr>
        <w:tabs>
          <w:tab w:val="left" w:pos="360"/>
        </w:tabs>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Customer Comment Card/Complaint Form </w:t>
      </w:r>
      <w:r w:rsidR="00440677">
        <w:tab/>
      </w:r>
      <w:r w:rsidRPr="33E82702">
        <w:rPr>
          <w:rFonts w:ascii="Times New Roman" w:eastAsia="Times New Roman" w:hAnsi="Times New Roman" w:cs="Times New Roman"/>
          <w:color w:val="000000" w:themeColor="text1"/>
          <w:sz w:val="24"/>
          <w:szCs w:val="24"/>
          <w:lang w:val="en"/>
        </w:rPr>
        <w:t xml:space="preserve">[ ] Customer Satisfaction Survey    </w:t>
      </w:r>
    </w:p>
    <w:p w:rsidR="00C5320B" w:rsidP="33E82702" w14:paraId="7C22C088" w14:textId="68DB9E59">
      <w:pPr>
        <w:tabs>
          <w:tab w:val="left" w:pos="360"/>
        </w:tabs>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 Usability Testing (e.g., Website or Software)</w:t>
      </w:r>
      <w:r w:rsidR="00440677">
        <w:tab/>
      </w:r>
      <w:r w:rsidRPr="33E82702">
        <w:rPr>
          <w:rFonts w:ascii="Times New Roman" w:eastAsia="Times New Roman" w:hAnsi="Times New Roman" w:cs="Times New Roman"/>
          <w:color w:val="000000" w:themeColor="text1"/>
          <w:sz w:val="24"/>
          <w:szCs w:val="24"/>
          <w:lang w:val="en"/>
        </w:rPr>
        <w:t>[ ] Small Discussion Group</w:t>
      </w:r>
    </w:p>
    <w:p w:rsidR="00C5320B" w:rsidP="33E82702" w14:paraId="4E49A61F" w14:textId="130C554B">
      <w:pPr>
        <w:tabs>
          <w:tab w:val="left" w:pos="360"/>
        </w:tabs>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[X] Focus Group  </w:t>
      </w:r>
      <w:r w:rsidR="00440677">
        <w:tab/>
      </w:r>
      <w:r w:rsidR="00440677">
        <w:tab/>
      </w:r>
      <w:r w:rsidR="00440677">
        <w:tab/>
      </w:r>
      <w:r w:rsidR="00440677">
        <w:tab/>
      </w:r>
      <w:r w:rsidR="00440677">
        <w:tab/>
      </w:r>
      <w:r w:rsidRPr="33E82702">
        <w:rPr>
          <w:rFonts w:ascii="Times New Roman" w:eastAsia="Times New Roman" w:hAnsi="Times New Roman" w:cs="Times New Roman"/>
          <w:color w:val="000000" w:themeColor="text1"/>
          <w:sz w:val="24"/>
          <w:szCs w:val="24"/>
          <w:lang w:val="en"/>
        </w:rPr>
        <w:t>[ ] Other:</w:t>
      </w:r>
    </w:p>
    <w:p w:rsidR="00C5320B" w:rsidP="33E82702" w14:paraId="19550F58" w14:textId="09E622CA">
      <w:pPr>
        <w:tabs>
          <w:tab w:val="left" w:pos="360"/>
        </w:tabs>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w:t>
      </w:r>
    </w:p>
    <w:p w:rsidR="00C5320B" w:rsidP="33E82702" w14:paraId="4B4A13B8" w14:textId="76C67002">
      <w:pPr>
        <w:tabs>
          <w:tab w:val="left" w:pos="360"/>
        </w:tabs>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CERTIFICATION:</w:t>
      </w:r>
    </w:p>
    <w:p w:rsidR="00C5320B" w:rsidP="33E82702" w14:paraId="690A4D04" w14:textId="3F662D2E">
      <w:pPr>
        <w:spacing w:after="0" w:line="240" w:lineRule="auto"/>
        <w:rPr>
          <w:rFonts w:ascii="Times New Roman" w:eastAsia="Times New Roman" w:hAnsi="Times New Roman" w:cs="Times New Roman"/>
          <w:color w:val="000000" w:themeColor="text1"/>
          <w:sz w:val="16"/>
          <w:szCs w:val="16"/>
        </w:rPr>
      </w:pPr>
      <w:r w:rsidRPr="33E82702">
        <w:rPr>
          <w:rFonts w:ascii="Times New Roman" w:eastAsia="Times New Roman" w:hAnsi="Times New Roman" w:cs="Times New Roman"/>
          <w:color w:val="000000" w:themeColor="text1"/>
          <w:sz w:val="16"/>
          <w:szCs w:val="16"/>
          <w:lang w:val="en"/>
        </w:rPr>
        <w:t xml:space="preserve"> </w:t>
      </w:r>
    </w:p>
    <w:p w:rsidR="00C5320B" w:rsidP="33E82702" w14:paraId="0D863ECF" w14:textId="79AE46B2">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I certify the following to be true: </w:t>
      </w:r>
    </w:p>
    <w:p w:rsidR="00C5320B" w:rsidP="33E82702" w14:paraId="39942D4D" w14:textId="207647E3">
      <w:pPr>
        <w:pStyle w:val="ListParagraph"/>
        <w:numPr>
          <w:ilvl w:val="0"/>
          <w:numId w:val="5"/>
        </w:num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The collection is voluntary. </w:t>
      </w:r>
    </w:p>
    <w:p w:rsidR="00C5320B" w:rsidP="33E82702" w14:paraId="3800E2DF" w14:textId="78458949">
      <w:pPr>
        <w:pStyle w:val="ListParagraph"/>
        <w:numPr>
          <w:ilvl w:val="0"/>
          <w:numId w:val="5"/>
        </w:num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The collection is low-burden for respondents and low-cost for the Federal Government.</w:t>
      </w:r>
    </w:p>
    <w:p w:rsidR="00C5320B" w:rsidP="33E82702" w14:paraId="02A7D2DB" w14:textId="2C31DE3D">
      <w:pPr>
        <w:pStyle w:val="ListParagraph"/>
        <w:numPr>
          <w:ilvl w:val="0"/>
          <w:numId w:val="5"/>
        </w:num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The collection is non-controversial and does </w:t>
      </w:r>
      <w:r w:rsidRPr="33E82702">
        <w:rPr>
          <w:rFonts w:ascii="Times New Roman" w:eastAsia="Times New Roman" w:hAnsi="Times New Roman" w:cs="Times New Roman"/>
          <w:color w:val="000000" w:themeColor="text1"/>
          <w:sz w:val="24"/>
          <w:szCs w:val="24"/>
          <w:u w:val="single"/>
          <w:lang w:val="en"/>
        </w:rPr>
        <w:t>not</w:t>
      </w:r>
      <w:r w:rsidRPr="33E82702">
        <w:rPr>
          <w:rFonts w:ascii="Times New Roman" w:eastAsia="Times New Roman" w:hAnsi="Times New Roman" w:cs="Times New Roman"/>
          <w:color w:val="000000" w:themeColor="text1"/>
          <w:sz w:val="24"/>
          <w:szCs w:val="24"/>
          <w:lang w:val="en"/>
        </w:rPr>
        <w:t xml:space="preserve"> raise issues of concern to other federal agencies.                                                                                                   </w:t>
      </w:r>
    </w:p>
    <w:p w:rsidR="00C5320B" w:rsidP="33E82702" w14:paraId="3282868D" w14:textId="0798B455">
      <w:pPr>
        <w:pStyle w:val="ListParagraph"/>
        <w:numPr>
          <w:ilvl w:val="0"/>
          <w:numId w:val="5"/>
        </w:num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The results are </w:t>
      </w:r>
      <w:r w:rsidRPr="33E82702">
        <w:rPr>
          <w:rFonts w:ascii="Times New Roman" w:eastAsia="Times New Roman" w:hAnsi="Times New Roman" w:cs="Times New Roman"/>
          <w:color w:val="000000" w:themeColor="text1"/>
          <w:sz w:val="24"/>
          <w:szCs w:val="24"/>
          <w:u w:val="single"/>
          <w:lang w:val="en"/>
        </w:rPr>
        <w:t>not</w:t>
      </w:r>
      <w:r w:rsidRPr="33E82702">
        <w:rPr>
          <w:rFonts w:ascii="Times New Roman" w:eastAsia="Times New Roman" w:hAnsi="Times New Roman" w:cs="Times New Roman"/>
          <w:color w:val="000000" w:themeColor="text1"/>
          <w:sz w:val="24"/>
          <w:szCs w:val="24"/>
          <w:lang w:val="en"/>
        </w:rPr>
        <w:t xml:space="preserve"> intended to be disseminated to the public.</w:t>
      </w:r>
      <w:r w:rsidR="00440677">
        <w:tab/>
      </w:r>
      <w:r w:rsidR="00440677">
        <w:tab/>
      </w:r>
    </w:p>
    <w:p w:rsidR="00C5320B" w:rsidP="33E82702" w14:paraId="5C991D72" w14:textId="50FC585D">
      <w:pPr>
        <w:pStyle w:val="ListParagraph"/>
        <w:numPr>
          <w:ilvl w:val="0"/>
          <w:numId w:val="5"/>
        </w:num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Information gathered will not be used for the purpose of </w:t>
      </w:r>
      <w:r w:rsidRPr="33E82702">
        <w:rPr>
          <w:rFonts w:ascii="Times New Roman" w:eastAsia="Times New Roman" w:hAnsi="Times New Roman" w:cs="Times New Roman"/>
          <w:color w:val="000000" w:themeColor="text1"/>
          <w:sz w:val="24"/>
          <w:szCs w:val="24"/>
          <w:u w:val="single"/>
          <w:lang w:val="en"/>
        </w:rPr>
        <w:t>substantially</w:t>
      </w:r>
      <w:r w:rsidRPr="33E82702">
        <w:rPr>
          <w:rFonts w:ascii="Times New Roman" w:eastAsia="Times New Roman" w:hAnsi="Times New Roman" w:cs="Times New Roman"/>
          <w:color w:val="000000" w:themeColor="text1"/>
          <w:sz w:val="24"/>
          <w:szCs w:val="24"/>
          <w:lang w:val="en"/>
        </w:rPr>
        <w:t xml:space="preserve"> informing </w:t>
      </w:r>
      <w:r w:rsidRPr="33E82702">
        <w:rPr>
          <w:rFonts w:ascii="Times New Roman" w:eastAsia="Times New Roman" w:hAnsi="Times New Roman" w:cs="Times New Roman"/>
          <w:color w:val="000000" w:themeColor="text1"/>
          <w:sz w:val="24"/>
          <w:szCs w:val="24"/>
          <w:u w:val="single"/>
          <w:lang w:val="en"/>
        </w:rPr>
        <w:t xml:space="preserve">influential </w:t>
      </w:r>
      <w:r w:rsidRPr="33E82702">
        <w:rPr>
          <w:rFonts w:ascii="Times New Roman" w:eastAsia="Times New Roman" w:hAnsi="Times New Roman" w:cs="Times New Roman"/>
          <w:color w:val="000000" w:themeColor="text1"/>
          <w:sz w:val="24"/>
          <w:szCs w:val="24"/>
          <w:lang w:val="en"/>
        </w:rPr>
        <w:t xml:space="preserve">policy decisions. </w:t>
      </w:r>
    </w:p>
    <w:p w:rsidR="00C5320B" w:rsidP="33E82702" w14:paraId="13301EDE" w14:textId="3E471F6E">
      <w:pPr>
        <w:pStyle w:val="ListParagraph"/>
        <w:numPr>
          <w:ilvl w:val="0"/>
          <w:numId w:val="5"/>
        </w:num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The collection is targeted to the solicitation of opinions from respondents who have experience with the program or may have experience with the program in the future.</w:t>
      </w:r>
    </w:p>
    <w:p w:rsidR="00C5320B" w:rsidP="33E82702" w14:paraId="04589ED8" w14:textId="79417F69">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w:t>
      </w:r>
    </w:p>
    <w:p w:rsidR="00C5320B" w:rsidP="33E82702" w14:paraId="229E6A3C" w14:textId="0DA33641">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u w:val="single"/>
          <w:lang w:val="en"/>
        </w:rPr>
        <w:t>Name:</w:t>
      </w:r>
      <w:r w:rsidRPr="33E82702">
        <w:rPr>
          <w:rFonts w:ascii="Times New Roman" w:eastAsia="Times New Roman" w:hAnsi="Times New Roman" w:cs="Times New Roman"/>
          <w:color w:val="000000" w:themeColor="text1"/>
          <w:sz w:val="24"/>
          <w:szCs w:val="24"/>
          <w:u w:val="single"/>
          <w:lang w:val="en"/>
        </w:rPr>
        <w:t xml:space="preserve"> </w:t>
      </w:r>
      <w:r w:rsidRPr="33E82702">
        <w:rPr>
          <w:rFonts w:ascii="Times New Roman" w:eastAsia="Times New Roman" w:hAnsi="Times New Roman" w:cs="Times New Roman"/>
          <w:color w:val="000000" w:themeColor="text1"/>
          <w:sz w:val="24"/>
          <w:szCs w:val="24"/>
          <w:lang w:val="en"/>
        </w:rPr>
        <w:t xml:space="preserve">  Fraser Byrne, Senior Advisor for CBO Program                </w:t>
      </w:r>
    </w:p>
    <w:p w:rsidR="00C5320B" w:rsidP="33E82702" w14:paraId="55611F7F" w14:textId="01B518DB">
      <w:pPr>
        <w:spacing w:after="0" w:line="240" w:lineRule="auto"/>
        <w:rPr>
          <w:rFonts w:ascii="Times New Roman" w:eastAsia="Times New Roman" w:hAnsi="Times New Roman" w:cs="Times New Roman"/>
          <w:color w:val="000000" w:themeColor="text1"/>
          <w:sz w:val="24"/>
          <w:szCs w:val="24"/>
        </w:rPr>
      </w:pPr>
      <w:r>
        <w:br/>
      </w:r>
    </w:p>
    <w:p w:rsidR="00C5320B" w:rsidP="33E82702" w14:paraId="0DA9506C" w14:textId="4C884C7D">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To assist review, please provide answers to the following question:</w:t>
      </w:r>
    </w:p>
    <w:p w:rsidR="00C5320B" w:rsidP="33E82702" w14:paraId="25CF7C5D" w14:textId="5384E8A1">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w:t>
      </w:r>
    </w:p>
    <w:p w:rsidR="00C5320B" w:rsidP="33E82702" w14:paraId="1986A147" w14:textId="3DA9597C">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Personally Identifiable Information:</w:t>
      </w:r>
    </w:p>
    <w:p w:rsidR="00C5320B" w:rsidP="33E82702" w14:paraId="5F7EFACF" w14:textId="3DA24134">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Is personally identifiable information (PII) collected?  [  ] Yes  [X]  No </w:t>
      </w:r>
    </w:p>
    <w:p w:rsidR="00C5320B" w:rsidP="33E82702" w14:paraId="4C040806" w14:textId="7A52BC4D">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If yes, will any information that is collected be included in records that are subject to the Privacy Act of 1974?   [  ] Yes [  ] No   </w:t>
      </w:r>
    </w:p>
    <w:p w:rsidR="00C5320B" w:rsidP="000F2BB3" w14:paraId="4D3F99D6" w14:textId="6E85F8CA">
      <w:pPr>
        <w:pStyle w:val="ListParagraph"/>
        <w:numPr>
          <w:ilvl w:val="0"/>
          <w:numId w:val="4"/>
        </w:numPr>
        <w:spacing w:after="0" w:line="240" w:lineRule="auto"/>
        <w:ind w:left="540" w:hanging="180"/>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If yes, has an up-to-date System of Records Notice (SORN) been published? [ ] Yes  [ </w:t>
      </w:r>
      <w:r w:rsidR="000F2BB3">
        <w:rPr>
          <w:rFonts w:ascii="Times New Roman" w:eastAsia="Times New Roman" w:hAnsi="Times New Roman" w:cs="Times New Roman"/>
          <w:color w:val="000000" w:themeColor="text1"/>
          <w:sz w:val="24"/>
          <w:szCs w:val="24"/>
          <w:lang w:val="en"/>
        </w:rPr>
        <w:t xml:space="preserve">] </w:t>
      </w:r>
      <w:r w:rsidRPr="33E82702">
        <w:rPr>
          <w:rFonts w:ascii="Times New Roman" w:eastAsia="Times New Roman" w:hAnsi="Times New Roman" w:cs="Times New Roman"/>
          <w:color w:val="000000" w:themeColor="text1"/>
          <w:sz w:val="24"/>
          <w:szCs w:val="24"/>
          <w:lang w:val="en"/>
        </w:rPr>
        <w:t>No</w:t>
      </w:r>
    </w:p>
    <w:p w:rsidR="00C5320B" w:rsidP="33E82702" w14:paraId="02D3A891" w14:textId="3A5E5146">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w:t>
      </w:r>
    </w:p>
    <w:p w:rsidR="00C5320B" w:rsidP="33E82702" w14:paraId="3D44D9CE" w14:textId="0F68289F">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Gifts or Payments:</w:t>
      </w:r>
    </w:p>
    <w:p w:rsidR="00C5320B" w:rsidP="33E82702" w14:paraId="00AE6C8A" w14:textId="7B6DC6E1">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Is an incentive (e.g., money or reimbursement of expenses, token of appreciation) provided to participants?  [  ] Yes [X] No  </w:t>
      </w:r>
    </w:p>
    <w:p w:rsidR="00C5320B" w:rsidP="33E82702" w14:paraId="5F4A7C02" w14:textId="6C23E2CF">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w:t>
      </w:r>
    </w:p>
    <w:p w:rsidR="00C5320B" w:rsidP="33E82702" w14:paraId="62E2701C" w14:textId="2EB3EA4F">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BURDEN HOURS</w:t>
      </w:r>
      <w:r w:rsidRPr="33E82702">
        <w:rPr>
          <w:rFonts w:ascii="Times New Roman" w:eastAsia="Times New Roman" w:hAnsi="Times New Roman" w:cs="Times New Roman"/>
          <w:color w:val="000000" w:themeColor="text1"/>
          <w:sz w:val="24"/>
          <w:szCs w:val="24"/>
          <w:lang w:val="en"/>
        </w:rPr>
        <w:t xml:space="preserve"> </w:t>
      </w:r>
    </w:p>
    <w:tbl>
      <w:tblPr>
        <w:tblW w:w="0" w:type="auto"/>
        <w:tblLayout w:type="fixed"/>
        <w:tblLook w:val="06A0"/>
      </w:tblPr>
      <w:tblGrid>
        <w:gridCol w:w="4185"/>
        <w:gridCol w:w="1575"/>
        <w:gridCol w:w="1755"/>
        <w:gridCol w:w="1830"/>
      </w:tblGrid>
      <w:tr w14:paraId="31D586C9" w14:textId="77777777" w:rsidTr="33E82702">
        <w:tblPrEx>
          <w:tblW w:w="0" w:type="auto"/>
          <w:tblLayout w:type="fixed"/>
          <w:tblLook w:val="06A0"/>
        </w:tblPrEx>
        <w:trPr>
          <w:trHeight w:val="270"/>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39DC3FDD" w14:textId="39488B69">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 xml:space="preserve">Category of Respondent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686A0B50" w14:textId="122018A7">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No. of Respondents</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228CB300" w14:textId="083DC0B3">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Participation Time per Respondent</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71B8E294" w14:textId="14F4A7BF">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Burden Hours Total</w:t>
            </w:r>
          </w:p>
        </w:tc>
      </w:tr>
      <w:tr w14:paraId="59595B8C" w14:textId="77777777" w:rsidTr="33E82702">
        <w:tblPrEx>
          <w:tblW w:w="0" w:type="auto"/>
          <w:tblLayout w:type="fixed"/>
          <w:tblLook w:val="06A0"/>
        </w:tblPrEx>
        <w:trPr>
          <w:trHeight w:val="270"/>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5949A49F" w14:textId="6D02C27D">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CBO Program awardee (Participant)</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66ED654C" w14:textId="5B484E76">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90</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1C8B5ED2" w14:textId="1D9A8DF4">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1.25 hours</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6E850CCF" w14:textId="483AD384">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112.5</w:t>
            </w:r>
          </w:p>
        </w:tc>
      </w:tr>
      <w:tr w14:paraId="0697DBDD" w14:textId="77777777" w:rsidTr="33E82702">
        <w:tblPrEx>
          <w:tblW w:w="0" w:type="auto"/>
          <w:tblLayout w:type="fixed"/>
          <w:tblLook w:val="06A0"/>
        </w:tblPrEx>
        <w:trPr>
          <w:trHeight w:val="270"/>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7B1F5FA2" w14:textId="7B032482">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CBO Program awardee (Facilitator), including session and prep</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74DD1607" w14:textId="59780F6A">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10</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17FD44E9" w14:textId="6ADC0A6E">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2 hours</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4D35B45F" w14:textId="25855863">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20</w:t>
            </w:r>
          </w:p>
        </w:tc>
      </w:tr>
      <w:tr w14:paraId="50F5731E" w14:textId="77777777" w:rsidTr="33E82702">
        <w:tblPrEx>
          <w:tblW w:w="0" w:type="auto"/>
          <w:tblLayout w:type="fixed"/>
          <w:tblLook w:val="06A0"/>
        </w:tblPrEx>
        <w:trPr>
          <w:trHeight w:val="75"/>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306645A9" w14:textId="5FA476D6">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Totals</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10796533" w14:textId="4284ACF1">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100</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46068351" w14:textId="4FF095F8">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33E82702" w:rsidP="33E82702" w14:paraId="3D74F786" w14:textId="22205D32">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132.5</w:t>
            </w:r>
            <w:r w:rsidR="008C3AE8">
              <w:rPr>
                <w:rFonts w:ascii="Times New Roman" w:eastAsia="Times New Roman" w:hAnsi="Times New Roman" w:cs="Times New Roman"/>
                <w:b/>
                <w:bCs/>
                <w:color w:val="000000" w:themeColor="text1"/>
                <w:sz w:val="24"/>
                <w:szCs w:val="24"/>
                <w:lang w:val="en"/>
              </w:rPr>
              <w:t>*</w:t>
            </w:r>
          </w:p>
        </w:tc>
      </w:tr>
    </w:tbl>
    <w:p w:rsidR="00C5320B" w:rsidP="33E82702" w14:paraId="44FC470C" w14:textId="43F753D4">
      <w:pPr>
        <w:spacing w:after="0" w:line="240" w:lineRule="auto"/>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 Rounds up to 133.0 in ROCIS</w:t>
      </w:r>
      <w:r w:rsidRPr="33E82702" w:rsidR="13F815B7">
        <w:rPr>
          <w:rFonts w:ascii="Times New Roman" w:eastAsia="Times New Roman" w:hAnsi="Times New Roman" w:cs="Times New Roman"/>
          <w:color w:val="000000" w:themeColor="text1"/>
          <w:sz w:val="24"/>
          <w:szCs w:val="24"/>
          <w:lang w:val="en"/>
        </w:rPr>
        <w:t xml:space="preserve"> </w:t>
      </w:r>
    </w:p>
    <w:p w:rsidR="008C3AE8" w:rsidP="33E82702" w14:paraId="395E84CD" w14:textId="77777777">
      <w:pPr>
        <w:spacing w:after="0" w:line="240" w:lineRule="auto"/>
        <w:rPr>
          <w:rFonts w:ascii="Times New Roman" w:eastAsia="Times New Roman" w:hAnsi="Times New Roman" w:cs="Times New Roman"/>
          <w:color w:val="000000" w:themeColor="text1"/>
          <w:sz w:val="24"/>
          <w:szCs w:val="24"/>
        </w:rPr>
      </w:pPr>
    </w:p>
    <w:p w:rsidR="00C5320B" w:rsidP="33E82702" w14:paraId="44B1DC85" w14:textId="13F19A0E">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 xml:space="preserve">FEDERAL COST:  </w:t>
      </w:r>
    </w:p>
    <w:p w:rsidR="00C5320B" w:rsidP="33E82702" w14:paraId="03B124D3" w14:textId="480783D4">
      <w:pPr>
        <w:spacing w:after="0" w:line="240" w:lineRule="auto"/>
        <w:rPr>
          <w:rFonts w:ascii="Times New Roman" w:eastAsia="Times New Roman" w:hAnsi="Times New Roman" w:cs="Times New Roman"/>
          <w:color w:val="222222"/>
          <w:sz w:val="24"/>
          <w:szCs w:val="24"/>
        </w:rPr>
      </w:pPr>
      <w:r w:rsidRPr="33E82702">
        <w:rPr>
          <w:rFonts w:ascii="Times New Roman" w:eastAsia="Times New Roman" w:hAnsi="Times New Roman" w:cs="Times New Roman"/>
          <w:color w:val="222222"/>
          <w:sz w:val="24"/>
          <w:szCs w:val="24"/>
          <w:lang w:val="en"/>
        </w:rPr>
        <w:t xml:space="preserve">The estimated annual cost to the federal government is </w:t>
      </w:r>
      <w:r w:rsidRPr="33E82702">
        <w:rPr>
          <w:rFonts w:ascii="Times New Roman" w:eastAsia="Times New Roman" w:hAnsi="Times New Roman" w:cs="Times New Roman"/>
          <w:b/>
          <w:bCs/>
          <w:color w:val="222222"/>
          <w:sz w:val="24"/>
          <w:szCs w:val="24"/>
          <w:lang w:val="en"/>
        </w:rPr>
        <w:t>$91,065,</w:t>
      </w:r>
      <w:r w:rsidRPr="33E82702">
        <w:rPr>
          <w:rFonts w:ascii="Times New Roman" w:eastAsia="Times New Roman" w:hAnsi="Times New Roman" w:cs="Times New Roman"/>
          <w:color w:val="222222"/>
          <w:sz w:val="24"/>
          <w:szCs w:val="24"/>
          <w:lang w:val="en"/>
        </w:rPr>
        <w:t xml:space="preserve"> which includes 1) $84,011 in salaries for staff in recruiting and scheduling focus groups, analyzing results, and creating summary reports (50% from three GS13s [$112,015] for 6 months), 2) $7,054 in project management and oversight (10% from GS14 [$141,092] for 6 months). </w:t>
      </w:r>
    </w:p>
    <w:p w:rsidR="00C5320B" w:rsidP="33E82702" w14:paraId="1BC452EA" w14:textId="6223686C">
      <w:pPr>
        <w:spacing w:after="0" w:line="240" w:lineRule="auto"/>
        <w:rPr>
          <w:rFonts w:ascii="Times New Roman" w:eastAsia="Times New Roman" w:hAnsi="Times New Roman" w:cs="Times New Roman"/>
          <w:color w:val="222222"/>
          <w:sz w:val="24"/>
          <w:szCs w:val="24"/>
        </w:rPr>
      </w:pPr>
    </w:p>
    <w:p w:rsidR="00C5320B" w:rsidP="33E82702" w14:paraId="667A07F5" w14:textId="34E86EE8">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u w:val="single"/>
          <w:lang w:val="en"/>
        </w:rPr>
        <w:t>If you are conducting a focus group, survey, or plan to employ statistical methods, please provide answers to the following questions:</w:t>
      </w:r>
    </w:p>
    <w:p w:rsidR="00C5320B" w:rsidP="33E82702" w14:paraId="252DF9C9" w14:textId="2D4DFC22">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w:t>
      </w:r>
    </w:p>
    <w:p w:rsidR="00C5320B" w:rsidP="33E82702" w14:paraId="272CA2CE" w14:textId="54B7FE97">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The selection of your targeted respondents</w:t>
      </w:r>
    </w:p>
    <w:p w:rsidR="00C5320B" w:rsidP="33E82702" w14:paraId="0D44B36A" w14:textId="3E0A9838">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Do you have a customer list or something similar that defines the universe of potential respondents and do you have a sampling plan for selecting from this universe? </w:t>
      </w:r>
    </w:p>
    <w:p w:rsidR="00C5320B" w:rsidP="33E82702" w14:paraId="323571EB" w14:textId="279601FE">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[X] Yes</w:t>
      </w:r>
      <w:r w:rsidR="00440677">
        <w:tab/>
      </w:r>
      <w:r w:rsidRPr="33E82702">
        <w:rPr>
          <w:rFonts w:ascii="Times New Roman" w:eastAsia="Times New Roman" w:hAnsi="Times New Roman" w:cs="Times New Roman"/>
          <w:color w:val="000000" w:themeColor="text1"/>
          <w:sz w:val="24"/>
          <w:szCs w:val="24"/>
          <w:lang w:val="en"/>
        </w:rPr>
        <w:t>[] No</w:t>
      </w:r>
    </w:p>
    <w:p w:rsidR="00C5320B" w:rsidP="33E82702" w14:paraId="075DF4A0" w14:textId="5D9CD8AF">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w:t>
      </w:r>
    </w:p>
    <w:p w:rsidR="00C5320B" w:rsidP="33E82702" w14:paraId="670A8CB9" w14:textId="610B233B">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If the answer is yes, please provide a description of both below (or attach the sampling plan)? If the answer is no, please provide a description of how you plan to identify your potential group of respondents and how you will select them?</w:t>
      </w:r>
    </w:p>
    <w:p w:rsidR="00C5320B" w:rsidP="33E82702" w14:paraId="1B274755" w14:textId="2A5FE46D">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w:t>
      </w:r>
    </w:p>
    <w:p w:rsidR="00C5320B" w:rsidP="33E82702" w14:paraId="152C86F6" w14:textId="7393492D">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Description:</w:t>
      </w:r>
      <w:r w:rsidRPr="33E82702">
        <w:rPr>
          <w:rFonts w:ascii="Times New Roman" w:eastAsia="Times New Roman" w:hAnsi="Times New Roman" w:cs="Times New Roman"/>
          <w:color w:val="000000" w:themeColor="text1"/>
          <w:sz w:val="24"/>
          <w:szCs w:val="24"/>
          <w:lang w:val="en"/>
        </w:rPr>
        <w:t xml:space="preserve"> All 158 CBO Program awardees will be invited to participate and provide feedback, including sub-awardee/partner organizations and workers hired using CBO Program award funds. Once we have a pool of individuals willing to provide feedback, HRSA Evaluation Staff will schedule focus groups using our established sampling approach.</w:t>
      </w:r>
    </w:p>
    <w:p w:rsidR="00C5320B" w:rsidP="33E82702" w14:paraId="1BA5EFE7" w14:textId="5B8C63D7">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w:t>
      </w:r>
    </w:p>
    <w:p w:rsidR="00C5320B" w:rsidP="33E82702" w14:paraId="77B34E1A" w14:textId="6D2411C2">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Administration of the Instrument</w:t>
      </w:r>
    </w:p>
    <w:p w:rsidR="00C5320B" w:rsidP="33E82702" w14:paraId="72B14BC1" w14:textId="10EACAAD">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How will you collect the information? (Check all that apply)</w:t>
      </w:r>
    </w:p>
    <w:p w:rsidR="00C5320B" w:rsidP="33E82702" w14:paraId="66CAACE9" w14:textId="7BB435B3">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[X] Web-based or other forms of Social Media </w:t>
      </w:r>
    </w:p>
    <w:p w:rsidR="00C5320B" w:rsidP="33E82702" w14:paraId="2C5E33D0" w14:textId="06054C11">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 Telephone</w:t>
      </w:r>
      <w:r w:rsidR="00440677">
        <w:tab/>
      </w:r>
    </w:p>
    <w:p w:rsidR="00C5320B" w:rsidP="33E82702" w14:paraId="6F0296AD" w14:textId="2A8C7580">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 In-person</w:t>
      </w:r>
      <w:r w:rsidR="00440677">
        <w:tab/>
      </w:r>
    </w:p>
    <w:p w:rsidR="00C5320B" w:rsidP="33E82702" w14:paraId="64A97107" w14:textId="3ECB2D02">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 Mail </w:t>
      </w:r>
    </w:p>
    <w:p w:rsidR="00C5320B" w:rsidP="33E82702" w14:paraId="0B085696" w14:textId="0038D1A7">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 Other, Explain</w:t>
      </w:r>
      <w:r w:rsidR="00440677">
        <w:br/>
      </w:r>
      <w:r w:rsidRPr="33E82702">
        <w:rPr>
          <w:rFonts w:ascii="Times New Roman" w:eastAsia="Times New Roman" w:hAnsi="Times New Roman" w:cs="Times New Roman"/>
          <w:color w:val="000000" w:themeColor="text1"/>
          <w:sz w:val="24"/>
          <w:szCs w:val="24"/>
          <w:lang w:val="en"/>
        </w:rPr>
        <w:t xml:space="preserve"> </w:t>
      </w:r>
      <w:r w:rsidR="00440677">
        <w:br/>
      </w:r>
    </w:p>
    <w:p w:rsidR="00C5320B" w:rsidP="33E82702" w14:paraId="42CB0193" w14:textId="43CB9EE9">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Will interviewers or facilitators be used?  [X] Yes [ ] No</w:t>
      </w:r>
    </w:p>
    <w:p w:rsidR="00C5320B" w:rsidP="33E82702" w14:paraId="118CD562" w14:textId="0210C8F0">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 </w:t>
      </w:r>
    </w:p>
    <w:p w:rsidR="00C5320B" w:rsidP="33E82702" w14:paraId="7CCEB0C9" w14:textId="585B6DCD">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color w:val="000000" w:themeColor="text1"/>
          <w:sz w:val="24"/>
          <w:szCs w:val="24"/>
          <w:lang w:val="en"/>
        </w:rPr>
        <w:t xml:space="preserve">Focus group facilitators will be CBO Program Cooperative Agreement award recipient staff. All facilitators will be experienced and trained by HRSA to follow the attached protocol when leading the focus groups. Using facilitators that are familiar with the CBO Program and the communities served by this unique program will leverage the same trusted messenger approach that the CBO Program employed for engaging community members. </w:t>
      </w:r>
      <w:r w:rsidR="00440677">
        <w:br/>
      </w:r>
    </w:p>
    <w:p w:rsidR="00C5320B" w:rsidP="33E82702" w14:paraId="2F7A7D64" w14:textId="0441FA99">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Please make sure that all instruments, instructions, and scripts are submitted with the request.</w:t>
      </w:r>
    </w:p>
    <w:p w:rsidR="00C5320B" w:rsidP="33E82702" w14:paraId="5EF3FBEE" w14:textId="36471E75">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 xml:space="preserve"> </w:t>
      </w:r>
    </w:p>
    <w:p w:rsidR="00C5320B" w:rsidP="33E82702" w14:paraId="0FB3E4A3" w14:textId="296139D2">
      <w:pPr>
        <w:spacing w:after="0" w:line="240" w:lineRule="auto"/>
        <w:rPr>
          <w:rFonts w:ascii="Times New Roman" w:eastAsia="Times New Roman" w:hAnsi="Times New Roman" w:cs="Times New Roman"/>
          <w:color w:val="000000" w:themeColor="text1"/>
          <w:sz w:val="24"/>
          <w:szCs w:val="24"/>
        </w:rPr>
      </w:pPr>
      <w:r w:rsidRPr="33E82702">
        <w:rPr>
          <w:rFonts w:ascii="Times New Roman" w:eastAsia="Times New Roman" w:hAnsi="Times New Roman" w:cs="Times New Roman"/>
          <w:b/>
          <w:bCs/>
          <w:color w:val="000000" w:themeColor="text1"/>
          <w:sz w:val="24"/>
          <w:szCs w:val="24"/>
          <w:lang w:val="en"/>
        </w:rPr>
        <w:t>Attachments:</w:t>
      </w:r>
    </w:p>
    <w:p w:rsidR="003336A5" w:rsidRPr="003336A5" w:rsidP="33E82702" w14:paraId="25622B9D" w14:textId="61CB086E">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
        </w:rPr>
        <w:t xml:space="preserve">Tab B:  Focus Group </w:t>
      </w:r>
      <w:r w:rsidR="004116F4">
        <w:rPr>
          <w:rFonts w:ascii="Times New Roman" w:eastAsia="Times New Roman" w:hAnsi="Times New Roman" w:cs="Times New Roman"/>
          <w:color w:val="000000" w:themeColor="text1"/>
          <w:sz w:val="24"/>
          <w:szCs w:val="24"/>
          <w:lang w:val="en"/>
        </w:rPr>
        <w:t>Guide</w:t>
      </w:r>
    </w:p>
    <w:p w:rsidR="00C5320B" w:rsidP="33E82702" w14:paraId="01439109" w14:textId="213D9DD5">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
        </w:rPr>
        <w:t xml:space="preserve">Tab C:  </w:t>
      </w:r>
      <w:r w:rsidRPr="33E82702" w:rsidR="13F815B7">
        <w:rPr>
          <w:rFonts w:ascii="Times New Roman" w:eastAsia="Times New Roman" w:hAnsi="Times New Roman" w:cs="Times New Roman"/>
          <w:color w:val="000000" w:themeColor="text1"/>
          <w:sz w:val="24"/>
          <w:szCs w:val="24"/>
          <w:lang w:val="en"/>
        </w:rPr>
        <w:t>Recruitment/Sampling Methods</w:t>
      </w:r>
    </w:p>
    <w:p w:rsidR="00C5320B" w:rsidP="33E82702" w14:paraId="0665B98C" w14:textId="1237FE2C">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
        </w:rPr>
        <w:t xml:space="preserve">Tab D:  </w:t>
      </w:r>
      <w:r w:rsidR="004116F4">
        <w:rPr>
          <w:rFonts w:ascii="Times New Roman" w:eastAsia="Times New Roman" w:hAnsi="Times New Roman" w:cs="Times New Roman"/>
          <w:color w:val="000000" w:themeColor="text1"/>
          <w:sz w:val="24"/>
          <w:szCs w:val="24"/>
          <w:lang w:val="en"/>
        </w:rPr>
        <w:t>Facilitator Recruitment Materials</w:t>
      </w:r>
    </w:p>
    <w:p w:rsidR="00C5320B" w:rsidP="33E82702" w14:paraId="7464F9F9" w14:textId="146308FD">
      <w:pPr>
        <w:spacing w:after="0" w:line="240" w:lineRule="auto"/>
        <w:rPr>
          <w:rFonts w:ascii="Source Sans Pro" w:eastAsia="Source Sans Pro" w:hAnsi="Source Sans Pro" w:cs="Source Sans Pro"/>
          <w:color w:val="434343"/>
          <w:sz w:val="24"/>
          <w:szCs w:val="24"/>
        </w:rPr>
      </w:pPr>
    </w:p>
    <w:p w:rsidR="00C5320B" w:rsidP="33E82702" w14:paraId="2C078E63" w14:textId="7A2BF5CC"/>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D4DEBC"/>
    <w:multiLevelType w:val="hybridMultilevel"/>
    <w:tmpl w:val="A4D6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41FC4AB"/>
    <w:multiLevelType w:val="hybridMultilevel"/>
    <w:tmpl w:val="59F0E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513E3D"/>
    <w:multiLevelType w:val="hybridMultilevel"/>
    <w:tmpl w:val="BF3C1646"/>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89F5E79"/>
    <w:multiLevelType w:val="hybridMultilevel"/>
    <w:tmpl w:val="FAC4C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E017CB7"/>
    <w:multiLevelType w:val="hybridMultilevel"/>
    <w:tmpl w:val="9434F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96564398">
    <w:abstractNumId w:val="4"/>
  </w:num>
  <w:num w:numId="2" w16cid:durableId="1739093447">
    <w:abstractNumId w:val="1"/>
  </w:num>
  <w:num w:numId="3" w16cid:durableId="784152999">
    <w:abstractNumId w:val="2"/>
  </w:num>
  <w:num w:numId="4" w16cid:durableId="211577852">
    <w:abstractNumId w:val="3"/>
  </w:num>
  <w:num w:numId="5" w16cid:durableId="184609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CA1171"/>
    <w:rsid w:val="000F2BB3"/>
    <w:rsid w:val="001C223B"/>
    <w:rsid w:val="003336A5"/>
    <w:rsid w:val="004116F4"/>
    <w:rsid w:val="00440677"/>
    <w:rsid w:val="008C3AE8"/>
    <w:rsid w:val="00C5320B"/>
    <w:rsid w:val="13F815B7"/>
    <w:rsid w:val="2D454D66"/>
    <w:rsid w:val="33E82702"/>
    <w:rsid w:val="60CA11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CA1171"/>
  <w15:chartTrackingRefBased/>
  <w15:docId w15:val="{B74BC1AE-0ED3-40AC-8D54-3F886A7B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40677"/>
    <w:rPr>
      <w:sz w:val="16"/>
      <w:szCs w:val="16"/>
    </w:rPr>
  </w:style>
  <w:style w:type="paragraph" w:styleId="CommentText">
    <w:name w:val="annotation text"/>
    <w:basedOn w:val="Normal"/>
    <w:link w:val="CommentTextChar"/>
    <w:uiPriority w:val="99"/>
    <w:semiHidden/>
    <w:unhideWhenUsed/>
    <w:rsid w:val="00440677"/>
    <w:pPr>
      <w:spacing w:line="240" w:lineRule="auto"/>
    </w:pPr>
    <w:rPr>
      <w:sz w:val="20"/>
      <w:szCs w:val="20"/>
    </w:rPr>
  </w:style>
  <w:style w:type="character" w:customStyle="1" w:styleId="CommentTextChar">
    <w:name w:val="Comment Text Char"/>
    <w:basedOn w:val="DefaultParagraphFont"/>
    <w:link w:val="CommentText"/>
    <w:uiPriority w:val="99"/>
    <w:semiHidden/>
    <w:rsid w:val="00440677"/>
    <w:rPr>
      <w:sz w:val="20"/>
      <w:szCs w:val="20"/>
    </w:rPr>
  </w:style>
  <w:style w:type="paragraph" w:styleId="CommentSubject">
    <w:name w:val="annotation subject"/>
    <w:basedOn w:val="CommentText"/>
    <w:next w:val="CommentText"/>
    <w:link w:val="CommentSubjectChar"/>
    <w:uiPriority w:val="99"/>
    <w:semiHidden/>
    <w:unhideWhenUsed/>
    <w:rsid w:val="00440677"/>
    <w:rPr>
      <w:b/>
      <w:bCs/>
    </w:rPr>
  </w:style>
  <w:style w:type="character" w:customStyle="1" w:styleId="CommentSubjectChar">
    <w:name w:val="Comment Subject Char"/>
    <w:basedOn w:val="CommentTextChar"/>
    <w:link w:val="CommentSubject"/>
    <w:uiPriority w:val="99"/>
    <w:semiHidden/>
    <w:rsid w:val="004406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F217CB40FA149890A553F9008E84E" ma:contentTypeVersion="13" ma:contentTypeDescription="Create a new document." ma:contentTypeScope="" ma:versionID="32f3c099e31344b219953bf6f63aadcd">
  <xsd:schema xmlns:xsd="http://www.w3.org/2001/XMLSchema" xmlns:xs="http://www.w3.org/2001/XMLSchema" xmlns:p="http://schemas.microsoft.com/office/2006/metadata/properties" xmlns:ns2="198cbc95-c4df-4ca4-9de4-2b17475f3830" xmlns:ns3="eba90f2d-61cf-4c0d-ba45-38ab455f3c73" targetNamespace="http://schemas.microsoft.com/office/2006/metadata/properties" ma:root="true" ma:fieldsID="6c1876f9cd9735ed62fb22a08afae37d" ns2:_="" ns3:_="">
    <xsd:import namespace="198cbc95-c4df-4ca4-9de4-2b17475f3830"/>
    <xsd:import namespace="eba90f2d-61cf-4c0d-ba45-38ab455f3c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cbc95-c4df-4ca4-9de4-2b17475f3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90f2d-61cf-4c0d-ba45-38ab455f3c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767285-d4ac-49b2-ae34-7945682f3438}" ma:internalName="TaxCatchAll" ma:showField="CatchAllData" ma:web="eba90f2d-61cf-4c0d-ba45-38ab455f3c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8cbc95-c4df-4ca4-9de4-2b17475f3830">
      <Terms xmlns="http://schemas.microsoft.com/office/infopath/2007/PartnerControls"/>
    </lcf76f155ced4ddcb4097134ff3c332f>
    <TaxCatchAll xmlns="eba90f2d-61cf-4c0d-ba45-38ab455f3c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EFB9E-91A8-4027-B9DD-A0BC0B2C3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cbc95-c4df-4ca4-9de4-2b17475f3830"/>
    <ds:schemaRef ds:uri="eba90f2d-61cf-4c0d-ba45-38ab455f3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4DE85-3D8E-42D6-86C5-B94B18E081E1}">
  <ds:schemaRefs>
    <ds:schemaRef ds:uri="http://schemas.microsoft.com/office/2006/metadata/properties"/>
    <ds:schemaRef ds:uri="http://schemas.microsoft.com/office/infopath/2007/PartnerControls"/>
    <ds:schemaRef ds:uri="198cbc95-c4df-4ca4-9de4-2b17475f3830"/>
    <ds:schemaRef ds:uri="eba90f2d-61cf-4c0d-ba45-38ab455f3c73"/>
  </ds:schemaRefs>
</ds:datastoreItem>
</file>

<file path=customXml/itemProps3.xml><?xml version="1.0" encoding="utf-8"?>
<ds:datastoreItem xmlns:ds="http://schemas.openxmlformats.org/officeDocument/2006/customXml" ds:itemID="{DCD42B52-20BA-43B0-BE44-D56647699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Meyers, Andrea (HRSA)</dc:creator>
  <cp:lastModifiedBy>Cooper, Laura (HRSA)</cp:lastModifiedBy>
  <cp:revision>5</cp:revision>
  <dcterms:created xsi:type="dcterms:W3CDTF">2023-03-16T15:05:00Z</dcterms:created>
  <dcterms:modified xsi:type="dcterms:W3CDTF">2023-03-22T12:52:00Z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0x010100DD8F217CB40FA149890A553F9008E84E</vt:lpwstr>
  </property>
  <property fmtid="{D5CDD505-2E9C-101B-9397-08002B2CF9AE}" pid="3" name="MediaServiceImageTags">
    <vt:lpwstr/>
  </property>
</Properties>
</file>