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66A8" w:rsidP="009666A8" w14:paraId="5E6C782F" w14:textId="77777777">
      <w:pPr>
        <w:jc w:val="center"/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</w:p>
    <w:p w:rsidR="009666A8" w:rsidRPr="00C23C49" w:rsidP="009666A8" w14:paraId="2032AD04" w14:textId="5B2CBD71">
      <w:pPr>
        <w:rPr>
          <w:sz w:val="24"/>
          <w:szCs w:val="24"/>
        </w:rPr>
      </w:pPr>
      <w:r w:rsidRPr="00C23C49">
        <w:rPr>
          <w:sz w:val="24"/>
          <w:szCs w:val="24"/>
        </w:rPr>
        <w:t xml:space="preserve">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>
        <w:rPr>
          <w:sz w:val="24"/>
          <w:szCs w:val="24"/>
        </w:rPr>
        <w:t xml:space="preserve">mate that it will take about </w:t>
      </w:r>
      <w:r w:rsidRPr="008E27CE">
        <w:rPr>
          <w:sz w:val="24"/>
          <w:szCs w:val="24"/>
        </w:rPr>
        <w:t>3</w:t>
      </w:r>
      <w:r w:rsidRPr="00BE0888">
        <w:rPr>
          <w:b/>
          <w:bCs/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p w:rsidR="009666A8" w14:paraId="1C9968BD" w14:textId="7D5D4184"/>
    <w:p w:rsidR="003B13F6" w14:paraId="7DA770EA" w14:textId="77777777"/>
    <w:p w:rsidR="009666A8" w:rsidP="009666A8" w14:paraId="6AAB6484" w14:textId="77777777">
      <w:pPr>
        <w:jc w:val="center"/>
        <w:rPr>
          <w:sz w:val="24"/>
          <w:szCs w:val="24"/>
        </w:rPr>
      </w:pPr>
      <w:r w:rsidRPr="00573E25">
        <w:rPr>
          <w:b/>
          <w:bCs/>
          <w:sz w:val="24"/>
          <w:szCs w:val="24"/>
        </w:rPr>
        <w:t>Privacy Act Statement</w:t>
      </w:r>
      <w:r w:rsidRPr="00573E25">
        <w:rPr>
          <w:b/>
          <w:bCs/>
          <w:sz w:val="24"/>
          <w:szCs w:val="24"/>
        </w:rPr>
        <w:br/>
        <w:t>Collection and Use of Personal Information</w:t>
      </w:r>
    </w:p>
    <w:p w:rsidR="009666A8" w:rsidRPr="009173B8" w:rsidP="009666A8" w14:paraId="4C3C1064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9666A8" w:rsidRPr="00405392" w:rsidP="009666A8" w14:paraId="374DB082" w14:textId="77777777">
      <w:pPr>
        <w:rPr>
          <w:sz w:val="24"/>
          <w:szCs w:val="24"/>
        </w:rPr>
      </w:pPr>
      <w:bookmarkStart w:id="0" w:name="_Hlk120785432"/>
      <w:r w:rsidRPr="00DD721E">
        <w:rPr>
          <w:sz w:val="24"/>
          <w:szCs w:val="24"/>
        </w:rPr>
        <w:t xml:space="preserve">Section </w:t>
      </w:r>
      <w:r>
        <w:rPr>
          <w:sz w:val="24"/>
          <w:szCs w:val="24"/>
        </w:rPr>
        <w:t>1619(b)</w:t>
      </w:r>
      <w:r w:rsidRPr="00DD721E">
        <w:rPr>
          <w:sz w:val="24"/>
          <w:szCs w:val="24"/>
        </w:rPr>
        <w:t xml:space="preserve"> of the Social Security Act</w:t>
      </w:r>
      <w:r>
        <w:rPr>
          <w:sz w:val="24"/>
          <w:szCs w:val="24"/>
        </w:rPr>
        <w:t xml:space="preserve"> </w:t>
      </w:r>
      <w:bookmarkEnd w:id="0"/>
      <w:r w:rsidRPr="00DD721E">
        <w:rPr>
          <w:sz w:val="24"/>
          <w:szCs w:val="24"/>
        </w:rPr>
        <w:t xml:space="preserve">allows us to collect </w:t>
      </w:r>
      <w:r>
        <w:rPr>
          <w:sz w:val="24"/>
          <w:szCs w:val="24"/>
        </w:rPr>
        <w:t>this</w:t>
      </w:r>
      <w:r w:rsidRPr="00DD721E">
        <w:rPr>
          <w:sz w:val="24"/>
          <w:szCs w:val="24"/>
        </w:rPr>
        <w:t xml:space="preserve"> information</w:t>
      </w:r>
      <w:r>
        <w:rPr>
          <w:sz w:val="24"/>
          <w:szCs w:val="24"/>
        </w:rPr>
        <w:t>,</w:t>
      </w:r>
      <w:r w:rsidRPr="00DD721E">
        <w:rPr>
          <w:sz w:val="24"/>
          <w:szCs w:val="24"/>
        </w:rPr>
        <w:t xml:space="preserve"> which we will use to </w:t>
      </w:r>
      <w:bookmarkStart w:id="1" w:name="_Hlk120785462"/>
      <w:r w:rsidRPr="00DD721E">
        <w:rPr>
          <w:sz w:val="24"/>
          <w:szCs w:val="24"/>
        </w:rPr>
        <w:t xml:space="preserve">determine </w:t>
      </w:r>
      <w:r>
        <w:rPr>
          <w:sz w:val="24"/>
          <w:szCs w:val="24"/>
        </w:rPr>
        <w:t>benefits eligibility</w:t>
      </w:r>
      <w:r w:rsidRPr="00DD721E">
        <w:rPr>
          <w:sz w:val="24"/>
          <w:szCs w:val="24"/>
        </w:rPr>
        <w:t xml:space="preserve">.  </w:t>
      </w:r>
      <w:bookmarkEnd w:id="1"/>
      <w:r w:rsidRPr="00DD721E">
        <w:rPr>
          <w:sz w:val="24"/>
          <w:szCs w:val="24"/>
        </w:rPr>
        <w:t>Providing th</w:t>
      </w:r>
      <w:r>
        <w:rPr>
          <w:sz w:val="24"/>
          <w:szCs w:val="24"/>
        </w:rPr>
        <w:t>is</w:t>
      </w:r>
      <w:r w:rsidRPr="00DD721E">
        <w:rPr>
          <w:sz w:val="24"/>
          <w:szCs w:val="24"/>
        </w:rPr>
        <w:t xml:space="preserve"> information is voluntary, but not providing the information may prevent us from assisting you with the request.  As law permits, we may </w:t>
      </w:r>
      <w:r>
        <w:rPr>
          <w:sz w:val="24"/>
          <w:szCs w:val="24"/>
        </w:rPr>
        <w:t>disclose your</w:t>
      </w:r>
      <w:r w:rsidRPr="00DD721E">
        <w:rPr>
          <w:sz w:val="24"/>
          <w:szCs w:val="24"/>
        </w:rPr>
        <w:t xml:space="preserve"> information </w:t>
      </w:r>
      <w:r>
        <w:rPr>
          <w:sz w:val="24"/>
          <w:szCs w:val="24"/>
        </w:rPr>
        <w:t>per routine uses in</w:t>
      </w:r>
      <w:r w:rsidRPr="00DD721E">
        <w:rPr>
          <w:sz w:val="24"/>
          <w:szCs w:val="24"/>
        </w:rPr>
        <w:t xml:space="preserve"> System of Records Notice 60-0</w:t>
      </w:r>
      <w:r>
        <w:rPr>
          <w:sz w:val="24"/>
          <w:szCs w:val="24"/>
        </w:rPr>
        <w:t xml:space="preserve">089, </w:t>
      </w:r>
      <w:r w:rsidRPr="00DD721E">
        <w:rPr>
          <w:sz w:val="24"/>
          <w:szCs w:val="24"/>
        </w:rPr>
        <w:t>available at</w:t>
      </w:r>
      <w:r w:rsidRPr="00DD721E">
        <w:rPr>
          <w:i/>
          <w:iCs/>
          <w:sz w:val="24"/>
          <w:szCs w:val="24"/>
        </w:rPr>
        <w:t xml:space="preserve"> </w:t>
      </w:r>
      <w:hyperlink r:id="rId4" w:history="1">
        <w:r w:rsidRPr="00DD721E">
          <w:rPr>
            <w:rStyle w:val="Hyperlink"/>
            <w:sz w:val="24"/>
            <w:szCs w:val="24"/>
          </w:rPr>
          <w:t>www.ssa.gov/privacy</w:t>
        </w:r>
      </w:hyperlink>
      <w:r w:rsidRPr="00DD721E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Your </w:t>
      </w:r>
      <w:r w:rsidRPr="00DD721E">
        <w:rPr>
          <w:sz w:val="24"/>
          <w:szCs w:val="24"/>
        </w:rPr>
        <w:t>information may also be used in computer matching programs to establish or verify eligibility for Federal benefit programs and to recoup debts under these programs.</w:t>
      </w:r>
    </w:p>
    <w:p w:rsidR="009666A8" w14:paraId="5610EA08" w14:textId="77777777"/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A8"/>
    <w:rsid w:val="003B13F6"/>
    <w:rsid w:val="00405392"/>
    <w:rsid w:val="00547C9D"/>
    <w:rsid w:val="00573E25"/>
    <w:rsid w:val="008E27CE"/>
    <w:rsid w:val="009173B8"/>
    <w:rsid w:val="009666A8"/>
    <w:rsid w:val="00BE0888"/>
    <w:rsid w:val="00C23C49"/>
    <w:rsid w:val="00DD72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D8505"/>
  <w15:chartTrackingRefBased/>
  <w15:docId w15:val="{B9DE6E8D-17DC-4D73-867F-E9E1822C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</dc:creator>
  <cp:lastModifiedBy>KEH</cp:lastModifiedBy>
  <cp:revision>2</cp:revision>
  <dcterms:created xsi:type="dcterms:W3CDTF">2023-12-01T15:41:00Z</dcterms:created>
  <dcterms:modified xsi:type="dcterms:W3CDTF">2023-12-01T15:43:00Z</dcterms:modified>
</cp:coreProperties>
</file>