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6EA5" w:rsidP="007365E0" w14:paraId="73E34EDC" w14:textId="6A9833E5">
      <w:pPr>
        <w:pStyle w:val="Salutation"/>
        <w:ind w:left="0" w:firstLine="0"/>
        <w:rPr>
          <w:b/>
        </w:rPr>
      </w:pPr>
    </w:p>
    <w:p w:rsidR="00896EA5" w:rsidP="00896EA5" w14:paraId="6C0BC669" w14:textId="1AC78B67">
      <w:pPr>
        <w:pStyle w:val="Paragraph"/>
      </w:pPr>
    </w:p>
    <w:p w:rsidR="00896EA5" w:rsidP="00896EA5" w14:paraId="743BBF90" w14:textId="3330ECA7">
      <w:pPr>
        <w:pStyle w:val="Paragraph"/>
      </w:pPr>
    </w:p>
    <w:p w:rsidR="00896EA5" w:rsidP="00896EA5" w14:paraId="76F38786" w14:textId="77A31D1B">
      <w:pPr>
        <w:pStyle w:val="Paragraph"/>
      </w:pPr>
    </w:p>
    <w:p w:rsidR="00896EA5" w:rsidP="00896EA5" w14:paraId="76E8E12E" w14:textId="77777777">
      <w:pPr>
        <w:pStyle w:val="MarkforAppendixTitle"/>
        <w:contextualSpacing/>
        <w:rPr>
          <w:rFonts w:ascii="Arial" w:hAnsi="Arial" w:cs="Arial"/>
          <w:caps w:val="0"/>
          <w:color w:val="046B5C"/>
          <w:sz w:val="32"/>
          <w:szCs w:val="32"/>
        </w:rPr>
      </w:pPr>
      <w:bookmarkStart w:id="0" w:name="_Toc141948058"/>
      <w:bookmarkStart w:id="1" w:name="_Hlk146277705"/>
      <w:r w:rsidRPr="00980876">
        <w:rPr>
          <w:rFonts w:ascii="Arial" w:hAnsi="Arial" w:cs="Arial"/>
          <w:caps w:val="0"/>
          <w:color w:val="046B5C"/>
          <w:sz w:val="32"/>
          <w:szCs w:val="32"/>
        </w:rPr>
        <w:t>A</w:t>
      </w:r>
      <w:r>
        <w:rPr>
          <w:rFonts w:ascii="Arial" w:hAnsi="Arial" w:cs="Arial"/>
          <w:caps w:val="0"/>
          <w:color w:val="046B5C"/>
          <w:sz w:val="32"/>
          <w:szCs w:val="32"/>
        </w:rPr>
        <w:t>ppendix A.</w:t>
      </w:r>
      <w:r w:rsidRPr="00980876">
        <w:rPr>
          <w:rFonts w:ascii="Arial" w:hAnsi="Arial" w:cs="Arial"/>
          <w:caps w:val="0"/>
          <w:color w:val="046B5C"/>
          <w:sz w:val="32"/>
          <w:szCs w:val="32"/>
        </w:rPr>
        <w:t xml:space="preserve"> </w:t>
      </w:r>
      <w:r w:rsidRPr="00980876">
        <w:rPr>
          <w:rFonts w:ascii="Arial" w:hAnsi="Arial" w:cs="Arial"/>
          <w:caps w:val="0"/>
          <w:color w:val="046B5C"/>
          <w:sz w:val="32"/>
          <w:szCs w:val="32"/>
        </w:rPr>
        <w:br/>
      </w:r>
      <w:r w:rsidRPr="00322C9D">
        <w:rPr>
          <w:rFonts w:ascii="Arial" w:hAnsi="Arial" w:cs="Arial"/>
          <w:caps w:val="0"/>
          <w:color w:val="046B5C"/>
          <w:sz w:val="32"/>
          <w:szCs w:val="32"/>
        </w:rPr>
        <w:t>Evaluation of Full-Service Community Schools</w:t>
      </w:r>
      <w:bookmarkEnd w:id="0"/>
      <w:r>
        <w:rPr>
          <w:rFonts w:ascii="Arial" w:hAnsi="Arial" w:cs="Arial"/>
          <w:caps w:val="0"/>
          <w:color w:val="046B5C"/>
          <w:sz w:val="32"/>
          <w:szCs w:val="32"/>
        </w:rPr>
        <w:t xml:space="preserve"> </w:t>
      </w:r>
    </w:p>
    <w:p w:rsidR="00896EA5" w:rsidRPr="006A1A3A" w:rsidP="00896EA5" w14:paraId="5F13872A" w14:textId="414DFA9C">
      <w:pPr>
        <w:pStyle w:val="MarkforAppendixTitle"/>
        <w:contextualSpacing/>
        <w:rPr>
          <w:rFonts w:ascii="Arial" w:hAnsi="Arial" w:cs="Arial"/>
          <w:caps w:val="0"/>
          <w:color w:val="046B5C"/>
          <w:sz w:val="32"/>
          <w:szCs w:val="32"/>
        </w:rPr>
      </w:pPr>
      <w:bookmarkStart w:id="2" w:name="_Toc141948059"/>
      <w:r>
        <w:rPr>
          <w:rFonts w:ascii="Arial" w:hAnsi="Arial" w:cs="Arial"/>
          <w:caps w:val="0"/>
          <w:color w:val="046B5C"/>
          <w:sz w:val="32"/>
          <w:szCs w:val="32"/>
        </w:rPr>
        <w:t>State and District Administrative Data Request Form</w:t>
      </w:r>
      <w:r w:rsidRPr="00980876">
        <w:rPr>
          <w:rFonts w:ascii="Arial" w:hAnsi="Arial" w:cs="Arial"/>
          <w:caps w:val="0"/>
          <w:color w:val="046B5C"/>
          <w:sz w:val="32"/>
          <w:szCs w:val="32"/>
        </w:rPr>
        <w:t xml:space="preserve"> </w:t>
      </w:r>
      <w:r w:rsidRPr="00980876">
        <w:rPr>
          <w:rFonts w:ascii="Arial" w:hAnsi="Arial" w:cs="Arial"/>
          <w:caps w:val="0"/>
          <w:color w:val="046B5C"/>
          <w:sz w:val="32"/>
          <w:szCs w:val="32"/>
        </w:rPr>
        <w:br/>
      </w:r>
      <w:r w:rsidRPr="00E97B9C">
        <w:rPr>
          <w:rFonts w:ascii="Arial" w:hAnsi="Arial" w:cs="Arial"/>
          <w:color w:val="046B5C"/>
          <w:sz w:val="32"/>
          <w:szCs w:val="32"/>
        </w:rPr>
        <w:br/>
      </w:r>
      <w:bookmarkEnd w:id="2"/>
    </w:p>
    <w:bookmarkEnd w:id="1"/>
    <w:p w:rsidR="00896EA5" w:rsidRPr="00896EA5" w:rsidP="00896EA5" w14:paraId="47A097B5" w14:textId="77777777">
      <w:pPr>
        <w:pStyle w:val="Paragraph"/>
      </w:pPr>
    </w:p>
    <w:p w:rsidR="00896EA5" w14:paraId="4AE592ED" w14:textId="77777777">
      <w:pPr>
        <w:spacing w:line="259" w:lineRule="auto"/>
        <w:rPr>
          <w:b/>
        </w:rPr>
      </w:pPr>
      <w:r>
        <w:rPr>
          <w:b/>
        </w:rPr>
        <w:br w:type="page"/>
      </w:r>
    </w:p>
    <w:p w:rsidR="00997597" w:rsidRPr="00782D2E" w:rsidP="007365E0" w14:paraId="565BA60D" w14:textId="72553BD7">
      <w:pPr>
        <w:pStyle w:val="Salutation"/>
        <w:ind w:left="0" w:firstLine="0"/>
      </w:pPr>
      <w:r w:rsidRPr="0073380F">
        <w:rPr>
          <w:b/>
        </w:rPr>
        <w:t>T</w:t>
      </w:r>
      <w:r w:rsidRPr="0073380F" w:rsidR="007E17CE">
        <w:rPr>
          <w:b/>
        </w:rPr>
        <w:t>o</w:t>
      </w:r>
      <w:r w:rsidRPr="0073380F" w:rsidR="007E17CE">
        <w:t>:</w:t>
      </w:r>
      <w:r w:rsidRPr="0073380F" w:rsidR="007E17CE">
        <w:tab/>
      </w:r>
      <w:bookmarkStart w:id="3" w:name="ToList"/>
      <w:bookmarkEnd w:id="3"/>
      <w:r w:rsidRPr="00782D2E" w:rsidR="00206BAB">
        <w:t>[</w:t>
      </w:r>
      <w:r w:rsidRPr="00782D2E">
        <w:t>STATE</w:t>
      </w:r>
      <w:r w:rsidRPr="00782D2E" w:rsidR="00802020">
        <w:t>/DISTRICT</w:t>
      </w:r>
      <w:r w:rsidRPr="00782D2E" w:rsidR="00206BAB">
        <w:t>]</w:t>
      </w:r>
    </w:p>
    <w:p w:rsidR="007E17CE" w:rsidRPr="00782D2E" w:rsidP="007E17CE" w14:paraId="14FE358A" w14:textId="5205C10A">
      <w:pPr>
        <w:pStyle w:val="Salutation"/>
      </w:pPr>
      <w:r w:rsidRPr="00782D2E">
        <w:rPr>
          <w:b/>
        </w:rPr>
        <w:t>From</w:t>
      </w:r>
      <w:r w:rsidRPr="00782D2E">
        <w:t>:</w:t>
      </w:r>
      <w:r w:rsidRPr="00782D2E">
        <w:tab/>
      </w:r>
      <w:bookmarkStart w:id="4" w:name="From"/>
      <w:bookmarkEnd w:id="4"/>
      <w:r w:rsidRPr="00782D2E" w:rsidR="00206BAB">
        <w:t>[DATA LIAISON]</w:t>
      </w:r>
    </w:p>
    <w:p w:rsidR="007E17CE" w:rsidRPr="0073380F" w:rsidP="007E17CE" w14:paraId="7758A96D" w14:textId="08EE2567">
      <w:pPr>
        <w:pStyle w:val="Salutation"/>
      </w:pPr>
      <w:r w:rsidRPr="00782D2E">
        <w:rPr>
          <w:b/>
        </w:rPr>
        <w:t>Date</w:t>
      </w:r>
      <w:r w:rsidRPr="00782D2E">
        <w:t>:</w:t>
      </w:r>
      <w:r w:rsidRPr="00782D2E">
        <w:tab/>
      </w:r>
      <w:bookmarkStart w:id="5" w:name="DateMark"/>
      <w:bookmarkEnd w:id="5"/>
      <w:r w:rsidRPr="00782D2E" w:rsidR="00206BAB">
        <w:t>[DATE]</w:t>
      </w:r>
    </w:p>
    <w:p w:rsidR="007E17CE" w:rsidRPr="0073380F" w:rsidP="00224DF5" w14:paraId="0BE5097D" w14:textId="6D7382C9">
      <w:pPr>
        <w:pStyle w:val="Salutation"/>
      </w:pPr>
      <w:r w:rsidRPr="0073380F">
        <w:rPr>
          <w:b/>
        </w:rPr>
        <w:t>Subject</w:t>
      </w:r>
      <w:r w:rsidRPr="0073380F">
        <w:t>:</w:t>
      </w:r>
      <w:r w:rsidRPr="0073380F">
        <w:tab/>
      </w:r>
      <w:bookmarkStart w:id="6" w:name="Subject"/>
      <w:bookmarkEnd w:id="6"/>
      <w:r w:rsidRPr="0073380F" w:rsidR="00F600C6">
        <w:t xml:space="preserve">School-level </w:t>
      </w:r>
      <w:r w:rsidRPr="0073380F" w:rsidR="00206BAB">
        <w:t xml:space="preserve">Administrative Data Request for the </w:t>
      </w:r>
      <w:r w:rsidRPr="0073380F" w:rsidR="0026280F">
        <w:t xml:space="preserve">Evaluation of </w:t>
      </w:r>
      <w:r w:rsidRPr="0073380F" w:rsidR="00224DF5">
        <w:rPr>
          <w:rFonts w:ascii="Times New Roman" w:eastAsia="Times New Roman" w:hAnsi="Times New Roman" w:cs="Times New Roman"/>
        </w:rPr>
        <w:t>Full-Service Community Schools</w:t>
      </w:r>
    </w:p>
    <w:p w:rsidR="00D9337B" w:rsidP="00206BAB" w14:paraId="73C4F9BE" w14:textId="51B8B93B">
      <w:pPr>
        <w:pStyle w:val="NormalSS"/>
        <w:rPr>
          <w:sz w:val="22"/>
          <w:szCs w:val="22"/>
        </w:rPr>
      </w:pPr>
      <w:bookmarkStart w:id="7" w:name="StartingPoint"/>
      <w:bookmarkEnd w:id="7"/>
      <w:r>
        <w:rPr>
          <w:sz w:val="22"/>
          <w:szCs w:val="22"/>
        </w:rPr>
        <w:t>T</w:t>
      </w:r>
      <w:r w:rsidRPr="00D47182" w:rsidR="00D47182">
        <w:rPr>
          <w:sz w:val="22"/>
          <w:szCs w:val="22"/>
        </w:rPr>
        <w:t xml:space="preserve">he U.S. Department of Education is </w:t>
      </w:r>
      <w:r w:rsidR="00F61DF4">
        <w:rPr>
          <w:sz w:val="22"/>
          <w:szCs w:val="22"/>
        </w:rPr>
        <w:t xml:space="preserve">conducting </w:t>
      </w:r>
      <w:r w:rsidRPr="00D47182" w:rsidR="00D47182">
        <w:rPr>
          <w:sz w:val="22"/>
          <w:szCs w:val="22"/>
        </w:rPr>
        <w:t xml:space="preserve">an implementation study of the </w:t>
      </w:r>
      <w:r w:rsidRPr="00D47182" w:rsidR="00D47182">
        <w:rPr>
          <w:b/>
          <w:bCs/>
          <w:sz w:val="22"/>
          <w:szCs w:val="22"/>
        </w:rPr>
        <w:t>Full-Service Community Schools</w:t>
      </w:r>
      <w:r w:rsidR="00B97977">
        <w:rPr>
          <w:b/>
          <w:bCs/>
          <w:sz w:val="22"/>
          <w:szCs w:val="22"/>
        </w:rPr>
        <w:t xml:space="preserve"> (FSCS)</w:t>
      </w:r>
      <w:r w:rsidRPr="00D47182" w:rsidR="00D47182">
        <w:rPr>
          <w:sz w:val="22"/>
          <w:szCs w:val="22"/>
        </w:rPr>
        <w:t xml:space="preserve"> grant program through the National Center for Education Evaluation and Regional Assistance within the Institute of Education Sciences (IES).</w:t>
      </w:r>
      <w:r w:rsidR="00D47182">
        <w:rPr>
          <w:sz w:val="22"/>
          <w:szCs w:val="22"/>
        </w:rPr>
        <w:t xml:space="preserve"> </w:t>
      </w:r>
      <w:r w:rsidR="00280A80">
        <w:rPr>
          <w:sz w:val="22"/>
          <w:szCs w:val="22"/>
        </w:rPr>
        <w:t xml:space="preserve">The study’s aims are to understand how grantees and their partner schools are planning and implementing activities and how implementation is related to student outcomes. </w:t>
      </w:r>
      <w:r w:rsidR="00A03769">
        <w:rPr>
          <w:sz w:val="22"/>
          <w:szCs w:val="22"/>
        </w:rPr>
        <w:t>IES is requesting that all fiscal year 2023 grantees</w:t>
      </w:r>
      <w:r w:rsidRPr="00D47182" w:rsidR="00A03769">
        <w:rPr>
          <w:sz w:val="22"/>
          <w:szCs w:val="22"/>
        </w:rPr>
        <w:t xml:space="preserve"> </w:t>
      </w:r>
      <w:r w:rsidR="00A03769">
        <w:rPr>
          <w:sz w:val="22"/>
          <w:szCs w:val="22"/>
        </w:rPr>
        <w:t xml:space="preserve">and their partner schools </w:t>
      </w:r>
      <w:r w:rsidRPr="00D47182" w:rsidR="00A03769">
        <w:rPr>
          <w:sz w:val="22"/>
          <w:szCs w:val="22"/>
        </w:rPr>
        <w:t>complete short survey</w:t>
      </w:r>
      <w:r w:rsidR="00A03769">
        <w:rPr>
          <w:sz w:val="22"/>
          <w:szCs w:val="22"/>
        </w:rPr>
        <w:t xml:space="preserve">s </w:t>
      </w:r>
      <w:r w:rsidRPr="00D47182" w:rsidR="00A03769">
        <w:rPr>
          <w:sz w:val="22"/>
          <w:szCs w:val="22"/>
        </w:rPr>
        <w:t xml:space="preserve">for this study. </w:t>
      </w:r>
      <w:r w:rsidR="00A03769">
        <w:rPr>
          <w:sz w:val="22"/>
          <w:szCs w:val="22"/>
        </w:rPr>
        <w:t xml:space="preserve">In addition, the study </w:t>
      </w:r>
      <w:r w:rsidR="00593910">
        <w:rPr>
          <w:sz w:val="22"/>
          <w:szCs w:val="22"/>
        </w:rPr>
        <w:t>is requesting</w:t>
      </w:r>
      <w:r w:rsidR="00A03769">
        <w:rPr>
          <w:sz w:val="22"/>
          <w:szCs w:val="22"/>
        </w:rPr>
        <w:t xml:space="preserve"> administrative data from [states / school districts] about the grantee’s partner schools. </w:t>
      </w:r>
      <w:r w:rsidRPr="0073380F" w:rsidR="008B2959">
        <w:rPr>
          <w:sz w:val="22"/>
          <w:szCs w:val="22"/>
        </w:rPr>
        <w:t>Mathematica</w:t>
      </w:r>
      <w:r w:rsidR="004E75AE">
        <w:rPr>
          <w:sz w:val="22"/>
          <w:szCs w:val="22"/>
        </w:rPr>
        <w:t xml:space="preserve">, along with </w:t>
      </w:r>
      <w:r w:rsidRPr="0073380F" w:rsidR="008B2959">
        <w:rPr>
          <w:sz w:val="22"/>
          <w:szCs w:val="22"/>
        </w:rPr>
        <w:t>its partners</w:t>
      </w:r>
      <w:r w:rsidR="00F04DD5">
        <w:rPr>
          <w:sz w:val="22"/>
          <w:szCs w:val="22"/>
        </w:rPr>
        <w:t xml:space="preserve"> </w:t>
      </w:r>
      <w:r w:rsidRPr="0073380F" w:rsidR="008B2959">
        <w:rPr>
          <w:sz w:val="22"/>
          <w:szCs w:val="22"/>
        </w:rPr>
        <w:t>Social Policy Research Associates and the Learning Policy Institute</w:t>
      </w:r>
      <w:r w:rsidR="004E75AE">
        <w:rPr>
          <w:sz w:val="22"/>
          <w:szCs w:val="22"/>
        </w:rPr>
        <w:t xml:space="preserve">, </w:t>
      </w:r>
      <w:r w:rsidRPr="0073380F" w:rsidR="008B2959">
        <w:rPr>
          <w:sz w:val="22"/>
          <w:szCs w:val="22"/>
        </w:rPr>
        <w:t xml:space="preserve">are conducting </w:t>
      </w:r>
      <w:r w:rsidR="008B2959">
        <w:rPr>
          <w:sz w:val="22"/>
          <w:szCs w:val="22"/>
        </w:rPr>
        <w:t>the study for IES.</w:t>
      </w:r>
    </w:p>
    <w:p w:rsidR="00206BAB" w:rsidRPr="0073380F" w:rsidP="001537FC" w14:paraId="1699FE75" w14:textId="166E5136">
      <w:pPr>
        <w:pStyle w:val="NormalSS"/>
        <w:rPr>
          <w:sz w:val="22"/>
          <w:szCs w:val="22"/>
        </w:rPr>
      </w:pPr>
      <w:r w:rsidRPr="0073380F">
        <w:rPr>
          <w:sz w:val="22"/>
          <w:szCs w:val="22"/>
        </w:rPr>
        <w:t xml:space="preserve">This memo outlines our request for </w:t>
      </w:r>
      <w:r w:rsidRPr="00C07F7F" w:rsidR="00F600C6">
        <w:rPr>
          <w:b/>
          <w:bCs/>
          <w:sz w:val="22"/>
          <w:szCs w:val="22"/>
        </w:rPr>
        <w:t>school-level</w:t>
      </w:r>
      <w:r w:rsidRPr="0073380F" w:rsidR="00F600C6">
        <w:rPr>
          <w:sz w:val="22"/>
          <w:szCs w:val="22"/>
        </w:rPr>
        <w:t xml:space="preserve"> </w:t>
      </w:r>
      <w:r w:rsidRPr="0073380F" w:rsidR="004B144A">
        <w:rPr>
          <w:sz w:val="22"/>
          <w:szCs w:val="22"/>
        </w:rPr>
        <w:t xml:space="preserve">administrative </w:t>
      </w:r>
      <w:r w:rsidRPr="0073380F">
        <w:rPr>
          <w:sz w:val="22"/>
          <w:szCs w:val="22"/>
        </w:rPr>
        <w:t>data</w:t>
      </w:r>
      <w:r w:rsidR="0076584D">
        <w:rPr>
          <w:sz w:val="22"/>
          <w:szCs w:val="22"/>
        </w:rPr>
        <w:t xml:space="preserve"> </w:t>
      </w:r>
      <w:r w:rsidR="00D92317">
        <w:rPr>
          <w:sz w:val="22"/>
          <w:szCs w:val="22"/>
        </w:rPr>
        <w:t>to address the study’s requirements</w:t>
      </w:r>
      <w:r w:rsidR="00613AD7">
        <w:rPr>
          <w:sz w:val="22"/>
          <w:szCs w:val="22"/>
        </w:rPr>
        <w:t xml:space="preserve">; specifically, </w:t>
      </w:r>
      <w:r w:rsidR="009005AE">
        <w:rPr>
          <w:sz w:val="22"/>
          <w:szCs w:val="22"/>
        </w:rPr>
        <w:t xml:space="preserve">the </w:t>
      </w:r>
      <w:r w:rsidR="00613AD7">
        <w:rPr>
          <w:sz w:val="22"/>
          <w:szCs w:val="22"/>
        </w:rPr>
        <w:t>student chronic absenteeism</w:t>
      </w:r>
      <w:r w:rsidR="00F90BBD">
        <w:rPr>
          <w:sz w:val="22"/>
          <w:szCs w:val="22"/>
        </w:rPr>
        <w:t xml:space="preserve"> rate</w:t>
      </w:r>
      <w:r w:rsidR="00613AD7">
        <w:rPr>
          <w:sz w:val="22"/>
          <w:szCs w:val="22"/>
        </w:rPr>
        <w:t xml:space="preserve">, </w:t>
      </w:r>
      <w:r w:rsidR="0064308A">
        <w:rPr>
          <w:sz w:val="22"/>
          <w:szCs w:val="22"/>
        </w:rPr>
        <w:t xml:space="preserve">the </w:t>
      </w:r>
      <w:r w:rsidR="00613AD7">
        <w:rPr>
          <w:sz w:val="22"/>
          <w:szCs w:val="22"/>
        </w:rPr>
        <w:t xml:space="preserve">out-of-school </w:t>
      </w:r>
      <w:r w:rsidR="00A45052">
        <w:rPr>
          <w:sz w:val="22"/>
          <w:szCs w:val="22"/>
        </w:rPr>
        <w:t>suspension</w:t>
      </w:r>
      <w:r w:rsidR="00F90BBD">
        <w:rPr>
          <w:sz w:val="22"/>
          <w:szCs w:val="22"/>
        </w:rPr>
        <w:t xml:space="preserve"> rate</w:t>
      </w:r>
      <w:r w:rsidR="00613AD7">
        <w:rPr>
          <w:sz w:val="22"/>
          <w:szCs w:val="22"/>
        </w:rPr>
        <w:t xml:space="preserve">, and </w:t>
      </w:r>
      <w:r w:rsidR="00EC7160">
        <w:rPr>
          <w:sz w:val="22"/>
          <w:szCs w:val="22"/>
        </w:rPr>
        <w:t xml:space="preserve">the </w:t>
      </w:r>
      <w:r w:rsidR="005853BE">
        <w:rPr>
          <w:sz w:val="22"/>
          <w:szCs w:val="22"/>
        </w:rPr>
        <w:t xml:space="preserve">four-year </w:t>
      </w:r>
      <w:r w:rsidR="00EC7160">
        <w:rPr>
          <w:sz w:val="22"/>
          <w:szCs w:val="22"/>
        </w:rPr>
        <w:t xml:space="preserve">adjusted </w:t>
      </w:r>
      <w:r w:rsidR="005853BE">
        <w:rPr>
          <w:sz w:val="22"/>
          <w:szCs w:val="22"/>
        </w:rPr>
        <w:t>cohort</w:t>
      </w:r>
      <w:r w:rsidR="00A45052">
        <w:rPr>
          <w:sz w:val="22"/>
          <w:szCs w:val="22"/>
        </w:rPr>
        <w:t xml:space="preserve"> graduation</w:t>
      </w:r>
      <w:r w:rsidR="005853BE">
        <w:rPr>
          <w:sz w:val="22"/>
          <w:szCs w:val="22"/>
        </w:rPr>
        <w:t xml:space="preserve"> rate (ACGR)</w:t>
      </w:r>
      <w:r w:rsidR="00A45052">
        <w:rPr>
          <w:sz w:val="22"/>
          <w:szCs w:val="22"/>
        </w:rPr>
        <w:t>.</w:t>
      </w:r>
      <w:r w:rsidR="00720722">
        <w:rPr>
          <w:sz w:val="22"/>
          <w:szCs w:val="22"/>
        </w:rPr>
        <w:t xml:space="preserve"> </w:t>
      </w:r>
      <w:r w:rsidRPr="00720722" w:rsidR="00720722">
        <w:rPr>
          <w:sz w:val="22"/>
          <w:szCs w:val="22"/>
        </w:rPr>
        <w:t>At the end of this memo</w:t>
      </w:r>
      <w:r w:rsidR="00720722">
        <w:rPr>
          <w:sz w:val="22"/>
          <w:szCs w:val="22"/>
        </w:rPr>
        <w:t xml:space="preserve"> in Part E</w:t>
      </w:r>
      <w:r w:rsidRPr="00720722" w:rsidR="00720722">
        <w:rPr>
          <w:sz w:val="22"/>
          <w:szCs w:val="22"/>
        </w:rPr>
        <w:t>, we provide instructions for using the study’s secure file transfer site to download and upload all data under this study.</w:t>
      </w:r>
      <w:r w:rsidR="00A45052">
        <w:rPr>
          <w:sz w:val="22"/>
          <w:szCs w:val="22"/>
        </w:rPr>
        <w:t xml:space="preserve"> </w:t>
      </w:r>
    </w:p>
    <w:p w:rsidR="00206BAB" w:rsidP="008E5605" w14:paraId="775BF32E" w14:textId="38EA8DB4">
      <w:pPr>
        <w:pStyle w:val="H2"/>
        <w:numPr>
          <w:ilvl w:val="0"/>
          <w:numId w:val="32"/>
        </w:numPr>
      </w:pPr>
      <w:r>
        <w:t xml:space="preserve">School-level </w:t>
      </w:r>
      <w:r w:rsidR="00A45052">
        <w:t xml:space="preserve">Student </w:t>
      </w:r>
      <w:r>
        <w:t xml:space="preserve">Data Requested </w:t>
      </w:r>
    </w:p>
    <w:p w:rsidR="00042ADE" w:rsidRPr="00042ADE" w:rsidP="00042ADE" w14:paraId="0C145CDF" w14:textId="77777777">
      <w:pPr>
        <w:pStyle w:val="ParagraphContinued"/>
        <w:spacing w:before="0" w:after="0" w:line="240" w:lineRule="auto"/>
      </w:pPr>
    </w:p>
    <w:p w:rsidR="00A45052" w:rsidP="009B39D8" w14:paraId="4803D474" w14:textId="7F0D9F2F">
      <w:pPr>
        <w:pStyle w:val="NormalSS"/>
        <w:spacing w:after="0"/>
        <w:rPr>
          <w:sz w:val="22"/>
          <w:szCs w:val="22"/>
        </w:rPr>
      </w:pPr>
      <w:r w:rsidRPr="0073380F">
        <w:rPr>
          <w:sz w:val="22"/>
          <w:szCs w:val="22"/>
        </w:rPr>
        <w:t xml:space="preserve">Table </w:t>
      </w:r>
      <w:r>
        <w:rPr>
          <w:sz w:val="22"/>
          <w:szCs w:val="22"/>
        </w:rPr>
        <w:t>1</w:t>
      </w:r>
      <w:r w:rsidRPr="0073380F">
        <w:rPr>
          <w:sz w:val="22"/>
          <w:szCs w:val="22"/>
        </w:rPr>
        <w:t xml:space="preserve"> lists the </w:t>
      </w:r>
      <w:r w:rsidRPr="0073380F" w:rsidR="00673CE1">
        <w:rPr>
          <w:sz w:val="22"/>
          <w:szCs w:val="22"/>
        </w:rPr>
        <w:t xml:space="preserve">school-level student </w:t>
      </w:r>
      <w:r w:rsidR="00A9498C">
        <w:rPr>
          <w:sz w:val="22"/>
          <w:szCs w:val="22"/>
        </w:rPr>
        <w:t xml:space="preserve">data elements requested </w:t>
      </w:r>
      <w:r w:rsidRPr="0073380F" w:rsidR="009B39D8">
        <w:rPr>
          <w:sz w:val="22"/>
          <w:szCs w:val="22"/>
        </w:rPr>
        <w:t xml:space="preserve">for </w:t>
      </w:r>
      <w:r w:rsidRPr="0073380F" w:rsidR="00F014FB">
        <w:rPr>
          <w:sz w:val="22"/>
          <w:szCs w:val="22"/>
          <w:highlight w:val="green"/>
        </w:rPr>
        <w:t xml:space="preserve">the </w:t>
      </w:r>
      <w:r w:rsidR="00F014FB">
        <w:rPr>
          <w:sz w:val="22"/>
          <w:szCs w:val="22"/>
          <w:highlight w:val="green"/>
        </w:rPr>
        <w:t xml:space="preserve">school </w:t>
      </w:r>
      <w:r w:rsidRPr="00F014FB" w:rsidR="00F014FB">
        <w:rPr>
          <w:rFonts w:asciiTheme="minorHAnsi" w:hAnsiTheme="minorHAnsi" w:cstheme="minorHAnsi"/>
          <w:sz w:val="22"/>
          <w:szCs w:val="22"/>
          <w:highlight w:val="green"/>
        </w:rPr>
        <w:t>years 2021–2022 through 202</w:t>
      </w:r>
      <w:r w:rsidR="00DE711A">
        <w:rPr>
          <w:rFonts w:asciiTheme="minorHAnsi" w:hAnsiTheme="minorHAnsi" w:cstheme="minorHAnsi"/>
          <w:sz w:val="22"/>
          <w:szCs w:val="22"/>
          <w:highlight w:val="green"/>
        </w:rPr>
        <w:t>5</w:t>
      </w:r>
      <w:r w:rsidRPr="00F014FB" w:rsidR="00F014FB">
        <w:rPr>
          <w:rFonts w:asciiTheme="minorHAnsi" w:hAnsiTheme="minorHAnsi" w:cstheme="minorHAnsi"/>
          <w:sz w:val="22"/>
          <w:szCs w:val="22"/>
          <w:highlight w:val="green"/>
        </w:rPr>
        <w:t>–202</w:t>
      </w:r>
      <w:r w:rsidR="00DE711A">
        <w:rPr>
          <w:rFonts w:asciiTheme="minorHAnsi" w:hAnsiTheme="minorHAnsi" w:cstheme="minorHAnsi"/>
          <w:sz w:val="22"/>
          <w:szCs w:val="22"/>
          <w:highlight w:val="green"/>
        </w:rPr>
        <w:t>6</w:t>
      </w:r>
      <w:r w:rsidRPr="00F014FB" w:rsidR="00F014FB">
        <w:rPr>
          <w:sz w:val="22"/>
          <w:szCs w:val="22"/>
          <w:highlight w:val="green"/>
        </w:rPr>
        <w:t>, as available.</w:t>
      </w:r>
      <w:r w:rsidR="00F014FB">
        <w:rPr>
          <w:sz w:val="22"/>
          <w:szCs w:val="22"/>
        </w:rPr>
        <w:t xml:space="preserve"> </w:t>
      </w:r>
      <w:r w:rsidR="0067558E">
        <w:rPr>
          <w:sz w:val="22"/>
          <w:szCs w:val="22"/>
        </w:rPr>
        <w:t>P</w:t>
      </w:r>
      <w:r w:rsidRPr="00D87697" w:rsidR="00F014FB">
        <w:rPr>
          <w:sz w:val="22"/>
          <w:szCs w:val="22"/>
        </w:rPr>
        <w:t xml:space="preserve">lease provide the </w:t>
      </w:r>
      <w:r w:rsidR="00A33C81">
        <w:rPr>
          <w:sz w:val="22"/>
          <w:szCs w:val="22"/>
        </w:rPr>
        <w:t>requested rates by</w:t>
      </w:r>
      <w:r>
        <w:rPr>
          <w:sz w:val="22"/>
          <w:szCs w:val="22"/>
        </w:rPr>
        <w:t xml:space="preserve">: </w:t>
      </w:r>
    </w:p>
    <w:p w:rsidR="00A45052" w:rsidP="00A45052" w14:paraId="05285F0F" w14:textId="77777777">
      <w:pPr>
        <w:pStyle w:val="NormalSS"/>
        <w:numPr>
          <w:ilvl w:val="0"/>
          <w:numId w:val="44"/>
        </w:numPr>
        <w:spacing w:after="0"/>
        <w:rPr>
          <w:sz w:val="22"/>
          <w:szCs w:val="22"/>
        </w:rPr>
      </w:pPr>
      <w:r w:rsidRPr="00D87697">
        <w:rPr>
          <w:sz w:val="22"/>
          <w:szCs w:val="22"/>
        </w:rPr>
        <w:t>school overall</w:t>
      </w:r>
    </w:p>
    <w:p w:rsidR="00A45052" w:rsidP="00A45052" w14:paraId="487C86C8" w14:textId="77777777">
      <w:pPr>
        <w:pStyle w:val="NormalSS"/>
        <w:numPr>
          <w:ilvl w:val="0"/>
          <w:numId w:val="44"/>
        </w:numPr>
        <w:spacing w:after="0"/>
        <w:rPr>
          <w:sz w:val="22"/>
          <w:szCs w:val="22"/>
        </w:rPr>
      </w:pPr>
      <w:r w:rsidRPr="00D87697">
        <w:rPr>
          <w:sz w:val="22"/>
          <w:szCs w:val="22"/>
        </w:rPr>
        <w:t xml:space="preserve">each </w:t>
      </w:r>
      <w:r w:rsidRPr="00D87697" w:rsidR="004C5828">
        <w:rPr>
          <w:sz w:val="22"/>
          <w:szCs w:val="22"/>
        </w:rPr>
        <w:t xml:space="preserve">grade </w:t>
      </w:r>
      <w:r w:rsidRPr="00D87697" w:rsidR="00570FCF">
        <w:rPr>
          <w:sz w:val="22"/>
          <w:szCs w:val="22"/>
        </w:rPr>
        <w:t>level</w:t>
      </w:r>
      <w:r w:rsidRPr="00D87697">
        <w:rPr>
          <w:sz w:val="22"/>
          <w:szCs w:val="22"/>
        </w:rPr>
        <w:t xml:space="preserve"> served by the school</w:t>
      </w:r>
    </w:p>
    <w:p w:rsidR="00A45052" w:rsidP="00A45052" w14:paraId="2600ABA8" w14:textId="77777777">
      <w:pPr>
        <w:pStyle w:val="NormalSS"/>
        <w:numPr>
          <w:ilvl w:val="0"/>
          <w:numId w:val="44"/>
        </w:numPr>
        <w:spacing w:after="0"/>
        <w:rPr>
          <w:sz w:val="22"/>
          <w:szCs w:val="22"/>
        </w:rPr>
      </w:pPr>
      <w:r>
        <w:rPr>
          <w:sz w:val="22"/>
          <w:szCs w:val="22"/>
        </w:rPr>
        <w:t xml:space="preserve">the following </w:t>
      </w:r>
      <w:r w:rsidRPr="00D87697" w:rsidR="003F293B">
        <w:rPr>
          <w:sz w:val="22"/>
          <w:szCs w:val="22"/>
        </w:rPr>
        <w:t>studen</w:t>
      </w:r>
      <w:r w:rsidRPr="00D87697" w:rsidR="008137AE">
        <w:rPr>
          <w:sz w:val="22"/>
          <w:szCs w:val="22"/>
        </w:rPr>
        <w:t>t subgroups</w:t>
      </w:r>
      <w:r>
        <w:rPr>
          <w:sz w:val="22"/>
          <w:szCs w:val="22"/>
        </w:rPr>
        <w:t xml:space="preserve">: </w:t>
      </w:r>
    </w:p>
    <w:p w:rsidR="00A45052" w:rsidP="00A45052" w14:paraId="1E7EB5D4" w14:textId="47778642">
      <w:pPr>
        <w:pStyle w:val="NormalSS"/>
        <w:numPr>
          <w:ilvl w:val="1"/>
          <w:numId w:val="44"/>
        </w:numPr>
        <w:spacing w:after="0"/>
        <w:rPr>
          <w:sz w:val="22"/>
          <w:szCs w:val="22"/>
        </w:rPr>
      </w:pPr>
      <w:r w:rsidRPr="00D87697">
        <w:rPr>
          <w:sz w:val="22"/>
          <w:szCs w:val="22"/>
        </w:rPr>
        <w:t>race</w:t>
      </w:r>
      <w:r w:rsidR="00EF61D4">
        <w:rPr>
          <w:sz w:val="22"/>
          <w:szCs w:val="22"/>
        </w:rPr>
        <w:t xml:space="preserve"> (White, Black/African American, Asian, Native Hawaiian or Other Pacific Islander, American Indian or Alaska Native)</w:t>
      </w:r>
      <w:r>
        <w:rPr>
          <w:sz w:val="22"/>
          <w:szCs w:val="22"/>
        </w:rPr>
        <w:t xml:space="preserve"> and </w:t>
      </w:r>
      <w:r w:rsidRPr="00D87697">
        <w:rPr>
          <w:sz w:val="22"/>
          <w:szCs w:val="22"/>
        </w:rPr>
        <w:t>ethnicity</w:t>
      </w:r>
      <w:r w:rsidR="00EF61D4">
        <w:rPr>
          <w:sz w:val="22"/>
          <w:szCs w:val="22"/>
        </w:rPr>
        <w:t xml:space="preserve"> (Hispanic or Latino, Not Hispanic or Latino)</w:t>
      </w:r>
    </w:p>
    <w:p w:rsidR="00A45052" w:rsidP="00A45052" w14:paraId="506602B1" w14:textId="77777777">
      <w:pPr>
        <w:pStyle w:val="NormalSS"/>
        <w:numPr>
          <w:ilvl w:val="1"/>
          <w:numId w:val="44"/>
        </w:numPr>
        <w:spacing w:after="0"/>
        <w:rPr>
          <w:sz w:val="22"/>
          <w:szCs w:val="22"/>
        </w:rPr>
      </w:pPr>
      <w:r w:rsidRPr="00D87697">
        <w:rPr>
          <w:sz w:val="22"/>
          <w:szCs w:val="22"/>
        </w:rPr>
        <w:t xml:space="preserve">English learner </w:t>
      </w:r>
      <w:r w:rsidR="00DD6B59">
        <w:rPr>
          <w:sz w:val="22"/>
          <w:szCs w:val="22"/>
        </w:rPr>
        <w:t xml:space="preserve">(EL) </w:t>
      </w:r>
      <w:r w:rsidRPr="00D87697">
        <w:rPr>
          <w:sz w:val="22"/>
          <w:szCs w:val="22"/>
        </w:rPr>
        <w:t>status</w:t>
      </w:r>
    </w:p>
    <w:p w:rsidR="00A45052" w:rsidP="00A45052" w14:paraId="4D20DFC4" w14:textId="110BC549">
      <w:pPr>
        <w:pStyle w:val="NormalSS"/>
        <w:numPr>
          <w:ilvl w:val="1"/>
          <w:numId w:val="44"/>
        </w:numPr>
        <w:spacing w:after="0"/>
        <w:rPr>
          <w:sz w:val="22"/>
          <w:szCs w:val="22"/>
        </w:rPr>
      </w:pPr>
      <w:r>
        <w:rPr>
          <w:sz w:val="22"/>
          <w:szCs w:val="22"/>
        </w:rPr>
        <w:t>Individualized Education Program (IEP)</w:t>
      </w:r>
      <w:r w:rsidRPr="00D87697" w:rsidR="008137AE">
        <w:rPr>
          <w:sz w:val="22"/>
          <w:szCs w:val="22"/>
        </w:rPr>
        <w:t xml:space="preserve"> status</w:t>
      </w:r>
    </w:p>
    <w:p w:rsidR="00EF61D4" w:rsidP="00A45052" w14:paraId="6D02CCC9" w14:textId="491E373C">
      <w:pPr>
        <w:pStyle w:val="NormalSS"/>
        <w:numPr>
          <w:ilvl w:val="1"/>
          <w:numId w:val="44"/>
        </w:numPr>
        <w:spacing w:after="0"/>
        <w:rPr>
          <w:sz w:val="22"/>
          <w:szCs w:val="22"/>
        </w:rPr>
      </w:pPr>
      <w:r>
        <w:rPr>
          <w:sz w:val="22"/>
          <w:szCs w:val="22"/>
        </w:rPr>
        <w:t>f</w:t>
      </w:r>
      <w:r w:rsidRPr="00D87697" w:rsidR="00353BED">
        <w:rPr>
          <w:sz w:val="22"/>
          <w:szCs w:val="22"/>
        </w:rPr>
        <w:t>ree- and reduced</w:t>
      </w:r>
      <w:r w:rsidRPr="00D87697" w:rsidR="00AD4B47">
        <w:rPr>
          <w:sz w:val="22"/>
          <w:szCs w:val="22"/>
        </w:rPr>
        <w:t>-</w:t>
      </w:r>
      <w:r w:rsidRPr="00D87697" w:rsidR="00353BED">
        <w:rPr>
          <w:sz w:val="22"/>
          <w:szCs w:val="22"/>
        </w:rPr>
        <w:t xml:space="preserve">priced lunch </w:t>
      </w:r>
      <w:r w:rsidR="00DD6B59">
        <w:rPr>
          <w:sz w:val="22"/>
          <w:szCs w:val="22"/>
        </w:rPr>
        <w:t>(FRPL)</w:t>
      </w:r>
      <w:r>
        <w:rPr>
          <w:sz w:val="22"/>
          <w:szCs w:val="22"/>
        </w:rPr>
        <w:t xml:space="preserve"> status</w:t>
      </w:r>
    </w:p>
    <w:p w:rsidR="009B5F64" w:rsidRPr="00D87697" w:rsidP="00A45052" w14:paraId="73FD73D6" w14:textId="05DC3C52">
      <w:pPr>
        <w:pStyle w:val="NormalSS"/>
        <w:numPr>
          <w:ilvl w:val="1"/>
          <w:numId w:val="44"/>
        </w:numPr>
        <w:spacing w:after="0"/>
        <w:rPr>
          <w:sz w:val="22"/>
          <w:szCs w:val="22"/>
        </w:rPr>
      </w:pPr>
      <w:r>
        <w:rPr>
          <w:sz w:val="22"/>
          <w:szCs w:val="22"/>
        </w:rPr>
        <w:t>economically disadvan</w:t>
      </w:r>
      <w:r w:rsidR="00146485">
        <w:rPr>
          <w:sz w:val="22"/>
          <w:szCs w:val="22"/>
        </w:rPr>
        <w:t xml:space="preserve">taged </w:t>
      </w:r>
      <w:r w:rsidR="005A6EBE">
        <w:rPr>
          <w:sz w:val="22"/>
          <w:szCs w:val="22"/>
        </w:rPr>
        <w:t xml:space="preserve">(ED) </w:t>
      </w:r>
      <w:r w:rsidRPr="00D87697" w:rsidR="00353BED">
        <w:rPr>
          <w:sz w:val="22"/>
          <w:szCs w:val="22"/>
        </w:rPr>
        <w:t xml:space="preserve">status. </w:t>
      </w:r>
    </w:p>
    <w:p w:rsidR="009B39D8" w:rsidP="009B39D8" w14:paraId="214C1DF5" w14:textId="77777777">
      <w:pPr>
        <w:pStyle w:val="NormalSS"/>
        <w:spacing w:after="0"/>
      </w:pPr>
    </w:p>
    <w:p w:rsidR="00206BAB" w:rsidRPr="00A1245E" w:rsidP="00A1245E" w14:paraId="4D33723C" w14:textId="506A71F8">
      <w:pPr>
        <w:pStyle w:val="TableHeaderCenter"/>
        <w:jc w:val="left"/>
        <w:rPr>
          <w:b/>
          <w:bCs/>
          <w:color w:val="auto"/>
        </w:rPr>
      </w:pPr>
      <w:r w:rsidRPr="00A1245E">
        <w:rPr>
          <w:b/>
          <w:bCs/>
          <w:color w:val="auto"/>
        </w:rPr>
        <w:t xml:space="preserve">Table </w:t>
      </w:r>
      <w:r w:rsidR="00A45052">
        <w:rPr>
          <w:b/>
          <w:bCs/>
          <w:color w:val="auto"/>
        </w:rPr>
        <w:t>1</w:t>
      </w:r>
      <w:r w:rsidRPr="00A1245E">
        <w:rPr>
          <w:b/>
          <w:bCs/>
          <w:color w:val="auto"/>
        </w:rPr>
        <w:t>. S</w:t>
      </w:r>
      <w:r w:rsidR="0015249A">
        <w:rPr>
          <w:b/>
          <w:bCs/>
          <w:color w:val="auto"/>
        </w:rPr>
        <w:t>chool-level S</w:t>
      </w:r>
      <w:r w:rsidRPr="00A1245E">
        <w:rPr>
          <w:b/>
          <w:bCs/>
          <w:color w:val="auto"/>
        </w:rPr>
        <w:t xml:space="preserve">tudent </w:t>
      </w:r>
      <w:r w:rsidR="005F1B73">
        <w:rPr>
          <w:b/>
          <w:bCs/>
          <w:color w:val="auto"/>
        </w:rPr>
        <w:t>Data Elements Requested</w:t>
      </w:r>
    </w:p>
    <w:tbl>
      <w:tblPr>
        <w:tblStyle w:val="SMPRTableBlack"/>
        <w:tblW w:w="9468" w:type="dxa"/>
        <w:tblBorders>
          <w:left w:val="single" w:sz="4" w:space="0" w:color="auto"/>
          <w:right w:val="single" w:sz="4" w:space="0" w:color="auto"/>
          <w:insideH w:val="single" w:sz="4" w:space="0" w:color="auto"/>
          <w:insideV w:val="single" w:sz="4" w:space="0" w:color="auto"/>
        </w:tblBorders>
        <w:tblLayout w:type="fixed"/>
        <w:tblLook w:val="04A0"/>
      </w:tblPr>
      <w:tblGrid>
        <w:gridCol w:w="2088"/>
        <w:gridCol w:w="5310"/>
        <w:gridCol w:w="2070"/>
      </w:tblGrid>
      <w:tr w14:paraId="1EE9A8C8" w14:textId="77777777" w:rsidTr="00D22EC3">
        <w:tblPrEx>
          <w:tblW w:w="9468" w:type="dxa"/>
          <w:tblBorders>
            <w:left w:val="single" w:sz="4" w:space="0" w:color="auto"/>
            <w:right w:val="single" w:sz="4" w:space="0" w:color="auto"/>
            <w:insideH w:val="single" w:sz="4" w:space="0" w:color="auto"/>
            <w:insideV w:val="single" w:sz="4" w:space="0" w:color="auto"/>
          </w:tblBorders>
          <w:tblLayout w:type="fixed"/>
          <w:tblLook w:val="04A0"/>
        </w:tblPrEx>
        <w:trPr>
          <w:cantSplit/>
          <w:tblHeader/>
        </w:trPr>
        <w:tc>
          <w:tcPr>
            <w:tcW w:w="208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206BAB" w:rsidRPr="00D706FE" w:rsidP="00D22EC3" w14:paraId="49B24C5A" w14:textId="77777777">
            <w:pPr>
              <w:spacing w:before="120" w:after="60" w:line="240" w:lineRule="auto"/>
              <w:jc w:val="center"/>
              <w:rPr>
                <w:rFonts w:asciiTheme="majorHAnsi" w:hAnsiTheme="majorHAnsi" w:cstheme="majorHAnsi"/>
                <w:b/>
                <w:sz w:val="18"/>
                <w:szCs w:val="18"/>
              </w:rPr>
            </w:pPr>
            <w:r w:rsidRPr="00D706FE">
              <w:rPr>
                <w:rFonts w:asciiTheme="majorHAnsi" w:hAnsiTheme="majorHAnsi" w:cstheme="majorHAnsi"/>
                <w:b/>
                <w:sz w:val="18"/>
                <w:szCs w:val="18"/>
              </w:rPr>
              <w:t>Data Element</w:t>
            </w:r>
          </w:p>
        </w:tc>
        <w:tc>
          <w:tcPr>
            <w:tcW w:w="53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206BAB" w:rsidRPr="00D706FE" w:rsidP="00D22EC3" w14:paraId="5827E964" w14:textId="77777777">
            <w:pPr>
              <w:spacing w:before="120" w:after="60" w:line="240" w:lineRule="auto"/>
              <w:jc w:val="center"/>
              <w:rPr>
                <w:rFonts w:asciiTheme="majorHAnsi" w:hAnsiTheme="majorHAnsi" w:cstheme="majorHAnsi"/>
                <w:b/>
                <w:sz w:val="18"/>
                <w:szCs w:val="18"/>
              </w:rPr>
            </w:pPr>
            <w:r w:rsidRPr="00D706FE">
              <w:rPr>
                <w:rFonts w:asciiTheme="majorHAnsi" w:hAnsiTheme="majorHAnsi" w:cstheme="majorHAnsi"/>
                <w:b/>
                <w:sz w:val="18"/>
                <w:szCs w:val="18"/>
              </w:rPr>
              <w:t>Description</w:t>
            </w:r>
          </w:p>
        </w:tc>
        <w:tc>
          <w:tcPr>
            <w:tcW w:w="20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206BAB" w:rsidRPr="00D706FE" w:rsidP="00D22EC3" w14:paraId="0E319339" w14:textId="77777777">
            <w:pPr>
              <w:spacing w:before="120" w:after="60" w:line="240" w:lineRule="auto"/>
              <w:jc w:val="center"/>
              <w:rPr>
                <w:rFonts w:asciiTheme="majorHAnsi" w:hAnsiTheme="majorHAnsi" w:cstheme="majorHAnsi"/>
                <w:b/>
                <w:sz w:val="18"/>
                <w:szCs w:val="18"/>
              </w:rPr>
            </w:pPr>
            <w:r w:rsidRPr="00D706FE">
              <w:rPr>
                <w:rFonts w:asciiTheme="majorHAnsi" w:hAnsiTheme="majorHAnsi" w:cstheme="majorHAnsi"/>
                <w:b/>
                <w:sz w:val="18"/>
                <w:szCs w:val="18"/>
              </w:rPr>
              <w:t>Notes</w:t>
            </w:r>
            <w:r w:rsidRPr="00D706FE">
              <w:rPr>
                <w:rFonts w:asciiTheme="majorHAnsi" w:hAnsiTheme="majorHAnsi" w:cstheme="majorHAnsi"/>
                <w:b/>
                <w:sz w:val="18"/>
                <w:szCs w:val="18"/>
                <w:vertAlign w:val="superscript"/>
              </w:rPr>
              <w:t>a</w:t>
            </w:r>
          </w:p>
        </w:tc>
      </w:tr>
      <w:tr w14:paraId="3569B57B" w14:textId="77777777" w:rsidTr="00D22EC3">
        <w:tblPrEx>
          <w:tblW w:w="9468" w:type="dxa"/>
          <w:tblLayout w:type="fixed"/>
          <w:tblLook w:val="04A0"/>
        </w:tblPrEx>
        <w:trPr>
          <w:cantSplit/>
        </w:trPr>
        <w:tc>
          <w:tcPr>
            <w:tcW w:w="2088" w:type="dxa"/>
          </w:tcPr>
          <w:p w:rsidR="00122504" w:rsidRPr="00D706FE" w:rsidP="00122504" w14:paraId="5916F119" w14:textId="7F90E590">
            <w:pPr>
              <w:tabs>
                <w:tab w:val="left" w:pos="1008"/>
                <w:tab w:val="right" w:leader="dot" w:pos="9360"/>
              </w:tabs>
              <w:spacing w:line="240" w:lineRule="auto"/>
              <w:rPr>
                <w:rFonts w:asciiTheme="majorHAnsi" w:hAnsiTheme="majorHAnsi" w:cstheme="majorHAnsi"/>
                <w:sz w:val="18"/>
                <w:szCs w:val="18"/>
              </w:rPr>
            </w:pPr>
            <w:bookmarkStart w:id="8" w:name="_Hlk64039074"/>
            <w:r w:rsidRPr="00D706FE">
              <w:rPr>
                <w:rFonts w:asciiTheme="majorHAnsi" w:hAnsiTheme="majorHAnsi" w:cstheme="majorHAnsi"/>
                <w:sz w:val="18"/>
                <w:szCs w:val="18"/>
              </w:rPr>
              <w:t>School year</w:t>
            </w:r>
          </w:p>
        </w:tc>
        <w:tc>
          <w:tcPr>
            <w:tcW w:w="5310" w:type="dxa"/>
          </w:tcPr>
          <w:p w:rsidR="00122504" w:rsidRPr="00D706FE" w:rsidP="00122504" w14:paraId="602C411E" w14:textId="60A68142">
            <w:pPr>
              <w:tabs>
                <w:tab w:val="left" w:pos="1008"/>
                <w:tab w:val="right" w:leader="dot" w:pos="9360"/>
              </w:tabs>
              <w:spacing w:line="240" w:lineRule="auto"/>
              <w:rPr>
                <w:rFonts w:asciiTheme="majorHAnsi" w:hAnsiTheme="majorHAnsi" w:cstheme="majorHAnsi"/>
                <w:sz w:val="18"/>
                <w:szCs w:val="18"/>
              </w:rPr>
            </w:pPr>
            <w:r w:rsidRPr="00D706FE">
              <w:rPr>
                <w:rFonts w:asciiTheme="majorHAnsi" w:hAnsiTheme="majorHAnsi" w:cstheme="majorHAnsi"/>
                <w:sz w:val="18"/>
                <w:szCs w:val="18"/>
              </w:rPr>
              <w:t xml:space="preserve">School year to which the record pertains (for example, </w:t>
            </w:r>
            <w:r w:rsidRPr="00D706FE" w:rsidR="00084A07">
              <w:rPr>
                <w:rFonts w:asciiTheme="majorHAnsi" w:hAnsiTheme="majorHAnsi" w:cstheme="majorHAnsi"/>
                <w:sz w:val="18"/>
                <w:szCs w:val="18"/>
                <w:highlight w:val="green"/>
              </w:rPr>
              <w:t>2021-2022</w:t>
            </w:r>
            <w:r w:rsidRPr="00D706FE">
              <w:rPr>
                <w:rFonts w:asciiTheme="majorHAnsi" w:hAnsiTheme="majorHAnsi" w:cstheme="majorHAnsi"/>
                <w:sz w:val="18"/>
                <w:szCs w:val="18"/>
                <w:highlight w:val="green"/>
              </w:rPr>
              <w:t>)</w:t>
            </w:r>
          </w:p>
        </w:tc>
        <w:tc>
          <w:tcPr>
            <w:tcW w:w="2070" w:type="dxa"/>
          </w:tcPr>
          <w:p w:rsidR="00122504" w:rsidRPr="00D706FE" w:rsidP="00122504" w14:paraId="1CCB1177" w14:textId="43E1774C">
            <w:pPr>
              <w:tabs>
                <w:tab w:val="left" w:pos="1008"/>
                <w:tab w:val="right" w:leader="dot" w:pos="9360"/>
              </w:tabs>
              <w:spacing w:line="240" w:lineRule="auto"/>
              <w:rPr>
                <w:rFonts w:asciiTheme="majorHAnsi" w:hAnsiTheme="majorHAnsi" w:cstheme="majorHAnsi"/>
                <w:sz w:val="18"/>
                <w:szCs w:val="18"/>
              </w:rPr>
            </w:pPr>
          </w:p>
        </w:tc>
      </w:tr>
      <w:tr w14:paraId="1B0DEE84" w14:textId="77777777" w:rsidTr="00D22EC3">
        <w:tblPrEx>
          <w:tblW w:w="9468" w:type="dxa"/>
          <w:tblLayout w:type="fixed"/>
          <w:tblLook w:val="04A0"/>
        </w:tblPrEx>
        <w:trPr>
          <w:cantSplit/>
        </w:trPr>
        <w:tc>
          <w:tcPr>
            <w:tcW w:w="2088" w:type="dxa"/>
          </w:tcPr>
          <w:p w:rsidR="00D706FE" w:rsidRPr="00D706FE" w:rsidP="00D706FE" w14:paraId="33EE8519" w14:textId="57093272">
            <w:pPr>
              <w:tabs>
                <w:tab w:val="left" w:pos="1008"/>
                <w:tab w:val="right" w:leader="dot" w:pos="9360"/>
              </w:tabs>
              <w:spacing w:line="240" w:lineRule="auto"/>
              <w:rPr>
                <w:rFonts w:asciiTheme="majorHAnsi" w:hAnsiTheme="majorHAnsi" w:cstheme="majorHAnsi"/>
                <w:sz w:val="18"/>
                <w:szCs w:val="18"/>
              </w:rPr>
            </w:pPr>
            <w:r w:rsidRPr="00D706FE">
              <w:rPr>
                <w:rFonts w:asciiTheme="majorHAnsi" w:hAnsiTheme="majorHAnsi" w:cstheme="majorHAnsi"/>
                <w:sz w:val="18"/>
                <w:szCs w:val="18"/>
              </w:rPr>
              <w:t>District ID</w:t>
            </w:r>
          </w:p>
        </w:tc>
        <w:tc>
          <w:tcPr>
            <w:tcW w:w="5310" w:type="dxa"/>
          </w:tcPr>
          <w:p w:rsidR="00D706FE" w:rsidRPr="00D706FE" w:rsidP="00D706FE" w14:paraId="6074EA5E" w14:textId="16E134C1">
            <w:pPr>
              <w:tabs>
                <w:tab w:val="left" w:pos="1008"/>
                <w:tab w:val="right" w:leader="dot" w:pos="9360"/>
              </w:tabs>
              <w:spacing w:line="240" w:lineRule="auto"/>
              <w:rPr>
                <w:rFonts w:asciiTheme="majorHAnsi" w:hAnsiTheme="majorHAnsi" w:cstheme="majorHAnsi"/>
                <w:sz w:val="18"/>
                <w:szCs w:val="18"/>
              </w:rPr>
            </w:pPr>
            <w:r w:rsidRPr="00D706FE">
              <w:rPr>
                <w:rFonts w:asciiTheme="majorHAnsi" w:hAnsiTheme="majorHAnsi" w:cstheme="majorHAnsi"/>
                <w:sz w:val="18"/>
                <w:szCs w:val="18"/>
              </w:rPr>
              <w:t>Number that uniquely identifies the district across all years of data</w:t>
            </w:r>
          </w:p>
        </w:tc>
        <w:tc>
          <w:tcPr>
            <w:tcW w:w="2070" w:type="dxa"/>
          </w:tcPr>
          <w:p w:rsidR="00D706FE" w:rsidRPr="00D706FE" w:rsidP="00D706FE" w14:paraId="005013A2" w14:textId="77777777">
            <w:pPr>
              <w:spacing w:line="240" w:lineRule="auto"/>
              <w:ind w:left="24" w:firstLine="5"/>
              <w:rPr>
                <w:rFonts w:asciiTheme="majorHAnsi" w:hAnsiTheme="majorHAnsi" w:cstheme="majorHAnsi"/>
                <w:sz w:val="18"/>
                <w:szCs w:val="18"/>
              </w:rPr>
            </w:pPr>
          </w:p>
        </w:tc>
      </w:tr>
      <w:tr w14:paraId="08CD6C51" w14:textId="77777777" w:rsidTr="00D22EC3">
        <w:tblPrEx>
          <w:tblW w:w="9468" w:type="dxa"/>
          <w:tblLayout w:type="fixed"/>
          <w:tblLook w:val="04A0"/>
        </w:tblPrEx>
        <w:trPr>
          <w:cantSplit/>
        </w:trPr>
        <w:tc>
          <w:tcPr>
            <w:tcW w:w="2088" w:type="dxa"/>
          </w:tcPr>
          <w:p w:rsidR="00D706FE" w:rsidRPr="00D706FE" w:rsidP="00D706FE" w14:paraId="75D419CD" w14:textId="58B194D2">
            <w:pPr>
              <w:tabs>
                <w:tab w:val="left" w:pos="1008"/>
                <w:tab w:val="right" w:leader="dot" w:pos="9360"/>
              </w:tabs>
              <w:spacing w:line="240" w:lineRule="auto"/>
              <w:rPr>
                <w:rFonts w:asciiTheme="majorHAnsi" w:hAnsiTheme="majorHAnsi" w:cstheme="majorHAnsi"/>
                <w:sz w:val="18"/>
                <w:szCs w:val="18"/>
              </w:rPr>
            </w:pPr>
            <w:r w:rsidRPr="00D706FE">
              <w:rPr>
                <w:rFonts w:asciiTheme="majorHAnsi" w:hAnsiTheme="majorHAnsi" w:cstheme="majorHAnsi"/>
                <w:sz w:val="18"/>
                <w:szCs w:val="18"/>
              </w:rPr>
              <w:t>District name</w:t>
            </w:r>
          </w:p>
        </w:tc>
        <w:tc>
          <w:tcPr>
            <w:tcW w:w="5310" w:type="dxa"/>
          </w:tcPr>
          <w:p w:rsidR="00D706FE" w:rsidP="00D706FE" w14:paraId="59D0784B" w14:textId="77777777">
            <w:pPr>
              <w:tabs>
                <w:tab w:val="left" w:pos="1008"/>
                <w:tab w:val="right" w:leader="dot" w:pos="9360"/>
              </w:tabs>
              <w:spacing w:line="240" w:lineRule="auto"/>
              <w:rPr>
                <w:rFonts w:asciiTheme="majorHAnsi" w:hAnsiTheme="majorHAnsi" w:cstheme="majorHAnsi"/>
                <w:sz w:val="18"/>
                <w:szCs w:val="18"/>
              </w:rPr>
            </w:pPr>
            <w:r w:rsidRPr="00D706FE">
              <w:rPr>
                <w:rFonts w:asciiTheme="majorHAnsi" w:hAnsiTheme="majorHAnsi" w:cstheme="majorHAnsi"/>
                <w:sz w:val="18"/>
                <w:szCs w:val="18"/>
              </w:rPr>
              <w:t>Name of district corresponding to District ID</w:t>
            </w:r>
          </w:p>
          <w:p w:rsidR="00E03048" w:rsidRPr="00D706FE" w:rsidP="00D706FE" w14:paraId="64EED5FD" w14:textId="02B7A20D">
            <w:pPr>
              <w:tabs>
                <w:tab w:val="left" w:pos="1008"/>
                <w:tab w:val="right" w:leader="dot" w:pos="9360"/>
              </w:tabs>
              <w:spacing w:line="240" w:lineRule="auto"/>
              <w:rPr>
                <w:rFonts w:asciiTheme="majorHAnsi" w:hAnsiTheme="majorHAnsi" w:cstheme="majorHAnsi"/>
                <w:sz w:val="18"/>
                <w:szCs w:val="18"/>
              </w:rPr>
            </w:pPr>
          </w:p>
        </w:tc>
        <w:tc>
          <w:tcPr>
            <w:tcW w:w="2070" w:type="dxa"/>
          </w:tcPr>
          <w:p w:rsidR="00D706FE" w:rsidRPr="00D706FE" w:rsidP="00D706FE" w14:paraId="39944951" w14:textId="77777777">
            <w:pPr>
              <w:spacing w:line="240" w:lineRule="auto"/>
              <w:ind w:left="24" w:firstLine="5"/>
              <w:rPr>
                <w:rFonts w:asciiTheme="majorHAnsi" w:hAnsiTheme="majorHAnsi" w:cstheme="majorHAnsi"/>
                <w:sz w:val="18"/>
                <w:szCs w:val="18"/>
              </w:rPr>
            </w:pPr>
          </w:p>
        </w:tc>
      </w:tr>
      <w:tr w14:paraId="78939674" w14:textId="77777777" w:rsidTr="00D22EC3">
        <w:tblPrEx>
          <w:tblW w:w="9468" w:type="dxa"/>
          <w:tblLayout w:type="fixed"/>
          <w:tblLook w:val="04A0"/>
        </w:tblPrEx>
        <w:trPr>
          <w:cantSplit/>
        </w:trPr>
        <w:tc>
          <w:tcPr>
            <w:tcW w:w="2088" w:type="dxa"/>
          </w:tcPr>
          <w:p w:rsidR="00122504" w:rsidRPr="00D706FE" w:rsidP="00122504" w14:paraId="336412D1" w14:textId="21FCAE18">
            <w:pPr>
              <w:tabs>
                <w:tab w:val="left" w:pos="1008"/>
                <w:tab w:val="right" w:leader="dot" w:pos="9360"/>
              </w:tabs>
              <w:spacing w:line="240" w:lineRule="auto"/>
              <w:rPr>
                <w:rFonts w:asciiTheme="majorHAnsi" w:hAnsiTheme="majorHAnsi" w:cstheme="majorHAnsi"/>
                <w:sz w:val="18"/>
                <w:szCs w:val="18"/>
              </w:rPr>
            </w:pPr>
            <w:r w:rsidRPr="00D706FE">
              <w:rPr>
                <w:rFonts w:asciiTheme="majorHAnsi" w:hAnsiTheme="majorHAnsi" w:cstheme="majorHAnsi"/>
                <w:sz w:val="18"/>
                <w:szCs w:val="18"/>
              </w:rPr>
              <w:t>School ID</w:t>
            </w:r>
          </w:p>
        </w:tc>
        <w:tc>
          <w:tcPr>
            <w:tcW w:w="5310" w:type="dxa"/>
          </w:tcPr>
          <w:p w:rsidR="00122504" w:rsidRPr="00D706FE" w:rsidP="00122504" w14:paraId="21329B51" w14:textId="378AA91C">
            <w:pPr>
              <w:tabs>
                <w:tab w:val="left" w:pos="1008"/>
                <w:tab w:val="right" w:leader="dot" w:pos="9360"/>
              </w:tabs>
              <w:spacing w:line="240" w:lineRule="auto"/>
              <w:rPr>
                <w:rFonts w:asciiTheme="majorHAnsi" w:hAnsiTheme="majorHAnsi" w:cstheme="majorHAnsi"/>
                <w:sz w:val="18"/>
                <w:szCs w:val="18"/>
              </w:rPr>
            </w:pPr>
            <w:r w:rsidRPr="00D706FE">
              <w:rPr>
                <w:rFonts w:asciiTheme="majorHAnsi" w:hAnsiTheme="majorHAnsi" w:cstheme="majorHAnsi"/>
                <w:sz w:val="18"/>
                <w:szCs w:val="18"/>
              </w:rPr>
              <w:t xml:space="preserve">Number, such as </w:t>
            </w:r>
            <w:r w:rsidRPr="00D706FE" w:rsidR="001A477A">
              <w:rPr>
                <w:rFonts w:asciiTheme="majorHAnsi" w:hAnsiTheme="majorHAnsi" w:cstheme="majorHAnsi"/>
                <w:sz w:val="18"/>
                <w:szCs w:val="18"/>
              </w:rPr>
              <w:t xml:space="preserve">federal </w:t>
            </w:r>
            <w:r w:rsidRPr="00D706FE" w:rsidR="00BC5A23">
              <w:rPr>
                <w:rFonts w:asciiTheme="majorHAnsi" w:hAnsiTheme="majorHAnsi" w:cstheme="majorHAnsi"/>
                <w:sz w:val="18"/>
                <w:szCs w:val="18"/>
              </w:rPr>
              <w:t>ID</w:t>
            </w:r>
            <w:r w:rsidRPr="00D706FE">
              <w:rPr>
                <w:rFonts w:asciiTheme="majorHAnsi" w:hAnsiTheme="majorHAnsi" w:cstheme="majorHAnsi"/>
                <w:sz w:val="18"/>
                <w:szCs w:val="18"/>
              </w:rPr>
              <w:t xml:space="preserve">, that uniquely identifies the school </w:t>
            </w:r>
            <w:r w:rsidRPr="00D706FE" w:rsidR="00775C40">
              <w:rPr>
                <w:rFonts w:asciiTheme="majorHAnsi" w:hAnsiTheme="majorHAnsi" w:cstheme="majorHAnsi"/>
                <w:sz w:val="18"/>
                <w:szCs w:val="18"/>
              </w:rPr>
              <w:t>across all years of data</w:t>
            </w:r>
            <w:r w:rsidRPr="00D706FE">
              <w:rPr>
                <w:rFonts w:asciiTheme="majorHAnsi" w:hAnsiTheme="majorHAnsi" w:cstheme="majorHAnsi"/>
                <w:sz w:val="18"/>
                <w:szCs w:val="18"/>
              </w:rPr>
              <w:t xml:space="preserve"> </w:t>
            </w:r>
          </w:p>
        </w:tc>
        <w:tc>
          <w:tcPr>
            <w:tcW w:w="2070" w:type="dxa"/>
          </w:tcPr>
          <w:p w:rsidR="00122504" w:rsidRPr="00D706FE" w:rsidP="00122504" w14:paraId="7F814503" w14:textId="77777777">
            <w:pPr>
              <w:spacing w:line="240" w:lineRule="auto"/>
              <w:ind w:left="24" w:firstLine="5"/>
              <w:rPr>
                <w:rFonts w:asciiTheme="majorHAnsi" w:hAnsiTheme="majorHAnsi" w:cstheme="majorHAnsi"/>
                <w:sz w:val="18"/>
                <w:szCs w:val="18"/>
              </w:rPr>
            </w:pPr>
          </w:p>
          <w:p w:rsidR="00122504" w:rsidRPr="00D706FE" w:rsidP="00122504" w14:paraId="0E7D50DB" w14:textId="366FF11A">
            <w:pPr>
              <w:ind w:firstLine="720"/>
              <w:rPr>
                <w:rFonts w:asciiTheme="majorHAnsi" w:hAnsiTheme="majorHAnsi" w:cstheme="majorHAnsi"/>
                <w:sz w:val="18"/>
                <w:szCs w:val="18"/>
              </w:rPr>
            </w:pPr>
          </w:p>
        </w:tc>
      </w:tr>
      <w:tr w14:paraId="5B9DFFF2" w14:textId="77777777" w:rsidTr="00D706FE">
        <w:tblPrEx>
          <w:tblW w:w="9468" w:type="dxa"/>
          <w:tblLayout w:type="fixed"/>
          <w:tblLook w:val="04A0"/>
        </w:tblPrEx>
        <w:trPr>
          <w:cantSplit/>
          <w:trHeight w:val="296"/>
        </w:trPr>
        <w:tc>
          <w:tcPr>
            <w:tcW w:w="2088" w:type="dxa"/>
          </w:tcPr>
          <w:p w:rsidR="00122504" w:rsidRPr="00D706FE" w:rsidP="00122504" w14:paraId="50FFE97C" w14:textId="57540C38">
            <w:pPr>
              <w:spacing w:line="240" w:lineRule="auto"/>
              <w:rPr>
                <w:rFonts w:asciiTheme="majorHAnsi" w:hAnsiTheme="majorHAnsi" w:cstheme="majorHAnsi"/>
                <w:sz w:val="18"/>
                <w:szCs w:val="18"/>
              </w:rPr>
            </w:pPr>
            <w:r w:rsidRPr="00D706FE">
              <w:rPr>
                <w:rFonts w:asciiTheme="majorHAnsi" w:hAnsiTheme="majorHAnsi" w:cstheme="majorHAnsi"/>
                <w:sz w:val="18"/>
                <w:szCs w:val="18"/>
              </w:rPr>
              <w:t>School name</w:t>
            </w:r>
          </w:p>
        </w:tc>
        <w:tc>
          <w:tcPr>
            <w:tcW w:w="5310" w:type="dxa"/>
          </w:tcPr>
          <w:p w:rsidR="00122504" w:rsidRPr="00D706FE" w:rsidP="00122504" w14:paraId="2BAA72C9" w14:textId="77777777">
            <w:pPr>
              <w:tabs>
                <w:tab w:val="left" w:pos="1008"/>
                <w:tab w:val="right" w:leader="dot" w:pos="9360"/>
              </w:tabs>
              <w:spacing w:line="240" w:lineRule="auto"/>
              <w:rPr>
                <w:rFonts w:asciiTheme="majorHAnsi" w:hAnsiTheme="majorHAnsi" w:cstheme="majorHAnsi"/>
                <w:sz w:val="18"/>
                <w:szCs w:val="18"/>
              </w:rPr>
            </w:pPr>
            <w:r w:rsidRPr="00D706FE">
              <w:rPr>
                <w:rFonts w:asciiTheme="majorHAnsi" w:hAnsiTheme="majorHAnsi" w:cstheme="majorHAnsi"/>
                <w:sz w:val="18"/>
                <w:szCs w:val="18"/>
              </w:rPr>
              <w:t xml:space="preserve">Name of school corresponding to School ID </w:t>
            </w:r>
          </w:p>
          <w:p w:rsidR="009B39D8" w:rsidRPr="00D706FE" w:rsidP="00122504" w14:paraId="04AD11F1" w14:textId="0BE357C2">
            <w:pPr>
              <w:tabs>
                <w:tab w:val="left" w:pos="1008"/>
                <w:tab w:val="right" w:leader="dot" w:pos="9360"/>
              </w:tabs>
              <w:spacing w:line="240" w:lineRule="auto"/>
              <w:rPr>
                <w:rFonts w:asciiTheme="majorHAnsi" w:hAnsiTheme="majorHAnsi" w:cstheme="majorHAnsi"/>
                <w:sz w:val="18"/>
                <w:szCs w:val="18"/>
              </w:rPr>
            </w:pPr>
          </w:p>
        </w:tc>
        <w:tc>
          <w:tcPr>
            <w:tcW w:w="2070" w:type="dxa"/>
          </w:tcPr>
          <w:p w:rsidR="00122504" w:rsidRPr="00D706FE" w:rsidP="00122504" w14:paraId="7E96007F" w14:textId="77777777">
            <w:pPr>
              <w:tabs>
                <w:tab w:val="left" w:pos="1008"/>
                <w:tab w:val="right" w:leader="dot" w:pos="9360"/>
              </w:tabs>
              <w:spacing w:line="240" w:lineRule="auto"/>
              <w:ind w:firstLine="24"/>
              <w:rPr>
                <w:rFonts w:asciiTheme="majorHAnsi" w:hAnsiTheme="majorHAnsi" w:cstheme="majorHAnsi"/>
                <w:sz w:val="18"/>
                <w:szCs w:val="18"/>
              </w:rPr>
            </w:pPr>
          </w:p>
        </w:tc>
      </w:tr>
      <w:bookmarkEnd w:id="8"/>
      <w:tr w14:paraId="7F565C1F" w14:textId="77777777" w:rsidTr="00D22EC3">
        <w:tblPrEx>
          <w:tblW w:w="9468" w:type="dxa"/>
          <w:tblLayout w:type="fixed"/>
          <w:tblLook w:val="04A0"/>
        </w:tblPrEx>
        <w:trPr>
          <w:cantSplit/>
        </w:trPr>
        <w:tc>
          <w:tcPr>
            <w:tcW w:w="2088" w:type="dxa"/>
          </w:tcPr>
          <w:p w:rsidR="00E83EFD" w:rsidRPr="00D706FE" w:rsidP="00D44C45" w14:paraId="54401DAC" w14:textId="50B60CDB">
            <w:pPr>
              <w:tabs>
                <w:tab w:val="left" w:pos="1008"/>
                <w:tab w:val="right" w:leader="dot" w:pos="9360"/>
              </w:tabs>
              <w:spacing w:line="240" w:lineRule="auto"/>
              <w:rPr>
                <w:rFonts w:asciiTheme="majorHAnsi" w:hAnsiTheme="majorHAnsi" w:cstheme="majorHAnsi"/>
                <w:sz w:val="18"/>
                <w:szCs w:val="18"/>
              </w:rPr>
            </w:pPr>
            <w:r w:rsidRPr="00D706FE">
              <w:rPr>
                <w:rFonts w:asciiTheme="majorHAnsi" w:hAnsiTheme="majorHAnsi" w:cstheme="majorHAnsi"/>
                <w:sz w:val="18"/>
                <w:szCs w:val="18"/>
              </w:rPr>
              <w:t>Chronic absenteeism rate</w:t>
            </w:r>
            <w:r w:rsidR="00D706FE">
              <w:rPr>
                <w:rFonts w:asciiTheme="majorHAnsi" w:hAnsiTheme="majorHAnsi" w:cstheme="majorHAnsi"/>
                <w:sz w:val="18"/>
                <w:szCs w:val="18"/>
              </w:rPr>
              <w:t xml:space="preserve"> </w:t>
            </w:r>
          </w:p>
        </w:tc>
        <w:tc>
          <w:tcPr>
            <w:tcW w:w="5310" w:type="dxa"/>
          </w:tcPr>
          <w:p w:rsidR="00E83EFD" w:rsidRPr="00D706FE" w:rsidP="00D44C45" w14:paraId="3ABF317E" w14:textId="2DD51EB7">
            <w:pPr>
              <w:tabs>
                <w:tab w:val="left" w:pos="1008"/>
                <w:tab w:val="right" w:leader="dot" w:pos="9360"/>
              </w:tabs>
              <w:spacing w:line="240" w:lineRule="auto"/>
              <w:rPr>
                <w:rFonts w:asciiTheme="majorHAnsi" w:hAnsiTheme="majorHAnsi" w:cstheme="majorHAnsi"/>
                <w:sz w:val="18"/>
                <w:szCs w:val="18"/>
              </w:rPr>
            </w:pPr>
            <w:r w:rsidRPr="00D706FE">
              <w:rPr>
                <w:rFonts w:asciiTheme="majorHAnsi" w:hAnsiTheme="majorHAnsi" w:cstheme="majorHAnsi"/>
                <w:sz w:val="18"/>
                <w:szCs w:val="18"/>
              </w:rPr>
              <w:t>Percentage of students who were chronically absent for each school year requested</w:t>
            </w:r>
            <w:r w:rsidR="003941D2">
              <w:rPr>
                <w:rFonts w:asciiTheme="majorHAnsi" w:hAnsiTheme="majorHAnsi" w:cstheme="majorHAnsi"/>
                <w:sz w:val="18"/>
                <w:szCs w:val="18"/>
              </w:rPr>
              <w:t>. As available, please provide these rates</w:t>
            </w:r>
            <w:r w:rsidR="00D706FE">
              <w:rPr>
                <w:rFonts w:asciiTheme="majorHAnsi" w:hAnsiTheme="majorHAnsi" w:cstheme="majorHAnsi"/>
                <w:sz w:val="18"/>
                <w:szCs w:val="18"/>
              </w:rPr>
              <w:t xml:space="preserve"> by </w:t>
            </w:r>
            <w:r w:rsidRPr="00D706FE" w:rsidR="00FE77BB">
              <w:rPr>
                <w:rFonts w:asciiTheme="majorHAnsi" w:hAnsiTheme="majorHAnsi" w:cstheme="majorHAnsi"/>
                <w:sz w:val="18"/>
                <w:szCs w:val="18"/>
              </w:rPr>
              <w:t>school</w:t>
            </w:r>
            <w:r w:rsidR="00D706FE">
              <w:rPr>
                <w:rFonts w:asciiTheme="majorHAnsi" w:hAnsiTheme="majorHAnsi" w:cstheme="majorHAnsi"/>
                <w:sz w:val="18"/>
                <w:szCs w:val="18"/>
              </w:rPr>
              <w:t>, each grade served, and student subgrou</w:t>
            </w:r>
            <w:r w:rsidR="003941D2">
              <w:rPr>
                <w:rFonts w:asciiTheme="majorHAnsi" w:hAnsiTheme="majorHAnsi" w:cstheme="majorHAnsi"/>
                <w:sz w:val="18"/>
                <w:szCs w:val="18"/>
              </w:rPr>
              <w:t xml:space="preserve">ps </w:t>
            </w:r>
            <w:r w:rsidR="00D706FE">
              <w:rPr>
                <w:rFonts w:asciiTheme="majorHAnsi" w:hAnsiTheme="majorHAnsi" w:cstheme="majorHAnsi"/>
                <w:sz w:val="18"/>
                <w:szCs w:val="18"/>
              </w:rPr>
              <w:t>(race</w:t>
            </w:r>
            <w:r w:rsidR="00EF61D4">
              <w:rPr>
                <w:rFonts w:asciiTheme="majorHAnsi" w:hAnsiTheme="majorHAnsi" w:cstheme="majorHAnsi"/>
                <w:sz w:val="18"/>
                <w:szCs w:val="18"/>
              </w:rPr>
              <w:t xml:space="preserve"> and</w:t>
            </w:r>
            <w:r w:rsidR="00D706FE">
              <w:rPr>
                <w:rFonts w:asciiTheme="majorHAnsi" w:hAnsiTheme="majorHAnsi" w:cstheme="majorHAnsi"/>
                <w:sz w:val="18"/>
                <w:szCs w:val="18"/>
              </w:rPr>
              <w:t xml:space="preserve"> </w:t>
            </w:r>
            <w:r w:rsidR="00146485">
              <w:rPr>
                <w:rFonts w:asciiTheme="majorHAnsi" w:hAnsiTheme="majorHAnsi" w:cstheme="majorHAnsi"/>
                <w:sz w:val="18"/>
                <w:szCs w:val="18"/>
              </w:rPr>
              <w:t>ethnicity</w:t>
            </w:r>
            <w:r w:rsidR="00D706FE">
              <w:rPr>
                <w:rFonts w:asciiTheme="majorHAnsi" w:hAnsiTheme="majorHAnsi" w:cstheme="majorHAnsi"/>
                <w:sz w:val="18"/>
                <w:szCs w:val="18"/>
              </w:rPr>
              <w:t xml:space="preserve">, </w:t>
            </w:r>
            <w:r w:rsidR="003941D2">
              <w:rPr>
                <w:rFonts w:asciiTheme="majorHAnsi" w:hAnsiTheme="majorHAnsi" w:cstheme="majorHAnsi"/>
                <w:sz w:val="18"/>
                <w:szCs w:val="18"/>
              </w:rPr>
              <w:t>EL status, IEP status, and FRPL</w:t>
            </w:r>
            <w:r w:rsidR="005A6EBE">
              <w:rPr>
                <w:rFonts w:asciiTheme="majorHAnsi" w:hAnsiTheme="majorHAnsi" w:cstheme="majorHAnsi"/>
                <w:sz w:val="18"/>
                <w:szCs w:val="18"/>
              </w:rPr>
              <w:t>/ED</w:t>
            </w:r>
            <w:r w:rsidR="003941D2">
              <w:rPr>
                <w:rFonts w:asciiTheme="majorHAnsi" w:hAnsiTheme="majorHAnsi" w:cstheme="majorHAnsi"/>
                <w:sz w:val="18"/>
                <w:szCs w:val="18"/>
              </w:rPr>
              <w:t xml:space="preserve"> status). </w:t>
            </w:r>
          </w:p>
        </w:tc>
        <w:tc>
          <w:tcPr>
            <w:tcW w:w="2070" w:type="dxa"/>
          </w:tcPr>
          <w:p w:rsidR="00E83EFD" w:rsidRPr="00D706FE" w:rsidP="00D44C45" w14:paraId="53DA78BA" w14:textId="77777777">
            <w:pPr>
              <w:tabs>
                <w:tab w:val="left" w:pos="1008"/>
                <w:tab w:val="right" w:leader="dot" w:pos="9360"/>
              </w:tabs>
              <w:spacing w:line="240" w:lineRule="auto"/>
              <w:rPr>
                <w:rFonts w:asciiTheme="majorHAnsi" w:hAnsiTheme="majorHAnsi" w:cstheme="majorHAnsi"/>
                <w:sz w:val="18"/>
                <w:szCs w:val="18"/>
              </w:rPr>
            </w:pPr>
          </w:p>
        </w:tc>
      </w:tr>
      <w:tr w14:paraId="7B9CB9D6" w14:textId="77777777" w:rsidTr="00D22EC3">
        <w:tblPrEx>
          <w:tblW w:w="9468" w:type="dxa"/>
          <w:tblLayout w:type="fixed"/>
          <w:tblLook w:val="04A0"/>
        </w:tblPrEx>
        <w:trPr>
          <w:cantSplit/>
        </w:trPr>
        <w:tc>
          <w:tcPr>
            <w:tcW w:w="2088" w:type="dxa"/>
          </w:tcPr>
          <w:p w:rsidR="001C48F2" w:rsidRPr="00D706FE" w:rsidP="00D44C45" w14:paraId="110380B5" w14:textId="54D259F5">
            <w:pPr>
              <w:tabs>
                <w:tab w:val="left" w:pos="1008"/>
                <w:tab w:val="right" w:leader="dot" w:pos="9360"/>
              </w:tabs>
              <w:spacing w:line="240" w:lineRule="auto"/>
              <w:rPr>
                <w:rFonts w:asciiTheme="majorHAnsi" w:hAnsiTheme="majorHAnsi" w:cstheme="majorHAnsi"/>
                <w:sz w:val="18"/>
                <w:szCs w:val="18"/>
              </w:rPr>
            </w:pPr>
            <w:r>
              <w:rPr>
                <w:rFonts w:asciiTheme="majorHAnsi" w:hAnsiTheme="majorHAnsi" w:cstheme="majorHAnsi"/>
                <w:sz w:val="18"/>
                <w:szCs w:val="18"/>
              </w:rPr>
              <w:t>Average attendance rate</w:t>
            </w:r>
          </w:p>
        </w:tc>
        <w:tc>
          <w:tcPr>
            <w:tcW w:w="5310" w:type="dxa"/>
          </w:tcPr>
          <w:p w:rsidR="001C48F2" w:rsidRPr="00D706FE" w:rsidP="00D44C45" w14:paraId="4E6D56E7" w14:textId="64082520">
            <w:pPr>
              <w:tabs>
                <w:tab w:val="left" w:pos="1008"/>
                <w:tab w:val="right" w:leader="dot" w:pos="9360"/>
              </w:tabs>
              <w:spacing w:line="240" w:lineRule="auto"/>
              <w:rPr>
                <w:rFonts w:asciiTheme="majorHAnsi" w:hAnsiTheme="majorHAnsi" w:cstheme="majorHAnsi"/>
                <w:sz w:val="18"/>
                <w:szCs w:val="18"/>
              </w:rPr>
            </w:pPr>
            <w:r>
              <w:rPr>
                <w:rFonts w:asciiTheme="majorHAnsi" w:hAnsiTheme="majorHAnsi" w:cstheme="majorHAnsi"/>
                <w:sz w:val="18"/>
                <w:szCs w:val="18"/>
              </w:rPr>
              <w:t xml:space="preserve">Average attendance rate of students </w:t>
            </w:r>
            <w:r w:rsidRPr="00D706FE">
              <w:rPr>
                <w:rFonts w:asciiTheme="majorHAnsi" w:hAnsiTheme="majorHAnsi" w:cstheme="majorHAnsi"/>
                <w:sz w:val="18"/>
                <w:szCs w:val="18"/>
              </w:rPr>
              <w:t>for each school year requested</w:t>
            </w:r>
            <w:r>
              <w:rPr>
                <w:rFonts w:asciiTheme="majorHAnsi" w:hAnsiTheme="majorHAnsi" w:cstheme="majorHAnsi"/>
                <w:sz w:val="18"/>
                <w:szCs w:val="18"/>
              </w:rPr>
              <w:t xml:space="preserve">. As available, please provide these rates by </w:t>
            </w:r>
            <w:r w:rsidRPr="00D706FE">
              <w:rPr>
                <w:rFonts w:asciiTheme="majorHAnsi" w:hAnsiTheme="majorHAnsi" w:cstheme="majorHAnsi"/>
                <w:sz w:val="18"/>
                <w:szCs w:val="18"/>
              </w:rPr>
              <w:t>school</w:t>
            </w:r>
            <w:r>
              <w:rPr>
                <w:rFonts w:asciiTheme="majorHAnsi" w:hAnsiTheme="majorHAnsi" w:cstheme="majorHAnsi"/>
                <w:sz w:val="18"/>
                <w:szCs w:val="18"/>
              </w:rPr>
              <w:t>, each grade served, and student subgroups (race, ethnicity, EL status, IEP status, and FRPL/ED status).</w:t>
            </w:r>
          </w:p>
        </w:tc>
        <w:tc>
          <w:tcPr>
            <w:tcW w:w="2070" w:type="dxa"/>
          </w:tcPr>
          <w:p w:rsidR="001C48F2" w:rsidRPr="00D706FE" w:rsidP="00D44C45" w14:paraId="53ABA9C5" w14:textId="77777777">
            <w:pPr>
              <w:tabs>
                <w:tab w:val="left" w:pos="1008"/>
                <w:tab w:val="right" w:leader="dot" w:pos="9360"/>
              </w:tabs>
              <w:spacing w:line="240" w:lineRule="auto"/>
              <w:rPr>
                <w:rFonts w:asciiTheme="majorHAnsi" w:hAnsiTheme="majorHAnsi" w:cstheme="majorHAnsi"/>
                <w:sz w:val="18"/>
                <w:szCs w:val="18"/>
              </w:rPr>
            </w:pPr>
          </w:p>
        </w:tc>
      </w:tr>
      <w:tr w14:paraId="54F3B53A" w14:textId="77777777" w:rsidTr="00D22EC3">
        <w:tblPrEx>
          <w:tblW w:w="9468" w:type="dxa"/>
          <w:tblLayout w:type="fixed"/>
          <w:tblLook w:val="04A0"/>
        </w:tblPrEx>
        <w:trPr>
          <w:cantSplit/>
        </w:trPr>
        <w:tc>
          <w:tcPr>
            <w:tcW w:w="2088" w:type="dxa"/>
          </w:tcPr>
          <w:p w:rsidR="00A57162" w:rsidRPr="00D706FE" w:rsidP="00D44C45" w14:paraId="3A01890B" w14:textId="72898BDE">
            <w:pPr>
              <w:tabs>
                <w:tab w:val="left" w:pos="1008"/>
                <w:tab w:val="right" w:leader="dot" w:pos="9360"/>
              </w:tabs>
              <w:spacing w:line="240" w:lineRule="auto"/>
              <w:rPr>
                <w:rFonts w:asciiTheme="majorHAnsi" w:hAnsiTheme="majorHAnsi" w:cstheme="majorHAnsi"/>
                <w:sz w:val="18"/>
                <w:szCs w:val="18"/>
              </w:rPr>
            </w:pPr>
            <w:r>
              <w:rPr>
                <w:rFonts w:asciiTheme="majorHAnsi" w:hAnsiTheme="majorHAnsi" w:cstheme="majorHAnsi"/>
                <w:sz w:val="18"/>
                <w:szCs w:val="18"/>
              </w:rPr>
              <w:t xml:space="preserve">Out-of-school suspension rate </w:t>
            </w:r>
          </w:p>
        </w:tc>
        <w:tc>
          <w:tcPr>
            <w:tcW w:w="5310" w:type="dxa"/>
          </w:tcPr>
          <w:p w:rsidR="00A57162" w:rsidRPr="00D706FE" w:rsidP="00D44C45" w14:paraId="67F32D4E" w14:textId="39BE2DC1">
            <w:pPr>
              <w:tabs>
                <w:tab w:val="left" w:pos="1008"/>
                <w:tab w:val="right" w:leader="dot" w:pos="9360"/>
              </w:tabs>
              <w:spacing w:line="240" w:lineRule="auto"/>
              <w:rPr>
                <w:rFonts w:asciiTheme="majorHAnsi" w:hAnsiTheme="majorHAnsi" w:cstheme="majorHAnsi"/>
                <w:sz w:val="18"/>
                <w:szCs w:val="18"/>
              </w:rPr>
            </w:pPr>
            <w:r>
              <w:rPr>
                <w:rFonts w:asciiTheme="majorHAnsi" w:hAnsiTheme="majorHAnsi" w:cstheme="majorHAnsi"/>
                <w:sz w:val="18"/>
                <w:szCs w:val="18"/>
              </w:rPr>
              <w:t xml:space="preserve">The percentage of students who had an out-of-school suspension for at least one day </w:t>
            </w:r>
            <w:r w:rsidR="00DD6B59">
              <w:rPr>
                <w:rFonts w:asciiTheme="majorHAnsi" w:hAnsiTheme="majorHAnsi" w:cstheme="majorHAnsi"/>
                <w:sz w:val="18"/>
                <w:szCs w:val="18"/>
              </w:rPr>
              <w:t>(</w:t>
            </w:r>
            <w:r>
              <w:rPr>
                <w:rFonts w:asciiTheme="majorHAnsi" w:hAnsiTheme="majorHAnsi" w:cstheme="majorHAnsi"/>
                <w:sz w:val="18"/>
                <w:szCs w:val="18"/>
              </w:rPr>
              <w:t>or time</w:t>
            </w:r>
            <w:r w:rsidR="00DD6B59">
              <w:rPr>
                <w:rFonts w:asciiTheme="majorHAnsi" w:hAnsiTheme="majorHAnsi" w:cstheme="majorHAnsi"/>
                <w:sz w:val="18"/>
                <w:szCs w:val="18"/>
              </w:rPr>
              <w:t>)</w:t>
            </w:r>
            <w:r>
              <w:rPr>
                <w:rFonts w:asciiTheme="majorHAnsi" w:hAnsiTheme="majorHAnsi" w:cstheme="majorHAnsi"/>
                <w:sz w:val="18"/>
                <w:szCs w:val="18"/>
              </w:rPr>
              <w:t xml:space="preserve"> for each school year requested. As available, please provide these rates by </w:t>
            </w:r>
            <w:r w:rsidRPr="00D706FE">
              <w:rPr>
                <w:rFonts w:asciiTheme="majorHAnsi" w:hAnsiTheme="majorHAnsi" w:cstheme="majorHAnsi"/>
                <w:sz w:val="18"/>
                <w:szCs w:val="18"/>
              </w:rPr>
              <w:t>school</w:t>
            </w:r>
            <w:r>
              <w:rPr>
                <w:rFonts w:asciiTheme="majorHAnsi" w:hAnsiTheme="majorHAnsi" w:cstheme="majorHAnsi"/>
                <w:sz w:val="18"/>
                <w:szCs w:val="18"/>
              </w:rPr>
              <w:t xml:space="preserve">, each grade served, and student subgroups (race, </w:t>
            </w:r>
            <w:r w:rsidR="00146485">
              <w:rPr>
                <w:rFonts w:asciiTheme="majorHAnsi" w:hAnsiTheme="majorHAnsi" w:cstheme="majorHAnsi"/>
                <w:sz w:val="18"/>
                <w:szCs w:val="18"/>
              </w:rPr>
              <w:t>ethnicity</w:t>
            </w:r>
            <w:r>
              <w:rPr>
                <w:rFonts w:asciiTheme="majorHAnsi" w:hAnsiTheme="majorHAnsi" w:cstheme="majorHAnsi"/>
                <w:sz w:val="18"/>
                <w:szCs w:val="18"/>
              </w:rPr>
              <w:t>, EL status, IEP status, and FRPL</w:t>
            </w:r>
            <w:r w:rsidR="005A6EBE">
              <w:rPr>
                <w:rFonts w:asciiTheme="majorHAnsi" w:hAnsiTheme="majorHAnsi" w:cstheme="majorHAnsi"/>
                <w:sz w:val="18"/>
                <w:szCs w:val="18"/>
              </w:rPr>
              <w:t>/ED</w:t>
            </w:r>
            <w:r>
              <w:rPr>
                <w:rFonts w:asciiTheme="majorHAnsi" w:hAnsiTheme="majorHAnsi" w:cstheme="majorHAnsi"/>
                <w:sz w:val="18"/>
                <w:szCs w:val="18"/>
              </w:rPr>
              <w:t xml:space="preserve"> status).</w:t>
            </w:r>
          </w:p>
        </w:tc>
        <w:tc>
          <w:tcPr>
            <w:tcW w:w="2070" w:type="dxa"/>
          </w:tcPr>
          <w:p w:rsidR="00A57162" w:rsidRPr="00D706FE" w:rsidP="00D44C45" w14:paraId="771E0005" w14:textId="77777777">
            <w:pPr>
              <w:tabs>
                <w:tab w:val="left" w:pos="1008"/>
                <w:tab w:val="right" w:leader="dot" w:pos="9360"/>
              </w:tabs>
              <w:spacing w:line="240" w:lineRule="auto"/>
              <w:rPr>
                <w:rFonts w:asciiTheme="majorHAnsi" w:hAnsiTheme="majorHAnsi" w:cstheme="majorHAnsi"/>
                <w:sz w:val="18"/>
                <w:szCs w:val="18"/>
              </w:rPr>
            </w:pPr>
          </w:p>
        </w:tc>
      </w:tr>
      <w:tr w14:paraId="5A5ECEDF" w14:textId="77777777" w:rsidTr="00D22EC3">
        <w:tblPrEx>
          <w:tblW w:w="9468" w:type="dxa"/>
          <w:tblLayout w:type="fixed"/>
          <w:tblLook w:val="04A0"/>
        </w:tblPrEx>
        <w:trPr>
          <w:cantSplit/>
        </w:trPr>
        <w:tc>
          <w:tcPr>
            <w:tcW w:w="2088" w:type="dxa"/>
          </w:tcPr>
          <w:p w:rsidR="001C48F2" w:rsidP="00D44C45" w14:paraId="5372F228" w14:textId="5C144640">
            <w:pPr>
              <w:tabs>
                <w:tab w:val="left" w:pos="1008"/>
                <w:tab w:val="right" w:leader="dot" w:pos="9360"/>
              </w:tabs>
              <w:spacing w:line="240" w:lineRule="auto"/>
              <w:rPr>
                <w:rFonts w:asciiTheme="majorHAnsi" w:hAnsiTheme="majorHAnsi" w:cstheme="majorHAnsi"/>
                <w:sz w:val="18"/>
                <w:szCs w:val="18"/>
              </w:rPr>
            </w:pPr>
            <w:r>
              <w:rPr>
                <w:rFonts w:asciiTheme="majorHAnsi" w:hAnsiTheme="majorHAnsi" w:cstheme="majorHAnsi"/>
                <w:sz w:val="18"/>
                <w:szCs w:val="18"/>
              </w:rPr>
              <w:t>In-school suspension rate</w:t>
            </w:r>
          </w:p>
        </w:tc>
        <w:tc>
          <w:tcPr>
            <w:tcW w:w="5310" w:type="dxa"/>
          </w:tcPr>
          <w:p w:rsidR="001C48F2" w:rsidP="00D44C45" w14:paraId="7BC0D6BF" w14:textId="4FEE15BC">
            <w:pPr>
              <w:tabs>
                <w:tab w:val="left" w:pos="1008"/>
                <w:tab w:val="right" w:leader="dot" w:pos="9360"/>
              </w:tabs>
              <w:spacing w:line="240" w:lineRule="auto"/>
              <w:rPr>
                <w:rFonts w:asciiTheme="majorHAnsi" w:hAnsiTheme="majorHAnsi" w:cstheme="majorHAnsi"/>
                <w:sz w:val="18"/>
                <w:szCs w:val="18"/>
              </w:rPr>
            </w:pPr>
            <w:r>
              <w:rPr>
                <w:rFonts w:asciiTheme="majorHAnsi" w:hAnsiTheme="majorHAnsi" w:cstheme="majorHAnsi"/>
                <w:sz w:val="18"/>
                <w:szCs w:val="18"/>
              </w:rPr>
              <w:t xml:space="preserve">The percentage of students who had an in-school suspension for at least one day (or time) for each school year requested. As available, please provide these rates by </w:t>
            </w:r>
            <w:r w:rsidRPr="00D706FE">
              <w:rPr>
                <w:rFonts w:asciiTheme="majorHAnsi" w:hAnsiTheme="majorHAnsi" w:cstheme="majorHAnsi"/>
                <w:sz w:val="18"/>
                <w:szCs w:val="18"/>
              </w:rPr>
              <w:t>school</w:t>
            </w:r>
            <w:r>
              <w:rPr>
                <w:rFonts w:asciiTheme="majorHAnsi" w:hAnsiTheme="majorHAnsi" w:cstheme="majorHAnsi"/>
                <w:sz w:val="18"/>
                <w:szCs w:val="18"/>
              </w:rPr>
              <w:t>, each grade served, and student subgroups (race, ethnicity, EL status, IEP status, and FRPL/ED status).</w:t>
            </w:r>
          </w:p>
        </w:tc>
        <w:tc>
          <w:tcPr>
            <w:tcW w:w="2070" w:type="dxa"/>
          </w:tcPr>
          <w:p w:rsidR="001C48F2" w:rsidRPr="00D706FE" w:rsidP="00D44C45" w14:paraId="2FFB6502" w14:textId="77777777">
            <w:pPr>
              <w:tabs>
                <w:tab w:val="left" w:pos="1008"/>
                <w:tab w:val="right" w:leader="dot" w:pos="9360"/>
              </w:tabs>
              <w:spacing w:line="240" w:lineRule="auto"/>
              <w:rPr>
                <w:rFonts w:asciiTheme="majorHAnsi" w:hAnsiTheme="majorHAnsi" w:cstheme="majorHAnsi"/>
                <w:sz w:val="18"/>
                <w:szCs w:val="18"/>
              </w:rPr>
            </w:pPr>
          </w:p>
        </w:tc>
      </w:tr>
      <w:tr w14:paraId="1DABC042" w14:textId="77777777" w:rsidTr="00D22EC3">
        <w:tblPrEx>
          <w:tblW w:w="9468" w:type="dxa"/>
          <w:tblLayout w:type="fixed"/>
          <w:tblLook w:val="04A0"/>
        </w:tblPrEx>
        <w:trPr>
          <w:cantSplit/>
        </w:trPr>
        <w:tc>
          <w:tcPr>
            <w:tcW w:w="2088" w:type="dxa"/>
          </w:tcPr>
          <w:p w:rsidR="00A57162" w:rsidRPr="00D706FE" w:rsidP="00A57162" w14:paraId="518940D9" w14:textId="0B7A42A2">
            <w:pPr>
              <w:tabs>
                <w:tab w:val="left" w:pos="1008"/>
                <w:tab w:val="right" w:leader="dot" w:pos="9360"/>
              </w:tabs>
              <w:spacing w:line="240" w:lineRule="auto"/>
              <w:rPr>
                <w:rFonts w:asciiTheme="majorHAnsi" w:hAnsiTheme="majorHAnsi" w:cstheme="majorHAnsi"/>
                <w:sz w:val="18"/>
                <w:szCs w:val="18"/>
              </w:rPr>
            </w:pPr>
            <w:r>
              <w:rPr>
                <w:rFonts w:asciiTheme="majorHAnsi" w:hAnsiTheme="majorHAnsi" w:cstheme="majorHAnsi"/>
                <w:sz w:val="18"/>
                <w:szCs w:val="18"/>
              </w:rPr>
              <w:t>Four-year</w:t>
            </w:r>
            <w:r w:rsidRPr="00D706FE">
              <w:rPr>
                <w:rFonts w:asciiTheme="majorHAnsi" w:hAnsiTheme="majorHAnsi" w:cstheme="majorHAnsi"/>
                <w:sz w:val="18"/>
                <w:szCs w:val="18"/>
              </w:rPr>
              <w:t xml:space="preserve"> </w:t>
            </w:r>
            <w:r w:rsidR="00454080">
              <w:rPr>
                <w:rFonts w:asciiTheme="majorHAnsi" w:hAnsiTheme="majorHAnsi" w:cstheme="majorHAnsi"/>
                <w:sz w:val="18"/>
                <w:szCs w:val="18"/>
              </w:rPr>
              <w:t>adjusted cohort graduation rate (ACGR)</w:t>
            </w:r>
          </w:p>
        </w:tc>
        <w:tc>
          <w:tcPr>
            <w:tcW w:w="5310" w:type="dxa"/>
          </w:tcPr>
          <w:p w:rsidR="00A57162" w:rsidRPr="00D706FE" w:rsidP="00A57162" w14:paraId="19899A7B" w14:textId="12CEAA43">
            <w:pPr>
              <w:tabs>
                <w:tab w:val="left" w:pos="1008"/>
                <w:tab w:val="right" w:leader="dot" w:pos="9360"/>
              </w:tabs>
              <w:spacing w:line="240" w:lineRule="auto"/>
              <w:rPr>
                <w:rFonts w:asciiTheme="majorHAnsi" w:hAnsiTheme="majorHAnsi" w:cstheme="majorHAnsi"/>
                <w:sz w:val="18"/>
                <w:szCs w:val="18"/>
              </w:rPr>
            </w:pPr>
            <w:r w:rsidRPr="00D706FE">
              <w:rPr>
                <w:rFonts w:asciiTheme="majorHAnsi" w:hAnsiTheme="majorHAnsi" w:cstheme="majorHAnsi"/>
                <w:sz w:val="18"/>
                <w:szCs w:val="18"/>
              </w:rPr>
              <w:t xml:space="preserve">The percentage of 9th grade students who graduated </w:t>
            </w:r>
            <w:r w:rsidR="00BF6FD0">
              <w:rPr>
                <w:rFonts w:asciiTheme="majorHAnsi" w:hAnsiTheme="majorHAnsi" w:cstheme="majorHAnsi"/>
                <w:sz w:val="18"/>
                <w:szCs w:val="18"/>
              </w:rPr>
              <w:t xml:space="preserve">with a regular high school diploma </w:t>
            </w:r>
            <w:r w:rsidR="00D9179D">
              <w:rPr>
                <w:rFonts w:asciiTheme="majorHAnsi" w:hAnsiTheme="majorHAnsi" w:cstheme="majorHAnsi"/>
                <w:sz w:val="18"/>
                <w:szCs w:val="18"/>
              </w:rPr>
              <w:t>within four years or less</w:t>
            </w:r>
            <w:r w:rsidR="00BF6FD0">
              <w:rPr>
                <w:rFonts w:asciiTheme="majorHAnsi" w:hAnsiTheme="majorHAnsi" w:cstheme="majorHAnsi"/>
                <w:sz w:val="18"/>
                <w:szCs w:val="18"/>
              </w:rPr>
              <w:t>,</w:t>
            </w:r>
            <w:r w:rsidRPr="00D706FE">
              <w:rPr>
                <w:rFonts w:asciiTheme="majorHAnsi" w:hAnsiTheme="majorHAnsi" w:cstheme="majorHAnsi"/>
                <w:sz w:val="18"/>
                <w:szCs w:val="18"/>
              </w:rPr>
              <w:t xml:space="preserve"> for each of the school years requeste</w:t>
            </w:r>
            <w:r w:rsidR="004447D5">
              <w:rPr>
                <w:rFonts w:asciiTheme="majorHAnsi" w:hAnsiTheme="majorHAnsi" w:cstheme="majorHAnsi"/>
                <w:sz w:val="18"/>
                <w:szCs w:val="18"/>
              </w:rPr>
              <w:t>d</w:t>
            </w:r>
            <w:r w:rsidRPr="00D706FE">
              <w:rPr>
                <w:rFonts w:asciiTheme="majorHAnsi" w:hAnsiTheme="majorHAnsi" w:cstheme="majorHAnsi"/>
                <w:sz w:val="18"/>
                <w:szCs w:val="18"/>
              </w:rPr>
              <w:t xml:space="preserve">. </w:t>
            </w:r>
            <w:r w:rsidR="003941D2">
              <w:rPr>
                <w:rFonts w:asciiTheme="majorHAnsi" w:hAnsiTheme="majorHAnsi" w:cstheme="majorHAnsi"/>
                <w:sz w:val="18"/>
                <w:szCs w:val="18"/>
              </w:rPr>
              <w:t xml:space="preserve">As available, please provide </w:t>
            </w:r>
            <w:r w:rsidR="00BF6FD0">
              <w:rPr>
                <w:rFonts w:asciiTheme="majorHAnsi" w:hAnsiTheme="majorHAnsi" w:cstheme="majorHAnsi"/>
                <w:sz w:val="18"/>
                <w:szCs w:val="18"/>
              </w:rPr>
              <w:t xml:space="preserve">the ACGR </w:t>
            </w:r>
            <w:r w:rsidR="003941D2">
              <w:rPr>
                <w:rFonts w:asciiTheme="majorHAnsi" w:hAnsiTheme="majorHAnsi" w:cstheme="majorHAnsi"/>
                <w:sz w:val="18"/>
                <w:szCs w:val="18"/>
              </w:rPr>
              <w:t xml:space="preserve">by </w:t>
            </w:r>
            <w:r w:rsidRPr="00D706FE" w:rsidR="003941D2">
              <w:rPr>
                <w:rFonts w:asciiTheme="majorHAnsi" w:hAnsiTheme="majorHAnsi" w:cstheme="majorHAnsi"/>
                <w:sz w:val="18"/>
                <w:szCs w:val="18"/>
              </w:rPr>
              <w:t>overall school</w:t>
            </w:r>
            <w:r w:rsidR="003941D2">
              <w:rPr>
                <w:rFonts w:asciiTheme="majorHAnsi" w:hAnsiTheme="majorHAnsi" w:cstheme="majorHAnsi"/>
                <w:sz w:val="18"/>
                <w:szCs w:val="18"/>
              </w:rPr>
              <w:t xml:space="preserve"> and student subgroups (race, </w:t>
            </w:r>
            <w:r w:rsidR="00146485">
              <w:rPr>
                <w:rFonts w:asciiTheme="majorHAnsi" w:hAnsiTheme="majorHAnsi" w:cstheme="majorHAnsi"/>
                <w:sz w:val="18"/>
                <w:szCs w:val="18"/>
              </w:rPr>
              <w:t>ethnicity</w:t>
            </w:r>
            <w:r w:rsidR="003941D2">
              <w:rPr>
                <w:rFonts w:asciiTheme="majorHAnsi" w:hAnsiTheme="majorHAnsi" w:cstheme="majorHAnsi"/>
                <w:sz w:val="18"/>
                <w:szCs w:val="18"/>
              </w:rPr>
              <w:t xml:space="preserve">, EL </w:t>
            </w:r>
            <w:r w:rsidR="005A6EBE">
              <w:rPr>
                <w:rFonts w:asciiTheme="majorHAnsi" w:hAnsiTheme="majorHAnsi" w:cstheme="majorHAnsi"/>
                <w:sz w:val="18"/>
                <w:szCs w:val="18"/>
              </w:rPr>
              <w:t xml:space="preserve">status, </w:t>
            </w:r>
            <w:r w:rsidR="003941D2">
              <w:rPr>
                <w:rFonts w:asciiTheme="majorHAnsi" w:hAnsiTheme="majorHAnsi" w:cstheme="majorHAnsi"/>
                <w:sz w:val="18"/>
                <w:szCs w:val="18"/>
              </w:rPr>
              <w:t>and FRPL</w:t>
            </w:r>
            <w:r w:rsidR="00447AE9">
              <w:rPr>
                <w:rFonts w:asciiTheme="majorHAnsi" w:hAnsiTheme="majorHAnsi" w:cstheme="majorHAnsi"/>
                <w:sz w:val="18"/>
                <w:szCs w:val="18"/>
              </w:rPr>
              <w:t>/ED</w:t>
            </w:r>
            <w:r w:rsidR="003941D2">
              <w:rPr>
                <w:rFonts w:asciiTheme="majorHAnsi" w:hAnsiTheme="majorHAnsi" w:cstheme="majorHAnsi"/>
                <w:sz w:val="18"/>
                <w:szCs w:val="18"/>
              </w:rPr>
              <w:t xml:space="preserve"> status).</w:t>
            </w:r>
          </w:p>
        </w:tc>
        <w:tc>
          <w:tcPr>
            <w:tcW w:w="2070" w:type="dxa"/>
          </w:tcPr>
          <w:p w:rsidR="00A57162" w:rsidRPr="00D706FE" w:rsidP="00A57162" w14:paraId="4EF810DD" w14:textId="77777777">
            <w:pPr>
              <w:tabs>
                <w:tab w:val="left" w:pos="1008"/>
                <w:tab w:val="right" w:leader="dot" w:pos="9360"/>
              </w:tabs>
              <w:spacing w:line="240" w:lineRule="auto"/>
              <w:rPr>
                <w:rFonts w:asciiTheme="majorHAnsi" w:hAnsiTheme="majorHAnsi" w:cstheme="majorHAnsi"/>
                <w:sz w:val="18"/>
                <w:szCs w:val="18"/>
              </w:rPr>
            </w:pPr>
          </w:p>
        </w:tc>
      </w:tr>
    </w:tbl>
    <w:p w:rsidR="00781842" w:rsidRPr="005E5273" w:rsidP="00781842" w14:paraId="31378D50" w14:textId="5A29DF6A">
      <w:pPr>
        <w:pStyle w:val="TableHeaderLeft"/>
        <w:spacing w:before="0" w:after="240"/>
        <w:rPr>
          <w:color w:val="auto"/>
          <w:sz w:val="18"/>
          <w:szCs w:val="18"/>
        </w:rPr>
      </w:pPr>
      <w:r w:rsidRPr="005E5273">
        <w:rPr>
          <w:rFonts w:cstheme="majorHAnsi"/>
          <w:b/>
          <w:color w:val="auto"/>
          <w:sz w:val="18"/>
          <w:szCs w:val="18"/>
          <w:vertAlign w:val="superscript"/>
        </w:rPr>
        <w:t>a</w:t>
      </w:r>
      <w:r w:rsidRPr="005E5273">
        <w:rPr>
          <w:color w:val="auto"/>
          <w:sz w:val="18"/>
          <w:szCs w:val="18"/>
        </w:rPr>
        <w:t xml:space="preserve"> The Notes column will be completed by study staff using information provided during the initial call to discuss the data request. </w:t>
      </w:r>
    </w:p>
    <w:p w:rsidR="00206BAB" w:rsidRPr="00781842" w:rsidP="00AC17FE" w14:paraId="56BAB816" w14:textId="449887D5">
      <w:pPr>
        <w:pStyle w:val="H2"/>
        <w:spacing w:after="120"/>
      </w:pPr>
      <w:r>
        <w:t>B</w:t>
      </w:r>
      <w:r w:rsidR="007D1EA1">
        <w:t xml:space="preserve">. </w:t>
      </w:r>
      <w:r w:rsidRPr="00781842">
        <w:t>Justification for Requested Data</w:t>
      </w:r>
    </w:p>
    <w:p w:rsidR="004C5828" w:rsidRPr="00463EF9" w:rsidP="007E7767" w14:paraId="3E47856B" w14:textId="7037E7CC">
      <w:pPr>
        <w:pStyle w:val="NormalSS"/>
        <w:rPr>
          <w:sz w:val="22"/>
          <w:szCs w:val="22"/>
          <w:highlight w:val="green"/>
        </w:rPr>
      </w:pPr>
      <w:r w:rsidRPr="00EF61D4">
        <w:rPr>
          <w:sz w:val="22"/>
          <w:szCs w:val="22"/>
        </w:rPr>
        <w:t xml:space="preserve">We will use the school-level student data to </w:t>
      </w:r>
      <w:r w:rsidR="00080D93">
        <w:rPr>
          <w:sz w:val="22"/>
          <w:szCs w:val="22"/>
        </w:rPr>
        <w:t>measure changes over time in attendance, student behavior, and graduation among FSCS partner schools</w:t>
      </w:r>
      <w:r w:rsidR="0040611A">
        <w:rPr>
          <w:sz w:val="22"/>
          <w:szCs w:val="22"/>
        </w:rPr>
        <w:t>.</w:t>
      </w:r>
      <w:r w:rsidRPr="00EF61D4">
        <w:rPr>
          <w:sz w:val="22"/>
          <w:szCs w:val="22"/>
        </w:rPr>
        <w:t xml:space="preserve"> </w:t>
      </w:r>
      <w:r w:rsidR="0040611A">
        <w:rPr>
          <w:sz w:val="22"/>
          <w:szCs w:val="22"/>
        </w:rPr>
        <w:t xml:space="preserve">We selected these outcomes because </w:t>
      </w:r>
      <w:r w:rsidR="00BC7EF3">
        <w:rPr>
          <w:sz w:val="22"/>
          <w:szCs w:val="22"/>
        </w:rPr>
        <w:t>research has shown that the</w:t>
      </w:r>
      <w:r w:rsidR="0019137C">
        <w:rPr>
          <w:sz w:val="22"/>
          <w:szCs w:val="22"/>
        </w:rPr>
        <w:t>y</w:t>
      </w:r>
      <w:r w:rsidR="00BC7EF3">
        <w:rPr>
          <w:sz w:val="22"/>
          <w:szCs w:val="22"/>
        </w:rPr>
        <w:t xml:space="preserve"> are</w:t>
      </w:r>
      <w:r w:rsidR="003C42B1">
        <w:rPr>
          <w:sz w:val="22"/>
          <w:szCs w:val="22"/>
        </w:rPr>
        <w:t xml:space="preserve"> </w:t>
      </w:r>
      <w:r w:rsidR="002E5A4E">
        <w:rPr>
          <w:sz w:val="22"/>
          <w:szCs w:val="22"/>
        </w:rPr>
        <w:t xml:space="preserve">“leading indicators” </w:t>
      </w:r>
      <w:r w:rsidR="0019137C">
        <w:rPr>
          <w:sz w:val="22"/>
          <w:szCs w:val="22"/>
        </w:rPr>
        <w:t>that are</w:t>
      </w:r>
      <w:r w:rsidR="002E5A4E">
        <w:rPr>
          <w:sz w:val="22"/>
          <w:szCs w:val="22"/>
        </w:rPr>
        <w:t xml:space="preserve"> </w:t>
      </w:r>
      <w:r w:rsidR="003C42B1">
        <w:rPr>
          <w:sz w:val="22"/>
          <w:szCs w:val="22"/>
        </w:rPr>
        <w:t xml:space="preserve">associated with improved student </w:t>
      </w:r>
      <w:r w:rsidR="002E5A4E">
        <w:rPr>
          <w:sz w:val="22"/>
          <w:szCs w:val="22"/>
        </w:rPr>
        <w:t>learning</w:t>
      </w:r>
      <w:r w:rsidR="00BF0AB1">
        <w:rPr>
          <w:sz w:val="22"/>
          <w:szCs w:val="22"/>
        </w:rPr>
        <w:t>.</w:t>
      </w:r>
      <w:r>
        <w:rPr>
          <w:rStyle w:val="FootnoteReference"/>
          <w:sz w:val="22"/>
          <w:szCs w:val="22"/>
        </w:rPr>
        <w:footnoteReference w:id="3"/>
      </w:r>
      <w:r w:rsidR="0040611A">
        <w:rPr>
          <w:sz w:val="22"/>
          <w:szCs w:val="22"/>
        </w:rPr>
        <w:t xml:space="preserve">. </w:t>
      </w:r>
      <w:r w:rsidR="007953EE">
        <w:rPr>
          <w:sz w:val="22"/>
          <w:szCs w:val="22"/>
        </w:rPr>
        <w:t>The</w:t>
      </w:r>
      <w:r w:rsidRPr="00463EF9" w:rsidR="00206BAB">
        <w:rPr>
          <w:sz w:val="22"/>
          <w:szCs w:val="22"/>
        </w:rPr>
        <w:t xml:space="preserve"> evaluation team and the U.S. Department of Education carefully considered this request to ensure it includes only the data necessary to conduct a </w:t>
      </w:r>
      <w:r w:rsidRPr="00463EF9" w:rsidR="00761A8C">
        <w:rPr>
          <w:sz w:val="22"/>
          <w:szCs w:val="22"/>
        </w:rPr>
        <w:t>high-quality</w:t>
      </w:r>
      <w:r w:rsidRPr="00463EF9" w:rsidR="00206BAB">
        <w:rPr>
          <w:sz w:val="22"/>
          <w:szCs w:val="22"/>
        </w:rPr>
        <w:t xml:space="preserve"> evaluation. </w:t>
      </w:r>
      <w:r w:rsidRPr="00EF61D4">
        <w:rPr>
          <w:sz w:val="22"/>
          <w:szCs w:val="22"/>
        </w:rPr>
        <w:t xml:space="preserve">We appreciate your assistance with this data request. </w:t>
      </w:r>
    </w:p>
    <w:p w:rsidR="00206BAB" w:rsidP="00463EF9" w14:paraId="655F871C" w14:textId="4D40A5D4">
      <w:pPr>
        <w:pStyle w:val="H2"/>
        <w:spacing w:after="120"/>
      </w:pPr>
      <w:r>
        <w:t>C</w:t>
      </w:r>
      <w:r w:rsidR="004A3CD0">
        <w:t xml:space="preserve">. </w:t>
      </w:r>
      <w:r w:rsidRPr="00AF3C87">
        <w:t xml:space="preserve">Data </w:t>
      </w:r>
      <w:r w:rsidRPr="00A770AA">
        <w:t>Confidentiality</w:t>
      </w:r>
    </w:p>
    <w:p w:rsidR="00206BAB" w:rsidRPr="00463EF9" w:rsidP="007256B8" w14:paraId="1CCF1B5C" w14:textId="628895E9">
      <w:pPr>
        <w:pStyle w:val="NormalSS"/>
        <w:rPr>
          <w:sz w:val="22"/>
          <w:szCs w:val="22"/>
        </w:rPr>
      </w:pPr>
      <w:r w:rsidRPr="00463EF9">
        <w:rPr>
          <w:sz w:val="22"/>
          <w:szCs w:val="22"/>
        </w:rPr>
        <w:t>Mathematica follow</w:t>
      </w:r>
      <w:r w:rsidRPr="00463EF9" w:rsidR="002135AA">
        <w:rPr>
          <w:sz w:val="22"/>
          <w:szCs w:val="22"/>
        </w:rPr>
        <w:t>s</w:t>
      </w:r>
      <w:r w:rsidRPr="00463EF9">
        <w:rPr>
          <w:sz w:val="22"/>
          <w:szCs w:val="22"/>
        </w:rPr>
        <w:t xml:space="preserve"> the confidentiality and data protection requirements of The Education Sciences Reform Act of 2002, Title I, Part E, Section 183. We will use the data provided in response to this request for research purposes only. The reports prepared for the study will summarize findings across the sample and will not associate responses with a specific </w:t>
      </w:r>
      <w:r w:rsidRPr="00463EF9" w:rsidR="007365E0">
        <w:rPr>
          <w:sz w:val="22"/>
          <w:szCs w:val="22"/>
        </w:rPr>
        <w:t>state, district</w:t>
      </w:r>
      <w:r w:rsidRPr="00463EF9">
        <w:rPr>
          <w:sz w:val="22"/>
          <w:szCs w:val="22"/>
        </w:rPr>
        <w:t xml:space="preserve">, </w:t>
      </w:r>
      <w:r w:rsidR="005A6EBE">
        <w:rPr>
          <w:sz w:val="22"/>
          <w:szCs w:val="22"/>
        </w:rPr>
        <w:t>or school</w:t>
      </w:r>
      <w:r w:rsidRPr="00463EF9">
        <w:rPr>
          <w:sz w:val="22"/>
          <w:szCs w:val="22"/>
        </w:rPr>
        <w:t>. We will not provide information that identifies respondents to anyone outside the study team, except as required by law.</w:t>
      </w:r>
    </w:p>
    <w:p w:rsidR="00206BAB" w:rsidP="00463EF9" w14:paraId="50595843" w14:textId="0718C289">
      <w:pPr>
        <w:pStyle w:val="H2"/>
        <w:spacing w:after="120"/>
      </w:pPr>
      <w:r>
        <w:t>D</w:t>
      </w:r>
      <w:r w:rsidR="004A3CD0">
        <w:t xml:space="preserve">. </w:t>
      </w:r>
      <w:r w:rsidRPr="00AF3C87">
        <w:t>File Format</w:t>
      </w:r>
    </w:p>
    <w:p w:rsidR="0073380F" w:rsidRPr="00463EF9" w:rsidP="00206BAB" w14:paraId="55F7673E" w14:textId="487A7341">
      <w:pPr>
        <w:pStyle w:val="NormalSS"/>
        <w:rPr>
          <w:sz w:val="22"/>
          <w:szCs w:val="22"/>
        </w:rPr>
      </w:pPr>
      <w:r w:rsidRPr="00463EF9">
        <w:rPr>
          <w:sz w:val="22"/>
          <w:szCs w:val="22"/>
        </w:rPr>
        <w:t xml:space="preserve">You may provide the data in a single file or multiple files, whichever </w:t>
      </w:r>
      <w:r w:rsidRPr="00463EF9" w:rsidR="00BB0964">
        <w:rPr>
          <w:sz w:val="22"/>
          <w:szCs w:val="22"/>
        </w:rPr>
        <w:t>you</w:t>
      </w:r>
      <w:r w:rsidRPr="00463EF9">
        <w:rPr>
          <w:sz w:val="22"/>
          <w:szCs w:val="22"/>
        </w:rPr>
        <w:t xml:space="preserve"> prefer. We can work with almost any file format, including Excel, comma delimited or fixed-width text files, SAS, SPSS, Stata, and Access. Please also provide documentation of the data, including definitions of variables/fields, any codes used, and contact information for someone who can answer questions about the data. </w:t>
      </w:r>
    </w:p>
    <w:p w:rsidR="0073380F" w:rsidP="0073380F" w14:paraId="4B2D9FB6" w14:textId="0274D6A6">
      <w:pPr>
        <w:pStyle w:val="H2"/>
      </w:pPr>
      <w:r>
        <w:t>E</w:t>
      </w:r>
      <w:r>
        <w:t xml:space="preserve">. </w:t>
      </w:r>
      <w:r w:rsidR="008B0587">
        <w:t>U</w:t>
      </w:r>
      <w:r>
        <w:t>sing Mathematica’s Secure File Transfer Site</w:t>
      </w:r>
      <w:r w:rsidR="008B0587">
        <w:t xml:space="preserve"> to Share Data</w:t>
      </w:r>
    </w:p>
    <w:p w:rsidR="0073380F" w:rsidP="00463EF9" w14:paraId="6ABC9BB6" w14:textId="4EBA5F8D">
      <w:pPr>
        <w:tabs>
          <w:tab w:val="left" w:pos="432"/>
        </w:tabs>
        <w:spacing w:before="120" w:after="120"/>
        <w:jc w:val="both"/>
        <w:rPr>
          <w:rFonts w:eastAsia="Times New Roman" w:cstheme="minorHAnsi"/>
        </w:rPr>
      </w:pPr>
      <w:r>
        <w:rPr>
          <w:rFonts w:eastAsia="Times New Roman" w:cstheme="minorHAnsi"/>
        </w:rPr>
        <w:tab/>
      </w:r>
      <w:r w:rsidRPr="0073380F">
        <w:rPr>
          <w:rFonts w:eastAsia="Times New Roman" w:cstheme="minorHAnsi"/>
        </w:rPr>
        <w:t>Mathematica has established and manages a secure file transfer site</w:t>
      </w:r>
      <w:r w:rsidR="00720722">
        <w:rPr>
          <w:rFonts w:eastAsia="Times New Roman" w:cstheme="minorHAnsi"/>
        </w:rPr>
        <w:t xml:space="preserve"> [URL]</w:t>
      </w:r>
      <w:r w:rsidR="009741A1">
        <w:rPr>
          <w:rFonts w:eastAsia="Times New Roman" w:cstheme="minorHAnsi"/>
        </w:rPr>
        <w:t xml:space="preserve"> that includes </w:t>
      </w:r>
      <w:r w:rsidRPr="0073380F">
        <w:rPr>
          <w:rFonts w:eastAsia="Times New Roman" w:cstheme="minorHAnsi"/>
        </w:rPr>
        <w:t xml:space="preserve">a confidential folder for each participating </w:t>
      </w:r>
      <w:r w:rsidR="00684211">
        <w:rPr>
          <w:rFonts w:eastAsia="Times New Roman" w:cstheme="minorHAnsi"/>
        </w:rPr>
        <w:t>state or district</w:t>
      </w:r>
      <w:r w:rsidRPr="0073380F">
        <w:rPr>
          <w:rFonts w:eastAsia="Times New Roman" w:cstheme="minorHAnsi"/>
        </w:rPr>
        <w:t xml:space="preserve"> on this site. Each </w:t>
      </w:r>
      <w:r w:rsidR="00684211">
        <w:rPr>
          <w:rFonts w:eastAsia="Times New Roman" w:cstheme="minorHAnsi"/>
        </w:rPr>
        <w:t>state or district</w:t>
      </w:r>
      <w:r w:rsidR="000C7D11">
        <w:rPr>
          <w:rFonts w:eastAsia="Times New Roman" w:cstheme="minorHAnsi"/>
        </w:rPr>
        <w:t xml:space="preserve"> </w:t>
      </w:r>
      <w:r w:rsidRPr="0073380F">
        <w:rPr>
          <w:rFonts w:eastAsia="Times New Roman" w:cstheme="minorHAnsi"/>
        </w:rPr>
        <w:t xml:space="preserve">can access only its own data that staff have uploaded or data made available by Mathematica for download. No other </w:t>
      </w:r>
      <w:r w:rsidR="005A6EBE">
        <w:rPr>
          <w:rFonts w:eastAsia="Times New Roman" w:cstheme="minorHAnsi"/>
        </w:rPr>
        <w:t>entities</w:t>
      </w:r>
      <w:r w:rsidRPr="0073380F">
        <w:rPr>
          <w:rFonts w:eastAsia="Times New Roman" w:cstheme="minorHAnsi"/>
        </w:rPr>
        <w:t xml:space="preserve"> will have access to the data you upload or download. </w:t>
      </w:r>
    </w:p>
    <w:p w:rsidR="00720722" w:rsidRPr="0073380F" w:rsidP="00463EF9" w14:paraId="7A947494" w14:textId="50ECCDFF">
      <w:pPr>
        <w:tabs>
          <w:tab w:val="left" w:pos="432"/>
        </w:tabs>
        <w:spacing w:before="120" w:after="120"/>
        <w:jc w:val="both"/>
        <w:rPr>
          <w:rFonts w:eastAsia="Times New Roman" w:cstheme="minorHAnsi"/>
        </w:rPr>
      </w:pPr>
      <w:r>
        <w:rPr>
          <w:rFonts w:eastAsia="Times New Roman" w:cstheme="minorHAnsi"/>
        </w:rPr>
        <w:tab/>
      </w:r>
      <w:r w:rsidRPr="00720722">
        <w:rPr>
          <w:rFonts w:eastAsia="Times New Roman" w:cstheme="minorHAnsi"/>
        </w:rPr>
        <w:t xml:space="preserve">On the study’s file transfer site we have provided an Excel file that lists the FSCS partner schools in your [state/district] (we refer to these schools as “study schools”) for which we are requesting data. If easier, you may provide the requested data for all schools in your state, and we can extract the study schools ourselves.  </w:t>
      </w:r>
    </w:p>
    <w:p w:rsidR="0073380F" w:rsidRPr="007941C7" w:rsidP="00463EF9" w14:paraId="244D0058" w14:textId="168BD0A5">
      <w:pPr>
        <w:tabs>
          <w:tab w:val="left" w:pos="432"/>
        </w:tabs>
        <w:spacing w:before="160"/>
        <w:jc w:val="both"/>
        <w:rPr>
          <w:rFonts w:eastAsia="Times New Roman" w:cstheme="minorHAnsi"/>
        </w:rPr>
      </w:pPr>
      <w:r>
        <w:rPr>
          <w:rFonts w:eastAsia="Times New Roman" w:cstheme="minorHAnsi"/>
        </w:rPr>
        <w:tab/>
      </w:r>
      <w:r w:rsidRPr="007941C7">
        <w:rPr>
          <w:rFonts w:eastAsia="Times New Roman" w:cstheme="minorHAnsi"/>
        </w:rPr>
        <w:t>Please review the instructions below for how to request an account, create your unique password, and upload and download data files using the site.</w:t>
      </w:r>
    </w:p>
    <w:p w:rsidR="0073380F" w:rsidRPr="0073380F" w:rsidP="00463EF9" w14:paraId="3912EB8A" w14:textId="77777777">
      <w:pPr>
        <w:keepNext/>
        <w:tabs>
          <w:tab w:val="left" w:pos="432"/>
        </w:tabs>
        <w:spacing w:before="160"/>
        <w:ind w:left="432" w:hanging="432"/>
        <w:jc w:val="both"/>
        <w:outlineLvl w:val="2"/>
        <w:rPr>
          <w:rFonts w:eastAsia="Times New Roman" w:cstheme="minorHAnsi"/>
          <w:b/>
          <w:bCs/>
        </w:rPr>
      </w:pPr>
      <w:r w:rsidRPr="0073380F">
        <w:rPr>
          <w:rFonts w:eastAsia="Times New Roman" w:cstheme="minorHAnsi"/>
          <w:b/>
          <w:bCs/>
          <w:sz w:val="24"/>
          <w:szCs w:val="24"/>
        </w:rPr>
        <w:t xml:space="preserve">Step 1: </w:t>
      </w:r>
      <w:r w:rsidRPr="0073380F">
        <w:rPr>
          <w:rFonts w:eastAsia="Times New Roman" w:cstheme="minorHAnsi"/>
          <w:b/>
          <w:bCs/>
        </w:rPr>
        <w:t>Registering to Use the Site</w:t>
      </w:r>
    </w:p>
    <w:p w:rsidR="0073380F" w:rsidRPr="0073380F" w:rsidP="00463EF9" w14:paraId="25E2D01F" w14:textId="07C7DC98">
      <w:pPr>
        <w:spacing w:before="160"/>
        <w:ind w:right="233"/>
        <w:jc w:val="both"/>
        <w:rPr>
          <w:rFonts w:eastAsia="Times New Roman" w:cstheme="minorHAnsi"/>
        </w:rPr>
      </w:pPr>
      <w:r w:rsidRPr="0073380F">
        <w:rPr>
          <w:rFonts w:eastAsia="Times New Roman" w:cstheme="minorHAnsi"/>
          <w:b/>
        </w:rPr>
        <w:t>New users</w:t>
      </w:r>
      <w:r w:rsidRPr="0073380F">
        <w:rPr>
          <w:rFonts w:eastAsia="Times New Roman" w:cstheme="minorHAnsi"/>
        </w:rPr>
        <w:t xml:space="preserve">: Please provide the full name and email of each staff </w:t>
      </w:r>
      <w:r w:rsidR="00CC08DD">
        <w:rPr>
          <w:rFonts w:eastAsia="Times New Roman" w:cstheme="minorHAnsi"/>
        </w:rPr>
        <w:t xml:space="preserve">member </w:t>
      </w:r>
      <w:r w:rsidRPr="0073380F">
        <w:rPr>
          <w:rFonts w:eastAsia="Times New Roman" w:cstheme="minorHAnsi"/>
        </w:rPr>
        <w:t>who needs access to the site</w:t>
      </w:r>
      <w:r w:rsidR="00972677">
        <w:rPr>
          <w:rFonts w:eastAsia="Times New Roman" w:cstheme="minorHAnsi"/>
        </w:rPr>
        <w:t xml:space="preserve"> to your liaison at Mathematica</w:t>
      </w:r>
      <w:r w:rsidRPr="0073380F">
        <w:rPr>
          <w:rFonts w:eastAsia="Times New Roman" w:cstheme="minorHAnsi"/>
        </w:rPr>
        <w:t xml:space="preserve">. Each staff </w:t>
      </w:r>
      <w:r w:rsidR="006474D4">
        <w:rPr>
          <w:rFonts w:eastAsia="Times New Roman" w:cstheme="minorHAnsi"/>
        </w:rPr>
        <w:t xml:space="preserve">member </w:t>
      </w:r>
      <w:r w:rsidRPr="0073380F">
        <w:rPr>
          <w:rFonts w:eastAsia="Times New Roman" w:cstheme="minorHAnsi"/>
        </w:rPr>
        <w:t>will receive a registration email from “FX-Welcome” (please</w:t>
      </w:r>
      <w:r w:rsidRPr="0073380F">
        <w:rPr>
          <w:rFonts w:eastAsia="Times New Roman" w:cstheme="minorHAnsi"/>
          <w:spacing w:val="-4"/>
        </w:rPr>
        <w:t xml:space="preserve"> </w:t>
      </w:r>
      <w:r w:rsidRPr="0073380F">
        <w:rPr>
          <w:rFonts w:eastAsia="Times New Roman" w:cstheme="minorHAnsi"/>
        </w:rPr>
        <w:t>check</w:t>
      </w:r>
      <w:r w:rsidRPr="0073380F">
        <w:rPr>
          <w:rFonts w:eastAsia="Times New Roman" w:cstheme="minorHAnsi"/>
          <w:spacing w:val="1"/>
        </w:rPr>
        <w:t xml:space="preserve"> </w:t>
      </w:r>
      <w:r w:rsidRPr="0073380F">
        <w:rPr>
          <w:rFonts w:eastAsia="Times New Roman" w:cstheme="minorHAnsi"/>
        </w:rPr>
        <w:t xml:space="preserve">Junk/Spam folder as well as Inbox for this email). </w:t>
      </w:r>
    </w:p>
    <w:p w:rsidR="0073380F" w:rsidRPr="0073380F" w:rsidP="00463EF9" w14:paraId="0956F794" w14:textId="77777777">
      <w:pPr>
        <w:widowControl w:val="0"/>
        <w:numPr>
          <w:ilvl w:val="0"/>
          <w:numId w:val="41"/>
        </w:numPr>
        <w:tabs>
          <w:tab w:val="left" w:pos="461"/>
        </w:tabs>
        <w:autoSpaceDE w:val="0"/>
        <w:autoSpaceDN w:val="0"/>
        <w:spacing w:before="160"/>
        <w:contextualSpacing/>
        <w:jc w:val="both"/>
        <w:rPr>
          <w:rFonts w:eastAsia="Times New Roman" w:cstheme="minorHAnsi"/>
        </w:rPr>
      </w:pPr>
      <w:r w:rsidRPr="0073380F">
        <w:rPr>
          <w:rFonts w:eastAsia="Times New Roman" w:cstheme="minorHAnsi"/>
        </w:rPr>
        <w:t xml:space="preserve">The registration email will contain a temporary password. Each staff’s username is their work email. </w:t>
      </w:r>
    </w:p>
    <w:p w:rsidR="0073380F" w:rsidRPr="0073380F" w:rsidP="00463EF9" w14:paraId="686492B9" w14:textId="77777777">
      <w:pPr>
        <w:widowControl w:val="0"/>
        <w:numPr>
          <w:ilvl w:val="0"/>
          <w:numId w:val="41"/>
        </w:numPr>
        <w:tabs>
          <w:tab w:val="left" w:pos="461"/>
        </w:tabs>
        <w:autoSpaceDE w:val="0"/>
        <w:autoSpaceDN w:val="0"/>
        <w:spacing w:before="160"/>
        <w:contextualSpacing/>
        <w:jc w:val="both"/>
        <w:rPr>
          <w:rFonts w:eastAsia="Times New Roman" w:cstheme="minorHAnsi"/>
        </w:rPr>
      </w:pPr>
      <w:r w:rsidRPr="0073380F">
        <w:rPr>
          <w:rFonts w:eastAsia="Times New Roman" w:cstheme="minorHAnsi"/>
        </w:rPr>
        <w:t>Each staff must click on the link in the email, enter their username and temporary password, and select</w:t>
      </w:r>
      <w:r w:rsidRPr="0073380F">
        <w:rPr>
          <w:rFonts w:eastAsia="Times New Roman" w:cstheme="minorHAnsi"/>
          <w:spacing w:val="2"/>
        </w:rPr>
        <w:t xml:space="preserve"> “</w:t>
      </w:r>
      <w:r w:rsidRPr="0073380F">
        <w:rPr>
          <w:rFonts w:eastAsia="Times New Roman" w:cstheme="minorHAnsi"/>
        </w:rPr>
        <w:t>Sign</w:t>
      </w:r>
      <w:r w:rsidRPr="0073380F">
        <w:rPr>
          <w:rFonts w:eastAsia="Times New Roman" w:cstheme="minorHAnsi"/>
          <w:spacing w:val="-1"/>
        </w:rPr>
        <w:t xml:space="preserve"> </w:t>
      </w:r>
      <w:r w:rsidRPr="0073380F">
        <w:rPr>
          <w:rFonts w:eastAsia="Times New Roman" w:cstheme="minorHAnsi"/>
        </w:rPr>
        <w:t>in.”</w:t>
      </w:r>
    </w:p>
    <w:p w:rsidR="0073380F" w:rsidRPr="0073380F" w:rsidP="00463EF9" w14:paraId="755DB89E" w14:textId="77777777">
      <w:pPr>
        <w:widowControl w:val="0"/>
        <w:numPr>
          <w:ilvl w:val="0"/>
          <w:numId w:val="41"/>
        </w:numPr>
        <w:tabs>
          <w:tab w:val="left" w:pos="461"/>
        </w:tabs>
        <w:autoSpaceDE w:val="0"/>
        <w:autoSpaceDN w:val="0"/>
        <w:spacing w:before="160"/>
        <w:contextualSpacing/>
        <w:jc w:val="both"/>
        <w:rPr>
          <w:rFonts w:eastAsia="Times New Roman" w:cstheme="minorHAnsi"/>
        </w:rPr>
      </w:pPr>
      <w:r w:rsidRPr="0073380F">
        <w:rPr>
          <w:rFonts w:eastAsia="Times New Roman" w:cstheme="minorHAnsi"/>
        </w:rPr>
        <w:t xml:space="preserve">Each staff will then be prompted to change their temporary password to one they create. This step must be completed within 14 days from receipt of the registration email or a new temporary password must be provided. </w:t>
      </w:r>
    </w:p>
    <w:p w:rsidR="0073380F" w:rsidRPr="0073380F" w:rsidP="00463EF9" w14:paraId="27807771" w14:textId="77777777">
      <w:pPr>
        <w:widowControl w:val="0"/>
        <w:numPr>
          <w:ilvl w:val="0"/>
          <w:numId w:val="41"/>
        </w:numPr>
        <w:tabs>
          <w:tab w:val="left" w:pos="461"/>
        </w:tabs>
        <w:autoSpaceDE w:val="0"/>
        <w:autoSpaceDN w:val="0"/>
        <w:spacing w:before="160"/>
        <w:contextualSpacing/>
        <w:jc w:val="both"/>
        <w:rPr>
          <w:rFonts w:eastAsia="Times New Roman" w:cstheme="minorHAnsi"/>
        </w:rPr>
      </w:pPr>
      <w:r w:rsidRPr="0073380F">
        <w:rPr>
          <w:rFonts w:eastAsia="Times New Roman" w:cstheme="minorHAnsi"/>
        </w:rPr>
        <w:t xml:space="preserve">Once the password has been changed, each staff will have full access to the site to download and upload files. </w:t>
      </w:r>
    </w:p>
    <w:p w:rsidR="0073380F" w:rsidRPr="0073380F" w:rsidP="00463EF9" w14:paraId="0672EF37" w14:textId="77777777">
      <w:pPr>
        <w:widowControl w:val="0"/>
        <w:tabs>
          <w:tab w:val="left" w:pos="461"/>
        </w:tabs>
        <w:autoSpaceDE w:val="0"/>
        <w:autoSpaceDN w:val="0"/>
        <w:spacing w:before="160"/>
        <w:ind w:left="720"/>
        <w:contextualSpacing/>
        <w:jc w:val="both"/>
        <w:rPr>
          <w:rFonts w:eastAsia="Times New Roman" w:cstheme="minorHAnsi"/>
        </w:rPr>
      </w:pPr>
    </w:p>
    <w:p w:rsidR="0073380F" w:rsidRPr="0073380F" w:rsidP="00463EF9" w14:paraId="024FB733" w14:textId="1E530424">
      <w:pPr>
        <w:spacing w:before="160"/>
        <w:ind w:right="979"/>
        <w:jc w:val="both"/>
        <w:rPr>
          <w:rFonts w:eastAsia="Times New Roman" w:cstheme="minorHAnsi"/>
          <w:bCs/>
          <w:spacing w:val="-1"/>
        </w:rPr>
      </w:pPr>
      <w:r>
        <w:rPr>
          <w:rFonts w:eastAsia="Times New Roman" w:cstheme="minorHAnsi"/>
          <w:b/>
        </w:rPr>
        <w:t>Existing</w:t>
      </w:r>
      <w:r w:rsidRPr="0073380F">
        <w:rPr>
          <w:rFonts w:eastAsia="Times New Roman" w:cstheme="minorHAnsi"/>
          <w:b/>
        </w:rPr>
        <w:t xml:space="preserve"> </w:t>
      </w:r>
      <w:r w:rsidRPr="0073380F">
        <w:rPr>
          <w:rFonts w:eastAsia="Times New Roman" w:cstheme="minorHAnsi"/>
          <w:b/>
        </w:rPr>
        <w:t>users</w:t>
      </w:r>
      <w:r w:rsidRPr="0073380F">
        <w:rPr>
          <w:rFonts w:eastAsia="Times New Roman" w:cstheme="minorHAnsi"/>
          <w:bCs/>
        </w:rPr>
        <w:t>: If staff have already registered to use th</w:t>
      </w:r>
      <w:r>
        <w:rPr>
          <w:rFonts w:eastAsia="Times New Roman" w:cstheme="minorHAnsi"/>
          <w:bCs/>
        </w:rPr>
        <w:t>is study’s file transfer</w:t>
      </w:r>
      <w:r w:rsidR="00447AE9">
        <w:rPr>
          <w:rFonts w:eastAsia="Times New Roman" w:cstheme="minorHAnsi"/>
          <w:bCs/>
        </w:rPr>
        <w:t xml:space="preserve"> </w:t>
      </w:r>
      <w:r w:rsidRPr="0073380F">
        <w:rPr>
          <w:rFonts w:eastAsia="Times New Roman" w:cstheme="minorHAnsi"/>
          <w:bCs/>
        </w:rPr>
        <w:t xml:space="preserve">site, they may enter their username and password to log-in at </w:t>
      </w:r>
      <w:hyperlink r:id="rId10" w:history="1">
        <w:r w:rsidRPr="001C0F63">
          <w:rPr>
            <w:rStyle w:val="Hyperlink"/>
            <w:rFonts w:cstheme="minorHAnsi"/>
            <w:highlight w:val="yellow"/>
          </w:rPr>
          <w:t>https://XXX.mathematica.org</w:t>
        </w:r>
      </w:hyperlink>
      <w:r w:rsidRPr="0073380F">
        <w:rPr>
          <w:rStyle w:val="Hyperlink"/>
          <w:rFonts w:cstheme="minorHAnsi"/>
          <w:highlight w:val="yellow"/>
        </w:rPr>
        <w:t>.</w:t>
      </w:r>
      <w:r w:rsidRPr="0073380F">
        <w:rPr>
          <w:rStyle w:val="Hyperlink"/>
          <w:rFonts w:cstheme="minorHAnsi"/>
        </w:rPr>
        <w:t xml:space="preserve"> </w:t>
      </w:r>
    </w:p>
    <w:p w:rsidR="0073380F" w:rsidRPr="0073380F" w:rsidP="00463EF9" w14:paraId="4733C511" w14:textId="77777777">
      <w:pPr>
        <w:numPr>
          <w:ilvl w:val="0"/>
          <w:numId w:val="42"/>
        </w:numPr>
        <w:spacing w:before="160"/>
        <w:ind w:right="979"/>
        <w:contextualSpacing/>
        <w:jc w:val="both"/>
        <w:rPr>
          <w:rFonts w:eastAsia="Times New Roman" w:cstheme="minorHAnsi"/>
          <w:bCs/>
        </w:rPr>
      </w:pPr>
      <w:r w:rsidRPr="0073380F">
        <w:rPr>
          <w:rFonts w:eastAsia="Times New Roman" w:cstheme="minorHAnsi"/>
          <w:bCs/>
        </w:rPr>
        <w:t>If staff</w:t>
      </w:r>
      <w:r w:rsidRPr="0073380F">
        <w:rPr>
          <w:rFonts w:eastAsia="Times New Roman" w:cstheme="minorHAnsi"/>
          <w:bCs/>
          <w:spacing w:val="-4"/>
        </w:rPr>
        <w:t xml:space="preserve"> </w:t>
      </w:r>
      <w:r w:rsidRPr="0073380F">
        <w:rPr>
          <w:rFonts w:eastAsia="Times New Roman" w:cstheme="minorHAnsi"/>
          <w:bCs/>
        </w:rPr>
        <w:t>forgot</w:t>
      </w:r>
      <w:r w:rsidRPr="0073380F">
        <w:rPr>
          <w:rFonts w:eastAsia="Times New Roman" w:cstheme="minorHAnsi"/>
          <w:bCs/>
          <w:spacing w:val="1"/>
        </w:rPr>
        <w:t xml:space="preserve"> </w:t>
      </w:r>
      <w:r w:rsidRPr="0073380F">
        <w:rPr>
          <w:rFonts w:eastAsia="Times New Roman" w:cstheme="minorHAnsi"/>
          <w:bCs/>
        </w:rPr>
        <w:t>their</w:t>
      </w:r>
      <w:r w:rsidRPr="0073380F">
        <w:rPr>
          <w:rFonts w:eastAsia="Times New Roman" w:cstheme="minorHAnsi"/>
          <w:bCs/>
          <w:spacing w:val="-3"/>
        </w:rPr>
        <w:t xml:space="preserve"> </w:t>
      </w:r>
      <w:r w:rsidRPr="0073380F">
        <w:rPr>
          <w:rFonts w:eastAsia="Times New Roman" w:cstheme="minorHAnsi"/>
          <w:bCs/>
        </w:rPr>
        <w:t>password, they may click on “Forgot Password” on the site’s log-in page to</w:t>
      </w:r>
      <w:r w:rsidRPr="0073380F">
        <w:rPr>
          <w:rFonts w:eastAsia="Times New Roman" w:cstheme="minorHAnsi"/>
          <w:bCs/>
          <w:spacing w:val="-4"/>
        </w:rPr>
        <w:t xml:space="preserve"> </w:t>
      </w:r>
      <w:r w:rsidRPr="0073380F">
        <w:rPr>
          <w:rFonts w:eastAsia="Times New Roman" w:cstheme="minorHAnsi"/>
          <w:bCs/>
        </w:rPr>
        <w:t>reset</w:t>
      </w:r>
      <w:r w:rsidRPr="0073380F">
        <w:rPr>
          <w:rFonts w:eastAsia="Times New Roman" w:cstheme="minorHAnsi"/>
          <w:bCs/>
          <w:spacing w:val="-2"/>
        </w:rPr>
        <w:t xml:space="preserve"> </w:t>
      </w:r>
      <w:r w:rsidRPr="0073380F">
        <w:rPr>
          <w:rFonts w:eastAsia="Times New Roman" w:cstheme="minorHAnsi"/>
          <w:bCs/>
        </w:rPr>
        <w:t>it.</w:t>
      </w:r>
    </w:p>
    <w:p w:rsidR="0073380F" w:rsidRPr="0073380F" w:rsidP="00463EF9" w14:paraId="281BF718" w14:textId="77777777">
      <w:pPr>
        <w:spacing w:before="160"/>
        <w:ind w:left="720" w:right="979"/>
        <w:contextualSpacing/>
        <w:jc w:val="both"/>
        <w:rPr>
          <w:rFonts w:eastAsia="Times New Roman" w:cstheme="minorHAnsi"/>
          <w:bCs/>
        </w:rPr>
      </w:pPr>
    </w:p>
    <w:p w:rsidR="00085662" w:rsidP="00463EF9" w14:paraId="49D9E367" w14:textId="6AA47430">
      <w:pPr>
        <w:keepNext/>
        <w:keepLines/>
        <w:spacing w:after="120" w:line="240" w:lineRule="auto"/>
        <w:ind w:left="432" w:hanging="432"/>
        <w:jc w:val="both"/>
        <w:outlineLvl w:val="3"/>
        <w:rPr>
          <w:rFonts w:eastAsia="Times New Roman" w:cstheme="minorHAnsi"/>
          <w:b/>
          <w:color w:val="000000"/>
        </w:rPr>
      </w:pPr>
      <w:r w:rsidRPr="00085662">
        <w:rPr>
          <w:rFonts w:eastAsia="Times New Roman" w:cstheme="minorHAnsi"/>
          <w:b/>
          <w:color w:val="000000"/>
        </w:rPr>
        <w:t xml:space="preserve">Step 2. </w:t>
      </w:r>
      <w:r>
        <w:rPr>
          <w:rFonts w:eastAsia="Times New Roman" w:cstheme="minorHAnsi"/>
          <w:b/>
          <w:color w:val="000000"/>
        </w:rPr>
        <w:t>Review List of FSCS Partner Schools</w:t>
      </w:r>
    </w:p>
    <w:p w:rsidR="00085662" w:rsidRPr="00085662" w:rsidP="00085662" w14:paraId="20641710" w14:textId="3033E4C3">
      <w:pPr>
        <w:tabs>
          <w:tab w:val="left" w:pos="432"/>
        </w:tabs>
        <w:spacing w:before="160"/>
        <w:jc w:val="both"/>
        <w:rPr>
          <w:rFonts w:eastAsia="Times New Roman" w:cstheme="minorHAnsi"/>
        </w:rPr>
      </w:pPr>
      <w:r>
        <w:rPr>
          <w:rFonts w:eastAsia="Times New Roman" w:cstheme="minorHAnsi"/>
        </w:rPr>
        <w:tab/>
        <w:t xml:space="preserve">On the transfer site, please review the </w:t>
      </w:r>
      <w:r w:rsidRPr="00720722">
        <w:rPr>
          <w:rFonts w:eastAsia="Times New Roman" w:cstheme="minorHAnsi"/>
        </w:rPr>
        <w:t>provided Excel file that lists the FSCS partner schools in your [state/district] (we refer to these schools as “study schools”) for which we are requesting data. If easier, you may provide the requested data for all schools in your state, and we can extract the study schools ourselves.</w:t>
      </w:r>
    </w:p>
    <w:p w:rsidR="0073380F" w:rsidRPr="0073380F" w:rsidP="00463EF9" w14:paraId="53E31CFF" w14:textId="69983160">
      <w:pPr>
        <w:keepNext/>
        <w:keepLines/>
        <w:spacing w:after="120" w:line="240" w:lineRule="auto"/>
        <w:ind w:left="432" w:hanging="432"/>
        <w:jc w:val="both"/>
        <w:outlineLvl w:val="3"/>
        <w:rPr>
          <w:rFonts w:eastAsia="Times New Roman" w:cstheme="minorHAnsi"/>
          <w:b/>
          <w:color w:val="000000"/>
        </w:rPr>
      </w:pPr>
      <w:r w:rsidRPr="0073380F">
        <w:rPr>
          <w:rFonts w:eastAsia="Times New Roman" w:cstheme="minorHAnsi"/>
          <w:b/>
          <w:color w:val="000000"/>
        </w:rPr>
        <w:t>Step</w:t>
      </w:r>
      <w:r w:rsidRPr="0073380F">
        <w:rPr>
          <w:rFonts w:eastAsia="Times New Roman" w:cstheme="minorHAnsi"/>
          <w:b/>
          <w:color w:val="000000"/>
          <w:spacing w:val="-3"/>
        </w:rPr>
        <w:t xml:space="preserve"> </w:t>
      </w:r>
      <w:r w:rsidR="00085662">
        <w:rPr>
          <w:rFonts w:eastAsia="Times New Roman" w:cstheme="minorHAnsi"/>
          <w:b/>
          <w:color w:val="000000"/>
        </w:rPr>
        <w:t>3</w:t>
      </w:r>
      <w:r w:rsidRPr="0073380F">
        <w:rPr>
          <w:rFonts w:eastAsia="Times New Roman" w:cstheme="minorHAnsi"/>
          <w:b/>
          <w:color w:val="000000"/>
        </w:rPr>
        <w:t>.</w:t>
      </w:r>
      <w:r w:rsidRPr="0073380F">
        <w:rPr>
          <w:rFonts w:eastAsia="Times New Roman" w:cstheme="minorHAnsi"/>
          <w:b/>
          <w:color w:val="000000"/>
          <w:spacing w:val="-4"/>
        </w:rPr>
        <w:t xml:space="preserve"> </w:t>
      </w:r>
      <w:r w:rsidRPr="0073380F">
        <w:rPr>
          <w:rFonts w:eastAsia="Times New Roman" w:cstheme="minorHAnsi"/>
          <w:b/>
          <w:color w:val="000000"/>
        </w:rPr>
        <w:t>Uploading</w:t>
      </w:r>
      <w:r w:rsidRPr="0073380F">
        <w:rPr>
          <w:rFonts w:eastAsia="Times New Roman" w:cstheme="minorHAnsi"/>
          <w:b/>
          <w:color w:val="000000"/>
          <w:spacing w:val="-2"/>
        </w:rPr>
        <w:t xml:space="preserve"> </w:t>
      </w:r>
      <w:r w:rsidRPr="0073380F">
        <w:rPr>
          <w:rFonts w:eastAsia="Times New Roman" w:cstheme="minorHAnsi"/>
          <w:b/>
          <w:color w:val="000000"/>
        </w:rPr>
        <w:t>Files</w:t>
      </w:r>
    </w:p>
    <w:p w:rsidR="0073380F" w:rsidRPr="0073380F" w:rsidP="0073380F" w14:paraId="4ADC5534" w14:textId="77777777">
      <w:pPr>
        <w:widowControl w:val="0"/>
        <w:numPr>
          <w:ilvl w:val="0"/>
          <w:numId w:val="41"/>
        </w:numPr>
        <w:tabs>
          <w:tab w:val="left" w:pos="461"/>
        </w:tabs>
        <w:autoSpaceDE w:val="0"/>
        <w:autoSpaceDN w:val="0"/>
        <w:spacing w:before="33" w:after="0" w:line="240" w:lineRule="auto"/>
        <w:contextualSpacing/>
        <w:rPr>
          <w:rFonts w:eastAsia="Times New Roman" w:cstheme="minorHAnsi"/>
        </w:rPr>
      </w:pPr>
      <w:r w:rsidRPr="0073380F">
        <w:rPr>
          <w:rFonts w:eastAsia="Times New Roman" w:cstheme="minorHAnsi"/>
          <w:noProof/>
        </w:rPr>
        <mc:AlternateContent>
          <mc:Choice Requires="wpg">
            <w:drawing>
              <wp:anchor distT="0" distB="0" distL="0" distR="0" simplePos="0" relativeHeight="251662336" behindDoc="1" locked="0" layoutInCell="1" allowOverlap="1">
                <wp:simplePos x="0" y="0"/>
                <wp:positionH relativeFrom="page">
                  <wp:posOffset>1168400</wp:posOffset>
                </wp:positionH>
                <wp:positionV relativeFrom="paragraph">
                  <wp:posOffset>309880</wp:posOffset>
                </wp:positionV>
                <wp:extent cx="5146040" cy="1195705"/>
                <wp:effectExtent l="3175" t="10160" r="3810" b="3810"/>
                <wp:wrapTopAndBottom/>
                <wp:docPr id="25"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146040" cy="1195705"/>
                          <a:chOff x="1460" y="123"/>
                          <a:chExt cx="8104" cy="1883"/>
                        </a:xfrm>
                      </wpg:grpSpPr>
                      <pic:pic xmlns:pic="http://schemas.openxmlformats.org/drawingml/2006/picture">
                        <pic:nvPicPr>
                          <pic:cNvPr id="26" name="docshape14"/>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1470" y="133"/>
                            <a:ext cx="8084" cy="18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7" name="docshape15"/>
                        <wps:cNvSpPr>
                          <a:spLocks noChangeArrowheads="1"/>
                        </wps:cNvSpPr>
                        <wps:spPr bwMode="auto">
                          <a:xfrm>
                            <a:off x="1465" y="128"/>
                            <a:ext cx="8094" cy="1873"/>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8" name="docshape1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1994" y="1023"/>
                            <a:ext cx="345" cy="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5" style="width:405.2pt;height:94.15pt;margin-top:24.4pt;margin-left:92pt;mso-position-horizontal-relative:page;mso-wrap-distance-left:0;mso-wrap-distance-right:0;position:absolute;z-index:-251653120" coordorigin="1460,123" coordsize="8104,1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6" type="#_x0000_t75" style="width:8084;height:1863;left:1470;mso-wrap-style:square;position:absolute;top:133;visibility:visible">
                  <v:imagedata r:id="rId11" o:title=""/>
                </v:shape>
                <v:rect id="docshape15" o:spid="_x0000_s1027" style="width:8094;height:1873;left:1465;mso-wrap-style:square;position:absolute;top:128;visibility:visible;v-text-anchor:top" filled="f" strokeweight="0.5pt"/>
                <v:shape id="docshape16" o:spid="_x0000_s1028" type="#_x0000_t75" style="width:345;height:240;left:1994;mso-wrap-style:square;position:absolute;top:1023;visibility:visible">
                  <v:imagedata r:id="rId12" o:title=""/>
                </v:shape>
                <w10:wrap type="topAndBottom"/>
              </v:group>
            </w:pict>
          </mc:Fallback>
        </mc:AlternateContent>
      </w:r>
      <w:r w:rsidRPr="0073380F">
        <w:rPr>
          <w:rFonts w:eastAsia="Times New Roman" w:cstheme="minorHAnsi"/>
        </w:rPr>
        <w:t>To</w:t>
      </w:r>
      <w:r w:rsidRPr="0073380F">
        <w:rPr>
          <w:rFonts w:eastAsia="Times New Roman" w:cstheme="minorHAnsi"/>
          <w:spacing w:val="-1"/>
        </w:rPr>
        <w:t xml:space="preserve"> </w:t>
      </w:r>
      <w:r w:rsidRPr="0073380F">
        <w:rPr>
          <w:rFonts w:eastAsia="Times New Roman" w:cstheme="minorHAnsi"/>
        </w:rPr>
        <w:t>upload</w:t>
      </w:r>
      <w:r w:rsidRPr="0073380F">
        <w:rPr>
          <w:rFonts w:eastAsia="Times New Roman" w:cstheme="minorHAnsi"/>
          <w:spacing w:val="-1"/>
        </w:rPr>
        <w:t xml:space="preserve"> </w:t>
      </w:r>
      <w:r w:rsidRPr="0073380F">
        <w:rPr>
          <w:rFonts w:eastAsia="Times New Roman" w:cstheme="minorHAnsi"/>
        </w:rPr>
        <w:t>a</w:t>
      </w:r>
      <w:r w:rsidRPr="0073380F">
        <w:rPr>
          <w:rFonts w:eastAsia="Times New Roman" w:cstheme="minorHAnsi"/>
          <w:spacing w:val="-3"/>
        </w:rPr>
        <w:t xml:space="preserve"> </w:t>
      </w:r>
      <w:r w:rsidRPr="0073380F">
        <w:rPr>
          <w:rFonts w:eastAsia="Times New Roman" w:cstheme="minorHAnsi"/>
        </w:rPr>
        <w:t>file</w:t>
      </w:r>
      <w:r w:rsidRPr="0073380F">
        <w:rPr>
          <w:rFonts w:eastAsia="Times New Roman" w:cstheme="minorHAnsi"/>
          <w:spacing w:val="-1"/>
        </w:rPr>
        <w:t>(s)</w:t>
      </w:r>
      <w:r w:rsidRPr="0073380F">
        <w:rPr>
          <w:rFonts w:eastAsia="Times New Roman" w:cstheme="minorHAnsi"/>
        </w:rPr>
        <w:t>,</w:t>
      </w:r>
      <w:r w:rsidRPr="0073380F">
        <w:rPr>
          <w:rFonts w:eastAsia="Times New Roman" w:cstheme="minorHAnsi"/>
          <w:spacing w:val="-4"/>
        </w:rPr>
        <w:t xml:space="preserve"> </w:t>
      </w:r>
      <w:r w:rsidRPr="0073380F">
        <w:rPr>
          <w:rFonts w:eastAsia="Times New Roman" w:cstheme="minorHAnsi"/>
        </w:rPr>
        <w:t>select</w:t>
      </w:r>
      <w:r w:rsidRPr="0073380F">
        <w:rPr>
          <w:rFonts w:eastAsia="Times New Roman" w:cstheme="minorHAnsi"/>
          <w:spacing w:val="2"/>
        </w:rPr>
        <w:t xml:space="preserve"> </w:t>
      </w:r>
      <w:r w:rsidRPr="0073380F">
        <w:rPr>
          <w:rFonts w:eastAsia="Times New Roman" w:cstheme="minorHAnsi"/>
          <w:b/>
        </w:rPr>
        <w:t>Choose</w:t>
      </w:r>
      <w:r w:rsidRPr="0073380F">
        <w:rPr>
          <w:rFonts w:eastAsia="Times New Roman" w:cstheme="minorHAnsi"/>
          <w:b/>
          <w:spacing w:val="-1"/>
        </w:rPr>
        <w:t xml:space="preserve"> </w:t>
      </w:r>
      <w:r w:rsidRPr="0073380F">
        <w:rPr>
          <w:rFonts w:eastAsia="Times New Roman" w:cstheme="minorHAnsi"/>
          <w:b/>
        </w:rPr>
        <w:t>Files</w:t>
      </w:r>
      <w:r w:rsidRPr="0073380F">
        <w:rPr>
          <w:rFonts w:eastAsia="Times New Roman" w:cstheme="minorHAnsi"/>
        </w:rPr>
        <w:t>.</w:t>
      </w:r>
    </w:p>
    <w:p w:rsidR="0073380F" w:rsidRPr="0073380F" w:rsidP="0073380F" w14:paraId="01BD7B52" w14:textId="77777777">
      <w:pPr>
        <w:spacing w:line="240" w:lineRule="auto"/>
        <w:ind w:left="1267" w:hanging="1267"/>
        <w:contextualSpacing/>
        <w:rPr>
          <w:rFonts w:eastAsia="Times New Roman" w:cstheme="minorHAnsi"/>
        </w:rPr>
      </w:pPr>
    </w:p>
    <w:p w:rsidR="0073380F" w:rsidRPr="00463EF9" w:rsidP="009D350D" w14:paraId="2CA71CE6" w14:textId="1E57BC12">
      <w:pPr>
        <w:widowControl w:val="0"/>
        <w:numPr>
          <w:ilvl w:val="0"/>
          <w:numId w:val="41"/>
        </w:numPr>
        <w:tabs>
          <w:tab w:val="left" w:pos="720"/>
        </w:tabs>
        <w:autoSpaceDE w:val="0"/>
        <w:autoSpaceDN w:val="0"/>
        <w:spacing w:before="384" w:beforeLines="160" w:after="384" w:afterLines="160"/>
        <w:ind w:right="-90"/>
        <w:contextualSpacing/>
        <w:rPr>
          <w:rFonts w:eastAsia="Times New Roman" w:cstheme="minorHAnsi"/>
        </w:rPr>
      </w:pPr>
      <w:r w:rsidRPr="00463EF9">
        <w:rPr>
          <w:rFonts w:eastAsia="Times New Roman" w:cstheme="minorHAnsi"/>
        </w:rPr>
        <w:t xml:space="preserve">Select a file(s) holding down the </w:t>
      </w:r>
      <w:r w:rsidRPr="00463EF9">
        <w:rPr>
          <w:rFonts w:eastAsia="Times New Roman" w:cstheme="minorHAnsi"/>
          <w:b/>
        </w:rPr>
        <w:t xml:space="preserve">Ctrl </w:t>
      </w:r>
      <w:r w:rsidRPr="00463EF9">
        <w:rPr>
          <w:rFonts w:eastAsia="Times New Roman" w:cstheme="minorHAnsi"/>
        </w:rPr>
        <w:t>key and</w:t>
      </w:r>
      <w:r w:rsidRPr="00463EF9">
        <w:rPr>
          <w:rFonts w:eastAsia="Times New Roman" w:cstheme="minorHAnsi"/>
          <w:spacing w:val="-3"/>
        </w:rPr>
        <w:t xml:space="preserve"> </w:t>
      </w:r>
      <w:r w:rsidRPr="00463EF9">
        <w:rPr>
          <w:rFonts w:eastAsia="Times New Roman" w:cstheme="minorHAnsi"/>
        </w:rPr>
        <w:t>then choose</w:t>
      </w:r>
      <w:r w:rsidRPr="00463EF9">
        <w:rPr>
          <w:rFonts w:eastAsia="Times New Roman" w:cstheme="minorHAnsi"/>
          <w:spacing w:val="-1"/>
        </w:rPr>
        <w:t xml:space="preserve"> </w:t>
      </w:r>
      <w:r w:rsidRPr="00463EF9">
        <w:rPr>
          <w:rFonts w:eastAsia="Times New Roman" w:cstheme="minorHAnsi"/>
          <w:b/>
        </w:rPr>
        <w:t>Open</w:t>
      </w:r>
      <w:r w:rsidRPr="00463EF9">
        <w:rPr>
          <w:rFonts w:eastAsia="Times New Roman" w:cstheme="minorHAnsi"/>
        </w:rPr>
        <w:t>.</w:t>
      </w:r>
      <w:r w:rsidRPr="0073380F">
        <w:rPr>
          <w:rFonts w:eastAsia="Times New Roman" w:cstheme="minorHAnsi"/>
          <w:noProof/>
        </w:rPr>
        <mc:AlternateContent>
          <mc:Choice Requires="wpg">
            <w:drawing>
              <wp:anchor distT="0" distB="0" distL="0" distR="0" simplePos="0" relativeHeight="251664384" behindDoc="1" locked="0" layoutInCell="1" allowOverlap="1">
                <wp:simplePos x="0" y="0"/>
                <wp:positionH relativeFrom="page">
                  <wp:posOffset>1165225</wp:posOffset>
                </wp:positionH>
                <wp:positionV relativeFrom="paragraph">
                  <wp:posOffset>306070</wp:posOffset>
                </wp:positionV>
                <wp:extent cx="2672715" cy="1591945"/>
                <wp:effectExtent l="3175" t="8255" r="10160" b="9525"/>
                <wp:wrapTopAndBottom/>
                <wp:docPr id="29"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672715" cy="1591945"/>
                          <a:chOff x="1460" y="99"/>
                          <a:chExt cx="4209" cy="2507"/>
                        </a:xfrm>
                      </wpg:grpSpPr>
                      <pic:pic xmlns:pic="http://schemas.openxmlformats.org/drawingml/2006/picture">
                        <pic:nvPicPr>
                          <pic:cNvPr id="30" name="docshape18"/>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1470" y="109"/>
                            <a:ext cx="4189" cy="248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1" name="docshape19"/>
                        <wps:cNvSpPr>
                          <a:spLocks noChangeArrowheads="1"/>
                        </wps:cNvSpPr>
                        <wps:spPr bwMode="auto">
                          <a:xfrm>
                            <a:off x="1465" y="104"/>
                            <a:ext cx="4199" cy="2497"/>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32" name="docshape20"/>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4532" y="2363"/>
                            <a:ext cx="345" cy="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9" style="width:210.45pt;height:125.35pt;margin-top:24.1pt;margin-left:91.75pt;mso-position-horizontal-relative:page;mso-wrap-distance-left:0;mso-wrap-distance-right:0;position:absolute;z-index:-251651072" coordorigin="1460,99" coordsize="4209,2507">
                <v:shape id="docshape18" o:spid="_x0000_s1030" type="#_x0000_t75" style="width:4189;height:2487;left:1470;mso-wrap-style:square;position:absolute;top:109;visibility:visible">
                  <v:imagedata r:id="rId13" o:title=""/>
                </v:shape>
                <v:rect id="docshape19" o:spid="_x0000_s1031" style="width:4199;height:2497;left:1465;mso-wrap-style:square;position:absolute;top:104;visibility:visible;v-text-anchor:top" filled="f" strokeweight="0.5pt"/>
                <v:shape id="docshape20" o:spid="_x0000_s1032" type="#_x0000_t75" style="width:345;height:240;left:4532;mso-wrap-style:square;position:absolute;top:2363;visibility:visible">
                  <v:imagedata r:id="rId14" o:title=""/>
                </v:shape>
                <w10:wrap type="topAndBottom"/>
              </v:group>
            </w:pict>
          </mc:Fallback>
        </mc:AlternateContent>
      </w:r>
    </w:p>
    <w:p w:rsidR="0073380F" w:rsidRPr="0073380F" w:rsidP="0073380F" w14:paraId="220C7B13" w14:textId="77777777">
      <w:pPr>
        <w:widowControl w:val="0"/>
        <w:tabs>
          <w:tab w:val="left" w:pos="461"/>
        </w:tabs>
        <w:autoSpaceDE w:val="0"/>
        <w:autoSpaceDN w:val="0"/>
        <w:spacing w:after="0" w:line="240" w:lineRule="auto"/>
        <w:ind w:left="720" w:right="418"/>
        <w:contextualSpacing/>
        <w:rPr>
          <w:rFonts w:eastAsia="Times New Roman" w:cstheme="minorHAnsi"/>
        </w:rPr>
      </w:pPr>
    </w:p>
    <w:p w:rsidR="0073380F" w:rsidRPr="0073380F" w:rsidP="00463EF9" w14:paraId="53DA415F" w14:textId="77777777">
      <w:pPr>
        <w:widowControl w:val="0"/>
        <w:numPr>
          <w:ilvl w:val="0"/>
          <w:numId w:val="41"/>
        </w:numPr>
        <w:tabs>
          <w:tab w:val="left" w:pos="461"/>
        </w:tabs>
        <w:autoSpaceDE w:val="0"/>
        <w:autoSpaceDN w:val="0"/>
        <w:spacing w:after="120" w:afterLines="50"/>
        <w:ind w:right="418"/>
        <w:contextualSpacing/>
        <w:jc w:val="both"/>
        <w:rPr>
          <w:rFonts w:eastAsia="Times New Roman" w:cstheme="minorHAnsi"/>
        </w:rPr>
      </w:pPr>
      <w:r w:rsidRPr="0073380F">
        <w:rPr>
          <w:rFonts w:eastAsia="Times New Roman" w:cstheme="minorHAnsi"/>
        </w:rPr>
        <w:t>Depending</w:t>
      </w:r>
      <w:r w:rsidRPr="0073380F">
        <w:rPr>
          <w:rFonts w:eastAsia="Times New Roman" w:cstheme="minorHAnsi"/>
          <w:spacing w:val="-2"/>
        </w:rPr>
        <w:t xml:space="preserve"> </w:t>
      </w:r>
      <w:r w:rsidRPr="0073380F">
        <w:rPr>
          <w:rFonts w:eastAsia="Times New Roman" w:cstheme="minorHAnsi"/>
        </w:rPr>
        <w:t>on</w:t>
      </w:r>
      <w:r w:rsidRPr="0073380F">
        <w:rPr>
          <w:rFonts w:eastAsia="Times New Roman" w:cstheme="minorHAnsi"/>
          <w:spacing w:val="-1"/>
        </w:rPr>
        <w:t xml:space="preserve"> </w:t>
      </w:r>
      <w:r w:rsidRPr="0073380F">
        <w:rPr>
          <w:rFonts w:eastAsia="Times New Roman" w:cstheme="minorHAnsi"/>
        </w:rPr>
        <w:t>whether</w:t>
      </w:r>
      <w:r w:rsidRPr="0073380F">
        <w:rPr>
          <w:rFonts w:eastAsia="Times New Roman" w:cstheme="minorHAnsi"/>
          <w:spacing w:val="-1"/>
        </w:rPr>
        <w:t xml:space="preserve"> </w:t>
      </w:r>
      <w:r w:rsidRPr="0073380F">
        <w:rPr>
          <w:rFonts w:eastAsia="Times New Roman" w:cstheme="minorHAnsi"/>
        </w:rPr>
        <w:t>one</w:t>
      </w:r>
      <w:r w:rsidRPr="0073380F">
        <w:rPr>
          <w:rFonts w:eastAsia="Times New Roman" w:cstheme="minorHAnsi"/>
          <w:spacing w:val="-2"/>
        </w:rPr>
        <w:t xml:space="preserve"> </w:t>
      </w:r>
      <w:r w:rsidRPr="0073380F">
        <w:rPr>
          <w:rFonts w:eastAsia="Times New Roman" w:cstheme="minorHAnsi"/>
        </w:rPr>
        <w:t>file</w:t>
      </w:r>
      <w:r w:rsidRPr="0073380F">
        <w:rPr>
          <w:rFonts w:eastAsia="Times New Roman" w:cstheme="minorHAnsi"/>
          <w:spacing w:val="-3"/>
        </w:rPr>
        <w:t xml:space="preserve"> </w:t>
      </w:r>
      <w:r w:rsidRPr="0073380F">
        <w:rPr>
          <w:rFonts w:eastAsia="Times New Roman" w:cstheme="minorHAnsi"/>
        </w:rPr>
        <w:t>or</w:t>
      </w:r>
      <w:r w:rsidRPr="0073380F">
        <w:rPr>
          <w:rFonts w:eastAsia="Times New Roman" w:cstheme="minorHAnsi"/>
          <w:spacing w:val="-4"/>
        </w:rPr>
        <w:t xml:space="preserve"> </w:t>
      </w:r>
      <w:r w:rsidRPr="0073380F">
        <w:rPr>
          <w:rFonts w:eastAsia="Times New Roman" w:cstheme="minorHAnsi"/>
        </w:rPr>
        <w:t>multiple</w:t>
      </w:r>
      <w:r w:rsidRPr="0073380F">
        <w:rPr>
          <w:rFonts w:eastAsia="Times New Roman" w:cstheme="minorHAnsi"/>
          <w:spacing w:val="-3"/>
        </w:rPr>
        <w:t xml:space="preserve"> </w:t>
      </w:r>
      <w:r w:rsidRPr="0073380F">
        <w:rPr>
          <w:rFonts w:eastAsia="Times New Roman" w:cstheme="minorHAnsi"/>
        </w:rPr>
        <w:t>files selected,</w:t>
      </w:r>
      <w:r w:rsidRPr="0073380F">
        <w:rPr>
          <w:rFonts w:eastAsia="Times New Roman" w:cstheme="minorHAnsi"/>
          <w:spacing w:val="-4"/>
        </w:rPr>
        <w:t xml:space="preserve"> </w:t>
      </w:r>
      <w:r w:rsidRPr="0073380F">
        <w:rPr>
          <w:rFonts w:eastAsia="Times New Roman" w:cstheme="minorHAnsi"/>
        </w:rPr>
        <w:t>the</w:t>
      </w:r>
      <w:r w:rsidRPr="0073380F">
        <w:rPr>
          <w:rFonts w:eastAsia="Times New Roman" w:cstheme="minorHAnsi"/>
          <w:spacing w:val="-1"/>
        </w:rPr>
        <w:t xml:space="preserve"> </w:t>
      </w:r>
      <w:r w:rsidRPr="0073380F">
        <w:rPr>
          <w:rFonts w:eastAsia="Times New Roman" w:cstheme="minorHAnsi"/>
        </w:rPr>
        <w:t>file</w:t>
      </w:r>
      <w:r w:rsidRPr="0073380F">
        <w:rPr>
          <w:rFonts w:eastAsia="Times New Roman" w:cstheme="minorHAnsi"/>
          <w:spacing w:val="-1"/>
        </w:rPr>
        <w:t xml:space="preserve"> </w:t>
      </w:r>
      <w:r w:rsidRPr="0073380F">
        <w:rPr>
          <w:rFonts w:eastAsia="Times New Roman" w:cstheme="minorHAnsi"/>
        </w:rPr>
        <w:t>name</w:t>
      </w:r>
      <w:r w:rsidRPr="0073380F">
        <w:rPr>
          <w:rFonts w:eastAsia="Times New Roman" w:cstheme="minorHAnsi"/>
          <w:spacing w:val="-2"/>
        </w:rPr>
        <w:t xml:space="preserve"> </w:t>
      </w:r>
      <w:r w:rsidRPr="0073380F">
        <w:rPr>
          <w:rFonts w:eastAsia="Times New Roman" w:cstheme="minorHAnsi"/>
        </w:rPr>
        <w:t>or the number of files will appear in the pop-up. Select</w:t>
      </w:r>
      <w:r w:rsidRPr="0073380F">
        <w:rPr>
          <w:rFonts w:eastAsia="Times New Roman" w:cstheme="minorHAnsi"/>
          <w:spacing w:val="3"/>
        </w:rPr>
        <w:t xml:space="preserve"> </w:t>
      </w:r>
      <w:r w:rsidRPr="0073380F">
        <w:rPr>
          <w:rFonts w:eastAsia="Times New Roman" w:cstheme="minorHAnsi"/>
          <w:b/>
        </w:rPr>
        <w:t>Upload</w:t>
      </w:r>
      <w:r w:rsidRPr="0073380F">
        <w:rPr>
          <w:rFonts w:eastAsia="Times New Roman" w:cstheme="minorHAnsi"/>
          <w:b/>
          <w:spacing w:val="-3"/>
        </w:rPr>
        <w:t xml:space="preserve"> </w:t>
      </w:r>
      <w:r w:rsidRPr="0073380F">
        <w:rPr>
          <w:rFonts w:eastAsia="Times New Roman" w:cstheme="minorHAnsi"/>
        </w:rPr>
        <w:t>to</w:t>
      </w:r>
      <w:r w:rsidRPr="0073380F">
        <w:rPr>
          <w:rFonts w:eastAsia="Times New Roman" w:cstheme="minorHAnsi"/>
          <w:spacing w:val="-3"/>
        </w:rPr>
        <w:t xml:space="preserve"> </w:t>
      </w:r>
      <w:r w:rsidRPr="0073380F">
        <w:rPr>
          <w:rFonts w:eastAsia="Times New Roman" w:cstheme="minorHAnsi"/>
        </w:rPr>
        <w:t>start</w:t>
      </w:r>
      <w:r w:rsidRPr="0073380F">
        <w:rPr>
          <w:rFonts w:eastAsia="Times New Roman" w:cstheme="minorHAnsi"/>
          <w:spacing w:val="1"/>
        </w:rPr>
        <w:t xml:space="preserve"> </w:t>
      </w:r>
      <w:r w:rsidRPr="0073380F">
        <w:rPr>
          <w:rFonts w:eastAsia="Times New Roman" w:cstheme="minorHAnsi"/>
        </w:rPr>
        <w:t>the</w:t>
      </w:r>
      <w:r w:rsidRPr="0073380F">
        <w:rPr>
          <w:rFonts w:eastAsia="Times New Roman" w:cstheme="minorHAnsi"/>
          <w:spacing w:val="-1"/>
        </w:rPr>
        <w:t xml:space="preserve"> </w:t>
      </w:r>
      <w:r w:rsidRPr="0073380F">
        <w:rPr>
          <w:rFonts w:eastAsia="Times New Roman" w:cstheme="minorHAnsi"/>
        </w:rPr>
        <w:t>upload process.</w:t>
      </w:r>
    </w:p>
    <w:p w:rsidR="0073380F" w:rsidRPr="0073380F" w:rsidP="0073380F" w14:paraId="770ABF90" w14:textId="77777777">
      <w:pPr>
        <w:spacing w:after="0"/>
        <w:rPr>
          <w:rFonts w:eastAsia="Times New Roman" w:cstheme="minorHAnsi"/>
        </w:rPr>
      </w:pPr>
    </w:p>
    <w:p w:rsidR="0073380F" w:rsidRPr="0073380F" w:rsidP="0073380F" w14:paraId="7263E049" w14:textId="77777777">
      <w:pPr>
        <w:spacing w:after="0"/>
        <w:rPr>
          <w:rFonts w:eastAsia="Times New Roman" w:cstheme="minorHAnsi"/>
        </w:rPr>
      </w:pPr>
      <w:r w:rsidRPr="0073380F">
        <w:rPr>
          <w:rFonts w:eastAsia="Times New Roman" w:cstheme="minorHAnsi"/>
          <w:noProof/>
        </w:rPr>
        <mc:AlternateContent>
          <mc:Choice Requires="wpg">
            <w:drawing>
              <wp:anchor distT="0" distB="0" distL="0" distR="0" simplePos="0" relativeHeight="251666432" behindDoc="1" locked="0" layoutInCell="1" allowOverlap="1">
                <wp:simplePos x="0" y="0"/>
                <wp:positionH relativeFrom="page">
                  <wp:posOffset>1232535</wp:posOffset>
                </wp:positionH>
                <wp:positionV relativeFrom="paragraph">
                  <wp:posOffset>53</wp:posOffset>
                </wp:positionV>
                <wp:extent cx="2940050" cy="1440815"/>
                <wp:effectExtent l="0" t="0" r="12700" b="6985"/>
                <wp:wrapTopAndBottom/>
                <wp:docPr id="3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940050" cy="1440815"/>
                          <a:chOff x="1460" y="98"/>
                          <a:chExt cx="2932" cy="1690"/>
                        </a:xfrm>
                      </wpg:grpSpPr>
                      <pic:pic xmlns:pic="http://schemas.openxmlformats.org/drawingml/2006/picture">
                        <pic:nvPicPr>
                          <pic:cNvPr id="34" name="docshape22"/>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1470" y="107"/>
                            <a:ext cx="2912" cy="1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5" name="docshape23"/>
                        <wps:cNvSpPr>
                          <a:spLocks noChangeArrowheads="1"/>
                        </wps:cNvSpPr>
                        <wps:spPr bwMode="auto">
                          <a:xfrm>
                            <a:off x="1465" y="102"/>
                            <a:ext cx="2922" cy="168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36" name="docshape2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1822" y="1175"/>
                            <a:ext cx="345" cy="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 o:spid="_x0000_s1033" style="width:231.5pt;height:113.45pt;margin-top:0;margin-left:97.05pt;mso-position-horizontal-relative:page;mso-wrap-distance-left:0;mso-wrap-distance-right:0;position:absolute;z-index:-251649024" coordorigin="1460,98" coordsize="2932,1690">
                <v:shape id="docshape22" o:spid="_x0000_s1034" type="#_x0000_t75" style="width:2912;height:1670;left:1470;mso-wrap-style:square;position:absolute;top:107;visibility:visible">
                  <v:imagedata r:id="rId15" o:title=""/>
                </v:shape>
                <v:rect id="docshape23" o:spid="_x0000_s1035" style="width:2922;height:1680;left:1465;mso-wrap-style:square;position:absolute;top:102;visibility:visible;v-text-anchor:top" filled="f" strokeweight="0.5pt"/>
                <v:shape id="docshape24" o:spid="_x0000_s1036" type="#_x0000_t75" style="width:345;height:240;left:1822;mso-wrap-style:square;position:absolute;top:1175;visibility:visible">
                  <v:imagedata r:id="rId16" o:title=""/>
                </v:shape>
                <w10:wrap type="topAndBottom"/>
              </v:group>
            </w:pict>
          </mc:Fallback>
        </mc:AlternateContent>
      </w:r>
    </w:p>
    <w:p w:rsidR="0073380F" w:rsidRPr="0073380F" w:rsidP="00463EF9" w14:paraId="7CA03CCA" w14:textId="77777777">
      <w:pPr>
        <w:pStyle w:val="ListParagraph"/>
        <w:numPr>
          <w:ilvl w:val="0"/>
          <w:numId w:val="41"/>
        </w:numPr>
        <w:spacing w:after="0"/>
        <w:jc w:val="both"/>
        <w:rPr>
          <w:rFonts w:eastAsia="Times New Roman" w:cstheme="minorHAnsi"/>
        </w:rPr>
      </w:pPr>
      <w:r w:rsidRPr="0073380F">
        <w:rPr>
          <w:rFonts w:eastAsia="Times New Roman" w:cstheme="minorHAnsi"/>
        </w:rPr>
        <w:t xml:space="preserve">If the upload was successful, a confirmation message will appear, and the uploaded file(s) will be listed to the right. The site will automatically add the date and a code to the beginning of each file name. </w:t>
      </w:r>
    </w:p>
    <w:p w:rsidR="0073380F" w:rsidRPr="0073380F" w:rsidP="00447AE9" w14:paraId="4D2C5C28" w14:textId="64DB6285">
      <w:pPr>
        <w:keepNext/>
        <w:keepLines/>
        <w:spacing w:after="120" w:line="240" w:lineRule="auto"/>
        <w:ind w:left="432" w:hanging="432"/>
        <w:jc w:val="both"/>
        <w:outlineLvl w:val="3"/>
        <w:rPr>
          <w:rFonts w:eastAsia="Times New Roman" w:cstheme="minorHAnsi"/>
          <w:b/>
          <w:color w:val="000000"/>
        </w:rPr>
      </w:pPr>
      <w:r w:rsidRPr="00447AE9">
        <w:rPr>
          <w:rFonts w:eastAsia="Times New Roman" w:cstheme="minorHAnsi"/>
          <w:b/>
          <w:noProof/>
          <w:color w:val="000000"/>
        </w:rPr>
        <mc:AlternateContent>
          <mc:Choice Requires="wpg">
            <w:drawing>
              <wp:anchor distT="0" distB="0" distL="0" distR="0" simplePos="0" relativeHeight="251668480" behindDoc="1" locked="0" layoutInCell="1" allowOverlap="1">
                <wp:simplePos x="0" y="0"/>
                <wp:positionH relativeFrom="margin">
                  <wp:posOffset>254000</wp:posOffset>
                </wp:positionH>
                <wp:positionV relativeFrom="paragraph">
                  <wp:posOffset>149225</wp:posOffset>
                </wp:positionV>
                <wp:extent cx="4788535" cy="1229360"/>
                <wp:effectExtent l="0" t="0" r="12065" b="27940"/>
                <wp:wrapTopAndBottom/>
                <wp:docPr id="3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4788535" cy="1229360"/>
                          <a:chOff x="1465" y="183"/>
                          <a:chExt cx="7541" cy="1936"/>
                        </a:xfrm>
                      </wpg:grpSpPr>
                      <pic:pic xmlns:pic="http://schemas.openxmlformats.org/drawingml/2006/picture">
                        <pic:nvPicPr>
                          <pic:cNvPr id="38" name="docshape26"/>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1470" y="188"/>
                            <a:ext cx="7531" cy="192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9" name="docshape27"/>
                        <wps:cNvSpPr>
                          <a:spLocks noChangeArrowheads="1"/>
                        </wps:cNvSpPr>
                        <wps:spPr bwMode="auto">
                          <a:xfrm>
                            <a:off x="1465" y="183"/>
                            <a:ext cx="7541" cy="1936"/>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37" style="width:377.05pt;height:96.8pt;margin-top:11.75pt;margin-left:20pt;mso-position-horizontal-relative:margin;mso-wrap-distance-left:0;mso-wrap-distance-right:0;position:absolute;z-index:-251646976" coordorigin="1465,183" coordsize="7541,1936">
                <v:shape id="docshape26" o:spid="_x0000_s1038" type="#_x0000_t75" style="width:7531;height:1926;left:1470;mso-wrap-style:square;position:absolute;top:188;visibility:visible">
                  <v:imagedata r:id="rId17" o:title=""/>
                </v:shape>
                <v:rect id="docshape27" o:spid="_x0000_s1039" style="width:7541;height:1936;left:1465;mso-wrap-style:square;position:absolute;top:183;visibility:visible;v-text-anchor:top" filled="f" strokeweight="0.5pt"/>
                <w10:wrap type="topAndBottom"/>
              </v:group>
            </w:pict>
          </mc:Fallback>
        </mc:AlternateContent>
      </w:r>
      <w:r w:rsidRPr="0073380F">
        <w:rPr>
          <w:rFonts w:eastAsia="Times New Roman" w:cstheme="minorHAnsi"/>
          <w:b/>
          <w:color w:val="000000"/>
        </w:rPr>
        <w:t>Step</w:t>
      </w:r>
      <w:r w:rsidRPr="00447AE9">
        <w:rPr>
          <w:rFonts w:eastAsia="Times New Roman" w:cstheme="minorHAnsi"/>
          <w:b/>
          <w:color w:val="000000"/>
        </w:rPr>
        <w:t xml:space="preserve"> </w:t>
      </w:r>
      <w:r w:rsidR="00085662">
        <w:rPr>
          <w:rFonts w:eastAsia="Times New Roman" w:cstheme="minorHAnsi"/>
          <w:b/>
          <w:color w:val="000000"/>
        </w:rPr>
        <w:t>4</w:t>
      </w:r>
      <w:r w:rsidRPr="0073380F">
        <w:rPr>
          <w:rFonts w:eastAsia="Times New Roman" w:cstheme="minorHAnsi"/>
          <w:b/>
          <w:color w:val="000000"/>
        </w:rPr>
        <w:t>:</w:t>
      </w:r>
      <w:r w:rsidRPr="00447AE9">
        <w:rPr>
          <w:rFonts w:eastAsia="Times New Roman" w:cstheme="minorHAnsi"/>
          <w:b/>
          <w:color w:val="000000"/>
        </w:rPr>
        <w:t xml:space="preserve"> </w:t>
      </w:r>
      <w:r w:rsidRPr="0073380F">
        <w:rPr>
          <w:rFonts w:eastAsia="Times New Roman" w:cstheme="minorHAnsi"/>
          <w:b/>
          <w:color w:val="000000"/>
        </w:rPr>
        <w:t>Download</w:t>
      </w:r>
      <w:r w:rsidRPr="00447AE9">
        <w:rPr>
          <w:rFonts w:eastAsia="Times New Roman" w:cstheme="minorHAnsi"/>
          <w:b/>
          <w:color w:val="000000"/>
        </w:rPr>
        <w:t xml:space="preserve">ing </w:t>
      </w:r>
      <w:r w:rsidRPr="0073380F">
        <w:rPr>
          <w:rFonts w:eastAsia="Times New Roman" w:cstheme="minorHAnsi"/>
          <w:b/>
          <w:color w:val="000000"/>
        </w:rPr>
        <w:t>Files</w:t>
      </w:r>
    </w:p>
    <w:p w:rsidR="0073380F" w:rsidRPr="0073380F" w:rsidP="0073380F" w14:paraId="39D84B0A" w14:textId="77777777">
      <w:pPr>
        <w:widowControl w:val="0"/>
        <w:numPr>
          <w:ilvl w:val="0"/>
          <w:numId w:val="41"/>
        </w:numPr>
        <w:tabs>
          <w:tab w:val="left" w:pos="461"/>
        </w:tabs>
        <w:autoSpaceDE w:val="0"/>
        <w:autoSpaceDN w:val="0"/>
        <w:spacing w:after="120" w:line="240" w:lineRule="auto"/>
        <w:contextualSpacing/>
        <w:rPr>
          <w:rFonts w:eastAsia="Times New Roman" w:cstheme="minorHAnsi"/>
        </w:rPr>
      </w:pPr>
      <w:r w:rsidRPr="0073380F">
        <w:rPr>
          <w:rFonts w:eastAsia="Times New Roman" w:cstheme="minorHAnsi"/>
          <w:noProof/>
        </w:rPr>
        <mc:AlternateContent>
          <mc:Choice Requires="wpg">
            <w:drawing>
              <wp:anchor distT="0" distB="0" distL="0" distR="0" simplePos="0" relativeHeight="251658240" behindDoc="1" locked="0" layoutInCell="1" allowOverlap="1">
                <wp:simplePos x="0" y="0"/>
                <wp:positionH relativeFrom="page">
                  <wp:posOffset>1171575</wp:posOffset>
                </wp:positionH>
                <wp:positionV relativeFrom="paragraph">
                  <wp:posOffset>267970</wp:posOffset>
                </wp:positionV>
                <wp:extent cx="4694555" cy="1003300"/>
                <wp:effectExtent l="3175" t="10160" r="7620" b="5715"/>
                <wp:wrapTopAndBottom/>
                <wp:docPr id="40"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694555" cy="1003300"/>
                          <a:chOff x="1460" y="123"/>
                          <a:chExt cx="7393" cy="1580"/>
                        </a:xfrm>
                      </wpg:grpSpPr>
                      <pic:pic xmlns:pic="http://schemas.openxmlformats.org/drawingml/2006/picture">
                        <pic:nvPicPr>
                          <pic:cNvPr id="41" name="docshape29"/>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1470" y="133"/>
                            <a:ext cx="7373" cy="15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2" name="docshape30"/>
                        <wps:cNvSpPr>
                          <a:spLocks noChangeArrowheads="1"/>
                        </wps:cNvSpPr>
                        <wps:spPr bwMode="auto">
                          <a:xfrm>
                            <a:off x="1465" y="128"/>
                            <a:ext cx="7383" cy="157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3" name="docshape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7440" y="1116"/>
                            <a:ext cx="345" cy="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40" style="width:369.65pt;height:79pt;margin-top:21.1pt;margin-left:92.25pt;mso-position-horizontal-relative:page;mso-wrap-distance-left:0;mso-wrap-distance-right:0;position:absolute;z-index:-251657216" coordorigin="1460,123" coordsize="7393,1580">
                <v:shape id="docshape29" o:spid="_x0000_s1041" type="#_x0000_t75" style="width:7373;height:1560;left:1470;mso-wrap-style:square;position:absolute;top:133;visibility:visible">
                  <v:imagedata r:id="rId18" o:title=""/>
                </v:shape>
                <v:rect id="docshape30" o:spid="_x0000_s1042" style="width:7383;height:1570;left:1465;mso-wrap-style:square;position:absolute;top:128;visibility:visible;v-text-anchor:top" filled="f" strokeweight="0.5pt"/>
                <v:shape id="docshape31" o:spid="_x0000_s1043" type="#_x0000_t75" style="width:345;height:240;left:7440;mso-wrap-style:square;position:absolute;top:1116;visibility:visible">
                  <v:imagedata r:id="rId12" o:title=""/>
                </v:shape>
                <w10:wrap type="topAndBottom"/>
              </v:group>
            </w:pict>
          </mc:Fallback>
        </mc:AlternateContent>
      </w:r>
      <w:r w:rsidRPr="0073380F">
        <w:rPr>
          <w:rFonts w:eastAsia="Times New Roman" w:cstheme="minorHAnsi"/>
        </w:rPr>
        <w:t>Select</w:t>
      </w:r>
      <w:r w:rsidRPr="0073380F">
        <w:rPr>
          <w:rFonts w:eastAsia="Times New Roman" w:cstheme="minorHAnsi"/>
          <w:spacing w:val="-3"/>
        </w:rPr>
        <w:t xml:space="preserve"> </w:t>
      </w:r>
      <w:r w:rsidRPr="0073380F">
        <w:rPr>
          <w:rFonts w:eastAsia="Times New Roman" w:cstheme="minorHAnsi"/>
        </w:rPr>
        <w:t xml:space="preserve">the </w:t>
      </w:r>
      <w:r w:rsidRPr="0073380F">
        <w:rPr>
          <w:rFonts w:eastAsia="Times New Roman" w:cstheme="minorHAnsi"/>
          <w:b/>
        </w:rPr>
        <w:t>Download</w:t>
      </w:r>
      <w:r w:rsidRPr="0073380F">
        <w:rPr>
          <w:rFonts w:eastAsia="Times New Roman" w:cstheme="minorHAnsi"/>
          <w:b/>
          <w:spacing w:val="-1"/>
        </w:rPr>
        <w:t xml:space="preserve"> </w:t>
      </w:r>
      <w:r w:rsidRPr="0073380F">
        <w:rPr>
          <w:rFonts w:eastAsia="Times New Roman" w:cstheme="minorHAnsi"/>
        </w:rPr>
        <w:t>icon</w:t>
      </w:r>
      <w:r w:rsidRPr="0073380F">
        <w:rPr>
          <w:rFonts w:eastAsia="Times New Roman" w:cstheme="minorHAnsi"/>
          <w:spacing w:val="-2"/>
        </w:rPr>
        <w:t xml:space="preserve"> </w:t>
      </w:r>
      <w:r w:rsidRPr="0073380F">
        <w:rPr>
          <w:rFonts w:eastAsia="Times New Roman" w:cstheme="minorHAnsi"/>
        </w:rPr>
        <w:t>for</w:t>
      </w:r>
      <w:r w:rsidRPr="0073380F">
        <w:rPr>
          <w:rFonts w:eastAsia="Times New Roman" w:cstheme="minorHAnsi"/>
          <w:spacing w:val="-1"/>
        </w:rPr>
        <w:t xml:space="preserve"> </w:t>
      </w:r>
      <w:r w:rsidRPr="0073380F">
        <w:rPr>
          <w:rFonts w:eastAsia="Times New Roman" w:cstheme="minorHAnsi"/>
        </w:rPr>
        <w:t>the</w:t>
      </w:r>
      <w:r w:rsidRPr="0073380F">
        <w:rPr>
          <w:rFonts w:eastAsia="Times New Roman" w:cstheme="minorHAnsi"/>
          <w:spacing w:val="-1"/>
        </w:rPr>
        <w:t xml:space="preserve"> </w:t>
      </w:r>
      <w:r w:rsidRPr="0073380F">
        <w:rPr>
          <w:rFonts w:eastAsia="Times New Roman" w:cstheme="minorHAnsi"/>
        </w:rPr>
        <w:t xml:space="preserve">file to download. </w:t>
      </w:r>
    </w:p>
    <w:p w:rsidR="0073380F" w:rsidRPr="0073380F" w:rsidP="0073380F" w14:paraId="39C396AD" w14:textId="77777777">
      <w:pPr>
        <w:spacing w:before="7" w:after="120"/>
        <w:rPr>
          <w:rFonts w:eastAsia="Times New Roman" w:cstheme="minorHAnsi"/>
        </w:rPr>
      </w:pPr>
    </w:p>
    <w:p w:rsidR="0073380F" w:rsidRPr="0073380F" w:rsidP="00463EF9" w14:paraId="1F782EBC" w14:textId="77777777">
      <w:pPr>
        <w:widowControl w:val="0"/>
        <w:numPr>
          <w:ilvl w:val="0"/>
          <w:numId w:val="41"/>
        </w:numPr>
        <w:tabs>
          <w:tab w:val="left" w:pos="461"/>
        </w:tabs>
        <w:autoSpaceDE w:val="0"/>
        <w:autoSpaceDN w:val="0"/>
        <w:spacing w:before="206" w:after="0" w:line="240" w:lineRule="auto"/>
        <w:contextualSpacing/>
        <w:jc w:val="both"/>
        <w:rPr>
          <w:rFonts w:eastAsia="Times New Roman" w:cstheme="minorHAnsi"/>
        </w:rPr>
      </w:pPr>
      <w:r w:rsidRPr="0073380F">
        <w:rPr>
          <w:rFonts w:eastAsia="Times New Roman" w:cstheme="minorHAnsi"/>
        </w:rPr>
        <w:t>The</w:t>
      </w:r>
      <w:r w:rsidRPr="0073380F">
        <w:rPr>
          <w:rFonts w:eastAsia="Times New Roman" w:cstheme="minorHAnsi"/>
          <w:spacing w:val="-2"/>
        </w:rPr>
        <w:t xml:space="preserve"> </w:t>
      </w:r>
      <w:r w:rsidRPr="0073380F">
        <w:rPr>
          <w:rFonts w:eastAsia="Times New Roman" w:cstheme="minorHAnsi"/>
        </w:rPr>
        <w:t>download</w:t>
      </w:r>
      <w:r w:rsidRPr="0073380F">
        <w:rPr>
          <w:rFonts w:eastAsia="Times New Roman" w:cstheme="minorHAnsi"/>
          <w:spacing w:val="-2"/>
        </w:rPr>
        <w:t xml:space="preserve"> </w:t>
      </w:r>
      <w:r w:rsidRPr="0073380F">
        <w:rPr>
          <w:rFonts w:eastAsia="Times New Roman" w:cstheme="minorHAnsi"/>
        </w:rPr>
        <w:t>should</w:t>
      </w:r>
      <w:r w:rsidRPr="0073380F">
        <w:rPr>
          <w:rFonts w:eastAsia="Times New Roman" w:cstheme="minorHAnsi"/>
          <w:spacing w:val="-1"/>
        </w:rPr>
        <w:t xml:space="preserve"> </w:t>
      </w:r>
      <w:r w:rsidRPr="0073380F">
        <w:rPr>
          <w:rFonts w:eastAsia="Times New Roman" w:cstheme="minorHAnsi"/>
        </w:rPr>
        <w:t>start</w:t>
      </w:r>
      <w:r w:rsidRPr="0073380F">
        <w:rPr>
          <w:rFonts w:eastAsia="Times New Roman" w:cstheme="minorHAnsi"/>
          <w:spacing w:val="-4"/>
        </w:rPr>
        <w:t xml:space="preserve"> </w:t>
      </w:r>
      <w:r w:rsidRPr="0073380F">
        <w:rPr>
          <w:rFonts w:eastAsia="Times New Roman" w:cstheme="minorHAnsi"/>
        </w:rPr>
        <w:t>immediately.</w:t>
      </w:r>
      <w:r w:rsidRPr="0073380F">
        <w:rPr>
          <w:rFonts w:eastAsia="Times New Roman" w:cstheme="minorHAnsi"/>
          <w:spacing w:val="-1"/>
        </w:rPr>
        <w:t xml:space="preserve"> </w:t>
      </w:r>
      <w:r w:rsidRPr="0073380F">
        <w:rPr>
          <w:rFonts w:eastAsia="Times New Roman" w:cstheme="minorHAnsi"/>
        </w:rPr>
        <w:t>If</w:t>
      </w:r>
      <w:r w:rsidRPr="0073380F">
        <w:rPr>
          <w:rFonts w:eastAsia="Times New Roman" w:cstheme="minorHAnsi"/>
          <w:spacing w:val="-2"/>
        </w:rPr>
        <w:t xml:space="preserve"> </w:t>
      </w:r>
      <w:r w:rsidRPr="0073380F">
        <w:rPr>
          <w:rFonts w:eastAsia="Times New Roman" w:cstheme="minorHAnsi"/>
        </w:rPr>
        <w:t>staff are using</w:t>
      </w:r>
      <w:r w:rsidRPr="0073380F">
        <w:rPr>
          <w:rFonts w:eastAsia="Times New Roman" w:cstheme="minorHAnsi"/>
          <w:spacing w:val="-1"/>
        </w:rPr>
        <w:t xml:space="preserve"> </w:t>
      </w:r>
      <w:r w:rsidRPr="0073380F">
        <w:rPr>
          <w:rFonts w:eastAsia="Times New Roman" w:cstheme="minorHAnsi"/>
        </w:rPr>
        <w:t>Microsoft</w:t>
      </w:r>
      <w:r w:rsidRPr="0073380F">
        <w:rPr>
          <w:rFonts w:eastAsia="Times New Roman" w:cstheme="minorHAnsi"/>
          <w:spacing w:val="-4"/>
        </w:rPr>
        <w:t xml:space="preserve"> W</w:t>
      </w:r>
      <w:r w:rsidRPr="0073380F">
        <w:rPr>
          <w:rFonts w:eastAsia="Times New Roman" w:cstheme="minorHAnsi"/>
        </w:rPr>
        <w:t>indows,</w:t>
      </w:r>
      <w:r w:rsidRPr="0073380F">
        <w:rPr>
          <w:rFonts w:eastAsia="Times New Roman" w:cstheme="minorHAnsi"/>
          <w:spacing w:val="-3"/>
        </w:rPr>
        <w:t xml:space="preserve"> </w:t>
      </w:r>
      <w:r w:rsidRPr="0073380F">
        <w:rPr>
          <w:rFonts w:eastAsia="Times New Roman" w:cstheme="minorHAnsi"/>
        </w:rPr>
        <w:t>the file should</w:t>
      </w:r>
      <w:r w:rsidRPr="0073380F">
        <w:rPr>
          <w:rFonts w:eastAsia="Times New Roman" w:cstheme="minorHAnsi"/>
          <w:spacing w:val="-3"/>
        </w:rPr>
        <w:t xml:space="preserve"> </w:t>
      </w:r>
      <w:r w:rsidRPr="0073380F">
        <w:rPr>
          <w:rFonts w:eastAsia="Times New Roman" w:cstheme="minorHAnsi"/>
        </w:rPr>
        <w:t>be saved</w:t>
      </w:r>
      <w:r w:rsidRPr="0073380F">
        <w:rPr>
          <w:rFonts w:eastAsia="Times New Roman" w:cstheme="minorHAnsi"/>
          <w:spacing w:val="-3"/>
        </w:rPr>
        <w:t xml:space="preserve"> </w:t>
      </w:r>
      <w:r w:rsidRPr="0073380F">
        <w:rPr>
          <w:rFonts w:eastAsia="Times New Roman" w:cstheme="minorHAnsi"/>
        </w:rPr>
        <w:t xml:space="preserve">in their </w:t>
      </w:r>
      <w:r w:rsidRPr="0073380F">
        <w:rPr>
          <w:rFonts w:eastAsia="Times New Roman" w:cstheme="minorHAnsi"/>
          <w:b/>
        </w:rPr>
        <w:t>Downloads</w:t>
      </w:r>
      <w:r w:rsidRPr="0073380F">
        <w:rPr>
          <w:rFonts w:eastAsia="Times New Roman" w:cstheme="minorHAnsi"/>
          <w:b/>
          <w:spacing w:val="-2"/>
        </w:rPr>
        <w:t xml:space="preserve"> </w:t>
      </w:r>
      <w:r w:rsidRPr="0073380F">
        <w:rPr>
          <w:rFonts w:eastAsia="Times New Roman" w:cstheme="minorHAnsi"/>
        </w:rPr>
        <w:t xml:space="preserve">folder. If not, they may be asked to specify a folder location before downloading. </w:t>
      </w:r>
    </w:p>
    <w:p w:rsidR="0073380F" w:rsidRPr="0073380F" w:rsidP="0073380F" w14:paraId="60A5AB80" w14:textId="77777777">
      <w:pPr>
        <w:spacing w:before="6" w:after="120"/>
        <w:rPr>
          <w:rFonts w:eastAsia="Times New Roman" w:cstheme="minorHAnsi"/>
        </w:rPr>
      </w:pPr>
      <w:r w:rsidRPr="0073380F">
        <w:rPr>
          <w:rFonts w:eastAsia="Times New Roman" w:cstheme="minorHAnsi"/>
          <w:noProof/>
        </w:rPr>
        <mc:AlternateContent>
          <mc:Choice Requires="wpg">
            <w:drawing>
              <wp:anchor distT="0" distB="0" distL="0" distR="0" simplePos="0" relativeHeight="251660288" behindDoc="1" locked="0" layoutInCell="1" allowOverlap="1">
                <wp:simplePos x="0" y="0"/>
                <wp:positionH relativeFrom="page">
                  <wp:posOffset>1174750</wp:posOffset>
                </wp:positionH>
                <wp:positionV relativeFrom="paragraph">
                  <wp:posOffset>241938</wp:posOffset>
                </wp:positionV>
                <wp:extent cx="2600325" cy="1343025"/>
                <wp:effectExtent l="0" t="0" r="9525" b="9525"/>
                <wp:wrapTopAndBottom/>
                <wp:docPr id="44"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2600325" cy="1343025"/>
                          <a:chOff x="1460" y="99"/>
                          <a:chExt cx="6821" cy="3205"/>
                        </a:xfrm>
                      </wpg:grpSpPr>
                      <pic:pic xmlns:pic="http://schemas.openxmlformats.org/drawingml/2006/picture">
                        <pic:nvPicPr>
                          <pic:cNvPr id="45" name="docshape33"/>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1470" y="109"/>
                            <a:ext cx="6801" cy="3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6" name="docshape34"/>
                        <wps:cNvSpPr>
                          <a:spLocks noChangeArrowheads="1"/>
                        </wps:cNvSpPr>
                        <wps:spPr bwMode="auto">
                          <a:xfrm>
                            <a:off x="1465" y="104"/>
                            <a:ext cx="6811" cy="319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 o:spid="_x0000_s1044" style="width:204.75pt;height:105.75pt;margin-top:19.05pt;margin-left:92.5pt;mso-position-horizontal-relative:page;mso-wrap-distance-left:0;mso-wrap-distance-right:0;position:absolute;z-index:-251655168" coordorigin="1460,99" coordsize="6821,3205">
                <v:shape id="docshape33" o:spid="_x0000_s1045" type="#_x0000_t75" style="width:6801;height:3145;left:1470;mso-wrap-style:square;position:absolute;top:109;visibility:visible">
                  <v:imagedata r:id="rId19" o:title=""/>
                </v:shape>
                <v:rect id="docshape34" o:spid="_x0000_s1046" style="width:6811;height:3195;left:1465;mso-wrap-style:square;position:absolute;top:104;visibility:visible;v-text-anchor:top" filled="f" strokeweight="0.5pt"/>
                <w10:wrap type="topAndBottom"/>
              </v:group>
            </w:pict>
          </mc:Fallback>
        </mc:AlternateContent>
      </w:r>
    </w:p>
    <w:p w:rsidR="0073380F" w:rsidRPr="00463EF9" w:rsidP="00463EF9" w14:paraId="7FE847A0" w14:textId="70FF6505">
      <w:pPr>
        <w:jc w:val="both"/>
        <w:rPr>
          <w:rFonts w:eastAsia="Times New Roman" w:cstheme="minorHAnsi"/>
          <w:b/>
        </w:rPr>
      </w:pPr>
      <w:r w:rsidRPr="0073380F">
        <w:rPr>
          <w:rFonts w:eastAsia="Times New Roman" w:cstheme="minorHAnsi"/>
          <w:b/>
        </w:rPr>
        <w:t xml:space="preserve">Thank you very much for your assistance with this data request! We greatly appreciate your assistance. Please do not hesitate to contact me with any questions or concerns </w:t>
      </w:r>
      <w:r w:rsidRPr="00463EF9">
        <w:rPr>
          <w:rFonts w:eastAsia="Times New Roman" w:cstheme="minorHAnsi"/>
          <w:b/>
          <w:highlight w:val="yellow"/>
        </w:rPr>
        <w:t xml:space="preserve">at </w:t>
      </w:r>
      <w:r w:rsidRPr="00463EF9" w:rsidR="00463EF9">
        <w:rPr>
          <w:rFonts w:eastAsia="Times New Roman" w:cstheme="minorHAnsi"/>
          <w:b/>
          <w:highlight w:val="yellow"/>
        </w:rPr>
        <w:t>[liaison phone]</w:t>
      </w:r>
      <w:r w:rsidRPr="00463EF9">
        <w:rPr>
          <w:rFonts w:eastAsia="Times New Roman" w:cstheme="minorHAnsi"/>
          <w:b/>
          <w:highlight w:val="yellow"/>
        </w:rPr>
        <w:t xml:space="preserve"> or </w:t>
      </w:r>
      <w:r w:rsidRPr="00463EF9" w:rsidR="00463EF9">
        <w:rPr>
          <w:rFonts w:eastAsia="Times New Roman" w:cstheme="minorHAnsi"/>
          <w:b/>
          <w:highlight w:val="yellow"/>
        </w:rPr>
        <w:t xml:space="preserve">[liaison </w:t>
      </w:r>
      <w:r w:rsidRPr="00463EF9" w:rsidR="00463EF9">
        <w:rPr>
          <w:rFonts w:cstheme="minorHAnsi"/>
          <w:b/>
          <w:highlight w:val="yellow"/>
        </w:rPr>
        <w:t>email</w:t>
      </w:r>
      <w:r w:rsidRPr="00463EF9" w:rsidR="00463EF9">
        <w:rPr>
          <w:rFonts w:cstheme="minorHAnsi"/>
          <w:b/>
        </w:rPr>
        <w:t>].</w:t>
      </w:r>
      <w:r w:rsidRPr="00463EF9">
        <w:rPr>
          <w:rFonts w:eastAsia="Times New Roman" w:cstheme="minorHAnsi"/>
          <w:b/>
        </w:rPr>
        <w:t xml:space="preserve"> </w:t>
      </w:r>
    </w:p>
    <w:p w:rsidR="0073380F" w:rsidRPr="0073380F" w:rsidP="0073380F" w14:paraId="0D10B346" w14:textId="77777777">
      <w:pPr>
        <w:rPr>
          <w:rFonts w:cstheme="minorHAnsi"/>
        </w:rPr>
      </w:pPr>
      <w:bookmarkStart w:id="9" w:name="CC"/>
      <w:bookmarkEnd w:id="9"/>
    </w:p>
    <w:tbl>
      <w:tblPr>
        <w:tblpPr w:leftFromText="180" w:rightFromText="180" w:vertAnchor="text" w:horzAnchor="margin" w:tblpY="-36"/>
        <w:tblW w:w="0" w:type="auto"/>
        <w:tblCellMar>
          <w:left w:w="0" w:type="dxa"/>
          <w:right w:w="0" w:type="dxa"/>
        </w:tblCellMar>
        <w:tblLook w:val="04A0"/>
      </w:tblPr>
      <w:tblGrid>
        <w:gridCol w:w="9350"/>
      </w:tblGrid>
      <w:tr w14:paraId="07168FEC" w14:textId="77777777" w:rsidTr="000B55CE">
        <w:tblPrEx>
          <w:tblW w:w="0" w:type="auto"/>
          <w:tblCellMar>
            <w:left w:w="0" w:type="dxa"/>
            <w:right w:w="0" w:type="dxa"/>
          </w:tblCellMar>
          <w:tblLook w:val="04A0"/>
        </w:tblPrEx>
        <w:tc>
          <w:tcPr>
            <w:tcW w:w="9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3C39" w:rsidRPr="00AF3C39" w:rsidP="00AF3C39" w14:paraId="706DC831" w14:textId="51FAA2C9">
            <w:pPr>
              <w:spacing w:before="120" w:after="120" w:line="240" w:lineRule="auto"/>
              <w:ind w:hanging="28"/>
              <w:rPr>
                <w:rFonts w:eastAsia="Times New Roman" w:cstheme="minorHAnsi"/>
                <w:sz w:val="16"/>
                <w:szCs w:val="16"/>
              </w:rPr>
            </w:pPr>
            <w:r w:rsidRPr="00AF3C39">
              <w:rPr>
                <w:rFonts w:eastAsia="Times New Roman" w:cstheme="minorHAnsi"/>
                <w:sz w:val="16"/>
                <w:szCs w:val="16"/>
              </w:rPr>
              <w:t xml:space="preserve">An agency may not conduct or sponsor, and a person is not required to respond to, a collection of information unless it displays a currently valid OMB control number. The OMB number and expiration date for the described collection are OMB #: XXXX-XXXX, Exp: XX/XX/XXXX. </w:t>
            </w:r>
            <w:r>
              <w:t xml:space="preserve"> </w:t>
            </w:r>
            <w:r w:rsidRPr="00AF3C39">
              <w:rPr>
                <w:rFonts w:eastAsia="Times New Roman" w:cstheme="minorHAnsi"/>
                <w:sz w:val="16"/>
                <w:szCs w:val="16"/>
              </w:rPr>
              <w:t>The time required to complete this voluntary information collection is estimated to average 5 hours</w:t>
            </w:r>
            <w:r>
              <w:rPr>
                <w:rFonts w:eastAsia="Times New Roman" w:cstheme="minorHAnsi"/>
                <w:sz w:val="16"/>
                <w:szCs w:val="16"/>
              </w:rPr>
              <w:t>,</w:t>
            </w:r>
            <w:r w:rsidRPr="00AF3C39">
              <w:rPr>
                <w:rFonts w:eastAsia="Times New Roman" w:cstheme="minorHAnsi"/>
                <w:sz w:val="16"/>
                <w:szCs w:val="16"/>
              </w:rPr>
              <w:t xml:space="preserve"> including the time to review instructions, gather the data needed, and complete and review the information collected. Send comments regarding the burden estimate or any other aspect of this collection of information, including suggestions for reducing this burden to Mathematica; P.O. Box 2393, Princeton, NJ 08543, Attention: Mathematica. </w:t>
            </w:r>
          </w:p>
          <w:p w:rsidR="00AF3C39" w:rsidRPr="00AF3C39" w:rsidP="00AF3C39" w14:paraId="3EA6022D" w14:textId="77777777">
            <w:pPr>
              <w:spacing w:before="120" w:after="120" w:line="240" w:lineRule="auto"/>
              <w:ind w:hanging="28"/>
              <w:jc w:val="center"/>
              <w:rPr>
                <w:rFonts w:eastAsia="Times New Roman" w:cstheme="minorHAnsi"/>
                <w:sz w:val="16"/>
                <w:szCs w:val="16"/>
                <w:u w:val="single"/>
              </w:rPr>
            </w:pPr>
            <w:r w:rsidRPr="00AF3C39">
              <w:rPr>
                <w:rFonts w:eastAsia="Times New Roman" w:cstheme="minorHAnsi"/>
                <w:sz w:val="16"/>
                <w:szCs w:val="16"/>
                <w:u w:val="single"/>
              </w:rPr>
              <w:t>Notice of Confidentiality</w:t>
            </w:r>
          </w:p>
          <w:p w:rsidR="0073380F" w:rsidRPr="0073380F" w:rsidP="00AF3C39" w14:paraId="54BA3881" w14:textId="0773DECE">
            <w:pPr>
              <w:spacing w:before="120" w:after="120" w:line="240" w:lineRule="auto"/>
              <w:ind w:hanging="28"/>
              <w:rPr>
                <w:rFonts w:eastAsia="Times New Roman" w:cstheme="minorHAnsi"/>
                <w:sz w:val="16"/>
                <w:szCs w:val="16"/>
              </w:rPr>
            </w:pPr>
            <w:r w:rsidRPr="00AF3C39">
              <w:rPr>
                <w:rFonts w:eastAsia="Times New Roman" w:cstheme="minorHAnsi"/>
                <w:sz w:val="16"/>
                <w:szCs w:val="16"/>
              </w:rPr>
              <w:t>Information collected for this study comes under the confidentiality and data protection requirements of the Institute of Education Sciences (IES) (The Education Sciences Reform Act of 2002, Title I, Part E, Section 183). Responses to this data collection will be used only for statistical purposes. Study findings will be summarized across the sample and will not associate responses with a specific grantee, organization, full-service community school, or person. All of the information you provide may be used only for statistical purposes and may not be disclosed, or used, in identifiable form for any other purpose except as required by law (20 U.S.C. §9573 and 6 U.S.C. §151).</w:t>
            </w:r>
          </w:p>
        </w:tc>
      </w:tr>
    </w:tbl>
    <w:p w:rsidR="00206BAB" w:rsidRPr="0073380F" w:rsidP="00D12B5E" w14:paraId="0AF6326C" w14:textId="09CBAAE0">
      <w:pPr>
        <w:pStyle w:val="NormalSS"/>
        <w:rPr>
          <w:rFonts w:asciiTheme="minorHAnsi" w:hAnsiTheme="minorHAnsi" w:cstheme="minorHAnsi"/>
          <w:b/>
          <w:caps/>
        </w:rPr>
      </w:pPr>
    </w:p>
    <w:sectPr w:rsidSect="007E17CE">
      <w:headerReference w:type="default" r:id="rId20"/>
      <w:footerReference w:type="default" r:id="rId21"/>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6EA5" w:rsidP="00896EA5" w14:paraId="076A1791" w14:textId="77777777">
    <w:pPr>
      <w:pStyle w:val="FooterLetterhead"/>
    </w:pPr>
    <w:r>
      <w:t>P.O. Box 2393, Princeton, NJ 08543-2393  •  (609) 799-3535 phone  (609) 799-0005 fax  •  mathematica.org</w:t>
    </w:r>
  </w:p>
  <w:p w:rsidR="00896EA5" w:rsidRPr="00965A2B" w:rsidP="00896EA5" w14:paraId="0C16CE7A" w14:textId="77777777">
    <w:pPr>
      <w:pStyle w:val="FooterLetterhead"/>
    </w:pPr>
    <w:r>
      <w:t>An Affirmative Action/Equal Opportunity Employer</w:t>
    </w:r>
  </w:p>
  <w:p w:rsidR="00896EA5" w14:paraId="717629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376C" w:rsidRPr="00CC6F21" w:rsidP="003842A6" w14:paraId="5B07184A" w14:textId="77777777">
      <w:pPr>
        <w:pStyle w:val="FootnoteSep"/>
      </w:pPr>
      <w:r>
        <w:separator/>
      </w:r>
    </w:p>
  </w:footnote>
  <w:footnote w:type="continuationSeparator" w:id="1">
    <w:p w:rsidR="00E5376C" w:rsidRPr="00CC6F21" w:rsidP="003842A6" w14:paraId="1EBBC7C2" w14:textId="77777777">
      <w:pPr>
        <w:pStyle w:val="FootnoteSep"/>
      </w:pPr>
      <w:r>
        <w:continuationSeparator/>
      </w:r>
    </w:p>
  </w:footnote>
  <w:footnote w:type="continuationNotice" w:id="2">
    <w:p w:rsidR="00E5376C" w:rsidP="003842A6" w14:paraId="6D4600A6" w14:textId="77777777">
      <w:pPr>
        <w:pStyle w:val="NoSpacing"/>
      </w:pPr>
    </w:p>
  </w:footnote>
  <w:footnote w:id="3">
    <w:p w:rsidR="00BF0AB1" w:rsidRPr="00BF0AB1" w:rsidP="00BF0AB1" w14:paraId="345A6597" w14:textId="689C538C">
      <w:pPr>
        <w:pStyle w:val="Reference"/>
        <w:spacing w:before="160" w:after="60"/>
        <w:ind w:left="90" w:firstLine="0"/>
        <w:rPr>
          <w:sz w:val="20"/>
          <w:szCs w:val="20"/>
        </w:rPr>
      </w:pPr>
      <w:r w:rsidRPr="00BF0AB1">
        <w:rPr>
          <w:rStyle w:val="FootnoteReference"/>
          <w:sz w:val="20"/>
          <w:szCs w:val="20"/>
        </w:rPr>
        <w:footnoteRef/>
      </w:r>
      <w:r w:rsidRPr="00BF0AB1">
        <w:rPr>
          <w:sz w:val="20"/>
          <w:szCs w:val="20"/>
        </w:rPr>
        <w:t xml:space="preserve"> Johnston, William R., John Engberg, Isaac M. Opper, Lisa Sontag-Padilla, and Lea Xenakis. “Illustrating the</w:t>
      </w:r>
      <w:r>
        <w:rPr>
          <w:sz w:val="20"/>
          <w:szCs w:val="20"/>
        </w:rPr>
        <w:t xml:space="preserve"> </w:t>
      </w:r>
      <w:r w:rsidRPr="00BF0AB1">
        <w:rPr>
          <w:sz w:val="20"/>
          <w:szCs w:val="20"/>
        </w:rPr>
        <w:t xml:space="preserve">Promise of Community Schools: An Assessment of the Impact of the New York City Community Schools Initiative.” Sponsored by the New York Mayor’s Office of Economic Opportunity. Santa Monica, CA: RAND Corporation, 2020. Available at </w:t>
      </w:r>
      <w:hyperlink r:id="rId1" w:history="1">
        <w:r w:rsidRPr="00BF0AB1">
          <w:rPr>
            <w:rStyle w:val="Hyperlink"/>
            <w:sz w:val="20"/>
            <w:szCs w:val="20"/>
          </w:rPr>
          <w:t>https://www.rand.org/pubs/research_reports/RR3245.html</w:t>
        </w:r>
      </w:hyperlink>
      <w:r w:rsidRPr="00BF0AB1">
        <w:rPr>
          <w:sz w:val="20"/>
          <w:szCs w:val="20"/>
        </w:rPr>
        <w:t>.</w:t>
      </w:r>
      <w:r>
        <w:rPr>
          <w:sz w:val="20"/>
          <w:szCs w:val="20"/>
        </w:rPr>
        <w:t xml:space="preserve"> </w:t>
      </w:r>
      <w:r w:rsidRPr="00BF0AB1">
        <w:rPr>
          <w:sz w:val="20"/>
          <w:szCs w:val="20"/>
        </w:rPr>
        <w:t>Maier, A., J. Daniel, J. Oakes, and L. Lam. “Community Schools as an Effective School Improvement Strategy: A Review of the Evidence.” Palo Alto, CA: Learning Policy Institute, 2017.</w:t>
      </w:r>
    </w:p>
    <w:p w:rsidR="00BF0AB1" w14:paraId="18F75550" w14:textId="0AF8251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6EA5" w:rsidP="00896EA5" w14:paraId="11F1B975" w14:textId="77777777">
    <w:pPr>
      <w:pStyle w:val="Ancho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124</wp:posOffset>
          </wp:positionV>
          <wp:extent cx="1828800" cy="467360"/>
          <wp:effectExtent l="0" t="0" r="0" b="8890"/>
          <wp:wrapSquare wrapText="bothSides"/>
          <wp:docPr id="4" name="Picture 4"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hematica_Horz_RGB_Tag.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rsidR="00896EA5" w:rsidRPr="007E17CE" w:rsidP="00896EA5" w14:paraId="01647149" w14:textId="77777777">
    <w:pPr>
      <w:pStyle w:val="TOCHeading"/>
      <w:rPr>
        <w:color w:val="FFFFFF"/>
      </w:rPr>
    </w:pPr>
  </w:p>
  <w:p w:rsidR="00896EA5" w:rsidRPr="007E17CE" w:rsidP="00896EA5" w14:paraId="055A9E58" w14:textId="77777777">
    <w:pPr>
      <w:pStyle w:val="Paragraph"/>
      <w:rPr>
        <w:color w:val="FFFFFF"/>
      </w:rPr>
    </w:pPr>
  </w:p>
  <w:p w:rsidR="00896EA5" w:rsidP="00896EA5" w14:paraId="00793884" w14:textId="77777777">
    <w:pPr>
      <w:pStyle w:val="TOCHeading"/>
    </w:pPr>
    <w:r>
      <w:t>Memo</w:t>
    </w:r>
  </w:p>
  <w:p w:rsidR="00896EA5" w14:paraId="1DEA2B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4050"/>
        </w:tabs>
        <w:ind w:left="405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316798"/>
    <w:multiLevelType w:val="hybridMultilevel"/>
    <w:tmpl w:val="185E3AC2"/>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C1322D3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173B9B"/>
    <w:multiLevelType w:val="hybridMultilevel"/>
    <w:tmpl w:val="F22E573C"/>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0FA43EB4"/>
    <w:multiLevelType w:val="hybridMultilevel"/>
    <w:tmpl w:val="C8505D5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75F4639"/>
    <w:multiLevelType w:val="hybridMultilevel"/>
    <w:tmpl w:val="374CA9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1CF34561"/>
    <w:multiLevelType w:val="hybridMultilevel"/>
    <w:tmpl w:val="1E24B5AC"/>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D00300C"/>
    <w:multiLevelType w:val="hybridMultilevel"/>
    <w:tmpl w:val="911E99D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FAE00B2"/>
    <w:multiLevelType w:val="hybridMultilevel"/>
    <w:tmpl w:val="7F9875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FC938FF"/>
    <w:multiLevelType w:val="hybridMultilevel"/>
    <w:tmpl w:val="0C30C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03D36BE"/>
    <w:multiLevelType w:val="hybridMultilevel"/>
    <w:tmpl w:val="BF709ED4"/>
    <w:lvl w:ilvl="0">
      <w:start w:val="1"/>
      <w:numFmt w:val="bullet"/>
      <w:pStyle w:val="TableListBullet2"/>
      <w:lvlText w:val=""/>
      <w:lvlJc w:val="left"/>
      <w:pPr>
        <w:tabs>
          <w:tab w:val="num" w:pos="432"/>
        </w:tabs>
        <w:ind w:left="432" w:hanging="216"/>
      </w:pPr>
      <w:rPr>
        <w:rFonts w:ascii="Symbol" w:hAnsi="Symbol" w:hint="default"/>
        <w:color w:val="27628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62B16FC"/>
    <w:multiLevelType w:val="singleLevel"/>
    <w:tmpl w:val="98D46B0A"/>
    <w:lvl w:ilvl="0">
      <w:start w:val="1"/>
      <w:numFmt w:val="bullet"/>
      <w:pStyle w:val="DashLAST"/>
      <w:lvlText w:val=""/>
      <w:lvlJc w:val="left"/>
      <w:pPr>
        <w:tabs>
          <w:tab w:val="num" w:pos="720"/>
        </w:tabs>
        <w:ind w:left="720" w:hanging="360"/>
      </w:pPr>
      <w:rPr>
        <w:rFonts w:ascii="Symbol" w:hAnsi="Symbol" w:hint="default"/>
      </w:rPr>
    </w:lvl>
  </w:abstractNum>
  <w:abstractNum w:abstractNumId="30">
    <w:nsid w:val="49C6048B"/>
    <w:multiLevelType w:val="singleLevel"/>
    <w:tmpl w:val="04090001"/>
    <w:lvl w:ilvl="0">
      <w:start w:val="1"/>
      <w:numFmt w:val="bullet"/>
      <w:lvlText w:val=""/>
      <w:lvlJc w:val="left"/>
      <w:pPr>
        <w:ind w:left="720" w:hanging="360"/>
      </w:pPr>
      <w:rPr>
        <w:rFonts w:ascii="Symbol" w:hAnsi="Symbol" w:hint="default"/>
      </w:rPr>
    </w:lvl>
  </w:abstractNum>
  <w:abstractNum w:abstractNumId="31">
    <w:nsid w:val="4C406E1E"/>
    <w:multiLevelType w:val="hybridMultilevel"/>
    <w:tmpl w:val="B08A20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B46582"/>
    <w:multiLevelType w:val="multilevel"/>
    <w:tmpl w:val="93127C1A"/>
    <w:lvl w:ilvl="0">
      <w:start w:val="1"/>
      <w:numFmt w:val="upperLetter"/>
      <w:pStyle w:val="ListAlpha"/>
      <w:lvlText w:val="%1."/>
      <w:lvlJc w:val="left"/>
      <w:pPr>
        <w:ind w:left="360" w:hanging="360"/>
      </w:pPr>
      <w:rPr>
        <w:rFonts w:ascii="Times New Roman" w:hAnsi="Times New Roman" w:hint="default"/>
        <w:b/>
        <w:i w:val="0"/>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nsid w:val="4F4F56B0"/>
    <w:multiLevelType w:val="hybridMultilevel"/>
    <w:tmpl w:val="ED2EC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15F6382"/>
    <w:multiLevelType w:val="hybridMultilevel"/>
    <w:tmpl w:val="881632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69B1A56"/>
    <w:multiLevelType w:val="hybridMultilevel"/>
    <w:tmpl w:val="F80206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0DB5268"/>
    <w:multiLevelType w:val="hybridMultilevel"/>
    <w:tmpl w:val="A8E4D2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90D41D8"/>
    <w:multiLevelType w:val="hybridMultilevel"/>
    <w:tmpl w:val="1F46039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B0A7EC9"/>
    <w:multiLevelType w:val="hybridMultilevel"/>
    <w:tmpl w:val="5E94C7E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182742599">
    <w:abstractNumId w:val="5"/>
  </w:num>
  <w:num w:numId="2" w16cid:durableId="980115419">
    <w:abstractNumId w:val="4"/>
  </w:num>
  <w:num w:numId="3" w16cid:durableId="1912806370">
    <w:abstractNumId w:val="1"/>
  </w:num>
  <w:num w:numId="4" w16cid:durableId="706569390">
    <w:abstractNumId w:val="0"/>
  </w:num>
  <w:num w:numId="5" w16cid:durableId="335153107">
    <w:abstractNumId w:val="32"/>
  </w:num>
  <w:num w:numId="6" w16cid:durableId="398554905">
    <w:abstractNumId w:val="28"/>
  </w:num>
  <w:num w:numId="7" w16cid:durableId="452140002">
    <w:abstractNumId w:val="12"/>
  </w:num>
  <w:num w:numId="8" w16cid:durableId="1778211917">
    <w:abstractNumId w:val="18"/>
  </w:num>
  <w:num w:numId="9" w16cid:durableId="966668671">
    <w:abstractNumId w:val="16"/>
  </w:num>
  <w:num w:numId="10" w16cid:durableId="1864198604">
    <w:abstractNumId w:val="36"/>
  </w:num>
  <w:num w:numId="11" w16cid:durableId="1517504542">
    <w:abstractNumId w:val="24"/>
  </w:num>
  <w:num w:numId="12" w16cid:durableId="423961813">
    <w:abstractNumId w:val="10"/>
  </w:num>
  <w:num w:numId="13" w16cid:durableId="1713532874">
    <w:abstractNumId w:val="23"/>
  </w:num>
  <w:num w:numId="14" w16cid:durableId="1802261392">
    <w:abstractNumId w:val="37"/>
  </w:num>
  <w:num w:numId="15" w16cid:durableId="1198003748">
    <w:abstractNumId w:val="40"/>
  </w:num>
  <w:num w:numId="16" w16cid:durableId="1199507449">
    <w:abstractNumId w:val="39"/>
  </w:num>
  <w:num w:numId="17" w16cid:durableId="377317171">
    <w:abstractNumId w:val="13"/>
  </w:num>
  <w:num w:numId="18" w16cid:durableId="1589729647">
    <w:abstractNumId w:val="25"/>
  </w:num>
  <w:num w:numId="19" w16cid:durableId="661012494">
    <w:abstractNumId w:val="35"/>
  </w:num>
  <w:num w:numId="20" w16cid:durableId="92671986">
    <w:abstractNumId w:val="27"/>
  </w:num>
  <w:num w:numId="21" w16cid:durableId="672150266">
    <w:abstractNumId w:val="17"/>
  </w:num>
  <w:num w:numId="22" w16cid:durableId="448278484">
    <w:abstractNumId w:val="9"/>
  </w:num>
  <w:num w:numId="23" w16cid:durableId="362092265">
    <w:abstractNumId w:val="7"/>
  </w:num>
  <w:num w:numId="24" w16cid:durableId="1814834961">
    <w:abstractNumId w:val="6"/>
  </w:num>
  <w:num w:numId="25" w16cid:durableId="2090694928">
    <w:abstractNumId w:val="8"/>
  </w:num>
  <w:num w:numId="26" w16cid:durableId="2098402183">
    <w:abstractNumId w:val="3"/>
  </w:num>
  <w:num w:numId="27" w16cid:durableId="662777002">
    <w:abstractNumId w:val="2"/>
  </w:num>
  <w:num w:numId="28" w16cid:durableId="1959603961">
    <w:abstractNumId w:val="30"/>
  </w:num>
  <w:num w:numId="29" w16cid:durableId="9265041">
    <w:abstractNumId w:val="29"/>
  </w:num>
  <w:num w:numId="30" w16cid:durableId="182323142">
    <w:abstractNumId w:val="19"/>
  </w:num>
  <w:num w:numId="31" w16cid:durableId="970596071">
    <w:abstractNumId w:val="11"/>
  </w:num>
  <w:num w:numId="32" w16cid:durableId="1107845141">
    <w:abstractNumId w:val="41"/>
  </w:num>
  <w:num w:numId="33" w16cid:durableId="253786815">
    <w:abstractNumId w:val="21"/>
  </w:num>
  <w:num w:numId="34" w16cid:durableId="2067138981">
    <w:abstractNumId w:val="26"/>
  </w:num>
  <w:num w:numId="35" w16cid:durableId="1897155714">
    <w:abstractNumId w:val="34"/>
  </w:num>
  <w:num w:numId="36" w16cid:durableId="890194555">
    <w:abstractNumId w:val="42"/>
  </w:num>
  <w:num w:numId="37" w16cid:durableId="1379161692">
    <w:abstractNumId w:val="22"/>
  </w:num>
  <w:num w:numId="38" w16cid:durableId="574319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3765618">
    <w:abstractNumId w:val="33"/>
  </w:num>
  <w:num w:numId="40" w16cid:durableId="245190948">
    <w:abstractNumId w:val="38"/>
  </w:num>
  <w:num w:numId="41" w16cid:durableId="1074082660">
    <w:abstractNumId w:val="15"/>
  </w:num>
  <w:num w:numId="42" w16cid:durableId="1294749905">
    <w:abstractNumId w:val="31"/>
  </w:num>
  <w:num w:numId="43" w16cid:durableId="923033565">
    <w:abstractNumId w:val="43"/>
  </w:num>
  <w:num w:numId="44" w16cid:durableId="295261176">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AB"/>
    <w:rsid w:val="00004440"/>
    <w:rsid w:val="00004AAA"/>
    <w:rsid w:val="00004DCC"/>
    <w:rsid w:val="00005CF0"/>
    <w:rsid w:val="00007690"/>
    <w:rsid w:val="000077E6"/>
    <w:rsid w:val="00007FE1"/>
    <w:rsid w:val="00010B81"/>
    <w:rsid w:val="00010DE1"/>
    <w:rsid w:val="0001144F"/>
    <w:rsid w:val="00011525"/>
    <w:rsid w:val="00011527"/>
    <w:rsid w:val="0001315B"/>
    <w:rsid w:val="000150BC"/>
    <w:rsid w:val="00015394"/>
    <w:rsid w:val="00015C89"/>
    <w:rsid w:val="00016C44"/>
    <w:rsid w:val="000223EE"/>
    <w:rsid w:val="00023F49"/>
    <w:rsid w:val="0003072A"/>
    <w:rsid w:val="00030FCE"/>
    <w:rsid w:val="000313FC"/>
    <w:rsid w:val="000336D2"/>
    <w:rsid w:val="000336F3"/>
    <w:rsid w:val="00033B02"/>
    <w:rsid w:val="00033BA6"/>
    <w:rsid w:val="00033E37"/>
    <w:rsid w:val="00034595"/>
    <w:rsid w:val="000366ED"/>
    <w:rsid w:val="00036CF4"/>
    <w:rsid w:val="00037779"/>
    <w:rsid w:val="0004019D"/>
    <w:rsid w:val="00041CBC"/>
    <w:rsid w:val="00042ADE"/>
    <w:rsid w:val="0004484A"/>
    <w:rsid w:val="00046646"/>
    <w:rsid w:val="000472D2"/>
    <w:rsid w:val="000477EB"/>
    <w:rsid w:val="00047F38"/>
    <w:rsid w:val="00053204"/>
    <w:rsid w:val="000532B8"/>
    <w:rsid w:val="00053F99"/>
    <w:rsid w:val="00056BBD"/>
    <w:rsid w:val="000579C7"/>
    <w:rsid w:val="00060D38"/>
    <w:rsid w:val="00064CFB"/>
    <w:rsid w:val="00065DE1"/>
    <w:rsid w:val="00066371"/>
    <w:rsid w:val="00066820"/>
    <w:rsid w:val="000674D8"/>
    <w:rsid w:val="00070D5A"/>
    <w:rsid w:val="000719B9"/>
    <w:rsid w:val="00071DAC"/>
    <w:rsid w:val="000722B7"/>
    <w:rsid w:val="00075877"/>
    <w:rsid w:val="00076138"/>
    <w:rsid w:val="000762C0"/>
    <w:rsid w:val="00080D93"/>
    <w:rsid w:val="0008112A"/>
    <w:rsid w:val="00082872"/>
    <w:rsid w:val="00084082"/>
    <w:rsid w:val="00084318"/>
    <w:rsid w:val="00084A07"/>
    <w:rsid w:val="00085662"/>
    <w:rsid w:val="0008613A"/>
    <w:rsid w:val="00087E2A"/>
    <w:rsid w:val="00090334"/>
    <w:rsid w:val="000910A5"/>
    <w:rsid w:val="000915A1"/>
    <w:rsid w:val="00091C8A"/>
    <w:rsid w:val="00092D0C"/>
    <w:rsid w:val="00092EAE"/>
    <w:rsid w:val="000933D6"/>
    <w:rsid w:val="00093614"/>
    <w:rsid w:val="00094C49"/>
    <w:rsid w:val="00094F8F"/>
    <w:rsid w:val="00095140"/>
    <w:rsid w:val="00095A1E"/>
    <w:rsid w:val="00097257"/>
    <w:rsid w:val="00097CD7"/>
    <w:rsid w:val="000A0E3D"/>
    <w:rsid w:val="000A39BA"/>
    <w:rsid w:val="000A3A29"/>
    <w:rsid w:val="000A4CC5"/>
    <w:rsid w:val="000A52CD"/>
    <w:rsid w:val="000A6656"/>
    <w:rsid w:val="000B1298"/>
    <w:rsid w:val="000B29A2"/>
    <w:rsid w:val="000B4E8A"/>
    <w:rsid w:val="000B4FD5"/>
    <w:rsid w:val="000B7351"/>
    <w:rsid w:val="000C151D"/>
    <w:rsid w:val="000C1988"/>
    <w:rsid w:val="000C2957"/>
    <w:rsid w:val="000C5F06"/>
    <w:rsid w:val="000C614D"/>
    <w:rsid w:val="000C699A"/>
    <w:rsid w:val="000C6E87"/>
    <w:rsid w:val="000C7D11"/>
    <w:rsid w:val="000D133A"/>
    <w:rsid w:val="000D1B57"/>
    <w:rsid w:val="000D1FF5"/>
    <w:rsid w:val="000D29F0"/>
    <w:rsid w:val="000D39A0"/>
    <w:rsid w:val="000D5424"/>
    <w:rsid w:val="000D7265"/>
    <w:rsid w:val="000E0819"/>
    <w:rsid w:val="000E1243"/>
    <w:rsid w:val="000E21D3"/>
    <w:rsid w:val="000E24C8"/>
    <w:rsid w:val="000E2FBA"/>
    <w:rsid w:val="000E38DF"/>
    <w:rsid w:val="000E5373"/>
    <w:rsid w:val="000E58A9"/>
    <w:rsid w:val="000F03FB"/>
    <w:rsid w:val="000F0883"/>
    <w:rsid w:val="000F249C"/>
    <w:rsid w:val="000F45D6"/>
    <w:rsid w:val="000F45FC"/>
    <w:rsid w:val="000F5520"/>
    <w:rsid w:val="000F5AB1"/>
    <w:rsid w:val="000F5D13"/>
    <w:rsid w:val="000F79B8"/>
    <w:rsid w:val="00100A7A"/>
    <w:rsid w:val="00102504"/>
    <w:rsid w:val="001035CC"/>
    <w:rsid w:val="00106E64"/>
    <w:rsid w:val="00107DA0"/>
    <w:rsid w:val="00110D5F"/>
    <w:rsid w:val="00110EE5"/>
    <w:rsid w:val="00114550"/>
    <w:rsid w:val="001150FE"/>
    <w:rsid w:val="001153CD"/>
    <w:rsid w:val="00115541"/>
    <w:rsid w:val="00117869"/>
    <w:rsid w:val="0012038B"/>
    <w:rsid w:val="001204F5"/>
    <w:rsid w:val="001217DE"/>
    <w:rsid w:val="00122504"/>
    <w:rsid w:val="001242DD"/>
    <w:rsid w:val="00124B14"/>
    <w:rsid w:val="00124EAE"/>
    <w:rsid w:val="00124FBB"/>
    <w:rsid w:val="00124FE1"/>
    <w:rsid w:val="00125A57"/>
    <w:rsid w:val="00125DDF"/>
    <w:rsid w:val="00125FA2"/>
    <w:rsid w:val="001276A4"/>
    <w:rsid w:val="00127793"/>
    <w:rsid w:val="001302BD"/>
    <w:rsid w:val="00131893"/>
    <w:rsid w:val="001343B6"/>
    <w:rsid w:val="001360F2"/>
    <w:rsid w:val="00136129"/>
    <w:rsid w:val="0014130E"/>
    <w:rsid w:val="00144EDE"/>
    <w:rsid w:val="001450E4"/>
    <w:rsid w:val="00145F3A"/>
    <w:rsid w:val="00146485"/>
    <w:rsid w:val="00146BA5"/>
    <w:rsid w:val="00151A06"/>
    <w:rsid w:val="0015249A"/>
    <w:rsid w:val="0015348D"/>
    <w:rsid w:val="001537FC"/>
    <w:rsid w:val="00154E93"/>
    <w:rsid w:val="00155355"/>
    <w:rsid w:val="001555F7"/>
    <w:rsid w:val="0016068B"/>
    <w:rsid w:val="001606FF"/>
    <w:rsid w:val="00161870"/>
    <w:rsid w:val="00161EAB"/>
    <w:rsid w:val="0016400A"/>
    <w:rsid w:val="001645B2"/>
    <w:rsid w:val="0016728D"/>
    <w:rsid w:val="001673B1"/>
    <w:rsid w:val="0017049A"/>
    <w:rsid w:val="001705FF"/>
    <w:rsid w:val="00171D60"/>
    <w:rsid w:val="00172EA4"/>
    <w:rsid w:val="00173FB5"/>
    <w:rsid w:val="00174104"/>
    <w:rsid w:val="00176C05"/>
    <w:rsid w:val="001776C2"/>
    <w:rsid w:val="0018145F"/>
    <w:rsid w:val="001827DF"/>
    <w:rsid w:val="00182B49"/>
    <w:rsid w:val="00183533"/>
    <w:rsid w:val="001836E5"/>
    <w:rsid w:val="00184240"/>
    <w:rsid w:val="00185226"/>
    <w:rsid w:val="00185DBF"/>
    <w:rsid w:val="001874BE"/>
    <w:rsid w:val="001901EA"/>
    <w:rsid w:val="00190860"/>
    <w:rsid w:val="0019137C"/>
    <w:rsid w:val="001922D2"/>
    <w:rsid w:val="00192999"/>
    <w:rsid w:val="001958C3"/>
    <w:rsid w:val="0019753A"/>
    <w:rsid w:val="001A074F"/>
    <w:rsid w:val="001A095C"/>
    <w:rsid w:val="001A1F0A"/>
    <w:rsid w:val="001A1FA1"/>
    <w:rsid w:val="001A26EC"/>
    <w:rsid w:val="001A3011"/>
    <w:rsid w:val="001A477A"/>
    <w:rsid w:val="001A4946"/>
    <w:rsid w:val="001A770B"/>
    <w:rsid w:val="001A7BA2"/>
    <w:rsid w:val="001A7D76"/>
    <w:rsid w:val="001B0965"/>
    <w:rsid w:val="001B13B1"/>
    <w:rsid w:val="001B1D23"/>
    <w:rsid w:val="001B30D0"/>
    <w:rsid w:val="001B3D7E"/>
    <w:rsid w:val="001B3F3D"/>
    <w:rsid w:val="001B484A"/>
    <w:rsid w:val="001B5402"/>
    <w:rsid w:val="001B5915"/>
    <w:rsid w:val="001B5AE2"/>
    <w:rsid w:val="001B6905"/>
    <w:rsid w:val="001C0F63"/>
    <w:rsid w:val="001C12E5"/>
    <w:rsid w:val="001C3238"/>
    <w:rsid w:val="001C3BCA"/>
    <w:rsid w:val="001C3F9A"/>
    <w:rsid w:val="001C48F2"/>
    <w:rsid w:val="001C4DCF"/>
    <w:rsid w:val="001D062B"/>
    <w:rsid w:val="001D25DA"/>
    <w:rsid w:val="001D30CB"/>
    <w:rsid w:val="001D35E0"/>
    <w:rsid w:val="001D469C"/>
    <w:rsid w:val="001D5E8F"/>
    <w:rsid w:val="001D6E23"/>
    <w:rsid w:val="001E1A71"/>
    <w:rsid w:val="001E2900"/>
    <w:rsid w:val="001E35E0"/>
    <w:rsid w:val="001E4003"/>
    <w:rsid w:val="001E402A"/>
    <w:rsid w:val="001E4B75"/>
    <w:rsid w:val="001E5927"/>
    <w:rsid w:val="001E6964"/>
    <w:rsid w:val="001F1194"/>
    <w:rsid w:val="001F18E0"/>
    <w:rsid w:val="001F1D96"/>
    <w:rsid w:val="001F2597"/>
    <w:rsid w:val="001F4EE3"/>
    <w:rsid w:val="001F6E51"/>
    <w:rsid w:val="0020050F"/>
    <w:rsid w:val="002020D4"/>
    <w:rsid w:val="00203378"/>
    <w:rsid w:val="00205654"/>
    <w:rsid w:val="002058B8"/>
    <w:rsid w:val="0020636B"/>
    <w:rsid w:val="00206BAB"/>
    <w:rsid w:val="00207B4D"/>
    <w:rsid w:val="0021146A"/>
    <w:rsid w:val="00212B22"/>
    <w:rsid w:val="002135AA"/>
    <w:rsid w:val="00213758"/>
    <w:rsid w:val="00213980"/>
    <w:rsid w:val="00214FEA"/>
    <w:rsid w:val="00216757"/>
    <w:rsid w:val="00217AA4"/>
    <w:rsid w:val="00220552"/>
    <w:rsid w:val="0022085F"/>
    <w:rsid w:val="00220FAF"/>
    <w:rsid w:val="002214A1"/>
    <w:rsid w:val="002225E7"/>
    <w:rsid w:val="00222AA8"/>
    <w:rsid w:val="00222C00"/>
    <w:rsid w:val="0022368A"/>
    <w:rsid w:val="00223CF5"/>
    <w:rsid w:val="00224DF5"/>
    <w:rsid w:val="00230112"/>
    <w:rsid w:val="0023207B"/>
    <w:rsid w:val="002330D8"/>
    <w:rsid w:val="00233297"/>
    <w:rsid w:val="0023403C"/>
    <w:rsid w:val="00234224"/>
    <w:rsid w:val="002342C5"/>
    <w:rsid w:val="00236488"/>
    <w:rsid w:val="002372B2"/>
    <w:rsid w:val="0024044A"/>
    <w:rsid w:val="00241063"/>
    <w:rsid w:val="00241FA1"/>
    <w:rsid w:val="002437E7"/>
    <w:rsid w:val="00243C1C"/>
    <w:rsid w:val="00245C35"/>
    <w:rsid w:val="00245E02"/>
    <w:rsid w:val="00246294"/>
    <w:rsid w:val="00246C73"/>
    <w:rsid w:val="00246DD9"/>
    <w:rsid w:val="0024744B"/>
    <w:rsid w:val="002510C2"/>
    <w:rsid w:val="002517FC"/>
    <w:rsid w:val="002533ED"/>
    <w:rsid w:val="00253D22"/>
    <w:rsid w:val="00253D96"/>
    <w:rsid w:val="00254312"/>
    <w:rsid w:val="00254429"/>
    <w:rsid w:val="00254E74"/>
    <w:rsid w:val="00255594"/>
    <w:rsid w:val="0025583B"/>
    <w:rsid w:val="00256CB0"/>
    <w:rsid w:val="00257574"/>
    <w:rsid w:val="002602D0"/>
    <w:rsid w:val="0026097C"/>
    <w:rsid w:val="00261FCF"/>
    <w:rsid w:val="0026277A"/>
    <w:rsid w:val="0026280F"/>
    <w:rsid w:val="002665DA"/>
    <w:rsid w:val="00267ABA"/>
    <w:rsid w:val="00267E79"/>
    <w:rsid w:val="00271DDE"/>
    <w:rsid w:val="002721E8"/>
    <w:rsid w:val="0027240C"/>
    <w:rsid w:val="00272570"/>
    <w:rsid w:val="00273689"/>
    <w:rsid w:val="00273E2C"/>
    <w:rsid w:val="002748E3"/>
    <w:rsid w:val="00275207"/>
    <w:rsid w:val="00275D7E"/>
    <w:rsid w:val="00275ED2"/>
    <w:rsid w:val="002773A8"/>
    <w:rsid w:val="00280A80"/>
    <w:rsid w:val="00280C09"/>
    <w:rsid w:val="00280DF8"/>
    <w:rsid w:val="0028125C"/>
    <w:rsid w:val="00281C09"/>
    <w:rsid w:val="00281D1A"/>
    <w:rsid w:val="00281DE7"/>
    <w:rsid w:val="00282C68"/>
    <w:rsid w:val="00283514"/>
    <w:rsid w:val="002838B7"/>
    <w:rsid w:val="00283A02"/>
    <w:rsid w:val="00284DA2"/>
    <w:rsid w:val="00285E1D"/>
    <w:rsid w:val="002860ED"/>
    <w:rsid w:val="002861E9"/>
    <w:rsid w:val="0028762D"/>
    <w:rsid w:val="002909EE"/>
    <w:rsid w:val="00290ADF"/>
    <w:rsid w:val="00290B8A"/>
    <w:rsid w:val="002917F7"/>
    <w:rsid w:val="00292E67"/>
    <w:rsid w:val="00293819"/>
    <w:rsid w:val="00294187"/>
    <w:rsid w:val="0029489C"/>
    <w:rsid w:val="00296669"/>
    <w:rsid w:val="00296C51"/>
    <w:rsid w:val="002979B3"/>
    <w:rsid w:val="00297F46"/>
    <w:rsid w:val="002A131C"/>
    <w:rsid w:val="002A32E2"/>
    <w:rsid w:val="002A51F3"/>
    <w:rsid w:val="002A635D"/>
    <w:rsid w:val="002A6431"/>
    <w:rsid w:val="002A652D"/>
    <w:rsid w:val="002A6954"/>
    <w:rsid w:val="002B0EE7"/>
    <w:rsid w:val="002B1EC4"/>
    <w:rsid w:val="002B4855"/>
    <w:rsid w:val="002B4FB6"/>
    <w:rsid w:val="002B551B"/>
    <w:rsid w:val="002B6D3C"/>
    <w:rsid w:val="002B6E26"/>
    <w:rsid w:val="002C090F"/>
    <w:rsid w:val="002C1CC2"/>
    <w:rsid w:val="002C3499"/>
    <w:rsid w:val="002C5201"/>
    <w:rsid w:val="002D007A"/>
    <w:rsid w:val="002D0406"/>
    <w:rsid w:val="002D04C8"/>
    <w:rsid w:val="002D061A"/>
    <w:rsid w:val="002D2A10"/>
    <w:rsid w:val="002D36FA"/>
    <w:rsid w:val="002D4533"/>
    <w:rsid w:val="002D4865"/>
    <w:rsid w:val="002D4962"/>
    <w:rsid w:val="002D579F"/>
    <w:rsid w:val="002D6FB2"/>
    <w:rsid w:val="002D70C9"/>
    <w:rsid w:val="002D7125"/>
    <w:rsid w:val="002D7812"/>
    <w:rsid w:val="002E1176"/>
    <w:rsid w:val="002E385A"/>
    <w:rsid w:val="002E4949"/>
    <w:rsid w:val="002E5A4E"/>
    <w:rsid w:val="002E6B89"/>
    <w:rsid w:val="002E6E25"/>
    <w:rsid w:val="002E7145"/>
    <w:rsid w:val="002E72B7"/>
    <w:rsid w:val="002F1308"/>
    <w:rsid w:val="002F18A9"/>
    <w:rsid w:val="002F1CDC"/>
    <w:rsid w:val="002F3BC4"/>
    <w:rsid w:val="002F472F"/>
    <w:rsid w:val="002F4E43"/>
    <w:rsid w:val="002F5ADE"/>
    <w:rsid w:val="002F7180"/>
    <w:rsid w:val="002F7249"/>
    <w:rsid w:val="002F7369"/>
    <w:rsid w:val="002F7FDE"/>
    <w:rsid w:val="003012F0"/>
    <w:rsid w:val="003025BA"/>
    <w:rsid w:val="003029EF"/>
    <w:rsid w:val="00306985"/>
    <w:rsid w:val="003101A9"/>
    <w:rsid w:val="0031043A"/>
    <w:rsid w:val="00310DA1"/>
    <w:rsid w:val="00310E79"/>
    <w:rsid w:val="00310FB2"/>
    <w:rsid w:val="00311676"/>
    <w:rsid w:val="00311E7C"/>
    <w:rsid w:val="003123C3"/>
    <w:rsid w:val="00314840"/>
    <w:rsid w:val="00315AB0"/>
    <w:rsid w:val="00315C09"/>
    <w:rsid w:val="0031609C"/>
    <w:rsid w:val="00317296"/>
    <w:rsid w:val="00317A49"/>
    <w:rsid w:val="00322357"/>
    <w:rsid w:val="00322C23"/>
    <w:rsid w:val="00322C9D"/>
    <w:rsid w:val="00323080"/>
    <w:rsid w:val="003239AA"/>
    <w:rsid w:val="0032421B"/>
    <w:rsid w:val="00324F33"/>
    <w:rsid w:val="003253D6"/>
    <w:rsid w:val="00325C25"/>
    <w:rsid w:val="00326251"/>
    <w:rsid w:val="00326BEA"/>
    <w:rsid w:val="003304D3"/>
    <w:rsid w:val="003306A6"/>
    <w:rsid w:val="003306F8"/>
    <w:rsid w:val="00332234"/>
    <w:rsid w:val="00336603"/>
    <w:rsid w:val="00336646"/>
    <w:rsid w:val="00337B88"/>
    <w:rsid w:val="003420AC"/>
    <w:rsid w:val="0034283B"/>
    <w:rsid w:val="00343C1D"/>
    <w:rsid w:val="00343EA2"/>
    <w:rsid w:val="00344028"/>
    <w:rsid w:val="0034414F"/>
    <w:rsid w:val="00344A2E"/>
    <w:rsid w:val="00346544"/>
    <w:rsid w:val="00351630"/>
    <w:rsid w:val="00353BED"/>
    <w:rsid w:val="003542F4"/>
    <w:rsid w:val="00354628"/>
    <w:rsid w:val="00354C20"/>
    <w:rsid w:val="003550E5"/>
    <w:rsid w:val="00356DE9"/>
    <w:rsid w:val="00363132"/>
    <w:rsid w:val="00363647"/>
    <w:rsid w:val="00364B94"/>
    <w:rsid w:val="00370461"/>
    <w:rsid w:val="00370758"/>
    <w:rsid w:val="003708F8"/>
    <w:rsid w:val="00370AAF"/>
    <w:rsid w:val="00370E2E"/>
    <w:rsid w:val="003723B6"/>
    <w:rsid w:val="00374143"/>
    <w:rsid w:val="00375412"/>
    <w:rsid w:val="00376840"/>
    <w:rsid w:val="00376D12"/>
    <w:rsid w:val="003771BE"/>
    <w:rsid w:val="00380B1E"/>
    <w:rsid w:val="00380D08"/>
    <w:rsid w:val="003823F8"/>
    <w:rsid w:val="00383D67"/>
    <w:rsid w:val="00383EEA"/>
    <w:rsid w:val="003842A6"/>
    <w:rsid w:val="003868C5"/>
    <w:rsid w:val="00391D57"/>
    <w:rsid w:val="003924F4"/>
    <w:rsid w:val="003926A1"/>
    <w:rsid w:val="00393366"/>
    <w:rsid w:val="003935E8"/>
    <w:rsid w:val="003937C3"/>
    <w:rsid w:val="003941D2"/>
    <w:rsid w:val="003958E4"/>
    <w:rsid w:val="00396000"/>
    <w:rsid w:val="00397224"/>
    <w:rsid w:val="003975B3"/>
    <w:rsid w:val="003976AE"/>
    <w:rsid w:val="00397DA3"/>
    <w:rsid w:val="003A1025"/>
    <w:rsid w:val="003A117A"/>
    <w:rsid w:val="003A32F7"/>
    <w:rsid w:val="003A40DF"/>
    <w:rsid w:val="003A4E13"/>
    <w:rsid w:val="003A5FDF"/>
    <w:rsid w:val="003B12CB"/>
    <w:rsid w:val="003B2582"/>
    <w:rsid w:val="003B25C1"/>
    <w:rsid w:val="003B3B48"/>
    <w:rsid w:val="003B6035"/>
    <w:rsid w:val="003B728C"/>
    <w:rsid w:val="003B7B39"/>
    <w:rsid w:val="003C25A8"/>
    <w:rsid w:val="003C2863"/>
    <w:rsid w:val="003C3A5C"/>
    <w:rsid w:val="003C3AB6"/>
    <w:rsid w:val="003C42B1"/>
    <w:rsid w:val="003C4681"/>
    <w:rsid w:val="003C63EF"/>
    <w:rsid w:val="003C7286"/>
    <w:rsid w:val="003D0C82"/>
    <w:rsid w:val="003D0FFC"/>
    <w:rsid w:val="003D2FE6"/>
    <w:rsid w:val="003D32FE"/>
    <w:rsid w:val="003D396C"/>
    <w:rsid w:val="003D3D56"/>
    <w:rsid w:val="003D40D7"/>
    <w:rsid w:val="003D5828"/>
    <w:rsid w:val="003D6D3B"/>
    <w:rsid w:val="003D7101"/>
    <w:rsid w:val="003D738D"/>
    <w:rsid w:val="003D7CA2"/>
    <w:rsid w:val="003D7EC0"/>
    <w:rsid w:val="003E08CD"/>
    <w:rsid w:val="003E13F7"/>
    <w:rsid w:val="003E1D0D"/>
    <w:rsid w:val="003E3736"/>
    <w:rsid w:val="003E40FF"/>
    <w:rsid w:val="003E5382"/>
    <w:rsid w:val="003E788B"/>
    <w:rsid w:val="003F020C"/>
    <w:rsid w:val="003F046C"/>
    <w:rsid w:val="003F293B"/>
    <w:rsid w:val="003F2FD8"/>
    <w:rsid w:val="003F448F"/>
    <w:rsid w:val="003F4BEB"/>
    <w:rsid w:val="003F52FB"/>
    <w:rsid w:val="003F59C8"/>
    <w:rsid w:val="003F6B85"/>
    <w:rsid w:val="003F71D1"/>
    <w:rsid w:val="003F743E"/>
    <w:rsid w:val="003F757E"/>
    <w:rsid w:val="003F79FE"/>
    <w:rsid w:val="003F7A8F"/>
    <w:rsid w:val="00401936"/>
    <w:rsid w:val="00401C1D"/>
    <w:rsid w:val="00402BC1"/>
    <w:rsid w:val="00405CAB"/>
    <w:rsid w:val="0040611A"/>
    <w:rsid w:val="004103A4"/>
    <w:rsid w:val="00410744"/>
    <w:rsid w:val="0041080B"/>
    <w:rsid w:val="00411EB7"/>
    <w:rsid w:val="00411FF6"/>
    <w:rsid w:val="00412D75"/>
    <w:rsid w:val="0041335E"/>
    <w:rsid w:val="004146B1"/>
    <w:rsid w:val="00416ACA"/>
    <w:rsid w:val="00420ECE"/>
    <w:rsid w:val="00421951"/>
    <w:rsid w:val="0042260F"/>
    <w:rsid w:val="004229F6"/>
    <w:rsid w:val="00423319"/>
    <w:rsid w:val="0042352E"/>
    <w:rsid w:val="00423605"/>
    <w:rsid w:val="00423787"/>
    <w:rsid w:val="004237F7"/>
    <w:rsid w:val="0042483F"/>
    <w:rsid w:val="00430092"/>
    <w:rsid w:val="00431BCB"/>
    <w:rsid w:val="004323F2"/>
    <w:rsid w:val="004347B2"/>
    <w:rsid w:val="00436973"/>
    <w:rsid w:val="00440445"/>
    <w:rsid w:val="00442C45"/>
    <w:rsid w:val="00442E32"/>
    <w:rsid w:val="004439F8"/>
    <w:rsid w:val="00443F45"/>
    <w:rsid w:val="004447D5"/>
    <w:rsid w:val="004448DD"/>
    <w:rsid w:val="00444F5D"/>
    <w:rsid w:val="004456F4"/>
    <w:rsid w:val="00447AE9"/>
    <w:rsid w:val="00447C8F"/>
    <w:rsid w:val="00451083"/>
    <w:rsid w:val="004515D5"/>
    <w:rsid w:val="00452845"/>
    <w:rsid w:val="00454080"/>
    <w:rsid w:val="00454E61"/>
    <w:rsid w:val="00455CD5"/>
    <w:rsid w:val="004560AF"/>
    <w:rsid w:val="00456D48"/>
    <w:rsid w:val="0046198A"/>
    <w:rsid w:val="00461DE8"/>
    <w:rsid w:val="00461FA7"/>
    <w:rsid w:val="00463279"/>
    <w:rsid w:val="00463EF9"/>
    <w:rsid w:val="00465BF8"/>
    <w:rsid w:val="00470A49"/>
    <w:rsid w:val="004712BA"/>
    <w:rsid w:val="004715A1"/>
    <w:rsid w:val="004716D6"/>
    <w:rsid w:val="00471F33"/>
    <w:rsid w:val="00472C69"/>
    <w:rsid w:val="00474154"/>
    <w:rsid w:val="00475995"/>
    <w:rsid w:val="004765E8"/>
    <w:rsid w:val="004769A6"/>
    <w:rsid w:val="00476FAE"/>
    <w:rsid w:val="0048034F"/>
    <w:rsid w:val="00482DF6"/>
    <w:rsid w:val="004836DB"/>
    <w:rsid w:val="00485BD5"/>
    <w:rsid w:val="00490340"/>
    <w:rsid w:val="00490683"/>
    <w:rsid w:val="00495B9A"/>
    <w:rsid w:val="00496D69"/>
    <w:rsid w:val="00496F66"/>
    <w:rsid w:val="00497D58"/>
    <w:rsid w:val="00497E37"/>
    <w:rsid w:val="004A0704"/>
    <w:rsid w:val="004A1730"/>
    <w:rsid w:val="004A1EB3"/>
    <w:rsid w:val="004A2DBA"/>
    <w:rsid w:val="004A3CD0"/>
    <w:rsid w:val="004A4322"/>
    <w:rsid w:val="004A68E3"/>
    <w:rsid w:val="004A69DD"/>
    <w:rsid w:val="004A711F"/>
    <w:rsid w:val="004A7130"/>
    <w:rsid w:val="004A771F"/>
    <w:rsid w:val="004B0AB8"/>
    <w:rsid w:val="004B10CE"/>
    <w:rsid w:val="004B144A"/>
    <w:rsid w:val="004B2179"/>
    <w:rsid w:val="004B266A"/>
    <w:rsid w:val="004B2E0C"/>
    <w:rsid w:val="004B3DD4"/>
    <w:rsid w:val="004B40F0"/>
    <w:rsid w:val="004B484C"/>
    <w:rsid w:val="004B5053"/>
    <w:rsid w:val="004B64BA"/>
    <w:rsid w:val="004B6825"/>
    <w:rsid w:val="004B7641"/>
    <w:rsid w:val="004B79D8"/>
    <w:rsid w:val="004C1AA9"/>
    <w:rsid w:val="004C1D65"/>
    <w:rsid w:val="004C2C01"/>
    <w:rsid w:val="004C2FB4"/>
    <w:rsid w:val="004C3090"/>
    <w:rsid w:val="004C3238"/>
    <w:rsid w:val="004C39ED"/>
    <w:rsid w:val="004C3E0E"/>
    <w:rsid w:val="004C40AA"/>
    <w:rsid w:val="004C50BB"/>
    <w:rsid w:val="004C5828"/>
    <w:rsid w:val="004C714A"/>
    <w:rsid w:val="004C7158"/>
    <w:rsid w:val="004C785A"/>
    <w:rsid w:val="004D03C9"/>
    <w:rsid w:val="004D06DB"/>
    <w:rsid w:val="004D0FD2"/>
    <w:rsid w:val="004D1C99"/>
    <w:rsid w:val="004D20FF"/>
    <w:rsid w:val="004D25C7"/>
    <w:rsid w:val="004D28C7"/>
    <w:rsid w:val="004D4FC2"/>
    <w:rsid w:val="004D61FD"/>
    <w:rsid w:val="004D6981"/>
    <w:rsid w:val="004D6A6D"/>
    <w:rsid w:val="004D72E2"/>
    <w:rsid w:val="004D7574"/>
    <w:rsid w:val="004D7586"/>
    <w:rsid w:val="004E596F"/>
    <w:rsid w:val="004E694A"/>
    <w:rsid w:val="004E6EB8"/>
    <w:rsid w:val="004E6EF8"/>
    <w:rsid w:val="004E6FB2"/>
    <w:rsid w:val="004E729B"/>
    <w:rsid w:val="004E75AE"/>
    <w:rsid w:val="004E7E03"/>
    <w:rsid w:val="004F175D"/>
    <w:rsid w:val="004F24C8"/>
    <w:rsid w:val="004F2EA4"/>
    <w:rsid w:val="004F30AB"/>
    <w:rsid w:val="004F3361"/>
    <w:rsid w:val="004F4F52"/>
    <w:rsid w:val="004F6225"/>
    <w:rsid w:val="004F6B30"/>
    <w:rsid w:val="00502528"/>
    <w:rsid w:val="005028C0"/>
    <w:rsid w:val="00503D3E"/>
    <w:rsid w:val="00504055"/>
    <w:rsid w:val="0050504D"/>
    <w:rsid w:val="00507356"/>
    <w:rsid w:val="0050765A"/>
    <w:rsid w:val="00511612"/>
    <w:rsid w:val="00511954"/>
    <w:rsid w:val="00512052"/>
    <w:rsid w:val="00513099"/>
    <w:rsid w:val="00515D16"/>
    <w:rsid w:val="00516E57"/>
    <w:rsid w:val="005263FB"/>
    <w:rsid w:val="005268FF"/>
    <w:rsid w:val="00526C21"/>
    <w:rsid w:val="005275F2"/>
    <w:rsid w:val="00530138"/>
    <w:rsid w:val="005325CA"/>
    <w:rsid w:val="00532832"/>
    <w:rsid w:val="00533D02"/>
    <w:rsid w:val="00536353"/>
    <w:rsid w:val="00540C78"/>
    <w:rsid w:val="005424AB"/>
    <w:rsid w:val="00542694"/>
    <w:rsid w:val="00545522"/>
    <w:rsid w:val="00545C36"/>
    <w:rsid w:val="00547A9F"/>
    <w:rsid w:val="00550184"/>
    <w:rsid w:val="005501DE"/>
    <w:rsid w:val="0055167D"/>
    <w:rsid w:val="00551B65"/>
    <w:rsid w:val="0055314B"/>
    <w:rsid w:val="00554A90"/>
    <w:rsid w:val="00555842"/>
    <w:rsid w:val="00556EC2"/>
    <w:rsid w:val="00561507"/>
    <w:rsid w:val="005615EB"/>
    <w:rsid w:val="00562263"/>
    <w:rsid w:val="00565A02"/>
    <w:rsid w:val="00565E7B"/>
    <w:rsid w:val="00566777"/>
    <w:rsid w:val="005679C5"/>
    <w:rsid w:val="00567ACA"/>
    <w:rsid w:val="00570A63"/>
    <w:rsid w:val="00570FCF"/>
    <w:rsid w:val="005721EB"/>
    <w:rsid w:val="0057270E"/>
    <w:rsid w:val="005733C6"/>
    <w:rsid w:val="00573BD6"/>
    <w:rsid w:val="00573EA1"/>
    <w:rsid w:val="00576204"/>
    <w:rsid w:val="00577590"/>
    <w:rsid w:val="00581B8F"/>
    <w:rsid w:val="005833A4"/>
    <w:rsid w:val="00583E15"/>
    <w:rsid w:val="00584208"/>
    <w:rsid w:val="005853BE"/>
    <w:rsid w:val="005904B7"/>
    <w:rsid w:val="005907B1"/>
    <w:rsid w:val="0059280B"/>
    <w:rsid w:val="00592EFE"/>
    <w:rsid w:val="00593910"/>
    <w:rsid w:val="00594204"/>
    <w:rsid w:val="005945DD"/>
    <w:rsid w:val="0059556A"/>
    <w:rsid w:val="005965FC"/>
    <w:rsid w:val="00596DCD"/>
    <w:rsid w:val="00596E55"/>
    <w:rsid w:val="00597D6E"/>
    <w:rsid w:val="005A0251"/>
    <w:rsid w:val="005A23AE"/>
    <w:rsid w:val="005A2BB9"/>
    <w:rsid w:val="005A3044"/>
    <w:rsid w:val="005A5897"/>
    <w:rsid w:val="005A6EBE"/>
    <w:rsid w:val="005A6ECA"/>
    <w:rsid w:val="005A7794"/>
    <w:rsid w:val="005A7B66"/>
    <w:rsid w:val="005B0D41"/>
    <w:rsid w:val="005B1146"/>
    <w:rsid w:val="005B1EB6"/>
    <w:rsid w:val="005B2493"/>
    <w:rsid w:val="005B2F71"/>
    <w:rsid w:val="005B3B70"/>
    <w:rsid w:val="005B5D05"/>
    <w:rsid w:val="005B5D61"/>
    <w:rsid w:val="005B7895"/>
    <w:rsid w:val="005C2B60"/>
    <w:rsid w:val="005C3EFA"/>
    <w:rsid w:val="005C4C0A"/>
    <w:rsid w:val="005C5E05"/>
    <w:rsid w:val="005D0095"/>
    <w:rsid w:val="005D5845"/>
    <w:rsid w:val="005D58F9"/>
    <w:rsid w:val="005D7D50"/>
    <w:rsid w:val="005E0607"/>
    <w:rsid w:val="005E1365"/>
    <w:rsid w:val="005E198B"/>
    <w:rsid w:val="005E2377"/>
    <w:rsid w:val="005E46FB"/>
    <w:rsid w:val="005E5273"/>
    <w:rsid w:val="005E7828"/>
    <w:rsid w:val="005F1B73"/>
    <w:rsid w:val="005F2B42"/>
    <w:rsid w:val="005F3199"/>
    <w:rsid w:val="005F36BF"/>
    <w:rsid w:val="005F3F66"/>
    <w:rsid w:val="005F435C"/>
    <w:rsid w:val="005F7603"/>
    <w:rsid w:val="005F7EBE"/>
    <w:rsid w:val="006011A4"/>
    <w:rsid w:val="006014C9"/>
    <w:rsid w:val="006017D0"/>
    <w:rsid w:val="00602577"/>
    <w:rsid w:val="006040A7"/>
    <w:rsid w:val="00606E5B"/>
    <w:rsid w:val="006072E5"/>
    <w:rsid w:val="006077DA"/>
    <w:rsid w:val="00607986"/>
    <w:rsid w:val="00607E0C"/>
    <w:rsid w:val="00610C3A"/>
    <w:rsid w:val="0061103A"/>
    <w:rsid w:val="00611FEB"/>
    <w:rsid w:val="0061252E"/>
    <w:rsid w:val="0061302C"/>
    <w:rsid w:val="00613AD7"/>
    <w:rsid w:val="00613F43"/>
    <w:rsid w:val="00614327"/>
    <w:rsid w:val="00615361"/>
    <w:rsid w:val="0061597E"/>
    <w:rsid w:val="00615EAF"/>
    <w:rsid w:val="00616A3E"/>
    <w:rsid w:val="006176D9"/>
    <w:rsid w:val="00617894"/>
    <w:rsid w:val="00617FCC"/>
    <w:rsid w:val="0062066E"/>
    <w:rsid w:val="0062125B"/>
    <w:rsid w:val="00621A5C"/>
    <w:rsid w:val="00622088"/>
    <w:rsid w:val="00622A37"/>
    <w:rsid w:val="006252B7"/>
    <w:rsid w:val="0062540E"/>
    <w:rsid w:val="00625B76"/>
    <w:rsid w:val="00626B0F"/>
    <w:rsid w:val="0063001E"/>
    <w:rsid w:val="00630444"/>
    <w:rsid w:val="00630D8D"/>
    <w:rsid w:val="006325C0"/>
    <w:rsid w:val="0063492C"/>
    <w:rsid w:val="00634C89"/>
    <w:rsid w:val="00635E6D"/>
    <w:rsid w:val="0063641B"/>
    <w:rsid w:val="00637BD8"/>
    <w:rsid w:val="00640AB4"/>
    <w:rsid w:val="006411BF"/>
    <w:rsid w:val="00641FA0"/>
    <w:rsid w:val="00642F99"/>
    <w:rsid w:val="0064308A"/>
    <w:rsid w:val="00644384"/>
    <w:rsid w:val="00645138"/>
    <w:rsid w:val="006472B4"/>
    <w:rsid w:val="006473FA"/>
    <w:rsid w:val="006474D4"/>
    <w:rsid w:val="0065151B"/>
    <w:rsid w:val="00652425"/>
    <w:rsid w:val="00652D15"/>
    <w:rsid w:val="0065313F"/>
    <w:rsid w:val="00653C82"/>
    <w:rsid w:val="006541D2"/>
    <w:rsid w:val="00654CC2"/>
    <w:rsid w:val="00656B0C"/>
    <w:rsid w:val="00660F3E"/>
    <w:rsid w:val="00661BB0"/>
    <w:rsid w:val="006622FC"/>
    <w:rsid w:val="00663FF0"/>
    <w:rsid w:val="0066403F"/>
    <w:rsid w:val="00664099"/>
    <w:rsid w:val="00664557"/>
    <w:rsid w:val="00665ADF"/>
    <w:rsid w:val="0066633E"/>
    <w:rsid w:val="00667052"/>
    <w:rsid w:val="00673CE1"/>
    <w:rsid w:val="00674F5B"/>
    <w:rsid w:val="00674F5C"/>
    <w:rsid w:val="00675050"/>
    <w:rsid w:val="0067558E"/>
    <w:rsid w:val="00675BA5"/>
    <w:rsid w:val="00676ED4"/>
    <w:rsid w:val="00676FFD"/>
    <w:rsid w:val="00680490"/>
    <w:rsid w:val="00681E22"/>
    <w:rsid w:val="00682FF8"/>
    <w:rsid w:val="00683D27"/>
    <w:rsid w:val="00684211"/>
    <w:rsid w:val="006847DE"/>
    <w:rsid w:val="006848DF"/>
    <w:rsid w:val="00684CC1"/>
    <w:rsid w:val="00690120"/>
    <w:rsid w:val="0069296C"/>
    <w:rsid w:val="00692A8A"/>
    <w:rsid w:val="0069606A"/>
    <w:rsid w:val="00696206"/>
    <w:rsid w:val="00696BF8"/>
    <w:rsid w:val="006970A0"/>
    <w:rsid w:val="006A1467"/>
    <w:rsid w:val="006A1A3A"/>
    <w:rsid w:val="006A28C6"/>
    <w:rsid w:val="006A2DBD"/>
    <w:rsid w:val="006A4D11"/>
    <w:rsid w:val="006A566A"/>
    <w:rsid w:val="006A739B"/>
    <w:rsid w:val="006A78E9"/>
    <w:rsid w:val="006A7B00"/>
    <w:rsid w:val="006B022A"/>
    <w:rsid w:val="006B273F"/>
    <w:rsid w:val="006B2ADF"/>
    <w:rsid w:val="006B5555"/>
    <w:rsid w:val="006B6199"/>
    <w:rsid w:val="006B751A"/>
    <w:rsid w:val="006C1719"/>
    <w:rsid w:val="006C1C63"/>
    <w:rsid w:val="006C20BB"/>
    <w:rsid w:val="006C2DC4"/>
    <w:rsid w:val="006C3D45"/>
    <w:rsid w:val="006C4724"/>
    <w:rsid w:val="006C65B2"/>
    <w:rsid w:val="006C6BA2"/>
    <w:rsid w:val="006C6FB3"/>
    <w:rsid w:val="006C7A9C"/>
    <w:rsid w:val="006D4BFF"/>
    <w:rsid w:val="006D4FC7"/>
    <w:rsid w:val="006D5AA1"/>
    <w:rsid w:val="006D7BCF"/>
    <w:rsid w:val="006D7F62"/>
    <w:rsid w:val="006E00C3"/>
    <w:rsid w:val="006E275F"/>
    <w:rsid w:val="006E2950"/>
    <w:rsid w:val="006E2D7F"/>
    <w:rsid w:val="006E4DB4"/>
    <w:rsid w:val="006F00B6"/>
    <w:rsid w:val="006F133E"/>
    <w:rsid w:val="006F241B"/>
    <w:rsid w:val="006F25F9"/>
    <w:rsid w:val="006F27B1"/>
    <w:rsid w:val="006F2915"/>
    <w:rsid w:val="006F29F7"/>
    <w:rsid w:val="006F3958"/>
    <w:rsid w:val="006F3C34"/>
    <w:rsid w:val="006F45C2"/>
    <w:rsid w:val="006F52AB"/>
    <w:rsid w:val="006F58CF"/>
    <w:rsid w:val="006F5CFC"/>
    <w:rsid w:val="006F6216"/>
    <w:rsid w:val="006F6ADF"/>
    <w:rsid w:val="006F761D"/>
    <w:rsid w:val="0070033A"/>
    <w:rsid w:val="00700C6A"/>
    <w:rsid w:val="00700D2C"/>
    <w:rsid w:val="00700EBF"/>
    <w:rsid w:val="00700F47"/>
    <w:rsid w:val="007010E7"/>
    <w:rsid w:val="007039E5"/>
    <w:rsid w:val="00703CA9"/>
    <w:rsid w:val="00703EF0"/>
    <w:rsid w:val="00704E88"/>
    <w:rsid w:val="00706AA5"/>
    <w:rsid w:val="00707EA8"/>
    <w:rsid w:val="00712BE5"/>
    <w:rsid w:val="00713DD3"/>
    <w:rsid w:val="00714877"/>
    <w:rsid w:val="00715CF9"/>
    <w:rsid w:val="00715E0A"/>
    <w:rsid w:val="007161BA"/>
    <w:rsid w:val="007173D2"/>
    <w:rsid w:val="00717492"/>
    <w:rsid w:val="00720722"/>
    <w:rsid w:val="007208A3"/>
    <w:rsid w:val="00721EC1"/>
    <w:rsid w:val="00722759"/>
    <w:rsid w:val="00723700"/>
    <w:rsid w:val="00723DEC"/>
    <w:rsid w:val="00725416"/>
    <w:rsid w:val="007256B8"/>
    <w:rsid w:val="007269A5"/>
    <w:rsid w:val="007269D9"/>
    <w:rsid w:val="00726A1E"/>
    <w:rsid w:val="0073380F"/>
    <w:rsid w:val="00733F53"/>
    <w:rsid w:val="00734998"/>
    <w:rsid w:val="00734BD3"/>
    <w:rsid w:val="007365E0"/>
    <w:rsid w:val="0073661E"/>
    <w:rsid w:val="00737ECE"/>
    <w:rsid w:val="00740CC0"/>
    <w:rsid w:val="0074196C"/>
    <w:rsid w:val="0074282D"/>
    <w:rsid w:val="00743AB1"/>
    <w:rsid w:val="0074434F"/>
    <w:rsid w:val="00745294"/>
    <w:rsid w:val="00746EAC"/>
    <w:rsid w:val="0074777E"/>
    <w:rsid w:val="00750FDD"/>
    <w:rsid w:val="00751ADA"/>
    <w:rsid w:val="007522B9"/>
    <w:rsid w:val="00754188"/>
    <w:rsid w:val="00756346"/>
    <w:rsid w:val="0075719E"/>
    <w:rsid w:val="00757C20"/>
    <w:rsid w:val="007601ED"/>
    <w:rsid w:val="00761A8C"/>
    <w:rsid w:val="00761CB5"/>
    <w:rsid w:val="00762164"/>
    <w:rsid w:val="007631A4"/>
    <w:rsid w:val="00763501"/>
    <w:rsid w:val="007641F2"/>
    <w:rsid w:val="0076584D"/>
    <w:rsid w:val="007711EB"/>
    <w:rsid w:val="00771D1A"/>
    <w:rsid w:val="00772EEC"/>
    <w:rsid w:val="00773103"/>
    <w:rsid w:val="0077363F"/>
    <w:rsid w:val="0077425E"/>
    <w:rsid w:val="00775123"/>
    <w:rsid w:val="00775760"/>
    <w:rsid w:val="00775C40"/>
    <w:rsid w:val="00775F9C"/>
    <w:rsid w:val="0077654E"/>
    <w:rsid w:val="00776A4B"/>
    <w:rsid w:val="00776D3C"/>
    <w:rsid w:val="00777084"/>
    <w:rsid w:val="00777A7B"/>
    <w:rsid w:val="00780370"/>
    <w:rsid w:val="00781748"/>
    <w:rsid w:val="00781842"/>
    <w:rsid w:val="007828CB"/>
    <w:rsid w:val="00782D2E"/>
    <w:rsid w:val="0078719B"/>
    <w:rsid w:val="00787D12"/>
    <w:rsid w:val="007904E8"/>
    <w:rsid w:val="00790684"/>
    <w:rsid w:val="007917EA"/>
    <w:rsid w:val="007922FA"/>
    <w:rsid w:val="00792472"/>
    <w:rsid w:val="00792E48"/>
    <w:rsid w:val="00792EFA"/>
    <w:rsid w:val="007941C7"/>
    <w:rsid w:val="007943C7"/>
    <w:rsid w:val="007953EE"/>
    <w:rsid w:val="00797E32"/>
    <w:rsid w:val="00797EAE"/>
    <w:rsid w:val="007A1A76"/>
    <w:rsid w:val="007A1C89"/>
    <w:rsid w:val="007A1DCD"/>
    <w:rsid w:val="007A1F25"/>
    <w:rsid w:val="007A271C"/>
    <w:rsid w:val="007A2A1A"/>
    <w:rsid w:val="007A2BBD"/>
    <w:rsid w:val="007A5ABD"/>
    <w:rsid w:val="007A60CD"/>
    <w:rsid w:val="007A6D0A"/>
    <w:rsid w:val="007A6E47"/>
    <w:rsid w:val="007B17CC"/>
    <w:rsid w:val="007B595B"/>
    <w:rsid w:val="007C1E96"/>
    <w:rsid w:val="007C33D5"/>
    <w:rsid w:val="007C3A30"/>
    <w:rsid w:val="007C4015"/>
    <w:rsid w:val="007C503D"/>
    <w:rsid w:val="007C558A"/>
    <w:rsid w:val="007C6687"/>
    <w:rsid w:val="007C7D0B"/>
    <w:rsid w:val="007D00CA"/>
    <w:rsid w:val="007D02CE"/>
    <w:rsid w:val="007D1EA1"/>
    <w:rsid w:val="007D3CC1"/>
    <w:rsid w:val="007D456D"/>
    <w:rsid w:val="007D5884"/>
    <w:rsid w:val="007D5A5C"/>
    <w:rsid w:val="007D75D8"/>
    <w:rsid w:val="007D76A7"/>
    <w:rsid w:val="007D77EE"/>
    <w:rsid w:val="007E00C2"/>
    <w:rsid w:val="007E0358"/>
    <w:rsid w:val="007E0E02"/>
    <w:rsid w:val="007E17CE"/>
    <w:rsid w:val="007E1BAF"/>
    <w:rsid w:val="007E1F7D"/>
    <w:rsid w:val="007E20AD"/>
    <w:rsid w:val="007E287E"/>
    <w:rsid w:val="007E2929"/>
    <w:rsid w:val="007E2CCE"/>
    <w:rsid w:val="007E45B2"/>
    <w:rsid w:val="007E5F7E"/>
    <w:rsid w:val="007E6D92"/>
    <w:rsid w:val="007E7767"/>
    <w:rsid w:val="007F01E1"/>
    <w:rsid w:val="007F12FB"/>
    <w:rsid w:val="007F1D7B"/>
    <w:rsid w:val="007F39CD"/>
    <w:rsid w:val="007F3DAF"/>
    <w:rsid w:val="007F42AE"/>
    <w:rsid w:val="007F6203"/>
    <w:rsid w:val="007F6212"/>
    <w:rsid w:val="007F63D0"/>
    <w:rsid w:val="007F71A9"/>
    <w:rsid w:val="008005AD"/>
    <w:rsid w:val="0080132B"/>
    <w:rsid w:val="00801447"/>
    <w:rsid w:val="00802020"/>
    <w:rsid w:val="00802571"/>
    <w:rsid w:val="00802D73"/>
    <w:rsid w:val="00803D29"/>
    <w:rsid w:val="00807FCE"/>
    <w:rsid w:val="00811BF9"/>
    <w:rsid w:val="008132B3"/>
    <w:rsid w:val="00813368"/>
    <w:rsid w:val="008137AE"/>
    <w:rsid w:val="00813BAD"/>
    <w:rsid w:val="00814C7B"/>
    <w:rsid w:val="00816FAF"/>
    <w:rsid w:val="0082062C"/>
    <w:rsid w:val="008214F1"/>
    <w:rsid w:val="0082290E"/>
    <w:rsid w:val="008241A3"/>
    <w:rsid w:val="00824E29"/>
    <w:rsid w:val="00825450"/>
    <w:rsid w:val="00826090"/>
    <w:rsid w:val="00827111"/>
    <w:rsid w:val="00827986"/>
    <w:rsid w:val="00830954"/>
    <w:rsid w:val="00830F76"/>
    <w:rsid w:val="00831958"/>
    <w:rsid w:val="0083285A"/>
    <w:rsid w:val="00833523"/>
    <w:rsid w:val="00833B9E"/>
    <w:rsid w:val="008372CB"/>
    <w:rsid w:val="008405F6"/>
    <w:rsid w:val="00840985"/>
    <w:rsid w:val="00842033"/>
    <w:rsid w:val="008420BB"/>
    <w:rsid w:val="008430F5"/>
    <w:rsid w:val="00843ECD"/>
    <w:rsid w:val="008463FF"/>
    <w:rsid w:val="00846E70"/>
    <w:rsid w:val="00847CDA"/>
    <w:rsid w:val="00850DBA"/>
    <w:rsid w:val="00850FB0"/>
    <w:rsid w:val="0085267A"/>
    <w:rsid w:val="00852CC6"/>
    <w:rsid w:val="00854E43"/>
    <w:rsid w:val="00855D22"/>
    <w:rsid w:val="00860FE5"/>
    <w:rsid w:val="0086106F"/>
    <w:rsid w:val="008614CA"/>
    <w:rsid w:val="00862CA7"/>
    <w:rsid w:val="0086313B"/>
    <w:rsid w:val="008637FD"/>
    <w:rsid w:val="00867B2D"/>
    <w:rsid w:val="00872D14"/>
    <w:rsid w:val="008730A9"/>
    <w:rsid w:val="00873F0F"/>
    <w:rsid w:val="00874B16"/>
    <w:rsid w:val="008763FC"/>
    <w:rsid w:val="00876676"/>
    <w:rsid w:val="00876B50"/>
    <w:rsid w:val="008811F9"/>
    <w:rsid w:val="00881205"/>
    <w:rsid w:val="0088182A"/>
    <w:rsid w:val="0088191A"/>
    <w:rsid w:val="00882C48"/>
    <w:rsid w:val="00883D06"/>
    <w:rsid w:val="00884F97"/>
    <w:rsid w:val="00885E56"/>
    <w:rsid w:val="008872B6"/>
    <w:rsid w:val="00890981"/>
    <w:rsid w:val="00891AE7"/>
    <w:rsid w:val="008934C7"/>
    <w:rsid w:val="008939A4"/>
    <w:rsid w:val="0089442B"/>
    <w:rsid w:val="0089515A"/>
    <w:rsid w:val="008954A9"/>
    <w:rsid w:val="00896EA5"/>
    <w:rsid w:val="00896F95"/>
    <w:rsid w:val="00897485"/>
    <w:rsid w:val="008A11A5"/>
    <w:rsid w:val="008A1BBB"/>
    <w:rsid w:val="008A2F05"/>
    <w:rsid w:val="008A507E"/>
    <w:rsid w:val="008A55C0"/>
    <w:rsid w:val="008B04AF"/>
    <w:rsid w:val="008B0587"/>
    <w:rsid w:val="008B1520"/>
    <w:rsid w:val="008B183D"/>
    <w:rsid w:val="008B1AEB"/>
    <w:rsid w:val="008B261B"/>
    <w:rsid w:val="008B2959"/>
    <w:rsid w:val="008B6172"/>
    <w:rsid w:val="008B7D5B"/>
    <w:rsid w:val="008C01C7"/>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42B"/>
    <w:rsid w:val="008E3C2C"/>
    <w:rsid w:val="008E5605"/>
    <w:rsid w:val="008E666A"/>
    <w:rsid w:val="008E6C32"/>
    <w:rsid w:val="008F0056"/>
    <w:rsid w:val="008F0F85"/>
    <w:rsid w:val="008F10CE"/>
    <w:rsid w:val="008F2249"/>
    <w:rsid w:val="008F39E3"/>
    <w:rsid w:val="008F3B0E"/>
    <w:rsid w:val="008F3C40"/>
    <w:rsid w:val="008F4D8A"/>
    <w:rsid w:val="008F6786"/>
    <w:rsid w:val="008F6915"/>
    <w:rsid w:val="009005AE"/>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19E0"/>
    <w:rsid w:val="00922BA7"/>
    <w:rsid w:val="00922F5C"/>
    <w:rsid w:val="0092300B"/>
    <w:rsid w:val="00924E2C"/>
    <w:rsid w:val="00924FCF"/>
    <w:rsid w:val="00926125"/>
    <w:rsid w:val="00926C90"/>
    <w:rsid w:val="00927D21"/>
    <w:rsid w:val="009307EF"/>
    <w:rsid w:val="00930836"/>
    <w:rsid w:val="009333B8"/>
    <w:rsid w:val="009357D7"/>
    <w:rsid w:val="009365B0"/>
    <w:rsid w:val="009368BD"/>
    <w:rsid w:val="00940B48"/>
    <w:rsid w:val="00940E3A"/>
    <w:rsid w:val="00941C9E"/>
    <w:rsid w:val="009430D9"/>
    <w:rsid w:val="00944651"/>
    <w:rsid w:val="00944C0A"/>
    <w:rsid w:val="00944CB7"/>
    <w:rsid w:val="0094543B"/>
    <w:rsid w:val="009460E9"/>
    <w:rsid w:val="0095021D"/>
    <w:rsid w:val="00950C3D"/>
    <w:rsid w:val="00950CD3"/>
    <w:rsid w:val="00951D86"/>
    <w:rsid w:val="00953675"/>
    <w:rsid w:val="00955C65"/>
    <w:rsid w:val="00955CD8"/>
    <w:rsid w:val="009618FB"/>
    <w:rsid w:val="00962E94"/>
    <w:rsid w:val="00965A2B"/>
    <w:rsid w:val="00965F6E"/>
    <w:rsid w:val="009662C8"/>
    <w:rsid w:val="0097150A"/>
    <w:rsid w:val="00971CA7"/>
    <w:rsid w:val="00971FC6"/>
    <w:rsid w:val="00972636"/>
    <w:rsid w:val="00972677"/>
    <w:rsid w:val="009741A1"/>
    <w:rsid w:val="0097521D"/>
    <w:rsid w:val="009755EA"/>
    <w:rsid w:val="00975F4A"/>
    <w:rsid w:val="00976880"/>
    <w:rsid w:val="00977B02"/>
    <w:rsid w:val="00977CB0"/>
    <w:rsid w:val="00980876"/>
    <w:rsid w:val="00980F19"/>
    <w:rsid w:val="0098291E"/>
    <w:rsid w:val="00982CC7"/>
    <w:rsid w:val="0098455F"/>
    <w:rsid w:val="009862E1"/>
    <w:rsid w:val="009913BC"/>
    <w:rsid w:val="0099256E"/>
    <w:rsid w:val="00992DD5"/>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1E67"/>
    <w:rsid w:val="009B37F7"/>
    <w:rsid w:val="009B39D8"/>
    <w:rsid w:val="009B5697"/>
    <w:rsid w:val="009B5F64"/>
    <w:rsid w:val="009B7D8A"/>
    <w:rsid w:val="009B7FF0"/>
    <w:rsid w:val="009C103E"/>
    <w:rsid w:val="009C1155"/>
    <w:rsid w:val="009C151D"/>
    <w:rsid w:val="009C1E17"/>
    <w:rsid w:val="009C2B34"/>
    <w:rsid w:val="009C42D4"/>
    <w:rsid w:val="009C4FF4"/>
    <w:rsid w:val="009C500A"/>
    <w:rsid w:val="009D34EC"/>
    <w:rsid w:val="009D350D"/>
    <w:rsid w:val="009D46B5"/>
    <w:rsid w:val="009D59F2"/>
    <w:rsid w:val="009D6A5E"/>
    <w:rsid w:val="009D744D"/>
    <w:rsid w:val="009E2267"/>
    <w:rsid w:val="009E29C1"/>
    <w:rsid w:val="009E4004"/>
    <w:rsid w:val="009E59FD"/>
    <w:rsid w:val="009F1190"/>
    <w:rsid w:val="009F179C"/>
    <w:rsid w:val="009F24E1"/>
    <w:rsid w:val="009F2BE3"/>
    <w:rsid w:val="009F5892"/>
    <w:rsid w:val="009F684F"/>
    <w:rsid w:val="009F7C2B"/>
    <w:rsid w:val="00A01821"/>
    <w:rsid w:val="00A0206A"/>
    <w:rsid w:val="00A02145"/>
    <w:rsid w:val="00A0353E"/>
    <w:rsid w:val="00A03769"/>
    <w:rsid w:val="00A03AE2"/>
    <w:rsid w:val="00A043FC"/>
    <w:rsid w:val="00A05385"/>
    <w:rsid w:val="00A05A8E"/>
    <w:rsid w:val="00A05D95"/>
    <w:rsid w:val="00A062EF"/>
    <w:rsid w:val="00A068E1"/>
    <w:rsid w:val="00A11349"/>
    <w:rsid w:val="00A1245E"/>
    <w:rsid w:val="00A13875"/>
    <w:rsid w:val="00A1535E"/>
    <w:rsid w:val="00A1591D"/>
    <w:rsid w:val="00A170CB"/>
    <w:rsid w:val="00A1717D"/>
    <w:rsid w:val="00A1753F"/>
    <w:rsid w:val="00A177D3"/>
    <w:rsid w:val="00A17CBC"/>
    <w:rsid w:val="00A2081C"/>
    <w:rsid w:val="00A21615"/>
    <w:rsid w:val="00A217A0"/>
    <w:rsid w:val="00A21FD5"/>
    <w:rsid w:val="00A238F6"/>
    <w:rsid w:val="00A24BB8"/>
    <w:rsid w:val="00A26205"/>
    <w:rsid w:val="00A263D6"/>
    <w:rsid w:val="00A27EF3"/>
    <w:rsid w:val="00A319BC"/>
    <w:rsid w:val="00A325E8"/>
    <w:rsid w:val="00A32F18"/>
    <w:rsid w:val="00A33C81"/>
    <w:rsid w:val="00A34014"/>
    <w:rsid w:val="00A34C8B"/>
    <w:rsid w:val="00A34F43"/>
    <w:rsid w:val="00A36554"/>
    <w:rsid w:val="00A37298"/>
    <w:rsid w:val="00A377FA"/>
    <w:rsid w:val="00A37D3E"/>
    <w:rsid w:val="00A4065D"/>
    <w:rsid w:val="00A407EB"/>
    <w:rsid w:val="00A40E39"/>
    <w:rsid w:val="00A4114A"/>
    <w:rsid w:val="00A45052"/>
    <w:rsid w:val="00A47022"/>
    <w:rsid w:val="00A52A6E"/>
    <w:rsid w:val="00A52B19"/>
    <w:rsid w:val="00A5306C"/>
    <w:rsid w:val="00A541E7"/>
    <w:rsid w:val="00A54A8F"/>
    <w:rsid w:val="00A54E07"/>
    <w:rsid w:val="00A557D6"/>
    <w:rsid w:val="00A562A9"/>
    <w:rsid w:val="00A57138"/>
    <w:rsid w:val="00A57162"/>
    <w:rsid w:val="00A6512B"/>
    <w:rsid w:val="00A66476"/>
    <w:rsid w:val="00A66E99"/>
    <w:rsid w:val="00A67F0A"/>
    <w:rsid w:val="00A70235"/>
    <w:rsid w:val="00A70422"/>
    <w:rsid w:val="00A712CE"/>
    <w:rsid w:val="00A714AC"/>
    <w:rsid w:val="00A7315B"/>
    <w:rsid w:val="00A7324D"/>
    <w:rsid w:val="00A75C6C"/>
    <w:rsid w:val="00A770AA"/>
    <w:rsid w:val="00A823A2"/>
    <w:rsid w:val="00A82D7A"/>
    <w:rsid w:val="00A83588"/>
    <w:rsid w:val="00A83890"/>
    <w:rsid w:val="00A84430"/>
    <w:rsid w:val="00A84A76"/>
    <w:rsid w:val="00A85EB8"/>
    <w:rsid w:val="00A8606A"/>
    <w:rsid w:val="00A8699B"/>
    <w:rsid w:val="00A86FB7"/>
    <w:rsid w:val="00A879A3"/>
    <w:rsid w:val="00A87C0C"/>
    <w:rsid w:val="00A87E42"/>
    <w:rsid w:val="00A90859"/>
    <w:rsid w:val="00A91E31"/>
    <w:rsid w:val="00A9212A"/>
    <w:rsid w:val="00A92F8D"/>
    <w:rsid w:val="00A94247"/>
    <w:rsid w:val="00A9498C"/>
    <w:rsid w:val="00A951E8"/>
    <w:rsid w:val="00A957B9"/>
    <w:rsid w:val="00A9672F"/>
    <w:rsid w:val="00A967A7"/>
    <w:rsid w:val="00A97708"/>
    <w:rsid w:val="00AA066A"/>
    <w:rsid w:val="00AA0FF2"/>
    <w:rsid w:val="00AA69BA"/>
    <w:rsid w:val="00AA6CA3"/>
    <w:rsid w:val="00AA73DA"/>
    <w:rsid w:val="00AA756C"/>
    <w:rsid w:val="00AA781C"/>
    <w:rsid w:val="00AB0A1B"/>
    <w:rsid w:val="00AB1845"/>
    <w:rsid w:val="00AB1BCE"/>
    <w:rsid w:val="00AB3E20"/>
    <w:rsid w:val="00AB4E1F"/>
    <w:rsid w:val="00AB59B4"/>
    <w:rsid w:val="00AB7A09"/>
    <w:rsid w:val="00AB7F4B"/>
    <w:rsid w:val="00AC0FEB"/>
    <w:rsid w:val="00AC16FB"/>
    <w:rsid w:val="00AC17FE"/>
    <w:rsid w:val="00AC18E1"/>
    <w:rsid w:val="00AC1B8D"/>
    <w:rsid w:val="00AC25F8"/>
    <w:rsid w:val="00AC5BAA"/>
    <w:rsid w:val="00AC6EB9"/>
    <w:rsid w:val="00AC730E"/>
    <w:rsid w:val="00AC75D2"/>
    <w:rsid w:val="00AD464F"/>
    <w:rsid w:val="00AD47ED"/>
    <w:rsid w:val="00AD4B47"/>
    <w:rsid w:val="00AD5274"/>
    <w:rsid w:val="00AD642B"/>
    <w:rsid w:val="00AD6654"/>
    <w:rsid w:val="00AE0B85"/>
    <w:rsid w:val="00AE4283"/>
    <w:rsid w:val="00AE5B67"/>
    <w:rsid w:val="00AE7F76"/>
    <w:rsid w:val="00AF0440"/>
    <w:rsid w:val="00AF062F"/>
    <w:rsid w:val="00AF159C"/>
    <w:rsid w:val="00AF1C85"/>
    <w:rsid w:val="00AF27D6"/>
    <w:rsid w:val="00AF2A99"/>
    <w:rsid w:val="00AF3C39"/>
    <w:rsid w:val="00AF3C87"/>
    <w:rsid w:val="00AF3E7E"/>
    <w:rsid w:val="00AF4BAB"/>
    <w:rsid w:val="00AF694E"/>
    <w:rsid w:val="00AF717A"/>
    <w:rsid w:val="00B02C59"/>
    <w:rsid w:val="00B032E6"/>
    <w:rsid w:val="00B059D8"/>
    <w:rsid w:val="00B05A03"/>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092"/>
    <w:rsid w:val="00B31B3A"/>
    <w:rsid w:val="00B3393A"/>
    <w:rsid w:val="00B33C98"/>
    <w:rsid w:val="00B35250"/>
    <w:rsid w:val="00B35BA4"/>
    <w:rsid w:val="00B37ACC"/>
    <w:rsid w:val="00B40C03"/>
    <w:rsid w:val="00B40D88"/>
    <w:rsid w:val="00B41DBB"/>
    <w:rsid w:val="00B42D9D"/>
    <w:rsid w:val="00B4359C"/>
    <w:rsid w:val="00B4429A"/>
    <w:rsid w:val="00B45112"/>
    <w:rsid w:val="00B460F8"/>
    <w:rsid w:val="00B471EC"/>
    <w:rsid w:val="00B50027"/>
    <w:rsid w:val="00B506B0"/>
    <w:rsid w:val="00B551E4"/>
    <w:rsid w:val="00B56B0D"/>
    <w:rsid w:val="00B56C79"/>
    <w:rsid w:val="00B60F87"/>
    <w:rsid w:val="00B60F8D"/>
    <w:rsid w:val="00B61458"/>
    <w:rsid w:val="00B61470"/>
    <w:rsid w:val="00B61FEC"/>
    <w:rsid w:val="00B621F0"/>
    <w:rsid w:val="00B62B31"/>
    <w:rsid w:val="00B63C77"/>
    <w:rsid w:val="00B63FC3"/>
    <w:rsid w:val="00B64C6D"/>
    <w:rsid w:val="00B70492"/>
    <w:rsid w:val="00B70A36"/>
    <w:rsid w:val="00B70B25"/>
    <w:rsid w:val="00B72503"/>
    <w:rsid w:val="00B7286A"/>
    <w:rsid w:val="00B72963"/>
    <w:rsid w:val="00B74750"/>
    <w:rsid w:val="00B74C62"/>
    <w:rsid w:val="00B7510A"/>
    <w:rsid w:val="00B75F2D"/>
    <w:rsid w:val="00B76470"/>
    <w:rsid w:val="00B764C5"/>
    <w:rsid w:val="00B76B28"/>
    <w:rsid w:val="00B77865"/>
    <w:rsid w:val="00B801CF"/>
    <w:rsid w:val="00B80D62"/>
    <w:rsid w:val="00B849C4"/>
    <w:rsid w:val="00B85990"/>
    <w:rsid w:val="00B85F9B"/>
    <w:rsid w:val="00B86D95"/>
    <w:rsid w:val="00B87C72"/>
    <w:rsid w:val="00B91D91"/>
    <w:rsid w:val="00B92EA3"/>
    <w:rsid w:val="00B96031"/>
    <w:rsid w:val="00B96201"/>
    <w:rsid w:val="00B97977"/>
    <w:rsid w:val="00BA0DD3"/>
    <w:rsid w:val="00BA3E4B"/>
    <w:rsid w:val="00BA4D94"/>
    <w:rsid w:val="00BA5773"/>
    <w:rsid w:val="00BA66C5"/>
    <w:rsid w:val="00BA6805"/>
    <w:rsid w:val="00BA6A6C"/>
    <w:rsid w:val="00BA7E96"/>
    <w:rsid w:val="00BB0474"/>
    <w:rsid w:val="00BB0964"/>
    <w:rsid w:val="00BB19C4"/>
    <w:rsid w:val="00BB29A6"/>
    <w:rsid w:val="00BB4345"/>
    <w:rsid w:val="00BB4B07"/>
    <w:rsid w:val="00BB4C4E"/>
    <w:rsid w:val="00BB5914"/>
    <w:rsid w:val="00BB5C84"/>
    <w:rsid w:val="00BB77F6"/>
    <w:rsid w:val="00BB7A1D"/>
    <w:rsid w:val="00BB7F7F"/>
    <w:rsid w:val="00BC1506"/>
    <w:rsid w:val="00BC1F17"/>
    <w:rsid w:val="00BC3A5B"/>
    <w:rsid w:val="00BC49E9"/>
    <w:rsid w:val="00BC4A56"/>
    <w:rsid w:val="00BC51CB"/>
    <w:rsid w:val="00BC5461"/>
    <w:rsid w:val="00BC5A23"/>
    <w:rsid w:val="00BC64C1"/>
    <w:rsid w:val="00BC6702"/>
    <w:rsid w:val="00BC67A4"/>
    <w:rsid w:val="00BC7774"/>
    <w:rsid w:val="00BC7EF3"/>
    <w:rsid w:val="00BD0A27"/>
    <w:rsid w:val="00BD2513"/>
    <w:rsid w:val="00BD2BD5"/>
    <w:rsid w:val="00BD2D3A"/>
    <w:rsid w:val="00BD692E"/>
    <w:rsid w:val="00BD7BB6"/>
    <w:rsid w:val="00BE11BB"/>
    <w:rsid w:val="00BE1C34"/>
    <w:rsid w:val="00BE24E5"/>
    <w:rsid w:val="00BE3E5E"/>
    <w:rsid w:val="00BE46B9"/>
    <w:rsid w:val="00BE4B83"/>
    <w:rsid w:val="00BE57EC"/>
    <w:rsid w:val="00BE66E0"/>
    <w:rsid w:val="00BE799D"/>
    <w:rsid w:val="00BE7BA8"/>
    <w:rsid w:val="00BF00A4"/>
    <w:rsid w:val="00BF0AB1"/>
    <w:rsid w:val="00BF0B08"/>
    <w:rsid w:val="00BF1568"/>
    <w:rsid w:val="00BF3987"/>
    <w:rsid w:val="00BF447A"/>
    <w:rsid w:val="00BF481C"/>
    <w:rsid w:val="00BF5564"/>
    <w:rsid w:val="00BF5CEF"/>
    <w:rsid w:val="00BF6FD0"/>
    <w:rsid w:val="00BF79BD"/>
    <w:rsid w:val="00C01714"/>
    <w:rsid w:val="00C01986"/>
    <w:rsid w:val="00C03B79"/>
    <w:rsid w:val="00C0418F"/>
    <w:rsid w:val="00C042A3"/>
    <w:rsid w:val="00C07F7F"/>
    <w:rsid w:val="00C101CE"/>
    <w:rsid w:val="00C109A3"/>
    <w:rsid w:val="00C11190"/>
    <w:rsid w:val="00C117A3"/>
    <w:rsid w:val="00C11F20"/>
    <w:rsid w:val="00C126CC"/>
    <w:rsid w:val="00C13597"/>
    <w:rsid w:val="00C13AAA"/>
    <w:rsid w:val="00C158E7"/>
    <w:rsid w:val="00C162E5"/>
    <w:rsid w:val="00C20A38"/>
    <w:rsid w:val="00C20EEA"/>
    <w:rsid w:val="00C22255"/>
    <w:rsid w:val="00C2251A"/>
    <w:rsid w:val="00C22C9B"/>
    <w:rsid w:val="00C22D7D"/>
    <w:rsid w:val="00C22E6D"/>
    <w:rsid w:val="00C23914"/>
    <w:rsid w:val="00C23BE5"/>
    <w:rsid w:val="00C24279"/>
    <w:rsid w:val="00C24F51"/>
    <w:rsid w:val="00C253B6"/>
    <w:rsid w:val="00C261B6"/>
    <w:rsid w:val="00C26286"/>
    <w:rsid w:val="00C32851"/>
    <w:rsid w:val="00C33A4B"/>
    <w:rsid w:val="00C34586"/>
    <w:rsid w:val="00C35D29"/>
    <w:rsid w:val="00C37330"/>
    <w:rsid w:val="00C376ED"/>
    <w:rsid w:val="00C405C9"/>
    <w:rsid w:val="00C405F2"/>
    <w:rsid w:val="00C41F38"/>
    <w:rsid w:val="00C432BA"/>
    <w:rsid w:val="00C439AB"/>
    <w:rsid w:val="00C43D2F"/>
    <w:rsid w:val="00C43E90"/>
    <w:rsid w:val="00C44C60"/>
    <w:rsid w:val="00C47C99"/>
    <w:rsid w:val="00C5200C"/>
    <w:rsid w:val="00C535C9"/>
    <w:rsid w:val="00C53830"/>
    <w:rsid w:val="00C540FC"/>
    <w:rsid w:val="00C54BD6"/>
    <w:rsid w:val="00C554C6"/>
    <w:rsid w:val="00C559B0"/>
    <w:rsid w:val="00C55BC4"/>
    <w:rsid w:val="00C56592"/>
    <w:rsid w:val="00C61829"/>
    <w:rsid w:val="00C6201A"/>
    <w:rsid w:val="00C6277C"/>
    <w:rsid w:val="00C63254"/>
    <w:rsid w:val="00C65458"/>
    <w:rsid w:val="00C66FC2"/>
    <w:rsid w:val="00C67B72"/>
    <w:rsid w:val="00C70469"/>
    <w:rsid w:val="00C70805"/>
    <w:rsid w:val="00C73383"/>
    <w:rsid w:val="00C73A9A"/>
    <w:rsid w:val="00C73D54"/>
    <w:rsid w:val="00C7494C"/>
    <w:rsid w:val="00C752F4"/>
    <w:rsid w:val="00C75379"/>
    <w:rsid w:val="00C75384"/>
    <w:rsid w:val="00C76D09"/>
    <w:rsid w:val="00C77ABC"/>
    <w:rsid w:val="00C809A2"/>
    <w:rsid w:val="00C8336C"/>
    <w:rsid w:val="00C8469F"/>
    <w:rsid w:val="00C8508E"/>
    <w:rsid w:val="00C85FDC"/>
    <w:rsid w:val="00C8725B"/>
    <w:rsid w:val="00C87358"/>
    <w:rsid w:val="00C909CF"/>
    <w:rsid w:val="00C926D2"/>
    <w:rsid w:val="00C940D8"/>
    <w:rsid w:val="00C95A6C"/>
    <w:rsid w:val="00C968B2"/>
    <w:rsid w:val="00C96EB4"/>
    <w:rsid w:val="00CA0716"/>
    <w:rsid w:val="00CA3879"/>
    <w:rsid w:val="00CA446A"/>
    <w:rsid w:val="00CA4BFE"/>
    <w:rsid w:val="00CA5154"/>
    <w:rsid w:val="00CA5201"/>
    <w:rsid w:val="00CB041E"/>
    <w:rsid w:val="00CB099D"/>
    <w:rsid w:val="00CB0B4D"/>
    <w:rsid w:val="00CB1BB3"/>
    <w:rsid w:val="00CB2911"/>
    <w:rsid w:val="00CB2CB4"/>
    <w:rsid w:val="00CB2F33"/>
    <w:rsid w:val="00CB34DD"/>
    <w:rsid w:val="00CB38BF"/>
    <w:rsid w:val="00CB38E1"/>
    <w:rsid w:val="00CB3913"/>
    <w:rsid w:val="00CB3A06"/>
    <w:rsid w:val="00CB3EB4"/>
    <w:rsid w:val="00CB4134"/>
    <w:rsid w:val="00CB5718"/>
    <w:rsid w:val="00CB735B"/>
    <w:rsid w:val="00CB797C"/>
    <w:rsid w:val="00CB7A00"/>
    <w:rsid w:val="00CB7E1D"/>
    <w:rsid w:val="00CC08DD"/>
    <w:rsid w:val="00CC2963"/>
    <w:rsid w:val="00CC3EBC"/>
    <w:rsid w:val="00CC428E"/>
    <w:rsid w:val="00CC5085"/>
    <w:rsid w:val="00CC5D26"/>
    <w:rsid w:val="00CC6334"/>
    <w:rsid w:val="00CC6F21"/>
    <w:rsid w:val="00CD0667"/>
    <w:rsid w:val="00CD110F"/>
    <w:rsid w:val="00CD3E8E"/>
    <w:rsid w:val="00CD4E72"/>
    <w:rsid w:val="00CD6044"/>
    <w:rsid w:val="00CD65BB"/>
    <w:rsid w:val="00CD6F5D"/>
    <w:rsid w:val="00CD7052"/>
    <w:rsid w:val="00CD7142"/>
    <w:rsid w:val="00CD7425"/>
    <w:rsid w:val="00CE03A8"/>
    <w:rsid w:val="00CE0C5F"/>
    <w:rsid w:val="00CE169E"/>
    <w:rsid w:val="00CE1D3D"/>
    <w:rsid w:val="00CE218F"/>
    <w:rsid w:val="00CE3343"/>
    <w:rsid w:val="00CE36A6"/>
    <w:rsid w:val="00CE3E49"/>
    <w:rsid w:val="00CE4942"/>
    <w:rsid w:val="00CE567D"/>
    <w:rsid w:val="00CE5847"/>
    <w:rsid w:val="00CE65F4"/>
    <w:rsid w:val="00CE6C0A"/>
    <w:rsid w:val="00CE6CE2"/>
    <w:rsid w:val="00CE6CF3"/>
    <w:rsid w:val="00CE6D10"/>
    <w:rsid w:val="00CF022B"/>
    <w:rsid w:val="00CF06D0"/>
    <w:rsid w:val="00CF0C8D"/>
    <w:rsid w:val="00CF1E8B"/>
    <w:rsid w:val="00CF2E34"/>
    <w:rsid w:val="00CF2FC8"/>
    <w:rsid w:val="00CF3618"/>
    <w:rsid w:val="00CF3D2D"/>
    <w:rsid w:val="00CF66F3"/>
    <w:rsid w:val="00D00653"/>
    <w:rsid w:val="00D01365"/>
    <w:rsid w:val="00D043CB"/>
    <w:rsid w:val="00D0467A"/>
    <w:rsid w:val="00D04944"/>
    <w:rsid w:val="00D06797"/>
    <w:rsid w:val="00D06CE2"/>
    <w:rsid w:val="00D12B5E"/>
    <w:rsid w:val="00D12EE7"/>
    <w:rsid w:val="00D1430F"/>
    <w:rsid w:val="00D1546F"/>
    <w:rsid w:val="00D1641C"/>
    <w:rsid w:val="00D20C77"/>
    <w:rsid w:val="00D2119E"/>
    <w:rsid w:val="00D222BD"/>
    <w:rsid w:val="00D22EC3"/>
    <w:rsid w:val="00D266C9"/>
    <w:rsid w:val="00D2687F"/>
    <w:rsid w:val="00D27C75"/>
    <w:rsid w:val="00D303B9"/>
    <w:rsid w:val="00D306CE"/>
    <w:rsid w:val="00D30992"/>
    <w:rsid w:val="00D3101C"/>
    <w:rsid w:val="00D310F0"/>
    <w:rsid w:val="00D31939"/>
    <w:rsid w:val="00D32374"/>
    <w:rsid w:val="00D32775"/>
    <w:rsid w:val="00D32F6D"/>
    <w:rsid w:val="00D33CF8"/>
    <w:rsid w:val="00D348FD"/>
    <w:rsid w:val="00D34FA7"/>
    <w:rsid w:val="00D379B5"/>
    <w:rsid w:val="00D37F5E"/>
    <w:rsid w:val="00D40378"/>
    <w:rsid w:val="00D41107"/>
    <w:rsid w:val="00D41363"/>
    <w:rsid w:val="00D41F76"/>
    <w:rsid w:val="00D430C8"/>
    <w:rsid w:val="00D44C45"/>
    <w:rsid w:val="00D462EA"/>
    <w:rsid w:val="00D46690"/>
    <w:rsid w:val="00D46979"/>
    <w:rsid w:val="00D470B7"/>
    <w:rsid w:val="00D47182"/>
    <w:rsid w:val="00D47BFD"/>
    <w:rsid w:val="00D50844"/>
    <w:rsid w:val="00D51054"/>
    <w:rsid w:val="00D55701"/>
    <w:rsid w:val="00D5638C"/>
    <w:rsid w:val="00D5650A"/>
    <w:rsid w:val="00D566A5"/>
    <w:rsid w:val="00D57D04"/>
    <w:rsid w:val="00D601AC"/>
    <w:rsid w:val="00D618BD"/>
    <w:rsid w:val="00D62E77"/>
    <w:rsid w:val="00D62F84"/>
    <w:rsid w:val="00D64FF2"/>
    <w:rsid w:val="00D66207"/>
    <w:rsid w:val="00D66482"/>
    <w:rsid w:val="00D66992"/>
    <w:rsid w:val="00D706FE"/>
    <w:rsid w:val="00D70D88"/>
    <w:rsid w:val="00D710E0"/>
    <w:rsid w:val="00D7241A"/>
    <w:rsid w:val="00D728B4"/>
    <w:rsid w:val="00D734EC"/>
    <w:rsid w:val="00D763BF"/>
    <w:rsid w:val="00D8059F"/>
    <w:rsid w:val="00D80D61"/>
    <w:rsid w:val="00D81B47"/>
    <w:rsid w:val="00D824C4"/>
    <w:rsid w:val="00D82A78"/>
    <w:rsid w:val="00D8301A"/>
    <w:rsid w:val="00D83BD3"/>
    <w:rsid w:val="00D85070"/>
    <w:rsid w:val="00D85852"/>
    <w:rsid w:val="00D85A62"/>
    <w:rsid w:val="00D87500"/>
    <w:rsid w:val="00D87697"/>
    <w:rsid w:val="00D9047B"/>
    <w:rsid w:val="00D90A52"/>
    <w:rsid w:val="00D90C36"/>
    <w:rsid w:val="00D9179D"/>
    <w:rsid w:val="00D91B25"/>
    <w:rsid w:val="00D92317"/>
    <w:rsid w:val="00D9337B"/>
    <w:rsid w:val="00D95D60"/>
    <w:rsid w:val="00D9651B"/>
    <w:rsid w:val="00DA0714"/>
    <w:rsid w:val="00DA5FF8"/>
    <w:rsid w:val="00DA64F8"/>
    <w:rsid w:val="00DA6E9B"/>
    <w:rsid w:val="00DB07B3"/>
    <w:rsid w:val="00DB10A2"/>
    <w:rsid w:val="00DB2243"/>
    <w:rsid w:val="00DB2623"/>
    <w:rsid w:val="00DB2D86"/>
    <w:rsid w:val="00DB63B7"/>
    <w:rsid w:val="00DB6A78"/>
    <w:rsid w:val="00DB75D5"/>
    <w:rsid w:val="00DB79E0"/>
    <w:rsid w:val="00DC10B2"/>
    <w:rsid w:val="00DC6036"/>
    <w:rsid w:val="00DD03DE"/>
    <w:rsid w:val="00DD06DA"/>
    <w:rsid w:val="00DD1AC8"/>
    <w:rsid w:val="00DD2093"/>
    <w:rsid w:val="00DD2567"/>
    <w:rsid w:val="00DD279C"/>
    <w:rsid w:val="00DD3B1D"/>
    <w:rsid w:val="00DD6178"/>
    <w:rsid w:val="00DD67B6"/>
    <w:rsid w:val="00DD6B59"/>
    <w:rsid w:val="00DD6C95"/>
    <w:rsid w:val="00DD7546"/>
    <w:rsid w:val="00DE0AA6"/>
    <w:rsid w:val="00DE0F87"/>
    <w:rsid w:val="00DE1BC0"/>
    <w:rsid w:val="00DE2272"/>
    <w:rsid w:val="00DE3046"/>
    <w:rsid w:val="00DE36C8"/>
    <w:rsid w:val="00DE4FF3"/>
    <w:rsid w:val="00DE6F92"/>
    <w:rsid w:val="00DE711A"/>
    <w:rsid w:val="00DF170F"/>
    <w:rsid w:val="00DF22E6"/>
    <w:rsid w:val="00DF636A"/>
    <w:rsid w:val="00DF67C1"/>
    <w:rsid w:val="00DF7737"/>
    <w:rsid w:val="00E00492"/>
    <w:rsid w:val="00E00BE1"/>
    <w:rsid w:val="00E00DA7"/>
    <w:rsid w:val="00E012CA"/>
    <w:rsid w:val="00E02A89"/>
    <w:rsid w:val="00E03048"/>
    <w:rsid w:val="00E103A7"/>
    <w:rsid w:val="00E152CC"/>
    <w:rsid w:val="00E15A0B"/>
    <w:rsid w:val="00E162CE"/>
    <w:rsid w:val="00E16600"/>
    <w:rsid w:val="00E16971"/>
    <w:rsid w:val="00E16AC4"/>
    <w:rsid w:val="00E16F74"/>
    <w:rsid w:val="00E210B4"/>
    <w:rsid w:val="00E22050"/>
    <w:rsid w:val="00E22178"/>
    <w:rsid w:val="00E237EF"/>
    <w:rsid w:val="00E24C34"/>
    <w:rsid w:val="00E25401"/>
    <w:rsid w:val="00E259BC"/>
    <w:rsid w:val="00E26319"/>
    <w:rsid w:val="00E2675A"/>
    <w:rsid w:val="00E2740D"/>
    <w:rsid w:val="00E2752E"/>
    <w:rsid w:val="00E27A95"/>
    <w:rsid w:val="00E30CC1"/>
    <w:rsid w:val="00E30E00"/>
    <w:rsid w:val="00E31427"/>
    <w:rsid w:val="00E314A8"/>
    <w:rsid w:val="00E33193"/>
    <w:rsid w:val="00E344BE"/>
    <w:rsid w:val="00E36477"/>
    <w:rsid w:val="00E37667"/>
    <w:rsid w:val="00E376FA"/>
    <w:rsid w:val="00E408A8"/>
    <w:rsid w:val="00E41899"/>
    <w:rsid w:val="00E41D91"/>
    <w:rsid w:val="00E4259A"/>
    <w:rsid w:val="00E42E67"/>
    <w:rsid w:val="00E43B7D"/>
    <w:rsid w:val="00E447D8"/>
    <w:rsid w:val="00E44BC2"/>
    <w:rsid w:val="00E47785"/>
    <w:rsid w:val="00E512BC"/>
    <w:rsid w:val="00E518CC"/>
    <w:rsid w:val="00E52A0B"/>
    <w:rsid w:val="00E5376C"/>
    <w:rsid w:val="00E53891"/>
    <w:rsid w:val="00E55097"/>
    <w:rsid w:val="00E55C5D"/>
    <w:rsid w:val="00E56939"/>
    <w:rsid w:val="00E56A7C"/>
    <w:rsid w:val="00E57157"/>
    <w:rsid w:val="00E605F4"/>
    <w:rsid w:val="00E60967"/>
    <w:rsid w:val="00E60C30"/>
    <w:rsid w:val="00E61AB6"/>
    <w:rsid w:val="00E62AF4"/>
    <w:rsid w:val="00E63798"/>
    <w:rsid w:val="00E653EE"/>
    <w:rsid w:val="00E66326"/>
    <w:rsid w:val="00E6747B"/>
    <w:rsid w:val="00E71168"/>
    <w:rsid w:val="00E71633"/>
    <w:rsid w:val="00E71F0F"/>
    <w:rsid w:val="00E720E2"/>
    <w:rsid w:val="00E72DC9"/>
    <w:rsid w:val="00E73099"/>
    <w:rsid w:val="00E73893"/>
    <w:rsid w:val="00E7606D"/>
    <w:rsid w:val="00E76CF8"/>
    <w:rsid w:val="00E81828"/>
    <w:rsid w:val="00E82DB1"/>
    <w:rsid w:val="00E82DC3"/>
    <w:rsid w:val="00E83EFD"/>
    <w:rsid w:val="00E84667"/>
    <w:rsid w:val="00E848F5"/>
    <w:rsid w:val="00E84C1F"/>
    <w:rsid w:val="00E8520C"/>
    <w:rsid w:val="00E853A3"/>
    <w:rsid w:val="00E854E7"/>
    <w:rsid w:val="00E8560D"/>
    <w:rsid w:val="00E85828"/>
    <w:rsid w:val="00E86B59"/>
    <w:rsid w:val="00E87477"/>
    <w:rsid w:val="00E87C71"/>
    <w:rsid w:val="00E90341"/>
    <w:rsid w:val="00E9062D"/>
    <w:rsid w:val="00E91628"/>
    <w:rsid w:val="00E928A6"/>
    <w:rsid w:val="00E934C9"/>
    <w:rsid w:val="00E94A1A"/>
    <w:rsid w:val="00E94A6B"/>
    <w:rsid w:val="00E9506A"/>
    <w:rsid w:val="00E95188"/>
    <w:rsid w:val="00E95BB7"/>
    <w:rsid w:val="00E96698"/>
    <w:rsid w:val="00E96B1A"/>
    <w:rsid w:val="00E9796B"/>
    <w:rsid w:val="00E97A99"/>
    <w:rsid w:val="00E97B9C"/>
    <w:rsid w:val="00EA056B"/>
    <w:rsid w:val="00EA07BD"/>
    <w:rsid w:val="00EA0DDD"/>
    <w:rsid w:val="00EA1F88"/>
    <w:rsid w:val="00EA3790"/>
    <w:rsid w:val="00EA3EE1"/>
    <w:rsid w:val="00EA43AD"/>
    <w:rsid w:val="00EA51CB"/>
    <w:rsid w:val="00EA5ACB"/>
    <w:rsid w:val="00EA7454"/>
    <w:rsid w:val="00EB1653"/>
    <w:rsid w:val="00EB1927"/>
    <w:rsid w:val="00EB2159"/>
    <w:rsid w:val="00EB3556"/>
    <w:rsid w:val="00EB385C"/>
    <w:rsid w:val="00EB4368"/>
    <w:rsid w:val="00EB5972"/>
    <w:rsid w:val="00EB692C"/>
    <w:rsid w:val="00EB729E"/>
    <w:rsid w:val="00EB788E"/>
    <w:rsid w:val="00EC0B1B"/>
    <w:rsid w:val="00EC3EE6"/>
    <w:rsid w:val="00EC5632"/>
    <w:rsid w:val="00EC6A5B"/>
    <w:rsid w:val="00EC7160"/>
    <w:rsid w:val="00EC7603"/>
    <w:rsid w:val="00ED0901"/>
    <w:rsid w:val="00ED12B4"/>
    <w:rsid w:val="00ED133D"/>
    <w:rsid w:val="00ED17D9"/>
    <w:rsid w:val="00ED1D72"/>
    <w:rsid w:val="00ED3154"/>
    <w:rsid w:val="00ED4309"/>
    <w:rsid w:val="00ED5C67"/>
    <w:rsid w:val="00ED60AB"/>
    <w:rsid w:val="00ED7E40"/>
    <w:rsid w:val="00EE1C3B"/>
    <w:rsid w:val="00EE4ABA"/>
    <w:rsid w:val="00EE4EAE"/>
    <w:rsid w:val="00EE55CD"/>
    <w:rsid w:val="00EE6A34"/>
    <w:rsid w:val="00EE6AB2"/>
    <w:rsid w:val="00EE7338"/>
    <w:rsid w:val="00EE7862"/>
    <w:rsid w:val="00EF0FEA"/>
    <w:rsid w:val="00EF1A23"/>
    <w:rsid w:val="00EF61D4"/>
    <w:rsid w:val="00EF622E"/>
    <w:rsid w:val="00EF6A0D"/>
    <w:rsid w:val="00EF7970"/>
    <w:rsid w:val="00F004BC"/>
    <w:rsid w:val="00F01337"/>
    <w:rsid w:val="00F014CE"/>
    <w:rsid w:val="00F014FB"/>
    <w:rsid w:val="00F01586"/>
    <w:rsid w:val="00F02232"/>
    <w:rsid w:val="00F023C1"/>
    <w:rsid w:val="00F0315F"/>
    <w:rsid w:val="00F03548"/>
    <w:rsid w:val="00F0490E"/>
    <w:rsid w:val="00F04DD5"/>
    <w:rsid w:val="00F056E5"/>
    <w:rsid w:val="00F079F6"/>
    <w:rsid w:val="00F10CF4"/>
    <w:rsid w:val="00F1120E"/>
    <w:rsid w:val="00F1130C"/>
    <w:rsid w:val="00F131BB"/>
    <w:rsid w:val="00F156C2"/>
    <w:rsid w:val="00F158B8"/>
    <w:rsid w:val="00F15D04"/>
    <w:rsid w:val="00F16BEF"/>
    <w:rsid w:val="00F16E2C"/>
    <w:rsid w:val="00F17864"/>
    <w:rsid w:val="00F178DE"/>
    <w:rsid w:val="00F17B6F"/>
    <w:rsid w:val="00F2096A"/>
    <w:rsid w:val="00F20FA3"/>
    <w:rsid w:val="00F211B4"/>
    <w:rsid w:val="00F21396"/>
    <w:rsid w:val="00F215E3"/>
    <w:rsid w:val="00F223BA"/>
    <w:rsid w:val="00F22609"/>
    <w:rsid w:val="00F22696"/>
    <w:rsid w:val="00F22832"/>
    <w:rsid w:val="00F22CE6"/>
    <w:rsid w:val="00F23248"/>
    <w:rsid w:val="00F23515"/>
    <w:rsid w:val="00F266EC"/>
    <w:rsid w:val="00F26932"/>
    <w:rsid w:val="00F272FE"/>
    <w:rsid w:val="00F30346"/>
    <w:rsid w:val="00F31712"/>
    <w:rsid w:val="00F34147"/>
    <w:rsid w:val="00F35807"/>
    <w:rsid w:val="00F43FAA"/>
    <w:rsid w:val="00F44AC0"/>
    <w:rsid w:val="00F44D5A"/>
    <w:rsid w:val="00F468EB"/>
    <w:rsid w:val="00F50C89"/>
    <w:rsid w:val="00F51F0B"/>
    <w:rsid w:val="00F53A2E"/>
    <w:rsid w:val="00F53E06"/>
    <w:rsid w:val="00F5524F"/>
    <w:rsid w:val="00F55F81"/>
    <w:rsid w:val="00F575C4"/>
    <w:rsid w:val="00F600C6"/>
    <w:rsid w:val="00F6020C"/>
    <w:rsid w:val="00F603BD"/>
    <w:rsid w:val="00F604D0"/>
    <w:rsid w:val="00F6075F"/>
    <w:rsid w:val="00F61DF4"/>
    <w:rsid w:val="00F62E07"/>
    <w:rsid w:val="00F63010"/>
    <w:rsid w:val="00F63433"/>
    <w:rsid w:val="00F64C32"/>
    <w:rsid w:val="00F6509D"/>
    <w:rsid w:val="00F65181"/>
    <w:rsid w:val="00F65200"/>
    <w:rsid w:val="00F66943"/>
    <w:rsid w:val="00F67609"/>
    <w:rsid w:val="00F67F27"/>
    <w:rsid w:val="00F70802"/>
    <w:rsid w:val="00F7153D"/>
    <w:rsid w:val="00F72179"/>
    <w:rsid w:val="00F73F6D"/>
    <w:rsid w:val="00F750E2"/>
    <w:rsid w:val="00F75F15"/>
    <w:rsid w:val="00F765FE"/>
    <w:rsid w:val="00F77C63"/>
    <w:rsid w:val="00F80850"/>
    <w:rsid w:val="00F808BD"/>
    <w:rsid w:val="00F81913"/>
    <w:rsid w:val="00F83720"/>
    <w:rsid w:val="00F84004"/>
    <w:rsid w:val="00F8525B"/>
    <w:rsid w:val="00F90597"/>
    <w:rsid w:val="00F90BBD"/>
    <w:rsid w:val="00F92CCC"/>
    <w:rsid w:val="00F94EB3"/>
    <w:rsid w:val="00F951BF"/>
    <w:rsid w:val="00F96E71"/>
    <w:rsid w:val="00F978D0"/>
    <w:rsid w:val="00FA1A45"/>
    <w:rsid w:val="00FA29F2"/>
    <w:rsid w:val="00FA2B1D"/>
    <w:rsid w:val="00FA2DFF"/>
    <w:rsid w:val="00FA55F7"/>
    <w:rsid w:val="00FA5E43"/>
    <w:rsid w:val="00FA6A70"/>
    <w:rsid w:val="00FA7D1D"/>
    <w:rsid w:val="00FB2015"/>
    <w:rsid w:val="00FB3247"/>
    <w:rsid w:val="00FB3F96"/>
    <w:rsid w:val="00FB50AE"/>
    <w:rsid w:val="00FB6AC0"/>
    <w:rsid w:val="00FB7A4A"/>
    <w:rsid w:val="00FC0E52"/>
    <w:rsid w:val="00FC29CB"/>
    <w:rsid w:val="00FC2F5B"/>
    <w:rsid w:val="00FC2FA6"/>
    <w:rsid w:val="00FC4EC3"/>
    <w:rsid w:val="00FC549F"/>
    <w:rsid w:val="00FC580F"/>
    <w:rsid w:val="00FC641C"/>
    <w:rsid w:val="00FD1929"/>
    <w:rsid w:val="00FD1BB4"/>
    <w:rsid w:val="00FD2351"/>
    <w:rsid w:val="00FD2D86"/>
    <w:rsid w:val="00FD2EBA"/>
    <w:rsid w:val="00FD31DB"/>
    <w:rsid w:val="00FD3D16"/>
    <w:rsid w:val="00FD4B57"/>
    <w:rsid w:val="00FD5678"/>
    <w:rsid w:val="00FD6439"/>
    <w:rsid w:val="00FD64CF"/>
    <w:rsid w:val="00FD729C"/>
    <w:rsid w:val="00FE0AE3"/>
    <w:rsid w:val="00FE0B91"/>
    <w:rsid w:val="00FE2419"/>
    <w:rsid w:val="00FE25DC"/>
    <w:rsid w:val="00FE2DC3"/>
    <w:rsid w:val="00FE3CE8"/>
    <w:rsid w:val="00FE77BB"/>
    <w:rsid w:val="00FF172E"/>
    <w:rsid w:val="00FF2614"/>
    <w:rsid w:val="00FF2EC3"/>
    <w:rsid w:val="00FF3907"/>
    <w:rsid w:val="00FF463C"/>
    <w:rsid w:val="00FF4CF8"/>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A4A06E"/>
  <w15:chartTrackingRefBased/>
  <w15:docId w15:val="{A03DAD50-BDA6-4087-80B8-477C4285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qFormat/>
    <w:rsid w:val="00813BAD"/>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tabs>
        <w:tab w:val="left" w:pos="720"/>
        <w:tab w:val="right" w:pos="9360"/>
      </w:tabs>
      <w:spacing w:after="360" w:line="240" w:lineRule="auto"/>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AF1C85"/>
    <w:rPr>
      <w:rFonts w:asciiTheme="majorHAnsi" w:hAnsiTheme="majorHAnsi"/>
      <w:color w:val="0B2949" w:themeColor="accent1"/>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
    <w:semiHidden/>
    <w:qFormat/>
    <w:rsid w:val="00EE6AB2"/>
  </w:style>
  <w:style w:type="paragraph" w:customStyle="1" w:styleId="Feature2ListBullet">
    <w:name w:val="Feature2 List Bullet"/>
    <w:basedOn w:val="Feature2"/>
    <w:semiHidden/>
    <w:qFormat/>
    <w:rsid w:val="00EE6AB2"/>
  </w:style>
  <w:style w:type="paragraph" w:customStyle="1" w:styleId="Feature2ListNumber">
    <w:name w:val="Feature2 List Number"/>
    <w:basedOn w:val="Feature2"/>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color w:val="0B2949" w:themeColor="accent1"/>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iPriority w:val="99"/>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link w:val="NoSpacingChar"/>
    <w:uiPriority w:val="1"/>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950CD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950CD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qFormat/>
    <w:rsid w:val="00206BAB"/>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Dash">
    <w:name w:val="Dash"/>
    <w:semiHidden/>
    <w:qFormat/>
    <w:rsid w:val="00206BAB"/>
    <w:p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NumberedBullet">
    <w:name w:val="Numbered Bullet"/>
    <w:semiHidden/>
    <w:qFormat/>
    <w:rsid w:val="00206BAB"/>
    <w:pPr>
      <w:tabs>
        <w:tab w:val="left" w:pos="360"/>
      </w:tabs>
      <w:spacing w:after="120" w:line="240" w:lineRule="auto"/>
      <w:ind w:right="360"/>
      <w:jc w:val="both"/>
    </w:pPr>
    <w:rPr>
      <w:rFonts w:ascii="Times New Roman" w:eastAsia="Times New Roman" w:hAnsi="Times New Roman" w:cs="Times New Roman"/>
      <w:sz w:val="24"/>
      <w:szCs w:val="24"/>
    </w:rPr>
  </w:style>
  <w:style w:type="paragraph" w:customStyle="1" w:styleId="MarkforTableHeading">
    <w:name w:val="Mark for Table Heading"/>
    <w:basedOn w:val="Normal"/>
    <w:next w:val="Normal"/>
    <w:semiHidden/>
    <w:qFormat/>
    <w:rsid w:val="00206BAB"/>
    <w:pPr>
      <w:keepNext/>
      <w:tabs>
        <w:tab w:val="left" w:pos="432"/>
      </w:tabs>
      <w:spacing w:after="60" w:line="240" w:lineRule="auto"/>
      <w:jc w:val="both"/>
    </w:pPr>
    <w:rPr>
      <w:rFonts w:ascii="Arial" w:eastAsia="Times New Roman" w:hAnsi="Arial" w:cs="Times New Roman"/>
      <w:b/>
      <w:sz w:val="20"/>
      <w:szCs w:val="24"/>
    </w:rPr>
  </w:style>
  <w:style w:type="paragraph" w:customStyle="1" w:styleId="TableSourceCaption">
    <w:name w:val="Table Source_Caption"/>
    <w:basedOn w:val="NormalSS"/>
    <w:semiHidden/>
    <w:qFormat/>
    <w:rsid w:val="00206BAB"/>
    <w:pPr>
      <w:tabs>
        <w:tab w:val="clear" w:pos="432"/>
      </w:tabs>
      <w:spacing w:after="120"/>
      <w:ind w:left="1080" w:hanging="1080"/>
    </w:pPr>
    <w:rPr>
      <w:rFonts w:ascii="Arial" w:hAnsi="Arial"/>
      <w:sz w:val="20"/>
    </w:rPr>
  </w:style>
  <w:style w:type="table" w:customStyle="1" w:styleId="SMPRTableBlack">
    <w:name w:val="SMPR_Table_Black"/>
    <w:basedOn w:val="TableNormal"/>
    <w:uiPriority w:val="99"/>
    <w:rsid w:val="00206BAB"/>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DashLAST">
    <w:name w:val="Dash (LAST)"/>
    <w:basedOn w:val="Dash"/>
    <w:next w:val="Normal"/>
    <w:semiHidden/>
    <w:qFormat/>
    <w:rsid w:val="00206BAB"/>
    <w:pPr>
      <w:numPr>
        <w:numId w:val="29"/>
      </w:numPr>
      <w:tabs>
        <w:tab w:val="num" w:pos="1080"/>
      </w:tabs>
      <w:spacing w:after="480"/>
      <w:ind w:left="1080"/>
    </w:pPr>
  </w:style>
  <w:style w:type="paragraph" w:customStyle="1" w:styleId="MarkforAppendixHeadingBlack">
    <w:name w:val="Mark for Appendix Heading_Black"/>
    <w:basedOn w:val="Normal"/>
    <w:next w:val="Normal"/>
    <w:semiHidden/>
    <w:qFormat/>
    <w:rsid w:val="00206BAB"/>
    <w:pPr>
      <w:tabs>
        <w:tab w:val="left" w:pos="432"/>
      </w:tabs>
      <w:spacing w:after="0" w:line="480" w:lineRule="auto"/>
      <w:jc w:val="center"/>
    </w:pPr>
    <w:rPr>
      <w:rFonts w:ascii="Arial" w:eastAsia="Times New Roman" w:hAnsi="Arial" w:cs="Times New Roman"/>
      <w:b/>
      <w:caps/>
      <w:sz w:val="24"/>
      <w:szCs w:val="24"/>
    </w:rPr>
  </w:style>
  <w:style w:type="character" w:customStyle="1" w:styleId="NormalSSChar">
    <w:name w:val="NormalSS Char"/>
    <w:basedOn w:val="DefaultParagraphFont"/>
    <w:link w:val="NormalSS"/>
    <w:rsid w:val="00206BAB"/>
    <w:rPr>
      <w:rFonts w:ascii="Times New Roman" w:eastAsia="Times New Roman" w:hAnsi="Times New Roman" w:cs="Times New Roman"/>
      <w:sz w:val="24"/>
      <w:szCs w:val="24"/>
    </w:rPr>
  </w:style>
  <w:style w:type="paragraph" w:customStyle="1" w:styleId="wwwmathematica-mprcom">
    <w:name w:val="www.mathematica-mpr.com"/>
    <w:semiHidden/>
    <w:qFormat/>
    <w:rsid w:val="007256B8"/>
    <w:pPr>
      <w:spacing w:after="100" w:line="240" w:lineRule="auto"/>
      <w:jc w:val="right"/>
    </w:pPr>
    <w:rPr>
      <w:rFonts w:eastAsia="Times New Roman" w:asciiTheme="majorHAnsi" w:hAnsiTheme="majorHAnsi" w:cs="Times New Roman"/>
      <w:noProof/>
      <w:sz w:val="20"/>
      <w:szCs w:val="19"/>
    </w:rPr>
  </w:style>
  <w:style w:type="character" w:customStyle="1" w:styleId="NoSpacingChar">
    <w:name w:val="No Spacing Char"/>
    <w:basedOn w:val="DefaultParagraphFont"/>
    <w:link w:val="NoSpacing"/>
    <w:uiPriority w:val="1"/>
    <w:rsid w:val="00896EA5"/>
  </w:style>
  <w:style w:type="paragraph" w:customStyle="1" w:styleId="MarkforAppendixTitle">
    <w:name w:val="Mark for Appendix Title"/>
    <w:basedOn w:val="Normal"/>
    <w:next w:val="Normal"/>
    <w:qFormat/>
    <w:rsid w:val="00896EA5"/>
    <w:pPr>
      <w:spacing w:before="2640" w:after="240" w:line="240" w:lineRule="auto"/>
      <w:jc w:val="center"/>
      <w:outlineLvl w:val="1"/>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XXX.mathematica.org" TargetMode="External" /><Relationship Id="rId11" Type="http://schemas.openxmlformats.org/officeDocument/2006/relationships/image" Target="media/image1.jpe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jpeg" /><Relationship Id="rId18" Type="http://schemas.openxmlformats.org/officeDocument/2006/relationships/image" Target="media/image8.png" /><Relationship Id="rId19" Type="http://schemas.openxmlformats.org/officeDocument/2006/relationships/image" Target="media/image9.jpeg"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rand.org/pubs/research_reports/RR3245.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0.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885FBD6E6F1A4EA947A23144794B34" ma:contentTypeVersion="9" ma:contentTypeDescription="Create a new document." ma:contentTypeScope="" ma:versionID="7ab44be033417e27f9c13ee8dc6eeb6d">
  <xsd:schema xmlns:xsd="http://www.w3.org/2001/XMLSchema" xmlns:xs="http://www.w3.org/2001/XMLSchema" xmlns:p="http://schemas.microsoft.com/office/2006/metadata/properties" xmlns:ns2="735e2ff2-8dc7-4559-8c59-a62bb7ba0eb7" targetNamespace="http://schemas.microsoft.com/office/2006/metadata/properties" ma:root="true" ma:fieldsID="502866d42370a537ae4805da86f8231c" ns2:_="">
    <xsd:import namespace="735e2ff2-8dc7-4559-8c59-a62bb7ba0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e2ff2-8dc7-4559-8c59-a62bb7ba0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2A73D6-BE5F-43D2-812E-B598DC163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FA4897-C66E-4213-B504-6774E73B5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e2ff2-8dc7-4559-8c59-a62bb7ba0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81104-9B2E-4F27-87D0-12B54B0C3858}">
  <ds:schemaRefs>
    <ds:schemaRef ds:uri="http://schemas.openxmlformats.org/officeDocument/2006/bibliography"/>
  </ds:schemaRefs>
</ds:datastoreItem>
</file>

<file path=customXml/itemProps5.xml><?xml version="1.0" encoding="utf-8"?>
<ds:datastoreItem xmlns:ds="http://schemas.openxmlformats.org/officeDocument/2006/customXml" ds:itemID="{045A873E-5316-4B79-8373-D8A60B7E0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4MathUMemo</Template>
  <TotalTime>8</TotalTime>
  <Pages>7</Pages>
  <Words>1584</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Megan Davis;Mathematica</dc:creator>
  <cp:keywords>memo</cp:keywords>
  <cp:lastModifiedBy>Johnson, Erica</cp:lastModifiedBy>
  <cp:revision>7</cp:revision>
  <cp:lastPrinted>2020-03-12T20:11:00Z</cp:lastPrinted>
  <dcterms:created xsi:type="dcterms:W3CDTF">2023-10-30T20:29:00Z</dcterms:created>
  <dcterms:modified xsi:type="dcterms:W3CDTF">2023-11-06T16:08:00Z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0x0101000D885FBD6E6F1A4EA947A23144794B34</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