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94949" w:rsidRPr="00194108" w:rsidP="00FE26CB" w14:paraId="6B8D0775" w14:textId="77777777">
      <w:pPr>
        <w:pStyle w:val="Default"/>
        <w:ind w:left="0" w:right="0" w:firstLine="0"/>
        <w:rPr>
          <w:rFonts w:ascii="Times New Roman" w:hAnsi="Times New Roman" w:cs="Times New Roman"/>
        </w:rPr>
      </w:pPr>
    </w:p>
    <w:p w:rsidR="00FE26CB" w:rsidRPr="00194108" w:rsidP="00FE26CB" w14:paraId="39265349" w14:textId="3EDBB466">
      <w:pPr>
        <w:pStyle w:val="Default"/>
        <w:ind w:left="0" w:right="0" w:firstLine="0"/>
        <w:rPr>
          <w:rFonts w:ascii="Times New Roman" w:hAnsi="Times New Roman" w:cs="Times New Roman"/>
        </w:rPr>
      </w:pPr>
      <w:r w:rsidRPr="00194108">
        <w:rPr>
          <w:rFonts w:ascii="Times New Roman" w:hAnsi="Times New Roman" w:cs="Times New Roman"/>
        </w:rPr>
        <w:t xml:space="preserve">The following information is being provided in accordance with the </w:t>
      </w:r>
      <w:hyperlink r:id="rId10" w:history="1">
        <w:r w:rsidRPr="00194108">
          <w:rPr>
            <w:rStyle w:val="Hyperlink"/>
            <w:rFonts w:ascii="Times New Roman" w:hAnsi="Times New Roman" w:cs="Times New Roman"/>
            <w:color w:val="auto"/>
            <w:u w:val="none"/>
          </w:rPr>
          <w:t>terms of clearance</w:t>
        </w:r>
      </w:hyperlink>
      <w:r w:rsidRPr="00194108">
        <w:rPr>
          <w:rFonts w:ascii="Times New Roman" w:hAnsi="Times New Roman" w:cs="Times New Roman"/>
        </w:rPr>
        <w:t xml:space="preserve"> for the </w:t>
      </w:r>
      <w:r w:rsidRPr="00194108" w:rsidR="00600CE7">
        <w:rPr>
          <w:rFonts w:ascii="Times New Roman" w:hAnsi="Times New Roman" w:cs="Times New Roman"/>
        </w:rPr>
        <w:t>information collection</w:t>
      </w:r>
      <w:r w:rsidRPr="00194108" w:rsidR="00221ADE">
        <w:rPr>
          <w:rFonts w:ascii="Times New Roman" w:hAnsi="Times New Roman" w:cs="Times New Roman"/>
        </w:rPr>
        <w:t xml:space="preserve"> request</w:t>
      </w:r>
      <w:r w:rsidRPr="00194108" w:rsidR="00600CE7">
        <w:rPr>
          <w:rFonts w:ascii="Times New Roman" w:hAnsi="Times New Roman" w:cs="Times New Roman"/>
        </w:rPr>
        <w:t xml:space="preserve"> (</w:t>
      </w:r>
      <w:r w:rsidRPr="00194108">
        <w:rPr>
          <w:rFonts w:ascii="Times New Roman" w:hAnsi="Times New Roman" w:cs="Times New Roman"/>
        </w:rPr>
        <w:t>ICR</w:t>
      </w:r>
      <w:r w:rsidRPr="00194108" w:rsidR="00600CE7">
        <w:rPr>
          <w:rFonts w:ascii="Times New Roman" w:hAnsi="Times New Roman" w:cs="Times New Roman"/>
        </w:rPr>
        <w:t>)</w:t>
      </w:r>
      <w:r w:rsidRPr="00194108">
        <w:rPr>
          <w:rFonts w:ascii="Times New Roman" w:hAnsi="Times New Roman" w:cs="Times New Roman"/>
        </w:rPr>
        <w:t xml:space="preserve"> approved under </w:t>
      </w:r>
      <w:r w:rsidRPr="00194108" w:rsidR="00600CE7">
        <w:rPr>
          <w:rFonts w:ascii="Times New Roman" w:hAnsi="Times New Roman" w:cs="Times New Roman"/>
        </w:rPr>
        <w:t xml:space="preserve">the Office of Management and </w:t>
      </w:r>
      <w:r w:rsidRPr="002C389D" w:rsidR="00600CE7">
        <w:rPr>
          <w:rFonts w:ascii="Times New Roman" w:hAnsi="Times New Roman" w:cs="Times New Roman"/>
        </w:rPr>
        <w:t>Budget (</w:t>
      </w:r>
      <w:r w:rsidRPr="002C389D">
        <w:rPr>
          <w:rFonts w:ascii="Times New Roman" w:hAnsi="Times New Roman" w:cs="Times New Roman"/>
        </w:rPr>
        <w:t>OMB</w:t>
      </w:r>
      <w:r w:rsidRPr="002C389D" w:rsidR="00600CE7">
        <w:rPr>
          <w:rFonts w:ascii="Times New Roman" w:hAnsi="Times New Roman" w:cs="Times New Roman"/>
        </w:rPr>
        <w:t>)</w:t>
      </w:r>
      <w:r w:rsidRPr="002C389D">
        <w:rPr>
          <w:rFonts w:ascii="Times New Roman" w:hAnsi="Times New Roman" w:cs="Times New Roman"/>
        </w:rPr>
        <w:t xml:space="preserve"> Control Number </w:t>
      </w:r>
      <w:r w:rsidRPr="002C389D" w:rsidR="00CB09B6">
        <w:rPr>
          <w:rFonts w:ascii="Times New Roman" w:hAnsi="Times New Roman" w:cs="Times New Roman"/>
        </w:rPr>
        <w:t>2070</w:t>
      </w:r>
      <w:r w:rsidRPr="002C389D" w:rsidR="00243F07">
        <w:rPr>
          <w:rFonts w:ascii="Times New Roman" w:hAnsi="Times New Roman" w:cs="Times New Roman"/>
        </w:rPr>
        <w:t>-</w:t>
      </w:r>
      <w:r w:rsidRPr="002C389D" w:rsidR="00CB09B6">
        <w:rPr>
          <w:rFonts w:ascii="Times New Roman" w:hAnsi="Times New Roman" w:cs="Times New Roman"/>
        </w:rPr>
        <w:t>0033</w:t>
      </w:r>
      <w:r w:rsidRPr="002C389D">
        <w:rPr>
          <w:rFonts w:ascii="Times New Roman" w:hAnsi="Times New Roman" w:cs="Times New Roman"/>
        </w:rPr>
        <w:t xml:space="preserve">, which requires </w:t>
      </w:r>
      <w:r w:rsidRPr="002C389D" w:rsidR="00600CE7">
        <w:rPr>
          <w:rFonts w:ascii="Times New Roman" w:hAnsi="Times New Roman" w:cs="Times New Roman"/>
        </w:rPr>
        <w:t xml:space="preserve">the </w:t>
      </w:r>
      <w:r w:rsidRPr="002C389D" w:rsidR="00600CE7">
        <w:rPr>
          <w:rFonts w:ascii="Times New Roman" w:hAnsi="Times New Roman" w:cs="Times New Roman"/>
          <w:color w:val="auto"/>
        </w:rPr>
        <w:t>Environmental Protection Agency (</w:t>
      </w:r>
      <w:r w:rsidRPr="002C389D">
        <w:rPr>
          <w:rFonts w:ascii="Times New Roman" w:hAnsi="Times New Roman" w:cs="Times New Roman"/>
        </w:rPr>
        <w:t>EPA</w:t>
      </w:r>
      <w:r w:rsidRPr="002C389D" w:rsidR="00600CE7">
        <w:rPr>
          <w:rFonts w:ascii="Times New Roman" w:hAnsi="Times New Roman" w:cs="Times New Roman"/>
        </w:rPr>
        <w:t>)</w:t>
      </w:r>
      <w:r w:rsidRPr="002C389D">
        <w:rPr>
          <w:rFonts w:ascii="Times New Roman" w:hAnsi="Times New Roman" w:cs="Times New Roman"/>
        </w:rPr>
        <w:t xml:space="preserve"> to provide OMB</w:t>
      </w:r>
      <w:r w:rsidRPr="00194108">
        <w:rPr>
          <w:rFonts w:ascii="Times New Roman" w:hAnsi="Times New Roman" w:cs="Times New Roman"/>
        </w:rPr>
        <w:t xml:space="preserve"> with prior notice and opportunity to review the </w:t>
      </w:r>
      <w:r w:rsidRPr="00194108" w:rsidR="00667359">
        <w:rPr>
          <w:rFonts w:ascii="Times New Roman" w:hAnsi="Times New Roman" w:cs="Times New Roman"/>
        </w:rPr>
        <w:t>T</w:t>
      </w:r>
      <w:r w:rsidRPr="00194108" w:rsidR="00FC7562">
        <w:rPr>
          <w:rFonts w:ascii="Times New Roman" w:hAnsi="Times New Roman" w:cs="Times New Roman"/>
        </w:rPr>
        <w:t xml:space="preserve">est </w:t>
      </w:r>
      <w:r w:rsidRPr="00194108" w:rsidR="00667359">
        <w:rPr>
          <w:rFonts w:ascii="Times New Roman" w:hAnsi="Times New Roman" w:cs="Times New Roman"/>
        </w:rPr>
        <w:t>O</w:t>
      </w:r>
      <w:r w:rsidRPr="00194108" w:rsidR="00FC7562">
        <w:rPr>
          <w:rFonts w:ascii="Times New Roman" w:hAnsi="Times New Roman" w:cs="Times New Roman"/>
        </w:rPr>
        <w:t>rder</w:t>
      </w:r>
      <w:r w:rsidRPr="00194108" w:rsidR="00667359">
        <w:rPr>
          <w:rFonts w:ascii="Times New Roman" w:hAnsi="Times New Roman" w:cs="Times New Roman"/>
        </w:rPr>
        <w:t>s</w:t>
      </w:r>
      <w:r w:rsidRPr="00194108" w:rsidR="00FC7562">
        <w:rPr>
          <w:rFonts w:ascii="Times New Roman" w:hAnsi="Times New Roman" w:cs="Times New Roman"/>
        </w:rPr>
        <w:t xml:space="preserve"> </w:t>
      </w:r>
      <w:r w:rsidRPr="00194108" w:rsidR="00C624E9">
        <w:rPr>
          <w:rFonts w:ascii="Times New Roman" w:hAnsi="Times New Roman" w:cs="Times New Roman"/>
        </w:rPr>
        <w:t xml:space="preserve">to be issued under the </w:t>
      </w:r>
      <w:r w:rsidRPr="00194108" w:rsidR="00600CE7">
        <w:rPr>
          <w:rFonts w:ascii="Times New Roman" w:hAnsi="Times New Roman" w:cs="Times New Roman"/>
          <w:color w:val="auto"/>
        </w:rPr>
        <w:t>Toxic Substance Control Act (</w:t>
      </w:r>
      <w:r w:rsidRPr="00194108" w:rsidR="00FC7562">
        <w:rPr>
          <w:rFonts w:ascii="Times New Roman" w:hAnsi="Times New Roman" w:cs="Times New Roman"/>
        </w:rPr>
        <w:t>TSCA</w:t>
      </w:r>
      <w:r w:rsidRPr="00194108" w:rsidR="00600CE7">
        <w:rPr>
          <w:rFonts w:ascii="Times New Roman" w:hAnsi="Times New Roman" w:cs="Times New Roman"/>
        </w:rPr>
        <w:t>)</w:t>
      </w:r>
      <w:r w:rsidRPr="00194108" w:rsidR="00FC7562">
        <w:rPr>
          <w:rFonts w:ascii="Times New Roman" w:hAnsi="Times New Roman" w:cs="Times New Roman"/>
        </w:rPr>
        <w:t xml:space="preserve"> Section 4</w:t>
      </w:r>
      <w:r w:rsidRPr="00194108">
        <w:rPr>
          <w:rFonts w:ascii="Times New Roman" w:hAnsi="Times New Roman" w:cs="Times New Roman"/>
        </w:rPr>
        <w:t xml:space="preserve"> before EPA may issue the </w:t>
      </w:r>
      <w:r w:rsidRPr="00194108" w:rsidR="00667359">
        <w:rPr>
          <w:rFonts w:ascii="Times New Roman" w:hAnsi="Times New Roman" w:cs="Times New Roman"/>
        </w:rPr>
        <w:t>T</w:t>
      </w:r>
      <w:r w:rsidRPr="00194108" w:rsidR="00FC7562">
        <w:rPr>
          <w:rFonts w:ascii="Times New Roman" w:hAnsi="Times New Roman" w:cs="Times New Roman"/>
        </w:rPr>
        <w:t xml:space="preserve">est </w:t>
      </w:r>
      <w:r w:rsidRPr="00194108" w:rsidR="00667359">
        <w:rPr>
          <w:rFonts w:ascii="Times New Roman" w:hAnsi="Times New Roman" w:cs="Times New Roman"/>
        </w:rPr>
        <w:t>O</w:t>
      </w:r>
      <w:r w:rsidRPr="00194108" w:rsidR="00FC7562">
        <w:rPr>
          <w:rFonts w:ascii="Times New Roman" w:hAnsi="Times New Roman" w:cs="Times New Roman"/>
        </w:rPr>
        <w:t>rders</w:t>
      </w:r>
      <w:r w:rsidRPr="00194108">
        <w:rPr>
          <w:rFonts w:ascii="Times New Roman" w:hAnsi="Times New Roman" w:cs="Times New Roman"/>
        </w:rPr>
        <w:t xml:space="preserve"> under this ICR. Additional information about the collection activities, authority</w:t>
      </w:r>
      <w:r w:rsidRPr="00194108" w:rsidR="00C624E9">
        <w:rPr>
          <w:rFonts w:ascii="Times New Roman" w:hAnsi="Times New Roman" w:cs="Times New Roman"/>
        </w:rPr>
        <w:t xml:space="preserve"> and specific requirements under TSCA and EPA implementing regulations</w:t>
      </w:r>
      <w:r w:rsidRPr="00194108">
        <w:rPr>
          <w:rFonts w:ascii="Times New Roman" w:hAnsi="Times New Roman" w:cs="Times New Roman"/>
        </w:rPr>
        <w:t>, estimates and related methodologies, is provided in the ICR</w:t>
      </w:r>
      <w:r w:rsidRPr="00194108" w:rsidR="00C624E9">
        <w:rPr>
          <w:rFonts w:ascii="Times New Roman" w:hAnsi="Times New Roman" w:cs="Times New Roman"/>
        </w:rPr>
        <w:t xml:space="preserve"> Supporting Statement that was approved in </w:t>
      </w:r>
      <w:hyperlink r:id="rId11" w:history="1">
        <w:r w:rsidRPr="00194108" w:rsidR="00C624E9">
          <w:rPr>
            <w:rStyle w:val="Hyperlink"/>
            <w:rFonts w:ascii="Times New Roman" w:hAnsi="Times New Roman" w:cs="Times New Roman"/>
          </w:rPr>
          <w:t>December 2020</w:t>
        </w:r>
      </w:hyperlink>
      <w:r w:rsidRPr="00194108">
        <w:rPr>
          <w:rFonts w:ascii="Times New Roman" w:hAnsi="Times New Roman" w:cs="Times New Roman"/>
        </w:rPr>
        <w:t>.</w:t>
      </w:r>
    </w:p>
    <w:p w:rsidR="008968AE" w:rsidRPr="00194108" w:rsidP="00C42D87" w14:paraId="6EE099A8" w14:textId="768047A9">
      <w:pPr>
        <w:pStyle w:val="Heading1"/>
        <w:tabs>
          <w:tab w:val="left" w:pos="360"/>
        </w:tabs>
      </w:pPr>
      <w:r w:rsidRPr="00194108">
        <w:t xml:space="preserve">What </w:t>
      </w:r>
      <w:r w:rsidRPr="00194108" w:rsidR="002D6E46">
        <w:t>TSCA Chemicals</w:t>
      </w:r>
      <w:r w:rsidRPr="00194108">
        <w:t xml:space="preserve"> will be subject to the planned </w:t>
      </w:r>
      <w:r w:rsidRPr="00194108" w:rsidR="002D6E46">
        <w:t>T</w:t>
      </w:r>
      <w:r w:rsidRPr="00194108" w:rsidR="00FC7562">
        <w:t xml:space="preserve">est </w:t>
      </w:r>
      <w:r w:rsidRPr="00194108" w:rsidR="002D6E46">
        <w:t>O</w:t>
      </w:r>
      <w:r w:rsidRPr="00194108" w:rsidR="00FC7562">
        <w:t>rder</w:t>
      </w:r>
      <w:r w:rsidRPr="00194108">
        <w:t xml:space="preserve">? </w:t>
      </w:r>
    </w:p>
    <w:p w:rsidR="00122F4D" w:rsidRPr="00CD3AB8" w:rsidP="00A12681" w14:paraId="27F814AB" w14:textId="34126A2B">
      <w:pPr>
        <w:pStyle w:val="Default"/>
        <w:ind w:left="0" w:right="0" w:firstLine="0"/>
        <w:rPr>
          <w:rFonts w:ascii="Times New Roman" w:hAnsi="Times New Roman" w:cs="Times New Roman"/>
        </w:rPr>
      </w:pPr>
      <w:r w:rsidRPr="00B31485">
        <w:rPr>
          <w:rFonts w:ascii="Times New Roman" w:hAnsi="Times New Roman" w:cs="Times New Roman"/>
        </w:rPr>
        <w:t xml:space="preserve">EPA’s Office of </w:t>
      </w:r>
      <w:r w:rsidRPr="00B31485" w:rsidR="00A7246E">
        <w:rPr>
          <w:rFonts w:ascii="Times New Roman" w:hAnsi="Times New Roman" w:cs="Times New Roman"/>
        </w:rPr>
        <w:t>Pollution Prevention and Toxics</w:t>
      </w:r>
      <w:r w:rsidRPr="00B31485">
        <w:rPr>
          <w:rFonts w:ascii="Times New Roman" w:hAnsi="Times New Roman" w:cs="Times New Roman"/>
        </w:rPr>
        <w:t xml:space="preserve"> (OPP</w:t>
      </w:r>
      <w:r w:rsidRPr="00B31485" w:rsidR="00A7246E">
        <w:rPr>
          <w:rFonts w:ascii="Times New Roman" w:hAnsi="Times New Roman" w:cs="Times New Roman"/>
        </w:rPr>
        <w:t>T</w:t>
      </w:r>
      <w:r w:rsidRPr="00B31485">
        <w:rPr>
          <w:rFonts w:ascii="Times New Roman" w:hAnsi="Times New Roman" w:cs="Times New Roman"/>
        </w:rPr>
        <w:t xml:space="preserve">) </w:t>
      </w:r>
      <w:r w:rsidRPr="00B31485" w:rsidR="008968AE">
        <w:rPr>
          <w:rFonts w:ascii="Times New Roman" w:hAnsi="Times New Roman" w:cs="Times New Roman"/>
        </w:rPr>
        <w:t xml:space="preserve">is requesting clearance to </w:t>
      </w:r>
      <w:r w:rsidRPr="00CD3AB8" w:rsidR="008968AE">
        <w:rPr>
          <w:rFonts w:ascii="Times New Roman" w:hAnsi="Times New Roman" w:cs="Times New Roman"/>
        </w:rPr>
        <w:t xml:space="preserve">issue </w:t>
      </w:r>
      <w:r w:rsidRPr="00CD3AB8" w:rsidR="00A7246E">
        <w:rPr>
          <w:rFonts w:ascii="Times New Roman" w:hAnsi="Times New Roman" w:cs="Times New Roman"/>
        </w:rPr>
        <w:t>a T</w:t>
      </w:r>
      <w:r w:rsidRPr="00CD3AB8" w:rsidR="00FC7562">
        <w:rPr>
          <w:rFonts w:ascii="Times New Roman" w:hAnsi="Times New Roman" w:cs="Times New Roman"/>
        </w:rPr>
        <w:t xml:space="preserve">est </w:t>
      </w:r>
      <w:r w:rsidRPr="00CD3AB8" w:rsidR="00A7246E">
        <w:rPr>
          <w:rFonts w:ascii="Times New Roman" w:hAnsi="Times New Roman" w:cs="Times New Roman"/>
        </w:rPr>
        <w:t>O</w:t>
      </w:r>
      <w:r w:rsidRPr="00CD3AB8" w:rsidR="00FC7562">
        <w:rPr>
          <w:rFonts w:ascii="Times New Roman" w:hAnsi="Times New Roman" w:cs="Times New Roman"/>
        </w:rPr>
        <w:t>rder</w:t>
      </w:r>
      <w:r w:rsidRPr="00CD3AB8" w:rsidR="008968AE">
        <w:rPr>
          <w:rFonts w:ascii="Times New Roman" w:hAnsi="Times New Roman" w:cs="Times New Roman"/>
        </w:rPr>
        <w:t xml:space="preserve"> to </w:t>
      </w:r>
      <w:r w:rsidRPr="00CD3AB8" w:rsidR="00A7246E">
        <w:rPr>
          <w:rFonts w:ascii="Times New Roman" w:hAnsi="Times New Roman" w:cs="Times New Roman"/>
        </w:rPr>
        <w:t>manufacturers and processors</w:t>
      </w:r>
      <w:r w:rsidRPr="00CD3AB8" w:rsidR="008968AE">
        <w:rPr>
          <w:rFonts w:ascii="Times New Roman" w:hAnsi="Times New Roman" w:cs="Times New Roman"/>
        </w:rPr>
        <w:t xml:space="preserve"> of</w:t>
      </w:r>
      <w:r w:rsidRPr="00CD3AB8" w:rsidR="00A31BFC">
        <w:rPr>
          <w:rFonts w:ascii="Times New Roman" w:hAnsi="Times New Roman" w:cs="Times New Roman"/>
          <w:bCs/>
        </w:rPr>
        <w:t xml:space="preserve"> </w:t>
      </w:r>
      <w:bookmarkStart w:id="0" w:name="_Hlk95991169"/>
      <w:r w:rsidRPr="00CD3AB8" w:rsidR="002747AE">
        <w:rPr>
          <w:rFonts w:ascii="Times New Roman" w:hAnsi="Times New Roman" w:cs="Times New Roman"/>
        </w:rPr>
        <w:t xml:space="preserve">N-methyl perfluorooctane sulfonamido ethanol </w:t>
      </w:r>
      <w:r w:rsidRPr="00CD3AB8" w:rsidR="00F87BE8">
        <w:rPr>
          <w:rFonts w:ascii="Times New Roman" w:hAnsi="Times New Roman" w:cs="Times New Roman"/>
        </w:rPr>
        <w:t>(</w:t>
      </w:r>
      <w:r w:rsidRPr="00CD3AB8" w:rsidR="002C33F8">
        <w:rPr>
          <w:rFonts w:ascii="Times New Roman" w:hAnsi="Times New Roman" w:cs="Times New Roman"/>
        </w:rPr>
        <w:t>NMeFOSE</w:t>
      </w:r>
      <w:r w:rsidRPr="00CD3AB8" w:rsidR="00F87BE8">
        <w:rPr>
          <w:rFonts w:ascii="Times New Roman" w:hAnsi="Times New Roman" w:cs="Times New Roman"/>
        </w:rPr>
        <w:t xml:space="preserve">) </w:t>
      </w:r>
      <w:r w:rsidRPr="00CD3AB8" w:rsidR="008D28DD">
        <w:rPr>
          <w:rFonts w:ascii="Times New Roman" w:hAnsi="Times New Roman" w:cs="Times New Roman"/>
        </w:rPr>
        <w:t xml:space="preserve">(CASRN </w:t>
      </w:r>
      <w:r w:rsidRPr="00CD3AB8" w:rsidR="002747AE">
        <w:rPr>
          <w:rFonts w:ascii="Times New Roman" w:hAnsi="Times New Roman" w:cs="Times New Roman"/>
        </w:rPr>
        <w:t>24448-09-7</w:t>
      </w:r>
      <w:r w:rsidRPr="00CD3AB8" w:rsidR="008D28DD">
        <w:rPr>
          <w:rFonts w:ascii="Times New Roman" w:hAnsi="Times New Roman" w:cs="Times New Roman"/>
        </w:rPr>
        <w:t>).</w:t>
      </w:r>
      <w:bookmarkEnd w:id="0"/>
    </w:p>
    <w:p w:rsidR="00122F4D" w:rsidRPr="00CD3AB8" w:rsidP="00C42D87" w14:paraId="3CDE0E34" w14:textId="310C83AB">
      <w:pPr>
        <w:pStyle w:val="Heading1"/>
        <w:tabs>
          <w:tab w:val="left" w:pos="360"/>
        </w:tabs>
      </w:pPr>
      <w:r w:rsidRPr="00CD3AB8">
        <w:t xml:space="preserve">What </w:t>
      </w:r>
      <w:r w:rsidRPr="00CD3AB8">
        <w:t xml:space="preserve">are </w:t>
      </w:r>
      <w:r w:rsidRPr="00CD3AB8">
        <w:t xml:space="preserve">the Estimated Total Burdens and Costs for </w:t>
      </w:r>
      <w:r w:rsidRPr="00CD3AB8" w:rsidR="001F1E7C">
        <w:t>this planned T</w:t>
      </w:r>
      <w:r w:rsidRPr="00CD3AB8" w:rsidR="00221ADE">
        <w:t xml:space="preserve">est </w:t>
      </w:r>
      <w:r w:rsidRPr="00CD3AB8" w:rsidR="001F1E7C">
        <w:t>O</w:t>
      </w:r>
      <w:r w:rsidRPr="00CD3AB8" w:rsidR="00221ADE">
        <w:t>rder</w:t>
      </w:r>
      <w:r w:rsidRPr="00CD3AB8">
        <w:t xml:space="preserve">? </w:t>
      </w:r>
    </w:p>
    <w:p w:rsidR="00122F4D" w:rsidRPr="00CD3AB8" w:rsidP="00125387" w14:paraId="2FBABD94" w14:textId="7D17234C">
      <w:pPr>
        <w:ind w:firstLine="0"/>
        <w:rPr>
          <w:rFonts w:ascii="Times New Roman" w:eastAsia="Times New Roman" w:hAnsi="Times New Roman" w:cs="Times New Roman"/>
          <w:color w:val="000000"/>
          <w:sz w:val="24"/>
          <w:szCs w:val="24"/>
          <w:lang w:bidi="ar-SA"/>
        </w:rPr>
      </w:pPr>
      <w:r w:rsidRPr="00CD3AB8">
        <w:rPr>
          <w:rFonts w:ascii="Times New Roman" w:hAnsi="Times New Roman" w:cs="Times New Roman"/>
          <w:sz w:val="24"/>
          <w:szCs w:val="24"/>
        </w:rPr>
        <w:t xml:space="preserve">The </w:t>
      </w:r>
      <w:r w:rsidRPr="00CD3AB8" w:rsidR="003430D8">
        <w:rPr>
          <w:rFonts w:ascii="Times New Roman" w:hAnsi="Times New Roman" w:cs="Times New Roman"/>
          <w:sz w:val="24"/>
          <w:szCs w:val="24"/>
        </w:rPr>
        <w:t xml:space="preserve">total paperwork burden and cost for this specific </w:t>
      </w:r>
      <w:r w:rsidRPr="00CD3AB8" w:rsidR="00757691">
        <w:rPr>
          <w:rFonts w:ascii="Times New Roman" w:hAnsi="Times New Roman" w:cs="Times New Roman"/>
          <w:sz w:val="24"/>
          <w:szCs w:val="24"/>
        </w:rPr>
        <w:t>T</w:t>
      </w:r>
      <w:r w:rsidRPr="00CD3AB8" w:rsidR="00221ADE">
        <w:rPr>
          <w:rFonts w:ascii="Times New Roman" w:hAnsi="Times New Roman" w:cs="Times New Roman"/>
          <w:sz w:val="24"/>
          <w:szCs w:val="24"/>
        </w:rPr>
        <w:t xml:space="preserve">est </w:t>
      </w:r>
      <w:r w:rsidRPr="00CD3AB8" w:rsidR="00757691">
        <w:rPr>
          <w:rFonts w:ascii="Times New Roman" w:hAnsi="Times New Roman" w:cs="Times New Roman"/>
          <w:sz w:val="24"/>
          <w:szCs w:val="24"/>
        </w:rPr>
        <w:t>O</w:t>
      </w:r>
      <w:r w:rsidRPr="00CD3AB8" w:rsidR="00221ADE">
        <w:rPr>
          <w:rFonts w:ascii="Times New Roman" w:hAnsi="Times New Roman" w:cs="Times New Roman"/>
          <w:sz w:val="24"/>
          <w:szCs w:val="24"/>
        </w:rPr>
        <w:t>rder</w:t>
      </w:r>
      <w:r w:rsidRPr="00CD3AB8" w:rsidR="003430D8">
        <w:rPr>
          <w:rFonts w:ascii="Times New Roman" w:hAnsi="Times New Roman" w:cs="Times New Roman"/>
          <w:sz w:val="24"/>
          <w:szCs w:val="24"/>
        </w:rPr>
        <w:t xml:space="preserve"> request is estimated to be</w:t>
      </w:r>
      <w:r w:rsidRPr="00CD3AB8" w:rsidR="001B5C14">
        <w:rPr>
          <w:rFonts w:ascii="Times New Roman" w:hAnsi="Times New Roman" w:cs="Times New Roman"/>
          <w:sz w:val="24"/>
          <w:szCs w:val="24"/>
        </w:rPr>
        <w:t xml:space="preserve"> </w:t>
      </w:r>
      <w:r w:rsidRPr="00CD3AB8" w:rsidR="002C389D">
        <w:rPr>
          <w:rFonts w:ascii="Times New Roman" w:hAnsi="Times New Roman" w:cs="Times New Roman"/>
          <w:sz w:val="24"/>
          <w:szCs w:val="24"/>
        </w:rPr>
        <w:t>9</w:t>
      </w:r>
      <w:r w:rsidRPr="00CD3AB8" w:rsidR="00CD3AB8">
        <w:rPr>
          <w:rFonts w:ascii="Times New Roman" w:hAnsi="Times New Roman" w:cs="Times New Roman"/>
          <w:sz w:val="24"/>
          <w:szCs w:val="24"/>
        </w:rPr>
        <w:t>84</w:t>
      </w:r>
      <w:r w:rsidRPr="00CD3AB8" w:rsidR="004822A1">
        <w:rPr>
          <w:rFonts w:ascii="Times New Roman" w:hAnsi="Times New Roman" w:cs="Times New Roman"/>
          <w:sz w:val="24"/>
          <w:szCs w:val="24"/>
        </w:rPr>
        <w:t xml:space="preserve"> </w:t>
      </w:r>
      <w:r w:rsidRPr="00CD3AB8" w:rsidR="00357E0C">
        <w:rPr>
          <w:rFonts w:ascii="Times New Roman" w:hAnsi="Times New Roman" w:cs="Times New Roman"/>
          <w:sz w:val="24"/>
          <w:szCs w:val="24"/>
        </w:rPr>
        <w:t xml:space="preserve">hours and </w:t>
      </w:r>
      <w:r w:rsidRPr="00CD3AB8" w:rsidR="003A2BA4">
        <w:rPr>
          <w:rFonts w:ascii="Times New Roman" w:hAnsi="Times New Roman" w:cs="Times New Roman"/>
          <w:sz w:val="24"/>
          <w:szCs w:val="24"/>
        </w:rPr>
        <w:t>$</w:t>
      </w:r>
      <w:r w:rsidRPr="00CD3AB8" w:rsidR="00CD3AB8">
        <w:rPr>
          <w:rFonts w:ascii="Times New Roman" w:hAnsi="Times New Roman" w:cs="Times New Roman"/>
          <w:sz w:val="24"/>
          <w:szCs w:val="24"/>
        </w:rPr>
        <w:t>82,587</w:t>
      </w:r>
      <w:r w:rsidRPr="00CD3AB8" w:rsidR="003A2BA4">
        <w:rPr>
          <w:rFonts w:ascii="Times New Roman" w:hAnsi="Times New Roman" w:cs="Times New Roman"/>
          <w:sz w:val="24"/>
          <w:szCs w:val="24"/>
        </w:rPr>
        <w:t xml:space="preserve"> </w:t>
      </w:r>
      <w:r w:rsidR="009E5A78">
        <w:rPr>
          <w:rFonts w:ascii="Times New Roman" w:hAnsi="Times New Roman" w:cs="Times New Roman"/>
          <w:sz w:val="24"/>
          <w:szCs w:val="24"/>
        </w:rPr>
        <w:t xml:space="preserve">in burden costs </w:t>
      </w:r>
      <w:r w:rsidRPr="00CD3AB8" w:rsidR="003430D8">
        <w:rPr>
          <w:rFonts w:ascii="Times New Roman" w:hAnsi="Times New Roman" w:cs="Times New Roman"/>
          <w:sz w:val="24"/>
          <w:szCs w:val="24"/>
        </w:rPr>
        <w:t>as s</w:t>
      </w:r>
      <w:r w:rsidRPr="00CD3AB8" w:rsidR="00FA573A">
        <w:rPr>
          <w:rFonts w:ascii="Times New Roman" w:hAnsi="Times New Roman" w:cs="Times New Roman"/>
          <w:sz w:val="24"/>
          <w:szCs w:val="24"/>
        </w:rPr>
        <w:t>hown</w:t>
      </w:r>
      <w:r w:rsidRPr="00CD3AB8" w:rsidR="003430D8">
        <w:rPr>
          <w:rFonts w:ascii="Times New Roman" w:hAnsi="Times New Roman" w:cs="Times New Roman"/>
          <w:sz w:val="24"/>
          <w:szCs w:val="24"/>
        </w:rPr>
        <w:t xml:space="preserve"> in the following table.</w:t>
      </w:r>
    </w:p>
    <w:p w:rsidR="00122F4D" w:rsidRPr="00CD3AB8" w:rsidP="00A12681" w14:paraId="2A07B088" w14:textId="77777777">
      <w:pPr>
        <w:tabs>
          <w:tab w:val="left" w:pos="10080"/>
          <w:tab w:val="left" w:pos="10350"/>
          <w:tab w:val="left" w:pos="10440"/>
        </w:tabs>
        <w:ind w:firstLine="0"/>
        <w:rPr>
          <w:rFonts w:ascii="Times New Roman" w:hAnsi="Times New Roman" w:cs="Times New Roman"/>
          <w:sz w:val="24"/>
        </w:rPr>
      </w:pPr>
    </w:p>
    <w:tbl>
      <w:tblPr>
        <w:tblStyle w:val="TableGrid"/>
        <w:tblW w:w="10266" w:type="dxa"/>
        <w:jc w:val="center"/>
        <w:tblLayout w:type="fixed"/>
        <w:tblLook w:val="04A0"/>
      </w:tblPr>
      <w:tblGrid>
        <w:gridCol w:w="3690"/>
        <w:gridCol w:w="2430"/>
        <w:gridCol w:w="2340"/>
        <w:gridCol w:w="1800"/>
        <w:gridCol w:w="6"/>
      </w:tblGrid>
      <w:tr w14:paraId="5F9F3BAE" w14:textId="77777777" w:rsidTr="00E21019">
        <w:tblPrEx>
          <w:tblW w:w="10266" w:type="dxa"/>
          <w:jc w:val="center"/>
          <w:tblLayout w:type="fixed"/>
          <w:tblLook w:val="04A0"/>
        </w:tblPrEx>
        <w:trPr>
          <w:jc w:val="center"/>
        </w:trPr>
        <w:tc>
          <w:tcPr>
            <w:tcW w:w="10266" w:type="dxa"/>
            <w:gridSpan w:val="5"/>
            <w:shd w:val="clear" w:color="auto" w:fill="D9D9D9" w:themeFill="background1" w:themeFillShade="D9"/>
            <w:vAlign w:val="center"/>
          </w:tcPr>
          <w:p w:rsidR="007155B2" w:rsidRPr="00CD3AB8" w:rsidP="004822A1" w14:paraId="040C1C1D" w14:textId="1F430693">
            <w:pPr>
              <w:tabs>
                <w:tab w:val="left" w:pos="10260"/>
                <w:tab w:val="left" w:pos="10620"/>
              </w:tabs>
              <w:ind w:firstLine="0"/>
              <w:jc w:val="center"/>
              <w:rPr>
                <w:rFonts w:ascii="Times New Roman" w:hAnsi="Times New Roman" w:cs="Times New Roman"/>
                <w:b/>
              </w:rPr>
            </w:pPr>
            <w:r w:rsidRPr="00CD3AB8">
              <w:rPr>
                <w:rFonts w:ascii="Times New Roman" w:hAnsi="Times New Roman" w:cs="Times New Roman"/>
                <w:b/>
              </w:rPr>
              <w:t>Summary of Study Costs, Burden Costs and Hours for t</w:t>
            </w:r>
            <w:r w:rsidRPr="00CD3AB8" w:rsidR="00553BEF">
              <w:rPr>
                <w:rFonts w:ascii="Times New Roman" w:hAnsi="Times New Roman" w:cs="Times New Roman"/>
                <w:b/>
              </w:rPr>
              <w:t>h</w:t>
            </w:r>
            <w:r w:rsidRPr="00CD3AB8" w:rsidR="00340D82">
              <w:rPr>
                <w:rFonts w:ascii="Times New Roman" w:hAnsi="Times New Roman" w:cs="Times New Roman"/>
                <w:b/>
              </w:rPr>
              <w:t>e</w:t>
            </w:r>
            <w:r w:rsidRPr="00CD3AB8" w:rsidR="00553BEF">
              <w:rPr>
                <w:rFonts w:ascii="Times New Roman" w:hAnsi="Times New Roman" w:cs="Times New Roman"/>
                <w:b/>
              </w:rPr>
              <w:t xml:space="preserve"> T</w:t>
            </w:r>
            <w:r w:rsidRPr="00CD3AB8" w:rsidR="00221ADE">
              <w:rPr>
                <w:rFonts w:ascii="Times New Roman" w:hAnsi="Times New Roman" w:cs="Times New Roman"/>
                <w:b/>
              </w:rPr>
              <w:t xml:space="preserve">est </w:t>
            </w:r>
            <w:r w:rsidRPr="00CD3AB8" w:rsidR="00553BEF">
              <w:rPr>
                <w:rFonts w:ascii="Times New Roman" w:hAnsi="Times New Roman" w:cs="Times New Roman"/>
                <w:b/>
              </w:rPr>
              <w:t>O</w:t>
            </w:r>
            <w:r w:rsidRPr="00CD3AB8" w:rsidR="00221ADE">
              <w:rPr>
                <w:rFonts w:ascii="Times New Roman" w:hAnsi="Times New Roman" w:cs="Times New Roman"/>
                <w:b/>
              </w:rPr>
              <w:t>rder</w:t>
            </w:r>
            <w:r w:rsidRPr="00CD3AB8" w:rsidR="00340D82">
              <w:rPr>
                <w:rFonts w:ascii="Times New Roman" w:hAnsi="Times New Roman" w:cs="Times New Roman"/>
                <w:b/>
              </w:rPr>
              <w:t xml:space="preserve"> in this IC</w:t>
            </w:r>
          </w:p>
        </w:tc>
      </w:tr>
      <w:tr w14:paraId="6148C267" w14:textId="77777777" w:rsidTr="00E21019">
        <w:tblPrEx>
          <w:tblW w:w="10266" w:type="dxa"/>
          <w:jc w:val="center"/>
          <w:tblLayout w:type="fixed"/>
          <w:tblLook w:val="04A0"/>
        </w:tblPrEx>
        <w:trPr>
          <w:gridAfter w:val="1"/>
          <w:wAfter w:w="6" w:type="dxa"/>
          <w:jc w:val="center"/>
        </w:trPr>
        <w:tc>
          <w:tcPr>
            <w:tcW w:w="3690" w:type="dxa"/>
            <w:shd w:val="clear" w:color="auto" w:fill="D9D9D9" w:themeFill="background1" w:themeFillShade="D9"/>
            <w:vAlign w:val="center"/>
          </w:tcPr>
          <w:p w:rsidR="007155B2" w:rsidRPr="00CD3AB8" w:rsidP="004822A1" w14:paraId="7AC1766C" w14:textId="4B74013D">
            <w:pPr>
              <w:ind w:firstLine="0"/>
              <w:jc w:val="center"/>
              <w:rPr>
                <w:rFonts w:ascii="Times New Roman" w:hAnsi="Times New Roman" w:cs="Times New Roman"/>
                <w:b/>
              </w:rPr>
            </w:pPr>
            <w:r w:rsidRPr="00CD3AB8">
              <w:rPr>
                <w:rFonts w:ascii="Times New Roman" w:hAnsi="Times New Roman" w:cs="Times New Roman"/>
                <w:b/>
              </w:rPr>
              <w:t>Chemical</w:t>
            </w:r>
          </w:p>
        </w:tc>
        <w:tc>
          <w:tcPr>
            <w:tcW w:w="2430" w:type="dxa"/>
            <w:shd w:val="clear" w:color="auto" w:fill="D9D9D9" w:themeFill="background1" w:themeFillShade="D9"/>
            <w:vAlign w:val="center"/>
          </w:tcPr>
          <w:p w:rsidR="007155B2" w:rsidRPr="00CD3AB8" w:rsidP="004822A1" w14:paraId="6AE902DF" w14:textId="681A3B97">
            <w:pPr>
              <w:tabs>
                <w:tab w:val="left" w:pos="10260"/>
                <w:tab w:val="left" w:pos="10620"/>
              </w:tabs>
              <w:ind w:firstLine="0"/>
              <w:jc w:val="center"/>
              <w:rPr>
                <w:rFonts w:ascii="Times New Roman" w:hAnsi="Times New Roman" w:cs="Times New Roman"/>
                <w:b/>
              </w:rPr>
            </w:pPr>
            <w:r w:rsidRPr="00CD3AB8">
              <w:rPr>
                <w:rFonts w:ascii="Times New Roman" w:hAnsi="Times New Roman" w:cs="Times New Roman"/>
                <w:b/>
              </w:rPr>
              <w:t>Testing</w:t>
            </w:r>
            <w:r w:rsidRPr="00CD3AB8">
              <w:rPr>
                <w:rFonts w:ascii="Times New Roman" w:hAnsi="Times New Roman" w:cs="Times New Roman"/>
                <w:b/>
              </w:rPr>
              <w:t xml:space="preserve"> Costs ($)</w:t>
            </w:r>
          </w:p>
        </w:tc>
        <w:tc>
          <w:tcPr>
            <w:tcW w:w="2340" w:type="dxa"/>
            <w:shd w:val="clear" w:color="auto" w:fill="D9D9D9" w:themeFill="background1" w:themeFillShade="D9"/>
            <w:vAlign w:val="center"/>
          </w:tcPr>
          <w:p w:rsidR="007155B2" w:rsidRPr="00CD3AB8" w:rsidP="004822A1" w14:paraId="082005BF" w14:textId="0FDE5B0D">
            <w:pPr>
              <w:tabs>
                <w:tab w:val="left" w:pos="10260"/>
                <w:tab w:val="left" w:pos="10620"/>
              </w:tabs>
              <w:ind w:firstLine="0"/>
              <w:jc w:val="center"/>
              <w:rPr>
                <w:rFonts w:ascii="Times New Roman" w:hAnsi="Times New Roman" w:cs="Times New Roman"/>
                <w:b/>
              </w:rPr>
            </w:pPr>
            <w:r w:rsidRPr="00CD3AB8">
              <w:rPr>
                <w:rFonts w:ascii="Times New Roman" w:hAnsi="Times New Roman" w:cs="Times New Roman"/>
                <w:b/>
              </w:rPr>
              <w:t>Paperwork</w:t>
            </w:r>
          </w:p>
          <w:p w:rsidR="007155B2" w:rsidRPr="00CD3AB8" w:rsidP="004822A1" w14:paraId="4F89370B" w14:textId="77777777">
            <w:pPr>
              <w:tabs>
                <w:tab w:val="left" w:pos="10260"/>
                <w:tab w:val="left" w:pos="10620"/>
              </w:tabs>
              <w:ind w:firstLine="0"/>
              <w:jc w:val="center"/>
              <w:rPr>
                <w:rFonts w:ascii="Times New Roman" w:hAnsi="Times New Roman" w:cs="Times New Roman"/>
                <w:b/>
              </w:rPr>
            </w:pPr>
            <w:r w:rsidRPr="00CD3AB8">
              <w:rPr>
                <w:rFonts w:ascii="Times New Roman" w:hAnsi="Times New Roman" w:cs="Times New Roman"/>
                <w:b/>
              </w:rPr>
              <w:t>Burden Costs ($)</w:t>
            </w:r>
          </w:p>
        </w:tc>
        <w:tc>
          <w:tcPr>
            <w:tcW w:w="1800" w:type="dxa"/>
            <w:shd w:val="clear" w:color="auto" w:fill="D9D9D9" w:themeFill="background1" w:themeFillShade="D9"/>
            <w:vAlign w:val="center"/>
          </w:tcPr>
          <w:p w:rsidR="007155B2" w:rsidRPr="00CD3AB8" w:rsidP="004822A1" w14:paraId="5E1185D9" w14:textId="77777777">
            <w:pPr>
              <w:tabs>
                <w:tab w:val="left" w:pos="10260"/>
                <w:tab w:val="left" w:pos="10620"/>
              </w:tabs>
              <w:ind w:firstLine="0"/>
              <w:jc w:val="center"/>
              <w:rPr>
                <w:rFonts w:ascii="Times New Roman" w:hAnsi="Times New Roman" w:cs="Times New Roman"/>
                <w:b/>
              </w:rPr>
            </w:pPr>
            <w:r w:rsidRPr="00CD3AB8">
              <w:rPr>
                <w:rFonts w:ascii="Times New Roman" w:hAnsi="Times New Roman" w:cs="Times New Roman"/>
                <w:b/>
              </w:rPr>
              <w:t>Paperwork Burden Hours</w:t>
            </w:r>
          </w:p>
        </w:tc>
      </w:tr>
      <w:tr w14:paraId="1573FD98" w14:textId="77777777" w:rsidTr="00C4438C">
        <w:tblPrEx>
          <w:tblW w:w="10266" w:type="dxa"/>
          <w:jc w:val="center"/>
          <w:tblLayout w:type="fixed"/>
          <w:tblLook w:val="04A0"/>
        </w:tblPrEx>
        <w:trPr>
          <w:gridAfter w:val="1"/>
          <w:wAfter w:w="6" w:type="dxa"/>
          <w:trHeight w:val="620"/>
          <w:jc w:val="center"/>
        </w:trPr>
        <w:tc>
          <w:tcPr>
            <w:tcW w:w="3690" w:type="dxa"/>
            <w:vAlign w:val="center"/>
          </w:tcPr>
          <w:p w:rsidR="008A4CDA" w:rsidRPr="00CD3AB8" w:rsidP="008A4CDA" w14:paraId="3F56CAD3" w14:textId="14401618">
            <w:pPr>
              <w:ind w:firstLine="0"/>
              <w:rPr>
                <w:rFonts w:ascii="Times New Roman" w:hAnsi="Times New Roman" w:cs="Times New Roman"/>
                <w:bCs/>
                <w:position w:val="6"/>
              </w:rPr>
            </w:pPr>
            <w:r w:rsidRPr="00CD3AB8">
              <w:rPr>
                <w:rFonts w:ascii="Times New Roman" w:hAnsi="Times New Roman" w:cs="Times New Roman"/>
              </w:rPr>
              <w:t xml:space="preserve">N-methyl perfluorooctane sulfonamido ethanol </w:t>
            </w:r>
            <w:r w:rsidRPr="00CD3AB8">
              <w:rPr>
                <w:rFonts w:ascii="Times New Roman" w:hAnsi="Times New Roman" w:cs="Times New Roman"/>
              </w:rPr>
              <w:t xml:space="preserve">(CASRN </w:t>
            </w:r>
            <w:r w:rsidRPr="00CD3AB8">
              <w:rPr>
                <w:rFonts w:ascii="Times New Roman" w:hAnsi="Times New Roman" w:cs="Times New Roman"/>
              </w:rPr>
              <w:t>24448-09-7</w:t>
            </w:r>
            <w:r w:rsidRPr="00CD3AB8">
              <w:rPr>
                <w:rFonts w:ascii="Times New Roman" w:hAnsi="Times New Roman" w:cs="Times New Roman"/>
              </w:rPr>
              <w:t>)</w:t>
            </w:r>
          </w:p>
        </w:tc>
        <w:tc>
          <w:tcPr>
            <w:tcW w:w="2430" w:type="dxa"/>
            <w:tcBorders>
              <w:top w:val="nil"/>
              <w:left w:val="nil"/>
              <w:bottom w:val="single" w:sz="8" w:space="0" w:color="auto"/>
              <w:right w:val="single" w:sz="8" w:space="0" w:color="auto"/>
            </w:tcBorders>
            <w:shd w:val="clear" w:color="auto" w:fill="auto"/>
            <w:vAlign w:val="center"/>
          </w:tcPr>
          <w:p w:rsidR="008A4CDA" w:rsidRPr="00CD3AB8" w:rsidP="008A4CDA" w14:paraId="7FAFDF95" w14:textId="076C0F45">
            <w:pPr>
              <w:ind w:firstLine="0"/>
              <w:jc w:val="right"/>
              <w:rPr>
                <w:rFonts w:ascii="Times New Roman" w:eastAsia="Times New Roman" w:hAnsi="Times New Roman" w:cs="Times New Roman"/>
                <w:lang w:bidi="ar-SA"/>
              </w:rPr>
            </w:pPr>
            <w:r w:rsidRPr="00CD3AB8">
              <w:rPr>
                <w:rFonts w:ascii="Times New Roman" w:hAnsi="Times New Roman" w:cs="Times New Roman"/>
              </w:rPr>
              <w:t>$</w:t>
            </w:r>
            <w:r w:rsidRPr="00CD3AB8" w:rsidR="00CD3AB8">
              <w:rPr>
                <w:rFonts w:ascii="Times New Roman" w:hAnsi="Times New Roman" w:cs="Times New Roman"/>
              </w:rPr>
              <w:t>1,342,829</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8A4CDA" w:rsidRPr="00CD3AB8" w:rsidP="00C4438C" w14:paraId="19215CA7" w14:textId="422AEC69">
            <w:pPr>
              <w:ind w:firstLine="0"/>
              <w:jc w:val="right"/>
              <w:rPr>
                <w:rFonts w:ascii="Times New Roman" w:eastAsia="Times New Roman" w:hAnsi="Times New Roman" w:cs="Times New Roman"/>
                <w:lang w:bidi="ar-SA"/>
              </w:rPr>
            </w:pPr>
            <w:r w:rsidRPr="00CD3AB8">
              <w:rPr>
                <w:rFonts w:ascii="Times New Roman" w:hAnsi="Times New Roman" w:cs="Times New Roman"/>
              </w:rPr>
              <w:t>$</w:t>
            </w:r>
            <w:r w:rsidRPr="00CD3AB8" w:rsidR="00CD3AB8">
              <w:rPr>
                <w:rFonts w:ascii="Times New Roman" w:hAnsi="Times New Roman" w:cs="Times New Roman"/>
              </w:rPr>
              <w:t>82,587</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8A4CDA" w:rsidRPr="00CD3AB8" w:rsidP="00C4438C" w14:paraId="2FEC4085" w14:textId="1C9F6952">
            <w:pPr>
              <w:ind w:firstLine="0"/>
              <w:jc w:val="right"/>
              <w:rPr>
                <w:rFonts w:ascii="Times New Roman" w:eastAsia="Times New Roman" w:hAnsi="Times New Roman" w:cs="Times New Roman"/>
                <w:lang w:bidi="ar-SA"/>
              </w:rPr>
            </w:pPr>
            <w:r w:rsidRPr="00CD3AB8">
              <w:rPr>
                <w:rFonts w:ascii="Times New Roman" w:hAnsi="Times New Roman" w:cs="Times New Roman"/>
              </w:rPr>
              <w:t>984</w:t>
            </w:r>
          </w:p>
        </w:tc>
      </w:tr>
    </w:tbl>
    <w:p w:rsidR="00122F4D" w:rsidRPr="00CD3AB8" w:rsidP="00A12681" w14:paraId="6AC668BC" w14:textId="79093EC7">
      <w:pPr>
        <w:tabs>
          <w:tab w:val="left" w:pos="10260"/>
          <w:tab w:val="left" w:pos="10620"/>
        </w:tabs>
        <w:ind w:firstLine="0"/>
        <w:rPr>
          <w:rFonts w:ascii="Times New Roman" w:hAnsi="Times New Roman" w:cs="Times New Roman"/>
        </w:rPr>
      </w:pPr>
    </w:p>
    <w:p w:rsidR="00122F4D" w:rsidRPr="00194108" w:rsidP="00A12681" w14:paraId="7B63C451" w14:textId="0DA47B82">
      <w:pPr>
        <w:pStyle w:val="Default"/>
        <w:ind w:left="0" w:right="0" w:firstLine="0"/>
        <w:rPr>
          <w:rFonts w:ascii="Times New Roman" w:hAnsi="Times New Roman" w:cs="Times New Roman"/>
        </w:rPr>
      </w:pPr>
      <w:r w:rsidRPr="00CD3AB8">
        <w:rPr>
          <w:rFonts w:ascii="Times New Roman" w:hAnsi="Times New Roman" w:cs="Times New Roman"/>
        </w:rPr>
        <w:t xml:space="preserve">These figures </w:t>
      </w:r>
      <w:r w:rsidRPr="00CD3AB8">
        <w:rPr>
          <w:rFonts w:ascii="Times New Roman" w:hAnsi="Times New Roman" w:cs="Times New Roman"/>
        </w:rPr>
        <w:t>reflect a</w:t>
      </w:r>
      <w:r w:rsidRPr="00CD3AB8">
        <w:rPr>
          <w:rFonts w:ascii="Times New Roman" w:hAnsi="Times New Roman" w:cs="Times New Roman"/>
        </w:rPr>
        <w:t>n</w:t>
      </w:r>
      <w:r w:rsidRPr="00CD3AB8">
        <w:rPr>
          <w:rFonts w:ascii="Times New Roman" w:hAnsi="Times New Roman" w:cs="Times New Roman"/>
        </w:rPr>
        <w:t xml:space="preserve"> overestimate because the </w:t>
      </w:r>
      <w:r w:rsidRPr="00CD3AB8">
        <w:rPr>
          <w:rFonts w:ascii="Times New Roman" w:hAnsi="Times New Roman" w:cs="Times New Roman"/>
        </w:rPr>
        <w:t xml:space="preserve">methodology </w:t>
      </w:r>
      <w:r w:rsidRPr="00CD3AB8" w:rsidR="00DF7BB3">
        <w:rPr>
          <w:rFonts w:ascii="Times New Roman" w:hAnsi="Times New Roman" w:cs="Times New Roman"/>
        </w:rPr>
        <w:t>assumes</w:t>
      </w:r>
      <w:r w:rsidRPr="00CD3AB8">
        <w:rPr>
          <w:rFonts w:ascii="Times New Roman" w:hAnsi="Times New Roman" w:cs="Times New Roman"/>
        </w:rPr>
        <w:t xml:space="preserve"> </w:t>
      </w:r>
      <w:r w:rsidRPr="00CD3AB8">
        <w:rPr>
          <w:rFonts w:ascii="Times New Roman" w:hAnsi="Times New Roman" w:cs="Times New Roman"/>
        </w:rPr>
        <w:t>that</w:t>
      </w:r>
      <w:r w:rsidRPr="00B31485">
        <w:rPr>
          <w:rFonts w:ascii="Times New Roman" w:hAnsi="Times New Roman" w:cs="Times New Roman"/>
        </w:rPr>
        <w:t xml:space="preserve"> </w:t>
      </w:r>
      <w:r w:rsidRPr="00B31485" w:rsidR="00DF7BB3">
        <w:rPr>
          <w:rFonts w:ascii="Times New Roman" w:hAnsi="Times New Roman" w:cs="Times New Roman"/>
        </w:rPr>
        <w:t>all</w:t>
      </w:r>
      <w:r w:rsidRPr="00B31485" w:rsidR="00E43944">
        <w:rPr>
          <w:rFonts w:ascii="Times New Roman" w:hAnsi="Times New Roman" w:cs="Times New Roman"/>
        </w:rPr>
        <w:t xml:space="preserve"> the companies will file Exemption Applications instead of Letters of Intent</w:t>
      </w:r>
      <w:r w:rsidRPr="00B31485">
        <w:rPr>
          <w:rFonts w:ascii="Times New Roman" w:hAnsi="Times New Roman" w:cs="Times New Roman"/>
        </w:rPr>
        <w:t xml:space="preserve">. </w:t>
      </w:r>
      <w:r w:rsidRPr="00B31485" w:rsidR="00DF7BB3">
        <w:rPr>
          <w:rFonts w:ascii="Times New Roman" w:hAnsi="Times New Roman" w:cs="Times New Roman"/>
        </w:rPr>
        <w:t>However</w:t>
      </w:r>
      <w:r w:rsidRPr="00B31485">
        <w:rPr>
          <w:rFonts w:ascii="Times New Roman" w:hAnsi="Times New Roman" w:cs="Times New Roman"/>
        </w:rPr>
        <w:t xml:space="preserve">, </w:t>
      </w:r>
      <w:r w:rsidRPr="00B31485" w:rsidR="00E43944">
        <w:rPr>
          <w:rFonts w:ascii="Times New Roman" w:hAnsi="Times New Roman" w:cs="Times New Roman"/>
        </w:rPr>
        <w:t>some companies are likely to only submit a Letter of Intent. The range of</w:t>
      </w:r>
      <w:r w:rsidRPr="00194108" w:rsidR="00E43944">
        <w:rPr>
          <w:rFonts w:ascii="Times New Roman" w:hAnsi="Times New Roman" w:cs="Times New Roman"/>
        </w:rPr>
        <w:t xml:space="preserve"> burden and cost between Letters of Intent and Exemption Applications are provided below but the upper bound is used in the summary table above</w:t>
      </w:r>
      <w:r w:rsidRPr="00194108">
        <w:rPr>
          <w:rFonts w:ascii="Times New Roman" w:hAnsi="Times New Roman" w:cs="Times New Roman"/>
        </w:rPr>
        <w:t xml:space="preserve">.  </w:t>
      </w:r>
      <w:r w:rsidRPr="00194108" w:rsidR="009D6062">
        <w:rPr>
          <w:rFonts w:ascii="Times New Roman" w:hAnsi="Times New Roman" w:cs="Times New Roman"/>
        </w:rPr>
        <w:t xml:space="preserve">In addition, the company could </w:t>
      </w:r>
      <w:r w:rsidRPr="00194108" w:rsidR="00FC7562">
        <w:rPr>
          <w:rFonts w:ascii="Times New Roman" w:hAnsi="Times New Roman" w:cs="Times New Roman"/>
        </w:rPr>
        <w:t>submit existing data to EPA to determine if the existing data fulfills the data needs and subsequently the testing requirement. If EPA makes the determination submitted existing data does preclude the need for conducting</w:t>
      </w:r>
      <w:r w:rsidRPr="00194108" w:rsidR="00423D39">
        <w:rPr>
          <w:rFonts w:ascii="Times New Roman" w:hAnsi="Times New Roman" w:cs="Times New Roman"/>
        </w:rPr>
        <w:t xml:space="preserve"> and submitting</w:t>
      </w:r>
      <w:r w:rsidRPr="00194108" w:rsidR="00FC7562">
        <w:rPr>
          <w:rFonts w:ascii="Times New Roman" w:hAnsi="Times New Roman" w:cs="Times New Roman"/>
        </w:rPr>
        <w:t xml:space="preserve"> testing,</w:t>
      </w:r>
      <w:r w:rsidRPr="00194108" w:rsidR="009D6062">
        <w:rPr>
          <w:rFonts w:ascii="Times New Roman" w:hAnsi="Times New Roman" w:cs="Times New Roman"/>
        </w:rPr>
        <w:t xml:space="preserve"> the</w:t>
      </w:r>
      <w:r w:rsidRPr="00194108" w:rsidR="00FC7562">
        <w:rPr>
          <w:rFonts w:ascii="Times New Roman" w:hAnsi="Times New Roman" w:cs="Times New Roman"/>
        </w:rPr>
        <w:t xml:space="preserve"> respondent’s</w:t>
      </w:r>
      <w:r w:rsidRPr="00194108" w:rsidR="009D6062">
        <w:rPr>
          <w:rFonts w:ascii="Times New Roman" w:hAnsi="Times New Roman" w:cs="Times New Roman"/>
        </w:rPr>
        <w:t xml:space="preserve"> incurred costs would be lower.</w:t>
      </w:r>
    </w:p>
    <w:p w:rsidR="009A1A8C" w:rsidRPr="00194108" w:rsidP="00C42D87" w14:paraId="3D6F505C" w14:textId="064B7766">
      <w:pPr>
        <w:pStyle w:val="Heading1"/>
        <w:tabs>
          <w:tab w:val="left" w:pos="360"/>
        </w:tabs>
      </w:pPr>
      <w:r w:rsidRPr="00194108">
        <w:t xml:space="preserve">What </w:t>
      </w:r>
      <w:r w:rsidRPr="00194108" w:rsidR="00AE4D12">
        <w:t>activities are required for the T</w:t>
      </w:r>
      <w:r w:rsidRPr="00194108" w:rsidR="00423D39">
        <w:t xml:space="preserve">est </w:t>
      </w:r>
      <w:r w:rsidRPr="00194108" w:rsidR="00AE4D12">
        <w:t>O</w:t>
      </w:r>
      <w:r w:rsidRPr="00194108" w:rsidR="00423D39">
        <w:t>rder</w:t>
      </w:r>
      <w:r w:rsidRPr="00194108">
        <w:t xml:space="preserve">? </w:t>
      </w:r>
    </w:p>
    <w:p w:rsidR="005626D4" w:rsidRPr="00194108" w:rsidP="00C42D87" w14:paraId="183369C2" w14:textId="248AEFBE">
      <w:pPr>
        <w:ind w:firstLine="0"/>
        <w:rPr>
          <w:rFonts w:ascii="Times New Roman" w:hAnsi="Times New Roman" w:cs="Times New Roman"/>
          <w:sz w:val="24"/>
          <w:szCs w:val="24"/>
        </w:rPr>
      </w:pPr>
      <w:r w:rsidRPr="00194108">
        <w:rPr>
          <w:rFonts w:ascii="Times New Roman" w:hAnsi="Times New Roman" w:cs="Times New Roman"/>
          <w:sz w:val="24"/>
          <w:szCs w:val="24"/>
        </w:rPr>
        <w:t>To respond to the T</w:t>
      </w:r>
      <w:r w:rsidRPr="00194108" w:rsidR="00423D39">
        <w:rPr>
          <w:rFonts w:ascii="Times New Roman" w:hAnsi="Times New Roman" w:cs="Times New Roman"/>
          <w:sz w:val="24"/>
          <w:szCs w:val="24"/>
        </w:rPr>
        <w:t xml:space="preserve">est </w:t>
      </w:r>
      <w:r w:rsidRPr="00194108">
        <w:rPr>
          <w:rFonts w:ascii="Times New Roman" w:hAnsi="Times New Roman" w:cs="Times New Roman"/>
          <w:sz w:val="24"/>
          <w:szCs w:val="24"/>
        </w:rPr>
        <w:t>O</w:t>
      </w:r>
      <w:r w:rsidRPr="00194108" w:rsidR="00423D39">
        <w:rPr>
          <w:rFonts w:ascii="Times New Roman" w:hAnsi="Times New Roman" w:cs="Times New Roman"/>
          <w:sz w:val="24"/>
          <w:szCs w:val="24"/>
        </w:rPr>
        <w:t>rder</w:t>
      </w:r>
      <w:r w:rsidRPr="00194108">
        <w:rPr>
          <w:rFonts w:ascii="Times New Roman" w:hAnsi="Times New Roman" w:cs="Times New Roman"/>
          <w:sz w:val="24"/>
          <w:szCs w:val="24"/>
        </w:rPr>
        <w:t xml:space="preserve">, subject companies must undertake </w:t>
      </w:r>
      <w:r w:rsidRPr="00194108" w:rsidR="001C199A">
        <w:rPr>
          <w:rFonts w:ascii="Times New Roman" w:hAnsi="Times New Roman" w:cs="Times New Roman"/>
          <w:sz w:val="24"/>
          <w:szCs w:val="24"/>
        </w:rPr>
        <w:t xml:space="preserve">the following </w:t>
      </w:r>
      <w:r w:rsidRPr="00194108">
        <w:rPr>
          <w:rFonts w:ascii="Times New Roman" w:hAnsi="Times New Roman" w:cs="Times New Roman"/>
          <w:sz w:val="24"/>
          <w:szCs w:val="24"/>
        </w:rPr>
        <w:t>activities that may result in burden and costs such as:</w:t>
      </w:r>
    </w:p>
    <w:p w:rsidR="005626D4" w:rsidRPr="00194108" w:rsidP="00AE4D12" w14:paraId="7C07DB92" w14:textId="121E3C1A">
      <w:pPr>
        <w:pStyle w:val="ListParagraph"/>
        <w:numPr>
          <w:ilvl w:val="0"/>
          <w:numId w:val="23"/>
        </w:numPr>
        <w:rPr>
          <w:rFonts w:ascii="Times New Roman" w:hAnsi="Times New Roman" w:cs="Times New Roman"/>
          <w:color w:val="000000"/>
          <w:sz w:val="24"/>
          <w:szCs w:val="24"/>
        </w:rPr>
      </w:pPr>
      <w:r w:rsidRPr="00194108">
        <w:rPr>
          <w:rFonts w:ascii="Times New Roman" w:hAnsi="Times New Roman" w:cs="Times New Roman"/>
          <w:color w:val="000000"/>
          <w:sz w:val="24"/>
          <w:szCs w:val="24"/>
        </w:rPr>
        <w:t>Providing company identification. This consist</w:t>
      </w:r>
      <w:r w:rsidRPr="00194108" w:rsidR="00176B71">
        <w:rPr>
          <w:rFonts w:ascii="Times New Roman" w:hAnsi="Times New Roman" w:cs="Times New Roman"/>
          <w:color w:val="000000"/>
          <w:sz w:val="24"/>
          <w:szCs w:val="24"/>
        </w:rPr>
        <w:t>s</w:t>
      </w:r>
      <w:r w:rsidRPr="00194108">
        <w:rPr>
          <w:rFonts w:ascii="Times New Roman" w:hAnsi="Times New Roman" w:cs="Times New Roman"/>
          <w:color w:val="000000"/>
          <w:sz w:val="24"/>
          <w:szCs w:val="24"/>
        </w:rPr>
        <w:t xml:space="preserve"> of i</w:t>
      </w:r>
      <w:r w:rsidRPr="00194108">
        <w:rPr>
          <w:rFonts w:ascii="Times New Roman" w:hAnsi="Times New Roman" w:cs="Times New Roman"/>
          <w:color w:val="000000"/>
          <w:sz w:val="24"/>
          <w:szCs w:val="24"/>
        </w:rPr>
        <w:t xml:space="preserve">dentifying as a manufacturer, processor, or both, and </w:t>
      </w:r>
      <w:r w:rsidRPr="00194108">
        <w:rPr>
          <w:rFonts w:ascii="Times New Roman" w:hAnsi="Times New Roman" w:cs="Times New Roman"/>
          <w:color w:val="000000"/>
          <w:sz w:val="24"/>
          <w:szCs w:val="24"/>
        </w:rPr>
        <w:t xml:space="preserve">in certain cases, may include </w:t>
      </w:r>
      <w:r w:rsidRPr="00194108">
        <w:rPr>
          <w:rFonts w:ascii="Times New Roman" w:hAnsi="Times New Roman" w:cs="Times New Roman"/>
          <w:color w:val="000000"/>
          <w:sz w:val="24"/>
          <w:szCs w:val="24"/>
        </w:rPr>
        <w:t>requesting to modify the</w:t>
      </w:r>
      <w:r w:rsidRPr="00194108">
        <w:rPr>
          <w:rFonts w:ascii="Times New Roman" w:hAnsi="Times New Roman" w:cs="Times New Roman"/>
          <w:color w:val="000000"/>
          <w:sz w:val="24"/>
          <w:szCs w:val="24"/>
        </w:rPr>
        <w:t>ir</w:t>
      </w:r>
      <w:r w:rsidRPr="00194108">
        <w:rPr>
          <w:rFonts w:ascii="Times New Roman" w:hAnsi="Times New Roman" w:cs="Times New Roman"/>
          <w:color w:val="000000"/>
          <w:sz w:val="24"/>
          <w:szCs w:val="24"/>
        </w:rPr>
        <w:t xml:space="preserve"> corporate identity. </w:t>
      </w:r>
    </w:p>
    <w:p w:rsidR="00AE4D12" w:rsidRPr="00194108" w:rsidP="00AE4D12" w14:paraId="4BD4B2D7" w14:textId="06578149">
      <w:pPr>
        <w:pStyle w:val="ListParagraph"/>
        <w:numPr>
          <w:ilvl w:val="0"/>
          <w:numId w:val="23"/>
        </w:numPr>
        <w:rPr>
          <w:rFonts w:ascii="Times New Roman" w:hAnsi="Times New Roman" w:cs="Times New Roman"/>
          <w:color w:val="000000"/>
          <w:sz w:val="24"/>
          <w:szCs w:val="24"/>
        </w:rPr>
      </w:pPr>
      <w:r w:rsidRPr="00194108">
        <w:rPr>
          <w:rFonts w:ascii="Times New Roman" w:hAnsi="Times New Roman" w:cs="Times New Roman"/>
          <w:color w:val="000000"/>
          <w:sz w:val="24"/>
          <w:szCs w:val="24"/>
        </w:rPr>
        <w:t xml:space="preserve">Providing an initial response to the </w:t>
      </w:r>
      <w:r w:rsidRPr="00194108" w:rsidR="0066449E">
        <w:rPr>
          <w:rFonts w:ascii="Times New Roman" w:hAnsi="Times New Roman" w:cs="Times New Roman"/>
          <w:color w:val="000000"/>
          <w:sz w:val="24"/>
          <w:szCs w:val="24"/>
        </w:rPr>
        <w:t xml:space="preserve">Test Order. </w:t>
      </w:r>
    </w:p>
    <w:p w:rsidR="00AE4D12" w:rsidRPr="00194108" w:rsidP="00AE4D12" w14:paraId="39DDB487" w14:textId="77777777">
      <w:pPr>
        <w:pStyle w:val="ListParagraph"/>
        <w:numPr>
          <w:ilvl w:val="0"/>
          <w:numId w:val="23"/>
        </w:numPr>
        <w:rPr>
          <w:rFonts w:ascii="Times New Roman" w:hAnsi="Times New Roman" w:cs="Times New Roman"/>
          <w:color w:val="000000"/>
          <w:sz w:val="24"/>
          <w:szCs w:val="24"/>
        </w:rPr>
      </w:pPr>
      <w:r w:rsidRPr="00194108">
        <w:rPr>
          <w:rFonts w:ascii="Times New Roman" w:hAnsi="Times New Roman" w:cs="Times New Roman"/>
          <w:color w:val="000000"/>
          <w:sz w:val="24"/>
          <w:szCs w:val="24"/>
        </w:rPr>
        <w:t>Developing and providing a study plan.</w:t>
      </w:r>
    </w:p>
    <w:p w:rsidR="00AE4D12" w:rsidRPr="00194108" w:rsidP="00AE4D12" w14:paraId="09637165" w14:textId="77777777">
      <w:pPr>
        <w:pStyle w:val="ListParagraph"/>
        <w:numPr>
          <w:ilvl w:val="0"/>
          <w:numId w:val="23"/>
        </w:numPr>
        <w:rPr>
          <w:rFonts w:ascii="Times New Roman" w:hAnsi="Times New Roman" w:cs="Times New Roman"/>
          <w:color w:val="000000"/>
          <w:sz w:val="24"/>
          <w:szCs w:val="24"/>
        </w:rPr>
      </w:pPr>
      <w:r w:rsidRPr="00194108">
        <w:rPr>
          <w:rFonts w:ascii="Times New Roman" w:hAnsi="Times New Roman" w:cs="Times New Roman"/>
          <w:color w:val="000000"/>
          <w:sz w:val="24"/>
          <w:szCs w:val="24"/>
        </w:rPr>
        <w:t xml:space="preserve">Conduct testing. In certain cases, this may include collecting necessary samples, contracting out the analysis of samples and tests, management of a consortium. </w:t>
      </w:r>
    </w:p>
    <w:p w:rsidR="00AE4D12" w:rsidRPr="00194108" w:rsidP="00AE4D12" w14:paraId="4701D4B5" w14:textId="05694BE5">
      <w:pPr>
        <w:pStyle w:val="ListParagraph"/>
        <w:numPr>
          <w:ilvl w:val="0"/>
          <w:numId w:val="23"/>
        </w:numPr>
        <w:rPr>
          <w:rFonts w:ascii="Times New Roman" w:hAnsi="Times New Roman" w:cs="Times New Roman"/>
          <w:color w:val="000000"/>
          <w:sz w:val="24"/>
          <w:szCs w:val="24"/>
        </w:rPr>
      </w:pPr>
      <w:r w:rsidRPr="00194108">
        <w:rPr>
          <w:rFonts w:ascii="Times New Roman" w:hAnsi="Times New Roman" w:cs="Times New Roman"/>
          <w:color w:val="000000"/>
          <w:sz w:val="24"/>
          <w:szCs w:val="24"/>
        </w:rPr>
        <w:t>Providing a final report of study results to EPA.</w:t>
      </w:r>
    </w:p>
    <w:p w:rsidR="00AE4D12" w:rsidRPr="00194108" w:rsidP="00AE4D12" w14:paraId="33914FA8" w14:textId="59FF6655">
      <w:pPr>
        <w:rPr>
          <w:rFonts w:ascii="Times New Roman" w:hAnsi="Times New Roman" w:cs="Times New Roman"/>
          <w:sz w:val="24"/>
          <w:szCs w:val="24"/>
        </w:rPr>
      </w:pPr>
    </w:p>
    <w:p w:rsidR="00AE4D12" w:rsidRPr="00194108" w:rsidP="00C42D87" w14:paraId="3605BDF8" w14:textId="3090D161">
      <w:pPr>
        <w:ind w:firstLine="0"/>
        <w:rPr>
          <w:rFonts w:ascii="Times New Roman" w:hAnsi="Times New Roman" w:cs="Times New Roman"/>
          <w:sz w:val="24"/>
          <w:szCs w:val="24"/>
        </w:rPr>
      </w:pPr>
      <w:r w:rsidRPr="00194108">
        <w:rPr>
          <w:rFonts w:ascii="Times New Roman" w:hAnsi="Times New Roman" w:cs="Times New Roman"/>
          <w:sz w:val="24"/>
          <w:szCs w:val="24"/>
        </w:rPr>
        <w:t>The details of these activities are explained in Section D</w:t>
      </w:r>
      <w:r w:rsidRPr="00194108" w:rsidR="00BE7055">
        <w:rPr>
          <w:rFonts w:ascii="Times New Roman" w:hAnsi="Times New Roman" w:cs="Times New Roman"/>
          <w:sz w:val="24"/>
          <w:szCs w:val="24"/>
        </w:rPr>
        <w:t xml:space="preserve"> of this document. Requirements </w:t>
      </w:r>
      <w:r w:rsidRPr="00194108" w:rsidR="00AC7595">
        <w:rPr>
          <w:rFonts w:ascii="Times New Roman" w:hAnsi="Times New Roman" w:cs="Times New Roman"/>
          <w:sz w:val="24"/>
          <w:szCs w:val="24"/>
        </w:rPr>
        <w:t>summarized</w:t>
      </w:r>
      <w:r w:rsidRPr="00194108" w:rsidR="00BE7055">
        <w:rPr>
          <w:rFonts w:ascii="Times New Roman" w:hAnsi="Times New Roman" w:cs="Times New Roman"/>
          <w:sz w:val="24"/>
          <w:szCs w:val="24"/>
        </w:rPr>
        <w:t xml:space="preserve"> here are set out in the Test Order and reflect the requirements enumerated in TSCA section 4 and EPA implementing regulations, as applicable</w:t>
      </w:r>
      <w:r w:rsidRPr="00194108">
        <w:rPr>
          <w:rFonts w:ascii="Times New Roman" w:hAnsi="Times New Roman" w:cs="Times New Roman"/>
          <w:sz w:val="24"/>
          <w:szCs w:val="24"/>
        </w:rPr>
        <w:t>.</w:t>
      </w:r>
      <w:r w:rsidRPr="00194108" w:rsidR="00BE7055">
        <w:rPr>
          <w:rFonts w:ascii="Times New Roman" w:hAnsi="Times New Roman" w:cs="Times New Roman"/>
          <w:sz w:val="24"/>
          <w:szCs w:val="24"/>
        </w:rPr>
        <w:t xml:space="preserve"> The activities based on these requirements are also described in the Generic ICR.</w:t>
      </w:r>
    </w:p>
    <w:p w:rsidR="00193B07" w:rsidRPr="00194108" w:rsidP="00C42D87" w14:paraId="3EBD3255" w14:textId="77777777">
      <w:pPr>
        <w:ind w:firstLine="0"/>
        <w:rPr>
          <w:rFonts w:ascii="Times New Roman" w:hAnsi="Times New Roman" w:cs="Times New Roman"/>
          <w:sz w:val="24"/>
          <w:szCs w:val="24"/>
        </w:rPr>
      </w:pPr>
    </w:p>
    <w:p w:rsidR="00EA1DF1" w:rsidRPr="00194108" w:rsidP="00193B07" w14:paraId="1B566892" w14:textId="202F7AA3">
      <w:pPr>
        <w:pStyle w:val="Heading1"/>
        <w:tabs>
          <w:tab w:val="left" w:pos="360"/>
        </w:tabs>
      </w:pPr>
      <w:r w:rsidRPr="00194108">
        <w:t>Detailed Description of the T</w:t>
      </w:r>
      <w:r w:rsidRPr="00194108" w:rsidR="00423D39">
        <w:t xml:space="preserve">est </w:t>
      </w:r>
      <w:r w:rsidRPr="00194108">
        <w:t>O</w:t>
      </w:r>
      <w:r w:rsidRPr="00194108" w:rsidR="00423D39">
        <w:t>rder</w:t>
      </w:r>
      <w:r w:rsidRPr="00194108">
        <w:t xml:space="preserve"> Activities.</w:t>
      </w:r>
    </w:p>
    <w:p w:rsidR="0052303F" w:rsidRPr="00194108" w:rsidP="0052303F" w14:paraId="6DA9209A" w14:textId="28B45685">
      <w:pPr>
        <w:pStyle w:val="Default"/>
        <w:tabs>
          <w:tab w:val="left" w:pos="900"/>
        </w:tabs>
        <w:ind w:firstLine="0"/>
        <w:rPr>
          <w:rFonts w:ascii="Times New Roman" w:hAnsi="Times New Roman" w:cs="Times New Roman"/>
          <w:i/>
          <w:iCs/>
          <w:color w:val="auto"/>
        </w:rPr>
      </w:pPr>
      <w:r w:rsidRPr="00194108">
        <w:rPr>
          <w:rFonts w:ascii="Times New Roman" w:hAnsi="Times New Roman" w:cs="Times New Roman"/>
          <w:i/>
          <w:iCs/>
          <w:color w:val="auto"/>
        </w:rPr>
        <w:t>Company Identification</w:t>
      </w:r>
    </w:p>
    <w:p w:rsidR="0037238B" w:rsidRPr="00194108" w:rsidP="0052303F" w14:paraId="065747C9" w14:textId="77777777">
      <w:pPr>
        <w:pStyle w:val="Default"/>
        <w:tabs>
          <w:tab w:val="left" w:pos="900"/>
        </w:tabs>
        <w:ind w:left="0" w:firstLine="0"/>
        <w:rPr>
          <w:rFonts w:ascii="Times New Roman" w:hAnsi="Times New Roman" w:cs="Times New Roman"/>
          <w:i/>
          <w:iCs/>
          <w:color w:val="auto"/>
        </w:rPr>
      </w:pPr>
    </w:p>
    <w:p w:rsidR="0037238B" w:rsidRPr="00194108" w:rsidP="0052303F" w14:paraId="0FFEBF33" w14:textId="302AF7E7">
      <w:pPr>
        <w:pStyle w:val="Default"/>
        <w:tabs>
          <w:tab w:val="left" w:pos="900"/>
        </w:tabs>
        <w:ind w:left="0" w:firstLine="0"/>
        <w:rPr>
          <w:rFonts w:ascii="Times New Roman" w:hAnsi="Times New Roman" w:cs="Times New Roman"/>
          <w:shd w:val="clear" w:color="auto" w:fill="FFFFFF"/>
        </w:rPr>
      </w:pPr>
      <w:r w:rsidRPr="00194108">
        <w:rPr>
          <w:rStyle w:val="normaltextrun"/>
          <w:rFonts w:ascii="Times New Roman" w:hAnsi="Times New Roman" w:cs="Times New Roman"/>
          <w:shd w:val="clear" w:color="auto" w:fill="FFFFFF"/>
        </w:rPr>
        <w:t>EPA has attempted to identify the highest-level US corporate entity for purposes of issuing the Test Order.  The highest-level US corporate entity is ultimately responsible for satisfying the obligations of the</w:t>
      </w:r>
      <w:r w:rsidRPr="00194108" w:rsidR="00FE4341">
        <w:rPr>
          <w:rStyle w:val="normaltextrun"/>
          <w:rFonts w:ascii="Times New Roman" w:hAnsi="Times New Roman" w:cs="Times New Roman"/>
          <w:shd w:val="clear" w:color="auto" w:fill="FFFFFF"/>
        </w:rPr>
        <w:t xml:space="preserve"> Test Order</w:t>
      </w:r>
      <w:r w:rsidRPr="00194108">
        <w:rPr>
          <w:rStyle w:val="normaltextrun"/>
          <w:rFonts w:ascii="Times New Roman" w:hAnsi="Times New Roman" w:cs="Times New Roman"/>
          <w:shd w:val="clear" w:color="auto" w:fill="FFFFFF"/>
        </w:rPr>
        <w:t xml:space="preserve">, although the highest-level US corporate entity may delegate its responsibilities under the Order to a U.S. subsidiary. As prescribed by the Test Order, within 30 calendar days of the effective date of the Test Order, a response is required at </w:t>
      </w:r>
      <w:hyperlink r:id="rId12" w:history="1">
        <w:r w:rsidRPr="00194108">
          <w:rPr>
            <w:rStyle w:val="Hyperlink"/>
            <w:rFonts w:ascii="Times New Roman" w:hAnsi="Times New Roman" w:cs="Times New Roman"/>
          </w:rPr>
          <w:t>TSCAtestorders@epa.gov</w:t>
        </w:r>
      </w:hyperlink>
      <w:r w:rsidRPr="00194108">
        <w:rPr>
          <w:rFonts w:ascii="Times New Roman" w:hAnsi="Times New Roman" w:cs="Times New Roman"/>
          <w:color w:val="auto"/>
        </w:rPr>
        <w:t xml:space="preserve"> </w:t>
      </w:r>
      <w:r w:rsidRPr="00194108">
        <w:rPr>
          <w:rStyle w:val="normaltextrun"/>
          <w:rFonts w:ascii="Times New Roman" w:hAnsi="Times New Roman" w:cs="Times New Roman"/>
          <w:shd w:val="clear" w:color="auto" w:fill="FFFFFF"/>
        </w:rPr>
        <w:t>s</w:t>
      </w:r>
      <w:r w:rsidRPr="00194108" w:rsidR="0052303F">
        <w:rPr>
          <w:rFonts w:ascii="Times New Roman" w:hAnsi="Times New Roman" w:cs="Times New Roman"/>
          <w:color w:val="auto"/>
        </w:rPr>
        <w:t xml:space="preserve">hould </w:t>
      </w:r>
      <w:r w:rsidRPr="00194108">
        <w:rPr>
          <w:rFonts w:ascii="Times New Roman" w:hAnsi="Times New Roman" w:cs="Times New Roman"/>
          <w:color w:val="auto"/>
        </w:rPr>
        <w:t xml:space="preserve">companies </w:t>
      </w:r>
      <w:r w:rsidRPr="00194108" w:rsidR="0052303F">
        <w:rPr>
          <w:rFonts w:ascii="Times New Roman" w:hAnsi="Times New Roman" w:cs="Times New Roman"/>
          <w:color w:val="auto"/>
        </w:rPr>
        <w:t>wish to modify the name of the recipient or identify another US corporate entity in the corporate structure as the point of contact in place of the recipient named in the Test Order</w:t>
      </w:r>
      <w:r w:rsidRPr="00194108">
        <w:rPr>
          <w:rFonts w:ascii="Times New Roman" w:hAnsi="Times New Roman" w:cs="Times New Roman"/>
          <w:color w:val="auto"/>
        </w:rPr>
        <w:t xml:space="preserve">. </w:t>
      </w:r>
    </w:p>
    <w:p w:rsidR="0037238B" w:rsidRPr="00194108" w:rsidP="0052303F" w14:paraId="1C8D2440" w14:textId="77777777">
      <w:pPr>
        <w:pStyle w:val="Default"/>
        <w:tabs>
          <w:tab w:val="left" w:pos="900"/>
        </w:tabs>
        <w:ind w:left="0" w:firstLine="0"/>
        <w:rPr>
          <w:rFonts w:ascii="Times New Roman" w:hAnsi="Times New Roman" w:cs="Times New Roman"/>
          <w:color w:val="auto"/>
        </w:rPr>
      </w:pPr>
    </w:p>
    <w:p w:rsidR="0052303F" w:rsidRPr="00194108" w:rsidP="0052303F" w14:paraId="068FB5E4" w14:textId="582C1FFD">
      <w:pPr>
        <w:pStyle w:val="Default"/>
        <w:tabs>
          <w:tab w:val="left" w:pos="900"/>
        </w:tabs>
        <w:ind w:left="0" w:firstLine="0"/>
        <w:rPr>
          <w:rFonts w:ascii="Times New Roman" w:hAnsi="Times New Roman" w:cs="Times New Roman"/>
        </w:rPr>
      </w:pPr>
      <w:r w:rsidRPr="00194108">
        <w:rPr>
          <w:rFonts w:ascii="Times New Roman" w:hAnsi="Times New Roman" w:cs="Times New Roman"/>
          <w:color w:val="auto"/>
        </w:rPr>
        <w:t>As prescribed by the Test Order, within 30 calendar days of the effective date of th</w:t>
      </w:r>
      <w:r w:rsidRPr="00194108" w:rsidR="003723AD">
        <w:rPr>
          <w:rFonts w:ascii="Times New Roman" w:hAnsi="Times New Roman" w:cs="Times New Roman"/>
          <w:color w:val="auto"/>
        </w:rPr>
        <w:t xml:space="preserve">e Test </w:t>
      </w:r>
      <w:r w:rsidRPr="00194108">
        <w:rPr>
          <w:rFonts w:ascii="Times New Roman" w:hAnsi="Times New Roman" w:cs="Times New Roman"/>
          <w:color w:val="auto"/>
        </w:rPr>
        <w:t>Order, a response is required through EPA’s Central Data Exchange (CDX) portal, informing the Agency whether the recipient will be responding to this Order as manufacturer or processo</w:t>
      </w:r>
      <w:r w:rsidRPr="00194108" w:rsidR="0037238B">
        <w:rPr>
          <w:rFonts w:ascii="Times New Roman" w:hAnsi="Times New Roman" w:cs="Times New Roman"/>
          <w:color w:val="auto"/>
        </w:rPr>
        <w:t xml:space="preserve">r. </w:t>
      </w:r>
      <w:r w:rsidRPr="00194108">
        <w:rPr>
          <w:rFonts w:ascii="Times New Roman" w:hAnsi="Times New Roman" w:cs="Times New Roman"/>
        </w:rPr>
        <w:t>The estimated burden and cost for the company identification is shown in Table D1.</w:t>
      </w:r>
    </w:p>
    <w:p w:rsidR="003723AD" w:rsidRPr="00194108" w:rsidP="0052303F" w14:paraId="2329D975" w14:textId="17882FC7">
      <w:pPr>
        <w:pStyle w:val="Default"/>
        <w:tabs>
          <w:tab w:val="left" w:pos="900"/>
        </w:tabs>
        <w:ind w:left="0" w:firstLine="0"/>
        <w:rPr>
          <w:rFonts w:ascii="Times New Roman" w:hAnsi="Times New Roman" w:cs="Times New Roman"/>
        </w:rPr>
      </w:pPr>
    </w:p>
    <w:p w:rsidR="003723AD" w:rsidRPr="00194108" w:rsidP="0052303F" w14:paraId="5E9DA9B3" w14:textId="11F3A2D1">
      <w:pPr>
        <w:pStyle w:val="Default"/>
        <w:tabs>
          <w:tab w:val="left" w:pos="900"/>
        </w:tabs>
        <w:ind w:left="0" w:firstLine="0"/>
        <w:rPr>
          <w:rFonts w:ascii="Times New Roman" w:hAnsi="Times New Roman" w:cs="Times New Roman"/>
          <w:b/>
          <w:bCs/>
          <w:color w:val="auto"/>
        </w:rPr>
      </w:pPr>
      <w:r w:rsidRPr="00194108">
        <w:rPr>
          <w:rFonts w:ascii="Times New Roman" w:hAnsi="Times New Roman" w:cs="Times New Roman"/>
          <w:b/>
          <w:bCs/>
          <w:color w:val="auto"/>
        </w:rPr>
        <w:t>Table D1. Company Identification - Burden and Cost (202</w:t>
      </w:r>
      <w:r w:rsidR="00657BF2">
        <w:rPr>
          <w:rFonts w:ascii="Times New Roman" w:hAnsi="Times New Roman" w:cs="Times New Roman"/>
          <w:b/>
          <w:bCs/>
          <w:color w:val="auto"/>
        </w:rPr>
        <w:t>2</w:t>
      </w:r>
      <w:r w:rsidRPr="00194108">
        <w:rPr>
          <w:rFonts w:ascii="Times New Roman" w:hAnsi="Times New Roman" w:cs="Times New Roman"/>
          <w:b/>
          <w:bCs/>
          <w:color w:val="auto"/>
        </w:rPr>
        <w:t>$)</w:t>
      </w:r>
    </w:p>
    <w:tbl>
      <w:tblPr>
        <w:tblW w:w="11956" w:type="dxa"/>
        <w:jc w:val="center"/>
        <w:tblLook w:val="04A0"/>
      </w:tblPr>
      <w:tblGrid>
        <w:gridCol w:w="1634"/>
        <w:gridCol w:w="1304"/>
        <w:gridCol w:w="1133"/>
        <w:gridCol w:w="1097"/>
        <w:gridCol w:w="1415"/>
        <w:gridCol w:w="1329"/>
        <w:gridCol w:w="1182"/>
        <w:gridCol w:w="926"/>
        <w:gridCol w:w="803"/>
        <w:gridCol w:w="1133"/>
      </w:tblGrid>
      <w:tr w14:paraId="0109F5B9" w14:textId="77777777" w:rsidTr="008A4CDA">
        <w:tblPrEx>
          <w:tblW w:w="11956" w:type="dxa"/>
          <w:jc w:val="center"/>
          <w:tblLook w:val="04A0"/>
        </w:tblPrEx>
        <w:trPr>
          <w:trHeight w:val="1200"/>
          <w:jc w:val="center"/>
        </w:trPr>
        <w:tc>
          <w:tcPr>
            <w:tcW w:w="1634"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75AAD" w:rsidRPr="00CD3AB8" w:rsidP="00F75AAD" w14:paraId="2C84D26C" w14:textId="77777777">
            <w:pPr>
              <w:ind w:firstLine="0"/>
              <w:jc w:val="center"/>
              <w:rPr>
                <w:rFonts w:ascii="Times New Roman" w:eastAsia="Times New Roman" w:hAnsi="Times New Roman" w:cs="Times New Roman"/>
                <w:b/>
                <w:bCs/>
                <w:color w:val="000000"/>
                <w:lang w:bidi="ar-SA"/>
              </w:rPr>
            </w:pPr>
            <w:r w:rsidRPr="00CD3AB8">
              <w:rPr>
                <w:rFonts w:ascii="Times New Roman" w:eastAsia="Times New Roman" w:hAnsi="Times New Roman" w:cs="Times New Roman"/>
                <w:b/>
                <w:bCs/>
                <w:color w:val="000000"/>
                <w:lang w:bidi="ar-SA"/>
              </w:rPr>
              <w:t>Activity</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rsidR="00F75AAD" w:rsidRPr="00CD3AB8" w:rsidP="00F75AAD" w14:paraId="7E89558B" w14:textId="77777777">
            <w:pPr>
              <w:ind w:firstLine="0"/>
              <w:jc w:val="center"/>
              <w:rPr>
                <w:rFonts w:ascii="Times New Roman" w:eastAsia="Times New Roman" w:hAnsi="Times New Roman" w:cs="Times New Roman"/>
                <w:b/>
                <w:bCs/>
                <w:color w:val="000000"/>
                <w:lang w:bidi="ar-SA"/>
              </w:rPr>
            </w:pPr>
            <w:r w:rsidRPr="00CD3AB8">
              <w:rPr>
                <w:rFonts w:ascii="Times New Roman" w:eastAsia="Times New Roman" w:hAnsi="Times New Roman" w:cs="Times New Roman"/>
                <w:b/>
                <w:bCs/>
                <w:color w:val="000000"/>
                <w:lang w:bidi="ar-SA"/>
              </w:rPr>
              <w:t>Managerial Burden (hrs.) per Response</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rsidR="00F75AAD" w:rsidRPr="00CD3AB8" w:rsidP="00F75AAD" w14:paraId="75A3AD4E" w14:textId="77777777">
            <w:pPr>
              <w:ind w:firstLine="0"/>
              <w:jc w:val="center"/>
              <w:rPr>
                <w:rFonts w:ascii="Times New Roman" w:eastAsia="Times New Roman" w:hAnsi="Times New Roman" w:cs="Times New Roman"/>
                <w:b/>
                <w:bCs/>
                <w:color w:val="000000"/>
                <w:lang w:bidi="ar-SA"/>
              </w:rPr>
            </w:pPr>
            <w:r w:rsidRPr="00CD3AB8">
              <w:rPr>
                <w:rFonts w:ascii="Times New Roman" w:eastAsia="Times New Roman" w:hAnsi="Times New Roman" w:cs="Times New Roman"/>
                <w:b/>
                <w:bCs/>
                <w:color w:val="000000"/>
                <w:lang w:bidi="ar-SA"/>
              </w:rPr>
              <w:t>Technical Burden (hrs.) per Response</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rsidR="00F75AAD" w:rsidRPr="00CD3AB8" w:rsidP="00F75AAD" w14:paraId="233C7443" w14:textId="77777777">
            <w:pPr>
              <w:ind w:firstLine="0"/>
              <w:jc w:val="center"/>
              <w:rPr>
                <w:rFonts w:ascii="Times New Roman" w:eastAsia="Times New Roman" w:hAnsi="Times New Roman" w:cs="Times New Roman"/>
                <w:b/>
                <w:bCs/>
                <w:color w:val="000000"/>
                <w:lang w:bidi="ar-SA"/>
              </w:rPr>
            </w:pPr>
            <w:r w:rsidRPr="00CD3AB8">
              <w:rPr>
                <w:rFonts w:ascii="Times New Roman" w:eastAsia="Times New Roman" w:hAnsi="Times New Roman" w:cs="Times New Roman"/>
                <w:b/>
                <w:bCs/>
                <w:color w:val="000000"/>
                <w:lang w:bidi="ar-SA"/>
              </w:rPr>
              <w:t>Clerical Burden (hrs.) per Response</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rsidR="00F75AAD" w:rsidRPr="00CD3AB8" w:rsidP="00F75AAD" w14:paraId="6144E99B" w14:textId="77777777">
            <w:pPr>
              <w:ind w:firstLine="0"/>
              <w:jc w:val="center"/>
              <w:rPr>
                <w:rFonts w:ascii="Times New Roman" w:eastAsia="Times New Roman" w:hAnsi="Times New Roman" w:cs="Times New Roman"/>
                <w:b/>
                <w:bCs/>
                <w:color w:val="000000"/>
                <w:lang w:bidi="ar-SA"/>
              </w:rPr>
            </w:pPr>
            <w:r w:rsidRPr="00CD3AB8">
              <w:rPr>
                <w:rFonts w:ascii="Times New Roman" w:eastAsia="Times New Roman" w:hAnsi="Times New Roman" w:cs="Times New Roman"/>
                <w:b/>
                <w:bCs/>
                <w:color w:val="000000"/>
                <w:lang w:bidi="ar-SA"/>
              </w:rPr>
              <w:t>Respondents (Companies included in Test Order)</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rsidR="00F75AAD" w:rsidRPr="00CD3AB8" w:rsidP="00F75AAD" w14:paraId="2BC2D326" w14:textId="77777777">
            <w:pPr>
              <w:ind w:firstLine="0"/>
              <w:jc w:val="center"/>
              <w:rPr>
                <w:rFonts w:ascii="Times New Roman" w:eastAsia="Times New Roman" w:hAnsi="Times New Roman" w:cs="Times New Roman"/>
                <w:b/>
                <w:bCs/>
                <w:color w:val="000000"/>
                <w:lang w:bidi="ar-SA"/>
              </w:rPr>
            </w:pPr>
            <w:r w:rsidRPr="00CD3AB8">
              <w:rPr>
                <w:rFonts w:ascii="Times New Roman" w:eastAsia="Times New Roman" w:hAnsi="Times New Roman" w:cs="Times New Roman"/>
                <w:b/>
                <w:bCs/>
                <w:color w:val="000000"/>
                <w:lang w:bidi="ar-SA"/>
              </w:rPr>
              <w:t>Responses per Respondent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rsidR="00F75AAD" w:rsidRPr="00CD3AB8" w:rsidP="00F75AAD" w14:paraId="6C2B2B99" w14:textId="77777777">
            <w:pPr>
              <w:ind w:firstLine="0"/>
              <w:jc w:val="center"/>
              <w:rPr>
                <w:rFonts w:ascii="Times New Roman" w:eastAsia="Times New Roman" w:hAnsi="Times New Roman" w:cs="Times New Roman"/>
                <w:b/>
                <w:bCs/>
                <w:color w:val="000000"/>
                <w:lang w:bidi="ar-SA"/>
              </w:rPr>
            </w:pPr>
            <w:r w:rsidRPr="00CD3AB8">
              <w:rPr>
                <w:rFonts w:ascii="Times New Roman" w:eastAsia="Times New Roman" w:hAnsi="Times New Roman" w:cs="Times New Roman"/>
                <w:b/>
                <w:bCs/>
                <w:color w:val="000000"/>
                <w:lang w:bidi="ar-SA"/>
              </w:rPr>
              <w:t>Total Responses</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rsidR="00F75AAD" w:rsidRPr="00CD3AB8" w:rsidP="00F75AAD" w14:paraId="4F3481C5" w14:textId="77777777">
            <w:pPr>
              <w:ind w:firstLine="0"/>
              <w:jc w:val="center"/>
              <w:rPr>
                <w:rFonts w:ascii="Times New Roman" w:eastAsia="Times New Roman" w:hAnsi="Times New Roman" w:cs="Times New Roman"/>
                <w:b/>
                <w:bCs/>
                <w:color w:val="000000"/>
                <w:lang w:bidi="ar-SA"/>
              </w:rPr>
            </w:pPr>
            <w:r w:rsidRPr="00CD3AB8">
              <w:rPr>
                <w:rFonts w:ascii="Times New Roman" w:eastAsia="Times New Roman" w:hAnsi="Times New Roman" w:cs="Times New Roman"/>
                <w:b/>
                <w:bCs/>
                <w:color w:val="000000"/>
                <w:lang w:bidi="ar-SA"/>
              </w:rPr>
              <w:t>Total Burden</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rsidR="00F75AAD" w:rsidRPr="00CD3AB8" w:rsidP="00F75AAD" w14:paraId="2C633FB4" w14:textId="77777777">
            <w:pPr>
              <w:ind w:firstLine="0"/>
              <w:jc w:val="center"/>
              <w:rPr>
                <w:rFonts w:ascii="Times New Roman" w:eastAsia="Times New Roman" w:hAnsi="Times New Roman" w:cs="Times New Roman"/>
                <w:b/>
                <w:bCs/>
                <w:color w:val="000000"/>
                <w:lang w:bidi="ar-SA"/>
              </w:rPr>
            </w:pPr>
            <w:r w:rsidRPr="00CD3AB8">
              <w:rPr>
                <w:rFonts w:ascii="Times New Roman" w:eastAsia="Times New Roman" w:hAnsi="Times New Roman" w:cs="Times New Roman"/>
                <w:b/>
                <w:bCs/>
                <w:color w:val="000000"/>
                <w:lang w:bidi="ar-SA"/>
              </w:rPr>
              <w:t>Non-Labor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rsidR="00F75AAD" w:rsidRPr="00CD3AB8" w:rsidP="00F75AAD" w14:paraId="768FADC2" w14:textId="605DA0C6">
            <w:pPr>
              <w:ind w:firstLine="0"/>
              <w:jc w:val="center"/>
              <w:rPr>
                <w:rFonts w:ascii="Times New Roman" w:eastAsia="Times New Roman" w:hAnsi="Times New Roman" w:cs="Times New Roman"/>
                <w:b/>
                <w:bCs/>
                <w:color w:val="000000"/>
                <w:lang w:bidi="ar-SA"/>
              </w:rPr>
            </w:pPr>
            <w:r w:rsidRPr="00CD3AB8">
              <w:rPr>
                <w:rFonts w:ascii="Times New Roman" w:eastAsia="Times New Roman" w:hAnsi="Times New Roman" w:cs="Times New Roman"/>
                <w:b/>
                <w:bCs/>
                <w:color w:val="000000"/>
                <w:lang w:bidi="ar-SA"/>
              </w:rPr>
              <w:t>Total</w:t>
            </w:r>
            <w:r w:rsidRPr="00CD3AB8" w:rsidR="003F1D08">
              <w:rPr>
                <w:rFonts w:ascii="Times New Roman" w:eastAsia="Times New Roman" w:hAnsi="Times New Roman" w:cs="Times New Roman"/>
                <w:b/>
                <w:bCs/>
                <w:color w:val="000000"/>
                <w:lang w:bidi="ar-SA"/>
              </w:rPr>
              <w:t>, Company ID</w:t>
            </w:r>
            <w:r w:rsidRPr="00CD3AB8">
              <w:rPr>
                <w:rFonts w:ascii="Times New Roman" w:eastAsia="Times New Roman" w:hAnsi="Times New Roman" w:cs="Times New Roman"/>
                <w:b/>
                <w:bCs/>
                <w:color w:val="000000"/>
                <w:lang w:bidi="ar-SA"/>
              </w:rPr>
              <w:t xml:space="preserve"> Cost</w:t>
            </w:r>
            <w:r w:rsidRPr="00CD3AB8" w:rsidR="003F1D08">
              <w:rPr>
                <w:rFonts w:ascii="Times New Roman" w:eastAsia="Times New Roman" w:hAnsi="Times New Roman" w:cs="Times New Roman"/>
                <w:b/>
                <w:bCs/>
                <w:color w:val="000000"/>
                <w:lang w:bidi="ar-SA"/>
              </w:rPr>
              <w:t>s</w:t>
            </w:r>
          </w:p>
        </w:tc>
      </w:tr>
      <w:tr w14:paraId="1B0EAAB4" w14:textId="77777777" w:rsidTr="008A4CDA">
        <w:tblPrEx>
          <w:tblW w:w="11956" w:type="dxa"/>
          <w:jc w:val="center"/>
          <w:tblLook w:val="04A0"/>
        </w:tblPrEx>
        <w:trPr>
          <w:trHeight w:val="552"/>
          <w:jc w:val="center"/>
        </w:trPr>
        <w:tc>
          <w:tcPr>
            <w:tcW w:w="16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47AE" w:rsidRPr="00CD3AB8" w:rsidP="002747AE" w14:paraId="762472A0" w14:textId="77777777">
            <w:pPr>
              <w:ind w:firstLine="0"/>
              <w:rPr>
                <w:rFonts w:ascii="Times New Roman" w:eastAsia="Times New Roman" w:hAnsi="Times New Roman" w:cs="Times New Roman"/>
                <w:color w:val="000000"/>
                <w:lang w:bidi="ar-SA"/>
              </w:rPr>
            </w:pPr>
            <w:r w:rsidRPr="00CD3AB8">
              <w:rPr>
                <w:rFonts w:ascii="Times New Roman" w:eastAsia="Times New Roman" w:hAnsi="Times New Roman" w:cs="Times New Roman"/>
                <w:color w:val="000000"/>
                <w:lang w:bidi="ar-SA"/>
              </w:rPr>
              <w:t xml:space="preserve">Company Identification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7AE" w:rsidRPr="00CD3AB8" w:rsidP="002747AE" w14:paraId="6F4E5BB6" w14:textId="321248AE">
            <w:pPr>
              <w:ind w:firstLine="0"/>
              <w:jc w:val="center"/>
              <w:rPr>
                <w:rFonts w:ascii="Times New Roman" w:eastAsia="Times New Roman" w:hAnsi="Times New Roman" w:cs="Times New Roman"/>
                <w:color w:val="000000"/>
                <w:lang w:bidi="ar-SA"/>
              </w:rPr>
            </w:pPr>
            <w:r w:rsidRPr="00CD3AB8">
              <w:rPr>
                <w:rFonts w:ascii="Times New Roman" w:hAnsi="Times New Roman" w:cs="Times New Roman"/>
                <w:color w:val="000000"/>
              </w:rPr>
              <w:t>0.0625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7AE" w:rsidRPr="00CD3AB8" w:rsidP="002747AE" w14:paraId="2C21369A" w14:textId="437C6C95">
            <w:pPr>
              <w:ind w:firstLine="0"/>
              <w:jc w:val="center"/>
              <w:rPr>
                <w:rFonts w:ascii="Times New Roman" w:eastAsia="Times New Roman" w:hAnsi="Times New Roman" w:cs="Times New Roman"/>
                <w:color w:val="000000"/>
                <w:lang w:bidi="ar-SA"/>
              </w:rPr>
            </w:pPr>
            <w:r w:rsidRPr="00CD3AB8">
              <w:rPr>
                <w:rFonts w:ascii="Times New Roman" w:hAnsi="Times New Roman" w:cs="Times New Roman"/>
                <w:color w:val="000000"/>
              </w:rPr>
              <w:t>0.1875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7AE" w:rsidRPr="00CD3AB8" w:rsidP="002747AE" w14:paraId="11387190" w14:textId="196AF66C">
            <w:pPr>
              <w:ind w:firstLine="0"/>
              <w:jc w:val="center"/>
              <w:rPr>
                <w:rFonts w:ascii="Times New Roman" w:eastAsia="Times New Roman" w:hAnsi="Times New Roman" w:cs="Times New Roman"/>
                <w:color w:val="000000"/>
                <w:lang w:bidi="ar-SA"/>
              </w:rPr>
            </w:pPr>
            <w:r w:rsidRPr="00CD3AB8">
              <w:rPr>
                <w:rFonts w:ascii="Times New Roman" w:hAnsi="Times New Roman" w:cs="Times New Roman"/>
                <w:color w:val="000000"/>
              </w:rPr>
              <w:t>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747AE" w:rsidRPr="00CD3AB8" w:rsidP="002747AE" w14:paraId="3D695CF5" w14:textId="3601C9D3">
            <w:pPr>
              <w:ind w:firstLine="0"/>
              <w:jc w:val="center"/>
              <w:rPr>
                <w:rFonts w:ascii="Times New Roman" w:eastAsia="Times New Roman" w:hAnsi="Times New Roman" w:cs="Times New Roman"/>
                <w:color w:val="FF0000"/>
                <w:lang w:bidi="ar-SA"/>
              </w:rPr>
            </w:pPr>
            <w:r w:rsidRPr="00CD3AB8">
              <w:rPr>
                <w:rFonts w:ascii="Times New Roman" w:hAnsi="Times New Roman" w:cs="Times New Roman"/>
                <w:color w:val="000000"/>
              </w:rPr>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7AE" w:rsidRPr="00CD3AB8" w:rsidP="002747AE" w14:paraId="0E1FECF6" w14:textId="405C850E">
            <w:pPr>
              <w:ind w:firstLine="0"/>
              <w:jc w:val="center"/>
              <w:rPr>
                <w:rFonts w:ascii="Times New Roman" w:eastAsia="Times New Roman" w:hAnsi="Times New Roman" w:cs="Times New Roman"/>
                <w:color w:val="FF0000"/>
                <w:lang w:bidi="ar-SA"/>
              </w:rPr>
            </w:pPr>
            <w:r w:rsidRPr="00CD3AB8">
              <w:rPr>
                <w:rFonts w:ascii="Times New Roman" w:hAnsi="Times New Roman" w:cs="Times New Roman"/>
                <w:color w:val="000000"/>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7AE" w:rsidRPr="00CD3AB8" w:rsidP="002747AE" w14:paraId="79D2578E" w14:textId="37C1BF65">
            <w:pPr>
              <w:ind w:firstLine="0"/>
              <w:jc w:val="center"/>
              <w:rPr>
                <w:rFonts w:ascii="Times New Roman" w:eastAsia="Times New Roman" w:hAnsi="Times New Roman" w:cs="Times New Roman"/>
                <w:color w:val="FF0000"/>
                <w:lang w:bidi="ar-SA"/>
              </w:rPr>
            </w:pPr>
            <w:r w:rsidRPr="00CD3AB8">
              <w:rPr>
                <w:rFonts w:ascii="Times New Roman" w:hAnsi="Times New Roman" w:cs="Times New Roman"/>
                <w:color w:val="000000"/>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747AE" w:rsidRPr="00CD3AB8" w:rsidP="002747AE" w14:paraId="1575D9A6" w14:textId="6AB69A07">
            <w:pPr>
              <w:ind w:firstLine="0"/>
              <w:jc w:val="center"/>
              <w:rPr>
                <w:rFonts w:ascii="Times New Roman" w:eastAsia="Times New Roman" w:hAnsi="Times New Roman" w:cs="Times New Roman"/>
                <w:color w:val="FF0000"/>
                <w:lang w:bidi="ar-SA"/>
              </w:rPr>
            </w:pPr>
            <w:r w:rsidRPr="00CD3AB8">
              <w:rPr>
                <w:rFonts w:ascii="Times New Roman" w:hAnsi="Times New Roman" w:cs="Times New Roman"/>
                <w:color w:val="000000"/>
              </w:rPr>
              <w:t>0.5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747AE" w:rsidRPr="00CD3AB8" w:rsidP="002747AE" w14:paraId="652B80E8" w14:textId="034240E4">
            <w:pPr>
              <w:ind w:firstLine="0"/>
              <w:jc w:val="right"/>
              <w:rPr>
                <w:rFonts w:ascii="Times New Roman" w:eastAsia="Times New Roman" w:hAnsi="Times New Roman" w:cs="Times New Roman"/>
                <w:color w:val="FF0000"/>
                <w:lang w:bidi="ar-SA"/>
              </w:rPr>
            </w:pPr>
            <w:r w:rsidRPr="00CD3AB8">
              <w:rPr>
                <w:rFonts w:ascii="Times New Roman" w:hAnsi="Times New Roman" w:cs="Times New Roman"/>
                <w:color w:val="000000"/>
              </w:rPr>
              <w:t xml:space="preserve">$0.00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747AE" w:rsidRPr="00CD3AB8" w:rsidP="002747AE" w14:paraId="50FD28AF" w14:textId="293D5DAA">
            <w:pPr>
              <w:ind w:firstLine="0"/>
              <w:jc w:val="right"/>
              <w:rPr>
                <w:rFonts w:ascii="Times New Roman" w:eastAsia="Times New Roman" w:hAnsi="Times New Roman" w:cs="Times New Roman"/>
                <w:color w:val="FF0000"/>
                <w:lang w:bidi="ar-SA"/>
              </w:rPr>
            </w:pPr>
            <w:r w:rsidRPr="00CD3AB8">
              <w:rPr>
                <w:rFonts w:ascii="Times New Roman" w:hAnsi="Times New Roman" w:cs="Times New Roman"/>
              </w:rPr>
              <w:t xml:space="preserve">$43.02 </w:t>
            </w:r>
          </w:p>
        </w:tc>
      </w:tr>
      <w:tr w14:paraId="2E365007" w14:textId="77777777" w:rsidTr="008A4CDA">
        <w:tblPrEx>
          <w:tblW w:w="11956" w:type="dxa"/>
          <w:jc w:val="center"/>
          <w:tblLook w:val="04A0"/>
        </w:tblPrEx>
        <w:trPr>
          <w:trHeight w:val="552"/>
          <w:jc w:val="center"/>
        </w:trPr>
        <w:tc>
          <w:tcPr>
            <w:tcW w:w="16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47AE" w:rsidRPr="00CD3AB8" w:rsidP="002747AE" w14:paraId="1CB768CD" w14:textId="77777777">
            <w:pPr>
              <w:ind w:firstLine="0"/>
              <w:rPr>
                <w:rFonts w:ascii="Times New Roman" w:eastAsia="Times New Roman" w:hAnsi="Times New Roman" w:cs="Times New Roman"/>
                <w:b/>
                <w:bCs/>
                <w:color w:val="000000"/>
                <w:lang w:bidi="ar-SA"/>
              </w:rPr>
            </w:pPr>
            <w:r w:rsidRPr="00CD3AB8">
              <w:rPr>
                <w:rFonts w:ascii="Times New Roman" w:eastAsia="Times New Roman" w:hAnsi="Times New Roman" w:cs="Times New Roman"/>
                <w:b/>
                <w:bCs/>
                <w:color w:val="000000"/>
                <w:lang w:bidi="ar-SA"/>
              </w:rPr>
              <w:t>Total, Reporting</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7AE" w:rsidRPr="00CD3AB8" w:rsidP="002747AE" w14:paraId="433C36CC" w14:textId="3A304BA4">
            <w:pPr>
              <w:ind w:firstLine="0"/>
              <w:jc w:val="center"/>
              <w:rPr>
                <w:rFonts w:ascii="Times New Roman" w:eastAsia="Times New Roman" w:hAnsi="Times New Roman" w:cs="Times New Roman"/>
                <w:b/>
                <w:bCs/>
                <w:color w:val="000000"/>
                <w:lang w:bidi="ar-SA"/>
              </w:rPr>
            </w:pPr>
            <w:r w:rsidRPr="00CD3AB8">
              <w:rPr>
                <w:rFonts w:ascii="Times New Roman" w:hAnsi="Times New Roman" w:cs="Times New Roman"/>
                <w:b/>
                <w:bCs/>
                <w:color w:val="000000"/>
              </w:rPr>
              <w:t>0.0625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7AE" w:rsidRPr="00CD3AB8" w:rsidP="002747AE" w14:paraId="780EFE08" w14:textId="53F661FB">
            <w:pPr>
              <w:ind w:firstLine="0"/>
              <w:jc w:val="center"/>
              <w:rPr>
                <w:rFonts w:ascii="Times New Roman" w:eastAsia="Times New Roman" w:hAnsi="Times New Roman" w:cs="Times New Roman"/>
                <w:b/>
                <w:bCs/>
                <w:color w:val="000000"/>
                <w:lang w:bidi="ar-SA"/>
              </w:rPr>
            </w:pPr>
            <w:r w:rsidRPr="00CD3AB8">
              <w:rPr>
                <w:rFonts w:ascii="Times New Roman" w:hAnsi="Times New Roman" w:cs="Times New Roman"/>
                <w:b/>
                <w:bCs/>
                <w:color w:val="000000"/>
              </w:rPr>
              <w:t>0.1875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7AE" w:rsidRPr="00CD3AB8" w:rsidP="002747AE" w14:paraId="72347582" w14:textId="2A9501EE">
            <w:pPr>
              <w:ind w:firstLine="0"/>
              <w:jc w:val="center"/>
              <w:rPr>
                <w:rFonts w:ascii="Times New Roman" w:eastAsia="Times New Roman" w:hAnsi="Times New Roman" w:cs="Times New Roman"/>
                <w:b/>
                <w:bCs/>
                <w:color w:val="000000"/>
                <w:lang w:bidi="ar-SA"/>
              </w:rPr>
            </w:pPr>
            <w:r w:rsidRPr="00CD3AB8">
              <w:rPr>
                <w:rFonts w:ascii="Times New Roman" w:hAnsi="Times New Roman" w:cs="Times New Roman"/>
                <w:b/>
                <w:bCs/>
                <w:color w:val="000000"/>
              </w:rPr>
              <w:t>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747AE" w:rsidRPr="00CD3AB8" w:rsidP="002747AE" w14:paraId="618CFF20" w14:textId="5F41B630">
            <w:pPr>
              <w:ind w:firstLine="0"/>
              <w:jc w:val="center"/>
              <w:rPr>
                <w:rFonts w:ascii="Times New Roman" w:eastAsia="Times New Roman" w:hAnsi="Times New Roman" w:cs="Times New Roman"/>
                <w:color w:val="FF0000"/>
                <w:lang w:bidi="ar-SA"/>
              </w:rPr>
            </w:pPr>
            <w:r w:rsidRPr="00CD3AB8">
              <w:rPr>
                <w:rFonts w:ascii="Times New Roman" w:hAnsi="Times New Roman" w:cs="Times New Roman"/>
                <w:b/>
                <w:bCs/>
                <w:color w:val="000000"/>
              </w:rPr>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7AE" w:rsidRPr="00CD3AB8" w:rsidP="002747AE" w14:paraId="7924550C" w14:textId="02A9BDF6">
            <w:pPr>
              <w:ind w:firstLine="0"/>
              <w:jc w:val="center"/>
              <w:rPr>
                <w:rFonts w:ascii="Times New Roman" w:eastAsia="Times New Roman" w:hAnsi="Times New Roman" w:cs="Times New Roman"/>
                <w:b/>
                <w:bCs/>
                <w:color w:val="FF0000"/>
                <w:lang w:bidi="ar-SA"/>
              </w:rPr>
            </w:pPr>
            <w:r w:rsidRPr="00CD3AB8">
              <w:rPr>
                <w:rFonts w:ascii="Times New Roman" w:hAnsi="Times New Roman" w:cs="Times New Roman"/>
                <w:b/>
                <w:bCs/>
                <w:color w:val="000000"/>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7AE" w:rsidRPr="00CD3AB8" w:rsidP="002747AE" w14:paraId="01DFB92E" w14:textId="41BBEC63">
            <w:pPr>
              <w:ind w:firstLine="0"/>
              <w:jc w:val="center"/>
              <w:rPr>
                <w:rFonts w:ascii="Times New Roman" w:eastAsia="Times New Roman" w:hAnsi="Times New Roman" w:cs="Times New Roman"/>
                <w:b/>
                <w:bCs/>
                <w:color w:val="FF0000"/>
                <w:lang w:bidi="ar-SA"/>
              </w:rPr>
            </w:pPr>
            <w:r w:rsidRPr="00CD3AB8">
              <w:rPr>
                <w:rFonts w:ascii="Times New Roman" w:hAnsi="Times New Roman" w:cs="Times New Roman"/>
                <w:b/>
                <w:bCs/>
                <w:color w:val="000000"/>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747AE" w:rsidRPr="00CD3AB8" w:rsidP="002747AE" w14:paraId="7ECFCB16" w14:textId="7BB509C2">
            <w:pPr>
              <w:ind w:firstLine="0"/>
              <w:jc w:val="center"/>
              <w:rPr>
                <w:rFonts w:ascii="Times New Roman" w:eastAsia="Times New Roman" w:hAnsi="Times New Roman" w:cs="Times New Roman"/>
                <w:b/>
                <w:bCs/>
                <w:color w:val="FF0000"/>
                <w:lang w:bidi="ar-SA"/>
              </w:rPr>
            </w:pPr>
            <w:r w:rsidRPr="00CD3AB8">
              <w:rPr>
                <w:rFonts w:ascii="Times New Roman" w:hAnsi="Times New Roman" w:cs="Times New Roman"/>
                <w:b/>
                <w:bCs/>
                <w:color w:val="000000"/>
              </w:rPr>
              <w:t>0.5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747AE" w:rsidRPr="00CD3AB8" w:rsidP="002747AE" w14:paraId="04AEFFBD" w14:textId="36B6AD9D">
            <w:pPr>
              <w:ind w:firstLine="0"/>
              <w:jc w:val="right"/>
              <w:rPr>
                <w:rFonts w:ascii="Times New Roman" w:eastAsia="Times New Roman" w:hAnsi="Times New Roman" w:cs="Times New Roman"/>
                <w:b/>
                <w:bCs/>
                <w:color w:val="FF0000"/>
                <w:lang w:bidi="ar-SA"/>
              </w:rPr>
            </w:pPr>
            <w:r w:rsidRPr="00CD3AB8">
              <w:rPr>
                <w:rFonts w:ascii="Times New Roman" w:hAnsi="Times New Roman" w:cs="Times New Roman"/>
                <w:b/>
                <w:bCs/>
                <w:color w:val="000000"/>
              </w:rPr>
              <w:t xml:space="preserve">$0.00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747AE" w:rsidRPr="00CD3AB8" w:rsidP="002747AE" w14:paraId="489599B3" w14:textId="41AFB05C">
            <w:pPr>
              <w:ind w:firstLine="0"/>
              <w:jc w:val="right"/>
              <w:rPr>
                <w:rFonts w:ascii="Times New Roman" w:eastAsia="Times New Roman" w:hAnsi="Times New Roman" w:cs="Times New Roman"/>
                <w:color w:val="FF0000"/>
                <w:lang w:bidi="ar-SA"/>
              </w:rPr>
            </w:pPr>
            <w:r w:rsidRPr="00CD3AB8">
              <w:rPr>
                <w:rFonts w:ascii="Times New Roman" w:hAnsi="Times New Roman" w:cs="Times New Roman"/>
                <w:b/>
                <w:bCs/>
              </w:rPr>
              <w:t xml:space="preserve">$43.02 </w:t>
            </w:r>
          </w:p>
        </w:tc>
      </w:tr>
      <w:tr w14:paraId="50C206FF" w14:textId="77777777" w:rsidTr="008A4CDA">
        <w:tblPrEx>
          <w:tblW w:w="11956" w:type="dxa"/>
          <w:jc w:val="center"/>
          <w:tblLook w:val="04A0"/>
        </w:tblPrEx>
        <w:trPr>
          <w:trHeight w:val="552"/>
          <w:jc w:val="center"/>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7AE" w:rsidRPr="00CD3AB8" w:rsidP="002747AE" w14:paraId="74A8FAE0" w14:textId="77777777">
            <w:pPr>
              <w:ind w:firstLine="0"/>
              <w:rPr>
                <w:rFonts w:ascii="Times New Roman" w:eastAsia="Times New Roman" w:hAnsi="Times New Roman" w:cs="Times New Roman"/>
                <w:b/>
                <w:bCs/>
                <w:color w:val="000000"/>
                <w:lang w:bidi="ar-SA"/>
              </w:rPr>
            </w:pPr>
            <w:r w:rsidRPr="00CD3AB8">
              <w:rPr>
                <w:rFonts w:ascii="Times New Roman" w:eastAsia="Times New Roman" w:hAnsi="Times New Roman" w:cs="Times New Roman"/>
                <w:b/>
                <w:bCs/>
                <w:color w:val="000000"/>
                <w:lang w:bidi="ar-SA"/>
              </w:rPr>
              <w:t>Total, Recordkeeping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747AE" w:rsidRPr="00CD3AB8" w:rsidP="002747AE" w14:paraId="11AD5784" w14:textId="00E576DC">
            <w:pPr>
              <w:ind w:firstLine="0"/>
              <w:jc w:val="center"/>
              <w:rPr>
                <w:rFonts w:ascii="Times New Roman" w:eastAsia="Times New Roman" w:hAnsi="Times New Roman" w:cs="Times New Roman"/>
                <w:b/>
                <w:bCs/>
                <w:color w:val="000000"/>
                <w:lang w:bidi="ar-SA"/>
              </w:rPr>
            </w:pPr>
            <w:r w:rsidRPr="00CD3AB8">
              <w:rPr>
                <w:rFonts w:ascii="Times New Roman" w:hAnsi="Times New Roman" w:cs="Times New Roman"/>
                <w:b/>
                <w:bCs/>
                <w:color w:val="000000"/>
              </w:rPr>
              <w:t>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747AE" w:rsidRPr="00CD3AB8" w:rsidP="002747AE" w14:paraId="42032B69" w14:textId="67BBE6F8">
            <w:pPr>
              <w:ind w:firstLine="0"/>
              <w:jc w:val="center"/>
              <w:rPr>
                <w:rFonts w:ascii="Times New Roman" w:eastAsia="Times New Roman" w:hAnsi="Times New Roman" w:cs="Times New Roman"/>
                <w:b/>
                <w:bCs/>
                <w:color w:val="000000"/>
                <w:lang w:bidi="ar-SA"/>
              </w:rPr>
            </w:pPr>
            <w:r w:rsidRPr="00CD3AB8">
              <w:rPr>
                <w:rFonts w:ascii="Times New Roman" w:hAnsi="Times New Roman" w:cs="Times New Roman"/>
                <w:b/>
                <w:bCs/>
                <w:color w:val="000000"/>
              </w:rPr>
              <w:t>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747AE" w:rsidRPr="00CD3AB8" w:rsidP="002747AE" w14:paraId="0EA5276D" w14:textId="2FE3BB53">
            <w:pPr>
              <w:ind w:firstLine="0"/>
              <w:jc w:val="center"/>
              <w:rPr>
                <w:rFonts w:ascii="Times New Roman" w:eastAsia="Times New Roman" w:hAnsi="Times New Roman" w:cs="Times New Roman"/>
                <w:b/>
                <w:bCs/>
                <w:color w:val="000000"/>
                <w:lang w:bidi="ar-SA"/>
              </w:rPr>
            </w:pPr>
            <w:r w:rsidRPr="00CD3AB8">
              <w:rPr>
                <w:rFonts w:ascii="Times New Roman" w:hAnsi="Times New Roman" w:cs="Times New Roman"/>
                <w:b/>
                <w:bCs/>
                <w:color w:val="000000"/>
              </w:rPr>
              <w:t>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747AE" w:rsidRPr="00CD3AB8" w:rsidP="002747AE" w14:paraId="70E630A0" w14:textId="6FA8ACE6">
            <w:pPr>
              <w:ind w:firstLine="0"/>
              <w:jc w:val="center"/>
              <w:rPr>
                <w:rFonts w:ascii="Times New Roman" w:eastAsia="Times New Roman" w:hAnsi="Times New Roman" w:cs="Times New Roman"/>
                <w:color w:val="FF0000"/>
                <w:lang w:bidi="ar-SA"/>
              </w:rPr>
            </w:pPr>
            <w:r w:rsidRPr="00CD3AB8">
              <w:rPr>
                <w:rFonts w:ascii="Times New Roman" w:hAnsi="Times New Roman" w:cs="Times New Roman"/>
                <w:b/>
                <w:bCs/>
                <w:color w:val="000000"/>
              </w:rPr>
              <w:t>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747AE" w:rsidRPr="00CD3AB8" w:rsidP="002747AE" w14:paraId="49E45486" w14:textId="098958C0">
            <w:pPr>
              <w:ind w:firstLine="0"/>
              <w:jc w:val="center"/>
              <w:rPr>
                <w:rFonts w:ascii="Times New Roman" w:eastAsia="Times New Roman" w:hAnsi="Times New Roman" w:cs="Times New Roman"/>
                <w:b/>
                <w:bCs/>
                <w:color w:val="FF0000"/>
                <w:lang w:bidi="ar-SA"/>
              </w:rPr>
            </w:pPr>
            <w:r w:rsidRPr="00CD3AB8">
              <w:rPr>
                <w:rFonts w:ascii="Times New Roman" w:hAnsi="Times New Roman" w:cs="Times New Roman"/>
                <w:b/>
                <w:bCs/>
                <w:color w:val="000000"/>
              </w:rPr>
              <w:t>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747AE" w:rsidRPr="00CD3AB8" w:rsidP="002747AE" w14:paraId="578B6FD2" w14:textId="2BD0B0E8">
            <w:pPr>
              <w:ind w:firstLine="0"/>
              <w:jc w:val="center"/>
              <w:rPr>
                <w:rFonts w:ascii="Times New Roman" w:eastAsia="Times New Roman" w:hAnsi="Times New Roman" w:cs="Times New Roman"/>
                <w:b/>
                <w:bCs/>
                <w:color w:val="FF0000"/>
                <w:lang w:bidi="ar-SA"/>
              </w:rPr>
            </w:pPr>
            <w:r w:rsidRPr="00CD3AB8">
              <w:rPr>
                <w:rFonts w:ascii="Times New Roman" w:hAnsi="Times New Roman" w:cs="Times New Roman"/>
                <w:b/>
                <w:bCs/>
                <w:color w:val="000000"/>
              </w:rPr>
              <w:t>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747AE" w:rsidRPr="00CD3AB8" w:rsidP="002747AE" w14:paraId="1B4DAEA6" w14:textId="555CCFC7">
            <w:pPr>
              <w:ind w:firstLine="0"/>
              <w:jc w:val="center"/>
              <w:rPr>
                <w:rFonts w:ascii="Times New Roman" w:eastAsia="Times New Roman" w:hAnsi="Times New Roman" w:cs="Times New Roman"/>
                <w:b/>
                <w:bCs/>
                <w:color w:val="FF0000"/>
                <w:lang w:bidi="ar-SA"/>
              </w:rPr>
            </w:pPr>
            <w:r w:rsidRPr="00CD3AB8">
              <w:rPr>
                <w:rFonts w:ascii="Times New Roman" w:hAnsi="Times New Roman" w:cs="Times New Roman"/>
                <w:b/>
                <w:bCs/>
                <w:color w:val="000000"/>
              </w:rPr>
              <w:t>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747AE" w:rsidRPr="00CD3AB8" w:rsidP="002747AE" w14:paraId="0E31C43D" w14:textId="4CD16421">
            <w:pPr>
              <w:ind w:firstLine="0"/>
              <w:jc w:val="right"/>
              <w:rPr>
                <w:rFonts w:ascii="Times New Roman" w:eastAsia="Times New Roman" w:hAnsi="Times New Roman" w:cs="Times New Roman"/>
                <w:b/>
                <w:bCs/>
                <w:color w:val="FF0000"/>
                <w:lang w:bidi="ar-SA"/>
              </w:rPr>
            </w:pPr>
            <w:r w:rsidRPr="00CD3AB8">
              <w:rPr>
                <w:rFonts w:ascii="Times New Roman" w:hAnsi="Times New Roman" w:cs="Times New Roman"/>
                <w:b/>
                <w:bCs/>
                <w:color w:val="000000"/>
              </w:rPr>
              <w:t xml:space="preserve">$0.00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747AE" w:rsidRPr="00CD3AB8" w:rsidP="002747AE" w14:paraId="264218E6" w14:textId="1B08F6C6">
            <w:pPr>
              <w:ind w:firstLine="0"/>
              <w:jc w:val="right"/>
              <w:rPr>
                <w:rFonts w:ascii="Times New Roman" w:eastAsia="Times New Roman" w:hAnsi="Times New Roman" w:cs="Times New Roman"/>
                <w:color w:val="FF0000"/>
                <w:lang w:bidi="ar-SA"/>
              </w:rPr>
            </w:pPr>
            <w:r w:rsidRPr="00CD3AB8">
              <w:rPr>
                <w:rFonts w:ascii="Times New Roman" w:hAnsi="Times New Roman" w:cs="Times New Roman"/>
                <w:b/>
                <w:bCs/>
              </w:rPr>
              <w:t xml:space="preserve">$0.00 </w:t>
            </w:r>
          </w:p>
        </w:tc>
      </w:tr>
      <w:tr w14:paraId="1C2A33CC" w14:textId="77777777" w:rsidTr="008A4CDA">
        <w:tblPrEx>
          <w:tblW w:w="11956" w:type="dxa"/>
          <w:jc w:val="center"/>
          <w:tblLook w:val="04A0"/>
        </w:tblPrEx>
        <w:trPr>
          <w:trHeight w:val="552"/>
          <w:jc w:val="center"/>
        </w:trPr>
        <w:tc>
          <w:tcPr>
            <w:tcW w:w="16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47AE" w:rsidRPr="00CD3AB8" w:rsidP="002747AE" w14:paraId="3E933D81" w14:textId="77777777">
            <w:pPr>
              <w:ind w:firstLine="0"/>
              <w:rPr>
                <w:rFonts w:ascii="Times New Roman" w:eastAsia="Times New Roman" w:hAnsi="Times New Roman" w:cs="Times New Roman"/>
                <w:b/>
                <w:bCs/>
                <w:color w:val="000000"/>
                <w:lang w:bidi="ar-SA"/>
              </w:rPr>
            </w:pPr>
            <w:r w:rsidRPr="00CD3AB8">
              <w:rPr>
                <w:rFonts w:ascii="Times New Roman" w:eastAsia="Times New Roman" w:hAnsi="Times New Roman" w:cs="Times New Roman"/>
                <w:b/>
                <w:bCs/>
                <w:color w:val="000000"/>
                <w:lang w:bidi="ar-SA"/>
              </w:rPr>
              <w:t>Total, Company Identification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7AE" w:rsidRPr="00CD3AB8" w:rsidP="002747AE" w14:paraId="31AB41AD" w14:textId="252B117D">
            <w:pPr>
              <w:ind w:firstLine="0"/>
              <w:jc w:val="center"/>
              <w:rPr>
                <w:rFonts w:ascii="Times New Roman" w:eastAsia="Times New Roman" w:hAnsi="Times New Roman" w:cs="Times New Roman"/>
                <w:b/>
                <w:bCs/>
                <w:color w:val="000000"/>
                <w:lang w:bidi="ar-SA"/>
              </w:rPr>
            </w:pPr>
            <w:r w:rsidRPr="00CD3AB8">
              <w:rPr>
                <w:rFonts w:ascii="Times New Roman" w:hAnsi="Times New Roman" w:cs="Times New Roman"/>
                <w:b/>
                <w:bCs/>
                <w:color w:val="000000"/>
              </w:rPr>
              <w:t>0.0625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7AE" w:rsidRPr="00CD3AB8" w:rsidP="002747AE" w14:paraId="12034C16" w14:textId="4E2AAD02">
            <w:pPr>
              <w:ind w:firstLine="0"/>
              <w:jc w:val="center"/>
              <w:rPr>
                <w:rFonts w:ascii="Times New Roman" w:eastAsia="Times New Roman" w:hAnsi="Times New Roman" w:cs="Times New Roman"/>
                <w:b/>
                <w:bCs/>
                <w:color w:val="000000"/>
                <w:lang w:bidi="ar-SA"/>
              </w:rPr>
            </w:pPr>
            <w:r w:rsidRPr="00CD3AB8">
              <w:rPr>
                <w:rFonts w:ascii="Times New Roman" w:hAnsi="Times New Roman" w:cs="Times New Roman"/>
                <w:b/>
                <w:bCs/>
                <w:color w:val="000000"/>
              </w:rPr>
              <w:t>0.1875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7AE" w:rsidRPr="00CD3AB8" w:rsidP="002747AE" w14:paraId="238AB159" w14:textId="58E4A56B">
            <w:pPr>
              <w:ind w:firstLine="0"/>
              <w:jc w:val="center"/>
              <w:rPr>
                <w:rFonts w:ascii="Times New Roman" w:eastAsia="Times New Roman" w:hAnsi="Times New Roman" w:cs="Times New Roman"/>
                <w:b/>
                <w:bCs/>
                <w:color w:val="000000"/>
                <w:lang w:bidi="ar-SA"/>
              </w:rPr>
            </w:pPr>
            <w:r w:rsidRPr="00CD3AB8">
              <w:rPr>
                <w:rFonts w:ascii="Times New Roman" w:hAnsi="Times New Roman" w:cs="Times New Roman"/>
                <w:b/>
                <w:bCs/>
                <w:color w:val="000000"/>
              </w:rPr>
              <w:t>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747AE" w:rsidRPr="00CD3AB8" w:rsidP="002747AE" w14:paraId="1AC27681" w14:textId="765FD28E">
            <w:pPr>
              <w:ind w:firstLine="0"/>
              <w:jc w:val="center"/>
              <w:rPr>
                <w:rFonts w:ascii="Times New Roman" w:eastAsia="Times New Roman" w:hAnsi="Times New Roman" w:cs="Times New Roman"/>
                <w:color w:val="FF0000"/>
                <w:lang w:bidi="ar-SA"/>
              </w:rPr>
            </w:pPr>
            <w:r w:rsidRPr="00CD3AB8">
              <w:rPr>
                <w:rFonts w:ascii="Times New Roman" w:hAnsi="Times New Roman" w:cs="Times New Roman"/>
                <w:b/>
                <w:bCs/>
                <w:color w:val="000000"/>
              </w:rPr>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7AE" w:rsidRPr="00CD3AB8" w:rsidP="002747AE" w14:paraId="3148FE2B" w14:textId="6BDEB393">
            <w:pPr>
              <w:ind w:firstLine="0"/>
              <w:jc w:val="center"/>
              <w:rPr>
                <w:rFonts w:ascii="Times New Roman" w:eastAsia="Times New Roman" w:hAnsi="Times New Roman" w:cs="Times New Roman"/>
                <w:b/>
                <w:bCs/>
                <w:color w:val="FF0000"/>
                <w:lang w:bidi="ar-SA"/>
              </w:rPr>
            </w:pPr>
            <w:r w:rsidRPr="00CD3AB8">
              <w:rPr>
                <w:rFonts w:ascii="Times New Roman" w:hAnsi="Times New Roman" w:cs="Times New Roman"/>
                <w:b/>
                <w:bCs/>
                <w:color w:val="000000"/>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7AE" w:rsidRPr="00CD3AB8" w:rsidP="002747AE" w14:paraId="584B8027" w14:textId="4F93688A">
            <w:pPr>
              <w:ind w:firstLine="0"/>
              <w:jc w:val="center"/>
              <w:rPr>
                <w:rFonts w:ascii="Times New Roman" w:eastAsia="Times New Roman" w:hAnsi="Times New Roman" w:cs="Times New Roman"/>
                <w:b/>
                <w:bCs/>
                <w:color w:val="FF0000"/>
                <w:lang w:bidi="ar-SA"/>
              </w:rPr>
            </w:pPr>
            <w:r w:rsidRPr="00CD3AB8">
              <w:rPr>
                <w:rFonts w:ascii="Times New Roman" w:hAnsi="Times New Roman" w:cs="Times New Roman"/>
                <w:b/>
                <w:bCs/>
                <w:color w:val="000000"/>
              </w:rPr>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7AE" w:rsidRPr="00CD3AB8" w:rsidP="002747AE" w14:paraId="63802B69" w14:textId="58676430">
            <w:pPr>
              <w:ind w:firstLine="0"/>
              <w:jc w:val="center"/>
              <w:rPr>
                <w:rFonts w:ascii="Times New Roman" w:eastAsia="Times New Roman" w:hAnsi="Times New Roman" w:cs="Times New Roman"/>
                <w:b/>
                <w:bCs/>
                <w:color w:val="FF0000"/>
                <w:lang w:bidi="ar-SA"/>
              </w:rPr>
            </w:pPr>
            <w:r w:rsidRPr="00CD3AB8">
              <w:rPr>
                <w:rFonts w:ascii="Times New Roman" w:hAnsi="Times New Roman" w:cs="Times New Roman"/>
                <w:b/>
                <w:bCs/>
                <w:color w:val="000000"/>
              </w:rPr>
              <w:t>0.5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747AE" w:rsidRPr="00CD3AB8" w:rsidP="002747AE" w14:paraId="470E53C7" w14:textId="44875E07">
            <w:pPr>
              <w:ind w:firstLine="0"/>
              <w:jc w:val="right"/>
              <w:rPr>
                <w:rFonts w:ascii="Times New Roman" w:eastAsia="Times New Roman" w:hAnsi="Times New Roman" w:cs="Times New Roman"/>
                <w:b/>
                <w:bCs/>
                <w:color w:val="FF0000"/>
                <w:lang w:bidi="ar-SA"/>
              </w:rPr>
            </w:pPr>
            <w:r w:rsidRPr="00CD3AB8">
              <w:rPr>
                <w:rFonts w:ascii="Times New Roman" w:hAnsi="Times New Roman" w:cs="Times New Roman"/>
                <w:b/>
                <w:bCs/>
                <w:color w:val="000000"/>
              </w:rPr>
              <w:t xml:space="preserve">$0.00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7AE" w:rsidRPr="00CD3AB8" w:rsidP="002747AE" w14:paraId="0BB0E412" w14:textId="5DB91744">
            <w:pPr>
              <w:ind w:firstLine="0"/>
              <w:jc w:val="right"/>
              <w:rPr>
                <w:rFonts w:ascii="Times New Roman" w:eastAsia="Times New Roman" w:hAnsi="Times New Roman" w:cs="Times New Roman"/>
                <w:b/>
                <w:bCs/>
                <w:color w:val="FF0000"/>
                <w:lang w:bidi="ar-SA"/>
              </w:rPr>
            </w:pPr>
            <w:r w:rsidRPr="00CD3AB8">
              <w:rPr>
                <w:rFonts w:ascii="Times New Roman" w:hAnsi="Times New Roman" w:cs="Times New Roman"/>
                <w:b/>
                <w:bCs/>
                <w:color w:val="000000"/>
              </w:rPr>
              <w:t>$43.02</w:t>
            </w:r>
          </w:p>
        </w:tc>
      </w:tr>
    </w:tbl>
    <w:p w:rsidR="00F75AAD" w:rsidRPr="00194108" w:rsidP="003723AD" w14:paraId="25886F45" w14:textId="77777777">
      <w:pPr>
        <w:pStyle w:val="Default"/>
        <w:tabs>
          <w:tab w:val="left" w:pos="900"/>
        </w:tabs>
        <w:ind w:left="0" w:firstLine="0"/>
        <w:rPr>
          <w:rFonts w:ascii="Times New Roman" w:hAnsi="Times New Roman" w:cs="Times New Roman"/>
          <w:i/>
          <w:iCs/>
          <w:color w:val="auto"/>
        </w:rPr>
      </w:pPr>
    </w:p>
    <w:p w:rsidR="00AE4D12" w:rsidRPr="00194108" w:rsidP="00EA1DF1" w14:paraId="4D01F31F" w14:textId="2F974483">
      <w:pPr>
        <w:pStyle w:val="Default"/>
        <w:tabs>
          <w:tab w:val="left" w:pos="900"/>
        </w:tabs>
        <w:ind w:firstLine="0"/>
        <w:rPr>
          <w:rFonts w:ascii="Times New Roman" w:hAnsi="Times New Roman" w:cs="Times New Roman"/>
          <w:i/>
          <w:iCs/>
          <w:color w:val="auto"/>
        </w:rPr>
      </w:pPr>
      <w:r w:rsidRPr="00194108">
        <w:rPr>
          <w:rFonts w:ascii="Times New Roman" w:hAnsi="Times New Roman" w:cs="Times New Roman"/>
          <w:i/>
          <w:iCs/>
          <w:color w:val="auto"/>
        </w:rPr>
        <w:t>Initial Response</w:t>
      </w:r>
    </w:p>
    <w:p w:rsidR="00C11E1A" w:rsidRPr="00194108" w:rsidP="00AE4D12" w14:paraId="2DF25392" w14:textId="77777777">
      <w:pPr>
        <w:pStyle w:val="Default"/>
        <w:tabs>
          <w:tab w:val="left" w:pos="900"/>
        </w:tabs>
        <w:ind w:firstLine="0"/>
        <w:rPr>
          <w:rFonts w:ascii="Times New Roman" w:hAnsi="Times New Roman" w:cs="Times New Roman"/>
          <w:i/>
          <w:iCs/>
          <w:color w:val="auto"/>
        </w:rPr>
      </w:pPr>
    </w:p>
    <w:p w:rsidR="00C96F38" w:rsidRPr="00194108" w:rsidP="00C42D87" w14:paraId="1D9BC312" w14:textId="7467427D">
      <w:pPr>
        <w:ind w:firstLine="0"/>
        <w:rPr>
          <w:rFonts w:ascii="Times New Roman" w:hAnsi="Times New Roman" w:cs="Times New Roman"/>
          <w:sz w:val="24"/>
          <w:szCs w:val="24"/>
        </w:rPr>
      </w:pPr>
      <w:r w:rsidRPr="00194108">
        <w:rPr>
          <w:rFonts w:ascii="Times New Roman" w:hAnsi="Times New Roman" w:cs="Times New Roman"/>
          <w:sz w:val="24"/>
          <w:szCs w:val="24"/>
        </w:rPr>
        <w:t>As prescribed by the Test Order, t</w:t>
      </w:r>
      <w:r w:rsidRPr="00194108">
        <w:rPr>
          <w:rFonts w:ascii="Times New Roman" w:hAnsi="Times New Roman" w:cs="Times New Roman"/>
          <w:sz w:val="24"/>
          <w:szCs w:val="24"/>
        </w:rPr>
        <w:t>he Letter of Intent is an initial response made by respondents in response to T</w:t>
      </w:r>
      <w:r w:rsidRPr="00194108" w:rsidR="00600CE7">
        <w:rPr>
          <w:rFonts w:ascii="Times New Roman" w:hAnsi="Times New Roman" w:cs="Times New Roman"/>
          <w:sz w:val="24"/>
          <w:szCs w:val="24"/>
        </w:rPr>
        <w:t xml:space="preserve">est </w:t>
      </w:r>
      <w:r w:rsidRPr="00194108">
        <w:rPr>
          <w:rFonts w:ascii="Times New Roman" w:hAnsi="Times New Roman" w:cs="Times New Roman"/>
          <w:sz w:val="24"/>
          <w:szCs w:val="24"/>
        </w:rPr>
        <w:t>O</w:t>
      </w:r>
      <w:r w:rsidRPr="00194108" w:rsidR="00600CE7">
        <w:rPr>
          <w:rFonts w:ascii="Times New Roman" w:hAnsi="Times New Roman" w:cs="Times New Roman"/>
          <w:sz w:val="24"/>
          <w:szCs w:val="24"/>
        </w:rPr>
        <w:t>rder</w:t>
      </w:r>
      <w:r w:rsidRPr="00194108">
        <w:rPr>
          <w:rFonts w:ascii="Times New Roman" w:hAnsi="Times New Roman" w:cs="Times New Roman"/>
          <w:sz w:val="24"/>
          <w:szCs w:val="24"/>
        </w:rPr>
        <w:t>s and it formally acknowledges that the respondent intends to sponsor required testing under the order. An entity subject to a T</w:t>
      </w:r>
      <w:r w:rsidRPr="00194108" w:rsidR="00C3183C">
        <w:rPr>
          <w:rFonts w:ascii="Times New Roman" w:hAnsi="Times New Roman" w:cs="Times New Roman"/>
          <w:sz w:val="24"/>
          <w:szCs w:val="24"/>
        </w:rPr>
        <w:t xml:space="preserve">est </w:t>
      </w:r>
      <w:r w:rsidRPr="00194108">
        <w:rPr>
          <w:rFonts w:ascii="Times New Roman" w:hAnsi="Times New Roman" w:cs="Times New Roman"/>
          <w:sz w:val="24"/>
          <w:szCs w:val="24"/>
        </w:rPr>
        <w:t>O</w:t>
      </w:r>
      <w:r w:rsidRPr="00194108" w:rsidR="00C3183C">
        <w:rPr>
          <w:rFonts w:ascii="Times New Roman" w:hAnsi="Times New Roman" w:cs="Times New Roman"/>
          <w:sz w:val="24"/>
          <w:szCs w:val="24"/>
        </w:rPr>
        <w:t>rder</w:t>
      </w:r>
      <w:r w:rsidRPr="00194108">
        <w:rPr>
          <w:rFonts w:ascii="Times New Roman" w:hAnsi="Times New Roman" w:cs="Times New Roman"/>
          <w:sz w:val="24"/>
          <w:szCs w:val="24"/>
        </w:rPr>
        <w:t xml:space="preserve"> may apply for an exemption from one or all of the testing requirements imposed in a T</w:t>
      </w:r>
      <w:r w:rsidRPr="00194108" w:rsidR="00C3183C">
        <w:rPr>
          <w:rFonts w:ascii="Times New Roman" w:hAnsi="Times New Roman" w:cs="Times New Roman"/>
          <w:sz w:val="24"/>
          <w:szCs w:val="24"/>
        </w:rPr>
        <w:t xml:space="preserve">est </w:t>
      </w:r>
      <w:r w:rsidRPr="00194108">
        <w:rPr>
          <w:rFonts w:ascii="Times New Roman" w:hAnsi="Times New Roman" w:cs="Times New Roman"/>
          <w:sz w:val="24"/>
          <w:szCs w:val="24"/>
        </w:rPr>
        <w:t>O</w:t>
      </w:r>
      <w:r w:rsidRPr="00194108" w:rsidR="00C3183C">
        <w:rPr>
          <w:rFonts w:ascii="Times New Roman" w:hAnsi="Times New Roman" w:cs="Times New Roman"/>
          <w:sz w:val="24"/>
          <w:szCs w:val="24"/>
        </w:rPr>
        <w:t>rder</w:t>
      </w:r>
      <w:r w:rsidRPr="00194108">
        <w:rPr>
          <w:rFonts w:ascii="Times New Roman" w:hAnsi="Times New Roman" w:cs="Times New Roman"/>
          <w:sz w:val="24"/>
          <w:szCs w:val="24"/>
        </w:rPr>
        <w:t xml:space="preserve"> if that testing will be, or has been, performed by another entity subject to the order. </w:t>
      </w:r>
    </w:p>
    <w:p w:rsidR="00C42D87" w:rsidRPr="00194108" w:rsidP="00C42D87" w14:paraId="40360EE9" w14:textId="77777777">
      <w:pPr>
        <w:ind w:firstLine="0"/>
        <w:rPr>
          <w:rFonts w:ascii="Times New Roman" w:hAnsi="Times New Roman" w:cs="Times New Roman"/>
          <w:sz w:val="24"/>
          <w:szCs w:val="24"/>
        </w:rPr>
      </w:pPr>
    </w:p>
    <w:p w:rsidR="00C96F38" w:rsidRPr="00194108" w:rsidP="00C42D87" w14:paraId="7B973D29" w14:textId="389E1A5E">
      <w:pPr>
        <w:ind w:firstLine="0"/>
        <w:rPr>
          <w:rFonts w:ascii="Times New Roman" w:hAnsi="Times New Roman" w:cs="Times New Roman"/>
          <w:sz w:val="24"/>
          <w:szCs w:val="24"/>
        </w:rPr>
      </w:pPr>
      <w:r w:rsidRPr="00194108">
        <w:rPr>
          <w:rFonts w:ascii="Times New Roman" w:hAnsi="Times New Roman" w:cs="Times New Roman"/>
          <w:sz w:val="24"/>
          <w:szCs w:val="24"/>
        </w:rPr>
        <w:t xml:space="preserve">In either case, it is difficult to predict how many exemption applications might be submitted to EPA in any one year. EPA assumes each company may decide to file an Exemption Application instead of a Letter of Intent. EPA also assumes that each application would request the exemption from all of the testing. </w:t>
      </w:r>
    </w:p>
    <w:p w:rsidR="00C42D87" w:rsidRPr="00194108" w:rsidP="00C42D87" w14:paraId="59891F80" w14:textId="77777777">
      <w:pPr>
        <w:ind w:firstLine="0"/>
        <w:rPr>
          <w:rFonts w:ascii="Times New Roman" w:hAnsi="Times New Roman" w:cs="Times New Roman"/>
          <w:sz w:val="24"/>
          <w:szCs w:val="24"/>
        </w:rPr>
      </w:pPr>
    </w:p>
    <w:p w:rsidR="0066449E" w:rsidRPr="00194108" w:rsidP="00C42D87" w14:paraId="4791A08C" w14:textId="65E1DFE2">
      <w:pPr>
        <w:ind w:firstLine="0"/>
        <w:rPr>
          <w:rFonts w:ascii="Times New Roman" w:hAnsi="Times New Roman" w:cs="Times New Roman"/>
          <w:sz w:val="24"/>
          <w:szCs w:val="24"/>
        </w:rPr>
      </w:pPr>
      <w:r w:rsidRPr="00194108">
        <w:rPr>
          <w:rFonts w:ascii="Times New Roman" w:hAnsi="Times New Roman" w:cs="Times New Roman"/>
          <w:sz w:val="24"/>
          <w:szCs w:val="24"/>
        </w:rPr>
        <w:t>As prescribed by the Test Order, w</w:t>
      </w:r>
      <w:r w:rsidRPr="00194108" w:rsidR="00AE4D12">
        <w:rPr>
          <w:rFonts w:ascii="Times New Roman" w:hAnsi="Times New Roman" w:cs="Times New Roman"/>
          <w:sz w:val="24"/>
          <w:szCs w:val="24"/>
        </w:rPr>
        <w:t xml:space="preserve">ithin </w:t>
      </w:r>
      <w:r w:rsidRPr="00194108" w:rsidR="00AC7595">
        <w:rPr>
          <w:rFonts w:ascii="Times New Roman" w:hAnsi="Times New Roman" w:cs="Times New Roman"/>
          <w:sz w:val="24"/>
          <w:szCs w:val="24"/>
        </w:rPr>
        <w:t>4</w:t>
      </w:r>
      <w:r w:rsidRPr="00194108" w:rsidR="00AE4D12">
        <w:rPr>
          <w:rFonts w:ascii="Times New Roman" w:hAnsi="Times New Roman" w:cs="Times New Roman"/>
          <w:sz w:val="24"/>
          <w:szCs w:val="24"/>
        </w:rPr>
        <w:t xml:space="preserve">5 </w:t>
      </w:r>
      <w:r w:rsidRPr="00194108">
        <w:rPr>
          <w:rFonts w:ascii="Times New Roman" w:hAnsi="Times New Roman" w:cs="Times New Roman"/>
          <w:sz w:val="24"/>
          <w:szCs w:val="24"/>
        </w:rPr>
        <w:t xml:space="preserve">calendar </w:t>
      </w:r>
      <w:r w:rsidRPr="00194108" w:rsidR="00AE4D12">
        <w:rPr>
          <w:rFonts w:ascii="Times New Roman" w:hAnsi="Times New Roman" w:cs="Times New Roman"/>
          <w:sz w:val="24"/>
          <w:szCs w:val="24"/>
        </w:rPr>
        <w:t xml:space="preserve">days of the effective date of the </w:t>
      </w:r>
      <w:r w:rsidRPr="00194108" w:rsidR="00C11E1A">
        <w:rPr>
          <w:rFonts w:ascii="Times New Roman" w:hAnsi="Times New Roman" w:cs="Times New Roman"/>
          <w:sz w:val="24"/>
          <w:szCs w:val="24"/>
        </w:rPr>
        <w:t>T</w:t>
      </w:r>
      <w:r w:rsidRPr="00194108" w:rsidR="00221ADE">
        <w:rPr>
          <w:rFonts w:ascii="Times New Roman" w:hAnsi="Times New Roman" w:cs="Times New Roman"/>
          <w:sz w:val="24"/>
          <w:szCs w:val="24"/>
        </w:rPr>
        <w:t xml:space="preserve">est </w:t>
      </w:r>
      <w:r w:rsidRPr="00194108" w:rsidR="00C11E1A">
        <w:rPr>
          <w:rFonts w:ascii="Times New Roman" w:hAnsi="Times New Roman" w:cs="Times New Roman"/>
          <w:sz w:val="24"/>
          <w:szCs w:val="24"/>
        </w:rPr>
        <w:t>O</w:t>
      </w:r>
      <w:r w:rsidRPr="00194108" w:rsidR="00221ADE">
        <w:rPr>
          <w:rFonts w:ascii="Times New Roman" w:hAnsi="Times New Roman" w:cs="Times New Roman"/>
          <w:sz w:val="24"/>
          <w:szCs w:val="24"/>
        </w:rPr>
        <w:t>rder</w:t>
      </w:r>
      <w:r w:rsidRPr="00194108" w:rsidR="00AE4D12">
        <w:rPr>
          <w:rFonts w:ascii="Times New Roman" w:hAnsi="Times New Roman" w:cs="Times New Roman"/>
          <w:sz w:val="24"/>
          <w:szCs w:val="24"/>
        </w:rPr>
        <w:t xml:space="preserve">, a response is required through </w:t>
      </w:r>
      <w:r w:rsidRPr="00194108" w:rsidR="0052303F">
        <w:rPr>
          <w:rFonts w:ascii="Times New Roman" w:hAnsi="Times New Roman" w:cs="Times New Roman"/>
          <w:sz w:val="24"/>
          <w:szCs w:val="24"/>
        </w:rPr>
        <w:t xml:space="preserve">the </w:t>
      </w:r>
      <w:r w:rsidRPr="00194108" w:rsidR="00AE4D12">
        <w:rPr>
          <w:rFonts w:ascii="Times New Roman" w:hAnsi="Times New Roman" w:cs="Times New Roman"/>
          <w:sz w:val="24"/>
          <w:szCs w:val="24"/>
        </w:rPr>
        <w:t xml:space="preserve">CDX portal informing the Agency which of </w:t>
      </w:r>
      <w:r w:rsidRPr="00194108" w:rsidR="00AC7595">
        <w:rPr>
          <w:rFonts w:ascii="Times New Roman" w:hAnsi="Times New Roman" w:cs="Times New Roman"/>
          <w:sz w:val="24"/>
          <w:szCs w:val="24"/>
        </w:rPr>
        <w:t xml:space="preserve">the </w:t>
      </w:r>
      <w:r w:rsidRPr="00194108" w:rsidR="00AE4D12">
        <w:rPr>
          <w:rFonts w:ascii="Times New Roman" w:hAnsi="Times New Roman" w:cs="Times New Roman"/>
          <w:sz w:val="24"/>
          <w:szCs w:val="24"/>
        </w:rPr>
        <w:t xml:space="preserve">five options </w:t>
      </w:r>
      <w:r w:rsidRPr="00194108">
        <w:rPr>
          <w:rFonts w:ascii="Times New Roman" w:hAnsi="Times New Roman" w:cs="Times New Roman"/>
          <w:sz w:val="24"/>
          <w:szCs w:val="24"/>
        </w:rPr>
        <w:t xml:space="preserve">articulated in the Test Order the recipient </w:t>
      </w:r>
      <w:r w:rsidRPr="00194108" w:rsidR="00AE4D12">
        <w:rPr>
          <w:rFonts w:ascii="Times New Roman" w:hAnsi="Times New Roman" w:cs="Times New Roman"/>
          <w:sz w:val="24"/>
          <w:szCs w:val="24"/>
        </w:rPr>
        <w:t>ha</w:t>
      </w:r>
      <w:r w:rsidRPr="00194108" w:rsidR="00725CB2">
        <w:rPr>
          <w:rFonts w:ascii="Times New Roman" w:hAnsi="Times New Roman" w:cs="Times New Roman"/>
          <w:sz w:val="24"/>
          <w:szCs w:val="24"/>
        </w:rPr>
        <w:t>s</w:t>
      </w:r>
      <w:r w:rsidRPr="00194108" w:rsidR="00AE4D12">
        <w:rPr>
          <w:rFonts w:ascii="Times New Roman" w:hAnsi="Times New Roman" w:cs="Times New Roman"/>
          <w:sz w:val="24"/>
          <w:szCs w:val="24"/>
        </w:rPr>
        <w:t xml:space="preserve"> chosen to comply with the </w:t>
      </w:r>
      <w:r w:rsidRPr="00194108" w:rsidR="00C11E1A">
        <w:rPr>
          <w:rFonts w:ascii="Times New Roman" w:hAnsi="Times New Roman" w:cs="Times New Roman"/>
          <w:sz w:val="24"/>
          <w:szCs w:val="24"/>
        </w:rPr>
        <w:t>T</w:t>
      </w:r>
      <w:r w:rsidRPr="00194108" w:rsidR="00221ADE">
        <w:rPr>
          <w:rFonts w:ascii="Times New Roman" w:hAnsi="Times New Roman" w:cs="Times New Roman"/>
          <w:sz w:val="24"/>
          <w:szCs w:val="24"/>
        </w:rPr>
        <w:t xml:space="preserve">est </w:t>
      </w:r>
      <w:r w:rsidRPr="00194108" w:rsidR="00C11E1A">
        <w:rPr>
          <w:rFonts w:ascii="Times New Roman" w:hAnsi="Times New Roman" w:cs="Times New Roman"/>
          <w:sz w:val="24"/>
          <w:szCs w:val="24"/>
        </w:rPr>
        <w:t>O</w:t>
      </w:r>
      <w:r w:rsidRPr="00194108" w:rsidR="00221ADE">
        <w:rPr>
          <w:rFonts w:ascii="Times New Roman" w:hAnsi="Times New Roman" w:cs="Times New Roman"/>
          <w:sz w:val="24"/>
          <w:szCs w:val="24"/>
        </w:rPr>
        <w:t>rder</w:t>
      </w:r>
      <w:r w:rsidRPr="00194108" w:rsidR="00AE4D12">
        <w:rPr>
          <w:rFonts w:ascii="Times New Roman" w:hAnsi="Times New Roman" w:cs="Times New Roman"/>
          <w:sz w:val="24"/>
          <w:szCs w:val="24"/>
        </w:rPr>
        <w:t>. Any CDX related burden and cost is covered in a different IC</w:t>
      </w:r>
      <w:r w:rsidRPr="00194108" w:rsidR="00221ADE">
        <w:rPr>
          <w:rFonts w:ascii="Times New Roman" w:hAnsi="Times New Roman" w:cs="Times New Roman"/>
          <w:sz w:val="24"/>
          <w:szCs w:val="24"/>
        </w:rPr>
        <w:t>R</w:t>
      </w:r>
      <w:r w:rsidRPr="00194108" w:rsidR="00AE4D12">
        <w:rPr>
          <w:rFonts w:ascii="Times New Roman" w:hAnsi="Times New Roman" w:cs="Times New Roman"/>
          <w:sz w:val="24"/>
          <w:szCs w:val="24"/>
        </w:rPr>
        <w:t xml:space="preserve"> and therefore not captured here. The estimated burden and cost for the initial response is shown in Table </w:t>
      </w:r>
      <w:r w:rsidRPr="00194108" w:rsidR="00C11E1A">
        <w:rPr>
          <w:rFonts w:ascii="Times New Roman" w:hAnsi="Times New Roman" w:cs="Times New Roman"/>
          <w:sz w:val="24"/>
          <w:szCs w:val="24"/>
        </w:rPr>
        <w:t>D</w:t>
      </w:r>
      <w:r w:rsidRPr="00194108">
        <w:rPr>
          <w:rFonts w:ascii="Times New Roman" w:hAnsi="Times New Roman" w:cs="Times New Roman"/>
          <w:sz w:val="24"/>
          <w:szCs w:val="24"/>
        </w:rPr>
        <w:t>2</w:t>
      </w:r>
      <w:r w:rsidRPr="00194108" w:rsidR="00AE4D12">
        <w:rPr>
          <w:rFonts w:ascii="Times New Roman" w:hAnsi="Times New Roman" w:cs="Times New Roman"/>
          <w:sz w:val="24"/>
          <w:szCs w:val="24"/>
        </w:rPr>
        <w:t>.</w:t>
      </w:r>
      <w:r w:rsidRPr="00194108" w:rsidR="00C96F38">
        <w:rPr>
          <w:rFonts w:ascii="Times New Roman" w:hAnsi="Times New Roman" w:cs="Times New Roman"/>
          <w:sz w:val="24"/>
          <w:szCs w:val="24"/>
        </w:rPr>
        <w:t xml:space="preserve"> Companies will either respond with a Letter of Intent or Exemption Application, they will not need to perform both. The lower estimates assume all companies submit Letters of Intent and the upper estimates assume all file Exemption Applications.</w:t>
      </w:r>
    </w:p>
    <w:p w:rsidR="00193B07" w:rsidRPr="00194108" w:rsidP="00EA1DF1" w14:paraId="4318FC38" w14:textId="77777777">
      <w:pPr>
        <w:pStyle w:val="Default"/>
        <w:tabs>
          <w:tab w:val="left" w:pos="900"/>
          <w:tab w:val="clear" w:pos="10260"/>
        </w:tabs>
        <w:ind w:left="0" w:right="0" w:firstLine="0"/>
        <w:rPr>
          <w:rFonts w:ascii="Times New Roman" w:hAnsi="Times New Roman" w:cs="Times New Roman"/>
          <w:b/>
          <w:bCs/>
          <w:color w:val="auto"/>
          <w:sz w:val="22"/>
          <w:szCs w:val="22"/>
        </w:rPr>
      </w:pPr>
    </w:p>
    <w:p w:rsidR="00EA1DF1" w:rsidRPr="00194108" w:rsidP="00EA1DF1" w14:paraId="21290F4D" w14:textId="28C9BC9C">
      <w:pPr>
        <w:pStyle w:val="Default"/>
        <w:tabs>
          <w:tab w:val="left" w:pos="900"/>
          <w:tab w:val="clear" w:pos="10260"/>
        </w:tabs>
        <w:ind w:left="0" w:right="0" w:firstLine="0"/>
        <w:rPr>
          <w:rFonts w:ascii="Times New Roman" w:hAnsi="Times New Roman" w:cs="Times New Roman"/>
          <w:b/>
          <w:bCs/>
          <w:color w:val="auto"/>
          <w:sz w:val="22"/>
          <w:szCs w:val="22"/>
        </w:rPr>
      </w:pPr>
      <w:r w:rsidRPr="00194108">
        <w:rPr>
          <w:rFonts w:ascii="Times New Roman" w:hAnsi="Times New Roman" w:cs="Times New Roman"/>
          <w:b/>
          <w:bCs/>
          <w:color w:val="auto"/>
          <w:sz w:val="22"/>
          <w:szCs w:val="22"/>
        </w:rPr>
        <w:t>Table D</w:t>
      </w:r>
      <w:r w:rsidRPr="00194108" w:rsidR="0066449E">
        <w:rPr>
          <w:rFonts w:ascii="Times New Roman" w:hAnsi="Times New Roman" w:cs="Times New Roman"/>
          <w:b/>
          <w:bCs/>
          <w:color w:val="auto"/>
          <w:sz w:val="22"/>
          <w:szCs w:val="22"/>
        </w:rPr>
        <w:t>2</w:t>
      </w:r>
      <w:r w:rsidRPr="00194108">
        <w:rPr>
          <w:rFonts w:ascii="Times New Roman" w:hAnsi="Times New Roman" w:cs="Times New Roman"/>
          <w:b/>
          <w:bCs/>
          <w:color w:val="auto"/>
          <w:sz w:val="22"/>
          <w:szCs w:val="22"/>
        </w:rPr>
        <w:t>. Initial Response - Burden and Cost (202</w:t>
      </w:r>
      <w:r w:rsidR="00657BF2">
        <w:rPr>
          <w:rFonts w:ascii="Times New Roman" w:hAnsi="Times New Roman" w:cs="Times New Roman"/>
          <w:b/>
          <w:bCs/>
          <w:color w:val="auto"/>
          <w:sz w:val="22"/>
          <w:szCs w:val="22"/>
        </w:rPr>
        <w:t>2</w:t>
      </w:r>
      <w:r w:rsidRPr="00194108">
        <w:rPr>
          <w:rFonts w:ascii="Times New Roman" w:hAnsi="Times New Roman" w:cs="Times New Roman"/>
          <w:b/>
          <w:bCs/>
          <w:color w:val="auto"/>
          <w:sz w:val="22"/>
          <w:szCs w:val="22"/>
        </w:rPr>
        <w:t>$)</w:t>
      </w:r>
    </w:p>
    <w:tbl>
      <w:tblPr>
        <w:tblW w:w="11883" w:type="dxa"/>
        <w:jc w:val="center"/>
        <w:tblLayout w:type="fixed"/>
        <w:tblCellMar>
          <w:left w:w="72" w:type="dxa"/>
          <w:right w:w="72" w:type="dxa"/>
        </w:tblCellMar>
        <w:tblLook w:val="04A0"/>
      </w:tblPr>
      <w:tblGrid>
        <w:gridCol w:w="1530"/>
        <w:gridCol w:w="1327"/>
        <w:gridCol w:w="1133"/>
        <w:gridCol w:w="1097"/>
        <w:gridCol w:w="1415"/>
        <w:gridCol w:w="1329"/>
        <w:gridCol w:w="1169"/>
        <w:gridCol w:w="900"/>
        <w:gridCol w:w="803"/>
        <w:gridCol w:w="1180"/>
      </w:tblGrid>
      <w:tr w14:paraId="32625051" w14:textId="77777777" w:rsidTr="00CD3AB8">
        <w:tblPrEx>
          <w:tblW w:w="11883" w:type="dxa"/>
          <w:jc w:val="center"/>
          <w:tblLayout w:type="fixed"/>
          <w:tblCellMar>
            <w:left w:w="72" w:type="dxa"/>
            <w:right w:w="72" w:type="dxa"/>
          </w:tblCellMar>
          <w:tblLook w:val="04A0"/>
        </w:tblPrEx>
        <w:trPr>
          <w:trHeight w:val="1178"/>
          <w:jc w:val="center"/>
        </w:trPr>
        <w:tc>
          <w:tcPr>
            <w:tcW w:w="153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75AAD" w:rsidRPr="00CD3AB8" w:rsidP="00F75AAD" w14:paraId="17966EE2" w14:textId="77777777">
            <w:pPr>
              <w:ind w:firstLine="0"/>
              <w:jc w:val="center"/>
              <w:rPr>
                <w:rFonts w:ascii="Times New Roman" w:eastAsia="Times New Roman" w:hAnsi="Times New Roman" w:cs="Times New Roman"/>
                <w:b/>
                <w:bCs/>
                <w:color w:val="000000"/>
                <w:lang w:bidi="ar-SA"/>
              </w:rPr>
            </w:pPr>
            <w:r w:rsidRPr="00CD3AB8">
              <w:rPr>
                <w:rFonts w:ascii="Times New Roman" w:eastAsia="Times New Roman" w:hAnsi="Times New Roman" w:cs="Times New Roman"/>
                <w:b/>
                <w:bCs/>
                <w:color w:val="000000"/>
                <w:lang w:bidi="ar-SA"/>
              </w:rPr>
              <w:t>Activity</w:t>
            </w:r>
          </w:p>
        </w:tc>
        <w:tc>
          <w:tcPr>
            <w:tcW w:w="1327"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75AAD" w:rsidRPr="00CD3AB8" w:rsidP="00F75AAD" w14:paraId="012889FB" w14:textId="77777777">
            <w:pPr>
              <w:ind w:firstLine="0"/>
              <w:jc w:val="center"/>
              <w:rPr>
                <w:rFonts w:ascii="Times New Roman" w:eastAsia="Times New Roman" w:hAnsi="Times New Roman" w:cs="Times New Roman"/>
                <w:b/>
                <w:bCs/>
                <w:color w:val="000000"/>
                <w:lang w:bidi="ar-SA"/>
              </w:rPr>
            </w:pPr>
            <w:r w:rsidRPr="00CD3AB8">
              <w:rPr>
                <w:rFonts w:ascii="Times New Roman" w:eastAsia="Times New Roman" w:hAnsi="Times New Roman" w:cs="Times New Roman"/>
                <w:b/>
                <w:bCs/>
                <w:color w:val="000000"/>
                <w:lang w:bidi="ar-SA"/>
              </w:rPr>
              <w:t>Managerial Burden (hrs.) per Response</w:t>
            </w:r>
          </w:p>
        </w:tc>
        <w:tc>
          <w:tcPr>
            <w:tcW w:w="113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75AAD" w:rsidRPr="00CD3AB8" w:rsidP="00F75AAD" w14:paraId="0B42064D" w14:textId="77777777">
            <w:pPr>
              <w:ind w:firstLine="0"/>
              <w:jc w:val="center"/>
              <w:rPr>
                <w:rFonts w:ascii="Times New Roman" w:eastAsia="Times New Roman" w:hAnsi="Times New Roman" w:cs="Times New Roman"/>
                <w:b/>
                <w:bCs/>
                <w:color w:val="000000"/>
                <w:lang w:bidi="ar-SA"/>
              </w:rPr>
            </w:pPr>
            <w:r w:rsidRPr="00CD3AB8">
              <w:rPr>
                <w:rFonts w:ascii="Times New Roman" w:eastAsia="Times New Roman" w:hAnsi="Times New Roman" w:cs="Times New Roman"/>
                <w:b/>
                <w:bCs/>
                <w:color w:val="000000"/>
                <w:lang w:bidi="ar-SA"/>
              </w:rPr>
              <w:t>Technical Burden (hrs.) per Response</w:t>
            </w:r>
          </w:p>
        </w:tc>
        <w:tc>
          <w:tcPr>
            <w:tcW w:w="1097"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75AAD" w:rsidRPr="00CD3AB8" w:rsidP="00F75AAD" w14:paraId="7EF88093" w14:textId="77777777">
            <w:pPr>
              <w:ind w:firstLine="0"/>
              <w:jc w:val="center"/>
              <w:rPr>
                <w:rFonts w:ascii="Times New Roman" w:eastAsia="Times New Roman" w:hAnsi="Times New Roman" w:cs="Times New Roman"/>
                <w:b/>
                <w:bCs/>
                <w:color w:val="000000"/>
                <w:lang w:bidi="ar-SA"/>
              </w:rPr>
            </w:pPr>
            <w:r w:rsidRPr="00CD3AB8">
              <w:rPr>
                <w:rFonts w:ascii="Times New Roman" w:eastAsia="Times New Roman" w:hAnsi="Times New Roman" w:cs="Times New Roman"/>
                <w:b/>
                <w:bCs/>
                <w:color w:val="000000"/>
                <w:lang w:bidi="ar-SA"/>
              </w:rPr>
              <w:t>Clerical Burden (hrs.) per Response</w:t>
            </w:r>
          </w:p>
        </w:tc>
        <w:tc>
          <w:tcPr>
            <w:tcW w:w="1415"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75AAD" w:rsidRPr="00CD3AB8" w:rsidP="00F75AAD" w14:paraId="1E69937C" w14:textId="77777777">
            <w:pPr>
              <w:ind w:firstLine="0"/>
              <w:jc w:val="center"/>
              <w:rPr>
                <w:rFonts w:ascii="Times New Roman" w:eastAsia="Times New Roman" w:hAnsi="Times New Roman" w:cs="Times New Roman"/>
                <w:b/>
                <w:bCs/>
                <w:color w:val="000000"/>
                <w:lang w:bidi="ar-SA"/>
              </w:rPr>
            </w:pPr>
            <w:r w:rsidRPr="00CD3AB8">
              <w:rPr>
                <w:rFonts w:ascii="Times New Roman" w:eastAsia="Times New Roman" w:hAnsi="Times New Roman" w:cs="Times New Roman"/>
                <w:b/>
                <w:bCs/>
                <w:color w:val="000000"/>
                <w:lang w:bidi="ar-SA"/>
              </w:rPr>
              <w:t>Respondents (Companies Included in Test Order)</w:t>
            </w:r>
          </w:p>
        </w:tc>
        <w:tc>
          <w:tcPr>
            <w:tcW w:w="1329"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75AAD" w:rsidRPr="00CD3AB8" w:rsidP="00F75AAD" w14:paraId="534BB285" w14:textId="77777777">
            <w:pPr>
              <w:ind w:firstLine="0"/>
              <w:jc w:val="center"/>
              <w:rPr>
                <w:rFonts w:ascii="Times New Roman" w:eastAsia="Times New Roman" w:hAnsi="Times New Roman" w:cs="Times New Roman"/>
                <w:b/>
                <w:bCs/>
                <w:color w:val="000000"/>
                <w:lang w:bidi="ar-SA"/>
              </w:rPr>
            </w:pPr>
            <w:r w:rsidRPr="00CD3AB8">
              <w:rPr>
                <w:rFonts w:ascii="Times New Roman" w:eastAsia="Times New Roman" w:hAnsi="Times New Roman" w:cs="Times New Roman"/>
                <w:b/>
                <w:bCs/>
                <w:color w:val="000000"/>
                <w:lang w:bidi="ar-SA"/>
              </w:rPr>
              <w:t>Responses per Respondent</w:t>
            </w:r>
          </w:p>
        </w:tc>
        <w:tc>
          <w:tcPr>
            <w:tcW w:w="1169"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75AAD" w:rsidRPr="00CD3AB8" w:rsidP="00F75AAD" w14:paraId="1A0C742E" w14:textId="77777777">
            <w:pPr>
              <w:ind w:firstLine="0"/>
              <w:jc w:val="center"/>
              <w:rPr>
                <w:rFonts w:ascii="Times New Roman" w:eastAsia="Times New Roman" w:hAnsi="Times New Roman" w:cs="Times New Roman"/>
                <w:b/>
                <w:bCs/>
                <w:color w:val="000000"/>
                <w:lang w:bidi="ar-SA"/>
              </w:rPr>
            </w:pPr>
            <w:r w:rsidRPr="00CD3AB8">
              <w:rPr>
                <w:rFonts w:ascii="Times New Roman" w:eastAsia="Times New Roman" w:hAnsi="Times New Roman" w:cs="Times New Roman"/>
                <w:b/>
                <w:bCs/>
                <w:color w:val="000000"/>
                <w:lang w:bidi="ar-SA"/>
              </w:rPr>
              <w:t>Total Responses</w:t>
            </w:r>
          </w:p>
        </w:tc>
        <w:tc>
          <w:tcPr>
            <w:tcW w:w="90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75AAD" w:rsidRPr="00CD3AB8" w:rsidP="00F75AAD" w14:paraId="6AD1D6B6" w14:textId="77777777">
            <w:pPr>
              <w:ind w:firstLine="0"/>
              <w:jc w:val="center"/>
              <w:rPr>
                <w:rFonts w:ascii="Times New Roman" w:eastAsia="Times New Roman" w:hAnsi="Times New Roman" w:cs="Times New Roman"/>
                <w:b/>
                <w:bCs/>
                <w:color w:val="000000"/>
                <w:lang w:bidi="ar-SA"/>
              </w:rPr>
            </w:pPr>
            <w:r w:rsidRPr="00CD3AB8">
              <w:rPr>
                <w:rFonts w:ascii="Times New Roman" w:eastAsia="Times New Roman" w:hAnsi="Times New Roman" w:cs="Times New Roman"/>
                <w:b/>
                <w:bCs/>
                <w:color w:val="000000"/>
                <w:lang w:bidi="ar-SA"/>
              </w:rPr>
              <w:t>Total Burden</w:t>
            </w:r>
          </w:p>
        </w:tc>
        <w:tc>
          <w:tcPr>
            <w:tcW w:w="80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75AAD" w:rsidRPr="00CD3AB8" w:rsidP="00F75AAD" w14:paraId="0F26E155" w14:textId="77777777">
            <w:pPr>
              <w:ind w:firstLine="0"/>
              <w:jc w:val="center"/>
              <w:rPr>
                <w:rFonts w:ascii="Times New Roman" w:eastAsia="Times New Roman" w:hAnsi="Times New Roman" w:cs="Times New Roman"/>
                <w:b/>
                <w:bCs/>
                <w:color w:val="000000"/>
                <w:lang w:bidi="ar-SA"/>
              </w:rPr>
            </w:pPr>
            <w:r w:rsidRPr="00CD3AB8">
              <w:rPr>
                <w:rFonts w:ascii="Times New Roman" w:eastAsia="Times New Roman" w:hAnsi="Times New Roman" w:cs="Times New Roman"/>
                <w:b/>
                <w:bCs/>
                <w:color w:val="000000"/>
                <w:lang w:bidi="ar-SA"/>
              </w:rPr>
              <w:t>Non-Labor Cost</w:t>
            </w:r>
          </w:p>
        </w:tc>
        <w:tc>
          <w:tcPr>
            <w:tcW w:w="1177"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75AAD" w:rsidRPr="00CD3AB8" w:rsidP="00F75AAD" w14:paraId="619F2BDB" w14:textId="30496756">
            <w:pPr>
              <w:ind w:firstLine="0"/>
              <w:jc w:val="center"/>
              <w:rPr>
                <w:rFonts w:ascii="Times New Roman" w:eastAsia="Times New Roman" w:hAnsi="Times New Roman" w:cs="Times New Roman"/>
                <w:b/>
                <w:bCs/>
                <w:color w:val="000000"/>
                <w:lang w:bidi="ar-SA"/>
              </w:rPr>
            </w:pPr>
            <w:r w:rsidRPr="00CD3AB8">
              <w:rPr>
                <w:rFonts w:ascii="Times New Roman" w:eastAsia="Times New Roman" w:hAnsi="Times New Roman" w:cs="Times New Roman"/>
                <w:b/>
                <w:bCs/>
                <w:color w:val="000000"/>
                <w:lang w:bidi="ar-SA"/>
              </w:rPr>
              <w:t>Total</w:t>
            </w:r>
            <w:r w:rsidRPr="00CD3AB8" w:rsidR="003F1D08">
              <w:rPr>
                <w:rFonts w:ascii="Times New Roman" w:eastAsia="Times New Roman" w:hAnsi="Times New Roman" w:cs="Times New Roman"/>
                <w:b/>
                <w:bCs/>
                <w:color w:val="000000"/>
                <w:lang w:bidi="ar-SA"/>
              </w:rPr>
              <w:t>, Initial Response</w:t>
            </w:r>
            <w:r w:rsidRPr="00CD3AB8">
              <w:rPr>
                <w:rFonts w:ascii="Times New Roman" w:eastAsia="Times New Roman" w:hAnsi="Times New Roman" w:cs="Times New Roman"/>
                <w:b/>
                <w:bCs/>
                <w:color w:val="000000"/>
                <w:lang w:bidi="ar-SA"/>
              </w:rPr>
              <w:t xml:space="preserve"> Cost</w:t>
            </w:r>
            <w:r w:rsidRPr="00CD3AB8" w:rsidR="003F1D08">
              <w:rPr>
                <w:rFonts w:ascii="Times New Roman" w:eastAsia="Times New Roman" w:hAnsi="Times New Roman" w:cs="Times New Roman"/>
                <w:b/>
                <w:bCs/>
                <w:color w:val="000000"/>
                <w:lang w:bidi="ar-SA"/>
              </w:rPr>
              <w:t>s</w:t>
            </w:r>
          </w:p>
        </w:tc>
      </w:tr>
      <w:tr w14:paraId="260B70BA" w14:textId="77777777" w:rsidTr="00CD3AB8">
        <w:tblPrEx>
          <w:tblW w:w="11883" w:type="dxa"/>
          <w:jc w:val="center"/>
          <w:tblLayout w:type="fixed"/>
          <w:tblCellMar>
            <w:left w:w="72" w:type="dxa"/>
            <w:right w:w="72" w:type="dxa"/>
          </w:tblCellMar>
          <w:tblLook w:val="04A0"/>
        </w:tblPrEx>
        <w:trPr>
          <w:trHeight w:val="276"/>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7AE" w:rsidRPr="00CD3AB8" w:rsidP="002747AE" w14:paraId="00B01284" w14:textId="77777777">
            <w:pPr>
              <w:ind w:firstLine="0"/>
              <w:rPr>
                <w:rFonts w:ascii="Times New Roman" w:eastAsia="Times New Roman" w:hAnsi="Times New Roman" w:cs="Times New Roman"/>
                <w:color w:val="000000"/>
                <w:lang w:bidi="ar-SA"/>
              </w:rPr>
            </w:pPr>
            <w:r w:rsidRPr="00CD3AB8">
              <w:rPr>
                <w:rFonts w:ascii="Times New Roman" w:eastAsia="Times New Roman" w:hAnsi="Times New Roman" w:cs="Times New Roman"/>
                <w:color w:val="000000"/>
                <w:lang w:bidi="ar-SA"/>
              </w:rPr>
              <w:t>Initial Response (“Letter of Intent”)</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7AE" w:rsidRPr="00CD3AB8" w:rsidP="002747AE" w14:paraId="7DC2F252" w14:textId="3B581049">
            <w:pPr>
              <w:ind w:firstLine="0"/>
              <w:jc w:val="center"/>
              <w:rPr>
                <w:rFonts w:ascii="Times New Roman" w:eastAsia="Times New Roman" w:hAnsi="Times New Roman" w:cs="Times New Roman"/>
                <w:color w:val="000000"/>
                <w:lang w:bidi="ar-SA"/>
              </w:rPr>
            </w:pPr>
            <w:r w:rsidRPr="00CD3AB8">
              <w:rPr>
                <w:rFonts w:ascii="Times New Roman" w:hAnsi="Times New Roman" w:cs="Times New Roman"/>
                <w:color w:val="000000"/>
              </w:rPr>
              <w:t>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7AE" w:rsidRPr="00CD3AB8" w:rsidP="002747AE" w14:paraId="3AD71F9D" w14:textId="04C12357">
            <w:pPr>
              <w:ind w:firstLine="0"/>
              <w:jc w:val="center"/>
              <w:rPr>
                <w:rFonts w:ascii="Times New Roman" w:eastAsia="Times New Roman" w:hAnsi="Times New Roman" w:cs="Times New Roman"/>
                <w:color w:val="000000"/>
                <w:lang w:bidi="ar-SA"/>
              </w:rPr>
            </w:pPr>
            <w:r w:rsidRPr="00CD3AB8">
              <w:rPr>
                <w:rFonts w:ascii="Times New Roman" w:hAnsi="Times New Roman" w:cs="Times New Roman"/>
                <w:color w:val="000000"/>
              </w:rPr>
              <w:t>1</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7AE" w:rsidRPr="00CD3AB8" w:rsidP="002747AE" w14:paraId="69E497BC" w14:textId="379F3C86">
            <w:pPr>
              <w:ind w:firstLine="0"/>
              <w:jc w:val="center"/>
              <w:rPr>
                <w:rFonts w:ascii="Times New Roman" w:eastAsia="Times New Roman" w:hAnsi="Times New Roman" w:cs="Times New Roman"/>
                <w:color w:val="000000"/>
                <w:lang w:bidi="ar-SA"/>
              </w:rPr>
            </w:pPr>
            <w:r w:rsidRPr="00CD3AB8">
              <w:rPr>
                <w:rFonts w:ascii="Times New Roman" w:hAnsi="Times New Roman" w:cs="Times New Roman"/>
                <w:color w:val="000000"/>
              </w:rPr>
              <w:t>0</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7AE" w:rsidRPr="00CD3AB8" w:rsidP="002747AE" w14:paraId="019DEF00" w14:textId="556A83BB">
            <w:pPr>
              <w:ind w:firstLine="0"/>
              <w:jc w:val="center"/>
              <w:rPr>
                <w:rFonts w:ascii="Times New Roman" w:eastAsia="Times New Roman" w:hAnsi="Times New Roman" w:cs="Times New Roman"/>
                <w:color w:val="FF0000"/>
                <w:lang w:bidi="ar-SA"/>
              </w:rPr>
            </w:pPr>
            <w:r w:rsidRPr="00CD3AB8">
              <w:rPr>
                <w:rFonts w:ascii="Times New Roman" w:hAnsi="Times New Roman" w:cs="Times New Roman"/>
                <w:color w:val="000000"/>
              </w:rPr>
              <w:t>2</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7AE" w:rsidRPr="00CD3AB8" w:rsidP="002747AE" w14:paraId="22E69577" w14:textId="7DC83551">
            <w:pPr>
              <w:ind w:firstLine="0"/>
              <w:jc w:val="center"/>
              <w:rPr>
                <w:rFonts w:ascii="Times New Roman" w:eastAsia="Times New Roman" w:hAnsi="Times New Roman" w:cs="Times New Roman"/>
                <w:color w:val="FF0000"/>
                <w:lang w:bidi="ar-SA"/>
              </w:rPr>
            </w:pPr>
            <w:r w:rsidRPr="00CD3AB8">
              <w:rPr>
                <w:rFonts w:ascii="Times New Roman" w:hAnsi="Times New Roman" w:cs="Times New Roman"/>
                <w:color w:val="000000"/>
              </w:rPr>
              <w:t>1</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7AE" w:rsidRPr="00CD3AB8" w:rsidP="002747AE" w14:paraId="0300AE22" w14:textId="4BEAB94D">
            <w:pPr>
              <w:ind w:firstLine="0"/>
              <w:jc w:val="center"/>
              <w:rPr>
                <w:rFonts w:ascii="Times New Roman" w:eastAsia="Times New Roman" w:hAnsi="Times New Roman" w:cs="Times New Roman"/>
                <w:color w:val="FF0000"/>
                <w:lang w:bidi="ar-SA"/>
              </w:rPr>
            </w:pPr>
            <w:r w:rsidRPr="00CD3AB8">
              <w:rPr>
                <w:rFonts w:ascii="Times New Roman" w:hAnsi="Times New Roman" w:cs="Times New Roman"/>
                <w:color w:val="000000"/>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7AE" w:rsidRPr="00CD3AB8" w:rsidP="002747AE" w14:paraId="4C24FA4C" w14:textId="010FB8EB">
            <w:pPr>
              <w:ind w:firstLine="0"/>
              <w:jc w:val="center"/>
              <w:rPr>
                <w:rFonts w:ascii="Times New Roman" w:eastAsia="Times New Roman" w:hAnsi="Times New Roman" w:cs="Times New Roman"/>
                <w:color w:val="FF0000"/>
                <w:lang w:bidi="ar-SA"/>
              </w:rPr>
            </w:pPr>
            <w:r w:rsidRPr="00CD3AB8">
              <w:rPr>
                <w:rFonts w:ascii="Times New Roman" w:hAnsi="Times New Roman" w:cs="Times New Roman"/>
                <w:color w:val="000000"/>
              </w:rPr>
              <w:t>2</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7AE" w:rsidRPr="00CD3AB8" w:rsidP="002747AE" w14:paraId="41A310B0" w14:textId="4D6A5412">
            <w:pPr>
              <w:ind w:firstLine="0"/>
              <w:jc w:val="right"/>
              <w:rPr>
                <w:rFonts w:ascii="Times New Roman" w:eastAsia="Times New Roman" w:hAnsi="Times New Roman" w:cs="Times New Roman"/>
                <w:color w:val="FF0000"/>
                <w:lang w:bidi="ar-SA"/>
              </w:rPr>
            </w:pPr>
            <w:r w:rsidRPr="00CD3AB8">
              <w:rPr>
                <w:rFonts w:ascii="Times New Roman" w:hAnsi="Times New Roman" w:cs="Times New Roman"/>
                <w:color w:val="000000"/>
              </w:rPr>
              <w:t xml:space="preserve">$0.00 </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7AE" w:rsidRPr="00CD3AB8" w:rsidP="002747AE" w14:paraId="27C40548" w14:textId="320C364B">
            <w:pPr>
              <w:ind w:firstLine="0"/>
              <w:jc w:val="right"/>
              <w:rPr>
                <w:rFonts w:ascii="Times New Roman" w:eastAsia="Times New Roman" w:hAnsi="Times New Roman" w:cs="Times New Roman"/>
                <w:color w:val="FF0000"/>
                <w:lang w:bidi="ar-SA"/>
              </w:rPr>
            </w:pPr>
            <w:r w:rsidRPr="00CD3AB8">
              <w:rPr>
                <w:rFonts w:ascii="Times New Roman" w:hAnsi="Times New Roman" w:cs="Times New Roman"/>
              </w:rPr>
              <w:t xml:space="preserve">$166.28 </w:t>
            </w:r>
          </w:p>
        </w:tc>
      </w:tr>
      <w:tr w14:paraId="677A5E1F" w14:textId="77777777" w:rsidTr="00CD3AB8">
        <w:tblPrEx>
          <w:tblW w:w="11883" w:type="dxa"/>
          <w:jc w:val="center"/>
          <w:tblLayout w:type="fixed"/>
          <w:tblCellMar>
            <w:left w:w="72" w:type="dxa"/>
            <w:right w:w="72" w:type="dxa"/>
          </w:tblCellMar>
          <w:tblLook w:val="04A0"/>
        </w:tblPrEx>
        <w:trPr>
          <w:trHeight w:val="552"/>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7AE" w:rsidRPr="00CD3AB8" w:rsidP="002747AE" w14:paraId="1FF053AF" w14:textId="77777777">
            <w:pPr>
              <w:ind w:firstLine="0"/>
              <w:rPr>
                <w:rFonts w:ascii="Times New Roman" w:eastAsia="Times New Roman" w:hAnsi="Times New Roman" w:cs="Times New Roman"/>
                <w:b/>
                <w:bCs/>
                <w:color w:val="000000"/>
                <w:lang w:bidi="ar-SA"/>
              </w:rPr>
            </w:pPr>
            <w:r w:rsidRPr="00CD3AB8">
              <w:rPr>
                <w:rFonts w:ascii="Times New Roman" w:eastAsia="Times New Roman" w:hAnsi="Times New Roman" w:cs="Times New Roman"/>
                <w:b/>
                <w:bCs/>
                <w:color w:val="000000"/>
                <w:lang w:bidi="ar-SA"/>
              </w:rPr>
              <w:t>Total, Reporting ("Letter of Intent")</w:t>
            </w:r>
          </w:p>
        </w:tc>
        <w:tc>
          <w:tcPr>
            <w:tcW w:w="1327" w:type="dxa"/>
            <w:tcBorders>
              <w:top w:val="single" w:sz="4" w:space="0" w:color="auto"/>
              <w:left w:val="single" w:sz="4" w:space="0" w:color="auto"/>
              <w:bottom w:val="nil"/>
              <w:right w:val="single" w:sz="4" w:space="0" w:color="auto"/>
            </w:tcBorders>
            <w:shd w:val="clear" w:color="auto" w:fill="auto"/>
            <w:vAlign w:val="center"/>
            <w:hideMark/>
          </w:tcPr>
          <w:p w:rsidR="002747AE" w:rsidRPr="00CD3AB8" w:rsidP="002747AE" w14:paraId="61C71852" w14:textId="1C78DAA8">
            <w:pPr>
              <w:ind w:firstLine="0"/>
              <w:jc w:val="center"/>
              <w:rPr>
                <w:rFonts w:ascii="Times New Roman" w:eastAsia="Times New Roman" w:hAnsi="Times New Roman" w:cs="Times New Roman"/>
                <w:b/>
                <w:bCs/>
                <w:color w:val="000000"/>
                <w:lang w:bidi="ar-SA"/>
              </w:rPr>
            </w:pPr>
            <w:r w:rsidRPr="00CD3AB8">
              <w:rPr>
                <w:rFonts w:ascii="Times New Roman" w:hAnsi="Times New Roman" w:cs="Times New Roman"/>
                <w:b/>
                <w:bCs/>
                <w:color w:val="000000"/>
              </w:rPr>
              <w:t>0</w:t>
            </w:r>
          </w:p>
        </w:tc>
        <w:tc>
          <w:tcPr>
            <w:tcW w:w="1133" w:type="dxa"/>
            <w:tcBorders>
              <w:top w:val="single" w:sz="4" w:space="0" w:color="auto"/>
              <w:left w:val="single" w:sz="4" w:space="0" w:color="auto"/>
              <w:bottom w:val="nil"/>
              <w:right w:val="single" w:sz="4" w:space="0" w:color="auto"/>
            </w:tcBorders>
            <w:shd w:val="clear" w:color="auto" w:fill="auto"/>
            <w:vAlign w:val="center"/>
            <w:hideMark/>
          </w:tcPr>
          <w:p w:rsidR="002747AE" w:rsidRPr="00CD3AB8" w:rsidP="002747AE" w14:paraId="2DFCE106" w14:textId="53B25779">
            <w:pPr>
              <w:ind w:firstLine="0"/>
              <w:jc w:val="center"/>
              <w:rPr>
                <w:rFonts w:ascii="Times New Roman" w:eastAsia="Times New Roman" w:hAnsi="Times New Roman" w:cs="Times New Roman"/>
                <w:b/>
                <w:bCs/>
                <w:color w:val="000000"/>
                <w:lang w:bidi="ar-SA"/>
              </w:rPr>
            </w:pPr>
            <w:r w:rsidRPr="00CD3AB8">
              <w:rPr>
                <w:rFonts w:ascii="Times New Roman" w:hAnsi="Times New Roman" w:cs="Times New Roman"/>
                <w:b/>
                <w:bCs/>
                <w:color w:val="000000"/>
              </w:rPr>
              <w:t>1</w:t>
            </w:r>
          </w:p>
        </w:tc>
        <w:tc>
          <w:tcPr>
            <w:tcW w:w="1097" w:type="dxa"/>
            <w:tcBorders>
              <w:top w:val="single" w:sz="4" w:space="0" w:color="auto"/>
              <w:left w:val="single" w:sz="4" w:space="0" w:color="auto"/>
              <w:bottom w:val="nil"/>
              <w:right w:val="single" w:sz="4" w:space="0" w:color="auto"/>
            </w:tcBorders>
            <w:shd w:val="clear" w:color="auto" w:fill="auto"/>
            <w:vAlign w:val="center"/>
            <w:hideMark/>
          </w:tcPr>
          <w:p w:rsidR="002747AE" w:rsidRPr="00CD3AB8" w:rsidP="002747AE" w14:paraId="595177D9" w14:textId="58464969">
            <w:pPr>
              <w:ind w:firstLine="0"/>
              <w:jc w:val="center"/>
              <w:rPr>
                <w:rFonts w:ascii="Times New Roman" w:eastAsia="Times New Roman" w:hAnsi="Times New Roman" w:cs="Times New Roman"/>
                <w:b/>
                <w:bCs/>
                <w:color w:val="000000"/>
                <w:lang w:bidi="ar-SA"/>
              </w:rPr>
            </w:pPr>
            <w:r w:rsidRPr="00CD3AB8">
              <w:rPr>
                <w:rFonts w:ascii="Times New Roman" w:hAnsi="Times New Roman" w:cs="Times New Roman"/>
                <w:b/>
                <w:bCs/>
                <w:color w:val="000000"/>
              </w:rPr>
              <w:t>0</w:t>
            </w:r>
          </w:p>
        </w:tc>
        <w:tc>
          <w:tcPr>
            <w:tcW w:w="1415" w:type="dxa"/>
            <w:tcBorders>
              <w:top w:val="single" w:sz="4" w:space="0" w:color="auto"/>
              <w:left w:val="single" w:sz="4" w:space="0" w:color="auto"/>
              <w:bottom w:val="nil"/>
              <w:right w:val="single" w:sz="4" w:space="0" w:color="auto"/>
            </w:tcBorders>
            <w:shd w:val="clear" w:color="auto" w:fill="auto"/>
            <w:vAlign w:val="center"/>
            <w:hideMark/>
          </w:tcPr>
          <w:p w:rsidR="002747AE" w:rsidRPr="00CD3AB8" w:rsidP="002747AE" w14:paraId="256FA36A" w14:textId="5EA9F17E">
            <w:pPr>
              <w:ind w:firstLine="0"/>
              <w:jc w:val="center"/>
              <w:rPr>
                <w:rFonts w:ascii="Times New Roman" w:eastAsia="Times New Roman" w:hAnsi="Times New Roman" w:cs="Times New Roman"/>
                <w:color w:val="FF0000"/>
                <w:lang w:bidi="ar-SA"/>
              </w:rPr>
            </w:pPr>
            <w:r w:rsidRPr="00CD3AB8">
              <w:rPr>
                <w:rFonts w:ascii="Times New Roman" w:hAnsi="Times New Roman" w:cs="Times New Roman"/>
                <w:b/>
                <w:bCs/>
                <w:color w:val="000000"/>
              </w:rPr>
              <w:t>2</w:t>
            </w:r>
          </w:p>
        </w:tc>
        <w:tc>
          <w:tcPr>
            <w:tcW w:w="1329" w:type="dxa"/>
            <w:tcBorders>
              <w:top w:val="single" w:sz="4" w:space="0" w:color="auto"/>
              <w:left w:val="single" w:sz="4" w:space="0" w:color="auto"/>
              <w:bottom w:val="nil"/>
              <w:right w:val="single" w:sz="4" w:space="0" w:color="auto"/>
            </w:tcBorders>
            <w:shd w:val="clear" w:color="auto" w:fill="auto"/>
            <w:vAlign w:val="center"/>
            <w:hideMark/>
          </w:tcPr>
          <w:p w:rsidR="002747AE" w:rsidRPr="00CD3AB8" w:rsidP="002747AE" w14:paraId="46DCDC58" w14:textId="44724496">
            <w:pPr>
              <w:ind w:firstLine="0"/>
              <w:jc w:val="center"/>
              <w:rPr>
                <w:rFonts w:ascii="Times New Roman" w:eastAsia="Times New Roman" w:hAnsi="Times New Roman" w:cs="Times New Roman"/>
                <w:b/>
                <w:bCs/>
                <w:color w:val="FF0000"/>
                <w:lang w:bidi="ar-SA"/>
              </w:rPr>
            </w:pPr>
            <w:r w:rsidRPr="00CD3AB8">
              <w:rPr>
                <w:rFonts w:ascii="Times New Roman" w:hAnsi="Times New Roman" w:cs="Times New Roman"/>
                <w:b/>
                <w:bCs/>
                <w:color w:val="000000"/>
              </w:rPr>
              <w:t>1</w:t>
            </w:r>
          </w:p>
        </w:tc>
        <w:tc>
          <w:tcPr>
            <w:tcW w:w="1169" w:type="dxa"/>
            <w:tcBorders>
              <w:top w:val="single" w:sz="4" w:space="0" w:color="auto"/>
              <w:left w:val="single" w:sz="4" w:space="0" w:color="auto"/>
              <w:bottom w:val="nil"/>
              <w:right w:val="single" w:sz="4" w:space="0" w:color="auto"/>
            </w:tcBorders>
            <w:shd w:val="clear" w:color="auto" w:fill="auto"/>
            <w:vAlign w:val="center"/>
            <w:hideMark/>
          </w:tcPr>
          <w:p w:rsidR="002747AE" w:rsidRPr="00CD3AB8" w:rsidP="002747AE" w14:paraId="21FDF6B6" w14:textId="0C88E896">
            <w:pPr>
              <w:ind w:firstLine="0"/>
              <w:jc w:val="center"/>
              <w:rPr>
                <w:rFonts w:ascii="Times New Roman" w:eastAsia="Times New Roman" w:hAnsi="Times New Roman" w:cs="Times New Roman"/>
                <w:color w:val="FF0000"/>
                <w:lang w:bidi="ar-SA"/>
              </w:rPr>
            </w:pPr>
            <w:r w:rsidRPr="00CD3AB8">
              <w:rPr>
                <w:rFonts w:ascii="Times New Roman" w:hAnsi="Times New Roman" w:cs="Times New Roman"/>
                <w:b/>
                <w:bCs/>
                <w:color w:val="000000"/>
              </w:rPr>
              <w:t>2</w:t>
            </w:r>
          </w:p>
        </w:tc>
        <w:tc>
          <w:tcPr>
            <w:tcW w:w="900" w:type="dxa"/>
            <w:tcBorders>
              <w:top w:val="single" w:sz="4" w:space="0" w:color="auto"/>
              <w:left w:val="single" w:sz="4" w:space="0" w:color="auto"/>
              <w:bottom w:val="nil"/>
              <w:right w:val="single" w:sz="4" w:space="0" w:color="auto"/>
            </w:tcBorders>
            <w:shd w:val="clear" w:color="auto" w:fill="auto"/>
            <w:vAlign w:val="center"/>
            <w:hideMark/>
          </w:tcPr>
          <w:p w:rsidR="002747AE" w:rsidRPr="00CD3AB8" w:rsidP="002747AE" w14:paraId="26EE5652" w14:textId="34AC62E7">
            <w:pPr>
              <w:ind w:firstLine="0"/>
              <w:jc w:val="center"/>
              <w:rPr>
                <w:rFonts w:ascii="Times New Roman" w:eastAsia="Times New Roman" w:hAnsi="Times New Roman" w:cs="Times New Roman"/>
                <w:color w:val="FF0000"/>
                <w:lang w:bidi="ar-SA"/>
              </w:rPr>
            </w:pPr>
            <w:r w:rsidRPr="00CD3AB8">
              <w:rPr>
                <w:rFonts w:ascii="Times New Roman" w:hAnsi="Times New Roman" w:cs="Times New Roman"/>
                <w:b/>
                <w:bCs/>
                <w:color w:val="000000"/>
              </w:rPr>
              <w:t>2</w:t>
            </w:r>
          </w:p>
        </w:tc>
        <w:tc>
          <w:tcPr>
            <w:tcW w:w="803" w:type="dxa"/>
            <w:tcBorders>
              <w:top w:val="single" w:sz="4" w:space="0" w:color="auto"/>
              <w:left w:val="single" w:sz="4" w:space="0" w:color="auto"/>
              <w:bottom w:val="nil"/>
              <w:right w:val="single" w:sz="4" w:space="0" w:color="auto"/>
            </w:tcBorders>
            <w:shd w:val="clear" w:color="auto" w:fill="auto"/>
            <w:vAlign w:val="center"/>
            <w:hideMark/>
          </w:tcPr>
          <w:p w:rsidR="002747AE" w:rsidRPr="00CD3AB8" w:rsidP="002747AE" w14:paraId="20725617" w14:textId="41F0B1BD">
            <w:pPr>
              <w:ind w:firstLine="0"/>
              <w:jc w:val="right"/>
              <w:rPr>
                <w:rFonts w:ascii="Times New Roman" w:eastAsia="Times New Roman" w:hAnsi="Times New Roman" w:cs="Times New Roman"/>
                <w:b/>
                <w:bCs/>
                <w:color w:val="FF0000"/>
                <w:lang w:bidi="ar-SA"/>
              </w:rPr>
            </w:pPr>
            <w:r w:rsidRPr="00CD3AB8">
              <w:rPr>
                <w:rFonts w:ascii="Times New Roman" w:hAnsi="Times New Roman" w:cs="Times New Roman"/>
                <w:b/>
                <w:bCs/>
                <w:color w:val="000000"/>
              </w:rPr>
              <w:t xml:space="preserve">$0.00 </w:t>
            </w:r>
          </w:p>
        </w:tc>
        <w:tc>
          <w:tcPr>
            <w:tcW w:w="1177" w:type="dxa"/>
            <w:tcBorders>
              <w:top w:val="single" w:sz="4" w:space="0" w:color="auto"/>
              <w:left w:val="single" w:sz="4" w:space="0" w:color="auto"/>
              <w:bottom w:val="nil"/>
              <w:right w:val="single" w:sz="4" w:space="0" w:color="auto"/>
            </w:tcBorders>
            <w:shd w:val="clear" w:color="auto" w:fill="auto"/>
            <w:vAlign w:val="center"/>
            <w:hideMark/>
          </w:tcPr>
          <w:p w:rsidR="002747AE" w:rsidRPr="00CD3AB8" w:rsidP="002747AE" w14:paraId="5D5D8313" w14:textId="1D9B314B">
            <w:pPr>
              <w:ind w:firstLine="0"/>
              <w:jc w:val="right"/>
              <w:rPr>
                <w:rFonts w:ascii="Times New Roman" w:eastAsia="Times New Roman" w:hAnsi="Times New Roman" w:cs="Times New Roman"/>
                <w:color w:val="FF0000"/>
                <w:lang w:bidi="ar-SA"/>
              </w:rPr>
            </w:pPr>
            <w:r w:rsidRPr="00CD3AB8">
              <w:rPr>
                <w:rFonts w:ascii="Times New Roman" w:hAnsi="Times New Roman" w:cs="Times New Roman"/>
                <w:b/>
                <w:bCs/>
              </w:rPr>
              <w:t xml:space="preserve">$166.28 </w:t>
            </w:r>
          </w:p>
        </w:tc>
      </w:tr>
      <w:tr w14:paraId="088B1C1D" w14:textId="77777777" w:rsidTr="00CD3AB8">
        <w:tblPrEx>
          <w:tblW w:w="11883" w:type="dxa"/>
          <w:jc w:val="center"/>
          <w:tblLayout w:type="fixed"/>
          <w:tblCellMar>
            <w:left w:w="72" w:type="dxa"/>
            <w:right w:w="72" w:type="dxa"/>
          </w:tblCellMar>
          <w:tblLook w:val="04A0"/>
        </w:tblPrEx>
        <w:trPr>
          <w:trHeight w:val="276"/>
          <w:jc w:val="center"/>
        </w:trPr>
        <w:tc>
          <w:tcPr>
            <w:tcW w:w="11883" w:type="dxa"/>
            <w:gridSpan w:val="10"/>
            <w:tcBorders>
              <w:top w:val="single" w:sz="4" w:space="0" w:color="auto"/>
              <w:left w:val="single" w:sz="4" w:space="0" w:color="auto"/>
              <w:bottom w:val="single" w:sz="4" w:space="0" w:color="auto"/>
              <w:right w:val="single" w:sz="4" w:space="0" w:color="auto"/>
            </w:tcBorders>
            <w:shd w:val="clear" w:color="auto" w:fill="F2F2F2"/>
            <w:vAlign w:val="bottom"/>
            <w:hideMark/>
          </w:tcPr>
          <w:p w:rsidR="002747AE" w:rsidRPr="00CD3AB8" w:rsidP="002747AE" w14:paraId="23297570" w14:textId="7563CA46">
            <w:pPr>
              <w:ind w:firstLine="0"/>
              <w:rPr>
                <w:rFonts w:ascii="Times New Roman" w:eastAsia="Times New Roman" w:hAnsi="Times New Roman" w:cs="Times New Roman"/>
                <w:b/>
                <w:bCs/>
                <w:color w:val="FF0000"/>
                <w:lang w:bidi="ar-SA"/>
              </w:rPr>
            </w:pPr>
            <w:r w:rsidRPr="00CD3AB8">
              <w:rPr>
                <w:rFonts w:ascii="Times New Roman" w:eastAsia="Times New Roman" w:hAnsi="Times New Roman" w:cs="Times New Roman"/>
                <w:b/>
                <w:bCs/>
                <w:lang w:bidi="ar-SA"/>
              </w:rPr>
              <w:t>OR</w:t>
            </w:r>
          </w:p>
        </w:tc>
      </w:tr>
      <w:tr w14:paraId="747CA8A7" w14:textId="77777777" w:rsidTr="00CD3AB8">
        <w:tblPrEx>
          <w:tblW w:w="11883" w:type="dxa"/>
          <w:jc w:val="center"/>
          <w:tblLayout w:type="fixed"/>
          <w:tblCellMar>
            <w:left w:w="72" w:type="dxa"/>
            <w:right w:w="72" w:type="dxa"/>
          </w:tblCellMar>
          <w:tblLook w:val="04A0"/>
        </w:tblPrEx>
        <w:trPr>
          <w:trHeight w:val="276"/>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7AE" w:rsidRPr="00CD3AB8" w:rsidP="002747AE" w14:paraId="5BC23084" w14:textId="77777777">
            <w:pPr>
              <w:ind w:firstLine="0"/>
              <w:rPr>
                <w:rFonts w:ascii="Times New Roman" w:eastAsia="Times New Roman" w:hAnsi="Times New Roman" w:cs="Times New Roman"/>
                <w:color w:val="000000"/>
                <w:lang w:bidi="ar-SA"/>
              </w:rPr>
            </w:pPr>
            <w:r w:rsidRPr="00CD3AB8">
              <w:rPr>
                <w:rFonts w:ascii="Times New Roman" w:eastAsia="Times New Roman" w:hAnsi="Times New Roman" w:cs="Times New Roman"/>
                <w:color w:val="000000"/>
                <w:lang w:bidi="ar-SA"/>
              </w:rPr>
              <w:t>Exemption Application Submission</w:t>
            </w:r>
          </w:p>
        </w:tc>
        <w:tc>
          <w:tcPr>
            <w:tcW w:w="1327" w:type="dxa"/>
            <w:tcBorders>
              <w:top w:val="single" w:sz="4" w:space="0" w:color="A5A5A5"/>
              <w:left w:val="single" w:sz="4" w:space="0" w:color="auto"/>
              <w:bottom w:val="single" w:sz="4" w:space="0" w:color="auto"/>
              <w:right w:val="single" w:sz="4" w:space="0" w:color="auto"/>
            </w:tcBorders>
            <w:shd w:val="clear" w:color="auto" w:fill="auto"/>
            <w:vAlign w:val="center"/>
            <w:hideMark/>
          </w:tcPr>
          <w:p w:rsidR="002747AE" w:rsidRPr="00CD3AB8" w:rsidP="002747AE" w14:paraId="43CC29B2" w14:textId="5EE94689">
            <w:pPr>
              <w:ind w:firstLine="0"/>
              <w:jc w:val="center"/>
              <w:rPr>
                <w:rFonts w:ascii="Times New Roman" w:eastAsia="Times New Roman" w:hAnsi="Times New Roman" w:cs="Times New Roman"/>
                <w:color w:val="000000"/>
                <w:lang w:bidi="ar-SA"/>
              </w:rPr>
            </w:pPr>
            <w:r w:rsidRPr="00CD3AB8">
              <w:rPr>
                <w:rFonts w:ascii="Times New Roman" w:hAnsi="Times New Roman" w:cs="Times New Roman"/>
                <w:color w:val="000000"/>
              </w:rPr>
              <w:t>6</w:t>
            </w:r>
          </w:p>
        </w:tc>
        <w:tc>
          <w:tcPr>
            <w:tcW w:w="1133" w:type="dxa"/>
            <w:tcBorders>
              <w:top w:val="single" w:sz="4" w:space="0" w:color="A5A5A5"/>
              <w:left w:val="single" w:sz="4" w:space="0" w:color="auto"/>
              <w:bottom w:val="single" w:sz="4" w:space="0" w:color="auto"/>
              <w:right w:val="single" w:sz="4" w:space="0" w:color="auto"/>
            </w:tcBorders>
            <w:shd w:val="clear" w:color="auto" w:fill="auto"/>
            <w:vAlign w:val="center"/>
            <w:hideMark/>
          </w:tcPr>
          <w:p w:rsidR="002747AE" w:rsidRPr="00CD3AB8" w:rsidP="002747AE" w14:paraId="0A68612B" w14:textId="64D08AB3">
            <w:pPr>
              <w:ind w:firstLine="0"/>
              <w:jc w:val="center"/>
              <w:rPr>
                <w:rFonts w:ascii="Times New Roman" w:eastAsia="Times New Roman" w:hAnsi="Times New Roman" w:cs="Times New Roman"/>
                <w:color w:val="000000"/>
                <w:lang w:bidi="ar-SA"/>
              </w:rPr>
            </w:pPr>
            <w:r w:rsidRPr="00CD3AB8">
              <w:rPr>
                <w:rFonts w:ascii="Times New Roman" w:hAnsi="Times New Roman" w:cs="Times New Roman"/>
                <w:color w:val="000000"/>
              </w:rPr>
              <w:t>2</w:t>
            </w:r>
          </w:p>
        </w:tc>
        <w:tc>
          <w:tcPr>
            <w:tcW w:w="1097" w:type="dxa"/>
            <w:tcBorders>
              <w:top w:val="single" w:sz="4" w:space="0" w:color="A5A5A5"/>
              <w:left w:val="single" w:sz="4" w:space="0" w:color="auto"/>
              <w:bottom w:val="single" w:sz="4" w:space="0" w:color="auto"/>
              <w:right w:val="single" w:sz="4" w:space="0" w:color="auto"/>
            </w:tcBorders>
            <w:shd w:val="clear" w:color="auto" w:fill="auto"/>
            <w:vAlign w:val="center"/>
            <w:hideMark/>
          </w:tcPr>
          <w:p w:rsidR="002747AE" w:rsidRPr="00CD3AB8" w:rsidP="002747AE" w14:paraId="61645761" w14:textId="74AEB36A">
            <w:pPr>
              <w:ind w:firstLine="0"/>
              <w:jc w:val="center"/>
              <w:rPr>
                <w:rFonts w:ascii="Times New Roman" w:eastAsia="Times New Roman" w:hAnsi="Times New Roman" w:cs="Times New Roman"/>
                <w:color w:val="000000"/>
                <w:lang w:bidi="ar-SA"/>
              </w:rPr>
            </w:pPr>
            <w:r w:rsidRPr="00CD3AB8">
              <w:rPr>
                <w:rFonts w:ascii="Times New Roman" w:hAnsi="Times New Roman" w:cs="Times New Roman"/>
                <w:color w:val="000000"/>
              </w:rPr>
              <w:t>0</w:t>
            </w:r>
          </w:p>
        </w:tc>
        <w:tc>
          <w:tcPr>
            <w:tcW w:w="1415" w:type="dxa"/>
            <w:tcBorders>
              <w:top w:val="single" w:sz="4" w:space="0" w:color="A5A5A5"/>
              <w:left w:val="single" w:sz="4" w:space="0" w:color="auto"/>
              <w:bottom w:val="single" w:sz="4" w:space="0" w:color="auto"/>
              <w:right w:val="single" w:sz="4" w:space="0" w:color="auto"/>
            </w:tcBorders>
            <w:shd w:val="clear" w:color="auto" w:fill="auto"/>
            <w:vAlign w:val="center"/>
            <w:hideMark/>
          </w:tcPr>
          <w:p w:rsidR="002747AE" w:rsidRPr="00CD3AB8" w:rsidP="002747AE" w14:paraId="61791D3F" w14:textId="60EB8F3A">
            <w:pPr>
              <w:ind w:firstLine="0"/>
              <w:jc w:val="center"/>
              <w:rPr>
                <w:rFonts w:ascii="Times New Roman" w:eastAsia="Times New Roman" w:hAnsi="Times New Roman" w:cs="Times New Roman"/>
                <w:color w:val="FF0000"/>
                <w:lang w:bidi="ar-SA"/>
              </w:rPr>
            </w:pPr>
            <w:r w:rsidRPr="00CD3AB8">
              <w:rPr>
                <w:rFonts w:ascii="Times New Roman" w:hAnsi="Times New Roman" w:cs="Times New Roman"/>
                <w:color w:val="000000"/>
              </w:rPr>
              <w:t>2</w:t>
            </w:r>
          </w:p>
        </w:tc>
        <w:tc>
          <w:tcPr>
            <w:tcW w:w="1329" w:type="dxa"/>
            <w:tcBorders>
              <w:top w:val="single" w:sz="4" w:space="0" w:color="A5A5A5"/>
              <w:left w:val="single" w:sz="4" w:space="0" w:color="auto"/>
              <w:bottom w:val="single" w:sz="4" w:space="0" w:color="auto"/>
              <w:right w:val="single" w:sz="4" w:space="0" w:color="auto"/>
            </w:tcBorders>
            <w:shd w:val="clear" w:color="auto" w:fill="auto"/>
            <w:vAlign w:val="center"/>
            <w:hideMark/>
          </w:tcPr>
          <w:p w:rsidR="002747AE" w:rsidRPr="00CD3AB8" w:rsidP="002747AE" w14:paraId="7E63E122" w14:textId="5977C91F">
            <w:pPr>
              <w:ind w:firstLine="0"/>
              <w:jc w:val="center"/>
              <w:rPr>
                <w:rFonts w:ascii="Times New Roman" w:eastAsia="Times New Roman" w:hAnsi="Times New Roman" w:cs="Times New Roman"/>
                <w:color w:val="FF0000"/>
                <w:lang w:bidi="ar-SA"/>
              </w:rPr>
            </w:pPr>
            <w:r w:rsidRPr="00CD3AB8">
              <w:rPr>
                <w:rFonts w:ascii="Times New Roman" w:hAnsi="Times New Roman" w:cs="Times New Roman"/>
                <w:color w:val="000000"/>
              </w:rPr>
              <w:t>1</w:t>
            </w:r>
          </w:p>
        </w:tc>
        <w:tc>
          <w:tcPr>
            <w:tcW w:w="1169" w:type="dxa"/>
            <w:tcBorders>
              <w:top w:val="single" w:sz="4" w:space="0" w:color="A5A5A5"/>
              <w:left w:val="single" w:sz="4" w:space="0" w:color="auto"/>
              <w:bottom w:val="single" w:sz="4" w:space="0" w:color="auto"/>
              <w:right w:val="single" w:sz="4" w:space="0" w:color="auto"/>
            </w:tcBorders>
            <w:shd w:val="clear" w:color="auto" w:fill="auto"/>
            <w:vAlign w:val="center"/>
            <w:hideMark/>
          </w:tcPr>
          <w:p w:rsidR="002747AE" w:rsidRPr="00CD3AB8" w:rsidP="002747AE" w14:paraId="58C0E117" w14:textId="31FF055B">
            <w:pPr>
              <w:ind w:firstLine="0"/>
              <w:jc w:val="center"/>
              <w:rPr>
                <w:rFonts w:ascii="Times New Roman" w:eastAsia="Times New Roman" w:hAnsi="Times New Roman" w:cs="Times New Roman"/>
                <w:color w:val="FF0000"/>
                <w:lang w:bidi="ar-SA"/>
              </w:rPr>
            </w:pPr>
            <w:r w:rsidRPr="00CD3AB8">
              <w:rPr>
                <w:rFonts w:ascii="Times New Roman" w:hAnsi="Times New Roman" w:cs="Times New Roman"/>
                <w:color w:val="000000"/>
              </w:rPr>
              <w:t>2</w:t>
            </w:r>
          </w:p>
        </w:tc>
        <w:tc>
          <w:tcPr>
            <w:tcW w:w="900" w:type="dxa"/>
            <w:tcBorders>
              <w:top w:val="single" w:sz="4" w:space="0" w:color="A5A5A5"/>
              <w:left w:val="single" w:sz="4" w:space="0" w:color="auto"/>
              <w:bottom w:val="single" w:sz="4" w:space="0" w:color="auto"/>
              <w:right w:val="single" w:sz="4" w:space="0" w:color="auto"/>
            </w:tcBorders>
            <w:shd w:val="clear" w:color="auto" w:fill="auto"/>
            <w:vAlign w:val="center"/>
            <w:hideMark/>
          </w:tcPr>
          <w:p w:rsidR="002747AE" w:rsidRPr="00CD3AB8" w:rsidP="002747AE" w14:paraId="7A88266A" w14:textId="22F49B51">
            <w:pPr>
              <w:ind w:firstLine="0"/>
              <w:jc w:val="center"/>
              <w:rPr>
                <w:rFonts w:ascii="Times New Roman" w:eastAsia="Times New Roman" w:hAnsi="Times New Roman" w:cs="Times New Roman"/>
                <w:color w:val="FF0000"/>
                <w:lang w:bidi="ar-SA"/>
              </w:rPr>
            </w:pPr>
            <w:r w:rsidRPr="00CD3AB8">
              <w:rPr>
                <w:rFonts w:ascii="Times New Roman" w:hAnsi="Times New Roman" w:cs="Times New Roman"/>
                <w:color w:val="000000"/>
              </w:rPr>
              <w:t>16</w:t>
            </w:r>
          </w:p>
        </w:tc>
        <w:tc>
          <w:tcPr>
            <w:tcW w:w="803" w:type="dxa"/>
            <w:tcBorders>
              <w:top w:val="single" w:sz="4" w:space="0" w:color="A5A5A5"/>
              <w:left w:val="single" w:sz="4" w:space="0" w:color="auto"/>
              <w:bottom w:val="single" w:sz="4" w:space="0" w:color="auto"/>
              <w:right w:val="single" w:sz="4" w:space="0" w:color="auto"/>
            </w:tcBorders>
            <w:shd w:val="clear" w:color="auto" w:fill="auto"/>
            <w:vAlign w:val="center"/>
            <w:hideMark/>
          </w:tcPr>
          <w:p w:rsidR="002747AE" w:rsidRPr="00CD3AB8" w:rsidP="002747AE" w14:paraId="5436A266" w14:textId="5538A9C1">
            <w:pPr>
              <w:ind w:firstLine="0"/>
              <w:jc w:val="right"/>
              <w:rPr>
                <w:rFonts w:ascii="Times New Roman" w:eastAsia="Times New Roman" w:hAnsi="Times New Roman" w:cs="Times New Roman"/>
                <w:color w:val="FF0000"/>
                <w:lang w:bidi="ar-SA"/>
              </w:rPr>
            </w:pPr>
            <w:r w:rsidRPr="00CD3AB8">
              <w:rPr>
                <w:rFonts w:ascii="Times New Roman" w:hAnsi="Times New Roman" w:cs="Times New Roman"/>
                <w:color w:val="000000"/>
              </w:rPr>
              <w:t xml:space="preserve">$0.00 </w:t>
            </w:r>
          </w:p>
        </w:tc>
        <w:tc>
          <w:tcPr>
            <w:tcW w:w="1177" w:type="dxa"/>
            <w:tcBorders>
              <w:top w:val="single" w:sz="4" w:space="0" w:color="A5A5A5"/>
              <w:left w:val="single" w:sz="4" w:space="0" w:color="auto"/>
              <w:bottom w:val="single" w:sz="4" w:space="0" w:color="auto"/>
              <w:right w:val="single" w:sz="4" w:space="0" w:color="auto"/>
            </w:tcBorders>
            <w:shd w:val="clear" w:color="auto" w:fill="auto"/>
            <w:vAlign w:val="center"/>
            <w:hideMark/>
          </w:tcPr>
          <w:p w:rsidR="002747AE" w:rsidRPr="00CD3AB8" w:rsidP="002747AE" w14:paraId="4F01007D" w14:textId="04674717">
            <w:pPr>
              <w:ind w:firstLine="0"/>
              <w:jc w:val="right"/>
              <w:rPr>
                <w:rFonts w:ascii="Times New Roman" w:eastAsia="Times New Roman" w:hAnsi="Times New Roman" w:cs="Times New Roman"/>
                <w:color w:val="FF0000"/>
                <w:lang w:bidi="ar-SA"/>
              </w:rPr>
            </w:pPr>
            <w:r w:rsidRPr="00CD3AB8">
              <w:rPr>
                <w:rFonts w:ascii="Times New Roman" w:hAnsi="Times New Roman" w:cs="Times New Roman"/>
              </w:rPr>
              <w:t xml:space="preserve">$1,469.44 </w:t>
            </w:r>
          </w:p>
        </w:tc>
      </w:tr>
      <w:tr w14:paraId="7B74F3DB" w14:textId="77777777" w:rsidTr="00CD3AB8">
        <w:tblPrEx>
          <w:tblW w:w="11883" w:type="dxa"/>
          <w:jc w:val="center"/>
          <w:tblLayout w:type="fixed"/>
          <w:tblCellMar>
            <w:left w:w="72" w:type="dxa"/>
            <w:right w:w="72" w:type="dxa"/>
          </w:tblCellMar>
          <w:tblLook w:val="04A0"/>
        </w:tblPrEx>
        <w:trPr>
          <w:trHeight w:val="276"/>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7AE" w:rsidRPr="00CD3AB8" w:rsidP="002747AE" w14:paraId="6D5F086D" w14:textId="77777777">
            <w:pPr>
              <w:ind w:firstLine="0"/>
              <w:rPr>
                <w:rFonts w:ascii="Times New Roman" w:eastAsia="Times New Roman" w:hAnsi="Times New Roman" w:cs="Times New Roman"/>
                <w:color w:val="000000"/>
                <w:lang w:bidi="ar-SA"/>
              </w:rPr>
            </w:pPr>
            <w:r w:rsidRPr="00CD3AB8">
              <w:rPr>
                <w:rFonts w:ascii="Times New Roman" w:eastAsia="Times New Roman" w:hAnsi="Times New Roman" w:cs="Times New Roman"/>
                <w:color w:val="000000"/>
                <w:lang w:bidi="ar-SA"/>
              </w:rPr>
              <w:t>Recordkeeping</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7AE" w:rsidRPr="00CD3AB8" w:rsidP="002747AE" w14:paraId="71D31DE1" w14:textId="01608032">
            <w:pPr>
              <w:ind w:firstLine="0"/>
              <w:jc w:val="center"/>
              <w:rPr>
                <w:rFonts w:ascii="Times New Roman" w:eastAsia="Times New Roman" w:hAnsi="Times New Roman" w:cs="Times New Roman"/>
                <w:color w:val="000000"/>
                <w:lang w:bidi="ar-SA"/>
              </w:rPr>
            </w:pPr>
            <w:r w:rsidRPr="00CD3AB8">
              <w:rPr>
                <w:rFonts w:ascii="Times New Roman" w:hAnsi="Times New Roman" w:cs="Times New Roman"/>
                <w:color w:val="000000"/>
              </w:rPr>
              <w:t>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7AE" w:rsidRPr="00CD3AB8" w:rsidP="002747AE" w14:paraId="4B2E2A50" w14:textId="435EF9C1">
            <w:pPr>
              <w:ind w:firstLine="0"/>
              <w:jc w:val="center"/>
              <w:rPr>
                <w:rFonts w:ascii="Times New Roman" w:eastAsia="Times New Roman" w:hAnsi="Times New Roman" w:cs="Times New Roman"/>
                <w:color w:val="000000"/>
                <w:lang w:bidi="ar-SA"/>
              </w:rPr>
            </w:pPr>
            <w:r w:rsidRPr="00CD3AB8">
              <w:rPr>
                <w:rFonts w:ascii="Times New Roman" w:hAnsi="Times New Roman" w:cs="Times New Roman"/>
                <w:color w:val="000000"/>
              </w:rPr>
              <w:t>0</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7AE" w:rsidRPr="00CD3AB8" w:rsidP="002747AE" w14:paraId="451A165B" w14:textId="743F5420">
            <w:pPr>
              <w:ind w:firstLine="0"/>
              <w:jc w:val="center"/>
              <w:rPr>
                <w:rFonts w:ascii="Times New Roman" w:eastAsia="Times New Roman" w:hAnsi="Times New Roman" w:cs="Times New Roman"/>
                <w:color w:val="000000"/>
                <w:lang w:bidi="ar-SA"/>
              </w:rPr>
            </w:pPr>
            <w:r w:rsidRPr="00CD3AB8">
              <w:rPr>
                <w:rFonts w:ascii="Times New Roman" w:hAnsi="Times New Roman" w:cs="Times New Roman"/>
                <w:color w:val="000000"/>
              </w:rPr>
              <w:t>0.5</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7AE" w:rsidRPr="00CD3AB8" w:rsidP="002747AE" w14:paraId="14D86BFD" w14:textId="4423F08F">
            <w:pPr>
              <w:ind w:firstLine="0"/>
              <w:jc w:val="center"/>
              <w:rPr>
                <w:rFonts w:ascii="Times New Roman" w:eastAsia="Times New Roman" w:hAnsi="Times New Roman" w:cs="Times New Roman"/>
                <w:color w:val="FF0000"/>
                <w:lang w:bidi="ar-SA"/>
              </w:rPr>
            </w:pPr>
            <w:r w:rsidRPr="00CD3AB8">
              <w:rPr>
                <w:rFonts w:ascii="Times New Roman" w:hAnsi="Times New Roman" w:cs="Times New Roman"/>
                <w:color w:val="000000"/>
              </w:rPr>
              <w:t>2</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7AE" w:rsidRPr="00CD3AB8" w:rsidP="002747AE" w14:paraId="4DB394F6" w14:textId="27D7D7CE">
            <w:pPr>
              <w:ind w:firstLine="0"/>
              <w:jc w:val="center"/>
              <w:rPr>
                <w:rFonts w:ascii="Times New Roman" w:eastAsia="Times New Roman" w:hAnsi="Times New Roman" w:cs="Times New Roman"/>
                <w:color w:val="FF0000"/>
                <w:lang w:bidi="ar-SA"/>
              </w:rPr>
            </w:pPr>
            <w:r w:rsidRPr="00CD3AB8">
              <w:rPr>
                <w:rFonts w:ascii="Times New Roman" w:hAnsi="Times New Roman" w:cs="Times New Roman"/>
                <w:color w:val="000000"/>
              </w:rPr>
              <w:t>1</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7AE" w:rsidRPr="00CD3AB8" w:rsidP="002747AE" w14:paraId="7D668937" w14:textId="7DD6FBB4">
            <w:pPr>
              <w:ind w:firstLine="0"/>
              <w:jc w:val="center"/>
              <w:rPr>
                <w:rFonts w:ascii="Times New Roman" w:eastAsia="Times New Roman" w:hAnsi="Times New Roman" w:cs="Times New Roman"/>
                <w:color w:val="FF0000"/>
                <w:lang w:bidi="ar-SA"/>
              </w:rPr>
            </w:pPr>
            <w:r w:rsidRPr="00CD3AB8">
              <w:rPr>
                <w:rFonts w:ascii="Times New Roman" w:hAnsi="Times New Roman" w:cs="Times New Roman"/>
                <w:color w:val="000000"/>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7AE" w:rsidRPr="00CD3AB8" w:rsidP="002747AE" w14:paraId="61AAF9BD" w14:textId="31B6412C">
            <w:pPr>
              <w:ind w:firstLine="0"/>
              <w:jc w:val="center"/>
              <w:rPr>
                <w:rFonts w:ascii="Times New Roman" w:eastAsia="Times New Roman" w:hAnsi="Times New Roman" w:cs="Times New Roman"/>
                <w:color w:val="FF0000"/>
                <w:lang w:bidi="ar-SA"/>
              </w:rPr>
            </w:pPr>
            <w:r w:rsidRPr="00CD3AB8">
              <w:rPr>
                <w:rFonts w:ascii="Times New Roman" w:hAnsi="Times New Roman" w:cs="Times New Roman"/>
                <w:color w:val="000000"/>
              </w:rPr>
              <w:t>1</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7AE" w:rsidRPr="00CD3AB8" w:rsidP="002747AE" w14:paraId="773BC41D" w14:textId="65FC4A25">
            <w:pPr>
              <w:ind w:firstLine="0"/>
              <w:jc w:val="right"/>
              <w:rPr>
                <w:rFonts w:ascii="Times New Roman" w:eastAsia="Times New Roman" w:hAnsi="Times New Roman" w:cs="Times New Roman"/>
                <w:color w:val="FF0000"/>
                <w:lang w:bidi="ar-SA"/>
              </w:rPr>
            </w:pPr>
            <w:r w:rsidRPr="00CD3AB8">
              <w:rPr>
                <w:rFonts w:ascii="Times New Roman" w:hAnsi="Times New Roman" w:cs="Times New Roman"/>
                <w:color w:val="000000"/>
              </w:rPr>
              <w:t xml:space="preserve">$0.00 </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7AE" w:rsidRPr="00CD3AB8" w:rsidP="002747AE" w14:paraId="4ADF816C" w14:textId="3BC3958E">
            <w:pPr>
              <w:ind w:firstLine="0"/>
              <w:jc w:val="right"/>
              <w:rPr>
                <w:rFonts w:ascii="Times New Roman" w:eastAsia="Times New Roman" w:hAnsi="Times New Roman" w:cs="Times New Roman"/>
                <w:color w:val="FF0000"/>
                <w:lang w:bidi="ar-SA"/>
              </w:rPr>
            </w:pPr>
            <w:r w:rsidRPr="00CD3AB8">
              <w:rPr>
                <w:rFonts w:ascii="Times New Roman" w:hAnsi="Times New Roman" w:cs="Times New Roman"/>
              </w:rPr>
              <w:t xml:space="preserve">$40.13 </w:t>
            </w:r>
          </w:p>
        </w:tc>
      </w:tr>
      <w:tr w14:paraId="4357F886" w14:textId="77777777" w:rsidTr="00CD3AB8">
        <w:tblPrEx>
          <w:tblW w:w="11883" w:type="dxa"/>
          <w:jc w:val="center"/>
          <w:tblLayout w:type="fixed"/>
          <w:tblCellMar>
            <w:left w:w="72" w:type="dxa"/>
            <w:right w:w="72" w:type="dxa"/>
          </w:tblCellMar>
          <w:tblLook w:val="04A0"/>
        </w:tblPrEx>
        <w:trPr>
          <w:trHeight w:val="276"/>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7AE" w:rsidRPr="00CD3AB8" w:rsidP="002747AE" w14:paraId="50BC20C7" w14:textId="77777777">
            <w:pPr>
              <w:ind w:firstLine="0"/>
              <w:rPr>
                <w:rFonts w:ascii="Times New Roman" w:eastAsia="Times New Roman" w:hAnsi="Times New Roman" w:cs="Times New Roman"/>
                <w:b/>
                <w:bCs/>
                <w:color w:val="000000"/>
                <w:lang w:bidi="ar-SA"/>
              </w:rPr>
            </w:pPr>
            <w:r w:rsidRPr="00CD3AB8">
              <w:rPr>
                <w:rFonts w:ascii="Times New Roman" w:eastAsia="Times New Roman" w:hAnsi="Times New Roman" w:cs="Times New Roman"/>
                <w:b/>
                <w:bCs/>
                <w:color w:val="000000"/>
                <w:lang w:bidi="ar-SA"/>
              </w:rPr>
              <w:t>Total, Exemption Application</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7AE" w:rsidRPr="00CD3AB8" w:rsidP="002747AE" w14:paraId="5C4254D3" w14:textId="04533D44">
            <w:pPr>
              <w:ind w:firstLine="0"/>
              <w:jc w:val="center"/>
              <w:rPr>
                <w:rFonts w:ascii="Times New Roman" w:eastAsia="Times New Roman" w:hAnsi="Times New Roman" w:cs="Times New Roman"/>
                <w:b/>
                <w:bCs/>
                <w:color w:val="000000"/>
                <w:lang w:bidi="ar-SA"/>
              </w:rPr>
            </w:pPr>
            <w:r w:rsidRPr="00CD3AB8">
              <w:rPr>
                <w:rFonts w:ascii="Times New Roman" w:hAnsi="Times New Roman" w:cs="Times New Roman"/>
                <w:b/>
                <w:bCs/>
                <w:color w:val="000000"/>
              </w:rPr>
              <w:t>6</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7AE" w:rsidRPr="00CD3AB8" w:rsidP="002747AE" w14:paraId="77BCF705" w14:textId="32A96604">
            <w:pPr>
              <w:ind w:firstLine="0"/>
              <w:jc w:val="center"/>
              <w:rPr>
                <w:rFonts w:ascii="Times New Roman" w:eastAsia="Times New Roman" w:hAnsi="Times New Roman" w:cs="Times New Roman"/>
                <w:b/>
                <w:bCs/>
                <w:color w:val="000000"/>
                <w:lang w:bidi="ar-SA"/>
              </w:rPr>
            </w:pPr>
            <w:r w:rsidRPr="00CD3AB8">
              <w:rPr>
                <w:rFonts w:ascii="Times New Roman" w:hAnsi="Times New Roman" w:cs="Times New Roman"/>
                <w:b/>
                <w:bCs/>
                <w:color w:val="000000"/>
              </w:rPr>
              <w:t>2</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7AE" w:rsidRPr="00CD3AB8" w:rsidP="002747AE" w14:paraId="275D68E3" w14:textId="5E229A03">
            <w:pPr>
              <w:ind w:firstLine="0"/>
              <w:jc w:val="center"/>
              <w:rPr>
                <w:rFonts w:ascii="Times New Roman" w:eastAsia="Times New Roman" w:hAnsi="Times New Roman" w:cs="Times New Roman"/>
                <w:b/>
                <w:bCs/>
                <w:color w:val="000000"/>
                <w:lang w:bidi="ar-SA"/>
              </w:rPr>
            </w:pPr>
            <w:r w:rsidRPr="00CD3AB8">
              <w:rPr>
                <w:rFonts w:ascii="Times New Roman" w:hAnsi="Times New Roman" w:cs="Times New Roman"/>
                <w:b/>
                <w:bCs/>
                <w:color w:val="000000"/>
              </w:rPr>
              <w:t>0.5</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7AE" w:rsidRPr="00CD3AB8" w:rsidP="002747AE" w14:paraId="458D9FDC" w14:textId="472C33F7">
            <w:pPr>
              <w:ind w:firstLine="0"/>
              <w:jc w:val="center"/>
              <w:rPr>
                <w:rFonts w:ascii="Times New Roman" w:eastAsia="Times New Roman" w:hAnsi="Times New Roman" w:cs="Times New Roman"/>
                <w:b/>
                <w:bCs/>
                <w:color w:val="FF0000"/>
                <w:lang w:bidi="ar-SA"/>
              </w:rPr>
            </w:pPr>
            <w:r w:rsidRPr="00CD3AB8">
              <w:rPr>
                <w:rFonts w:ascii="Times New Roman" w:hAnsi="Times New Roman" w:cs="Times New Roman"/>
                <w:b/>
                <w:bCs/>
                <w:color w:val="000000"/>
              </w:rPr>
              <w:t>2</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7AE" w:rsidRPr="00CD3AB8" w:rsidP="002747AE" w14:paraId="653A9B21" w14:textId="71581E81">
            <w:pPr>
              <w:ind w:firstLine="0"/>
              <w:jc w:val="center"/>
              <w:rPr>
                <w:rFonts w:ascii="Times New Roman" w:eastAsia="Times New Roman" w:hAnsi="Times New Roman" w:cs="Times New Roman"/>
                <w:b/>
                <w:bCs/>
                <w:color w:val="FF0000"/>
                <w:lang w:bidi="ar-SA"/>
              </w:rPr>
            </w:pPr>
            <w:r w:rsidRPr="00CD3AB8">
              <w:rPr>
                <w:rFonts w:ascii="Times New Roman" w:hAnsi="Times New Roman" w:cs="Times New Roman"/>
                <w:b/>
                <w:bCs/>
                <w:color w:val="000000"/>
              </w:rPr>
              <w:t>1</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7AE" w:rsidRPr="00CD3AB8" w:rsidP="002747AE" w14:paraId="145E2386" w14:textId="2F579D38">
            <w:pPr>
              <w:ind w:firstLine="0"/>
              <w:jc w:val="center"/>
              <w:rPr>
                <w:rFonts w:ascii="Times New Roman" w:eastAsia="Times New Roman" w:hAnsi="Times New Roman" w:cs="Times New Roman"/>
                <w:color w:val="FF0000"/>
                <w:lang w:bidi="ar-SA"/>
              </w:rPr>
            </w:pPr>
            <w:r w:rsidRPr="00CD3AB8">
              <w:rPr>
                <w:rFonts w:ascii="Times New Roman" w:hAnsi="Times New Roman" w:cs="Times New Roman"/>
                <w:b/>
                <w:bCs/>
                <w:color w:val="000000"/>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7AE" w:rsidRPr="00CD3AB8" w:rsidP="002747AE" w14:paraId="7A8579AF" w14:textId="15009B47">
            <w:pPr>
              <w:ind w:firstLine="0"/>
              <w:jc w:val="center"/>
              <w:rPr>
                <w:rFonts w:ascii="Times New Roman" w:eastAsia="Times New Roman" w:hAnsi="Times New Roman" w:cs="Times New Roman"/>
                <w:b/>
                <w:bCs/>
                <w:color w:val="FF0000"/>
                <w:lang w:bidi="ar-SA"/>
              </w:rPr>
            </w:pPr>
            <w:r w:rsidRPr="00CD3AB8">
              <w:rPr>
                <w:rFonts w:ascii="Times New Roman" w:hAnsi="Times New Roman" w:cs="Times New Roman"/>
                <w:b/>
                <w:bCs/>
                <w:color w:val="000000"/>
              </w:rPr>
              <w:t>17</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7AE" w:rsidRPr="00CD3AB8" w:rsidP="002747AE" w14:paraId="6D9A1CA4" w14:textId="7F9808E6">
            <w:pPr>
              <w:ind w:firstLine="0"/>
              <w:jc w:val="right"/>
              <w:rPr>
                <w:rFonts w:ascii="Times New Roman" w:eastAsia="Times New Roman" w:hAnsi="Times New Roman" w:cs="Times New Roman"/>
                <w:b/>
                <w:bCs/>
                <w:color w:val="FF0000"/>
                <w:lang w:bidi="ar-SA"/>
              </w:rPr>
            </w:pPr>
            <w:r w:rsidRPr="00CD3AB8">
              <w:rPr>
                <w:rFonts w:ascii="Times New Roman" w:hAnsi="Times New Roman" w:cs="Times New Roman"/>
                <w:b/>
                <w:bCs/>
                <w:color w:val="000000"/>
              </w:rPr>
              <w:t xml:space="preserve">$0.00 </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7AE" w:rsidRPr="00CD3AB8" w:rsidP="002747AE" w14:paraId="4C49B956" w14:textId="686FE8A4">
            <w:pPr>
              <w:ind w:firstLine="0"/>
              <w:jc w:val="right"/>
              <w:rPr>
                <w:rFonts w:ascii="Times New Roman" w:eastAsia="Times New Roman" w:hAnsi="Times New Roman" w:cs="Times New Roman"/>
                <w:color w:val="FF0000"/>
                <w:lang w:bidi="ar-SA"/>
              </w:rPr>
            </w:pPr>
            <w:r w:rsidRPr="00CD3AB8">
              <w:rPr>
                <w:rFonts w:ascii="Times New Roman" w:hAnsi="Times New Roman" w:cs="Times New Roman"/>
                <w:b/>
                <w:bCs/>
              </w:rPr>
              <w:t xml:space="preserve">$1,509.57 </w:t>
            </w:r>
          </w:p>
        </w:tc>
      </w:tr>
      <w:tr w14:paraId="702BBB40" w14:textId="77777777" w:rsidTr="00CD3AB8">
        <w:tblPrEx>
          <w:tblW w:w="11883" w:type="dxa"/>
          <w:jc w:val="center"/>
          <w:tblLayout w:type="fixed"/>
          <w:tblCellMar>
            <w:left w:w="72" w:type="dxa"/>
            <w:right w:w="72" w:type="dxa"/>
          </w:tblCellMar>
          <w:tblLook w:val="04A0"/>
        </w:tblPrEx>
        <w:trPr>
          <w:trHeight w:val="552"/>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7AE" w:rsidRPr="00CD3AB8" w:rsidP="002747AE" w14:paraId="20E6162E" w14:textId="77777777">
            <w:pPr>
              <w:ind w:firstLine="0"/>
              <w:rPr>
                <w:rFonts w:ascii="Times New Roman" w:eastAsia="Times New Roman" w:hAnsi="Times New Roman" w:cs="Times New Roman"/>
                <w:b/>
                <w:bCs/>
                <w:color w:val="000000"/>
                <w:lang w:bidi="ar-SA"/>
              </w:rPr>
            </w:pPr>
            <w:r w:rsidRPr="00CD3AB8">
              <w:rPr>
                <w:rFonts w:ascii="Times New Roman" w:eastAsia="Times New Roman" w:hAnsi="Times New Roman" w:cs="Times New Roman"/>
                <w:b/>
                <w:bCs/>
                <w:color w:val="000000"/>
                <w:lang w:bidi="ar-SA"/>
              </w:rPr>
              <w:t>Total, Letter of Intent, Test Orders</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7AE" w:rsidRPr="00CD3AB8" w:rsidP="002747AE" w14:paraId="35EDB2F6" w14:textId="40B185DF">
            <w:pPr>
              <w:ind w:firstLine="0"/>
              <w:jc w:val="center"/>
              <w:rPr>
                <w:rFonts w:ascii="Times New Roman" w:eastAsia="Times New Roman" w:hAnsi="Times New Roman" w:cs="Times New Roman"/>
                <w:b/>
                <w:bCs/>
                <w:color w:val="000000"/>
                <w:lang w:bidi="ar-SA"/>
              </w:rPr>
            </w:pPr>
            <w:r w:rsidRPr="00CD3AB8">
              <w:rPr>
                <w:rFonts w:ascii="Times New Roman" w:hAnsi="Times New Roman" w:cs="Times New Roman"/>
                <w:b/>
                <w:bCs/>
                <w:color w:val="000000"/>
              </w:rPr>
              <w:t>0 to 6</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7AE" w:rsidRPr="00CD3AB8" w:rsidP="002747AE" w14:paraId="7AF74F72" w14:textId="70FF62D6">
            <w:pPr>
              <w:ind w:firstLine="0"/>
              <w:jc w:val="center"/>
              <w:rPr>
                <w:rFonts w:ascii="Times New Roman" w:eastAsia="Times New Roman" w:hAnsi="Times New Roman" w:cs="Times New Roman"/>
                <w:b/>
                <w:bCs/>
                <w:color w:val="000000"/>
                <w:lang w:bidi="ar-SA"/>
              </w:rPr>
            </w:pPr>
            <w:r w:rsidRPr="00CD3AB8">
              <w:rPr>
                <w:rFonts w:ascii="Times New Roman" w:hAnsi="Times New Roman" w:cs="Times New Roman"/>
                <w:b/>
                <w:bCs/>
                <w:color w:val="000000"/>
              </w:rPr>
              <w:t>1 to 2</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7AE" w:rsidRPr="00CD3AB8" w:rsidP="002747AE" w14:paraId="7CAFBE93" w14:textId="0A4DD32F">
            <w:pPr>
              <w:ind w:firstLine="0"/>
              <w:jc w:val="center"/>
              <w:rPr>
                <w:rFonts w:ascii="Times New Roman" w:eastAsia="Times New Roman" w:hAnsi="Times New Roman" w:cs="Times New Roman"/>
                <w:b/>
                <w:bCs/>
                <w:color w:val="000000"/>
                <w:lang w:bidi="ar-SA"/>
              </w:rPr>
            </w:pPr>
            <w:r w:rsidRPr="00CD3AB8">
              <w:rPr>
                <w:rFonts w:ascii="Times New Roman" w:hAnsi="Times New Roman" w:cs="Times New Roman"/>
                <w:b/>
                <w:bCs/>
                <w:color w:val="000000"/>
              </w:rPr>
              <w:t>0 to 0.5</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7AE" w:rsidRPr="00CD3AB8" w:rsidP="002747AE" w14:paraId="7D2EF879" w14:textId="5B63215D">
            <w:pPr>
              <w:ind w:firstLine="0"/>
              <w:jc w:val="center"/>
              <w:rPr>
                <w:rFonts w:ascii="Times New Roman" w:eastAsia="Times New Roman" w:hAnsi="Times New Roman" w:cs="Times New Roman"/>
                <w:b/>
                <w:bCs/>
                <w:color w:val="FF0000"/>
                <w:lang w:bidi="ar-SA"/>
              </w:rPr>
            </w:pPr>
            <w:r w:rsidRPr="00CD3AB8">
              <w:rPr>
                <w:rFonts w:ascii="Times New Roman" w:hAnsi="Times New Roman" w:cs="Times New Roman"/>
                <w:b/>
                <w:bCs/>
                <w:color w:val="000000"/>
              </w:rPr>
              <w:t>2</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7AE" w:rsidRPr="00CD3AB8" w:rsidP="002747AE" w14:paraId="0DFF2987" w14:textId="7EAB057D">
            <w:pPr>
              <w:ind w:firstLine="0"/>
              <w:jc w:val="center"/>
              <w:rPr>
                <w:rFonts w:ascii="Times New Roman" w:eastAsia="Times New Roman" w:hAnsi="Times New Roman" w:cs="Times New Roman"/>
                <w:b/>
                <w:bCs/>
                <w:color w:val="FF0000"/>
                <w:lang w:bidi="ar-SA"/>
              </w:rPr>
            </w:pPr>
            <w:r w:rsidRPr="00CD3AB8">
              <w:rPr>
                <w:rFonts w:ascii="Times New Roman" w:hAnsi="Times New Roman" w:cs="Times New Roman"/>
                <w:b/>
                <w:bCs/>
                <w:color w:val="000000"/>
              </w:rPr>
              <w:t>1</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7AE" w:rsidRPr="00CD3AB8" w:rsidP="002747AE" w14:paraId="10E8E55B" w14:textId="1E1A4CB6">
            <w:pPr>
              <w:ind w:firstLine="0"/>
              <w:jc w:val="center"/>
              <w:rPr>
                <w:rFonts w:ascii="Times New Roman" w:eastAsia="Times New Roman" w:hAnsi="Times New Roman" w:cs="Times New Roman"/>
                <w:color w:val="FF0000"/>
                <w:lang w:bidi="ar-SA"/>
              </w:rPr>
            </w:pPr>
            <w:r w:rsidRPr="00CD3AB8">
              <w:rPr>
                <w:rFonts w:ascii="Times New Roman" w:hAnsi="Times New Roman" w:cs="Times New Roman"/>
                <w:b/>
                <w:bCs/>
                <w:color w:val="000000"/>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7AE" w:rsidRPr="00CD3AB8" w:rsidP="002747AE" w14:paraId="51B38835" w14:textId="2BBC4A3A">
            <w:pPr>
              <w:ind w:firstLine="0"/>
              <w:jc w:val="center"/>
              <w:rPr>
                <w:rFonts w:ascii="Times New Roman" w:eastAsia="Times New Roman" w:hAnsi="Times New Roman" w:cs="Times New Roman"/>
                <w:b/>
                <w:bCs/>
                <w:color w:val="FF0000"/>
                <w:lang w:bidi="ar-SA"/>
              </w:rPr>
            </w:pPr>
            <w:r w:rsidRPr="00CD3AB8">
              <w:rPr>
                <w:rFonts w:ascii="Times New Roman" w:hAnsi="Times New Roman" w:cs="Times New Roman"/>
                <w:b/>
                <w:bCs/>
              </w:rPr>
              <w:t>2 to 17</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7AE" w:rsidRPr="00CD3AB8" w:rsidP="002747AE" w14:paraId="6F7D4346" w14:textId="31DA90A1">
            <w:pPr>
              <w:ind w:firstLine="0"/>
              <w:jc w:val="right"/>
              <w:rPr>
                <w:rFonts w:ascii="Times New Roman" w:eastAsia="Times New Roman" w:hAnsi="Times New Roman" w:cs="Times New Roman"/>
                <w:b/>
                <w:bCs/>
                <w:color w:val="FF0000"/>
                <w:lang w:bidi="ar-SA"/>
              </w:rPr>
            </w:pPr>
            <w:r w:rsidRPr="00CD3AB8">
              <w:rPr>
                <w:rFonts w:ascii="Times New Roman" w:hAnsi="Times New Roman" w:cs="Times New Roman"/>
                <w:b/>
                <w:bCs/>
                <w:color w:val="000000"/>
              </w:rPr>
              <w:t xml:space="preserve">$0.00 </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7AE" w:rsidRPr="00CD3AB8" w:rsidP="002747AE" w14:paraId="338AD575" w14:textId="66A33DC5">
            <w:pPr>
              <w:ind w:firstLine="0"/>
              <w:jc w:val="right"/>
              <w:rPr>
                <w:rFonts w:ascii="Times New Roman" w:eastAsia="Times New Roman" w:hAnsi="Times New Roman" w:cs="Times New Roman"/>
                <w:b/>
                <w:bCs/>
                <w:color w:val="FF0000"/>
                <w:lang w:bidi="ar-SA"/>
              </w:rPr>
            </w:pPr>
            <w:r w:rsidRPr="00CD3AB8">
              <w:rPr>
                <w:rFonts w:ascii="Times New Roman" w:hAnsi="Times New Roman" w:cs="Times New Roman"/>
                <w:b/>
                <w:bCs/>
              </w:rPr>
              <w:t>$166.28 to $1509.57</w:t>
            </w:r>
          </w:p>
        </w:tc>
      </w:tr>
    </w:tbl>
    <w:p w:rsidR="003B12F2" w:rsidRPr="00194108" w:rsidP="00333344" w14:paraId="641A7411" w14:textId="4E5D53F5">
      <w:pPr>
        <w:pStyle w:val="Default"/>
        <w:tabs>
          <w:tab w:val="left" w:pos="900"/>
        </w:tabs>
        <w:ind w:left="0" w:firstLine="0"/>
        <w:rPr>
          <w:rFonts w:ascii="Times New Roman" w:hAnsi="Times New Roman" w:cs="Times New Roman"/>
          <w:color w:val="auto"/>
        </w:rPr>
      </w:pPr>
    </w:p>
    <w:p w:rsidR="00782BAE" w:rsidP="00DF7BB3" w14:paraId="00B46F6C" w14:textId="2C150D10">
      <w:pPr>
        <w:pStyle w:val="Default"/>
        <w:tabs>
          <w:tab w:val="left" w:pos="900"/>
        </w:tabs>
        <w:ind w:firstLine="0"/>
        <w:rPr>
          <w:rFonts w:ascii="Times New Roman" w:hAnsi="Times New Roman" w:cs="Times New Roman"/>
          <w:i/>
          <w:iCs/>
          <w:color w:val="auto"/>
        </w:rPr>
      </w:pPr>
      <w:r w:rsidRPr="00194108">
        <w:rPr>
          <w:rFonts w:ascii="Times New Roman" w:hAnsi="Times New Roman" w:cs="Times New Roman"/>
          <w:i/>
          <w:iCs/>
          <w:color w:val="auto"/>
        </w:rPr>
        <w:t>Test Protocols</w:t>
      </w:r>
    </w:p>
    <w:p w:rsidR="00DF7BB3" w:rsidRPr="00DF7BB3" w:rsidP="00DF7BB3" w14:paraId="3EA2E159" w14:textId="77777777">
      <w:pPr>
        <w:pStyle w:val="Default"/>
        <w:tabs>
          <w:tab w:val="left" w:pos="900"/>
        </w:tabs>
        <w:ind w:firstLine="0"/>
        <w:rPr>
          <w:rFonts w:ascii="Times New Roman" w:hAnsi="Times New Roman" w:cs="Times New Roman"/>
          <w:i/>
          <w:iCs/>
          <w:color w:val="auto"/>
        </w:rPr>
      </w:pPr>
    </w:p>
    <w:p w:rsidR="00DF7BB3" w:rsidRPr="00782BAE" w:rsidP="00DF7BB3" w14:paraId="5866DC47" w14:textId="77777777">
      <w:pPr>
        <w:ind w:firstLine="0"/>
        <w:rPr>
          <w:rFonts w:ascii="Times New Roman" w:hAnsi="Times New Roman" w:cs="Times New Roman"/>
          <w:sz w:val="24"/>
          <w:szCs w:val="24"/>
        </w:rPr>
      </w:pPr>
      <w:r w:rsidRPr="00782BAE">
        <w:rPr>
          <w:rFonts w:ascii="Times New Roman" w:hAnsi="Times New Roman" w:cs="Times New Roman"/>
          <w:sz w:val="24"/>
          <w:szCs w:val="24"/>
        </w:rPr>
        <w:t xml:space="preserve">EPA assumes that a consortium of the companies subject to the </w:t>
      </w:r>
      <w:r>
        <w:rPr>
          <w:rFonts w:ascii="Times New Roman" w:hAnsi="Times New Roman" w:cs="Times New Roman"/>
          <w:sz w:val="24"/>
          <w:szCs w:val="24"/>
        </w:rPr>
        <w:t xml:space="preserve">Test </w:t>
      </w:r>
      <w:r w:rsidRPr="00782BAE">
        <w:rPr>
          <w:rFonts w:ascii="Times New Roman" w:hAnsi="Times New Roman" w:cs="Times New Roman"/>
          <w:sz w:val="24"/>
          <w:szCs w:val="24"/>
        </w:rPr>
        <w:t xml:space="preserve">Order will provide the required data. </w:t>
      </w:r>
      <w:r>
        <w:rPr>
          <w:rFonts w:ascii="Times New Roman" w:hAnsi="Times New Roman" w:cs="Times New Roman"/>
          <w:sz w:val="24"/>
          <w:szCs w:val="24"/>
        </w:rPr>
        <w:t>As prescribed by the Test Order, a</w:t>
      </w:r>
      <w:r w:rsidRPr="00782BAE">
        <w:rPr>
          <w:rFonts w:ascii="Times New Roman" w:hAnsi="Times New Roman" w:cs="Times New Roman"/>
          <w:sz w:val="24"/>
          <w:szCs w:val="24"/>
        </w:rPr>
        <w:t>fter expressing an intent to provide information in the initial response, the consortium must submit a Study Plan to EPA for each test to be conducted. The Study Plan includes documents detailing the different types of tests, health effects, and endpoints covered in each chemical report.</w:t>
      </w:r>
    </w:p>
    <w:p w:rsidR="00DF7BB3" w:rsidP="004822A1" w14:paraId="258E1FCE" w14:textId="77777777">
      <w:pPr>
        <w:ind w:firstLine="0"/>
        <w:rPr>
          <w:rFonts w:ascii="Times New Roman" w:hAnsi="Times New Roman" w:cs="Times New Roman"/>
          <w:sz w:val="24"/>
          <w:szCs w:val="24"/>
        </w:rPr>
      </w:pPr>
    </w:p>
    <w:p w:rsidR="00EC259F" w:rsidRPr="002C389D" w:rsidP="004822A1" w14:paraId="50FEBF05" w14:textId="1B193D40">
      <w:pPr>
        <w:ind w:firstLine="0"/>
        <w:rPr>
          <w:rFonts w:ascii="Times New Roman" w:hAnsi="Times New Roman" w:cs="Times New Roman"/>
          <w:sz w:val="24"/>
          <w:szCs w:val="24"/>
        </w:rPr>
      </w:pPr>
      <w:r w:rsidRPr="00194108">
        <w:rPr>
          <w:rFonts w:ascii="Times New Roman" w:hAnsi="Times New Roman" w:cs="Times New Roman"/>
          <w:sz w:val="24"/>
          <w:szCs w:val="24"/>
        </w:rPr>
        <w:t xml:space="preserve">EPA expects that companies will incur costs to participate in consortiums to manage testing requirements with shared responsibilities. Consortium management costs, which include activities such as, meetings, organizing payment for testing, and developing contracts for testing, are estimated at 15 percent of total laboratory costs. Costs are also included for technical experts working for the consortium by providing study review and site visits to the laboratory and are estimated at 10 percent of total laboratory costs. </w:t>
      </w:r>
      <w:r>
        <w:rPr>
          <w:rFonts w:ascii="Times New Roman" w:hAnsi="Times New Roman" w:cs="Times New Roman"/>
          <w:sz w:val="24"/>
          <w:szCs w:val="24"/>
        </w:rPr>
        <w:t xml:space="preserve">Additionally, EPA estimates the </w:t>
      </w:r>
      <w:r w:rsidRPr="00EC259F">
        <w:rPr>
          <w:rFonts w:ascii="Times New Roman" w:hAnsi="Times New Roman" w:cs="Times New Roman"/>
          <w:sz w:val="24"/>
          <w:szCs w:val="24"/>
        </w:rPr>
        <w:t xml:space="preserve">that the activities associated with contacting vendors and arranging testing will require 8 hours of technical labor. </w:t>
      </w:r>
      <w:r>
        <w:rPr>
          <w:rFonts w:ascii="Times New Roman" w:hAnsi="Times New Roman" w:cs="Times New Roman"/>
          <w:sz w:val="24"/>
          <w:szCs w:val="24"/>
        </w:rPr>
        <w:t>This</w:t>
      </w:r>
      <w:r w:rsidRPr="00EC259F">
        <w:rPr>
          <w:rFonts w:ascii="Times New Roman" w:hAnsi="Times New Roman" w:cs="Times New Roman"/>
          <w:sz w:val="24"/>
          <w:szCs w:val="24"/>
        </w:rPr>
        <w:t xml:space="preserve"> estimate </w:t>
      </w:r>
      <w:r>
        <w:rPr>
          <w:rFonts w:ascii="Times New Roman" w:hAnsi="Times New Roman" w:cs="Times New Roman"/>
          <w:sz w:val="24"/>
          <w:szCs w:val="24"/>
        </w:rPr>
        <w:t xml:space="preserve">was developed using </w:t>
      </w:r>
      <w:r w:rsidRPr="00EC259F">
        <w:rPr>
          <w:rFonts w:ascii="Times New Roman" w:hAnsi="Times New Roman" w:cs="Times New Roman"/>
          <w:sz w:val="24"/>
          <w:szCs w:val="24"/>
        </w:rPr>
        <w:t xml:space="preserve">best professional judgment and </w:t>
      </w:r>
      <w:r w:rsidR="00032382">
        <w:rPr>
          <w:rFonts w:ascii="Times New Roman" w:hAnsi="Times New Roman" w:cs="Times New Roman"/>
          <w:sz w:val="24"/>
          <w:szCs w:val="24"/>
        </w:rPr>
        <w:t xml:space="preserve">our </w:t>
      </w:r>
      <w:r w:rsidRPr="00EC259F">
        <w:rPr>
          <w:rFonts w:ascii="Times New Roman" w:hAnsi="Times New Roman" w:cs="Times New Roman"/>
          <w:sz w:val="24"/>
          <w:szCs w:val="24"/>
        </w:rPr>
        <w:t xml:space="preserve">experience with contacting </w:t>
      </w:r>
      <w:r w:rsidRPr="002C389D">
        <w:rPr>
          <w:rFonts w:ascii="Times New Roman" w:hAnsi="Times New Roman" w:cs="Times New Roman"/>
          <w:sz w:val="24"/>
          <w:szCs w:val="24"/>
        </w:rPr>
        <w:t>vendors.</w:t>
      </w:r>
    </w:p>
    <w:p w:rsidR="00D32100" w:rsidRPr="002C389D" w:rsidP="004822A1" w14:paraId="669B4813" w14:textId="52F64CC2">
      <w:pPr>
        <w:ind w:firstLine="0"/>
        <w:rPr>
          <w:rFonts w:ascii="Times New Roman" w:hAnsi="Times New Roman" w:cs="Times New Roman"/>
          <w:sz w:val="24"/>
          <w:szCs w:val="24"/>
        </w:rPr>
      </w:pPr>
    </w:p>
    <w:p w:rsidR="00D76FE0" w:rsidRPr="00194108" w:rsidP="004822A1" w14:paraId="29BEE091" w14:textId="5D079824">
      <w:pPr>
        <w:ind w:firstLine="0"/>
        <w:rPr>
          <w:rFonts w:ascii="Times New Roman" w:hAnsi="Times New Roman" w:cs="Times New Roman"/>
          <w:sz w:val="24"/>
          <w:szCs w:val="24"/>
        </w:rPr>
        <w:sectPr w:rsidSect="003A2BA4">
          <w:headerReference w:type="default" r:id="rId13"/>
          <w:footerReference w:type="default" r:id="rId14"/>
          <w:headerReference w:type="first" r:id="rId15"/>
          <w:pgSz w:w="12240" w:h="15840"/>
          <w:pgMar w:top="720" w:right="720" w:bottom="720" w:left="720" w:header="720" w:footer="720" w:gutter="0"/>
          <w:cols w:space="720"/>
          <w:titlePg/>
          <w:docGrid w:linePitch="360"/>
        </w:sectPr>
      </w:pPr>
      <w:r w:rsidRPr="00CD3AB8">
        <w:rPr>
          <w:rFonts w:ascii="Times New Roman" w:hAnsi="Times New Roman" w:cs="Times New Roman"/>
          <w:sz w:val="24"/>
          <w:szCs w:val="24"/>
        </w:rPr>
        <w:t xml:space="preserve">This Order includes a tiered testing approach to collect certain </w:t>
      </w:r>
      <w:r w:rsidRPr="00CD3AB8" w:rsidR="00DF7BB3">
        <w:rPr>
          <w:rFonts w:ascii="Times New Roman" w:hAnsi="Times New Roman" w:cs="Times New Roman"/>
          <w:sz w:val="24"/>
          <w:szCs w:val="24"/>
        </w:rPr>
        <w:t xml:space="preserve">health effects </w:t>
      </w:r>
      <w:r w:rsidRPr="00CD3AB8">
        <w:rPr>
          <w:rFonts w:ascii="Times New Roman" w:hAnsi="Times New Roman" w:cs="Times New Roman"/>
          <w:sz w:val="24"/>
          <w:szCs w:val="24"/>
        </w:rPr>
        <w:t xml:space="preserve">information. It is difficult to predict if companies will submit Tier </w:t>
      </w:r>
      <w:r w:rsidRPr="00CD3AB8" w:rsidR="00333344">
        <w:rPr>
          <w:rFonts w:ascii="Times New Roman" w:hAnsi="Times New Roman" w:cs="Times New Roman"/>
          <w:sz w:val="24"/>
          <w:szCs w:val="24"/>
        </w:rPr>
        <w:t>1.2</w:t>
      </w:r>
      <w:r w:rsidRPr="00CD3AB8" w:rsidR="00CD3AB8">
        <w:rPr>
          <w:rFonts w:ascii="Times New Roman" w:hAnsi="Times New Roman" w:cs="Times New Roman"/>
          <w:sz w:val="24"/>
          <w:szCs w:val="24"/>
        </w:rPr>
        <w:t xml:space="preserve">, </w:t>
      </w:r>
      <w:r w:rsidRPr="00CD3AB8" w:rsidR="00333344">
        <w:rPr>
          <w:rFonts w:ascii="Times New Roman" w:hAnsi="Times New Roman" w:cs="Times New Roman"/>
          <w:sz w:val="24"/>
          <w:szCs w:val="24"/>
        </w:rPr>
        <w:t>Tier 1.3</w:t>
      </w:r>
      <w:r w:rsidRPr="00CD3AB8" w:rsidR="00CD3AB8">
        <w:rPr>
          <w:rFonts w:ascii="Times New Roman" w:hAnsi="Times New Roman" w:cs="Times New Roman"/>
          <w:sz w:val="24"/>
          <w:szCs w:val="24"/>
        </w:rPr>
        <w:t>, and Tier 2.2</w:t>
      </w:r>
      <w:r w:rsidRPr="00CD3AB8">
        <w:rPr>
          <w:rFonts w:ascii="Times New Roman" w:hAnsi="Times New Roman" w:cs="Times New Roman"/>
          <w:sz w:val="24"/>
          <w:szCs w:val="24"/>
        </w:rPr>
        <w:t xml:space="preserve"> tests to EPA as </w:t>
      </w:r>
      <w:r w:rsidRPr="00CD3AB8" w:rsidR="008A0D99">
        <w:rPr>
          <w:rFonts w:ascii="Times New Roman" w:hAnsi="Times New Roman" w:cs="Times New Roman"/>
          <w:sz w:val="24"/>
          <w:szCs w:val="24"/>
        </w:rPr>
        <w:t>Tier 1.2 testing requirements</w:t>
      </w:r>
      <w:r w:rsidRPr="00CD3AB8">
        <w:rPr>
          <w:rFonts w:ascii="Times New Roman" w:hAnsi="Times New Roman" w:cs="Times New Roman"/>
          <w:sz w:val="24"/>
          <w:szCs w:val="24"/>
        </w:rPr>
        <w:t xml:space="preserve"> depend on the results of Tier 1</w:t>
      </w:r>
      <w:r w:rsidRPr="00CD3AB8" w:rsidR="00333344">
        <w:rPr>
          <w:rFonts w:ascii="Times New Roman" w:hAnsi="Times New Roman" w:cs="Times New Roman"/>
          <w:sz w:val="24"/>
          <w:szCs w:val="24"/>
        </w:rPr>
        <w:t xml:space="preserve">.1 </w:t>
      </w:r>
      <w:r w:rsidRPr="00CD3AB8">
        <w:rPr>
          <w:rFonts w:ascii="Times New Roman" w:hAnsi="Times New Roman" w:cs="Times New Roman"/>
          <w:sz w:val="24"/>
          <w:szCs w:val="24"/>
        </w:rPr>
        <w:t>test</w:t>
      </w:r>
      <w:r w:rsidRPr="00CD3AB8" w:rsidR="00333344">
        <w:rPr>
          <w:rFonts w:ascii="Times New Roman" w:hAnsi="Times New Roman" w:cs="Times New Roman"/>
          <w:sz w:val="24"/>
          <w:szCs w:val="24"/>
        </w:rPr>
        <w:t>s</w:t>
      </w:r>
      <w:r w:rsidRPr="00CD3AB8" w:rsidR="00CD3AB8">
        <w:rPr>
          <w:rFonts w:ascii="Times New Roman" w:hAnsi="Times New Roman" w:cs="Times New Roman"/>
          <w:sz w:val="24"/>
          <w:szCs w:val="24"/>
        </w:rPr>
        <w:t>,</w:t>
      </w:r>
      <w:r w:rsidRPr="00CD3AB8" w:rsidR="008A0D99">
        <w:rPr>
          <w:rFonts w:ascii="Times New Roman" w:hAnsi="Times New Roman" w:cs="Times New Roman"/>
          <w:sz w:val="24"/>
          <w:szCs w:val="24"/>
        </w:rPr>
        <w:t xml:space="preserve"> Tier 1.3 testing requirements depend on the results of </w:t>
      </w:r>
      <w:r w:rsidR="00CD3AB8">
        <w:rPr>
          <w:rFonts w:ascii="Times New Roman" w:hAnsi="Times New Roman" w:cs="Times New Roman"/>
          <w:sz w:val="24"/>
          <w:szCs w:val="24"/>
        </w:rPr>
        <w:t xml:space="preserve">Tier 1.1 and </w:t>
      </w:r>
      <w:r w:rsidRPr="00CD3AB8" w:rsidR="008A0D99">
        <w:rPr>
          <w:rFonts w:ascii="Times New Roman" w:hAnsi="Times New Roman" w:cs="Times New Roman"/>
          <w:sz w:val="24"/>
          <w:szCs w:val="24"/>
        </w:rPr>
        <w:t>Tier 1.2 tests</w:t>
      </w:r>
      <w:r w:rsidRPr="00CD3AB8" w:rsidR="00CD3AB8">
        <w:rPr>
          <w:rFonts w:ascii="Times New Roman" w:hAnsi="Times New Roman" w:cs="Times New Roman"/>
          <w:sz w:val="24"/>
          <w:szCs w:val="24"/>
        </w:rPr>
        <w:t>, and Tier 2.2 testing requirements depend on the results of Tier 2.1 tests</w:t>
      </w:r>
      <w:r w:rsidRPr="00CD3AB8">
        <w:rPr>
          <w:rFonts w:ascii="Times New Roman" w:hAnsi="Times New Roman" w:cs="Times New Roman"/>
          <w:sz w:val="24"/>
          <w:szCs w:val="24"/>
        </w:rPr>
        <w:t xml:space="preserve">. Therefore, </w:t>
      </w:r>
      <w:r w:rsidRPr="00CD3AB8" w:rsidR="008A0D99">
        <w:rPr>
          <w:rFonts w:ascii="Times New Roman" w:hAnsi="Times New Roman" w:cs="Times New Roman"/>
          <w:sz w:val="24"/>
          <w:szCs w:val="24"/>
        </w:rPr>
        <w:t xml:space="preserve">as a conservative approach, </w:t>
      </w:r>
      <w:r w:rsidRPr="00CD3AB8">
        <w:rPr>
          <w:rFonts w:ascii="Times New Roman" w:hAnsi="Times New Roman" w:cs="Times New Roman"/>
          <w:sz w:val="24"/>
          <w:szCs w:val="24"/>
        </w:rPr>
        <w:t xml:space="preserve">EPA assumes that a consortium of the companies will submit data for all </w:t>
      </w:r>
      <w:r w:rsidRPr="00CD3AB8" w:rsidR="00CD3AB8">
        <w:rPr>
          <w:rFonts w:ascii="Times New Roman" w:hAnsi="Times New Roman" w:cs="Times New Roman"/>
          <w:sz w:val="24"/>
          <w:szCs w:val="24"/>
        </w:rPr>
        <w:t>tier</w:t>
      </w:r>
      <w:r w:rsidRPr="00CD3AB8">
        <w:rPr>
          <w:rFonts w:ascii="Times New Roman" w:hAnsi="Times New Roman" w:cs="Times New Roman"/>
          <w:sz w:val="24"/>
          <w:szCs w:val="24"/>
        </w:rPr>
        <w:t xml:space="preserve"> tests. </w:t>
      </w:r>
      <w:r w:rsidRPr="00CD3AB8" w:rsidR="004822A1">
        <w:rPr>
          <w:rFonts w:ascii="Times New Roman" w:hAnsi="Times New Roman" w:cs="Times New Roman"/>
          <w:sz w:val="24"/>
          <w:szCs w:val="24"/>
        </w:rPr>
        <w:t>Table D</w:t>
      </w:r>
      <w:r w:rsidRPr="00CD3AB8" w:rsidR="0066449E">
        <w:rPr>
          <w:rFonts w:ascii="Times New Roman" w:hAnsi="Times New Roman" w:cs="Times New Roman"/>
          <w:sz w:val="24"/>
          <w:szCs w:val="24"/>
        </w:rPr>
        <w:t>3</w:t>
      </w:r>
      <w:r w:rsidRPr="00CD3AB8" w:rsidR="004822A1">
        <w:rPr>
          <w:rFonts w:ascii="Times New Roman" w:hAnsi="Times New Roman" w:cs="Times New Roman"/>
          <w:sz w:val="24"/>
          <w:szCs w:val="24"/>
        </w:rPr>
        <w:t xml:space="preserve"> lists the tests EPA will require of a company and the estimated burden and costs for testing and consortium management</w:t>
      </w:r>
      <w:r w:rsidRPr="00CD3AB8" w:rsidR="008A0D99">
        <w:rPr>
          <w:rFonts w:ascii="Times New Roman" w:hAnsi="Times New Roman" w:cs="Times New Roman"/>
          <w:sz w:val="24"/>
          <w:szCs w:val="24"/>
        </w:rPr>
        <w:t>.</w:t>
      </w:r>
    </w:p>
    <w:p w:rsidR="00D76FE0" w:rsidP="001A5991" w14:paraId="11B9F8FE" w14:textId="77777777">
      <w:pPr>
        <w:pStyle w:val="Caption"/>
        <w:ind w:firstLine="0"/>
        <w:rPr>
          <w:rFonts w:ascii="Times New Roman" w:hAnsi="Times New Roman" w:cs="Times New Roman"/>
          <w:sz w:val="22"/>
          <w:szCs w:val="22"/>
        </w:rPr>
      </w:pPr>
      <w:r w:rsidRPr="00A553FC">
        <w:rPr>
          <w:rFonts w:ascii="Times New Roman" w:hAnsi="Times New Roman" w:cs="Times New Roman"/>
          <w:sz w:val="22"/>
          <w:szCs w:val="22"/>
        </w:rPr>
        <w:t>Table D</w:t>
      </w:r>
      <w:r w:rsidRPr="00A553FC" w:rsidR="0066449E">
        <w:rPr>
          <w:rFonts w:ascii="Times New Roman" w:hAnsi="Times New Roman" w:cs="Times New Roman"/>
          <w:sz w:val="22"/>
          <w:szCs w:val="22"/>
        </w:rPr>
        <w:t>3</w:t>
      </w:r>
      <w:r w:rsidRPr="00A553FC">
        <w:rPr>
          <w:rFonts w:ascii="Times New Roman" w:hAnsi="Times New Roman" w:cs="Times New Roman"/>
          <w:sz w:val="22"/>
          <w:szCs w:val="22"/>
        </w:rPr>
        <w:t>.</w:t>
      </w:r>
      <w:r w:rsidRPr="00A553FC" w:rsidR="00780EFF">
        <w:rPr>
          <w:rFonts w:ascii="Times New Roman" w:hAnsi="Times New Roman" w:cs="Times New Roman"/>
        </w:rPr>
        <w:t xml:space="preserve"> </w:t>
      </w:r>
      <w:r w:rsidRPr="00A553FC" w:rsidR="00780EFF">
        <w:rPr>
          <w:rFonts w:ascii="Times New Roman" w:hAnsi="Times New Roman" w:cs="Times New Roman"/>
          <w:sz w:val="22"/>
          <w:szCs w:val="22"/>
        </w:rPr>
        <w:t>Required Tests – Unit Costs (20</w:t>
      </w:r>
      <w:r w:rsidRPr="00A553FC" w:rsidR="00525E55">
        <w:rPr>
          <w:rFonts w:ascii="Times New Roman" w:hAnsi="Times New Roman" w:cs="Times New Roman"/>
          <w:sz w:val="22"/>
          <w:szCs w:val="22"/>
        </w:rPr>
        <w:t>2</w:t>
      </w:r>
      <w:r w:rsidRPr="00A553FC" w:rsidR="00C4438C">
        <w:rPr>
          <w:rFonts w:ascii="Times New Roman" w:hAnsi="Times New Roman" w:cs="Times New Roman"/>
          <w:sz w:val="22"/>
          <w:szCs w:val="22"/>
        </w:rPr>
        <w:t>2</w:t>
      </w:r>
      <w:r w:rsidRPr="00A553FC" w:rsidR="00780EFF">
        <w:rPr>
          <w:rFonts w:ascii="Times New Roman" w:hAnsi="Times New Roman" w:cs="Times New Roman"/>
          <w:sz w:val="22"/>
          <w:szCs w:val="22"/>
        </w:rPr>
        <w:t>$)</w:t>
      </w:r>
    </w:p>
    <w:tbl>
      <w:tblPr>
        <w:tblW w:w="14651" w:type="dxa"/>
        <w:tblCellMar>
          <w:left w:w="72" w:type="dxa"/>
          <w:right w:w="72" w:type="dxa"/>
        </w:tblCellMar>
        <w:tblLook w:val="04A0"/>
      </w:tblPr>
      <w:tblGrid>
        <w:gridCol w:w="535"/>
        <w:gridCol w:w="1260"/>
        <w:gridCol w:w="3780"/>
        <w:gridCol w:w="1133"/>
        <w:gridCol w:w="978"/>
        <w:gridCol w:w="822"/>
        <w:gridCol w:w="789"/>
        <w:gridCol w:w="1175"/>
        <w:gridCol w:w="10"/>
        <w:gridCol w:w="1333"/>
        <w:gridCol w:w="1600"/>
        <w:gridCol w:w="1208"/>
        <w:gridCol w:w="28"/>
      </w:tblGrid>
      <w:tr w14:paraId="3E5955CF" w14:textId="77777777" w:rsidTr="00CD3AB8">
        <w:tblPrEx>
          <w:tblW w:w="14651" w:type="dxa"/>
          <w:tblCellMar>
            <w:left w:w="72" w:type="dxa"/>
            <w:right w:w="72" w:type="dxa"/>
          </w:tblCellMar>
          <w:tblLook w:val="04A0"/>
        </w:tblPrEx>
        <w:trPr>
          <w:trHeight w:val="288"/>
        </w:trPr>
        <w:tc>
          <w:tcPr>
            <w:tcW w:w="535" w:type="dxa"/>
            <w:vMerge w:val="restart"/>
            <w:tcBorders>
              <w:top w:val="single" w:sz="4" w:space="0" w:color="auto"/>
              <w:left w:val="single" w:sz="4" w:space="0" w:color="auto"/>
              <w:bottom w:val="single" w:sz="4" w:space="0" w:color="auto"/>
              <w:right w:val="single" w:sz="4" w:space="0" w:color="auto"/>
            </w:tcBorders>
            <w:shd w:val="clear" w:color="000000" w:fill="D0CECE"/>
            <w:noWrap/>
            <w:vAlign w:val="center"/>
            <w:hideMark/>
          </w:tcPr>
          <w:p w:rsidR="00333344" w:rsidRPr="00CD3AB8" w:rsidP="00333344" w14:paraId="52AC8D63" w14:textId="77777777">
            <w:pPr>
              <w:ind w:firstLine="0"/>
              <w:jc w:val="center"/>
              <w:rPr>
                <w:rFonts w:ascii="Times New Roman" w:eastAsia="Times New Roman" w:hAnsi="Times New Roman" w:cs="Times New Roman"/>
                <w:b/>
                <w:bCs/>
                <w:color w:val="000000"/>
                <w:sz w:val="20"/>
                <w:szCs w:val="20"/>
                <w:lang w:bidi="ar-SA"/>
              </w:rPr>
            </w:pPr>
            <w:r w:rsidRPr="00CD3AB8">
              <w:rPr>
                <w:rFonts w:ascii="Times New Roman" w:eastAsia="Times New Roman" w:hAnsi="Times New Roman" w:cs="Times New Roman"/>
                <w:b/>
                <w:bCs/>
                <w:color w:val="000000"/>
                <w:sz w:val="20"/>
                <w:szCs w:val="20"/>
                <w:lang w:bidi="ar-SA"/>
              </w:rPr>
              <w:t>Tier</w:t>
            </w:r>
          </w:p>
        </w:tc>
        <w:tc>
          <w:tcPr>
            <w:tcW w:w="1260" w:type="dxa"/>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rsidR="00333344" w:rsidRPr="00CD3AB8" w:rsidP="00333344" w14:paraId="40B8F491" w14:textId="77777777">
            <w:pPr>
              <w:ind w:firstLine="0"/>
              <w:jc w:val="center"/>
              <w:rPr>
                <w:rFonts w:ascii="Times New Roman" w:eastAsia="Times New Roman" w:hAnsi="Times New Roman" w:cs="Times New Roman"/>
                <w:b/>
                <w:bCs/>
                <w:color w:val="000000"/>
                <w:sz w:val="20"/>
                <w:szCs w:val="20"/>
                <w:lang w:bidi="ar-SA"/>
              </w:rPr>
            </w:pPr>
            <w:r w:rsidRPr="00CD3AB8">
              <w:rPr>
                <w:rFonts w:ascii="Times New Roman" w:eastAsia="Times New Roman" w:hAnsi="Times New Roman" w:cs="Times New Roman"/>
                <w:b/>
                <w:bCs/>
                <w:color w:val="000000"/>
                <w:sz w:val="20"/>
                <w:szCs w:val="20"/>
                <w:lang w:bidi="ar-SA"/>
              </w:rPr>
              <w:t xml:space="preserve">Testing Protocol </w:t>
            </w:r>
          </w:p>
        </w:tc>
        <w:tc>
          <w:tcPr>
            <w:tcW w:w="3780" w:type="dxa"/>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rsidR="00333344" w:rsidRPr="00CD3AB8" w:rsidP="00333344" w14:paraId="128B4435" w14:textId="77777777">
            <w:pPr>
              <w:ind w:firstLine="0"/>
              <w:jc w:val="center"/>
              <w:rPr>
                <w:rFonts w:ascii="Times New Roman" w:eastAsia="Times New Roman" w:hAnsi="Times New Roman" w:cs="Times New Roman"/>
                <w:b/>
                <w:bCs/>
                <w:color w:val="000000"/>
                <w:sz w:val="20"/>
                <w:szCs w:val="20"/>
                <w:lang w:bidi="ar-SA"/>
              </w:rPr>
            </w:pPr>
            <w:r w:rsidRPr="00CD3AB8">
              <w:rPr>
                <w:rFonts w:ascii="Times New Roman" w:eastAsia="Times New Roman" w:hAnsi="Times New Roman" w:cs="Times New Roman"/>
                <w:b/>
                <w:bCs/>
                <w:color w:val="000000"/>
                <w:sz w:val="20"/>
                <w:szCs w:val="20"/>
                <w:lang w:bidi="ar-SA"/>
              </w:rPr>
              <w:t>Test Name</w:t>
            </w:r>
          </w:p>
        </w:tc>
        <w:tc>
          <w:tcPr>
            <w:tcW w:w="4907" w:type="dxa"/>
            <w:gridSpan w:val="6"/>
            <w:tcBorders>
              <w:top w:val="single" w:sz="4" w:space="0" w:color="auto"/>
              <w:left w:val="nil"/>
              <w:bottom w:val="single" w:sz="4" w:space="0" w:color="auto"/>
              <w:right w:val="single" w:sz="4" w:space="0" w:color="auto"/>
            </w:tcBorders>
            <w:shd w:val="clear" w:color="000000" w:fill="D0CECE"/>
            <w:noWrap/>
            <w:vAlign w:val="bottom"/>
            <w:hideMark/>
          </w:tcPr>
          <w:p w:rsidR="00333344" w:rsidRPr="00CD3AB8" w:rsidP="00333344" w14:paraId="03C45D74" w14:textId="77777777">
            <w:pPr>
              <w:ind w:firstLine="0"/>
              <w:jc w:val="center"/>
              <w:rPr>
                <w:rFonts w:ascii="Times New Roman" w:eastAsia="Times New Roman" w:hAnsi="Times New Roman" w:cs="Times New Roman"/>
                <w:b/>
                <w:bCs/>
                <w:color w:val="000000"/>
                <w:sz w:val="20"/>
                <w:szCs w:val="20"/>
                <w:lang w:bidi="ar-SA"/>
              </w:rPr>
            </w:pPr>
            <w:r w:rsidRPr="00CD3AB8">
              <w:rPr>
                <w:rFonts w:ascii="Times New Roman" w:eastAsia="Times New Roman" w:hAnsi="Times New Roman" w:cs="Times New Roman"/>
                <w:b/>
                <w:bCs/>
                <w:color w:val="000000"/>
                <w:sz w:val="20"/>
                <w:szCs w:val="20"/>
                <w:lang w:bidi="ar-SA"/>
              </w:rPr>
              <w:t>Labor Costs</w:t>
            </w:r>
          </w:p>
        </w:tc>
        <w:tc>
          <w:tcPr>
            <w:tcW w:w="4169" w:type="dxa"/>
            <w:gridSpan w:val="4"/>
            <w:tcBorders>
              <w:top w:val="single" w:sz="4" w:space="0" w:color="auto"/>
              <w:left w:val="nil"/>
              <w:bottom w:val="single" w:sz="4" w:space="0" w:color="auto"/>
              <w:right w:val="single" w:sz="4" w:space="0" w:color="auto"/>
            </w:tcBorders>
            <w:shd w:val="clear" w:color="000000" w:fill="D0CECE"/>
            <w:noWrap/>
            <w:vAlign w:val="bottom"/>
            <w:hideMark/>
          </w:tcPr>
          <w:p w:rsidR="00333344" w:rsidRPr="00CD3AB8" w:rsidP="00333344" w14:paraId="1F41E776" w14:textId="77777777">
            <w:pPr>
              <w:ind w:firstLine="0"/>
              <w:jc w:val="center"/>
              <w:rPr>
                <w:rFonts w:ascii="Times New Roman" w:eastAsia="Times New Roman" w:hAnsi="Times New Roman" w:cs="Times New Roman"/>
                <w:b/>
                <w:bCs/>
                <w:color w:val="000000"/>
                <w:sz w:val="20"/>
                <w:szCs w:val="20"/>
                <w:lang w:bidi="ar-SA"/>
              </w:rPr>
            </w:pPr>
            <w:r w:rsidRPr="00CD3AB8">
              <w:rPr>
                <w:rFonts w:ascii="Times New Roman" w:eastAsia="Times New Roman" w:hAnsi="Times New Roman" w:cs="Times New Roman"/>
                <w:b/>
                <w:bCs/>
                <w:color w:val="000000"/>
                <w:sz w:val="20"/>
                <w:szCs w:val="20"/>
                <w:lang w:bidi="ar-SA"/>
              </w:rPr>
              <w:t>Non-Labor Costs</w:t>
            </w:r>
          </w:p>
        </w:tc>
      </w:tr>
      <w:tr w14:paraId="6EB944A7" w14:textId="77777777" w:rsidTr="00CD3AB8">
        <w:tblPrEx>
          <w:tblW w:w="14651" w:type="dxa"/>
          <w:tblCellMar>
            <w:left w:w="72" w:type="dxa"/>
            <w:right w:w="72" w:type="dxa"/>
          </w:tblCellMar>
          <w:tblLook w:val="04A0"/>
        </w:tblPrEx>
        <w:trPr>
          <w:gridAfter w:val="1"/>
          <w:wAfter w:w="28" w:type="dxa"/>
          <w:trHeight w:val="980"/>
        </w:trPr>
        <w:tc>
          <w:tcPr>
            <w:tcW w:w="535" w:type="dxa"/>
            <w:vMerge/>
            <w:tcBorders>
              <w:top w:val="single" w:sz="4" w:space="0" w:color="auto"/>
              <w:left w:val="single" w:sz="4" w:space="0" w:color="auto"/>
              <w:bottom w:val="single" w:sz="4" w:space="0" w:color="auto"/>
              <w:right w:val="single" w:sz="4" w:space="0" w:color="auto"/>
            </w:tcBorders>
            <w:vAlign w:val="center"/>
            <w:hideMark/>
          </w:tcPr>
          <w:p w:rsidR="00333344" w:rsidRPr="00CD3AB8" w:rsidP="00333344" w14:paraId="043DCC08" w14:textId="77777777">
            <w:pPr>
              <w:ind w:firstLine="0"/>
              <w:rPr>
                <w:rFonts w:ascii="Times New Roman" w:eastAsia="Times New Roman" w:hAnsi="Times New Roman" w:cs="Times New Roman"/>
                <w:b/>
                <w:bCs/>
                <w:color w:val="000000"/>
                <w:sz w:val="20"/>
                <w:szCs w:val="20"/>
                <w:lang w:bidi="ar-S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333344" w:rsidRPr="00CD3AB8" w:rsidP="00333344" w14:paraId="51C8FC9D" w14:textId="77777777">
            <w:pPr>
              <w:ind w:firstLine="0"/>
              <w:rPr>
                <w:rFonts w:ascii="Times New Roman" w:eastAsia="Times New Roman" w:hAnsi="Times New Roman" w:cs="Times New Roman"/>
                <w:b/>
                <w:bCs/>
                <w:color w:val="000000"/>
                <w:sz w:val="20"/>
                <w:szCs w:val="20"/>
                <w:lang w:bidi="ar-SA"/>
              </w:rPr>
            </w:pPr>
          </w:p>
        </w:tc>
        <w:tc>
          <w:tcPr>
            <w:tcW w:w="3780" w:type="dxa"/>
            <w:vMerge/>
            <w:tcBorders>
              <w:top w:val="single" w:sz="4" w:space="0" w:color="auto"/>
              <w:left w:val="single" w:sz="4" w:space="0" w:color="auto"/>
              <w:bottom w:val="single" w:sz="4" w:space="0" w:color="auto"/>
              <w:right w:val="single" w:sz="4" w:space="0" w:color="auto"/>
            </w:tcBorders>
            <w:vAlign w:val="center"/>
            <w:hideMark/>
          </w:tcPr>
          <w:p w:rsidR="00333344" w:rsidRPr="00CD3AB8" w:rsidP="00333344" w14:paraId="268FE53C" w14:textId="77777777">
            <w:pPr>
              <w:ind w:firstLine="0"/>
              <w:rPr>
                <w:rFonts w:ascii="Times New Roman" w:eastAsia="Times New Roman" w:hAnsi="Times New Roman" w:cs="Times New Roman"/>
                <w:b/>
                <w:bCs/>
                <w:color w:val="000000"/>
                <w:sz w:val="20"/>
                <w:szCs w:val="20"/>
                <w:lang w:bidi="ar-SA"/>
              </w:rPr>
            </w:pPr>
          </w:p>
        </w:tc>
        <w:tc>
          <w:tcPr>
            <w:tcW w:w="1133" w:type="dxa"/>
            <w:tcBorders>
              <w:top w:val="nil"/>
              <w:left w:val="nil"/>
              <w:bottom w:val="single" w:sz="4" w:space="0" w:color="auto"/>
              <w:right w:val="single" w:sz="4" w:space="0" w:color="auto"/>
            </w:tcBorders>
            <w:shd w:val="clear" w:color="000000" w:fill="D0CECE"/>
            <w:vAlign w:val="center"/>
            <w:hideMark/>
          </w:tcPr>
          <w:p w:rsidR="00333344" w:rsidRPr="00CD3AB8" w:rsidP="00333344" w14:paraId="7959EC3C" w14:textId="77777777">
            <w:pPr>
              <w:ind w:firstLine="0"/>
              <w:jc w:val="center"/>
              <w:rPr>
                <w:rFonts w:ascii="Times New Roman" w:eastAsia="Times New Roman" w:hAnsi="Times New Roman" w:cs="Times New Roman"/>
                <w:b/>
                <w:bCs/>
                <w:color w:val="000000"/>
                <w:sz w:val="20"/>
                <w:szCs w:val="20"/>
                <w:lang w:bidi="ar-SA"/>
              </w:rPr>
            </w:pPr>
            <w:r w:rsidRPr="00CD3AB8">
              <w:rPr>
                <w:rFonts w:ascii="Times New Roman" w:eastAsia="Times New Roman" w:hAnsi="Times New Roman" w:cs="Times New Roman"/>
                <w:b/>
                <w:bCs/>
                <w:color w:val="000000"/>
                <w:sz w:val="20"/>
                <w:szCs w:val="20"/>
                <w:lang w:bidi="ar-SA"/>
              </w:rPr>
              <w:t>Managerial Burden (hrs.)</w:t>
            </w:r>
          </w:p>
        </w:tc>
        <w:tc>
          <w:tcPr>
            <w:tcW w:w="978" w:type="dxa"/>
            <w:tcBorders>
              <w:top w:val="nil"/>
              <w:left w:val="nil"/>
              <w:bottom w:val="single" w:sz="4" w:space="0" w:color="auto"/>
              <w:right w:val="single" w:sz="4" w:space="0" w:color="auto"/>
            </w:tcBorders>
            <w:shd w:val="clear" w:color="000000" w:fill="D0CECE"/>
            <w:vAlign w:val="center"/>
            <w:hideMark/>
          </w:tcPr>
          <w:p w:rsidR="00333344" w:rsidRPr="00CD3AB8" w:rsidP="00333344" w14:paraId="09C8B7E8" w14:textId="77777777">
            <w:pPr>
              <w:ind w:firstLine="0"/>
              <w:jc w:val="center"/>
              <w:rPr>
                <w:rFonts w:ascii="Times New Roman" w:eastAsia="Times New Roman" w:hAnsi="Times New Roman" w:cs="Times New Roman"/>
                <w:b/>
                <w:bCs/>
                <w:color w:val="000000"/>
                <w:sz w:val="20"/>
                <w:szCs w:val="20"/>
                <w:lang w:bidi="ar-SA"/>
              </w:rPr>
            </w:pPr>
            <w:r w:rsidRPr="00CD3AB8">
              <w:rPr>
                <w:rFonts w:ascii="Times New Roman" w:eastAsia="Times New Roman" w:hAnsi="Times New Roman" w:cs="Times New Roman"/>
                <w:b/>
                <w:bCs/>
                <w:color w:val="000000"/>
                <w:sz w:val="20"/>
                <w:szCs w:val="20"/>
                <w:lang w:bidi="ar-SA"/>
              </w:rPr>
              <w:t>Technical Burden (hrs.)</w:t>
            </w:r>
          </w:p>
        </w:tc>
        <w:tc>
          <w:tcPr>
            <w:tcW w:w="822" w:type="dxa"/>
            <w:tcBorders>
              <w:top w:val="nil"/>
              <w:left w:val="nil"/>
              <w:bottom w:val="single" w:sz="4" w:space="0" w:color="auto"/>
              <w:right w:val="single" w:sz="4" w:space="0" w:color="auto"/>
            </w:tcBorders>
            <w:shd w:val="clear" w:color="000000" w:fill="D0CECE"/>
            <w:vAlign w:val="center"/>
            <w:hideMark/>
          </w:tcPr>
          <w:p w:rsidR="00333344" w:rsidRPr="00CD3AB8" w:rsidP="00333344" w14:paraId="7443E75D" w14:textId="77777777">
            <w:pPr>
              <w:ind w:firstLine="0"/>
              <w:jc w:val="center"/>
              <w:rPr>
                <w:rFonts w:ascii="Times New Roman" w:eastAsia="Times New Roman" w:hAnsi="Times New Roman" w:cs="Times New Roman"/>
                <w:b/>
                <w:bCs/>
                <w:color w:val="000000"/>
                <w:sz w:val="20"/>
                <w:szCs w:val="20"/>
                <w:lang w:bidi="ar-SA"/>
              </w:rPr>
            </w:pPr>
            <w:r w:rsidRPr="00CD3AB8">
              <w:rPr>
                <w:rFonts w:ascii="Times New Roman" w:eastAsia="Times New Roman" w:hAnsi="Times New Roman" w:cs="Times New Roman"/>
                <w:b/>
                <w:bCs/>
                <w:color w:val="000000"/>
                <w:sz w:val="20"/>
                <w:szCs w:val="20"/>
                <w:lang w:bidi="ar-SA"/>
              </w:rPr>
              <w:t>Clerical Burden (hrs.)</w:t>
            </w:r>
          </w:p>
        </w:tc>
        <w:tc>
          <w:tcPr>
            <w:tcW w:w="789" w:type="dxa"/>
            <w:tcBorders>
              <w:top w:val="nil"/>
              <w:left w:val="nil"/>
              <w:bottom w:val="single" w:sz="4" w:space="0" w:color="auto"/>
              <w:right w:val="single" w:sz="4" w:space="0" w:color="auto"/>
            </w:tcBorders>
            <w:shd w:val="clear" w:color="000000" w:fill="D0CECE"/>
            <w:vAlign w:val="center"/>
            <w:hideMark/>
          </w:tcPr>
          <w:p w:rsidR="00333344" w:rsidRPr="00CD3AB8" w:rsidP="00333344" w14:paraId="6C0FE1CE" w14:textId="77777777">
            <w:pPr>
              <w:ind w:firstLine="0"/>
              <w:jc w:val="center"/>
              <w:rPr>
                <w:rFonts w:ascii="Times New Roman" w:eastAsia="Times New Roman" w:hAnsi="Times New Roman" w:cs="Times New Roman"/>
                <w:b/>
                <w:bCs/>
                <w:color w:val="000000"/>
                <w:sz w:val="20"/>
                <w:szCs w:val="20"/>
                <w:lang w:bidi="ar-SA"/>
              </w:rPr>
            </w:pPr>
            <w:r w:rsidRPr="00CD3AB8">
              <w:rPr>
                <w:rFonts w:ascii="Times New Roman" w:eastAsia="Times New Roman" w:hAnsi="Times New Roman" w:cs="Times New Roman"/>
                <w:b/>
                <w:bCs/>
                <w:color w:val="000000"/>
                <w:sz w:val="20"/>
                <w:szCs w:val="20"/>
                <w:lang w:bidi="ar-SA"/>
              </w:rPr>
              <w:t>Unit Burden (hrs.)</w:t>
            </w:r>
          </w:p>
        </w:tc>
        <w:tc>
          <w:tcPr>
            <w:tcW w:w="1175" w:type="dxa"/>
            <w:tcBorders>
              <w:top w:val="nil"/>
              <w:left w:val="nil"/>
              <w:bottom w:val="single" w:sz="4" w:space="0" w:color="auto"/>
              <w:right w:val="single" w:sz="4" w:space="0" w:color="auto"/>
            </w:tcBorders>
            <w:shd w:val="clear" w:color="000000" w:fill="D0CECE"/>
            <w:vAlign w:val="center"/>
            <w:hideMark/>
          </w:tcPr>
          <w:p w:rsidR="00333344" w:rsidRPr="00CD3AB8" w:rsidP="00333344" w14:paraId="385681F7" w14:textId="77777777">
            <w:pPr>
              <w:ind w:firstLine="0"/>
              <w:jc w:val="center"/>
              <w:rPr>
                <w:rFonts w:ascii="Times New Roman" w:eastAsia="Times New Roman" w:hAnsi="Times New Roman" w:cs="Times New Roman"/>
                <w:b/>
                <w:bCs/>
                <w:color w:val="000000"/>
                <w:sz w:val="20"/>
                <w:szCs w:val="20"/>
                <w:lang w:bidi="ar-SA"/>
              </w:rPr>
            </w:pPr>
            <w:r w:rsidRPr="00CD3AB8">
              <w:rPr>
                <w:rFonts w:ascii="Times New Roman" w:eastAsia="Times New Roman" w:hAnsi="Times New Roman" w:cs="Times New Roman"/>
                <w:b/>
                <w:bCs/>
                <w:color w:val="000000"/>
                <w:sz w:val="20"/>
                <w:szCs w:val="20"/>
                <w:lang w:bidi="ar-SA"/>
              </w:rPr>
              <w:t>Total Labor Cost for Sample Collection</w:t>
            </w:r>
          </w:p>
        </w:tc>
        <w:tc>
          <w:tcPr>
            <w:tcW w:w="1343" w:type="dxa"/>
            <w:gridSpan w:val="2"/>
            <w:tcBorders>
              <w:top w:val="nil"/>
              <w:left w:val="nil"/>
              <w:bottom w:val="single" w:sz="4" w:space="0" w:color="auto"/>
              <w:right w:val="single" w:sz="4" w:space="0" w:color="auto"/>
            </w:tcBorders>
            <w:shd w:val="clear" w:color="000000" w:fill="D0CECE"/>
            <w:vAlign w:val="center"/>
            <w:hideMark/>
          </w:tcPr>
          <w:p w:rsidR="00333344" w:rsidRPr="00CD3AB8" w:rsidP="00333344" w14:paraId="69C4AA62" w14:textId="77777777">
            <w:pPr>
              <w:ind w:firstLine="0"/>
              <w:rPr>
                <w:rFonts w:ascii="Times New Roman" w:eastAsia="Times New Roman" w:hAnsi="Times New Roman" w:cs="Times New Roman"/>
                <w:b/>
                <w:bCs/>
                <w:color w:val="000000"/>
                <w:sz w:val="20"/>
                <w:szCs w:val="20"/>
                <w:lang w:bidi="ar-SA"/>
              </w:rPr>
            </w:pPr>
            <w:r w:rsidRPr="00CD3AB8">
              <w:rPr>
                <w:rFonts w:ascii="Times New Roman" w:eastAsia="Times New Roman" w:hAnsi="Times New Roman" w:cs="Times New Roman"/>
                <w:b/>
                <w:bCs/>
                <w:color w:val="000000"/>
                <w:sz w:val="20"/>
                <w:szCs w:val="20"/>
                <w:lang w:bidi="ar-SA"/>
              </w:rPr>
              <w:t xml:space="preserve">Total Non-Labor Unit Cost for Testing </w:t>
            </w:r>
          </w:p>
        </w:tc>
        <w:tc>
          <w:tcPr>
            <w:tcW w:w="1600" w:type="dxa"/>
            <w:tcBorders>
              <w:top w:val="nil"/>
              <w:left w:val="nil"/>
              <w:bottom w:val="single" w:sz="4" w:space="0" w:color="auto"/>
              <w:right w:val="single" w:sz="4" w:space="0" w:color="auto"/>
            </w:tcBorders>
            <w:shd w:val="clear" w:color="000000" w:fill="D0CECE"/>
            <w:vAlign w:val="center"/>
            <w:hideMark/>
          </w:tcPr>
          <w:p w:rsidR="00333344" w:rsidRPr="00CD3AB8" w:rsidP="00333344" w14:paraId="38C960A5" w14:textId="77777777">
            <w:pPr>
              <w:ind w:firstLine="0"/>
              <w:rPr>
                <w:rFonts w:ascii="Times New Roman" w:eastAsia="Times New Roman" w:hAnsi="Times New Roman" w:cs="Times New Roman"/>
                <w:b/>
                <w:bCs/>
                <w:color w:val="000000"/>
                <w:sz w:val="20"/>
                <w:szCs w:val="20"/>
                <w:lang w:bidi="ar-SA"/>
              </w:rPr>
            </w:pPr>
            <w:r w:rsidRPr="00CD3AB8">
              <w:rPr>
                <w:rFonts w:ascii="Times New Roman" w:eastAsia="Times New Roman" w:hAnsi="Times New Roman" w:cs="Times New Roman"/>
                <w:b/>
                <w:bCs/>
                <w:color w:val="000000"/>
                <w:sz w:val="20"/>
                <w:szCs w:val="20"/>
                <w:lang w:bidi="ar-SA"/>
              </w:rPr>
              <w:t xml:space="preserve">Total Non-Labor Unit Cost for Consortium Management </w:t>
            </w:r>
          </w:p>
        </w:tc>
        <w:tc>
          <w:tcPr>
            <w:tcW w:w="1208" w:type="dxa"/>
            <w:tcBorders>
              <w:top w:val="nil"/>
              <w:left w:val="nil"/>
              <w:bottom w:val="single" w:sz="4" w:space="0" w:color="auto"/>
              <w:right w:val="single" w:sz="4" w:space="0" w:color="auto"/>
            </w:tcBorders>
            <w:shd w:val="clear" w:color="000000" w:fill="D0CECE"/>
            <w:vAlign w:val="center"/>
            <w:hideMark/>
          </w:tcPr>
          <w:p w:rsidR="00333344" w:rsidRPr="00CD3AB8" w:rsidP="00333344" w14:paraId="208D7B20" w14:textId="77777777">
            <w:pPr>
              <w:ind w:firstLine="0"/>
              <w:rPr>
                <w:rFonts w:ascii="Times New Roman" w:eastAsia="Times New Roman" w:hAnsi="Times New Roman" w:cs="Times New Roman"/>
                <w:b/>
                <w:bCs/>
                <w:color w:val="000000"/>
                <w:sz w:val="20"/>
                <w:szCs w:val="20"/>
                <w:lang w:bidi="ar-SA"/>
              </w:rPr>
            </w:pPr>
            <w:r w:rsidRPr="00CD3AB8">
              <w:rPr>
                <w:rFonts w:ascii="Times New Roman" w:eastAsia="Times New Roman" w:hAnsi="Times New Roman" w:cs="Times New Roman"/>
                <w:b/>
                <w:bCs/>
                <w:color w:val="000000"/>
                <w:sz w:val="20"/>
                <w:szCs w:val="20"/>
                <w:lang w:bidi="ar-SA"/>
              </w:rPr>
              <w:t xml:space="preserve">Total, Non-Labor Cost for Testing </w:t>
            </w:r>
          </w:p>
        </w:tc>
      </w:tr>
      <w:tr w14:paraId="0228A286" w14:textId="77777777" w:rsidTr="00CD3AB8">
        <w:tblPrEx>
          <w:tblW w:w="14651" w:type="dxa"/>
          <w:tblCellMar>
            <w:left w:w="72" w:type="dxa"/>
            <w:right w:w="72" w:type="dxa"/>
          </w:tblCellMar>
          <w:tblLook w:val="04A0"/>
        </w:tblPrEx>
        <w:trPr>
          <w:gridAfter w:val="1"/>
          <w:wAfter w:w="28" w:type="dxa"/>
          <w:trHeight w:val="288"/>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rsidR="00333344" w:rsidRPr="00CD3AB8" w:rsidP="00EA378A" w14:paraId="548BA630" w14:textId="77777777">
            <w:pPr>
              <w:ind w:firstLine="0"/>
              <w:jc w:val="right"/>
              <w:rPr>
                <w:rFonts w:ascii="Times New Roman" w:eastAsia="Times New Roman" w:hAnsi="Times New Roman" w:cs="Times New Roman"/>
                <w:color w:val="000000"/>
                <w:sz w:val="20"/>
                <w:szCs w:val="20"/>
                <w:lang w:bidi="ar-SA"/>
              </w:rPr>
            </w:pPr>
            <w:r w:rsidRPr="00CD3AB8">
              <w:rPr>
                <w:rFonts w:ascii="Times New Roman" w:eastAsia="Times New Roman" w:hAnsi="Times New Roman" w:cs="Times New Roman"/>
                <w:color w:val="000000"/>
                <w:sz w:val="20"/>
                <w:szCs w:val="20"/>
                <w:lang w:bidi="ar-SA"/>
              </w:rPr>
              <w:t>1.1</w:t>
            </w:r>
          </w:p>
        </w:tc>
        <w:tc>
          <w:tcPr>
            <w:tcW w:w="1260" w:type="dxa"/>
            <w:tcBorders>
              <w:top w:val="nil"/>
              <w:left w:val="nil"/>
              <w:bottom w:val="single" w:sz="4" w:space="0" w:color="auto"/>
              <w:right w:val="single" w:sz="4" w:space="0" w:color="auto"/>
            </w:tcBorders>
            <w:shd w:val="clear" w:color="000000" w:fill="FFFFFF"/>
            <w:noWrap/>
            <w:vAlign w:val="center"/>
            <w:hideMark/>
          </w:tcPr>
          <w:p w:rsidR="00333344" w:rsidRPr="00CD3AB8" w:rsidP="001A5991" w14:paraId="0C737275" w14:textId="77777777">
            <w:pPr>
              <w:ind w:firstLine="0"/>
              <w:rPr>
                <w:rFonts w:ascii="Times New Roman" w:eastAsia="Times New Roman" w:hAnsi="Times New Roman" w:cs="Times New Roman"/>
                <w:color w:val="000000"/>
                <w:sz w:val="20"/>
                <w:szCs w:val="20"/>
                <w:lang w:bidi="ar-SA"/>
              </w:rPr>
            </w:pPr>
            <w:r w:rsidRPr="00CD3AB8">
              <w:rPr>
                <w:rFonts w:ascii="Times New Roman" w:eastAsia="Times New Roman" w:hAnsi="Times New Roman" w:cs="Times New Roman"/>
                <w:color w:val="000000"/>
                <w:sz w:val="20"/>
                <w:szCs w:val="20"/>
                <w:lang w:bidi="ar-SA"/>
              </w:rPr>
              <w:t xml:space="preserve">OECD 102 </w:t>
            </w:r>
          </w:p>
        </w:tc>
        <w:tc>
          <w:tcPr>
            <w:tcW w:w="3780" w:type="dxa"/>
            <w:tcBorders>
              <w:top w:val="nil"/>
              <w:left w:val="nil"/>
              <w:bottom w:val="single" w:sz="4" w:space="0" w:color="auto"/>
              <w:right w:val="single" w:sz="4" w:space="0" w:color="auto"/>
            </w:tcBorders>
            <w:shd w:val="clear" w:color="000000" w:fill="FFFFFF"/>
            <w:vAlign w:val="center"/>
            <w:hideMark/>
          </w:tcPr>
          <w:p w:rsidR="00333344" w:rsidRPr="00CD3AB8" w:rsidP="001A5991" w14:paraId="43FA9F03" w14:textId="77777777">
            <w:pPr>
              <w:ind w:firstLine="0"/>
              <w:rPr>
                <w:rFonts w:ascii="Times New Roman" w:eastAsia="Times New Roman" w:hAnsi="Times New Roman" w:cs="Times New Roman"/>
                <w:color w:val="000000"/>
                <w:sz w:val="20"/>
                <w:szCs w:val="20"/>
                <w:lang w:bidi="ar-SA"/>
              </w:rPr>
            </w:pPr>
            <w:r w:rsidRPr="00CD3AB8">
              <w:rPr>
                <w:rFonts w:ascii="Times New Roman" w:eastAsia="Times New Roman" w:hAnsi="Times New Roman" w:cs="Times New Roman"/>
                <w:color w:val="000000"/>
                <w:sz w:val="20"/>
                <w:szCs w:val="20"/>
                <w:lang w:bidi="ar-SA"/>
              </w:rPr>
              <w:t>Melting Point/ Melting Range</w:t>
            </w:r>
          </w:p>
        </w:tc>
        <w:tc>
          <w:tcPr>
            <w:tcW w:w="1133" w:type="dxa"/>
            <w:tcBorders>
              <w:top w:val="nil"/>
              <w:left w:val="nil"/>
              <w:bottom w:val="single" w:sz="4" w:space="0" w:color="auto"/>
              <w:right w:val="single" w:sz="4" w:space="0" w:color="auto"/>
            </w:tcBorders>
            <w:shd w:val="clear" w:color="000000" w:fill="FFFFFF"/>
            <w:noWrap/>
            <w:vAlign w:val="center"/>
            <w:hideMark/>
          </w:tcPr>
          <w:p w:rsidR="00333344" w:rsidRPr="00CD3AB8" w:rsidP="00333344" w14:paraId="00B30BE3" w14:textId="77777777">
            <w:pPr>
              <w:ind w:firstLine="0"/>
              <w:jc w:val="center"/>
              <w:rPr>
                <w:rFonts w:ascii="Times New Roman" w:eastAsia="Times New Roman" w:hAnsi="Times New Roman" w:cs="Times New Roman"/>
                <w:color w:val="000000"/>
                <w:sz w:val="20"/>
                <w:szCs w:val="20"/>
                <w:lang w:bidi="ar-SA"/>
              </w:rPr>
            </w:pPr>
            <w:r w:rsidRPr="00CD3AB8">
              <w:rPr>
                <w:rFonts w:ascii="Times New Roman" w:eastAsia="Times New Roman" w:hAnsi="Times New Roman" w:cs="Times New Roman"/>
                <w:color w:val="000000"/>
                <w:sz w:val="20"/>
                <w:szCs w:val="20"/>
                <w:lang w:bidi="ar-SA"/>
              </w:rPr>
              <w:t>0</w:t>
            </w:r>
          </w:p>
        </w:tc>
        <w:tc>
          <w:tcPr>
            <w:tcW w:w="978" w:type="dxa"/>
            <w:tcBorders>
              <w:top w:val="nil"/>
              <w:left w:val="nil"/>
              <w:bottom w:val="single" w:sz="4" w:space="0" w:color="auto"/>
              <w:right w:val="single" w:sz="4" w:space="0" w:color="auto"/>
            </w:tcBorders>
            <w:shd w:val="clear" w:color="000000" w:fill="FFFFFF"/>
            <w:noWrap/>
            <w:vAlign w:val="center"/>
            <w:hideMark/>
          </w:tcPr>
          <w:p w:rsidR="00333344" w:rsidRPr="00CD3AB8" w:rsidP="00333344" w14:paraId="6FDBB61D" w14:textId="77777777">
            <w:pPr>
              <w:ind w:firstLine="0"/>
              <w:jc w:val="center"/>
              <w:rPr>
                <w:rFonts w:ascii="Times New Roman" w:eastAsia="Times New Roman" w:hAnsi="Times New Roman" w:cs="Times New Roman"/>
                <w:color w:val="000000"/>
                <w:sz w:val="20"/>
                <w:szCs w:val="20"/>
                <w:lang w:bidi="ar-SA"/>
              </w:rPr>
            </w:pPr>
            <w:r w:rsidRPr="00CD3AB8">
              <w:rPr>
                <w:rFonts w:ascii="Times New Roman" w:eastAsia="Times New Roman" w:hAnsi="Times New Roman" w:cs="Times New Roman"/>
                <w:color w:val="000000"/>
                <w:sz w:val="20"/>
                <w:szCs w:val="20"/>
                <w:lang w:bidi="ar-SA"/>
              </w:rPr>
              <w:t>8</w:t>
            </w:r>
          </w:p>
        </w:tc>
        <w:tc>
          <w:tcPr>
            <w:tcW w:w="822" w:type="dxa"/>
            <w:tcBorders>
              <w:top w:val="nil"/>
              <w:left w:val="nil"/>
              <w:bottom w:val="single" w:sz="4" w:space="0" w:color="auto"/>
              <w:right w:val="single" w:sz="4" w:space="0" w:color="auto"/>
            </w:tcBorders>
            <w:shd w:val="clear" w:color="000000" w:fill="FFFFFF"/>
            <w:noWrap/>
            <w:vAlign w:val="center"/>
            <w:hideMark/>
          </w:tcPr>
          <w:p w:rsidR="00333344" w:rsidRPr="00CD3AB8" w:rsidP="00333344" w14:paraId="5AE66EA5" w14:textId="77777777">
            <w:pPr>
              <w:ind w:firstLine="0"/>
              <w:jc w:val="center"/>
              <w:rPr>
                <w:rFonts w:ascii="Times New Roman" w:eastAsia="Times New Roman" w:hAnsi="Times New Roman" w:cs="Times New Roman"/>
                <w:color w:val="000000"/>
                <w:sz w:val="20"/>
                <w:szCs w:val="20"/>
                <w:lang w:bidi="ar-SA"/>
              </w:rPr>
            </w:pPr>
            <w:r w:rsidRPr="00CD3AB8">
              <w:rPr>
                <w:rFonts w:ascii="Times New Roman" w:eastAsia="Times New Roman" w:hAnsi="Times New Roman" w:cs="Times New Roman"/>
                <w:color w:val="000000"/>
                <w:sz w:val="20"/>
                <w:szCs w:val="20"/>
                <w:lang w:bidi="ar-SA"/>
              </w:rPr>
              <w:t>0</w:t>
            </w:r>
          </w:p>
        </w:tc>
        <w:tc>
          <w:tcPr>
            <w:tcW w:w="789" w:type="dxa"/>
            <w:tcBorders>
              <w:top w:val="nil"/>
              <w:left w:val="nil"/>
              <w:bottom w:val="single" w:sz="4" w:space="0" w:color="auto"/>
              <w:right w:val="single" w:sz="4" w:space="0" w:color="auto"/>
            </w:tcBorders>
            <w:shd w:val="clear" w:color="000000" w:fill="FFFFFF"/>
            <w:noWrap/>
            <w:vAlign w:val="center"/>
            <w:hideMark/>
          </w:tcPr>
          <w:p w:rsidR="00333344" w:rsidRPr="00CD3AB8" w:rsidP="00333344" w14:paraId="552F9BE9" w14:textId="77777777">
            <w:pPr>
              <w:ind w:firstLine="0"/>
              <w:jc w:val="center"/>
              <w:rPr>
                <w:rFonts w:ascii="Times New Roman" w:eastAsia="Times New Roman" w:hAnsi="Times New Roman" w:cs="Times New Roman"/>
                <w:color w:val="000000"/>
                <w:sz w:val="20"/>
                <w:szCs w:val="20"/>
                <w:lang w:bidi="ar-SA"/>
              </w:rPr>
            </w:pPr>
            <w:r w:rsidRPr="00CD3AB8">
              <w:rPr>
                <w:rFonts w:ascii="Times New Roman" w:eastAsia="Times New Roman" w:hAnsi="Times New Roman" w:cs="Times New Roman"/>
                <w:color w:val="000000"/>
                <w:sz w:val="20"/>
                <w:szCs w:val="20"/>
                <w:lang w:bidi="ar-SA"/>
              </w:rPr>
              <w:t>8</w:t>
            </w:r>
          </w:p>
        </w:tc>
        <w:tc>
          <w:tcPr>
            <w:tcW w:w="1175" w:type="dxa"/>
            <w:tcBorders>
              <w:top w:val="nil"/>
              <w:left w:val="nil"/>
              <w:bottom w:val="single" w:sz="4" w:space="0" w:color="auto"/>
              <w:right w:val="single" w:sz="4" w:space="0" w:color="auto"/>
            </w:tcBorders>
            <w:shd w:val="clear" w:color="000000" w:fill="FFFFFF"/>
            <w:noWrap/>
            <w:vAlign w:val="center"/>
            <w:hideMark/>
          </w:tcPr>
          <w:p w:rsidR="00333344" w:rsidRPr="00CD3AB8" w:rsidP="00333344" w14:paraId="1E7D3009" w14:textId="77777777">
            <w:pPr>
              <w:ind w:firstLine="0"/>
              <w:jc w:val="right"/>
              <w:rPr>
                <w:rFonts w:ascii="Times New Roman" w:eastAsia="Times New Roman" w:hAnsi="Times New Roman" w:cs="Times New Roman"/>
                <w:color w:val="000000"/>
                <w:sz w:val="20"/>
                <w:szCs w:val="20"/>
                <w:lang w:bidi="ar-SA"/>
              </w:rPr>
            </w:pPr>
            <w:r w:rsidRPr="00CD3AB8">
              <w:rPr>
                <w:rFonts w:ascii="Times New Roman" w:eastAsia="Times New Roman" w:hAnsi="Times New Roman" w:cs="Times New Roman"/>
                <w:color w:val="000000"/>
                <w:sz w:val="20"/>
                <w:szCs w:val="20"/>
                <w:lang w:bidi="ar-SA"/>
              </w:rPr>
              <w:t>$665</w:t>
            </w:r>
          </w:p>
        </w:tc>
        <w:tc>
          <w:tcPr>
            <w:tcW w:w="1343" w:type="dxa"/>
            <w:gridSpan w:val="2"/>
            <w:tcBorders>
              <w:top w:val="nil"/>
              <w:left w:val="nil"/>
              <w:bottom w:val="single" w:sz="4" w:space="0" w:color="auto"/>
              <w:right w:val="single" w:sz="4" w:space="0" w:color="auto"/>
            </w:tcBorders>
            <w:shd w:val="clear" w:color="000000" w:fill="FFFFFF"/>
            <w:vAlign w:val="center"/>
            <w:hideMark/>
          </w:tcPr>
          <w:p w:rsidR="00333344" w:rsidRPr="00CD3AB8" w:rsidP="00333344" w14:paraId="43A87C72" w14:textId="77777777">
            <w:pPr>
              <w:ind w:firstLine="0"/>
              <w:jc w:val="right"/>
              <w:rPr>
                <w:rFonts w:ascii="Times New Roman" w:eastAsia="Times New Roman" w:hAnsi="Times New Roman" w:cs="Times New Roman"/>
                <w:color w:val="000000"/>
                <w:sz w:val="20"/>
                <w:szCs w:val="20"/>
                <w:lang w:bidi="ar-SA"/>
              </w:rPr>
            </w:pPr>
            <w:r w:rsidRPr="00CD3AB8">
              <w:rPr>
                <w:rFonts w:ascii="Times New Roman" w:eastAsia="Times New Roman" w:hAnsi="Times New Roman" w:cs="Times New Roman"/>
                <w:color w:val="000000"/>
                <w:sz w:val="20"/>
                <w:szCs w:val="20"/>
                <w:lang w:bidi="ar-SA"/>
              </w:rPr>
              <w:t>$2,285</w:t>
            </w:r>
          </w:p>
        </w:tc>
        <w:tc>
          <w:tcPr>
            <w:tcW w:w="1600" w:type="dxa"/>
            <w:tcBorders>
              <w:top w:val="nil"/>
              <w:left w:val="nil"/>
              <w:bottom w:val="single" w:sz="4" w:space="0" w:color="auto"/>
              <w:right w:val="single" w:sz="4" w:space="0" w:color="auto"/>
            </w:tcBorders>
            <w:shd w:val="clear" w:color="000000" w:fill="FFFFFF"/>
            <w:noWrap/>
            <w:vAlign w:val="center"/>
            <w:hideMark/>
          </w:tcPr>
          <w:p w:rsidR="00333344" w:rsidRPr="00CD3AB8" w:rsidP="00333344" w14:paraId="31BAFD94" w14:textId="77777777">
            <w:pPr>
              <w:ind w:firstLine="0"/>
              <w:jc w:val="right"/>
              <w:rPr>
                <w:rFonts w:ascii="Times New Roman" w:eastAsia="Times New Roman" w:hAnsi="Times New Roman" w:cs="Times New Roman"/>
                <w:color w:val="000000"/>
                <w:sz w:val="20"/>
                <w:szCs w:val="20"/>
                <w:lang w:bidi="ar-SA"/>
              </w:rPr>
            </w:pPr>
            <w:r w:rsidRPr="00CD3AB8">
              <w:rPr>
                <w:rFonts w:ascii="Times New Roman" w:eastAsia="Times New Roman" w:hAnsi="Times New Roman" w:cs="Times New Roman"/>
                <w:color w:val="000000"/>
                <w:sz w:val="20"/>
                <w:szCs w:val="20"/>
                <w:lang w:bidi="ar-SA"/>
              </w:rPr>
              <w:t>$571</w:t>
            </w:r>
          </w:p>
        </w:tc>
        <w:tc>
          <w:tcPr>
            <w:tcW w:w="1208" w:type="dxa"/>
            <w:tcBorders>
              <w:top w:val="nil"/>
              <w:left w:val="nil"/>
              <w:bottom w:val="single" w:sz="4" w:space="0" w:color="auto"/>
              <w:right w:val="single" w:sz="4" w:space="0" w:color="auto"/>
            </w:tcBorders>
            <w:shd w:val="clear" w:color="auto" w:fill="auto"/>
            <w:noWrap/>
            <w:vAlign w:val="center"/>
            <w:hideMark/>
          </w:tcPr>
          <w:p w:rsidR="00333344" w:rsidRPr="00CD3AB8" w:rsidP="00333344" w14:paraId="6D9EDA46" w14:textId="77777777">
            <w:pPr>
              <w:ind w:firstLine="0"/>
              <w:jc w:val="right"/>
              <w:rPr>
                <w:rFonts w:ascii="Times New Roman" w:eastAsia="Times New Roman" w:hAnsi="Times New Roman" w:cs="Times New Roman"/>
                <w:color w:val="000000"/>
                <w:sz w:val="20"/>
                <w:szCs w:val="20"/>
                <w:lang w:bidi="ar-SA"/>
              </w:rPr>
            </w:pPr>
            <w:r w:rsidRPr="00CD3AB8">
              <w:rPr>
                <w:rFonts w:ascii="Times New Roman" w:eastAsia="Times New Roman" w:hAnsi="Times New Roman" w:cs="Times New Roman"/>
                <w:color w:val="000000"/>
                <w:sz w:val="20"/>
                <w:szCs w:val="20"/>
                <w:lang w:bidi="ar-SA"/>
              </w:rPr>
              <w:t>$2,856</w:t>
            </w:r>
          </w:p>
        </w:tc>
      </w:tr>
      <w:tr w14:paraId="72D2DF92" w14:textId="77777777" w:rsidTr="00CD3AB8">
        <w:tblPrEx>
          <w:tblW w:w="14651" w:type="dxa"/>
          <w:tblCellMar>
            <w:left w:w="72" w:type="dxa"/>
            <w:right w:w="72" w:type="dxa"/>
          </w:tblCellMar>
          <w:tblLook w:val="04A0"/>
        </w:tblPrEx>
        <w:trPr>
          <w:gridAfter w:val="1"/>
          <w:wAfter w:w="28" w:type="dxa"/>
          <w:trHeight w:val="288"/>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rsidR="00DD60B7" w:rsidRPr="00DD60B7" w:rsidP="00DD60B7" w14:paraId="1A50796B"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1.1</w:t>
            </w:r>
          </w:p>
        </w:tc>
        <w:tc>
          <w:tcPr>
            <w:tcW w:w="1260" w:type="dxa"/>
            <w:tcBorders>
              <w:top w:val="nil"/>
              <w:left w:val="nil"/>
              <w:bottom w:val="single" w:sz="4" w:space="0" w:color="auto"/>
              <w:right w:val="single" w:sz="4" w:space="0" w:color="auto"/>
            </w:tcBorders>
            <w:shd w:val="clear" w:color="000000" w:fill="FFFFFF"/>
            <w:noWrap/>
            <w:vAlign w:val="center"/>
            <w:hideMark/>
          </w:tcPr>
          <w:p w:rsidR="00DD60B7" w:rsidRPr="00DD60B7" w:rsidP="00DD60B7" w14:paraId="1C4EC189" w14:textId="77777777">
            <w:pPr>
              <w:ind w:firstLine="0"/>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OECD 105</w:t>
            </w:r>
          </w:p>
        </w:tc>
        <w:tc>
          <w:tcPr>
            <w:tcW w:w="3780" w:type="dxa"/>
            <w:tcBorders>
              <w:top w:val="nil"/>
              <w:left w:val="nil"/>
              <w:bottom w:val="single" w:sz="4" w:space="0" w:color="auto"/>
              <w:right w:val="single" w:sz="4" w:space="0" w:color="auto"/>
            </w:tcBorders>
            <w:shd w:val="clear" w:color="000000" w:fill="FFFFFF"/>
            <w:vAlign w:val="center"/>
            <w:hideMark/>
          </w:tcPr>
          <w:p w:rsidR="00DD60B7" w:rsidRPr="00DD60B7" w:rsidP="00DD60B7" w14:paraId="14635913" w14:textId="19FD2531">
            <w:pPr>
              <w:ind w:firstLine="0"/>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 xml:space="preserve">Water </w:t>
            </w:r>
            <w:r w:rsidRPr="00CD3AB8" w:rsidR="00CD3AB8">
              <w:rPr>
                <w:rFonts w:ascii="Times New Roman" w:eastAsia="Times New Roman" w:hAnsi="Times New Roman" w:cs="Times New Roman"/>
                <w:color w:val="000000"/>
                <w:sz w:val="20"/>
                <w:szCs w:val="20"/>
                <w:lang w:bidi="ar-SA"/>
              </w:rPr>
              <w:t>Solubility</w:t>
            </w:r>
            <w:r w:rsidRPr="00DD60B7">
              <w:rPr>
                <w:rFonts w:ascii="Times New Roman" w:eastAsia="Times New Roman" w:hAnsi="Times New Roman" w:cs="Times New Roman"/>
                <w:color w:val="000000"/>
                <w:sz w:val="20"/>
                <w:szCs w:val="20"/>
                <w:lang w:bidi="ar-SA"/>
              </w:rPr>
              <w:t xml:space="preserve"> </w:t>
            </w:r>
          </w:p>
        </w:tc>
        <w:tc>
          <w:tcPr>
            <w:tcW w:w="1133" w:type="dxa"/>
            <w:tcBorders>
              <w:top w:val="nil"/>
              <w:left w:val="nil"/>
              <w:bottom w:val="single" w:sz="4" w:space="0" w:color="auto"/>
              <w:right w:val="single" w:sz="4" w:space="0" w:color="auto"/>
            </w:tcBorders>
            <w:shd w:val="clear" w:color="000000" w:fill="FFFFFF"/>
            <w:noWrap/>
            <w:vAlign w:val="center"/>
            <w:hideMark/>
          </w:tcPr>
          <w:p w:rsidR="00DD60B7" w:rsidRPr="00DD60B7" w:rsidP="00DD60B7" w14:paraId="425CD923" w14:textId="77777777">
            <w:pPr>
              <w:ind w:firstLine="0"/>
              <w:jc w:val="center"/>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0</w:t>
            </w:r>
          </w:p>
        </w:tc>
        <w:tc>
          <w:tcPr>
            <w:tcW w:w="978" w:type="dxa"/>
            <w:tcBorders>
              <w:top w:val="nil"/>
              <w:left w:val="nil"/>
              <w:bottom w:val="single" w:sz="4" w:space="0" w:color="auto"/>
              <w:right w:val="single" w:sz="4" w:space="0" w:color="auto"/>
            </w:tcBorders>
            <w:shd w:val="clear" w:color="000000" w:fill="FFFFFF"/>
            <w:noWrap/>
            <w:vAlign w:val="center"/>
            <w:hideMark/>
          </w:tcPr>
          <w:p w:rsidR="00DD60B7" w:rsidRPr="00DD60B7" w:rsidP="00DD60B7" w14:paraId="7F02E622" w14:textId="77777777">
            <w:pPr>
              <w:ind w:firstLine="0"/>
              <w:jc w:val="center"/>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8</w:t>
            </w:r>
          </w:p>
        </w:tc>
        <w:tc>
          <w:tcPr>
            <w:tcW w:w="822" w:type="dxa"/>
            <w:tcBorders>
              <w:top w:val="nil"/>
              <w:left w:val="nil"/>
              <w:bottom w:val="single" w:sz="4" w:space="0" w:color="auto"/>
              <w:right w:val="single" w:sz="4" w:space="0" w:color="auto"/>
            </w:tcBorders>
            <w:shd w:val="clear" w:color="000000" w:fill="FFFFFF"/>
            <w:noWrap/>
            <w:vAlign w:val="center"/>
            <w:hideMark/>
          </w:tcPr>
          <w:p w:rsidR="00DD60B7" w:rsidRPr="00DD60B7" w:rsidP="00DD60B7" w14:paraId="2D439F10" w14:textId="77777777">
            <w:pPr>
              <w:ind w:firstLine="0"/>
              <w:jc w:val="center"/>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0</w:t>
            </w:r>
          </w:p>
        </w:tc>
        <w:tc>
          <w:tcPr>
            <w:tcW w:w="789" w:type="dxa"/>
            <w:tcBorders>
              <w:top w:val="nil"/>
              <w:left w:val="nil"/>
              <w:bottom w:val="single" w:sz="4" w:space="0" w:color="auto"/>
              <w:right w:val="single" w:sz="4" w:space="0" w:color="auto"/>
            </w:tcBorders>
            <w:shd w:val="clear" w:color="000000" w:fill="FFFFFF"/>
            <w:noWrap/>
            <w:vAlign w:val="center"/>
            <w:hideMark/>
          </w:tcPr>
          <w:p w:rsidR="00DD60B7" w:rsidRPr="00DD60B7" w:rsidP="00DD60B7" w14:paraId="1639F445" w14:textId="77777777">
            <w:pPr>
              <w:ind w:firstLine="0"/>
              <w:jc w:val="center"/>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8</w:t>
            </w:r>
          </w:p>
        </w:tc>
        <w:tc>
          <w:tcPr>
            <w:tcW w:w="1175" w:type="dxa"/>
            <w:tcBorders>
              <w:top w:val="nil"/>
              <w:left w:val="nil"/>
              <w:bottom w:val="single" w:sz="4" w:space="0" w:color="auto"/>
              <w:right w:val="single" w:sz="4" w:space="0" w:color="auto"/>
            </w:tcBorders>
            <w:shd w:val="clear" w:color="000000" w:fill="FFFFFF"/>
            <w:noWrap/>
            <w:vAlign w:val="center"/>
            <w:hideMark/>
          </w:tcPr>
          <w:p w:rsidR="00DD60B7" w:rsidRPr="00DD60B7" w:rsidP="00DD60B7" w14:paraId="485CAB2C"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$665</w:t>
            </w:r>
          </w:p>
        </w:tc>
        <w:tc>
          <w:tcPr>
            <w:tcW w:w="1343" w:type="dxa"/>
            <w:gridSpan w:val="2"/>
            <w:tcBorders>
              <w:top w:val="nil"/>
              <w:left w:val="nil"/>
              <w:bottom w:val="single" w:sz="4" w:space="0" w:color="auto"/>
              <w:right w:val="single" w:sz="4" w:space="0" w:color="auto"/>
            </w:tcBorders>
            <w:shd w:val="clear" w:color="000000" w:fill="FFFFFF"/>
            <w:vAlign w:val="center"/>
            <w:hideMark/>
          </w:tcPr>
          <w:p w:rsidR="00DD60B7" w:rsidRPr="00DD60B7" w:rsidP="00DD60B7" w14:paraId="261F81FD"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$9,742</w:t>
            </w:r>
          </w:p>
        </w:tc>
        <w:tc>
          <w:tcPr>
            <w:tcW w:w="1600" w:type="dxa"/>
            <w:tcBorders>
              <w:top w:val="nil"/>
              <w:left w:val="nil"/>
              <w:bottom w:val="single" w:sz="4" w:space="0" w:color="auto"/>
              <w:right w:val="single" w:sz="4" w:space="0" w:color="auto"/>
            </w:tcBorders>
            <w:shd w:val="clear" w:color="000000" w:fill="FFFFFF"/>
            <w:noWrap/>
            <w:vAlign w:val="center"/>
            <w:hideMark/>
          </w:tcPr>
          <w:p w:rsidR="00DD60B7" w:rsidRPr="00DD60B7" w:rsidP="00DD60B7" w14:paraId="21CA99EF"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$2,436</w:t>
            </w:r>
          </w:p>
        </w:tc>
        <w:tc>
          <w:tcPr>
            <w:tcW w:w="1208" w:type="dxa"/>
            <w:tcBorders>
              <w:top w:val="nil"/>
              <w:left w:val="nil"/>
              <w:bottom w:val="single" w:sz="4" w:space="0" w:color="auto"/>
              <w:right w:val="single" w:sz="4" w:space="0" w:color="auto"/>
            </w:tcBorders>
            <w:shd w:val="clear" w:color="auto" w:fill="auto"/>
            <w:noWrap/>
            <w:vAlign w:val="center"/>
            <w:hideMark/>
          </w:tcPr>
          <w:p w:rsidR="00DD60B7" w:rsidRPr="00DD60B7" w:rsidP="00DD60B7" w14:paraId="74802330"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$12,178</w:t>
            </w:r>
          </w:p>
        </w:tc>
      </w:tr>
      <w:tr w14:paraId="3794733F" w14:textId="77777777" w:rsidTr="00CD3AB8">
        <w:tblPrEx>
          <w:tblW w:w="14651" w:type="dxa"/>
          <w:tblCellMar>
            <w:left w:w="72" w:type="dxa"/>
            <w:right w:w="72" w:type="dxa"/>
          </w:tblCellMar>
          <w:tblLook w:val="04A0"/>
        </w:tblPrEx>
        <w:trPr>
          <w:gridAfter w:val="1"/>
          <w:wAfter w:w="28" w:type="dxa"/>
          <w:trHeight w:val="288"/>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rsidR="00DD60B7" w:rsidRPr="00DD60B7" w:rsidP="00DD60B7" w14:paraId="1ED7DD0D"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1.1</w:t>
            </w:r>
          </w:p>
        </w:tc>
        <w:tc>
          <w:tcPr>
            <w:tcW w:w="1260" w:type="dxa"/>
            <w:tcBorders>
              <w:top w:val="nil"/>
              <w:left w:val="nil"/>
              <w:bottom w:val="single" w:sz="4" w:space="0" w:color="auto"/>
              <w:right w:val="single" w:sz="4" w:space="0" w:color="auto"/>
            </w:tcBorders>
            <w:shd w:val="clear" w:color="000000" w:fill="FFFFFF"/>
            <w:noWrap/>
            <w:vAlign w:val="center"/>
            <w:hideMark/>
          </w:tcPr>
          <w:p w:rsidR="00DD60B7" w:rsidRPr="00DD60B7" w:rsidP="00DD60B7" w14:paraId="5A47FCAF" w14:textId="77777777">
            <w:pPr>
              <w:ind w:firstLine="0"/>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OECD 104</w:t>
            </w:r>
          </w:p>
        </w:tc>
        <w:tc>
          <w:tcPr>
            <w:tcW w:w="3780" w:type="dxa"/>
            <w:tcBorders>
              <w:top w:val="nil"/>
              <w:left w:val="nil"/>
              <w:bottom w:val="single" w:sz="4" w:space="0" w:color="auto"/>
              <w:right w:val="single" w:sz="4" w:space="0" w:color="auto"/>
            </w:tcBorders>
            <w:shd w:val="clear" w:color="000000" w:fill="FFFFFF"/>
            <w:vAlign w:val="center"/>
            <w:hideMark/>
          </w:tcPr>
          <w:p w:rsidR="00DD60B7" w:rsidRPr="00DD60B7" w:rsidP="00DD60B7" w14:paraId="16B5B1EC" w14:textId="77777777">
            <w:pPr>
              <w:ind w:firstLine="0"/>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Vapour</w:t>
            </w:r>
            <w:r w:rsidRPr="00DD60B7">
              <w:rPr>
                <w:rFonts w:ascii="Times New Roman" w:eastAsia="Times New Roman" w:hAnsi="Times New Roman" w:cs="Times New Roman"/>
                <w:color w:val="000000"/>
                <w:sz w:val="20"/>
                <w:szCs w:val="20"/>
                <w:lang w:bidi="ar-SA"/>
              </w:rPr>
              <w:t xml:space="preserve"> Pressure</w:t>
            </w:r>
          </w:p>
        </w:tc>
        <w:tc>
          <w:tcPr>
            <w:tcW w:w="1133" w:type="dxa"/>
            <w:tcBorders>
              <w:top w:val="nil"/>
              <w:left w:val="nil"/>
              <w:bottom w:val="single" w:sz="4" w:space="0" w:color="auto"/>
              <w:right w:val="single" w:sz="4" w:space="0" w:color="auto"/>
            </w:tcBorders>
            <w:shd w:val="clear" w:color="000000" w:fill="FFFFFF"/>
            <w:noWrap/>
            <w:vAlign w:val="center"/>
            <w:hideMark/>
          </w:tcPr>
          <w:p w:rsidR="00DD60B7" w:rsidRPr="00DD60B7" w:rsidP="00DD60B7" w14:paraId="5377773C" w14:textId="77777777">
            <w:pPr>
              <w:ind w:firstLine="0"/>
              <w:jc w:val="center"/>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0</w:t>
            </w:r>
          </w:p>
        </w:tc>
        <w:tc>
          <w:tcPr>
            <w:tcW w:w="978" w:type="dxa"/>
            <w:tcBorders>
              <w:top w:val="nil"/>
              <w:left w:val="nil"/>
              <w:bottom w:val="single" w:sz="4" w:space="0" w:color="auto"/>
              <w:right w:val="single" w:sz="4" w:space="0" w:color="auto"/>
            </w:tcBorders>
            <w:shd w:val="clear" w:color="000000" w:fill="FFFFFF"/>
            <w:noWrap/>
            <w:vAlign w:val="center"/>
            <w:hideMark/>
          </w:tcPr>
          <w:p w:rsidR="00DD60B7" w:rsidRPr="00DD60B7" w:rsidP="00DD60B7" w14:paraId="29262419" w14:textId="77777777">
            <w:pPr>
              <w:ind w:firstLine="0"/>
              <w:jc w:val="center"/>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8</w:t>
            </w:r>
          </w:p>
        </w:tc>
        <w:tc>
          <w:tcPr>
            <w:tcW w:w="822" w:type="dxa"/>
            <w:tcBorders>
              <w:top w:val="nil"/>
              <w:left w:val="nil"/>
              <w:bottom w:val="single" w:sz="4" w:space="0" w:color="auto"/>
              <w:right w:val="single" w:sz="4" w:space="0" w:color="auto"/>
            </w:tcBorders>
            <w:shd w:val="clear" w:color="000000" w:fill="FFFFFF"/>
            <w:noWrap/>
            <w:vAlign w:val="center"/>
            <w:hideMark/>
          </w:tcPr>
          <w:p w:rsidR="00DD60B7" w:rsidRPr="00DD60B7" w:rsidP="00DD60B7" w14:paraId="37438AC1" w14:textId="77777777">
            <w:pPr>
              <w:ind w:firstLine="0"/>
              <w:jc w:val="center"/>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0</w:t>
            </w:r>
          </w:p>
        </w:tc>
        <w:tc>
          <w:tcPr>
            <w:tcW w:w="789" w:type="dxa"/>
            <w:tcBorders>
              <w:top w:val="nil"/>
              <w:left w:val="nil"/>
              <w:bottom w:val="single" w:sz="4" w:space="0" w:color="auto"/>
              <w:right w:val="single" w:sz="4" w:space="0" w:color="auto"/>
            </w:tcBorders>
            <w:shd w:val="clear" w:color="000000" w:fill="FFFFFF"/>
            <w:noWrap/>
            <w:vAlign w:val="center"/>
            <w:hideMark/>
          </w:tcPr>
          <w:p w:rsidR="00DD60B7" w:rsidRPr="00DD60B7" w:rsidP="00DD60B7" w14:paraId="352EE661" w14:textId="77777777">
            <w:pPr>
              <w:ind w:firstLine="0"/>
              <w:jc w:val="center"/>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8</w:t>
            </w:r>
          </w:p>
        </w:tc>
        <w:tc>
          <w:tcPr>
            <w:tcW w:w="1175" w:type="dxa"/>
            <w:tcBorders>
              <w:top w:val="nil"/>
              <w:left w:val="nil"/>
              <w:bottom w:val="single" w:sz="4" w:space="0" w:color="auto"/>
              <w:right w:val="single" w:sz="4" w:space="0" w:color="auto"/>
            </w:tcBorders>
            <w:shd w:val="clear" w:color="000000" w:fill="FFFFFF"/>
            <w:noWrap/>
            <w:vAlign w:val="center"/>
            <w:hideMark/>
          </w:tcPr>
          <w:p w:rsidR="00DD60B7" w:rsidRPr="00DD60B7" w:rsidP="00DD60B7" w14:paraId="6348F007"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$665</w:t>
            </w:r>
          </w:p>
        </w:tc>
        <w:tc>
          <w:tcPr>
            <w:tcW w:w="1343" w:type="dxa"/>
            <w:gridSpan w:val="2"/>
            <w:tcBorders>
              <w:top w:val="nil"/>
              <w:left w:val="nil"/>
              <w:bottom w:val="single" w:sz="4" w:space="0" w:color="auto"/>
              <w:right w:val="single" w:sz="4" w:space="0" w:color="auto"/>
            </w:tcBorders>
            <w:shd w:val="clear" w:color="000000" w:fill="FFFFFF"/>
            <w:vAlign w:val="center"/>
            <w:hideMark/>
          </w:tcPr>
          <w:p w:rsidR="00DD60B7" w:rsidRPr="00DD60B7" w:rsidP="00DD60B7" w14:paraId="002D1FC1"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$25,307</w:t>
            </w:r>
          </w:p>
        </w:tc>
        <w:tc>
          <w:tcPr>
            <w:tcW w:w="1600" w:type="dxa"/>
            <w:tcBorders>
              <w:top w:val="nil"/>
              <w:left w:val="nil"/>
              <w:bottom w:val="single" w:sz="4" w:space="0" w:color="auto"/>
              <w:right w:val="single" w:sz="4" w:space="0" w:color="auto"/>
            </w:tcBorders>
            <w:shd w:val="clear" w:color="000000" w:fill="FFFFFF"/>
            <w:noWrap/>
            <w:vAlign w:val="center"/>
            <w:hideMark/>
          </w:tcPr>
          <w:p w:rsidR="00DD60B7" w:rsidRPr="00DD60B7" w:rsidP="00DD60B7" w14:paraId="5E27CF1B"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$6,327</w:t>
            </w:r>
          </w:p>
        </w:tc>
        <w:tc>
          <w:tcPr>
            <w:tcW w:w="1208" w:type="dxa"/>
            <w:tcBorders>
              <w:top w:val="nil"/>
              <w:left w:val="nil"/>
              <w:bottom w:val="single" w:sz="4" w:space="0" w:color="auto"/>
              <w:right w:val="single" w:sz="4" w:space="0" w:color="auto"/>
            </w:tcBorders>
            <w:shd w:val="clear" w:color="auto" w:fill="auto"/>
            <w:noWrap/>
            <w:vAlign w:val="center"/>
            <w:hideMark/>
          </w:tcPr>
          <w:p w:rsidR="00DD60B7" w:rsidRPr="00DD60B7" w:rsidP="00DD60B7" w14:paraId="38412E27"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$31,634</w:t>
            </w:r>
          </w:p>
        </w:tc>
      </w:tr>
      <w:tr w14:paraId="76F251E6" w14:textId="77777777" w:rsidTr="00CD3AB8">
        <w:tblPrEx>
          <w:tblW w:w="14651" w:type="dxa"/>
          <w:tblCellMar>
            <w:left w:w="72" w:type="dxa"/>
            <w:right w:w="72" w:type="dxa"/>
          </w:tblCellMar>
          <w:tblLook w:val="04A0"/>
        </w:tblPrEx>
        <w:trPr>
          <w:gridAfter w:val="1"/>
          <w:wAfter w:w="28" w:type="dxa"/>
          <w:trHeight w:val="288"/>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rsidR="00DD60B7" w:rsidRPr="00DD60B7" w:rsidP="00DD60B7" w14:paraId="55161300"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1.1</w:t>
            </w:r>
          </w:p>
        </w:tc>
        <w:tc>
          <w:tcPr>
            <w:tcW w:w="1260" w:type="dxa"/>
            <w:tcBorders>
              <w:top w:val="nil"/>
              <w:left w:val="nil"/>
              <w:bottom w:val="single" w:sz="4" w:space="0" w:color="auto"/>
              <w:right w:val="single" w:sz="4" w:space="0" w:color="auto"/>
            </w:tcBorders>
            <w:shd w:val="clear" w:color="000000" w:fill="FFFFFF"/>
            <w:noWrap/>
            <w:vAlign w:val="center"/>
            <w:hideMark/>
          </w:tcPr>
          <w:p w:rsidR="00DD60B7" w:rsidRPr="00DD60B7" w:rsidP="00DD60B7" w14:paraId="4AE3BC0B" w14:textId="77777777">
            <w:pPr>
              <w:ind w:firstLine="0"/>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OECD 103</w:t>
            </w:r>
          </w:p>
        </w:tc>
        <w:tc>
          <w:tcPr>
            <w:tcW w:w="3780" w:type="dxa"/>
            <w:tcBorders>
              <w:top w:val="nil"/>
              <w:left w:val="nil"/>
              <w:bottom w:val="single" w:sz="4" w:space="0" w:color="auto"/>
              <w:right w:val="single" w:sz="4" w:space="0" w:color="auto"/>
            </w:tcBorders>
            <w:shd w:val="clear" w:color="000000" w:fill="FFFFFF"/>
            <w:vAlign w:val="center"/>
            <w:hideMark/>
          </w:tcPr>
          <w:p w:rsidR="00DD60B7" w:rsidRPr="00DD60B7" w:rsidP="00DD60B7" w14:paraId="1DB1D20E" w14:textId="77777777">
            <w:pPr>
              <w:ind w:firstLine="0"/>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Boiling Point</w:t>
            </w:r>
          </w:p>
        </w:tc>
        <w:tc>
          <w:tcPr>
            <w:tcW w:w="1133" w:type="dxa"/>
            <w:tcBorders>
              <w:top w:val="nil"/>
              <w:left w:val="nil"/>
              <w:bottom w:val="single" w:sz="4" w:space="0" w:color="auto"/>
              <w:right w:val="single" w:sz="4" w:space="0" w:color="auto"/>
            </w:tcBorders>
            <w:shd w:val="clear" w:color="000000" w:fill="FFFFFF"/>
            <w:noWrap/>
            <w:vAlign w:val="center"/>
            <w:hideMark/>
          </w:tcPr>
          <w:p w:rsidR="00DD60B7" w:rsidRPr="00DD60B7" w:rsidP="00DD60B7" w14:paraId="49D437AE" w14:textId="77777777">
            <w:pPr>
              <w:ind w:firstLine="0"/>
              <w:jc w:val="center"/>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0</w:t>
            </w:r>
          </w:p>
        </w:tc>
        <w:tc>
          <w:tcPr>
            <w:tcW w:w="978" w:type="dxa"/>
            <w:tcBorders>
              <w:top w:val="nil"/>
              <w:left w:val="nil"/>
              <w:bottom w:val="single" w:sz="4" w:space="0" w:color="auto"/>
              <w:right w:val="single" w:sz="4" w:space="0" w:color="auto"/>
            </w:tcBorders>
            <w:shd w:val="clear" w:color="000000" w:fill="FFFFFF"/>
            <w:noWrap/>
            <w:vAlign w:val="center"/>
            <w:hideMark/>
          </w:tcPr>
          <w:p w:rsidR="00DD60B7" w:rsidRPr="00DD60B7" w:rsidP="00DD60B7" w14:paraId="6D68EAD2" w14:textId="77777777">
            <w:pPr>
              <w:ind w:firstLine="0"/>
              <w:jc w:val="center"/>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8</w:t>
            </w:r>
          </w:p>
        </w:tc>
        <w:tc>
          <w:tcPr>
            <w:tcW w:w="822" w:type="dxa"/>
            <w:tcBorders>
              <w:top w:val="nil"/>
              <w:left w:val="nil"/>
              <w:bottom w:val="single" w:sz="4" w:space="0" w:color="auto"/>
              <w:right w:val="single" w:sz="4" w:space="0" w:color="auto"/>
            </w:tcBorders>
            <w:shd w:val="clear" w:color="000000" w:fill="FFFFFF"/>
            <w:noWrap/>
            <w:vAlign w:val="center"/>
            <w:hideMark/>
          </w:tcPr>
          <w:p w:rsidR="00DD60B7" w:rsidRPr="00DD60B7" w:rsidP="00DD60B7" w14:paraId="6D05679B" w14:textId="77777777">
            <w:pPr>
              <w:ind w:firstLine="0"/>
              <w:jc w:val="center"/>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0</w:t>
            </w:r>
          </w:p>
        </w:tc>
        <w:tc>
          <w:tcPr>
            <w:tcW w:w="789" w:type="dxa"/>
            <w:tcBorders>
              <w:top w:val="nil"/>
              <w:left w:val="nil"/>
              <w:bottom w:val="single" w:sz="4" w:space="0" w:color="auto"/>
              <w:right w:val="single" w:sz="4" w:space="0" w:color="auto"/>
            </w:tcBorders>
            <w:shd w:val="clear" w:color="000000" w:fill="FFFFFF"/>
            <w:noWrap/>
            <w:vAlign w:val="center"/>
            <w:hideMark/>
          </w:tcPr>
          <w:p w:rsidR="00DD60B7" w:rsidRPr="00DD60B7" w:rsidP="00DD60B7" w14:paraId="0364A61D" w14:textId="77777777">
            <w:pPr>
              <w:ind w:firstLine="0"/>
              <w:jc w:val="center"/>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8</w:t>
            </w:r>
          </w:p>
        </w:tc>
        <w:tc>
          <w:tcPr>
            <w:tcW w:w="1175" w:type="dxa"/>
            <w:tcBorders>
              <w:top w:val="nil"/>
              <w:left w:val="nil"/>
              <w:bottom w:val="single" w:sz="4" w:space="0" w:color="auto"/>
              <w:right w:val="single" w:sz="4" w:space="0" w:color="auto"/>
            </w:tcBorders>
            <w:shd w:val="clear" w:color="000000" w:fill="FFFFFF"/>
            <w:noWrap/>
            <w:vAlign w:val="center"/>
            <w:hideMark/>
          </w:tcPr>
          <w:p w:rsidR="00DD60B7" w:rsidRPr="00DD60B7" w:rsidP="00DD60B7" w14:paraId="4745634D"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$665</w:t>
            </w:r>
          </w:p>
        </w:tc>
        <w:tc>
          <w:tcPr>
            <w:tcW w:w="1343" w:type="dxa"/>
            <w:gridSpan w:val="2"/>
            <w:tcBorders>
              <w:top w:val="nil"/>
              <w:left w:val="nil"/>
              <w:bottom w:val="single" w:sz="4" w:space="0" w:color="auto"/>
              <w:right w:val="single" w:sz="4" w:space="0" w:color="auto"/>
            </w:tcBorders>
            <w:shd w:val="clear" w:color="000000" w:fill="FFFFFF"/>
            <w:vAlign w:val="center"/>
            <w:hideMark/>
          </w:tcPr>
          <w:p w:rsidR="00DD60B7" w:rsidRPr="00DD60B7" w:rsidP="00DD60B7" w14:paraId="4BFF66BA"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$2,334</w:t>
            </w:r>
          </w:p>
        </w:tc>
        <w:tc>
          <w:tcPr>
            <w:tcW w:w="1600" w:type="dxa"/>
            <w:tcBorders>
              <w:top w:val="nil"/>
              <w:left w:val="nil"/>
              <w:bottom w:val="single" w:sz="4" w:space="0" w:color="auto"/>
              <w:right w:val="single" w:sz="4" w:space="0" w:color="auto"/>
            </w:tcBorders>
            <w:shd w:val="clear" w:color="000000" w:fill="FFFFFF"/>
            <w:noWrap/>
            <w:vAlign w:val="center"/>
            <w:hideMark/>
          </w:tcPr>
          <w:p w:rsidR="00DD60B7" w:rsidRPr="00DD60B7" w:rsidP="00DD60B7" w14:paraId="2014BAAC"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$584</w:t>
            </w:r>
          </w:p>
        </w:tc>
        <w:tc>
          <w:tcPr>
            <w:tcW w:w="1208" w:type="dxa"/>
            <w:tcBorders>
              <w:top w:val="nil"/>
              <w:left w:val="nil"/>
              <w:bottom w:val="single" w:sz="4" w:space="0" w:color="auto"/>
              <w:right w:val="single" w:sz="4" w:space="0" w:color="auto"/>
            </w:tcBorders>
            <w:shd w:val="clear" w:color="auto" w:fill="auto"/>
            <w:noWrap/>
            <w:vAlign w:val="center"/>
            <w:hideMark/>
          </w:tcPr>
          <w:p w:rsidR="00DD60B7" w:rsidRPr="00DD60B7" w:rsidP="00DD60B7" w14:paraId="564A2ECD"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$2,918</w:t>
            </w:r>
          </w:p>
        </w:tc>
      </w:tr>
      <w:tr w14:paraId="24C2515B" w14:textId="77777777" w:rsidTr="00CD3AB8">
        <w:tblPrEx>
          <w:tblW w:w="14651" w:type="dxa"/>
          <w:tblCellMar>
            <w:left w:w="72" w:type="dxa"/>
            <w:right w:w="72" w:type="dxa"/>
          </w:tblCellMar>
          <w:tblLook w:val="04A0"/>
        </w:tblPrEx>
        <w:trPr>
          <w:gridAfter w:val="1"/>
          <w:wAfter w:w="28" w:type="dxa"/>
          <w:trHeight w:val="288"/>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rsidR="00DD60B7" w:rsidRPr="00DD60B7" w:rsidP="00DD60B7" w14:paraId="493CE62E"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1.1</w:t>
            </w:r>
          </w:p>
        </w:tc>
        <w:tc>
          <w:tcPr>
            <w:tcW w:w="1260" w:type="dxa"/>
            <w:tcBorders>
              <w:top w:val="nil"/>
              <w:left w:val="nil"/>
              <w:bottom w:val="single" w:sz="4" w:space="0" w:color="auto"/>
              <w:right w:val="single" w:sz="4" w:space="0" w:color="auto"/>
            </w:tcBorders>
            <w:shd w:val="clear" w:color="000000" w:fill="FFFFFF"/>
            <w:noWrap/>
            <w:vAlign w:val="center"/>
            <w:hideMark/>
          </w:tcPr>
          <w:p w:rsidR="00DD60B7" w:rsidRPr="00DD60B7" w:rsidP="00DD60B7" w14:paraId="405755D7" w14:textId="77777777">
            <w:pPr>
              <w:ind w:firstLine="0"/>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OECD 102</w:t>
            </w:r>
          </w:p>
        </w:tc>
        <w:tc>
          <w:tcPr>
            <w:tcW w:w="3780" w:type="dxa"/>
            <w:tcBorders>
              <w:top w:val="nil"/>
              <w:left w:val="nil"/>
              <w:bottom w:val="single" w:sz="4" w:space="0" w:color="auto"/>
              <w:right w:val="single" w:sz="4" w:space="0" w:color="auto"/>
            </w:tcBorders>
            <w:shd w:val="clear" w:color="000000" w:fill="FFFFFF"/>
            <w:vAlign w:val="center"/>
            <w:hideMark/>
          </w:tcPr>
          <w:p w:rsidR="00DD60B7" w:rsidRPr="00DD60B7" w:rsidP="00DD60B7" w14:paraId="7184FEDB" w14:textId="77777777">
            <w:pPr>
              <w:ind w:firstLine="0"/>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Melting Point / Melting Range</w:t>
            </w:r>
          </w:p>
        </w:tc>
        <w:tc>
          <w:tcPr>
            <w:tcW w:w="1133" w:type="dxa"/>
            <w:tcBorders>
              <w:top w:val="nil"/>
              <w:left w:val="nil"/>
              <w:bottom w:val="single" w:sz="4" w:space="0" w:color="auto"/>
              <w:right w:val="single" w:sz="4" w:space="0" w:color="auto"/>
            </w:tcBorders>
            <w:shd w:val="clear" w:color="000000" w:fill="FFFFFF"/>
            <w:noWrap/>
            <w:vAlign w:val="center"/>
            <w:hideMark/>
          </w:tcPr>
          <w:p w:rsidR="00DD60B7" w:rsidRPr="00DD60B7" w:rsidP="00DD60B7" w14:paraId="16320B07" w14:textId="77777777">
            <w:pPr>
              <w:ind w:firstLine="0"/>
              <w:jc w:val="center"/>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0</w:t>
            </w:r>
          </w:p>
        </w:tc>
        <w:tc>
          <w:tcPr>
            <w:tcW w:w="978" w:type="dxa"/>
            <w:tcBorders>
              <w:top w:val="nil"/>
              <w:left w:val="nil"/>
              <w:bottom w:val="single" w:sz="4" w:space="0" w:color="auto"/>
              <w:right w:val="single" w:sz="4" w:space="0" w:color="auto"/>
            </w:tcBorders>
            <w:shd w:val="clear" w:color="000000" w:fill="FFFFFF"/>
            <w:noWrap/>
            <w:vAlign w:val="center"/>
            <w:hideMark/>
          </w:tcPr>
          <w:p w:rsidR="00DD60B7" w:rsidRPr="00DD60B7" w:rsidP="00DD60B7" w14:paraId="18DDBB93" w14:textId="77777777">
            <w:pPr>
              <w:ind w:firstLine="0"/>
              <w:jc w:val="center"/>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8</w:t>
            </w:r>
          </w:p>
        </w:tc>
        <w:tc>
          <w:tcPr>
            <w:tcW w:w="822" w:type="dxa"/>
            <w:tcBorders>
              <w:top w:val="nil"/>
              <w:left w:val="nil"/>
              <w:bottom w:val="single" w:sz="4" w:space="0" w:color="auto"/>
              <w:right w:val="single" w:sz="4" w:space="0" w:color="auto"/>
            </w:tcBorders>
            <w:shd w:val="clear" w:color="000000" w:fill="FFFFFF"/>
            <w:noWrap/>
            <w:vAlign w:val="center"/>
            <w:hideMark/>
          </w:tcPr>
          <w:p w:rsidR="00DD60B7" w:rsidRPr="00DD60B7" w:rsidP="00DD60B7" w14:paraId="0D71BA71" w14:textId="77777777">
            <w:pPr>
              <w:ind w:firstLine="0"/>
              <w:jc w:val="center"/>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0</w:t>
            </w:r>
          </w:p>
        </w:tc>
        <w:tc>
          <w:tcPr>
            <w:tcW w:w="789" w:type="dxa"/>
            <w:tcBorders>
              <w:top w:val="nil"/>
              <w:left w:val="nil"/>
              <w:bottom w:val="single" w:sz="4" w:space="0" w:color="auto"/>
              <w:right w:val="single" w:sz="4" w:space="0" w:color="auto"/>
            </w:tcBorders>
            <w:shd w:val="clear" w:color="000000" w:fill="FFFFFF"/>
            <w:noWrap/>
            <w:vAlign w:val="center"/>
            <w:hideMark/>
          </w:tcPr>
          <w:p w:rsidR="00DD60B7" w:rsidRPr="00DD60B7" w:rsidP="00DD60B7" w14:paraId="5F0A31D4" w14:textId="77777777">
            <w:pPr>
              <w:ind w:firstLine="0"/>
              <w:jc w:val="center"/>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8</w:t>
            </w:r>
          </w:p>
        </w:tc>
        <w:tc>
          <w:tcPr>
            <w:tcW w:w="1175" w:type="dxa"/>
            <w:tcBorders>
              <w:top w:val="nil"/>
              <w:left w:val="nil"/>
              <w:bottom w:val="single" w:sz="4" w:space="0" w:color="auto"/>
              <w:right w:val="single" w:sz="4" w:space="0" w:color="auto"/>
            </w:tcBorders>
            <w:shd w:val="clear" w:color="000000" w:fill="FFFFFF"/>
            <w:noWrap/>
            <w:vAlign w:val="center"/>
            <w:hideMark/>
          </w:tcPr>
          <w:p w:rsidR="00DD60B7" w:rsidRPr="00DD60B7" w:rsidP="00DD60B7" w14:paraId="2526755F"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$665</w:t>
            </w:r>
          </w:p>
        </w:tc>
        <w:tc>
          <w:tcPr>
            <w:tcW w:w="1343" w:type="dxa"/>
            <w:gridSpan w:val="2"/>
            <w:tcBorders>
              <w:top w:val="nil"/>
              <w:left w:val="nil"/>
              <w:bottom w:val="single" w:sz="4" w:space="0" w:color="auto"/>
              <w:right w:val="single" w:sz="4" w:space="0" w:color="auto"/>
            </w:tcBorders>
            <w:shd w:val="clear" w:color="000000" w:fill="FFFFFF"/>
            <w:vAlign w:val="center"/>
            <w:hideMark/>
          </w:tcPr>
          <w:p w:rsidR="00DD60B7" w:rsidRPr="00DD60B7" w:rsidP="00DD60B7" w14:paraId="4F7191CE"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$1,156</w:t>
            </w:r>
          </w:p>
        </w:tc>
        <w:tc>
          <w:tcPr>
            <w:tcW w:w="1600" w:type="dxa"/>
            <w:tcBorders>
              <w:top w:val="nil"/>
              <w:left w:val="nil"/>
              <w:bottom w:val="single" w:sz="4" w:space="0" w:color="auto"/>
              <w:right w:val="single" w:sz="4" w:space="0" w:color="auto"/>
            </w:tcBorders>
            <w:shd w:val="clear" w:color="000000" w:fill="FFFFFF"/>
            <w:noWrap/>
            <w:vAlign w:val="center"/>
            <w:hideMark/>
          </w:tcPr>
          <w:p w:rsidR="00DD60B7" w:rsidRPr="00DD60B7" w:rsidP="00DD60B7" w14:paraId="52F372F0"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$289</w:t>
            </w:r>
          </w:p>
        </w:tc>
        <w:tc>
          <w:tcPr>
            <w:tcW w:w="1208" w:type="dxa"/>
            <w:tcBorders>
              <w:top w:val="nil"/>
              <w:left w:val="nil"/>
              <w:bottom w:val="single" w:sz="4" w:space="0" w:color="auto"/>
              <w:right w:val="single" w:sz="4" w:space="0" w:color="auto"/>
            </w:tcBorders>
            <w:shd w:val="clear" w:color="auto" w:fill="auto"/>
            <w:noWrap/>
            <w:vAlign w:val="center"/>
            <w:hideMark/>
          </w:tcPr>
          <w:p w:rsidR="00DD60B7" w:rsidRPr="00DD60B7" w:rsidP="00DD60B7" w14:paraId="608D38A1"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$1,445</w:t>
            </w:r>
          </w:p>
        </w:tc>
      </w:tr>
      <w:tr w14:paraId="1A03F4C5" w14:textId="77777777" w:rsidTr="00CD3AB8">
        <w:tblPrEx>
          <w:tblW w:w="14651" w:type="dxa"/>
          <w:tblCellMar>
            <w:left w:w="72" w:type="dxa"/>
            <w:right w:w="72" w:type="dxa"/>
          </w:tblCellMar>
          <w:tblLook w:val="04A0"/>
        </w:tblPrEx>
        <w:trPr>
          <w:gridAfter w:val="1"/>
          <w:wAfter w:w="28" w:type="dxa"/>
          <w:trHeight w:val="288"/>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rsidR="00DD60B7" w:rsidRPr="00DD60B7" w:rsidP="00DD60B7" w14:paraId="4DB7D3DE"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1.1</w:t>
            </w:r>
          </w:p>
        </w:tc>
        <w:tc>
          <w:tcPr>
            <w:tcW w:w="1260" w:type="dxa"/>
            <w:tcBorders>
              <w:top w:val="nil"/>
              <w:left w:val="nil"/>
              <w:bottom w:val="single" w:sz="4" w:space="0" w:color="auto"/>
              <w:right w:val="single" w:sz="4" w:space="0" w:color="auto"/>
            </w:tcBorders>
            <w:shd w:val="clear" w:color="000000" w:fill="FFFFFF"/>
            <w:noWrap/>
            <w:vAlign w:val="center"/>
            <w:hideMark/>
          </w:tcPr>
          <w:p w:rsidR="00DD60B7" w:rsidRPr="00DD60B7" w:rsidP="00DD60B7" w14:paraId="2047D440" w14:textId="77777777">
            <w:pPr>
              <w:ind w:firstLine="0"/>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OECD 111</w:t>
            </w:r>
          </w:p>
        </w:tc>
        <w:tc>
          <w:tcPr>
            <w:tcW w:w="3780" w:type="dxa"/>
            <w:tcBorders>
              <w:top w:val="nil"/>
              <w:left w:val="nil"/>
              <w:bottom w:val="single" w:sz="4" w:space="0" w:color="auto"/>
              <w:right w:val="single" w:sz="4" w:space="0" w:color="auto"/>
            </w:tcBorders>
            <w:shd w:val="clear" w:color="000000" w:fill="FFFFFF"/>
            <w:vAlign w:val="center"/>
            <w:hideMark/>
          </w:tcPr>
          <w:p w:rsidR="00DD60B7" w:rsidRPr="00DD60B7" w:rsidP="00DD60B7" w14:paraId="7EA6649A" w14:textId="77777777">
            <w:pPr>
              <w:ind w:firstLine="0"/>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Hydrolysis as a Function of pH</w:t>
            </w:r>
          </w:p>
        </w:tc>
        <w:tc>
          <w:tcPr>
            <w:tcW w:w="1133" w:type="dxa"/>
            <w:tcBorders>
              <w:top w:val="nil"/>
              <w:left w:val="nil"/>
              <w:bottom w:val="single" w:sz="4" w:space="0" w:color="auto"/>
              <w:right w:val="single" w:sz="4" w:space="0" w:color="auto"/>
            </w:tcBorders>
            <w:shd w:val="clear" w:color="000000" w:fill="FFFFFF"/>
            <w:noWrap/>
            <w:vAlign w:val="center"/>
            <w:hideMark/>
          </w:tcPr>
          <w:p w:rsidR="00DD60B7" w:rsidRPr="00DD60B7" w:rsidP="00DD60B7" w14:paraId="506E617A" w14:textId="77777777">
            <w:pPr>
              <w:ind w:firstLine="0"/>
              <w:jc w:val="center"/>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0</w:t>
            </w:r>
          </w:p>
        </w:tc>
        <w:tc>
          <w:tcPr>
            <w:tcW w:w="978" w:type="dxa"/>
            <w:tcBorders>
              <w:top w:val="nil"/>
              <w:left w:val="nil"/>
              <w:bottom w:val="single" w:sz="4" w:space="0" w:color="auto"/>
              <w:right w:val="single" w:sz="4" w:space="0" w:color="auto"/>
            </w:tcBorders>
            <w:shd w:val="clear" w:color="000000" w:fill="FFFFFF"/>
            <w:noWrap/>
            <w:vAlign w:val="center"/>
            <w:hideMark/>
          </w:tcPr>
          <w:p w:rsidR="00DD60B7" w:rsidRPr="00DD60B7" w:rsidP="00DD60B7" w14:paraId="359E7723" w14:textId="77777777">
            <w:pPr>
              <w:ind w:firstLine="0"/>
              <w:jc w:val="center"/>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8</w:t>
            </w:r>
          </w:p>
        </w:tc>
        <w:tc>
          <w:tcPr>
            <w:tcW w:w="822" w:type="dxa"/>
            <w:tcBorders>
              <w:top w:val="nil"/>
              <w:left w:val="nil"/>
              <w:bottom w:val="single" w:sz="4" w:space="0" w:color="auto"/>
              <w:right w:val="single" w:sz="4" w:space="0" w:color="auto"/>
            </w:tcBorders>
            <w:shd w:val="clear" w:color="000000" w:fill="FFFFFF"/>
            <w:noWrap/>
            <w:vAlign w:val="center"/>
            <w:hideMark/>
          </w:tcPr>
          <w:p w:rsidR="00DD60B7" w:rsidRPr="00DD60B7" w:rsidP="00DD60B7" w14:paraId="1B4D502F" w14:textId="77777777">
            <w:pPr>
              <w:ind w:firstLine="0"/>
              <w:jc w:val="center"/>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0</w:t>
            </w:r>
          </w:p>
        </w:tc>
        <w:tc>
          <w:tcPr>
            <w:tcW w:w="789" w:type="dxa"/>
            <w:tcBorders>
              <w:top w:val="nil"/>
              <w:left w:val="nil"/>
              <w:bottom w:val="single" w:sz="4" w:space="0" w:color="auto"/>
              <w:right w:val="single" w:sz="4" w:space="0" w:color="auto"/>
            </w:tcBorders>
            <w:shd w:val="clear" w:color="000000" w:fill="FFFFFF"/>
            <w:noWrap/>
            <w:vAlign w:val="center"/>
            <w:hideMark/>
          </w:tcPr>
          <w:p w:rsidR="00DD60B7" w:rsidRPr="00DD60B7" w:rsidP="00DD60B7" w14:paraId="0009E615" w14:textId="77777777">
            <w:pPr>
              <w:ind w:firstLine="0"/>
              <w:jc w:val="center"/>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8</w:t>
            </w:r>
          </w:p>
        </w:tc>
        <w:tc>
          <w:tcPr>
            <w:tcW w:w="1175" w:type="dxa"/>
            <w:tcBorders>
              <w:top w:val="nil"/>
              <w:left w:val="nil"/>
              <w:bottom w:val="single" w:sz="4" w:space="0" w:color="auto"/>
              <w:right w:val="single" w:sz="4" w:space="0" w:color="auto"/>
            </w:tcBorders>
            <w:shd w:val="clear" w:color="000000" w:fill="FFFFFF"/>
            <w:noWrap/>
            <w:vAlign w:val="center"/>
            <w:hideMark/>
          </w:tcPr>
          <w:p w:rsidR="00DD60B7" w:rsidRPr="00DD60B7" w:rsidP="00DD60B7" w14:paraId="16CC604A"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$665</w:t>
            </w:r>
          </w:p>
        </w:tc>
        <w:tc>
          <w:tcPr>
            <w:tcW w:w="1343" w:type="dxa"/>
            <w:gridSpan w:val="2"/>
            <w:tcBorders>
              <w:top w:val="nil"/>
              <w:left w:val="nil"/>
              <w:bottom w:val="single" w:sz="4" w:space="0" w:color="auto"/>
              <w:right w:val="single" w:sz="4" w:space="0" w:color="auto"/>
            </w:tcBorders>
            <w:shd w:val="clear" w:color="000000" w:fill="FFFFFF"/>
            <w:vAlign w:val="center"/>
            <w:hideMark/>
          </w:tcPr>
          <w:p w:rsidR="00DD60B7" w:rsidRPr="00DD60B7" w:rsidP="00DD60B7" w14:paraId="3996B440"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$104,605</w:t>
            </w:r>
          </w:p>
        </w:tc>
        <w:tc>
          <w:tcPr>
            <w:tcW w:w="1600" w:type="dxa"/>
            <w:tcBorders>
              <w:top w:val="nil"/>
              <w:left w:val="nil"/>
              <w:bottom w:val="single" w:sz="4" w:space="0" w:color="auto"/>
              <w:right w:val="single" w:sz="4" w:space="0" w:color="auto"/>
            </w:tcBorders>
            <w:shd w:val="clear" w:color="000000" w:fill="FFFFFF"/>
            <w:noWrap/>
            <w:vAlign w:val="center"/>
            <w:hideMark/>
          </w:tcPr>
          <w:p w:rsidR="00DD60B7" w:rsidRPr="00DD60B7" w:rsidP="00DD60B7" w14:paraId="658DD9AD"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$26,151</w:t>
            </w:r>
          </w:p>
        </w:tc>
        <w:tc>
          <w:tcPr>
            <w:tcW w:w="1208" w:type="dxa"/>
            <w:tcBorders>
              <w:top w:val="nil"/>
              <w:left w:val="nil"/>
              <w:bottom w:val="single" w:sz="4" w:space="0" w:color="auto"/>
              <w:right w:val="single" w:sz="4" w:space="0" w:color="auto"/>
            </w:tcBorders>
            <w:shd w:val="clear" w:color="auto" w:fill="auto"/>
            <w:noWrap/>
            <w:vAlign w:val="center"/>
            <w:hideMark/>
          </w:tcPr>
          <w:p w:rsidR="00DD60B7" w:rsidRPr="00DD60B7" w:rsidP="00DD60B7" w14:paraId="0DE4B517"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$130,756</w:t>
            </w:r>
          </w:p>
        </w:tc>
      </w:tr>
      <w:tr w14:paraId="31E5E7A4" w14:textId="77777777" w:rsidTr="00CD3AB8">
        <w:tblPrEx>
          <w:tblW w:w="14651" w:type="dxa"/>
          <w:tblCellMar>
            <w:left w:w="72" w:type="dxa"/>
            <w:right w:w="72" w:type="dxa"/>
          </w:tblCellMar>
          <w:tblLook w:val="04A0"/>
        </w:tblPrEx>
        <w:trPr>
          <w:gridAfter w:val="1"/>
          <w:wAfter w:w="28" w:type="dxa"/>
          <w:trHeight w:val="288"/>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rsidR="00DD60B7" w:rsidRPr="00DD60B7" w:rsidP="00DD60B7" w14:paraId="24D1F300"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1.1</w:t>
            </w:r>
          </w:p>
        </w:tc>
        <w:tc>
          <w:tcPr>
            <w:tcW w:w="1260" w:type="dxa"/>
            <w:tcBorders>
              <w:top w:val="nil"/>
              <w:left w:val="nil"/>
              <w:bottom w:val="single" w:sz="4" w:space="0" w:color="auto"/>
              <w:right w:val="single" w:sz="4" w:space="0" w:color="auto"/>
            </w:tcBorders>
            <w:shd w:val="clear" w:color="000000" w:fill="FFFFFF"/>
            <w:noWrap/>
            <w:vAlign w:val="center"/>
            <w:hideMark/>
          </w:tcPr>
          <w:p w:rsidR="00DD60B7" w:rsidRPr="00DD60B7" w:rsidP="00DD60B7" w14:paraId="2563FAC7" w14:textId="77777777">
            <w:pPr>
              <w:ind w:firstLine="0"/>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OECD 112</w:t>
            </w:r>
          </w:p>
        </w:tc>
        <w:tc>
          <w:tcPr>
            <w:tcW w:w="3780" w:type="dxa"/>
            <w:tcBorders>
              <w:top w:val="nil"/>
              <w:left w:val="nil"/>
              <w:bottom w:val="single" w:sz="4" w:space="0" w:color="auto"/>
              <w:right w:val="single" w:sz="4" w:space="0" w:color="auto"/>
            </w:tcBorders>
            <w:shd w:val="clear" w:color="000000" w:fill="FFFFFF"/>
            <w:vAlign w:val="center"/>
            <w:hideMark/>
          </w:tcPr>
          <w:p w:rsidR="00DD60B7" w:rsidRPr="00DD60B7" w:rsidP="00DD60B7" w14:paraId="07986B7B" w14:textId="77777777">
            <w:pPr>
              <w:ind w:firstLine="0"/>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Dissociation Constants in Water</w:t>
            </w:r>
          </w:p>
        </w:tc>
        <w:tc>
          <w:tcPr>
            <w:tcW w:w="1133" w:type="dxa"/>
            <w:tcBorders>
              <w:top w:val="nil"/>
              <w:left w:val="nil"/>
              <w:bottom w:val="single" w:sz="4" w:space="0" w:color="auto"/>
              <w:right w:val="single" w:sz="4" w:space="0" w:color="auto"/>
            </w:tcBorders>
            <w:shd w:val="clear" w:color="000000" w:fill="FFFFFF"/>
            <w:noWrap/>
            <w:vAlign w:val="center"/>
            <w:hideMark/>
          </w:tcPr>
          <w:p w:rsidR="00DD60B7" w:rsidRPr="00DD60B7" w:rsidP="00DD60B7" w14:paraId="7D5FF039" w14:textId="77777777">
            <w:pPr>
              <w:ind w:firstLine="0"/>
              <w:jc w:val="center"/>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0</w:t>
            </w:r>
          </w:p>
        </w:tc>
        <w:tc>
          <w:tcPr>
            <w:tcW w:w="978" w:type="dxa"/>
            <w:tcBorders>
              <w:top w:val="nil"/>
              <w:left w:val="nil"/>
              <w:bottom w:val="single" w:sz="4" w:space="0" w:color="auto"/>
              <w:right w:val="single" w:sz="4" w:space="0" w:color="auto"/>
            </w:tcBorders>
            <w:shd w:val="clear" w:color="000000" w:fill="FFFFFF"/>
            <w:noWrap/>
            <w:vAlign w:val="center"/>
            <w:hideMark/>
          </w:tcPr>
          <w:p w:rsidR="00DD60B7" w:rsidRPr="00DD60B7" w:rsidP="00DD60B7" w14:paraId="648FB0CB" w14:textId="77777777">
            <w:pPr>
              <w:ind w:firstLine="0"/>
              <w:jc w:val="center"/>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8</w:t>
            </w:r>
          </w:p>
        </w:tc>
        <w:tc>
          <w:tcPr>
            <w:tcW w:w="822" w:type="dxa"/>
            <w:tcBorders>
              <w:top w:val="nil"/>
              <w:left w:val="nil"/>
              <w:bottom w:val="single" w:sz="4" w:space="0" w:color="auto"/>
              <w:right w:val="single" w:sz="4" w:space="0" w:color="auto"/>
            </w:tcBorders>
            <w:shd w:val="clear" w:color="000000" w:fill="FFFFFF"/>
            <w:noWrap/>
            <w:vAlign w:val="center"/>
            <w:hideMark/>
          </w:tcPr>
          <w:p w:rsidR="00DD60B7" w:rsidRPr="00DD60B7" w:rsidP="00DD60B7" w14:paraId="777E3FC6" w14:textId="77777777">
            <w:pPr>
              <w:ind w:firstLine="0"/>
              <w:jc w:val="center"/>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0</w:t>
            </w:r>
          </w:p>
        </w:tc>
        <w:tc>
          <w:tcPr>
            <w:tcW w:w="789" w:type="dxa"/>
            <w:tcBorders>
              <w:top w:val="nil"/>
              <w:left w:val="nil"/>
              <w:bottom w:val="single" w:sz="4" w:space="0" w:color="auto"/>
              <w:right w:val="single" w:sz="4" w:space="0" w:color="auto"/>
            </w:tcBorders>
            <w:shd w:val="clear" w:color="000000" w:fill="FFFFFF"/>
            <w:noWrap/>
            <w:vAlign w:val="center"/>
            <w:hideMark/>
          </w:tcPr>
          <w:p w:rsidR="00DD60B7" w:rsidRPr="00DD60B7" w:rsidP="00DD60B7" w14:paraId="41617B93" w14:textId="77777777">
            <w:pPr>
              <w:ind w:firstLine="0"/>
              <w:jc w:val="center"/>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8</w:t>
            </w:r>
          </w:p>
        </w:tc>
        <w:tc>
          <w:tcPr>
            <w:tcW w:w="1175" w:type="dxa"/>
            <w:tcBorders>
              <w:top w:val="nil"/>
              <w:left w:val="nil"/>
              <w:bottom w:val="single" w:sz="4" w:space="0" w:color="auto"/>
              <w:right w:val="single" w:sz="4" w:space="0" w:color="auto"/>
            </w:tcBorders>
            <w:shd w:val="clear" w:color="000000" w:fill="FFFFFF"/>
            <w:noWrap/>
            <w:vAlign w:val="center"/>
            <w:hideMark/>
          </w:tcPr>
          <w:p w:rsidR="00DD60B7" w:rsidRPr="00DD60B7" w:rsidP="00DD60B7" w14:paraId="53CE9EED"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$665</w:t>
            </w:r>
          </w:p>
        </w:tc>
        <w:tc>
          <w:tcPr>
            <w:tcW w:w="1343" w:type="dxa"/>
            <w:gridSpan w:val="2"/>
            <w:tcBorders>
              <w:top w:val="nil"/>
              <w:left w:val="nil"/>
              <w:bottom w:val="single" w:sz="4" w:space="0" w:color="auto"/>
              <w:right w:val="single" w:sz="4" w:space="0" w:color="auto"/>
            </w:tcBorders>
            <w:shd w:val="clear" w:color="000000" w:fill="FFFFFF"/>
            <w:vAlign w:val="center"/>
            <w:hideMark/>
          </w:tcPr>
          <w:p w:rsidR="00DD60B7" w:rsidRPr="00DD60B7" w:rsidP="00DD60B7" w14:paraId="38B3D2D9"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$4,333</w:t>
            </w:r>
          </w:p>
        </w:tc>
        <w:tc>
          <w:tcPr>
            <w:tcW w:w="1600" w:type="dxa"/>
            <w:tcBorders>
              <w:top w:val="nil"/>
              <w:left w:val="nil"/>
              <w:bottom w:val="single" w:sz="4" w:space="0" w:color="auto"/>
              <w:right w:val="single" w:sz="4" w:space="0" w:color="auto"/>
            </w:tcBorders>
            <w:shd w:val="clear" w:color="000000" w:fill="FFFFFF"/>
            <w:noWrap/>
            <w:vAlign w:val="center"/>
            <w:hideMark/>
          </w:tcPr>
          <w:p w:rsidR="00DD60B7" w:rsidRPr="00DD60B7" w:rsidP="00DD60B7" w14:paraId="65ACA61F"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$1,083</w:t>
            </w:r>
          </w:p>
        </w:tc>
        <w:tc>
          <w:tcPr>
            <w:tcW w:w="1208" w:type="dxa"/>
            <w:tcBorders>
              <w:top w:val="nil"/>
              <w:left w:val="nil"/>
              <w:bottom w:val="single" w:sz="4" w:space="0" w:color="auto"/>
              <w:right w:val="single" w:sz="4" w:space="0" w:color="auto"/>
            </w:tcBorders>
            <w:shd w:val="clear" w:color="auto" w:fill="auto"/>
            <w:noWrap/>
            <w:vAlign w:val="center"/>
            <w:hideMark/>
          </w:tcPr>
          <w:p w:rsidR="00DD60B7" w:rsidRPr="00DD60B7" w:rsidP="00DD60B7" w14:paraId="2B6DE48E"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$5,416</w:t>
            </w:r>
          </w:p>
        </w:tc>
      </w:tr>
      <w:tr w14:paraId="29010CA1" w14:textId="77777777" w:rsidTr="00CD3AB8">
        <w:tblPrEx>
          <w:tblW w:w="14651" w:type="dxa"/>
          <w:tblCellMar>
            <w:left w:w="72" w:type="dxa"/>
            <w:right w:w="72" w:type="dxa"/>
          </w:tblCellMar>
          <w:tblLook w:val="04A0"/>
        </w:tblPrEx>
        <w:trPr>
          <w:gridAfter w:val="1"/>
          <w:wAfter w:w="28" w:type="dxa"/>
          <w:trHeight w:val="288"/>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rsidR="00DD60B7" w:rsidRPr="00DD60B7" w:rsidP="00DD60B7" w14:paraId="5BF44010"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1.1</w:t>
            </w:r>
          </w:p>
        </w:tc>
        <w:tc>
          <w:tcPr>
            <w:tcW w:w="1260" w:type="dxa"/>
            <w:tcBorders>
              <w:top w:val="nil"/>
              <w:left w:val="nil"/>
              <w:bottom w:val="single" w:sz="4" w:space="0" w:color="auto"/>
              <w:right w:val="single" w:sz="4" w:space="0" w:color="auto"/>
            </w:tcBorders>
            <w:shd w:val="clear" w:color="000000" w:fill="FFFFFF"/>
            <w:noWrap/>
            <w:vAlign w:val="center"/>
            <w:hideMark/>
          </w:tcPr>
          <w:p w:rsidR="00DD60B7" w:rsidRPr="00DD60B7" w:rsidP="00DD60B7" w14:paraId="444A9C93" w14:textId="77777777">
            <w:pPr>
              <w:ind w:firstLine="0"/>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OECD 122</w:t>
            </w:r>
          </w:p>
        </w:tc>
        <w:tc>
          <w:tcPr>
            <w:tcW w:w="3780" w:type="dxa"/>
            <w:tcBorders>
              <w:top w:val="nil"/>
              <w:left w:val="nil"/>
              <w:bottom w:val="single" w:sz="4" w:space="0" w:color="auto"/>
              <w:right w:val="single" w:sz="4" w:space="0" w:color="auto"/>
            </w:tcBorders>
            <w:shd w:val="clear" w:color="000000" w:fill="FFFFFF"/>
            <w:vAlign w:val="center"/>
            <w:hideMark/>
          </w:tcPr>
          <w:p w:rsidR="00DD60B7" w:rsidRPr="00DD60B7" w:rsidP="00DD60B7" w14:paraId="7D65896B" w14:textId="77777777">
            <w:pPr>
              <w:ind w:firstLine="0"/>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Determination of pH, Acidity and Alkalinity</w:t>
            </w:r>
          </w:p>
        </w:tc>
        <w:tc>
          <w:tcPr>
            <w:tcW w:w="1133" w:type="dxa"/>
            <w:tcBorders>
              <w:top w:val="nil"/>
              <w:left w:val="nil"/>
              <w:bottom w:val="single" w:sz="4" w:space="0" w:color="auto"/>
              <w:right w:val="single" w:sz="4" w:space="0" w:color="auto"/>
            </w:tcBorders>
            <w:shd w:val="clear" w:color="000000" w:fill="FFFFFF"/>
            <w:noWrap/>
            <w:vAlign w:val="center"/>
            <w:hideMark/>
          </w:tcPr>
          <w:p w:rsidR="00DD60B7" w:rsidRPr="00DD60B7" w:rsidP="00DD60B7" w14:paraId="3B55BBCB" w14:textId="77777777">
            <w:pPr>
              <w:ind w:firstLine="0"/>
              <w:jc w:val="center"/>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0</w:t>
            </w:r>
          </w:p>
        </w:tc>
        <w:tc>
          <w:tcPr>
            <w:tcW w:w="978" w:type="dxa"/>
            <w:tcBorders>
              <w:top w:val="nil"/>
              <w:left w:val="nil"/>
              <w:bottom w:val="single" w:sz="4" w:space="0" w:color="auto"/>
              <w:right w:val="single" w:sz="4" w:space="0" w:color="auto"/>
            </w:tcBorders>
            <w:shd w:val="clear" w:color="000000" w:fill="FFFFFF"/>
            <w:noWrap/>
            <w:vAlign w:val="center"/>
            <w:hideMark/>
          </w:tcPr>
          <w:p w:rsidR="00DD60B7" w:rsidRPr="00DD60B7" w:rsidP="00DD60B7" w14:paraId="63122034" w14:textId="77777777">
            <w:pPr>
              <w:ind w:firstLine="0"/>
              <w:jc w:val="center"/>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8</w:t>
            </w:r>
          </w:p>
        </w:tc>
        <w:tc>
          <w:tcPr>
            <w:tcW w:w="822" w:type="dxa"/>
            <w:tcBorders>
              <w:top w:val="nil"/>
              <w:left w:val="nil"/>
              <w:bottom w:val="single" w:sz="4" w:space="0" w:color="auto"/>
              <w:right w:val="single" w:sz="4" w:space="0" w:color="auto"/>
            </w:tcBorders>
            <w:shd w:val="clear" w:color="000000" w:fill="FFFFFF"/>
            <w:noWrap/>
            <w:vAlign w:val="center"/>
            <w:hideMark/>
          </w:tcPr>
          <w:p w:rsidR="00DD60B7" w:rsidRPr="00DD60B7" w:rsidP="00DD60B7" w14:paraId="496A5357" w14:textId="77777777">
            <w:pPr>
              <w:ind w:firstLine="0"/>
              <w:jc w:val="center"/>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0</w:t>
            </w:r>
          </w:p>
        </w:tc>
        <w:tc>
          <w:tcPr>
            <w:tcW w:w="789" w:type="dxa"/>
            <w:tcBorders>
              <w:top w:val="nil"/>
              <w:left w:val="nil"/>
              <w:bottom w:val="single" w:sz="4" w:space="0" w:color="auto"/>
              <w:right w:val="single" w:sz="4" w:space="0" w:color="auto"/>
            </w:tcBorders>
            <w:shd w:val="clear" w:color="000000" w:fill="FFFFFF"/>
            <w:noWrap/>
            <w:vAlign w:val="center"/>
            <w:hideMark/>
          </w:tcPr>
          <w:p w:rsidR="00DD60B7" w:rsidRPr="00DD60B7" w:rsidP="00DD60B7" w14:paraId="0F0C1264" w14:textId="77777777">
            <w:pPr>
              <w:ind w:firstLine="0"/>
              <w:jc w:val="center"/>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8</w:t>
            </w:r>
          </w:p>
        </w:tc>
        <w:tc>
          <w:tcPr>
            <w:tcW w:w="1175" w:type="dxa"/>
            <w:tcBorders>
              <w:top w:val="nil"/>
              <w:left w:val="nil"/>
              <w:bottom w:val="single" w:sz="4" w:space="0" w:color="auto"/>
              <w:right w:val="single" w:sz="4" w:space="0" w:color="auto"/>
            </w:tcBorders>
            <w:shd w:val="clear" w:color="000000" w:fill="FFFFFF"/>
            <w:noWrap/>
            <w:vAlign w:val="center"/>
            <w:hideMark/>
          </w:tcPr>
          <w:p w:rsidR="00DD60B7" w:rsidRPr="00DD60B7" w:rsidP="00DD60B7" w14:paraId="5D2A3B60"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$665</w:t>
            </w:r>
          </w:p>
        </w:tc>
        <w:tc>
          <w:tcPr>
            <w:tcW w:w="1343" w:type="dxa"/>
            <w:gridSpan w:val="2"/>
            <w:tcBorders>
              <w:top w:val="nil"/>
              <w:left w:val="nil"/>
              <w:bottom w:val="single" w:sz="4" w:space="0" w:color="auto"/>
              <w:right w:val="single" w:sz="4" w:space="0" w:color="auto"/>
            </w:tcBorders>
            <w:shd w:val="clear" w:color="000000" w:fill="FFFFFF"/>
            <w:vAlign w:val="center"/>
            <w:hideMark/>
          </w:tcPr>
          <w:p w:rsidR="00DD60B7" w:rsidRPr="00DD60B7" w:rsidP="00DD60B7" w14:paraId="3834C2CB"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$757</w:t>
            </w:r>
          </w:p>
        </w:tc>
        <w:tc>
          <w:tcPr>
            <w:tcW w:w="1600" w:type="dxa"/>
            <w:tcBorders>
              <w:top w:val="nil"/>
              <w:left w:val="nil"/>
              <w:bottom w:val="single" w:sz="4" w:space="0" w:color="auto"/>
              <w:right w:val="single" w:sz="4" w:space="0" w:color="auto"/>
            </w:tcBorders>
            <w:shd w:val="clear" w:color="000000" w:fill="FFFFFF"/>
            <w:noWrap/>
            <w:vAlign w:val="center"/>
            <w:hideMark/>
          </w:tcPr>
          <w:p w:rsidR="00DD60B7" w:rsidRPr="00DD60B7" w:rsidP="00DD60B7" w14:paraId="5B21B552"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$189</w:t>
            </w:r>
          </w:p>
        </w:tc>
        <w:tc>
          <w:tcPr>
            <w:tcW w:w="1208" w:type="dxa"/>
            <w:tcBorders>
              <w:top w:val="nil"/>
              <w:left w:val="nil"/>
              <w:bottom w:val="single" w:sz="4" w:space="0" w:color="auto"/>
              <w:right w:val="single" w:sz="4" w:space="0" w:color="auto"/>
            </w:tcBorders>
            <w:shd w:val="clear" w:color="auto" w:fill="auto"/>
            <w:noWrap/>
            <w:vAlign w:val="center"/>
            <w:hideMark/>
          </w:tcPr>
          <w:p w:rsidR="00DD60B7" w:rsidRPr="00DD60B7" w:rsidP="00DD60B7" w14:paraId="3735E0E2"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$946</w:t>
            </w:r>
          </w:p>
        </w:tc>
      </w:tr>
      <w:tr w14:paraId="46F6F0CC" w14:textId="77777777" w:rsidTr="00CD3AB8">
        <w:tblPrEx>
          <w:tblW w:w="14651" w:type="dxa"/>
          <w:tblCellMar>
            <w:left w:w="72" w:type="dxa"/>
            <w:right w:w="72" w:type="dxa"/>
          </w:tblCellMar>
          <w:tblLook w:val="04A0"/>
        </w:tblPrEx>
        <w:trPr>
          <w:gridAfter w:val="1"/>
          <w:wAfter w:w="28" w:type="dxa"/>
          <w:trHeight w:val="288"/>
        </w:trPr>
        <w:tc>
          <w:tcPr>
            <w:tcW w:w="535" w:type="dxa"/>
            <w:tcBorders>
              <w:top w:val="nil"/>
              <w:left w:val="single" w:sz="4" w:space="0" w:color="auto"/>
              <w:bottom w:val="single" w:sz="12" w:space="0" w:color="auto"/>
              <w:right w:val="single" w:sz="4" w:space="0" w:color="auto"/>
            </w:tcBorders>
            <w:shd w:val="clear" w:color="000000" w:fill="FFFFFF"/>
            <w:noWrap/>
            <w:vAlign w:val="center"/>
            <w:hideMark/>
          </w:tcPr>
          <w:p w:rsidR="00DD60B7" w:rsidRPr="00DD60B7" w:rsidP="00DD60B7" w14:paraId="284E3DC1"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1.1</w:t>
            </w:r>
          </w:p>
        </w:tc>
        <w:tc>
          <w:tcPr>
            <w:tcW w:w="1260" w:type="dxa"/>
            <w:tcBorders>
              <w:top w:val="nil"/>
              <w:left w:val="nil"/>
              <w:bottom w:val="single" w:sz="12" w:space="0" w:color="auto"/>
              <w:right w:val="single" w:sz="4" w:space="0" w:color="auto"/>
            </w:tcBorders>
            <w:shd w:val="clear" w:color="000000" w:fill="FFFFFF"/>
            <w:noWrap/>
            <w:vAlign w:val="center"/>
            <w:hideMark/>
          </w:tcPr>
          <w:p w:rsidR="00DD60B7" w:rsidRPr="00DD60B7" w:rsidP="00DD60B7" w14:paraId="5CA3D09B" w14:textId="1F579F61">
            <w:pPr>
              <w:ind w:firstLine="0"/>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 xml:space="preserve">OECD 115 </w:t>
            </w:r>
            <w:r w:rsidRPr="00CD3AB8" w:rsidR="00CD3AB8">
              <w:rPr>
                <w:rFonts w:ascii="Times New Roman" w:eastAsia="Times New Roman" w:hAnsi="Times New Roman" w:cs="Times New Roman"/>
                <w:color w:val="000000"/>
                <w:sz w:val="20"/>
                <w:szCs w:val="20"/>
                <w:lang w:bidi="ar-SA"/>
              </w:rPr>
              <w:t xml:space="preserve">/ </w:t>
            </w:r>
            <w:r w:rsidRPr="00DD60B7">
              <w:rPr>
                <w:rFonts w:ascii="Times New Roman" w:eastAsia="Times New Roman" w:hAnsi="Times New Roman" w:cs="Times New Roman"/>
                <w:color w:val="000000"/>
                <w:sz w:val="20"/>
                <w:szCs w:val="20"/>
                <w:lang w:bidi="ar-SA"/>
              </w:rPr>
              <w:t>ASTM D1331</w:t>
            </w:r>
          </w:p>
        </w:tc>
        <w:tc>
          <w:tcPr>
            <w:tcW w:w="3780" w:type="dxa"/>
            <w:tcBorders>
              <w:top w:val="nil"/>
              <w:left w:val="nil"/>
              <w:bottom w:val="single" w:sz="12" w:space="0" w:color="auto"/>
              <w:right w:val="single" w:sz="4" w:space="0" w:color="auto"/>
            </w:tcBorders>
            <w:shd w:val="clear" w:color="000000" w:fill="FFFFFF"/>
            <w:vAlign w:val="center"/>
            <w:hideMark/>
          </w:tcPr>
          <w:p w:rsidR="00DD60B7" w:rsidRPr="00DD60B7" w:rsidP="00DD60B7" w14:paraId="1386ACB1" w14:textId="77777777">
            <w:pPr>
              <w:ind w:firstLine="0"/>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Surface Tension of Aqueous Solutions</w:t>
            </w:r>
          </w:p>
        </w:tc>
        <w:tc>
          <w:tcPr>
            <w:tcW w:w="1133" w:type="dxa"/>
            <w:tcBorders>
              <w:top w:val="nil"/>
              <w:left w:val="nil"/>
              <w:bottom w:val="single" w:sz="12" w:space="0" w:color="auto"/>
              <w:right w:val="single" w:sz="4" w:space="0" w:color="auto"/>
            </w:tcBorders>
            <w:shd w:val="clear" w:color="000000" w:fill="FFFFFF"/>
            <w:noWrap/>
            <w:vAlign w:val="center"/>
            <w:hideMark/>
          </w:tcPr>
          <w:p w:rsidR="00DD60B7" w:rsidRPr="00DD60B7" w:rsidP="00DD60B7" w14:paraId="309BC8BC" w14:textId="77777777">
            <w:pPr>
              <w:ind w:firstLine="0"/>
              <w:jc w:val="center"/>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0</w:t>
            </w:r>
          </w:p>
        </w:tc>
        <w:tc>
          <w:tcPr>
            <w:tcW w:w="978" w:type="dxa"/>
            <w:tcBorders>
              <w:top w:val="nil"/>
              <w:left w:val="nil"/>
              <w:bottom w:val="single" w:sz="12" w:space="0" w:color="auto"/>
              <w:right w:val="single" w:sz="4" w:space="0" w:color="auto"/>
            </w:tcBorders>
            <w:shd w:val="clear" w:color="000000" w:fill="FFFFFF"/>
            <w:noWrap/>
            <w:vAlign w:val="center"/>
            <w:hideMark/>
          </w:tcPr>
          <w:p w:rsidR="00DD60B7" w:rsidRPr="00DD60B7" w:rsidP="00DD60B7" w14:paraId="6370A43E" w14:textId="77777777">
            <w:pPr>
              <w:ind w:firstLine="0"/>
              <w:jc w:val="center"/>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8</w:t>
            </w:r>
          </w:p>
        </w:tc>
        <w:tc>
          <w:tcPr>
            <w:tcW w:w="822" w:type="dxa"/>
            <w:tcBorders>
              <w:top w:val="nil"/>
              <w:left w:val="nil"/>
              <w:bottom w:val="single" w:sz="12" w:space="0" w:color="auto"/>
              <w:right w:val="single" w:sz="4" w:space="0" w:color="auto"/>
            </w:tcBorders>
            <w:shd w:val="clear" w:color="000000" w:fill="FFFFFF"/>
            <w:noWrap/>
            <w:vAlign w:val="center"/>
            <w:hideMark/>
          </w:tcPr>
          <w:p w:rsidR="00DD60B7" w:rsidRPr="00DD60B7" w:rsidP="00DD60B7" w14:paraId="7359D774" w14:textId="77777777">
            <w:pPr>
              <w:ind w:firstLine="0"/>
              <w:jc w:val="center"/>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0</w:t>
            </w:r>
          </w:p>
        </w:tc>
        <w:tc>
          <w:tcPr>
            <w:tcW w:w="789" w:type="dxa"/>
            <w:tcBorders>
              <w:top w:val="nil"/>
              <w:left w:val="nil"/>
              <w:bottom w:val="single" w:sz="12" w:space="0" w:color="auto"/>
              <w:right w:val="single" w:sz="4" w:space="0" w:color="auto"/>
            </w:tcBorders>
            <w:shd w:val="clear" w:color="000000" w:fill="FFFFFF"/>
            <w:noWrap/>
            <w:vAlign w:val="center"/>
            <w:hideMark/>
          </w:tcPr>
          <w:p w:rsidR="00DD60B7" w:rsidRPr="00DD60B7" w:rsidP="00DD60B7" w14:paraId="58AB83C9" w14:textId="77777777">
            <w:pPr>
              <w:ind w:firstLine="0"/>
              <w:jc w:val="center"/>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8</w:t>
            </w:r>
          </w:p>
        </w:tc>
        <w:tc>
          <w:tcPr>
            <w:tcW w:w="1175" w:type="dxa"/>
            <w:tcBorders>
              <w:top w:val="nil"/>
              <w:left w:val="nil"/>
              <w:bottom w:val="single" w:sz="12" w:space="0" w:color="auto"/>
              <w:right w:val="single" w:sz="4" w:space="0" w:color="auto"/>
            </w:tcBorders>
            <w:shd w:val="clear" w:color="000000" w:fill="FFFFFF"/>
            <w:noWrap/>
            <w:vAlign w:val="center"/>
            <w:hideMark/>
          </w:tcPr>
          <w:p w:rsidR="00DD60B7" w:rsidRPr="00DD60B7" w:rsidP="00DD60B7" w14:paraId="46EB9F98"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$665</w:t>
            </w:r>
          </w:p>
        </w:tc>
        <w:tc>
          <w:tcPr>
            <w:tcW w:w="1343" w:type="dxa"/>
            <w:gridSpan w:val="2"/>
            <w:tcBorders>
              <w:top w:val="nil"/>
              <w:left w:val="nil"/>
              <w:bottom w:val="single" w:sz="12" w:space="0" w:color="auto"/>
              <w:right w:val="single" w:sz="4" w:space="0" w:color="auto"/>
            </w:tcBorders>
            <w:shd w:val="clear" w:color="000000" w:fill="FFFFFF"/>
            <w:vAlign w:val="center"/>
            <w:hideMark/>
          </w:tcPr>
          <w:p w:rsidR="00DD60B7" w:rsidRPr="00DD60B7" w:rsidP="00DD60B7" w14:paraId="5856616F"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$1,817</w:t>
            </w:r>
          </w:p>
        </w:tc>
        <w:tc>
          <w:tcPr>
            <w:tcW w:w="1600" w:type="dxa"/>
            <w:tcBorders>
              <w:top w:val="nil"/>
              <w:left w:val="nil"/>
              <w:bottom w:val="single" w:sz="12" w:space="0" w:color="auto"/>
              <w:right w:val="single" w:sz="4" w:space="0" w:color="auto"/>
            </w:tcBorders>
            <w:shd w:val="clear" w:color="000000" w:fill="FFFFFF"/>
            <w:noWrap/>
            <w:vAlign w:val="center"/>
            <w:hideMark/>
          </w:tcPr>
          <w:p w:rsidR="00DD60B7" w:rsidRPr="00DD60B7" w:rsidP="00DD60B7" w14:paraId="04E4C9A7"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$454</w:t>
            </w:r>
          </w:p>
        </w:tc>
        <w:tc>
          <w:tcPr>
            <w:tcW w:w="1208" w:type="dxa"/>
            <w:tcBorders>
              <w:top w:val="nil"/>
              <w:left w:val="nil"/>
              <w:bottom w:val="single" w:sz="12" w:space="0" w:color="auto"/>
              <w:right w:val="single" w:sz="4" w:space="0" w:color="auto"/>
            </w:tcBorders>
            <w:shd w:val="clear" w:color="auto" w:fill="auto"/>
            <w:noWrap/>
            <w:vAlign w:val="center"/>
            <w:hideMark/>
          </w:tcPr>
          <w:p w:rsidR="00DD60B7" w:rsidRPr="00DD60B7" w:rsidP="00DD60B7" w14:paraId="5818B57A"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$2,271</w:t>
            </w:r>
          </w:p>
        </w:tc>
      </w:tr>
      <w:tr w14:paraId="1D5C7DF5" w14:textId="77777777" w:rsidTr="00CD3AB8">
        <w:tblPrEx>
          <w:tblW w:w="14651" w:type="dxa"/>
          <w:tblCellMar>
            <w:left w:w="72" w:type="dxa"/>
            <w:right w:w="72" w:type="dxa"/>
          </w:tblCellMar>
          <w:tblLook w:val="04A0"/>
        </w:tblPrEx>
        <w:trPr>
          <w:gridAfter w:val="1"/>
          <w:wAfter w:w="28" w:type="dxa"/>
          <w:trHeight w:val="288"/>
        </w:trPr>
        <w:tc>
          <w:tcPr>
            <w:tcW w:w="535"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DD60B7" w:rsidRPr="00DD60B7" w:rsidP="00DD60B7" w14:paraId="0A809608"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1.2</w:t>
            </w:r>
          </w:p>
        </w:tc>
        <w:tc>
          <w:tcPr>
            <w:tcW w:w="1260" w:type="dxa"/>
            <w:tcBorders>
              <w:top w:val="single" w:sz="12" w:space="0" w:color="auto"/>
              <w:left w:val="nil"/>
              <w:bottom w:val="single" w:sz="4" w:space="0" w:color="auto"/>
              <w:right w:val="single" w:sz="4" w:space="0" w:color="auto"/>
            </w:tcBorders>
            <w:shd w:val="clear" w:color="000000" w:fill="FFFFFF"/>
            <w:noWrap/>
            <w:vAlign w:val="center"/>
            <w:hideMark/>
          </w:tcPr>
          <w:p w:rsidR="00DD60B7" w:rsidRPr="00DD60B7" w:rsidP="00DD60B7" w14:paraId="0208752C" w14:textId="77777777">
            <w:pPr>
              <w:ind w:firstLine="0"/>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OECD 428</w:t>
            </w:r>
          </w:p>
        </w:tc>
        <w:tc>
          <w:tcPr>
            <w:tcW w:w="3780" w:type="dxa"/>
            <w:tcBorders>
              <w:top w:val="single" w:sz="12" w:space="0" w:color="auto"/>
              <w:left w:val="nil"/>
              <w:bottom w:val="single" w:sz="4" w:space="0" w:color="auto"/>
              <w:right w:val="single" w:sz="4" w:space="0" w:color="auto"/>
            </w:tcBorders>
            <w:shd w:val="clear" w:color="000000" w:fill="FFFFFF"/>
            <w:vAlign w:val="center"/>
            <w:hideMark/>
          </w:tcPr>
          <w:p w:rsidR="00DD60B7" w:rsidRPr="00DD60B7" w:rsidP="00DD60B7" w14:paraId="1983B84F" w14:textId="77777777">
            <w:pPr>
              <w:ind w:firstLine="0"/>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Skin Absorption: In Vitro Method</w:t>
            </w:r>
          </w:p>
        </w:tc>
        <w:tc>
          <w:tcPr>
            <w:tcW w:w="1133" w:type="dxa"/>
            <w:tcBorders>
              <w:top w:val="single" w:sz="12" w:space="0" w:color="auto"/>
              <w:left w:val="nil"/>
              <w:bottom w:val="single" w:sz="4" w:space="0" w:color="auto"/>
              <w:right w:val="single" w:sz="4" w:space="0" w:color="auto"/>
            </w:tcBorders>
            <w:shd w:val="clear" w:color="000000" w:fill="FFFFFF"/>
            <w:noWrap/>
            <w:vAlign w:val="center"/>
            <w:hideMark/>
          </w:tcPr>
          <w:p w:rsidR="00DD60B7" w:rsidRPr="00DD60B7" w:rsidP="00DD60B7" w14:paraId="6D425F54" w14:textId="77777777">
            <w:pPr>
              <w:ind w:firstLine="0"/>
              <w:jc w:val="center"/>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0</w:t>
            </w:r>
          </w:p>
        </w:tc>
        <w:tc>
          <w:tcPr>
            <w:tcW w:w="978" w:type="dxa"/>
            <w:tcBorders>
              <w:top w:val="single" w:sz="12" w:space="0" w:color="auto"/>
              <w:left w:val="nil"/>
              <w:bottom w:val="single" w:sz="4" w:space="0" w:color="auto"/>
              <w:right w:val="single" w:sz="4" w:space="0" w:color="auto"/>
            </w:tcBorders>
            <w:shd w:val="clear" w:color="000000" w:fill="FFFFFF"/>
            <w:noWrap/>
            <w:vAlign w:val="center"/>
            <w:hideMark/>
          </w:tcPr>
          <w:p w:rsidR="00DD60B7" w:rsidRPr="00DD60B7" w:rsidP="00DD60B7" w14:paraId="265005F0" w14:textId="77777777">
            <w:pPr>
              <w:ind w:firstLine="0"/>
              <w:jc w:val="center"/>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8</w:t>
            </w:r>
          </w:p>
        </w:tc>
        <w:tc>
          <w:tcPr>
            <w:tcW w:w="822" w:type="dxa"/>
            <w:tcBorders>
              <w:top w:val="single" w:sz="12" w:space="0" w:color="auto"/>
              <w:left w:val="nil"/>
              <w:bottom w:val="single" w:sz="4" w:space="0" w:color="auto"/>
              <w:right w:val="single" w:sz="4" w:space="0" w:color="auto"/>
            </w:tcBorders>
            <w:shd w:val="clear" w:color="000000" w:fill="FFFFFF"/>
            <w:noWrap/>
            <w:vAlign w:val="center"/>
            <w:hideMark/>
          </w:tcPr>
          <w:p w:rsidR="00DD60B7" w:rsidRPr="00DD60B7" w:rsidP="00DD60B7" w14:paraId="67009BBB" w14:textId="77777777">
            <w:pPr>
              <w:ind w:firstLine="0"/>
              <w:jc w:val="center"/>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0</w:t>
            </w:r>
          </w:p>
        </w:tc>
        <w:tc>
          <w:tcPr>
            <w:tcW w:w="789" w:type="dxa"/>
            <w:tcBorders>
              <w:top w:val="single" w:sz="12" w:space="0" w:color="auto"/>
              <w:left w:val="nil"/>
              <w:bottom w:val="single" w:sz="4" w:space="0" w:color="auto"/>
              <w:right w:val="single" w:sz="4" w:space="0" w:color="auto"/>
            </w:tcBorders>
            <w:shd w:val="clear" w:color="000000" w:fill="FFFFFF"/>
            <w:noWrap/>
            <w:vAlign w:val="center"/>
            <w:hideMark/>
          </w:tcPr>
          <w:p w:rsidR="00DD60B7" w:rsidRPr="00DD60B7" w:rsidP="00DD60B7" w14:paraId="1D634315" w14:textId="77777777">
            <w:pPr>
              <w:ind w:firstLine="0"/>
              <w:jc w:val="center"/>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8</w:t>
            </w:r>
          </w:p>
        </w:tc>
        <w:tc>
          <w:tcPr>
            <w:tcW w:w="1175" w:type="dxa"/>
            <w:tcBorders>
              <w:top w:val="single" w:sz="12" w:space="0" w:color="auto"/>
              <w:left w:val="nil"/>
              <w:bottom w:val="single" w:sz="4" w:space="0" w:color="auto"/>
              <w:right w:val="single" w:sz="4" w:space="0" w:color="auto"/>
            </w:tcBorders>
            <w:shd w:val="clear" w:color="000000" w:fill="FFFFFF"/>
            <w:noWrap/>
            <w:vAlign w:val="center"/>
            <w:hideMark/>
          </w:tcPr>
          <w:p w:rsidR="00DD60B7" w:rsidRPr="00DD60B7" w:rsidP="00DD60B7" w14:paraId="0411308F"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$665</w:t>
            </w:r>
          </w:p>
        </w:tc>
        <w:tc>
          <w:tcPr>
            <w:tcW w:w="1343" w:type="dxa"/>
            <w:gridSpan w:val="2"/>
            <w:tcBorders>
              <w:top w:val="single" w:sz="12" w:space="0" w:color="auto"/>
              <w:left w:val="nil"/>
              <w:bottom w:val="single" w:sz="4" w:space="0" w:color="auto"/>
              <w:right w:val="single" w:sz="4" w:space="0" w:color="auto"/>
            </w:tcBorders>
            <w:shd w:val="clear" w:color="000000" w:fill="FFFFFF"/>
            <w:vAlign w:val="center"/>
            <w:hideMark/>
          </w:tcPr>
          <w:p w:rsidR="00DD60B7" w:rsidRPr="00DD60B7" w:rsidP="00DD60B7" w14:paraId="22808CB5"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$50,753</w:t>
            </w:r>
          </w:p>
        </w:tc>
        <w:tc>
          <w:tcPr>
            <w:tcW w:w="1600" w:type="dxa"/>
            <w:tcBorders>
              <w:top w:val="single" w:sz="12" w:space="0" w:color="auto"/>
              <w:left w:val="nil"/>
              <w:bottom w:val="single" w:sz="4" w:space="0" w:color="auto"/>
              <w:right w:val="single" w:sz="4" w:space="0" w:color="auto"/>
            </w:tcBorders>
            <w:shd w:val="clear" w:color="000000" w:fill="FFFFFF"/>
            <w:noWrap/>
            <w:vAlign w:val="center"/>
            <w:hideMark/>
          </w:tcPr>
          <w:p w:rsidR="00DD60B7" w:rsidRPr="00DD60B7" w:rsidP="00DD60B7" w14:paraId="38A2BC6B"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$12,688</w:t>
            </w:r>
          </w:p>
        </w:tc>
        <w:tc>
          <w:tcPr>
            <w:tcW w:w="1208" w:type="dxa"/>
            <w:tcBorders>
              <w:top w:val="single" w:sz="12" w:space="0" w:color="auto"/>
              <w:left w:val="nil"/>
              <w:bottom w:val="single" w:sz="4" w:space="0" w:color="auto"/>
              <w:right w:val="single" w:sz="4" w:space="0" w:color="auto"/>
            </w:tcBorders>
            <w:shd w:val="clear" w:color="auto" w:fill="auto"/>
            <w:noWrap/>
            <w:vAlign w:val="center"/>
            <w:hideMark/>
          </w:tcPr>
          <w:p w:rsidR="00DD60B7" w:rsidRPr="00DD60B7" w:rsidP="00DD60B7" w14:paraId="56232558"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$63,441</w:t>
            </w:r>
          </w:p>
        </w:tc>
      </w:tr>
      <w:tr w14:paraId="2E5816E4" w14:textId="77777777" w:rsidTr="00CD3AB8">
        <w:tblPrEx>
          <w:tblW w:w="14651" w:type="dxa"/>
          <w:tblCellMar>
            <w:left w:w="72" w:type="dxa"/>
            <w:right w:w="72" w:type="dxa"/>
          </w:tblCellMar>
          <w:tblLook w:val="04A0"/>
        </w:tblPrEx>
        <w:trPr>
          <w:gridAfter w:val="1"/>
          <w:wAfter w:w="28" w:type="dxa"/>
          <w:trHeight w:val="288"/>
        </w:trPr>
        <w:tc>
          <w:tcPr>
            <w:tcW w:w="535" w:type="dxa"/>
            <w:tcBorders>
              <w:top w:val="nil"/>
              <w:left w:val="single" w:sz="4" w:space="0" w:color="auto"/>
              <w:bottom w:val="single" w:sz="12" w:space="0" w:color="auto"/>
              <w:right w:val="single" w:sz="4" w:space="0" w:color="auto"/>
            </w:tcBorders>
            <w:shd w:val="clear" w:color="000000" w:fill="FFFFFF"/>
            <w:noWrap/>
            <w:vAlign w:val="center"/>
            <w:hideMark/>
          </w:tcPr>
          <w:p w:rsidR="00DD60B7" w:rsidRPr="00DD60B7" w:rsidP="00DD60B7" w14:paraId="0058E372"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1.2</w:t>
            </w:r>
          </w:p>
        </w:tc>
        <w:tc>
          <w:tcPr>
            <w:tcW w:w="1260" w:type="dxa"/>
            <w:tcBorders>
              <w:top w:val="nil"/>
              <w:left w:val="nil"/>
              <w:bottom w:val="single" w:sz="12" w:space="0" w:color="auto"/>
              <w:right w:val="single" w:sz="4" w:space="0" w:color="auto"/>
            </w:tcBorders>
            <w:shd w:val="clear" w:color="000000" w:fill="FFFFFF"/>
            <w:noWrap/>
            <w:vAlign w:val="center"/>
            <w:hideMark/>
          </w:tcPr>
          <w:p w:rsidR="00DD60B7" w:rsidRPr="00DD60B7" w:rsidP="00DD60B7" w14:paraId="6D1A2BCE" w14:textId="77777777">
            <w:pPr>
              <w:ind w:firstLine="0"/>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ISO 4311</w:t>
            </w:r>
          </w:p>
        </w:tc>
        <w:tc>
          <w:tcPr>
            <w:tcW w:w="3780" w:type="dxa"/>
            <w:tcBorders>
              <w:top w:val="nil"/>
              <w:left w:val="nil"/>
              <w:bottom w:val="single" w:sz="12" w:space="0" w:color="auto"/>
              <w:right w:val="single" w:sz="4" w:space="0" w:color="auto"/>
            </w:tcBorders>
            <w:shd w:val="clear" w:color="000000" w:fill="FFFFFF"/>
            <w:vAlign w:val="center"/>
            <w:hideMark/>
          </w:tcPr>
          <w:p w:rsidR="00DD60B7" w:rsidRPr="00DD60B7" w:rsidP="00DD60B7" w14:paraId="200F822A" w14:textId="77777777">
            <w:pPr>
              <w:ind w:firstLine="0"/>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 xml:space="preserve">Anionic and non-ionic </w:t>
            </w:r>
            <w:r w:rsidRPr="00DD60B7">
              <w:rPr>
                <w:rFonts w:ascii="Times New Roman" w:eastAsia="Times New Roman" w:hAnsi="Times New Roman" w:cs="Times New Roman"/>
                <w:color w:val="000000"/>
                <w:sz w:val="20"/>
                <w:szCs w:val="20"/>
                <w:lang w:bidi="ar-SA"/>
              </w:rPr>
              <w:t>surface active</w:t>
            </w:r>
            <w:r w:rsidRPr="00DD60B7">
              <w:rPr>
                <w:rFonts w:ascii="Times New Roman" w:eastAsia="Times New Roman" w:hAnsi="Times New Roman" w:cs="Times New Roman"/>
                <w:color w:val="000000"/>
                <w:sz w:val="20"/>
                <w:szCs w:val="20"/>
                <w:lang w:bidi="ar-SA"/>
              </w:rPr>
              <w:t xml:space="preserve"> agents — Determination of the critical micellization concentration — Method by measuring surface tension with a plate, stirrup or ring</w:t>
            </w:r>
          </w:p>
        </w:tc>
        <w:tc>
          <w:tcPr>
            <w:tcW w:w="1133" w:type="dxa"/>
            <w:tcBorders>
              <w:top w:val="nil"/>
              <w:left w:val="nil"/>
              <w:bottom w:val="single" w:sz="12" w:space="0" w:color="auto"/>
              <w:right w:val="single" w:sz="4" w:space="0" w:color="auto"/>
            </w:tcBorders>
            <w:shd w:val="clear" w:color="000000" w:fill="FFFFFF"/>
            <w:noWrap/>
            <w:vAlign w:val="center"/>
            <w:hideMark/>
          </w:tcPr>
          <w:p w:rsidR="00DD60B7" w:rsidRPr="00DD60B7" w:rsidP="00DD60B7" w14:paraId="0E013E95" w14:textId="77777777">
            <w:pPr>
              <w:ind w:firstLine="0"/>
              <w:jc w:val="center"/>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0</w:t>
            </w:r>
          </w:p>
        </w:tc>
        <w:tc>
          <w:tcPr>
            <w:tcW w:w="978" w:type="dxa"/>
            <w:tcBorders>
              <w:top w:val="nil"/>
              <w:left w:val="nil"/>
              <w:bottom w:val="single" w:sz="12" w:space="0" w:color="auto"/>
              <w:right w:val="single" w:sz="4" w:space="0" w:color="auto"/>
            </w:tcBorders>
            <w:shd w:val="clear" w:color="000000" w:fill="FFFFFF"/>
            <w:noWrap/>
            <w:vAlign w:val="center"/>
            <w:hideMark/>
          </w:tcPr>
          <w:p w:rsidR="00DD60B7" w:rsidRPr="00DD60B7" w:rsidP="00DD60B7" w14:paraId="60CA8BE1" w14:textId="77777777">
            <w:pPr>
              <w:ind w:firstLine="0"/>
              <w:jc w:val="center"/>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8</w:t>
            </w:r>
          </w:p>
        </w:tc>
        <w:tc>
          <w:tcPr>
            <w:tcW w:w="822" w:type="dxa"/>
            <w:tcBorders>
              <w:top w:val="nil"/>
              <w:left w:val="nil"/>
              <w:bottom w:val="single" w:sz="12" w:space="0" w:color="auto"/>
              <w:right w:val="single" w:sz="4" w:space="0" w:color="auto"/>
            </w:tcBorders>
            <w:shd w:val="clear" w:color="000000" w:fill="FFFFFF"/>
            <w:noWrap/>
            <w:vAlign w:val="center"/>
            <w:hideMark/>
          </w:tcPr>
          <w:p w:rsidR="00DD60B7" w:rsidRPr="00DD60B7" w:rsidP="00DD60B7" w14:paraId="556527F4" w14:textId="77777777">
            <w:pPr>
              <w:ind w:firstLine="0"/>
              <w:jc w:val="center"/>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0</w:t>
            </w:r>
          </w:p>
        </w:tc>
        <w:tc>
          <w:tcPr>
            <w:tcW w:w="789" w:type="dxa"/>
            <w:tcBorders>
              <w:top w:val="nil"/>
              <w:left w:val="nil"/>
              <w:bottom w:val="single" w:sz="12" w:space="0" w:color="auto"/>
              <w:right w:val="single" w:sz="4" w:space="0" w:color="auto"/>
            </w:tcBorders>
            <w:shd w:val="clear" w:color="000000" w:fill="FFFFFF"/>
            <w:noWrap/>
            <w:vAlign w:val="center"/>
            <w:hideMark/>
          </w:tcPr>
          <w:p w:rsidR="00DD60B7" w:rsidRPr="00DD60B7" w:rsidP="00DD60B7" w14:paraId="24BAA717" w14:textId="77777777">
            <w:pPr>
              <w:ind w:firstLine="0"/>
              <w:jc w:val="center"/>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8</w:t>
            </w:r>
          </w:p>
        </w:tc>
        <w:tc>
          <w:tcPr>
            <w:tcW w:w="1175" w:type="dxa"/>
            <w:tcBorders>
              <w:top w:val="nil"/>
              <w:left w:val="nil"/>
              <w:bottom w:val="single" w:sz="12" w:space="0" w:color="auto"/>
              <w:right w:val="single" w:sz="4" w:space="0" w:color="auto"/>
            </w:tcBorders>
            <w:shd w:val="clear" w:color="000000" w:fill="FFFFFF"/>
            <w:noWrap/>
            <w:vAlign w:val="center"/>
            <w:hideMark/>
          </w:tcPr>
          <w:p w:rsidR="00DD60B7" w:rsidRPr="00DD60B7" w:rsidP="00DD60B7" w14:paraId="27A8E2F7"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$665</w:t>
            </w:r>
          </w:p>
        </w:tc>
        <w:tc>
          <w:tcPr>
            <w:tcW w:w="1343" w:type="dxa"/>
            <w:gridSpan w:val="2"/>
            <w:tcBorders>
              <w:top w:val="nil"/>
              <w:left w:val="nil"/>
              <w:bottom w:val="single" w:sz="12" w:space="0" w:color="auto"/>
              <w:right w:val="single" w:sz="4" w:space="0" w:color="auto"/>
            </w:tcBorders>
            <w:shd w:val="clear" w:color="000000" w:fill="FFFFFF"/>
            <w:vAlign w:val="center"/>
            <w:hideMark/>
          </w:tcPr>
          <w:p w:rsidR="00DD60B7" w:rsidRPr="00DD60B7" w:rsidP="00DD60B7" w14:paraId="1517EDC2"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$1,817</w:t>
            </w:r>
          </w:p>
        </w:tc>
        <w:tc>
          <w:tcPr>
            <w:tcW w:w="1600" w:type="dxa"/>
            <w:tcBorders>
              <w:top w:val="nil"/>
              <w:left w:val="nil"/>
              <w:bottom w:val="single" w:sz="12" w:space="0" w:color="auto"/>
              <w:right w:val="single" w:sz="4" w:space="0" w:color="auto"/>
            </w:tcBorders>
            <w:shd w:val="clear" w:color="000000" w:fill="FFFFFF"/>
            <w:noWrap/>
            <w:vAlign w:val="center"/>
            <w:hideMark/>
          </w:tcPr>
          <w:p w:rsidR="00DD60B7" w:rsidRPr="00DD60B7" w:rsidP="00DD60B7" w14:paraId="5208DEA7"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$454</w:t>
            </w:r>
          </w:p>
        </w:tc>
        <w:tc>
          <w:tcPr>
            <w:tcW w:w="1208" w:type="dxa"/>
            <w:tcBorders>
              <w:top w:val="nil"/>
              <w:left w:val="nil"/>
              <w:bottom w:val="single" w:sz="12" w:space="0" w:color="auto"/>
              <w:right w:val="single" w:sz="4" w:space="0" w:color="auto"/>
            </w:tcBorders>
            <w:shd w:val="clear" w:color="auto" w:fill="auto"/>
            <w:noWrap/>
            <w:vAlign w:val="center"/>
            <w:hideMark/>
          </w:tcPr>
          <w:p w:rsidR="00DD60B7" w:rsidRPr="00DD60B7" w:rsidP="00DD60B7" w14:paraId="395288D5"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$2,271</w:t>
            </w:r>
          </w:p>
        </w:tc>
      </w:tr>
      <w:tr w14:paraId="7E91E08A" w14:textId="77777777" w:rsidTr="00CD3AB8">
        <w:tblPrEx>
          <w:tblW w:w="14651" w:type="dxa"/>
          <w:tblCellMar>
            <w:left w:w="72" w:type="dxa"/>
            <w:right w:w="72" w:type="dxa"/>
          </w:tblCellMar>
          <w:tblLook w:val="04A0"/>
        </w:tblPrEx>
        <w:trPr>
          <w:gridAfter w:val="1"/>
          <w:wAfter w:w="28" w:type="dxa"/>
          <w:trHeight w:val="288"/>
        </w:trPr>
        <w:tc>
          <w:tcPr>
            <w:tcW w:w="535"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DD60B7" w:rsidRPr="00DD60B7" w:rsidP="00DD60B7" w14:paraId="0472F58F"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1.3</w:t>
            </w:r>
          </w:p>
        </w:tc>
        <w:tc>
          <w:tcPr>
            <w:tcW w:w="1260" w:type="dxa"/>
            <w:tcBorders>
              <w:top w:val="single" w:sz="12" w:space="0" w:color="auto"/>
              <w:left w:val="nil"/>
              <w:bottom w:val="single" w:sz="4" w:space="0" w:color="auto"/>
              <w:right w:val="single" w:sz="4" w:space="0" w:color="auto"/>
            </w:tcBorders>
            <w:shd w:val="clear" w:color="000000" w:fill="FFFFFF"/>
            <w:noWrap/>
            <w:vAlign w:val="center"/>
            <w:hideMark/>
          </w:tcPr>
          <w:p w:rsidR="00DD60B7" w:rsidRPr="00DD60B7" w:rsidP="00DD60B7" w14:paraId="4943226D" w14:textId="77777777">
            <w:pPr>
              <w:ind w:firstLine="0"/>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OECD 117</w:t>
            </w:r>
          </w:p>
        </w:tc>
        <w:tc>
          <w:tcPr>
            <w:tcW w:w="3780" w:type="dxa"/>
            <w:tcBorders>
              <w:top w:val="single" w:sz="12" w:space="0" w:color="auto"/>
              <w:left w:val="nil"/>
              <w:bottom w:val="single" w:sz="4" w:space="0" w:color="auto"/>
              <w:right w:val="single" w:sz="4" w:space="0" w:color="auto"/>
            </w:tcBorders>
            <w:shd w:val="clear" w:color="000000" w:fill="FFFFFF"/>
            <w:vAlign w:val="center"/>
            <w:hideMark/>
          </w:tcPr>
          <w:p w:rsidR="00DD60B7" w:rsidRPr="00DD60B7" w:rsidP="00DD60B7" w14:paraId="2F8C8145" w14:textId="77777777">
            <w:pPr>
              <w:ind w:firstLine="0"/>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Partition Coefficient (n-octanol/water), HPLC Method</w:t>
            </w:r>
          </w:p>
        </w:tc>
        <w:tc>
          <w:tcPr>
            <w:tcW w:w="1133" w:type="dxa"/>
            <w:tcBorders>
              <w:top w:val="single" w:sz="12" w:space="0" w:color="auto"/>
              <w:left w:val="nil"/>
              <w:bottom w:val="single" w:sz="4" w:space="0" w:color="auto"/>
              <w:right w:val="single" w:sz="4" w:space="0" w:color="auto"/>
            </w:tcBorders>
            <w:shd w:val="clear" w:color="000000" w:fill="FFFFFF"/>
            <w:noWrap/>
            <w:vAlign w:val="center"/>
            <w:hideMark/>
          </w:tcPr>
          <w:p w:rsidR="00DD60B7" w:rsidRPr="00DD60B7" w:rsidP="00DD60B7" w14:paraId="3C480D75" w14:textId="77777777">
            <w:pPr>
              <w:ind w:firstLine="0"/>
              <w:jc w:val="center"/>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0</w:t>
            </w:r>
          </w:p>
        </w:tc>
        <w:tc>
          <w:tcPr>
            <w:tcW w:w="978" w:type="dxa"/>
            <w:tcBorders>
              <w:top w:val="single" w:sz="12" w:space="0" w:color="auto"/>
              <w:left w:val="nil"/>
              <w:bottom w:val="single" w:sz="4" w:space="0" w:color="auto"/>
              <w:right w:val="single" w:sz="4" w:space="0" w:color="auto"/>
            </w:tcBorders>
            <w:shd w:val="clear" w:color="000000" w:fill="FFFFFF"/>
            <w:noWrap/>
            <w:vAlign w:val="center"/>
            <w:hideMark/>
          </w:tcPr>
          <w:p w:rsidR="00DD60B7" w:rsidRPr="00DD60B7" w:rsidP="00DD60B7" w14:paraId="33390FBB" w14:textId="77777777">
            <w:pPr>
              <w:ind w:firstLine="0"/>
              <w:jc w:val="center"/>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8</w:t>
            </w:r>
          </w:p>
        </w:tc>
        <w:tc>
          <w:tcPr>
            <w:tcW w:w="822" w:type="dxa"/>
            <w:tcBorders>
              <w:top w:val="single" w:sz="12" w:space="0" w:color="auto"/>
              <w:left w:val="nil"/>
              <w:bottom w:val="single" w:sz="4" w:space="0" w:color="auto"/>
              <w:right w:val="single" w:sz="4" w:space="0" w:color="auto"/>
            </w:tcBorders>
            <w:shd w:val="clear" w:color="000000" w:fill="FFFFFF"/>
            <w:noWrap/>
            <w:vAlign w:val="center"/>
            <w:hideMark/>
          </w:tcPr>
          <w:p w:rsidR="00DD60B7" w:rsidRPr="00DD60B7" w:rsidP="00DD60B7" w14:paraId="2F1D44B0" w14:textId="77777777">
            <w:pPr>
              <w:ind w:firstLine="0"/>
              <w:jc w:val="center"/>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0</w:t>
            </w:r>
          </w:p>
        </w:tc>
        <w:tc>
          <w:tcPr>
            <w:tcW w:w="789" w:type="dxa"/>
            <w:tcBorders>
              <w:top w:val="single" w:sz="12" w:space="0" w:color="auto"/>
              <w:left w:val="nil"/>
              <w:bottom w:val="single" w:sz="4" w:space="0" w:color="auto"/>
              <w:right w:val="single" w:sz="4" w:space="0" w:color="auto"/>
            </w:tcBorders>
            <w:shd w:val="clear" w:color="000000" w:fill="FFFFFF"/>
            <w:noWrap/>
            <w:vAlign w:val="center"/>
            <w:hideMark/>
          </w:tcPr>
          <w:p w:rsidR="00DD60B7" w:rsidRPr="00DD60B7" w:rsidP="00DD60B7" w14:paraId="10E0DFEB" w14:textId="77777777">
            <w:pPr>
              <w:ind w:firstLine="0"/>
              <w:jc w:val="center"/>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8</w:t>
            </w:r>
          </w:p>
        </w:tc>
        <w:tc>
          <w:tcPr>
            <w:tcW w:w="1175" w:type="dxa"/>
            <w:tcBorders>
              <w:top w:val="single" w:sz="12" w:space="0" w:color="auto"/>
              <w:left w:val="nil"/>
              <w:bottom w:val="single" w:sz="4" w:space="0" w:color="auto"/>
              <w:right w:val="single" w:sz="4" w:space="0" w:color="auto"/>
            </w:tcBorders>
            <w:shd w:val="clear" w:color="000000" w:fill="FFFFFF"/>
            <w:noWrap/>
            <w:vAlign w:val="center"/>
            <w:hideMark/>
          </w:tcPr>
          <w:p w:rsidR="00DD60B7" w:rsidRPr="00DD60B7" w:rsidP="00DD60B7" w14:paraId="1DFAF4E4"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$665</w:t>
            </w:r>
          </w:p>
        </w:tc>
        <w:tc>
          <w:tcPr>
            <w:tcW w:w="1343" w:type="dxa"/>
            <w:gridSpan w:val="2"/>
            <w:tcBorders>
              <w:top w:val="single" w:sz="12" w:space="0" w:color="auto"/>
              <w:left w:val="nil"/>
              <w:bottom w:val="single" w:sz="4" w:space="0" w:color="auto"/>
              <w:right w:val="single" w:sz="4" w:space="0" w:color="auto"/>
            </w:tcBorders>
            <w:shd w:val="clear" w:color="000000" w:fill="FFFFFF"/>
            <w:vAlign w:val="center"/>
            <w:hideMark/>
          </w:tcPr>
          <w:p w:rsidR="00DD60B7" w:rsidRPr="00DD60B7" w:rsidP="00DD60B7" w14:paraId="3F91A359"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$5,716</w:t>
            </w:r>
          </w:p>
        </w:tc>
        <w:tc>
          <w:tcPr>
            <w:tcW w:w="1600" w:type="dxa"/>
            <w:tcBorders>
              <w:top w:val="single" w:sz="12" w:space="0" w:color="auto"/>
              <w:left w:val="nil"/>
              <w:bottom w:val="single" w:sz="4" w:space="0" w:color="auto"/>
              <w:right w:val="single" w:sz="4" w:space="0" w:color="auto"/>
            </w:tcBorders>
            <w:shd w:val="clear" w:color="000000" w:fill="FFFFFF"/>
            <w:noWrap/>
            <w:vAlign w:val="center"/>
            <w:hideMark/>
          </w:tcPr>
          <w:p w:rsidR="00DD60B7" w:rsidRPr="00DD60B7" w:rsidP="00DD60B7" w14:paraId="513462F9"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$1,429</w:t>
            </w:r>
          </w:p>
        </w:tc>
        <w:tc>
          <w:tcPr>
            <w:tcW w:w="1208" w:type="dxa"/>
            <w:tcBorders>
              <w:top w:val="single" w:sz="12" w:space="0" w:color="auto"/>
              <w:left w:val="nil"/>
              <w:bottom w:val="single" w:sz="4" w:space="0" w:color="auto"/>
              <w:right w:val="single" w:sz="4" w:space="0" w:color="auto"/>
            </w:tcBorders>
            <w:shd w:val="clear" w:color="auto" w:fill="auto"/>
            <w:noWrap/>
            <w:vAlign w:val="center"/>
            <w:hideMark/>
          </w:tcPr>
          <w:p w:rsidR="00DD60B7" w:rsidRPr="00DD60B7" w:rsidP="00DD60B7" w14:paraId="61C5DBE6"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$7,145</w:t>
            </w:r>
          </w:p>
        </w:tc>
      </w:tr>
      <w:tr w14:paraId="4BA9DE12" w14:textId="77777777" w:rsidTr="00CD3AB8">
        <w:tblPrEx>
          <w:tblW w:w="14651" w:type="dxa"/>
          <w:tblCellMar>
            <w:left w:w="72" w:type="dxa"/>
            <w:right w:w="72" w:type="dxa"/>
          </w:tblCellMar>
          <w:tblLook w:val="04A0"/>
        </w:tblPrEx>
        <w:trPr>
          <w:gridAfter w:val="1"/>
          <w:wAfter w:w="28" w:type="dxa"/>
          <w:trHeight w:val="288"/>
        </w:trPr>
        <w:tc>
          <w:tcPr>
            <w:tcW w:w="535" w:type="dxa"/>
            <w:tcBorders>
              <w:top w:val="nil"/>
              <w:left w:val="single" w:sz="4" w:space="0" w:color="auto"/>
              <w:bottom w:val="single" w:sz="12" w:space="0" w:color="auto"/>
              <w:right w:val="single" w:sz="4" w:space="0" w:color="auto"/>
            </w:tcBorders>
            <w:shd w:val="clear" w:color="000000" w:fill="FFFFFF"/>
            <w:noWrap/>
            <w:vAlign w:val="center"/>
            <w:hideMark/>
          </w:tcPr>
          <w:p w:rsidR="00DD60B7" w:rsidRPr="00DD60B7" w:rsidP="00DD60B7" w14:paraId="3D60141B"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1.3</w:t>
            </w:r>
          </w:p>
        </w:tc>
        <w:tc>
          <w:tcPr>
            <w:tcW w:w="1260" w:type="dxa"/>
            <w:tcBorders>
              <w:top w:val="nil"/>
              <w:left w:val="nil"/>
              <w:bottom w:val="single" w:sz="12" w:space="0" w:color="auto"/>
              <w:right w:val="single" w:sz="4" w:space="0" w:color="auto"/>
            </w:tcBorders>
            <w:shd w:val="clear" w:color="000000" w:fill="FFFFFF"/>
            <w:noWrap/>
            <w:vAlign w:val="center"/>
            <w:hideMark/>
          </w:tcPr>
          <w:p w:rsidR="00DD60B7" w:rsidRPr="00DD60B7" w:rsidP="00DD60B7" w14:paraId="29F020F5" w14:textId="77777777">
            <w:pPr>
              <w:ind w:firstLine="0"/>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OECD 121</w:t>
            </w:r>
          </w:p>
        </w:tc>
        <w:tc>
          <w:tcPr>
            <w:tcW w:w="3780" w:type="dxa"/>
            <w:tcBorders>
              <w:top w:val="nil"/>
              <w:left w:val="nil"/>
              <w:bottom w:val="single" w:sz="12" w:space="0" w:color="auto"/>
              <w:right w:val="single" w:sz="4" w:space="0" w:color="auto"/>
            </w:tcBorders>
            <w:shd w:val="clear" w:color="000000" w:fill="FFFFFF"/>
            <w:vAlign w:val="center"/>
            <w:hideMark/>
          </w:tcPr>
          <w:p w:rsidR="00DD60B7" w:rsidRPr="00DD60B7" w:rsidP="00DD60B7" w14:paraId="7C2D25FA" w14:textId="77777777">
            <w:pPr>
              <w:ind w:firstLine="0"/>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Estimation of the Adsorption Coefficient (Koc ) on Soil and on Sewage Sludge using High Performance Liquid Chromatography (HPLC)</w:t>
            </w:r>
          </w:p>
        </w:tc>
        <w:tc>
          <w:tcPr>
            <w:tcW w:w="1133" w:type="dxa"/>
            <w:tcBorders>
              <w:top w:val="nil"/>
              <w:left w:val="nil"/>
              <w:bottom w:val="single" w:sz="12" w:space="0" w:color="auto"/>
              <w:right w:val="single" w:sz="4" w:space="0" w:color="auto"/>
            </w:tcBorders>
            <w:shd w:val="clear" w:color="000000" w:fill="FFFFFF"/>
            <w:noWrap/>
            <w:vAlign w:val="center"/>
            <w:hideMark/>
          </w:tcPr>
          <w:p w:rsidR="00DD60B7" w:rsidRPr="00DD60B7" w:rsidP="00DD60B7" w14:paraId="6B16D2E4" w14:textId="77777777">
            <w:pPr>
              <w:ind w:firstLine="0"/>
              <w:jc w:val="center"/>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0</w:t>
            </w:r>
          </w:p>
        </w:tc>
        <w:tc>
          <w:tcPr>
            <w:tcW w:w="978" w:type="dxa"/>
            <w:tcBorders>
              <w:top w:val="nil"/>
              <w:left w:val="nil"/>
              <w:bottom w:val="single" w:sz="12" w:space="0" w:color="auto"/>
              <w:right w:val="single" w:sz="4" w:space="0" w:color="auto"/>
            </w:tcBorders>
            <w:shd w:val="clear" w:color="000000" w:fill="FFFFFF"/>
            <w:noWrap/>
            <w:vAlign w:val="center"/>
            <w:hideMark/>
          </w:tcPr>
          <w:p w:rsidR="00DD60B7" w:rsidRPr="00DD60B7" w:rsidP="00DD60B7" w14:paraId="65A56465" w14:textId="77777777">
            <w:pPr>
              <w:ind w:firstLine="0"/>
              <w:jc w:val="center"/>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8</w:t>
            </w:r>
          </w:p>
        </w:tc>
        <w:tc>
          <w:tcPr>
            <w:tcW w:w="822" w:type="dxa"/>
            <w:tcBorders>
              <w:top w:val="nil"/>
              <w:left w:val="nil"/>
              <w:bottom w:val="single" w:sz="12" w:space="0" w:color="auto"/>
              <w:right w:val="single" w:sz="4" w:space="0" w:color="auto"/>
            </w:tcBorders>
            <w:shd w:val="clear" w:color="000000" w:fill="FFFFFF"/>
            <w:noWrap/>
            <w:vAlign w:val="center"/>
            <w:hideMark/>
          </w:tcPr>
          <w:p w:rsidR="00DD60B7" w:rsidRPr="00DD60B7" w:rsidP="00DD60B7" w14:paraId="1509625E" w14:textId="77777777">
            <w:pPr>
              <w:ind w:firstLine="0"/>
              <w:jc w:val="center"/>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0</w:t>
            </w:r>
          </w:p>
        </w:tc>
        <w:tc>
          <w:tcPr>
            <w:tcW w:w="789" w:type="dxa"/>
            <w:tcBorders>
              <w:top w:val="nil"/>
              <w:left w:val="nil"/>
              <w:bottom w:val="single" w:sz="12" w:space="0" w:color="auto"/>
              <w:right w:val="single" w:sz="4" w:space="0" w:color="auto"/>
            </w:tcBorders>
            <w:shd w:val="clear" w:color="000000" w:fill="FFFFFF"/>
            <w:noWrap/>
            <w:vAlign w:val="center"/>
            <w:hideMark/>
          </w:tcPr>
          <w:p w:rsidR="00DD60B7" w:rsidRPr="00DD60B7" w:rsidP="00DD60B7" w14:paraId="240F644D" w14:textId="77777777">
            <w:pPr>
              <w:ind w:firstLine="0"/>
              <w:jc w:val="center"/>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8</w:t>
            </w:r>
          </w:p>
        </w:tc>
        <w:tc>
          <w:tcPr>
            <w:tcW w:w="1175" w:type="dxa"/>
            <w:tcBorders>
              <w:top w:val="nil"/>
              <w:left w:val="nil"/>
              <w:bottom w:val="single" w:sz="12" w:space="0" w:color="auto"/>
              <w:right w:val="single" w:sz="4" w:space="0" w:color="auto"/>
            </w:tcBorders>
            <w:shd w:val="clear" w:color="000000" w:fill="FFFFFF"/>
            <w:noWrap/>
            <w:vAlign w:val="center"/>
            <w:hideMark/>
          </w:tcPr>
          <w:p w:rsidR="00DD60B7" w:rsidRPr="00DD60B7" w:rsidP="00DD60B7" w14:paraId="7D87A1A1"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$665</w:t>
            </w:r>
          </w:p>
        </w:tc>
        <w:tc>
          <w:tcPr>
            <w:tcW w:w="1343" w:type="dxa"/>
            <w:gridSpan w:val="2"/>
            <w:tcBorders>
              <w:top w:val="nil"/>
              <w:left w:val="nil"/>
              <w:bottom w:val="single" w:sz="12" w:space="0" w:color="auto"/>
              <w:right w:val="single" w:sz="4" w:space="0" w:color="auto"/>
            </w:tcBorders>
            <w:shd w:val="clear" w:color="000000" w:fill="FFFFFF"/>
            <w:vAlign w:val="center"/>
            <w:hideMark/>
          </w:tcPr>
          <w:p w:rsidR="00DD60B7" w:rsidRPr="00DD60B7" w:rsidP="00DD60B7" w14:paraId="57509E84"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$6,107</w:t>
            </w:r>
          </w:p>
        </w:tc>
        <w:tc>
          <w:tcPr>
            <w:tcW w:w="1600" w:type="dxa"/>
            <w:tcBorders>
              <w:top w:val="nil"/>
              <w:left w:val="nil"/>
              <w:bottom w:val="single" w:sz="12" w:space="0" w:color="auto"/>
              <w:right w:val="single" w:sz="4" w:space="0" w:color="auto"/>
            </w:tcBorders>
            <w:shd w:val="clear" w:color="000000" w:fill="FFFFFF"/>
            <w:noWrap/>
            <w:vAlign w:val="center"/>
            <w:hideMark/>
          </w:tcPr>
          <w:p w:rsidR="00DD60B7" w:rsidRPr="00DD60B7" w:rsidP="00DD60B7" w14:paraId="4ADDFFB3"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$1,527</w:t>
            </w:r>
          </w:p>
        </w:tc>
        <w:tc>
          <w:tcPr>
            <w:tcW w:w="1208" w:type="dxa"/>
            <w:tcBorders>
              <w:top w:val="nil"/>
              <w:left w:val="nil"/>
              <w:bottom w:val="single" w:sz="12" w:space="0" w:color="auto"/>
              <w:right w:val="single" w:sz="4" w:space="0" w:color="auto"/>
            </w:tcBorders>
            <w:shd w:val="clear" w:color="auto" w:fill="auto"/>
            <w:noWrap/>
            <w:vAlign w:val="center"/>
            <w:hideMark/>
          </w:tcPr>
          <w:p w:rsidR="00DD60B7" w:rsidRPr="00DD60B7" w:rsidP="00DD60B7" w14:paraId="41A75663"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$7,634</w:t>
            </w:r>
          </w:p>
        </w:tc>
      </w:tr>
      <w:tr w14:paraId="56E55D75" w14:textId="77777777" w:rsidTr="00CD3AB8">
        <w:tblPrEx>
          <w:tblW w:w="14651" w:type="dxa"/>
          <w:tblCellMar>
            <w:left w:w="72" w:type="dxa"/>
            <w:right w:w="72" w:type="dxa"/>
          </w:tblCellMar>
          <w:tblLook w:val="04A0"/>
        </w:tblPrEx>
        <w:trPr>
          <w:gridAfter w:val="1"/>
          <w:wAfter w:w="28" w:type="dxa"/>
          <w:trHeight w:val="288"/>
        </w:trPr>
        <w:tc>
          <w:tcPr>
            <w:tcW w:w="535"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DD60B7" w:rsidRPr="00DD60B7" w:rsidP="00DD60B7" w14:paraId="4EB924AA"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2.1</w:t>
            </w:r>
          </w:p>
        </w:tc>
        <w:tc>
          <w:tcPr>
            <w:tcW w:w="1260" w:type="dxa"/>
            <w:tcBorders>
              <w:top w:val="single" w:sz="12" w:space="0" w:color="auto"/>
              <w:left w:val="nil"/>
              <w:bottom w:val="single" w:sz="4" w:space="0" w:color="auto"/>
              <w:right w:val="single" w:sz="4" w:space="0" w:color="auto"/>
            </w:tcBorders>
            <w:shd w:val="clear" w:color="000000" w:fill="FFFFFF"/>
            <w:noWrap/>
            <w:vAlign w:val="center"/>
            <w:hideMark/>
          </w:tcPr>
          <w:p w:rsidR="00DD60B7" w:rsidRPr="00DD60B7" w:rsidP="00DD60B7" w14:paraId="2FC07C94" w14:textId="77777777">
            <w:pPr>
              <w:ind w:firstLine="0"/>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OECD 305</w:t>
            </w:r>
          </w:p>
        </w:tc>
        <w:tc>
          <w:tcPr>
            <w:tcW w:w="3780" w:type="dxa"/>
            <w:tcBorders>
              <w:top w:val="single" w:sz="12" w:space="0" w:color="auto"/>
              <w:left w:val="nil"/>
              <w:bottom w:val="single" w:sz="4" w:space="0" w:color="auto"/>
              <w:right w:val="single" w:sz="4" w:space="0" w:color="auto"/>
            </w:tcBorders>
            <w:shd w:val="clear" w:color="000000" w:fill="FFFFFF"/>
            <w:vAlign w:val="center"/>
            <w:hideMark/>
          </w:tcPr>
          <w:p w:rsidR="00DD60B7" w:rsidRPr="00DD60B7" w:rsidP="00DD60B7" w14:paraId="0678060C" w14:textId="77777777">
            <w:pPr>
              <w:ind w:firstLine="0"/>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Bioaccumulation in Fish: Aqueous and Dietary Exposure</w:t>
            </w:r>
          </w:p>
        </w:tc>
        <w:tc>
          <w:tcPr>
            <w:tcW w:w="1133" w:type="dxa"/>
            <w:tcBorders>
              <w:top w:val="single" w:sz="12" w:space="0" w:color="auto"/>
              <w:left w:val="nil"/>
              <w:bottom w:val="single" w:sz="4" w:space="0" w:color="auto"/>
              <w:right w:val="single" w:sz="4" w:space="0" w:color="auto"/>
            </w:tcBorders>
            <w:shd w:val="clear" w:color="000000" w:fill="FFFFFF"/>
            <w:noWrap/>
            <w:vAlign w:val="center"/>
            <w:hideMark/>
          </w:tcPr>
          <w:p w:rsidR="00DD60B7" w:rsidRPr="00DD60B7" w:rsidP="00DD60B7" w14:paraId="458CAA63" w14:textId="77777777">
            <w:pPr>
              <w:ind w:firstLine="0"/>
              <w:jc w:val="center"/>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0</w:t>
            </w:r>
          </w:p>
        </w:tc>
        <w:tc>
          <w:tcPr>
            <w:tcW w:w="978" w:type="dxa"/>
            <w:tcBorders>
              <w:top w:val="single" w:sz="12" w:space="0" w:color="auto"/>
              <w:left w:val="nil"/>
              <w:bottom w:val="single" w:sz="4" w:space="0" w:color="auto"/>
              <w:right w:val="single" w:sz="4" w:space="0" w:color="auto"/>
            </w:tcBorders>
            <w:shd w:val="clear" w:color="000000" w:fill="FFFFFF"/>
            <w:noWrap/>
            <w:vAlign w:val="center"/>
            <w:hideMark/>
          </w:tcPr>
          <w:p w:rsidR="00DD60B7" w:rsidRPr="00DD60B7" w:rsidP="00DD60B7" w14:paraId="4071825D" w14:textId="77777777">
            <w:pPr>
              <w:ind w:firstLine="0"/>
              <w:jc w:val="center"/>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8</w:t>
            </w:r>
          </w:p>
        </w:tc>
        <w:tc>
          <w:tcPr>
            <w:tcW w:w="822" w:type="dxa"/>
            <w:tcBorders>
              <w:top w:val="single" w:sz="12" w:space="0" w:color="auto"/>
              <w:left w:val="nil"/>
              <w:bottom w:val="single" w:sz="4" w:space="0" w:color="auto"/>
              <w:right w:val="single" w:sz="4" w:space="0" w:color="auto"/>
            </w:tcBorders>
            <w:shd w:val="clear" w:color="000000" w:fill="FFFFFF"/>
            <w:noWrap/>
            <w:vAlign w:val="center"/>
            <w:hideMark/>
          </w:tcPr>
          <w:p w:rsidR="00DD60B7" w:rsidRPr="00DD60B7" w:rsidP="00DD60B7" w14:paraId="5DA300ED" w14:textId="77777777">
            <w:pPr>
              <w:ind w:firstLine="0"/>
              <w:jc w:val="center"/>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0</w:t>
            </w:r>
          </w:p>
        </w:tc>
        <w:tc>
          <w:tcPr>
            <w:tcW w:w="789" w:type="dxa"/>
            <w:tcBorders>
              <w:top w:val="single" w:sz="12" w:space="0" w:color="auto"/>
              <w:left w:val="nil"/>
              <w:bottom w:val="single" w:sz="4" w:space="0" w:color="auto"/>
              <w:right w:val="single" w:sz="4" w:space="0" w:color="auto"/>
            </w:tcBorders>
            <w:shd w:val="clear" w:color="000000" w:fill="FFFFFF"/>
            <w:noWrap/>
            <w:vAlign w:val="center"/>
            <w:hideMark/>
          </w:tcPr>
          <w:p w:rsidR="00DD60B7" w:rsidRPr="00DD60B7" w:rsidP="00DD60B7" w14:paraId="51676774" w14:textId="77777777">
            <w:pPr>
              <w:ind w:firstLine="0"/>
              <w:jc w:val="center"/>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8</w:t>
            </w:r>
          </w:p>
        </w:tc>
        <w:tc>
          <w:tcPr>
            <w:tcW w:w="1175" w:type="dxa"/>
            <w:tcBorders>
              <w:top w:val="single" w:sz="12" w:space="0" w:color="auto"/>
              <w:left w:val="nil"/>
              <w:bottom w:val="single" w:sz="4" w:space="0" w:color="auto"/>
              <w:right w:val="single" w:sz="4" w:space="0" w:color="auto"/>
            </w:tcBorders>
            <w:shd w:val="clear" w:color="000000" w:fill="FFFFFF"/>
            <w:noWrap/>
            <w:vAlign w:val="center"/>
            <w:hideMark/>
          </w:tcPr>
          <w:p w:rsidR="00DD60B7" w:rsidRPr="00DD60B7" w:rsidP="00DD60B7" w14:paraId="06F8A170"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$665</w:t>
            </w:r>
          </w:p>
        </w:tc>
        <w:tc>
          <w:tcPr>
            <w:tcW w:w="1343" w:type="dxa"/>
            <w:gridSpan w:val="2"/>
            <w:tcBorders>
              <w:top w:val="single" w:sz="12" w:space="0" w:color="auto"/>
              <w:left w:val="nil"/>
              <w:bottom w:val="single" w:sz="4" w:space="0" w:color="auto"/>
              <w:right w:val="single" w:sz="4" w:space="0" w:color="auto"/>
            </w:tcBorders>
            <w:shd w:val="clear" w:color="000000" w:fill="FFFFFF"/>
            <w:vAlign w:val="center"/>
            <w:hideMark/>
          </w:tcPr>
          <w:p w:rsidR="00DD60B7" w:rsidRPr="00DD60B7" w:rsidP="00DD60B7" w14:paraId="0B56066E"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$155,871</w:t>
            </w:r>
          </w:p>
        </w:tc>
        <w:tc>
          <w:tcPr>
            <w:tcW w:w="1600" w:type="dxa"/>
            <w:tcBorders>
              <w:top w:val="single" w:sz="12" w:space="0" w:color="auto"/>
              <w:left w:val="nil"/>
              <w:bottom w:val="single" w:sz="4" w:space="0" w:color="auto"/>
              <w:right w:val="single" w:sz="4" w:space="0" w:color="auto"/>
            </w:tcBorders>
            <w:shd w:val="clear" w:color="000000" w:fill="FFFFFF"/>
            <w:noWrap/>
            <w:vAlign w:val="center"/>
            <w:hideMark/>
          </w:tcPr>
          <w:p w:rsidR="00DD60B7" w:rsidRPr="00DD60B7" w:rsidP="00DD60B7" w14:paraId="7E415B09"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$38,968</w:t>
            </w:r>
          </w:p>
        </w:tc>
        <w:tc>
          <w:tcPr>
            <w:tcW w:w="1208" w:type="dxa"/>
            <w:tcBorders>
              <w:top w:val="single" w:sz="12" w:space="0" w:color="auto"/>
              <w:left w:val="nil"/>
              <w:bottom w:val="single" w:sz="4" w:space="0" w:color="auto"/>
              <w:right w:val="single" w:sz="4" w:space="0" w:color="auto"/>
            </w:tcBorders>
            <w:shd w:val="clear" w:color="auto" w:fill="auto"/>
            <w:noWrap/>
            <w:vAlign w:val="center"/>
            <w:hideMark/>
          </w:tcPr>
          <w:p w:rsidR="00DD60B7" w:rsidRPr="00DD60B7" w:rsidP="00DD60B7" w14:paraId="2C4E6780"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$194,839</w:t>
            </w:r>
          </w:p>
        </w:tc>
      </w:tr>
      <w:tr w14:paraId="00CA8796" w14:textId="77777777" w:rsidTr="00CD3AB8">
        <w:tblPrEx>
          <w:tblW w:w="14651" w:type="dxa"/>
          <w:tblCellMar>
            <w:left w:w="72" w:type="dxa"/>
            <w:right w:w="72" w:type="dxa"/>
          </w:tblCellMar>
          <w:tblLook w:val="04A0"/>
        </w:tblPrEx>
        <w:trPr>
          <w:gridAfter w:val="1"/>
          <w:wAfter w:w="28" w:type="dxa"/>
          <w:trHeight w:val="288"/>
        </w:trPr>
        <w:tc>
          <w:tcPr>
            <w:tcW w:w="535" w:type="dxa"/>
            <w:tcBorders>
              <w:top w:val="nil"/>
              <w:left w:val="single" w:sz="4" w:space="0" w:color="auto"/>
              <w:bottom w:val="single" w:sz="12" w:space="0" w:color="auto"/>
              <w:right w:val="single" w:sz="4" w:space="0" w:color="auto"/>
            </w:tcBorders>
            <w:shd w:val="clear" w:color="000000" w:fill="FFFFFF"/>
            <w:noWrap/>
            <w:vAlign w:val="center"/>
            <w:hideMark/>
          </w:tcPr>
          <w:p w:rsidR="00DD60B7" w:rsidRPr="00DD60B7" w:rsidP="00DD60B7" w14:paraId="383F480B"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2.1</w:t>
            </w:r>
          </w:p>
        </w:tc>
        <w:tc>
          <w:tcPr>
            <w:tcW w:w="1260" w:type="dxa"/>
            <w:tcBorders>
              <w:top w:val="nil"/>
              <w:left w:val="nil"/>
              <w:bottom w:val="single" w:sz="12" w:space="0" w:color="auto"/>
              <w:right w:val="single" w:sz="4" w:space="0" w:color="auto"/>
            </w:tcBorders>
            <w:shd w:val="clear" w:color="000000" w:fill="FFFFFF"/>
            <w:noWrap/>
            <w:vAlign w:val="center"/>
            <w:hideMark/>
          </w:tcPr>
          <w:p w:rsidR="00DD60B7" w:rsidRPr="00DD60B7" w:rsidP="00DD60B7" w14:paraId="6EBB8F1B" w14:textId="77777777">
            <w:pPr>
              <w:ind w:firstLine="0"/>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OECD 417</w:t>
            </w:r>
          </w:p>
        </w:tc>
        <w:tc>
          <w:tcPr>
            <w:tcW w:w="3780" w:type="dxa"/>
            <w:tcBorders>
              <w:top w:val="nil"/>
              <w:left w:val="nil"/>
              <w:bottom w:val="single" w:sz="12" w:space="0" w:color="auto"/>
              <w:right w:val="single" w:sz="4" w:space="0" w:color="auto"/>
            </w:tcBorders>
            <w:shd w:val="clear" w:color="000000" w:fill="FFFFFF"/>
            <w:vAlign w:val="center"/>
            <w:hideMark/>
          </w:tcPr>
          <w:p w:rsidR="00DD60B7" w:rsidRPr="00DD60B7" w:rsidP="00DD60B7" w14:paraId="2C6DF918" w14:textId="77777777">
            <w:pPr>
              <w:ind w:firstLine="0"/>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Toxicokinetics</w:t>
            </w:r>
          </w:p>
        </w:tc>
        <w:tc>
          <w:tcPr>
            <w:tcW w:w="1133" w:type="dxa"/>
            <w:tcBorders>
              <w:top w:val="nil"/>
              <w:left w:val="nil"/>
              <w:bottom w:val="single" w:sz="12" w:space="0" w:color="auto"/>
              <w:right w:val="single" w:sz="4" w:space="0" w:color="auto"/>
            </w:tcBorders>
            <w:shd w:val="clear" w:color="000000" w:fill="FFFFFF"/>
            <w:noWrap/>
            <w:vAlign w:val="center"/>
            <w:hideMark/>
          </w:tcPr>
          <w:p w:rsidR="00DD60B7" w:rsidRPr="00DD60B7" w:rsidP="00DD60B7" w14:paraId="11F9D1FB" w14:textId="77777777">
            <w:pPr>
              <w:ind w:firstLine="0"/>
              <w:jc w:val="center"/>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0</w:t>
            </w:r>
          </w:p>
        </w:tc>
        <w:tc>
          <w:tcPr>
            <w:tcW w:w="978" w:type="dxa"/>
            <w:tcBorders>
              <w:top w:val="nil"/>
              <w:left w:val="nil"/>
              <w:bottom w:val="single" w:sz="12" w:space="0" w:color="auto"/>
              <w:right w:val="single" w:sz="4" w:space="0" w:color="auto"/>
            </w:tcBorders>
            <w:shd w:val="clear" w:color="000000" w:fill="FFFFFF"/>
            <w:noWrap/>
            <w:vAlign w:val="center"/>
            <w:hideMark/>
          </w:tcPr>
          <w:p w:rsidR="00DD60B7" w:rsidRPr="00DD60B7" w:rsidP="00DD60B7" w14:paraId="37F94FDE" w14:textId="77777777">
            <w:pPr>
              <w:ind w:firstLine="0"/>
              <w:jc w:val="center"/>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8</w:t>
            </w:r>
          </w:p>
        </w:tc>
        <w:tc>
          <w:tcPr>
            <w:tcW w:w="822" w:type="dxa"/>
            <w:tcBorders>
              <w:top w:val="nil"/>
              <w:left w:val="nil"/>
              <w:bottom w:val="single" w:sz="12" w:space="0" w:color="auto"/>
              <w:right w:val="single" w:sz="4" w:space="0" w:color="auto"/>
            </w:tcBorders>
            <w:shd w:val="clear" w:color="000000" w:fill="FFFFFF"/>
            <w:noWrap/>
            <w:vAlign w:val="center"/>
            <w:hideMark/>
          </w:tcPr>
          <w:p w:rsidR="00DD60B7" w:rsidRPr="00DD60B7" w:rsidP="00DD60B7" w14:paraId="7279CEA3" w14:textId="77777777">
            <w:pPr>
              <w:ind w:firstLine="0"/>
              <w:jc w:val="center"/>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0</w:t>
            </w:r>
          </w:p>
        </w:tc>
        <w:tc>
          <w:tcPr>
            <w:tcW w:w="789" w:type="dxa"/>
            <w:tcBorders>
              <w:top w:val="nil"/>
              <w:left w:val="nil"/>
              <w:bottom w:val="single" w:sz="12" w:space="0" w:color="auto"/>
              <w:right w:val="single" w:sz="4" w:space="0" w:color="auto"/>
            </w:tcBorders>
            <w:shd w:val="clear" w:color="000000" w:fill="FFFFFF"/>
            <w:noWrap/>
            <w:vAlign w:val="center"/>
            <w:hideMark/>
          </w:tcPr>
          <w:p w:rsidR="00DD60B7" w:rsidRPr="00DD60B7" w:rsidP="00DD60B7" w14:paraId="45F93EFF" w14:textId="77777777">
            <w:pPr>
              <w:ind w:firstLine="0"/>
              <w:jc w:val="center"/>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8</w:t>
            </w:r>
          </w:p>
        </w:tc>
        <w:tc>
          <w:tcPr>
            <w:tcW w:w="1175" w:type="dxa"/>
            <w:tcBorders>
              <w:top w:val="nil"/>
              <w:left w:val="nil"/>
              <w:bottom w:val="single" w:sz="12" w:space="0" w:color="auto"/>
              <w:right w:val="single" w:sz="4" w:space="0" w:color="auto"/>
            </w:tcBorders>
            <w:shd w:val="clear" w:color="000000" w:fill="FFFFFF"/>
            <w:noWrap/>
            <w:vAlign w:val="center"/>
            <w:hideMark/>
          </w:tcPr>
          <w:p w:rsidR="00DD60B7" w:rsidRPr="00DD60B7" w:rsidP="00DD60B7" w14:paraId="05F2992D"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$665</w:t>
            </w:r>
          </w:p>
        </w:tc>
        <w:tc>
          <w:tcPr>
            <w:tcW w:w="1343" w:type="dxa"/>
            <w:gridSpan w:val="2"/>
            <w:tcBorders>
              <w:top w:val="nil"/>
              <w:left w:val="nil"/>
              <w:bottom w:val="single" w:sz="12" w:space="0" w:color="auto"/>
              <w:right w:val="single" w:sz="4" w:space="0" w:color="auto"/>
            </w:tcBorders>
            <w:shd w:val="clear" w:color="000000" w:fill="FFFFFF"/>
            <w:vAlign w:val="center"/>
            <w:hideMark/>
          </w:tcPr>
          <w:p w:rsidR="00DD60B7" w:rsidRPr="00DD60B7" w:rsidP="00DD60B7" w14:paraId="46EB1356"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$458,250</w:t>
            </w:r>
          </w:p>
        </w:tc>
        <w:tc>
          <w:tcPr>
            <w:tcW w:w="1600" w:type="dxa"/>
            <w:tcBorders>
              <w:top w:val="nil"/>
              <w:left w:val="nil"/>
              <w:bottom w:val="single" w:sz="12" w:space="0" w:color="auto"/>
              <w:right w:val="single" w:sz="4" w:space="0" w:color="auto"/>
            </w:tcBorders>
            <w:shd w:val="clear" w:color="000000" w:fill="FFFFFF"/>
            <w:noWrap/>
            <w:vAlign w:val="center"/>
            <w:hideMark/>
          </w:tcPr>
          <w:p w:rsidR="00DD60B7" w:rsidRPr="00DD60B7" w:rsidP="00DD60B7" w14:paraId="4351A8BA"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$114,563</w:t>
            </w:r>
          </w:p>
        </w:tc>
        <w:tc>
          <w:tcPr>
            <w:tcW w:w="1208" w:type="dxa"/>
            <w:tcBorders>
              <w:top w:val="nil"/>
              <w:left w:val="nil"/>
              <w:bottom w:val="single" w:sz="12" w:space="0" w:color="auto"/>
              <w:right w:val="single" w:sz="4" w:space="0" w:color="auto"/>
            </w:tcBorders>
            <w:shd w:val="clear" w:color="auto" w:fill="auto"/>
            <w:noWrap/>
            <w:vAlign w:val="center"/>
            <w:hideMark/>
          </w:tcPr>
          <w:p w:rsidR="00DD60B7" w:rsidRPr="00DD60B7" w:rsidP="00DD60B7" w14:paraId="2EC2C349"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$572,813</w:t>
            </w:r>
          </w:p>
        </w:tc>
      </w:tr>
      <w:tr w14:paraId="3B0ABD7E" w14:textId="77777777" w:rsidTr="00CD3AB8">
        <w:tblPrEx>
          <w:tblW w:w="14651" w:type="dxa"/>
          <w:tblCellMar>
            <w:left w:w="72" w:type="dxa"/>
            <w:right w:w="72" w:type="dxa"/>
          </w:tblCellMar>
          <w:tblLook w:val="04A0"/>
        </w:tblPrEx>
        <w:trPr>
          <w:gridAfter w:val="1"/>
          <w:wAfter w:w="28" w:type="dxa"/>
          <w:trHeight w:val="288"/>
        </w:trPr>
        <w:tc>
          <w:tcPr>
            <w:tcW w:w="535"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DD60B7" w:rsidRPr="00DD60B7" w:rsidP="00DD60B7" w14:paraId="74C04494"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2.2</w:t>
            </w:r>
          </w:p>
        </w:tc>
        <w:tc>
          <w:tcPr>
            <w:tcW w:w="1260" w:type="dxa"/>
            <w:tcBorders>
              <w:top w:val="single" w:sz="12" w:space="0" w:color="auto"/>
              <w:left w:val="nil"/>
              <w:bottom w:val="single" w:sz="4" w:space="0" w:color="auto"/>
              <w:right w:val="single" w:sz="4" w:space="0" w:color="auto"/>
            </w:tcBorders>
            <w:shd w:val="clear" w:color="000000" w:fill="FFFFFF"/>
            <w:noWrap/>
            <w:vAlign w:val="center"/>
            <w:hideMark/>
          </w:tcPr>
          <w:p w:rsidR="00DD60B7" w:rsidRPr="00DD60B7" w:rsidP="00DD60B7" w14:paraId="0F13DFB9" w14:textId="77777777">
            <w:pPr>
              <w:ind w:firstLine="0"/>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OECD 422</w:t>
            </w:r>
          </w:p>
        </w:tc>
        <w:tc>
          <w:tcPr>
            <w:tcW w:w="3780" w:type="dxa"/>
            <w:tcBorders>
              <w:top w:val="single" w:sz="12" w:space="0" w:color="auto"/>
              <w:left w:val="nil"/>
              <w:bottom w:val="single" w:sz="4" w:space="0" w:color="auto"/>
              <w:right w:val="single" w:sz="4" w:space="0" w:color="auto"/>
            </w:tcBorders>
            <w:shd w:val="clear" w:color="000000" w:fill="FFFFFF"/>
            <w:vAlign w:val="center"/>
            <w:hideMark/>
          </w:tcPr>
          <w:p w:rsidR="00DD60B7" w:rsidRPr="00DD60B7" w:rsidP="00DD60B7" w14:paraId="087A8843" w14:textId="77777777">
            <w:pPr>
              <w:ind w:firstLine="0"/>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Combined Repeated Dose Toxicity Study with the Reproduction/Developmental Toxicity Screening Test</w:t>
            </w:r>
          </w:p>
        </w:tc>
        <w:tc>
          <w:tcPr>
            <w:tcW w:w="1133" w:type="dxa"/>
            <w:tcBorders>
              <w:top w:val="single" w:sz="12" w:space="0" w:color="auto"/>
              <w:left w:val="nil"/>
              <w:bottom w:val="single" w:sz="4" w:space="0" w:color="auto"/>
              <w:right w:val="single" w:sz="4" w:space="0" w:color="auto"/>
            </w:tcBorders>
            <w:shd w:val="clear" w:color="000000" w:fill="FFFFFF"/>
            <w:noWrap/>
            <w:vAlign w:val="center"/>
            <w:hideMark/>
          </w:tcPr>
          <w:p w:rsidR="00DD60B7" w:rsidRPr="00DD60B7" w:rsidP="00DD60B7" w14:paraId="5FCA33D3" w14:textId="77777777">
            <w:pPr>
              <w:ind w:firstLine="0"/>
              <w:jc w:val="center"/>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0</w:t>
            </w:r>
          </w:p>
        </w:tc>
        <w:tc>
          <w:tcPr>
            <w:tcW w:w="978" w:type="dxa"/>
            <w:tcBorders>
              <w:top w:val="single" w:sz="12" w:space="0" w:color="auto"/>
              <w:left w:val="nil"/>
              <w:bottom w:val="single" w:sz="4" w:space="0" w:color="auto"/>
              <w:right w:val="single" w:sz="4" w:space="0" w:color="auto"/>
            </w:tcBorders>
            <w:shd w:val="clear" w:color="000000" w:fill="FFFFFF"/>
            <w:noWrap/>
            <w:vAlign w:val="center"/>
            <w:hideMark/>
          </w:tcPr>
          <w:p w:rsidR="00DD60B7" w:rsidRPr="00DD60B7" w:rsidP="00DD60B7" w14:paraId="6B331C69" w14:textId="77777777">
            <w:pPr>
              <w:ind w:firstLine="0"/>
              <w:jc w:val="center"/>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8</w:t>
            </w:r>
          </w:p>
        </w:tc>
        <w:tc>
          <w:tcPr>
            <w:tcW w:w="822" w:type="dxa"/>
            <w:tcBorders>
              <w:top w:val="single" w:sz="12" w:space="0" w:color="auto"/>
              <w:left w:val="nil"/>
              <w:bottom w:val="single" w:sz="4" w:space="0" w:color="auto"/>
              <w:right w:val="single" w:sz="4" w:space="0" w:color="auto"/>
            </w:tcBorders>
            <w:shd w:val="clear" w:color="000000" w:fill="FFFFFF"/>
            <w:noWrap/>
            <w:vAlign w:val="center"/>
            <w:hideMark/>
          </w:tcPr>
          <w:p w:rsidR="00DD60B7" w:rsidRPr="00DD60B7" w:rsidP="00DD60B7" w14:paraId="22D5E487" w14:textId="77777777">
            <w:pPr>
              <w:ind w:firstLine="0"/>
              <w:jc w:val="center"/>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0</w:t>
            </w:r>
          </w:p>
        </w:tc>
        <w:tc>
          <w:tcPr>
            <w:tcW w:w="789" w:type="dxa"/>
            <w:tcBorders>
              <w:top w:val="single" w:sz="12" w:space="0" w:color="auto"/>
              <w:left w:val="nil"/>
              <w:bottom w:val="single" w:sz="4" w:space="0" w:color="auto"/>
              <w:right w:val="single" w:sz="4" w:space="0" w:color="auto"/>
            </w:tcBorders>
            <w:shd w:val="clear" w:color="000000" w:fill="FFFFFF"/>
            <w:noWrap/>
            <w:vAlign w:val="center"/>
            <w:hideMark/>
          </w:tcPr>
          <w:p w:rsidR="00DD60B7" w:rsidRPr="00DD60B7" w:rsidP="00DD60B7" w14:paraId="02ACD69B" w14:textId="77777777">
            <w:pPr>
              <w:ind w:firstLine="0"/>
              <w:jc w:val="center"/>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8</w:t>
            </w:r>
          </w:p>
        </w:tc>
        <w:tc>
          <w:tcPr>
            <w:tcW w:w="1175" w:type="dxa"/>
            <w:tcBorders>
              <w:top w:val="single" w:sz="12" w:space="0" w:color="auto"/>
              <w:left w:val="nil"/>
              <w:bottom w:val="single" w:sz="4" w:space="0" w:color="auto"/>
              <w:right w:val="single" w:sz="4" w:space="0" w:color="auto"/>
            </w:tcBorders>
            <w:shd w:val="clear" w:color="000000" w:fill="FFFFFF"/>
            <w:noWrap/>
            <w:vAlign w:val="center"/>
            <w:hideMark/>
          </w:tcPr>
          <w:p w:rsidR="00DD60B7" w:rsidRPr="00DD60B7" w:rsidP="00DD60B7" w14:paraId="3BB19754"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$665</w:t>
            </w:r>
          </w:p>
        </w:tc>
        <w:tc>
          <w:tcPr>
            <w:tcW w:w="1343" w:type="dxa"/>
            <w:gridSpan w:val="2"/>
            <w:tcBorders>
              <w:top w:val="single" w:sz="12" w:space="0" w:color="auto"/>
              <w:left w:val="nil"/>
              <w:bottom w:val="single" w:sz="4" w:space="0" w:color="auto"/>
              <w:right w:val="single" w:sz="4" w:space="0" w:color="auto"/>
            </w:tcBorders>
            <w:shd w:val="clear" w:color="000000" w:fill="FFFFFF"/>
            <w:vAlign w:val="center"/>
            <w:hideMark/>
          </w:tcPr>
          <w:p w:rsidR="00DD60B7" w:rsidRPr="00DD60B7" w:rsidP="00DD60B7" w14:paraId="27075300"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$179,628</w:t>
            </w:r>
          </w:p>
        </w:tc>
        <w:tc>
          <w:tcPr>
            <w:tcW w:w="1600" w:type="dxa"/>
            <w:tcBorders>
              <w:top w:val="single" w:sz="12" w:space="0" w:color="auto"/>
              <w:left w:val="nil"/>
              <w:bottom w:val="single" w:sz="4" w:space="0" w:color="auto"/>
              <w:right w:val="single" w:sz="4" w:space="0" w:color="auto"/>
            </w:tcBorders>
            <w:shd w:val="clear" w:color="000000" w:fill="FFFFFF"/>
            <w:noWrap/>
            <w:vAlign w:val="center"/>
            <w:hideMark/>
          </w:tcPr>
          <w:p w:rsidR="00DD60B7" w:rsidRPr="00DD60B7" w:rsidP="00DD60B7" w14:paraId="5F07FD8A"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$44,907</w:t>
            </w:r>
          </w:p>
        </w:tc>
        <w:tc>
          <w:tcPr>
            <w:tcW w:w="1208" w:type="dxa"/>
            <w:tcBorders>
              <w:top w:val="single" w:sz="12" w:space="0" w:color="auto"/>
              <w:left w:val="nil"/>
              <w:bottom w:val="single" w:sz="4" w:space="0" w:color="auto"/>
              <w:right w:val="single" w:sz="4" w:space="0" w:color="auto"/>
            </w:tcBorders>
            <w:shd w:val="clear" w:color="auto" w:fill="auto"/>
            <w:noWrap/>
            <w:vAlign w:val="center"/>
            <w:hideMark/>
          </w:tcPr>
          <w:p w:rsidR="00DD60B7" w:rsidRPr="00DD60B7" w:rsidP="00DD60B7" w14:paraId="50968F78" w14:textId="77777777">
            <w:pPr>
              <w:ind w:firstLine="0"/>
              <w:jc w:val="right"/>
              <w:rPr>
                <w:rFonts w:ascii="Times New Roman" w:eastAsia="Times New Roman" w:hAnsi="Times New Roman" w:cs="Times New Roman"/>
                <w:color w:val="000000"/>
                <w:sz w:val="20"/>
                <w:szCs w:val="20"/>
                <w:lang w:bidi="ar-SA"/>
              </w:rPr>
            </w:pPr>
            <w:r w:rsidRPr="00DD60B7">
              <w:rPr>
                <w:rFonts w:ascii="Times New Roman" w:eastAsia="Times New Roman" w:hAnsi="Times New Roman" w:cs="Times New Roman"/>
                <w:color w:val="000000"/>
                <w:sz w:val="20"/>
                <w:szCs w:val="20"/>
                <w:lang w:bidi="ar-SA"/>
              </w:rPr>
              <w:t>$224,535</w:t>
            </w:r>
          </w:p>
        </w:tc>
      </w:tr>
    </w:tbl>
    <w:p w:rsidR="00333344" w:rsidRPr="00333344" w:rsidP="00333344" w14:paraId="3BF970D9" w14:textId="207A5FCD">
      <w:pPr>
        <w:sectPr w:rsidSect="00D76FE0">
          <w:headerReference w:type="first" r:id="rId16"/>
          <w:pgSz w:w="15840" w:h="12240" w:orient="landscape"/>
          <w:pgMar w:top="720" w:right="720" w:bottom="720" w:left="720" w:header="720" w:footer="720" w:gutter="0"/>
          <w:cols w:space="720"/>
          <w:titlePg/>
          <w:docGrid w:linePitch="360"/>
        </w:sectPr>
      </w:pPr>
    </w:p>
    <w:p w:rsidR="00C96F38" w:rsidRPr="00194108" w:rsidP="00C96F38" w14:paraId="078077E1" w14:textId="251DD9D8">
      <w:pPr>
        <w:pStyle w:val="Default"/>
        <w:tabs>
          <w:tab w:val="left" w:pos="900"/>
        </w:tabs>
        <w:ind w:firstLine="0"/>
        <w:rPr>
          <w:rFonts w:ascii="Times New Roman" w:hAnsi="Times New Roman" w:cs="Times New Roman"/>
          <w:i/>
          <w:iCs/>
          <w:color w:val="auto"/>
        </w:rPr>
      </w:pPr>
      <w:r w:rsidRPr="00194108">
        <w:rPr>
          <w:rFonts w:ascii="Times New Roman" w:hAnsi="Times New Roman" w:cs="Times New Roman"/>
          <w:i/>
          <w:iCs/>
          <w:color w:val="auto"/>
        </w:rPr>
        <w:t>Study Plan</w:t>
      </w:r>
    </w:p>
    <w:p w:rsidR="00C96F38" w:rsidRPr="00194108" w:rsidP="00C96F38" w14:paraId="194B0DBC" w14:textId="77777777">
      <w:pPr>
        <w:ind w:firstLine="720"/>
        <w:rPr>
          <w:rFonts w:ascii="Times New Roman" w:hAnsi="Times New Roman" w:cs="Times New Roman"/>
        </w:rPr>
      </w:pPr>
    </w:p>
    <w:p w:rsidR="00792B1B" w:rsidRPr="00194108" w:rsidP="00C42D87" w14:paraId="16009581" w14:textId="52617C22">
      <w:pPr>
        <w:ind w:firstLine="0"/>
        <w:rPr>
          <w:rFonts w:ascii="Times New Roman" w:hAnsi="Times New Roman" w:cs="Times New Roman"/>
          <w:sz w:val="24"/>
          <w:szCs w:val="24"/>
        </w:rPr>
        <w:sectPr w:rsidSect="003A2BA4">
          <w:pgSz w:w="12240" w:h="15840"/>
          <w:pgMar w:top="720" w:right="720" w:bottom="720" w:left="720" w:header="720" w:footer="720" w:gutter="0"/>
          <w:cols w:space="720"/>
          <w:titlePg/>
          <w:docGrid w:linePitch="360"/>
        </w:sectPr>
      </w:pPr>
      <w:r w:rsidRPr="00194108">
        <w:rPr>
          <w:rFonts w:ascii="Times New Roman" w:hAnsi="Times New Roman" w:cs="Times New Roman"/>
          <w:sz w:val="24"/>
          <w:szCs w:val="24"/>
        </w:rPr>
        <w:t>As prescribed by the Test Order, a</w:t>
      </w:r>
      <w:r w:rsidRPr="00194108" w:rsidR="00C96F38">
        <w:rPr>
          <w:rFonts w:ascii="Times New Roman" w:hAnsi="Times New Roman" w:cs="Times New Roman"/>
          <w:sz w:val="24"/>
          <w:szCs w:val="24"/>
        </w:rPr>
        <w:t xml:space="preserve">fter the initial response has occurred, test sponsor respondents must provide a study plan to EPA. The study plan includes documents detailing the different types of tests, protocols to be followed, health effects, and endpoints to be covered in each chemical report. In general, </w:t>
      </w:r>
      <w:r w:rsidRPr="00194108" w:rsidR="00221ADE">
        <w:rPr>
          <w:rFonts w:ascii="Times New Roman" w:hAnsi="Times New Roman" w:cs="Times New Roman"/>
          <w:sz w:val="24"/>
          <w:szCs w:val="24"/>
        </w:rPr>
        <w:t>confidential business information (</w:t>
      </w:r>
      <w:r w:rsidRPr="00194108" w:rsidR="00C96F38">
        <w:rPr>
          <w:rFonts w:ascii="Times New Roman" w:hAnsi="Times New Roman" w:cs="Times New Roman"/>
          <w:sz w:val="24"/>
          <w:szCs w:val="24"/>
        </w:rPr>
        <w:t>CBI</w:t>
      </w:r>
      <w:r w:rsidRPr="00194108" w:rsidR="00221ADE">
        <w:rPr>
          <w:rFonts w:ascii="Times New Roman" w:hAnsi="Times New Roman" w:cs="Times New Roman"/>
          <w:sz w:val="24"/>
          <w:szCs w:val="24"/>
        </w:rPr>
        <w:t>)</w:t>
      </w:r>
      <w:r w:rsidRPr="00194108" w:rsidR="00C96F38">
        <w:rPr>
          <w:rFonts w:ascii="Times New Roman" w:hAnsi="Times New Roman" w:cs="Times New Roman"/>
          <w:sz w:val="24"/>
          <w:szCs w:val="24"/>
        </w:rPr>
        <w:t xml:space="preserve"> substantiation to support confidentiality claims for relevant data elements throughout the testing period may be required. For this Order, EPA assumes that there will be no CBI confidentiality claims because chemical ID is known, and other data elements are expected not to be confidential for reasons of transparency. The estimated burden for preparing study plans is shown in Table </w:t>
      </w:r>
      <w:r w:rsidRPr="00194108" w:rsidR="00782BAE">
        <w:rPr>
          <w:rFonts w:ascii="Times New Roman" w:hAnsi="Times New Roman" w:cs="Times New Roman"/>
          <w:sz w:val="24"/>
          <w:szCs w:val="24"/>
        </w:rPr>
        <w:t>D</w:t>
      </w:r>
      <w:r w:rsidRPr="00194108" w:rsidR="0066449E">
        <w:rPr>
          <w:rFonts w:ascii="Times New Roman" w:hAnsi="Times New Roman" w:cs="Times New Roman"/>
          <w:sz w:val="24"/>
          <w:szCs w:val="24"/>
        </w:rPr>
        <w:t>4</w:t>
      </w:r>
      <w:r w:rsidRPr="00194108" w:rsidR="00C96F38">
        <w:rPr>
          <w:rFonts w:ascii="Times New Roman" w:hAnsi="Times New Roman" w:cs="Times New Roman"/>
          <w:sz w:val="24"/>
          <w:szCs w:val="24"/>
        </w:rPr>
        <w:t>.</w:t>
      </w:r>
      <w:bookmarkStart w:id="1" w:name="_Ref18431112"/>
      <w:bookmarkStart w:id="2" w:name="_Ref18435264"/>
      <w:r w:rsidRPr="00194108" w:rsidR="00C96F38">
        <w:rPr>
          <w:rFonts w:ascii="Times New Roman" w:hAnsi="Times New Roman" w:cs="Times New Roman"/>
          <w:sz w:val="24"/>
          <w:szCs w:val="24"/>
        </w:rPr>
        <w:t xml:space="preserve"> </w:t>
      </w:r>
    </w:p>
    <w:p w:rsidR="00C96F38" w:rsidRPr="00194108" w:rsidP="00D76FE0" w14:paraId="45CD1706" w14:textId="5A98E4E7">
      <w:pPr>
        <w:ind w:firstLine="180"/>
        <w:rPr>
          <w:rFonts w:ascii="Times New Roman" w:hAnsi="Times New Roman" w:cs="Times New Roman"/>
          <w:b/>
          <w:bCs/>
        </w:rPr>
      </w:pPr>
      <w:r w:rsidRPr="00194108">
        <w:rPr>
          <w:rFonts w:ascii="Times New Roman" w:hAnsi="Times New Roman" w:cs="Times New Roman"/>
          <w:b/>
          <w:bCs/>
        </w:rPr>
        <w:t xml:space="preserve">Table </w:t>
      </w:r>
      <w:bookmarkEnd w:id="1"/>
      <w:bookmarkEnd w:id="2"/>
      <w:r w:rsidRPr="00194108" w:rsidR="00782BAE">
        <w:rPr>
          <w:rFonts w:ascii="Times New Roman" w:hAnsi="Times New Roman" w:cs="Times New Roman"/>
          <w:b/>
          <w:bCs/>
        </w:rPr>
        <w:t>D</w:t>
      </w:r>
      <w:r w:rsidRPr="00194108" w:rsidR="0066449E">
        <w:rPr>
          <w:rFonts w:ascii="Times New Roman" w:hAnsi="Times New Roman" w:cs="Times New Roman"/>
          <w:b/>
          <w:bCs/>
        </w:rPr>
        <w:t>4</w:t>
      </w:r>
      <w:r w:rsidRPr="00194108">
        <w:rPr>
          <w:rFonts w:ascii="Times New Roman" w:hAnsi="Times New Roman" w:cs="Times New Roman"/>
          <w:b/>
          <w:bCs/>
        </w:rPr>
        <w:t>. Study Plan –</w:t>
      </w:r>
      <w:r w:rsidRPr="00194108" w:rsidR="00782BAE">
        <w:rPr>
          <w:rFonts w:ascii="Times New Roman" w:hAnsi="Times New Roman" w:cs="Times New Roman"/>
          <w:b/>
          <w:bCs/>
        </w:rPr>
        <w:t xml:space="preserve"> </w:t>
      </w:r>
      <w:r w:rsidRPr="00194108">
        <w:rPr>
          <w:rFonts w:ascii="Times New Roman" w:hAnsi="Times New Roman" w:cs="Times New Roman"/>
          <w:b/>
          <w:bCs/>
        </w:rPr>
        <w:t>Burden and Cost (20</w:t>
      </w:r>
      <w:r w:rsidRPr="00194108" w:rsidR="00525E55">
        <w:rPr>
          <w:rFonts w:ascii="Times New Roman" w:hAnsi="Times New Roman" w:cs="Times New Roman"/>
          <w:b/>
          <w:bCs/>
        </w:rPr>
        <w:t>2</w:t>
      </w:r>
      <w:r w:rsidR="00657BF2">
        <w:rPr>
          <w:rFonts w:ascii="Times New Roman" w:hAnsi="Times New Roman" w:cs="Times New Roman"/>
          <w:b/>
          <w:bCs/>
        </w:rPr>
        <w:t>2</w:t>
      </w:r>
      <w:r w:rsidRPr="00194108">
        <w:rPr>
          <w:rFonts w:ascii="Times New Roman" w:hAnsi="Times New Roman" w:cs="Times New Roman"/>
          <w:b/>
          <w:bCs/>
        </w:rPr>
        <w:t>$)</w:t>
      </w:r>
    </w:p>
    <w:tbl>
      <w:tblPr>
        <w:tblW w:w="0" w:type="auto"/>
        <w:jc w:val="center"/>
        <w:tblLook w:val="04A0"/>
      </w:tblPr>
      <w:tblGrid>
        <w:gridCol w:w="1769"/>
        <w:gridCol w:w="1597"/>
        <w:gridCol w:w="1422"/>
        <w:gridCol w:w="1255"/>
        <w:gridCol w:w="1415"/>
        <w:gridCol w:w="2175"/>
        <w:gridCol w:w="1305"/>
        <w:gridCol w:w="1049"/>
        <w:gridCol w:w="1012"/>
        <w:gridCol w:w="1391"/>
      </w:tblGrid>
      <w:tr w14:paraId="18876C82" w14:textId="77777777" w:rsidTr="005B33D1">
        <w:tblPrEx>
          <w:tblW w:w="0" w:type="auto"/>
          <w:jc w:val="center"/>
          <w:tblLook w:val="04A0"/>
        </w:tblPrEx>
        <w:trPr>
          <w:trHeight w:val="1070"/>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rsidR="00256385" w:rsidRPr="00194108" w:rsidP="00256385" w14:paraId="6CB89423" w14:textId="77777777">
            <w:pPr>
              <w:ind w:firstLine="0"/>
              <w:jc w:val="center"/>
              <w:rPr>
                <w:rFonts w:ascii="Times New Roman" w:eastAsia="Times New Roman" w:hAnsi="Times New Roman" w:cs="Times New Roman"/>
                <w:b/>
                <w:bCs/>
                <w:color w:val="000000"/>
                <w:lang w:bidi="ar-SA"/>
              </w:rPr>
            </w:pPr>
            <w:r w:rsidRPr="00194108">
              <w:rPr>
                <w:rFonts w:ascii="Times New Roman" w:eastAsia="Times New Roman" w:hAnsi="Times New Roman" w:cs="Times New Roman"/>
                <w:b/>
                <w:bCs/>
                <w:color w:val="000000"/>
                <w:lang w:bidi="ar-SA"/>
              </w:rPr>
              <w:t>Activity</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256385" w:rsidRPr="00194108" w:rsidP="00256385" w14:paraId="00180219" w14:textId="77777777">
            <w:pPr>
              <w:ind w:firstLine="0"/>
              <w:jc w:val="center"/>
              <w:rPr>
                <w:rFonts w:ascii="Times New Roman" w:eastAsia="Times New Roman" w:hAnsi="Times New Roman" w:cs="Times New Roman"/>
                <w:b/>
                <w:bCs/>
                <w:color w:val="000000"/>
                <w:lang w:bidi="ar-SA"/>
              </w:rPr>
            </w:pPr>
            <w:r w:rsidRPr="00194108">
              <w:rPr>
                <w:rFonts w:ascii="Times New Roman" w:eastAsia="Times New Roman" w:hAnsi="Times New Roman" w:cs="Times New Roman"/>
                <w:b/>
                <w:bCs/>
                <w:color w:val="000000"/>
                <w:lang w:bidi="ar-SA"/>
              </w:rPr>
              <w:t>Managerial Burden (hrs.)</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256385" w:rsidRPr="00194108" w:rsidP="00256385" w14:paraId="34152477" w14:textId="77777777">
            <w:pPr>
              <w:ind w:firstLine="0"/>
              <w:jc w:val="center"/>
              <w:rPr>
                <w:rFonts w:ascii="Times New Roman" w:eastAsia="Times New Roman" w:hAnsi="Times New Roman" w:cs="Times New Roman"/>
                <w:b/>
                <w:bCs/>
                <w:color w:val="000000"/>
                <w:lang w:bidi="ar-SA"/>
              </w:rPr>
            </w:pPr>
            <w:r w:rsidRPr="00194108">
              <w:rPr>
                <w:rFonts w:ascii="Times New Roman" w:eastAsia="Times New Roman" w:hAnsi="Times New Roman" w:cs="Times New Roman"/>
                <w:b/>
                <w:bCs/>
                <w:color w:val="000000"/>
                <w:lang w:bidi="ar-SA"/>
              </w:rPr>
              <w:t>Technical Burden</w:t>
            </w:r>
            <w:r w:rsidRPr="00194108">
              <w:rPr>
                <w:rFonts w:ascii="Times New Roman" w:eastAsia="Times New Roman" w:hAnsi="Times New Roman" w:cs="Times New Roman"/>
                <w:b/>
                <w:bCs/>
                <w:color w:val="000000"/>
                <w:vertAlign w:val="superscript"/>
                <w:lang w:bidi="ar-SA"/>
              </w:rPr>
              <w:t xml:space="preserve"> </w:t>
            </w:r>
            <w:r w:rsidRPr="00194108">
              <w:rPr>
                <w:rFonts w:ascii="Times New Roman" w:eastAsia="Times New Roman" w:hAnsi="Times New Roman" w:cs="Times New Roman"/>
                <w:b/>
                <w:bCs/>
                <w:color w:val="000000"/>
                <w:lang w:bidi="ar-SA"/>
              </w:rPr>
              <w:t>(hrs.)</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256385" w:rsidRPr="00194108" w:rsidP="00256385" w14:paraId="2A24C997" w14:textId="77777777">
            <w:pPr>
              <w:ind w:firstLine="0"/>
              <w:jc w:val="center"/>
              <w:rPr>
                <w:rFonts w:ascii="Times New Roman" w:eastAsia="Times New Roman" w:hAnsi="Times New Roman" w:cs="Times New Roman"/>
                <w:b/>
                <w:bCs/>
                <w:color w:val="000000"/>
                <w:lang w:bidi="ar-SA"/>
              </w:rPr>
            </w:pPr>
            <w:r w:rsidRPr="00194108">
              <w:rPr>
                <w:rFonts w:ascii="Times New Roman" w:eastAsia="Times New Roman" w:hAnsi="Times New Roman" w:cs="Times New Roman"/>
                <w:b/>
                <w:bCs/>
                <w:color w:val="000000"/>
                <w:lang w:bidi="ar-SA"/>
              </w:rPr>
              <w:t>Clerical Burden (hrs.)</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256385" w:rsidRPr="00194108" w:rsidP="00256385" w14:paraId="60567D98" w14:textId="77777777">
            <w:pPr>
              <w:ind w:firstLine="0"/>
              <w:jc w:val="center"/>
              <w:rPr>
                <w:rFonts w:ascii="Times New Roman" w:eastAsia="Times New Roman" w:hAnsi="Times New Roman" w:cs="Times New Roman"/>
                <w:b/>
                <w:bCs/>
                <w:color w:val="000000"/>
                <w:lang w:bidi="ar-SA"/>
              </w:rPr>
            </w:pPr>
            <w:r w:rsidRPr="00194108">
              <w:rPr>
                <w:rFonts w:ascii="Times New Roman" w:eastAsia="Times New Roman" w:hAnsi="Times New Roman" w:cs="Times New Roman"/>
                <w:b/>
                <w:bCs/>
                <w:color w:val="000000"/>
                <w:lang w:bidi="ar-SA"/>
              </w:rPr>
              <w:t xml:space="preserve">Respondents </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256385" w:rsidRPr="00194108" w:rsidP="00256385" w14:paraId="711D24F4" w14:textId="77777777">
            <w:pPr>
              <w:ind w:firstLine="0"/>
              <w:jc w:val="center"/>
              <w:rPr>
                <w:rFonts w:ascii="Times New Roman" w:eastAsia="Times New Roman" w:hAnsi="Times New Roman" w:cs="Times New Roman"/>
                <w:b/>
                <w:bCs/>
                <w:color w:val="000000"/>
                <w:lang w:bidi="ar-SA"/>
              </w:rPr>
            </w:pPr>
            <w:r w:rsidRPr="00194108">
              <w:rPr>
                <w:rFonts w:ascii="Times New Roman" w:eastAsia="Times New Roman" w:hAnsi="Times New Roman" w:cs="Times New Roman"/>
                <w:b/>
                <w:bCs/>
                <w:color w:val="000000"/>
                <w:lang w:bidi="ar-SA"/>
              </w:rPr>
              <w:t>Responses per Respondent (# of Tests in Test Order)</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256385" w:rsidRPr="00194108" w:rsidP="00256385" w14:paraId="061FA4B2" w14:textId="77777777">
            <w:pPr>
              <w:ind w:firstLine="0"/>
              <w:jc w:val="center"/>
              <w:rPr>
                <w:rFonts w:ascii="Times New Roman" w:eastAsia="Times New Roman" w:hAnsi="Times New Roman" w:cs="Times New Roman"/>
                <w:b/>
                <w:bCs/>
                <w:color w:val="000000"/>
                <w:lang w:bidi="ar-SA"/>
              </w:rPr>
            </w:pPr>
            <w:r w:rsidRPr="00194108">
              <w:rPr>
                <w:rFonts w:ascii="Times New Roman" w:eastAsia="Times New Roman" w:hAnsi="Times New Roman" w:cs="Times New Roman"/>
                <w:b/>
                <w:bCs/>
                <w:color w:val="000000"/>
                <w:lang w:bidi="ar-SA"/>
              </w:rPr>
              <w:t>Total Responses</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256385" w:rsidRPr="00194108" w:rsidP="00256385" w14:paraId="06FE047A" w14:textId="77777777">
            <w:pPr>
              <w:ind w:firstLine="0"/>
              <w:jc w:val="center"/>
              <w:rPr>
                <w:rFonts w:ascii="Times New Roman" w:eastAsia="Times New Roman" w:hAnsi="Times New Roman" w:cs="Times New Roman"/>
                <w:b/>
                <w:bCs/>
                <w:color w:val="000000"/>
                <w:lang w:bidi="ar-SA"/>
              </w:rPr>
            </w:pPr>
            <w:r w:rsidRPr="00194108">
              <w:rPr>
                <w:rFonts w:ascii="Times New Roman" w:eastAsia="Times New Roman" w:hAnsi="Times New Roman" w:cs="Times New Roman"/>
                <w:b/>
                <w:bCs/>
                <w:color w:val="000000"/>
                <w:lang w:bidi="ar-SA"/>
              </w:rPr>
              <w:t>Total Burden</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256385" w:rsidRPr="00194108" w:rsidP="00256385" w14:paraId="59FE7E8E" w14:textId="77777777">
            <w:pPr>
              <w:ind w:firstLine="0"/>
              <w:jc w:val="center"/>
              <w:rPr>
                <w:rFonts w:ascii="Times New Roman" w:eastAsia="Times New Roman" w:hAnsi="Times New Roman" w:cs="Times New Roman"/>
                <w:b/>
                <w:bCs/>
                <w:color w:val="000000"/>
                <w:lang w:bidi="ar-SA"/>
              </w:rPr>
            </w:pPr>
            <w:r w:rsidRPr="00194108">
              <w:rPr>
                <w:rFonts w:ascii="Times New Roman" w:eastAsia="Times New Roman" w:hAnsi="Times New Roman" w:cs="Times New Roman"/>
                <w:b/>
                <w:bCs/>
                <w:color w:val="000000"/>
                <w:lang w:bidi="ar-SA"/>
              </w:rPr>
              <w:t>Non-Labor Cost</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256385" w:rsidRPr="00194108" w:rsidP="00256385" w14:paraId="1349FD4F" w14:textId="1CFE1AAB">
            <w:pPr>
              <w:ind w:firstLine="0"/>
              <w:jc w:val="center"/>
              <w:rPr>
                <w:rFonts w:ascii="Times New Roman" w:eastAsia="Times New Roman" w:hAnsi="Times New Roman" w:cs="Times New Roman"/>
                <w:b/>
                <w:bCs/>
                <w:color w:val="000000"/>
                <w:lang w:bidi="ar-SA"/>
              </w:rPr>
            </w:pPr>
            <w:r w:rsidRPr="00194108">
              <w:rPr>
                <w:rFonts w:ascii="Times New Roman" w:eastAsia="Times New Roman" w:hAnsi="Times New Roman" w:cs="Times New Roman"/>
                <w:b/>
                <w:bCs/>
                <w:color w:val="000000"/>
                <w:lang w:bidi="ar-SA"/>
              </w:rPr>
              <w:t>Total</w:t>
            </w:r>
            <w:r w:rsidRPr="00194108" w:rsidR="003F1D08">
              <w:rPr>
                <w:rFonts w:ascii="Times New Roman" w:eastAsia="Times New Roman" w:hAnsi="Times New Roman" w:cs="Times New Roman"/>
                <w:b/>
                <w:bCs/>
                <w:color w:val="000000"/>
                <w:lang w:bidi="ar-SA"/>
              </w:rPr>
              <w:t>, Study Plan</w:t>
            </w:r>
            <w:r w:rsidRPr="00194108">
              <w:rPr>
                <w:rFonts w:ascii="Times New Roman" w:eastAsia="Times New Roman" w:hAnsi="Times New Roman" w:cs="Times New Roman"/>
                <w:b/>
                <w:bCs/>
                <w:color w:val="000000"/>
                <w:lang w:bidi="ar-SA"/>
              </w:rPr>
              <w:t xml:space="preserve"> Cost</w:t>
            </w:r>
            <w:r w:rsidRPr="00194108" w:rsidR="003F1D08">
              <w:rPr>
                <w:rFonts w:ascii="Times New Roman" w:eastAsia="Times New Roman" w:hAnsi="Times New Roman" w:cs="Times New Roman"/>
                <w:b/>
                <w:bCs/>
                <w:color w:val="000000"/>
                <w:lang w:bidi="ar-SA"/>
              </w:rPr>
              <w:t>s</w:t>
            </w:r>
          </w:p>
        </w:tc>
      </w:tr>
      <w:tr w14:paraId="5BAA7A9E" w14:textId="77777777" w:rsidTr="00461BF4">
        <w:tblPrEx>
          <w:tblW w:w="0" w:type="auto"/>
          <w:jc w:val="center"/>
          <w:tblLook w:val="04A0"/>
        </w:tblPrEx>
        <w:trPr>
          <w:trHeight w:val="27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33344" w:rsidRPr="00194108" w:rsidP="00333344" w14:paraId="1E5A8288" w14:textId="77777777">
            <w:pPr>
              <w:ind w:firstLine="0"/>
              <w:rPr>
                <w:rFonts w:ascii="Times New Roman" w:eastAsia="Times New Roman" w:hAnsi="Times New Roman" w:cs="Times New Roman"/>
                <w:color w:val="000000"/>
                <w:lang w:bidi="ar-SA"/>
              </w:rPr>
            </w:pPr>
            <w:r w:rsidRPr="00194108">
              <w:rPr>
                <w:rFonts w:ascii="Times New Roman" w:eastAsia="Times New Roman" w:hAnsi="Times New Roman" w:cs="Times New Roman"/>
                <w:color w:val="000000"/>
                <w:lang w:bidi="ar-SA"/>
              </w:rPr>
              <w:t>Study Plan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33344" w:rsidRPr="00333344" w:rsidP="00333344" w14:paraId="114E63F1" w14:textId="392DEA82">
            <w:pPr>
              <w:ind w:firstLine="0"/>
              <w:jc w:val="center"/>
              <w:rPr>
                <w:rFonts w:ascii="Times New Roman" w:eastAsia="Times New Roman" w:hAnsi="Times New Roman" w:cs="Times New Roman"/>
                <w:color w:val="000000"/>
                <w:lang w:bidi="ar-SA"/>
              </w:rPr>
            </w:pPr>
            <w:r w:rsidRPr="00333344">
              <w:rPr>
                <w:rFonts w:ascii="Times New Roman" w:hAnsi="Times New Roman" w:cs="Times New Roman"/>
                <w:color w:val="000000"/>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33344" w:rsidRPr="00333344" w:rsidP="00333344" w14:paraId="075CC170" w14:textId="1F866387">
            <w:pPr>
              <w:ind w:firstLine="0"/>
              <w:jc w:val="center"/>
              <w:rPr>
                <w:rFonts w:ascii="Times New Roman" w:eastAsia="Times New Roman" w:hAnsi="Times New Roman" w:cs="Times New Roman"/>
                <w:color w:val="000000"/>
                <w:lang w:bidi="ar-SA"/>
              </w:rPr>
            </w:pPr>
            <w:r w:rsidRPr="00333344">
              <w:rPr>
                <w:rFonts w:ascii="Times New Roman" w:hAnsi="Times New Roman" w:cs="Times New Roman"/>
                <w:color w:val="000000"/>
              </w:rPr>
              <w:t>3.9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33344" w:rsidRPr="00333344" w:rsidP="00333344" w14:paraId="0C759199" w14:textId="3089D405">
            <w:pPr>
              <w:ind w:firstLine="0"/>
              <w:jc w:val="center"/>
              <w:rPr>
                <w:rFonts w:ascii="Times New Roman" w:eastAsia="Times New Roman" w:hAnsi="Times New Roman" w:cs="Times New Roman"/>
                <w:color w:val="000000"/>
                <w:lang w:bidi="ar-SA"/>
              </w:rPr>
            </w:pPr>
            <w:r w:rsidRPr="00333344">
              <w:rPr>
                <w:rFonts w:ascii="Times New Roman" w:hAnsi="Times New Roman" w:cs="Times New Roman"/>
                <w:color w:val="000000"/>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33344" w:rsidRPr="00333344" w:rsidP="00333344" w14:paraId="155F5EFF" w14:textId="7D1AD81E">
            <w:pPr>
              <w:ind w:firstLine="0"/>
              <w:jc w:val="center"/>
              <w:rPr>
                <w:rFonts w:ascii="Times New Roman" w:eastAsia="Times New Roman" w:hAnsi="Times New Roman" w:cs="Times New Roman"/>
                <w:color w:val="FF0000"/>
                <w:lang w:bidi="ar-SA"/>
              </w:rPr>
            </w:pPr>
            <w:r w:rsidRPr="00333344">
              <w:rPr>
                <w:rFonts w:ascii="Times New Roman" w:hAnsi="Times New Roman" w:cs="Times New Roman"/>
                <w:color w:val="000000"/>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33344" w:rsidRPr="00333344" w:rsidP="00333344" w14:paraId="06CC09E6" w14:textId="39AB2682">
            <w:pPr>
              <w:ind w:firstLine="0"/>
              <w:jc w:val="center"/>
              <w:rPr>
                <w:rFonts w:ascii="Times New Roman" w:eastAsia="Times New Roman" w:hAnsi="Times New Roman" w:cs="Times New Roman"/>
                <w:color w:val="FF0000"/>
                <w:lang w:bidi="ar-SA"/>
              </w:rPr>
            </w:pPr>
            <w:r w:rsidRPr="00333344">
              <w:rPr>
                <w:rFonts w:ascii="Times New Roman" w:hAnsi="Times New Roman" w:cs="Times New Roman"/>
                <w:color w:val="000000"/>
              </w:rPr>
              <w:t>15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33344" w:rsidRPr="00333344" w:rsidP="00333344" w14:paraId="5CA464F1" w14:textId="3B5D1D12">
            <w:pPr>
              <w:ind w:firstLine="0"/>
              <w:jc w:val="center"/>
              <w:rPr>
                <w:rFonts w:ascii="Times New Roman" w:eastAsia="Times New Roman" w:hAnsi="Times New Roman" w:cs="Times New Roman"/>
                <w:color w:val="FF0000"/>
                <w:lang w:bidi="ar-SA"/>
              </w:rPr>
            </w:pPr>
            <w:r w:rsidRPr="00333344">
              <w:rPr>
                <w:rFonts w:ascii="Times New Roman" w:hAnsi="Times New Roman" w:cs="Times New Roman"/>
                <w:color w:val="000000"/>
              </w:rPr>
              <w:t>15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33344" w:rsidRPr="00333344" w:rsidP="00333344" w14:paraId="29C147B8" w14:textId="3898A3BE">
            <w:pPr>
              <w:ind w:firstLine="0"/>
              <w:jc w:val="center"/>
              <w:rPr>
                <w:rFonts w:ascii="Times New Roman" w:eastAsia="Times New Roman" w:hAnsi="Times New Roman" w:cs="Times New Roman"/>
                <w:color w:val="FF0000"/>
                <w:lang w:bidi="ar-SA"/>
              </w:rPr>
            </w:pPr>
            <w:r w:rsidRPr="00333344">
              <w:rPr>
                <w:rFonts w:ascii="Times New Roman" w:hAnsi="Times New Roman" w:cs="Times New Roman"/>
                <w:color w:val="000000"/>
              </w:rPr>
              <w:t>58.5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33344" w:rsidRPr="00333344" w:rsidP="00333344" w14:paraId="76E93355" w14:textId="58FEAFC8">
            <w:pPr>
              <w:ind w:firstLine="0"/>
              <w:jc w:val="right"/>
              <w:rPr>
                <w:rFonts w:ascii="Times New Roman" w:eastAsia="Times New Roman" w:hAnsi="Times New Roman" w:cs="Times New Roman"/>
                <w:color w:val="FF0000"/>
                <w:lang w:bidi="ar-SA"/>
              </w:rPr>
            </w:pPr>
            <w:r w:rsidRPr="00333344">
              <w:rPr>
                <w:rFonts w:ascii="Times New Roman" w:hAnsi="Times New Roman" w:cs="Times New Roman"/>
                <w:color w:val="000000"/>
              </w:rPr>
              <w:t xml:space="preserve">$0.00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33344" w:rsidRPr="00333344" w:rsidP="00333344" w14:paraId="6B634DBF" w14:textId="50FE1D07">
            <w:pPr>
              <w:ind w:firstLine="0"/>
              <w:jc w:val="right"/>
              <w:rPr>
                <w:rFonts w:ascii="Times New Roman" w:eastAsia="Times New Roman" w:hAnsi="Times New Roman" w:cs="Times New Roman"/>
                <w:color w:val="FF0000"/>
                <w:lang w:bidi="ar-SA"/>
              </w:rPr>
            </w:pPr>
            <w:r w:rsidRPr="00333344">
              <w:rPr>
                <w:rFonts w:ascii="Times New Roman" w:hAnsi="Times New Roman" w:cs="Times New Roman"/>
              </w:rPr>
              <w:t xml:space="preserve">$4,863.69 </w:t>
            </w:r>
          </w:p>
        </w:tc>
      </w:tr>
      <w:tr w14:paraId="1C2C9F04" w14:textId="77777777" w:rsidTr="00461BF4">
        <w:tblPrEx>
          <w:tblW w:w="0" w:type="auto"/>
          <w:jc w:val="center"/>
          <w:tblLook w:val="04A0"/>
        </w:tblPrEx>
        <w:trPr>
          <w:trHeight w:val="242"/>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33344" w:rsidRPr="00194108" w:rsidP="00333344" w14:paraId="362EDE55" w14:textId="77777777">
            <w:pPr>
              <w:ind w:firstLine="0"/>
              <w:rPr>
                <w:rFonts w:ascii="Times New Roman" w:eastAsia="Times New Roman" w:hAnsi="Times New Roman" w:cs="Times New Roman"/>
                <w:color w:val="000000"/>
                <w:lang w:bidi="ar-SA"/>
              </w:rPr>
            </w:pPr>
            <w:r w:rsidRPr="00194108">
              <w:rPr>
                <w:rFonts w:ascii="Times New Roman" w:eastAsia="Times New Roman" w:hAnsi="Times New Roman" w:cs="Times New Roman"/>
                <w:color w:val="000000"/>
                <w:lang w:bidi="ar-SA"/>
              </w:rPr>
              <w:t>CBI Substantiation</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33344" w:rsidRPr="00333344" w:rsidP="00333344" w14:paraId="3F14420A" w14:textId="550056DC">
            <w:pPr>
              <w:ind w:firstLine="0"/>
              <w:jc w:val="center"/>
              <w:rPr>
                <w:rFonts w:ascii="Times New Roman" w:eastAsia="Times New Roman" w:hAnsi="Times New Roman" w:cs="Times New Roman"/>
                <w:color w:val="000000"/>
                <w:lang w:bidi="ar-SA"/>
              </w:rPr>
            </w:pPr>
            <w:r w:rsidRPr="00333344">
              <w:rPr>
                <w:rFonts w:ascii="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vAlign w:val="center"/>
            <w:hideMark/>
          </w:tcPr>
          <w:p w:rsidR="00333344" w:rsidRPr="00333344" w:rsidP="00333344" w14:paraId="07364756" w14:textId="6F5FB475">
            <w:pPr>
              <w:ind w:firstLine="0"/>
              <w:jc w:val="center"/>
              <w:rPr>
                <w:rFonts w:ascii="Times New Roman" w:eastAsia="Times New Roman" w:hAnsi="Times New Roman" w:cs="Times New Roman"/>
                <w:color w:val="000000"/>
                <w:lang w:bidi="ar-SA"/>
              </w:rPr>
            </w:pPr>
            <w:r w:rsidRPr="00333344">
              <w:rPr>
                <w:rFonts w:ascii="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vAlign w:val="center"/>
            <w:hideMark/>
          </w:tcPr>
          <w:p w:rsidR="00333344" w:rsidRPr="00333344" w:rsidP="00333344" w14:paraId="485B6F94" w14:textId="6069D0AD">
            <w:pPr>
              <w:ind w:firstLine="0"/>
              <w:jc w:val="center"/>
              <w:rPr>
                <w:rFonts w:ascii="Times New Roman" w:eastAsia="Times New Roman" w:hAnsi="Times New Roman" w:cs="Times New Roman"/>
                <w:color w:val="000000"/>
                <w:lang w:bidi="ar-SA"/>
              </w:rPr>
            </w:pPr>
            <w:r w:rsidRPr="00333344">
              <w:rPr>
                <w:rFonts w:ascii="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vAlign w:val="center"/>
            <w:hideMark/>
          </w:tcPr>
          <w:p w:rsidR="00333344" w:rsidRPr="00333344" w:rsidP="00333344" w14:paraId="76D46996" w14:textId="3D8175E0">
            <w:pPr>
              <w:ind w:firstLine="0"/>
              <w:jc w:val="center"/>
              <w:rPr>
                <w:rFonts w:ascii="Times New Roman" w:eastAsia="Times New Roman" w:hAnsi="Times New Roman" w:cs="Times New Roman"/>
                <w:color w:val="FF0000"/>
                <w:lang w:bidi="ar-SA"/>
              </w:rPr>
            </w:pPr>
            <w:r w:rsidRPr="00333344">
              <w:rPr>
                <w:rFonts w:ascii="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vAlign w:val="center"/>
            <w:hideMark/>
          </w:tcPr>
          <w:p w:rsidR="00333344" w:rsidRPr="00333344" w:rsidP="00333344" w14:paraId="4DE3A41D" w14:textId="059DC564">
            <w:pPr>
              <w:ind w:firstLine="0"/>
              <w:jc w:val="center"/>
              <w:rPr>
                <w:rFonts w:ascii="Times New Roman" w:eastAsia="Times New Roman" w:hAnsi="Times New Roman" w:cs="Times New Roman"/>
                <w:color w:val="FF0000"/>
                <w:lang w:bidi="ar-SA"/>
              </w:rPr>
            </w:pPr>
            <w:r w:rsidRPr="00333344">
              <w:rPr>
                <w:rFonts w:ascii="Times New Roman" w:hAnsi="Times New Roman" w:cs="Times New Roman"/>
                <w:color w:val="000000"/>
              </w:rPr>
              <w:t>15</w:t>
            </w:r>
          </w:p>
        </w:tc>
        <w:tc>
          <w:tcPr>
            <w:tcW w:w="0" w:type="auto"/>
            <w:tcBorders>
              <w:top w:val="nil"/>
              <w:left w:val="nil"/>
              <w:bottom w:val="single" w:sz="4" w:space="0" w:color="auto"/>
              <w:right w:val="single" w:sz="4" w:space="0" w:color="auto"/>
            </w:tcBorders>
            <w:shd w:val="clear" w:color="auto" w:fill="auto"/>
            <w:vAlign w:val="center"/>
            <w:hideMark/>
          </w:tcPr>
          <w:p w:rsidR="00333344" w:rsidRPr="00333344" w:rsidP="00333344" w14:paraId="311BD9DB" w14:textId="709E7852">
            <w:pPr>
              <w:ind w:firstLine="0"/>
              <w:jc w:val="center"/>
              <w:rPr>
                <w:rFonts w:ascii="Times New Roman" w:eastAsia="Times New Roman" w:hAnsi="Times New Roman" w:cs="Times New Roman"/>
                <w:color w:val="FF0000"/>
                <w:lang w:bidi="ar-SA"/>
              </w:rPr>
            </w:pPr>
            <w:r w:rsidRPr="00333344">
              <w:rPr>
                <w:rFonts w:ascii="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vAlign w:val="center"/>
            <w:hideMark/>
          </w:tcPr>
          <w:p w:rsidR="00333344" w:rsidRPr="00333344" w:rsidP="00333344" w14:paraId="148180ED" w14:textId="26AA058B">
            <w:pPr>
              <w:ind w:firstLine="0"/>
              <w:jc w:val="center"/>
              <w:rPr>
                <w:rFonts w:ascii="Times New Roman" w:eastAsia="Times New Roman" w:hAnsi="Times New Roman" w:cs="Times New Roman"/>
                <w:color w:val="FF0000"/>
                <w:lang w:bidi="ar-SA"/>
              </w:rPr>
            </w:pPr>
            <w:r w:rsidRPr="00333344">
              <w:rPr>
                <w:rFonts w:ascii="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vAlign w:val="center"/>
            <w:hideMark/>
          </w:tcPr>
          <w:p w:rsidR="00333344" w:rsidRPr="00333344" w:rsidP="00333344" w14:paraId="473BB9D2" w14:textId="0F481B39">
            <w:pPr>
              <w:ind w:firstLine="0"/>
              <w:jc w:val="right"/>
              <w:rPr>
                <w:rFonts w:ascii="Times New Roman" w:eastAsia="Times New Roman" w:hAnsi="Times New Roman" w:cs="Times New Roman"/>
                <w:color w:val="FF0000"/>
                <w:lang w:bidi="ar-SA"/>
              </w:rPr>
            </w:pPr>
            <w:r w:rsidRPr="00333344">
              <w:rPr>
                <w:rFonts w:ascii="Times New Roman" w:hAnsi="Times New Roman" w:cs="Times New Roman"/>
                <w:color w:val="000000"/>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rsidR="00333344" w:rsidRPr="00333344" w:rsidP="00333344" w14:paraId="59549031" w14:textId="7B5A60EC">
            <w:pPr>
              <w:ind w:firstLine="0"/>
              <w:jc w:val="right"/>
              <w:rPr>
                <w:rFonts w:ascii="Times New Roman" w:eastAsia="Times New Roman" w:hAnsi="Times New Roman" w:cs="Times New Roman"/>
                <w:color w:val="FF0000"/>
                <w:lang w:bidi="ar-SA"/>
              </w:rPr>
            </w:pPr>
            <w:r w:rsidRPr="00333344">
              <w:rPr>
                <w:rFonts w:ascii="Times New Roman" w:hAnsi="Times New Roman" w:cs="Times New Roman"/>
              </w:rPr>
              <w:t xml:space="preserve">$0.00 </w:t>
            </w:r>
          </w:p>
        </w:tc>
      </w:tr>
      <w:tr w14:paraId="5F19E638" w14:textId="77777777" w:rsidTr="00461BF4">
        <w:tblPrEx>
          <w:tblW w:w="0" w:type="auto"/>
          <w:jc w:val="center"/>
          <w:tblLook w:val="04A0"/>
        </w:tblPrEx>
        <w:trPr>
          <w:trHeight w:val="332"/>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33344" w:rsidRPr="00194108" w:rsidP="00333344" w14:paraId="76DD0F8D" w14:textId="77777777">
            <w:pPr>
              <w:ind w:firstLine="0"/>
              <w:rPr>
                <w:rFonts w:ascii="Times New Roman" w:eastAsia="Times New Roman" w:hAnsi="Times New Roman" w:cs="Times New Roman"/>
                <w:b/>
                <w:bCs/>
                <w:color w:val="000000"/>
                <w:lang w:bidi="ar-SA"/>
              </w:rPr>
            </w:pPr>
            <w:r w:rsidRPr="00194108">
              <w:rPr>
                <w:rFonts w:ascii="Times New Roman" w:eastAsia="Times New Roman" w:hAnsi="Times New Roman" w:cs="Times New Roman"/>
                <w:b/>
                <w:bCs/>
                <w:color w:val="000000"/>
                <w:lang w:bidi="ar-SA"/>
              </w:rPr>
              <w:t>Total, Reporting</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33344" w:rsidRPr="00333344" w:rsidP="00333344" w14:paraId="19AA8FC8" w14:textId="5AA2A650">
            <w:pPr>
              <w:ind w:firstLine="0"/>
              <w:jc w:val="center"/>
              <w:rPr>
                <w:rFonts w:ascii="Times New Roman" w:eastAsia="Times New Roman" w:hAnsi="Times New Roman" w:cs="Times New Roman"/>
                <w:b/>
                <w:bCs/>
                <w:color w:val="000000"/>
                <w:lang w:bidi="ar-SA"/>
              </w:rPr>
            </w:pPr>
            <w:r w:rsidRPr="00333344">
              <w:rPr>
                <w:rFonts w:ascii="Times New Roman" w:hAnsi="Times New Roman" w:cs="Times New Roman"/>
                <w:b/>
                <w:bCs/>
                <w:color w:val="000000"/>
              </w:rPr>
              <w:t>0</w:t>
            </w:r>
          </w:p>
        </w:tc>
        <w:tc>
          <w:tcPr>
            <w:tcW w:w="0" w:type="auto"/>
            <w:tcBorders>
              <w:top w:val="nil"/>
              <w:left w:val="nil"/>
              <w:bottom w:val="single" w:sz="4" w:space="0" w:color="auto"/>
              <w:right w:val="single" w:sz="4" w:space="0" w:color="auto"/>
            </w:tcBorders>
            <w:shd w:val="clear" w:color="auto" w:fill="auto"/>
            <w:vAlign w:val="center"/>
            <w:hideMark/>
          </w:tcPr>
          <w:p w:rsidR="00333344" w:rsidRPr="00333344" w:rsidP="00333344" w14:paraId="3F5AB35D" w14:textId="3C7A953C">
            <w:pPr>
              <w:ind w:firstLine="0"/>
              <w:jc w:val="center"/>
              <w:rPr>
                <w:rFonts w:ascii="Times New Roman" w:eastAsia="Times New Roman" w:hAnsi="Times New Roman" w:cs="Times New Roman"/>
                <w:b/>
                <w:bCs/>
                <w:color w:val="000000"/>
                <w:lang w:bidi="ar-SA"/>
              </w:rPr>
            </w:pPr>
            <w:r w:rsidRPr="00333344">
              <w:rPr>
                <w:rFonts w:ascii="Times New Roman" w:hAnsi="Times New Roman" w:cs="Times New Roman"/>
                <w:b/>
                <w:bCs/>
                <w:color w:val="000000"/>
              </w:rPr>
              <w:t>3.9</w:t>
            </w:r>
          </w:p>
        </w:tc>
        <w:tc>
          <w:tcPr>
            <w:tcW w:w="0" w:type="auto"/>
            <w:tcBorders>
              <w:top w:val="nil"/>
              <w:left w:val="nil"/>
              <w:bottom w:val="single" w:sz="4" w:space="0" w:color="auto"/>
              <w:right w:val="single" w:sz="4" w:space="0" w:color="auto"/>
            </w:tcBorders>
            <w:shd w:val="clear" w:color="auto" w:fill="auto"/>
            <w:vAlign w:val="center"/>
            <w:hideMark/>
          </w:tcPr>
          <w:p w:rsidR="00333344" w:rsidRPr="00333344" w:rsidP="00333344" w14:paraId="159FCA1C" w14:textId="579D329E">
            <w:pPr>
              <w:ind w:firstLine="0"/>
              <w:jc w:val="center"/>
              <w:rPr>
                <w:rFonts w:ascii="Times New Roman" w:eastAsia="Times New Roman" w:hAnsi="Times New Roman" w:cs="Times New Roman"/>
                <w:b/>
                <w:bCs/>
                <w:color w:val="000000"/>
                <w:lang w:bidi="ar-SA"/>
              </w:rPr>
            </w:pPr>
            <w:r w:rsidRPr="00333344">
              <w:rPr>
                <w:rFonts w:ascii="Times New Roman" w:hAnsi="Times New Roman" w:cs="Times New Roman"/>
                <w:b/>
                <w:bCs/>
                <w:color w:val="000000"/>
              </w:rPr>
              <w:t>0</w:t>
            </w:r>
          </w:p>
        </w:tc>
        <w:tc>
          <w:tcPr>
            <w:tcW w:w="0" w:type="auto"/>
            <w:tcBorders>
              <w:top w:val="nil"/>
              <w:left w:val="nil"/>
              <w:bottom w:val="single" w:sz="4" w:space="0" w:color="auto"/>
              <w:right w:val="single" w:sz="4" w:space="0" w:color="auto"/>
            </w:tcBorders>
            <w:shd w:val="clear" w:color="auto" w:fill="auto"/>
            <w:vAlign w:val="center"/>
            <w:hideMark/>
          </w:tcPr>
          <w:p w:rsidR="00333344" w:rsidRPr="00333344" w:rsidP="00333344" w14:paraId="2E19470D" w14:textId="0C47C57A">
            <w:pPr>
              <w:ind w:firstLine="0"/>
              <w:jc w:val="center"/>
              <w:rPr>
                <w:rFonts w:ascii="Times New Roman" w:eastAsia="Times New Roman" w:hAnsi="Times New Roman" w:cs="Times New Roman"/>
                <w:b/>
                <w:bCs/>
                <w:color w:val="FF0000"/>
                <w:lang w:bidi="ar-SA"/>
              </w:rPr>
            </w:pPr>
            <w:r w:rsidRPr="00333344">
              <w:rPr>
                <w:rFonts w:ascii="Times New Roman" w:hAnsi="Times New Roman" w:cs="Times New Roman"/>
                <w:b/>
                <w:bCs/>
                <w:color w:val="000000"/>
              </w:rPr>
              <w:t>1</w:t>
            </w:r>
          </w:p>
        </w:tc>
        <w:tc>
          <w:tcPr>
            <w:tcW w:w="0" w:type="auto"/>
            <w:tcBorders>
              <w:top w:val="nil"/>
              <w:left w:val="nil"/>
              <w:bottom w:val="single" w:sz="4" w:space="0" w:color="auto"/>
              <w:right w:val="single" w:sz="4" w:space="0" w:color="auto"/>
            </w:tcBorders>
            <w:shd w:val="clear" w:color="auto" w:fill="auto"/>
            <w:vAlign w:val="center"/>
            <w:hideMark/>
          </w:tcPr>
          <w:p w:rsidR="00333344" w:rsidRPr="00333344" w:rsidP="00333344" w14:paraId="1AC77E04" w14:textId="2DF177D2">
            <w:pPr>
              <w:ind w:firstLine="0"/>
              <w:jc w:val="center"/>
              <w:rPr>
                <w:rFonts w:ascii="Times New Roman" w:eastAsia="Times New Roman" w:hAnsi="Times New Roman" w:cs="Times New Roman"/>
                <w:b/>
                <w:bCs/>
                <w:color w:val="FF0000"/>
                <w:lang w:bidi="ar-SA"/>
              </w:rPr>
            </w:pPr>
            <w:r w:rsidRPr="00333344">
              <w:rPr>
                <w:rFonts w:ascii="Times New Roman" w:hAnsi="Times New Roman" w:cs="Times New Roman"/>
                <w:b/>
                <w:bCs/>
                <w:color w:val="000000"/>
              </w:rPr>
              <w:t>15</w:t>
            </w:r>
          </w:p>
        </w:tc>
        <w:tc>
          <w:tcPr>
            <w:tcW w:w="0" w:type="auto"/>
            <w:tcBorders>
              <w:top w:val="nil"/>
              <w:left w:val="nil"/>
              <w:bottom w:val="single" w:sz="4" w:space="0" w:color="auto"/>
              <w:right w:val="single" w:sz="4" w:space="0" w:color="auto"/>
            </w:tcBorders>
            <w:shd w:val="clear" w:color="auto" w:fill="auto"/>
            <w:vAlign w:val="center"/>
            <w:hideMark/>
          </w:tcPr>
          <w:p w:rsidR="00333344" w:rsidRPr="00333344" w:rsidP="00333344" w14:paraId="723A0D15" w14:textId="2D9B2A3E">
            <w:pPr>
              <w:ind w:firstLine="0"/>
              <w:jc w:val="center"/>
              <w:rPr>
                <w:rFonts w:ascii="Times New Roman" w:eastAsia="Times New Roman" w:hAnsi="Times New Roman" w:cs="Times New Roman"/>
                <w:b/>
                <w:bCs/>
                <w:color w:val="FF0000"/>
                <w:lang w:bidi="ar-SA"/>
              </w:rPr>
            </w:pPr>
            <w:r w:rsidRPr="00333344">
              <w:rPr>
                <w:rFonts w:ascii="Times New Roman" w:hAnsi="Times New Roman" w:cs="Times New Roman"/>
                <w:b/>
                <w:bCs/>
                <w:color w:val="000000"/>
              </w:rPr>
              <w:t>15</w:t>
            </w:r>
          </w:p>
        </w:tc>
        <w:tc>
          <w:tcPr>
            <w:tcW w:w="0" w:type="auto"/>
            <w:tcBorders>
              <w:top w:val="nil"/>
              <w:left w:val="nil"/>
              <w:bottom w:val="single" w:sz="4" w:space="0" w:color="auto"/>
              <w:right w:val="single" w:sz="4" w:space="0" w:color="auto"/>
            </w:tcBorders>
            <w:shd w:val="clear" w:color="auto" w:fill="auto"/>
            <w:vAlign w:val="center"/>
            <w:hideMark/>
          </w:tcPr>
          <w:p w:rsidR="00333344" w:rsidRPr="00333344" w:rsidP="00333344" w14:paraId="3814D039" w14:textId="6A1DDFF4">
            <w:pPr>
              <w:ind w:firstLine="0"/>
              <w:jc w:val="center"/>
              <w:rPr>
                <w:rFonts w:ascii="Times New Roman" w:eastAsia="Times New Roman" w:hAnsi="Times New Roman" w:cs="Times New Roman"/>
                <w:b/>
                <w:bCs/>
                <w:color w:val="FF0000"/>
                <w:lang w:bidi="ar-SA"/>
              </w:rPr>
            </w:pPr>
            <w:r w:rsidRPr="00333344">
              <w:rPr>
                <w:rFonts w:ascii="Times New Roman" w:hAnsi="Times New Roman" w:cs="Times New Roman"/>
                <w:b/>
                <w:bCs/>
                <w:color w:val="000000"/>
              </w:rPr>
              <w:t>58.5</w:t>
            </w:r>
          </w:p>
        </w:tc>
        <w:tc>
          <w:tcPr>
            <w:tcW w:w="0" w:type="auto"/>
            <w:tcBorders>
              <w:top w:val="nil"/>
              <w:left w:val="nil"/>
              <w:bottom w:val="single" w:sz="4" w:space="0" w:color="auto"/>
              <w:right w:val="single" w:sz="4" w:space="0" w:color="auto"/>
            </w:tcBorders>
            <w:shd w:val="clear" w:color="auto" w:fill="auto"/>
            <w:vAlign w:val="center"/>
            <w:hideMark/>
          </w:tcPr>
          <w:p w:rsidR="00333344" w:rsidRPr="00333344" w:rsidP="00333344" w14:paraId="1184DC46" w14:textId="13756762">
            <w:pPr>
              <w:ind w:firstLine="0"/>
              <w:jc w:val="right"/>
              <w:rPr>
                <w:rFonts w:ascii="Times New Roman" w:eastAsia="Times New Roman" w:hAnsi="Times New Roman" w:cs="Times New Roman"/>
                <w:b/>
                <w:bCs/>
                <w:color w:val="FF0000"/>
                <w:lang w:bidi="ar-SA"/>
              </w:rPr>
            </w:pPr>
            <w:r w:rsidRPr="00333344">
              <w:rPr>
                <w:rFonts w:ascii="Times New Roman" w:hAnsi="Times New Roman" w:cs="Times New Roman"/>
                <w:b/>
                <w:bCs/>
                <w:color w:val="000000"/>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rsidR="00333344" w:rsidRPr="00333344" w:rsidP="00333344" w14:paraId="31031A6F" w14:textId="52410330">
            <w:pPr>
              <w:ind w:firstLine="0"/>
              <w:jc w:val="right"/>
              <w:rPr>
                <w:rFonts w:ascii="Times New Roman" w:eastAsia="Times New Roman" w:hAnsi="Times New Roman" w:cs="Times New Roman"/>
                <w:color w:val="FF0000"/>
                <w:lang w:bidi="ar-SA"/>
              </w:rPr>
            </w:pPr>
            <w:r w:rsidRPr="00333344">
              <w:rPr>
                <w:rFonts w:ascii="Times New Roman" w:hAnsi="Times New Roman" w:cs="Times New Roman"/>
                <w:b/>
                <w:bCs/>
              </w:rPr>
              <w:t xml:space="preserve">$4,863.69 </w:t>
            </w:r>
          </w:p>
        </w:tc>
      </w:tr>
      <w:tr w14:paraId="5567953E" w14:textId="77777777" w:rsidTr="00461BF4">
        <w:tblPrEx>
          <w:tblW w:w="0" w:type="auto"/>
          <w:jc w:val="center"/>
          <w:tblLook w:val="04A0"/>
        </w:tblPrEx>
        <w:trPr>
          <w:trHeight w:val="278"/>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33344" w:rsidRPr="00194108" w:rsidP="00333344" w14:paraId="7FA1E0A2" w14:textId="77777777">
            <w:pPr>
              <w:ind w:firstLine="0"/>
              <w:rPr>
                <w:rFonts w:ascii="Times New Roman" w:eastAsia="Times New Roman" w:hAnsi="Times New Roman" w:cs="Times New Roman"/>
                <w:b/>
                <w:bCs/>
                <w:color w:val="000000"/>
                <w:lang w:bidi="ar-SA"/>
              </w:rPr>
            </w:pPr>
            <w:r w:rsidRPr="00194108">
              <w:rPr>
                <w:rFonts w:ascii="Times New Roman" w:eastAsia="Times New Roman" w:hAnsi="Times New Roman" w:cs="Times New Roman"/>
                <w:b/>
                <w:bCs/>
                <w:color w:val="000000"/>
                <w:lang w:bidi="ar-SA"/>
              </w:rPr>
              <w:t>Total, Recordkeeping</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33344" w:rsidRPr="00333344" w:rsidP="00333344" w14:paraId="0033B572" w14:textId="3B88F7DF">
            <w:pPr>
              <w:ind w:firstLine="0"/>
              <w:jc w:val="center"/>
              <w:rPr>
                <w:rFonts w:ascii="Times New Roman" w:eastAsia="Times New Roman" w:hAnsi="Times New Roman" w:cs="Times New Roman"/>
                <w:b/>
                <w:bCs/>
                <w:color w:val="000000"/>
                <w:lang w:bidi="ar-SA"/>
              </w:rPr>
            </w:pPr>
            <w:r w:rsidRPr="00333344">
              <w:rPr>
                <w:rFonts w:ascii="Times New Roman" w:hAnsi="Times New Roman" w:cs="Times New Roman"/>
                <w:b/>
                <w:bCs/>
                <w:color w:val="000000"/>
              </w:rPr>
              <w:t>0</w:t>
            </w:r>
          </w:p>
        </w:tc>
        <w:tc>
          <w:tcPr>
            <w:tcW w:w="0" w:type="auto"/>
            <w:tcBorders>
              <w:top w:val="nil"/>
              <w:left w:val="nil"/>
              <w:bottom w:val="single" w:sz="4" w:space="0" w:color="auto"/>
              <w:right w:val="single" w:sz="4" w:space="0" w:color="auto"/>
            </w:tcBorders>
            <w:shd w:val="clear" w:color="auto" w:fill="auto"/>
            <w:vAlign w:val="center"/>
            <w:hideMark/>
          </w:tcPr>
          <w:p w:rsidR="00333344" w:rsidRPr="00333344" w:rsidP="00333344" w14:paraId="5AC47D00" w14:textId="7ECE01CE">
            <w:pPr>
              <w:ind w:firstLine="0"/>
              <w:jc w:val="center"/>
              <w:rPr>
                <w:rFonts w:ascii="Times New Roman" w:eastAsia="Times New Roman" w:hAnsi="Times New Roman" w:cs="Times New Roman"/>
                <w:b/>
                <w:bCs/>
                <w:color w:val="000000"/>
                <w:lang w:bidi="ar-SA"/>
              </w:rPr>
            </w:pPr>
            <w:r w:rsidRPr="00333344">
              <w:rPr>
                <w:rFonts w:ascii="Times New Roman" w:hAnsi="Times New Roman" w:cs="Times New Roman"/>
                <w:b/>
                <w:bCs/>
                <w:color w:val="000000"/>
              </w:rPr>
              <w:t>0</w:t>
            </w:r>
          </w:p>
        </w:tc>
        <w:tc>
          <w:tcPr>
            <w:tcW w:w="0" w:type="auto"/>
            <w:tcBorders>
              <w:top w:val="nil"/>
              <w:left w:val="nil"/>
              <w:bottom w:val="single" w:sz="4" w:space="0" w:color="auto"/>
              <w:right w:val="single" w:sz="4" w:space="0" w:color="auto"/>
            </w:tcBorders>
            <w:shd w:val="clear" w:color="auto" w:fill="auto"/>
            <w:vAlign w:val="center"/>
            <w:hideMark/>
          </w:tcPr>
          <w:p w:rsidR="00333344" w:rsidRPr="00333344" w:rsidP="00333344" w14:paraId="3EFC57BF" w14:textId="6046D7F7">
            <w:pPr>
              <w:ind w:firstLine="0"/>
              <w:jc w:val="center"/>
              <w:rPr>
                <w:rFonts w:ascii="Times New Roman" w:eastAsia="Times New Roman" w:hAnsi="Times New Roman" w:cs="Times New Roman"/>
                <w:b/>
                <w:bCs/>
                <w:color w:val="000000"/>
                <w:lang w:bidi="ar-SA"/>
              </w:rPr>
            </w:pPr>
            <w:r w:rsidRPr="00333344">
              <w:rPr>
                <w:rFonts w:ascii="Times New Roman" w:hAnsi="Times New Roman" w:cs="Times New Roman"/>
                <w:b/>
                <w:bCs/>
                <w:color w:val="000000"/>
              </w:rPr>
              <w:t>0</w:t>
            </w:r>
          </w:p>
        </w:tc>
        <w:tc>
          <w:tcPr>
            <w:tcW w:w="0" w:type="auto"/>
            <w:tcBorders>
              <w:top w:val="nil"/>
              <w:left w:val="nil"/>
              <w:bottom w:val="single" w:sz="4" w:space="0" w:color="auto"/>
              <w:right w:val="single" w:sz="4" w:space="0" w:color="auto"/>
            </w:tcBorders>
            <w:shd w:val="clear" w:color="auto" w:fill="auto"/>
            <w:vAlign w:val="center"/>
            <w:hideMark/>
          </w:tcPr>
          <w:p w:rsidR="00333344" w:rsidRPr="00333344" w:rsidP="00333344" w14:paraId="71BF0E14" w14:textId="328CD203">
            <w:pPr>
              <w:ind w:firstLine="0"/>
              <w:jc w:val="center"/>
              <w:rPr>
                <w:rFonts w:ascii="Times New Roman" w:eastAsia="Times New Roman" w:hAnsi="Times New Roman" w:cs="Times New Roman"/>
                <w:b/>
                <w:bCs/>
                <w:color w:val="FF0000"/>
                <w:lang w:bidi="ar-SA"/>
              </w:rPr>
            </w:pPr>
            <w:r w:rsidRPr="00333344">
              <w:rPr>
                <w:rFonts w:ascii="Times New Roman" w:hAnsi="Times New Roman" w:cs="Times New Roman"/>
                <w:b/>
                <w:bCs/>
                <w:color w:val="000000"/>
              </w:rPr>
              <w:t>0</w:t>
            </w:r>
          </w:p>
        </w:tc>
        <w:tc>
          <w:tcPr>
            <w:tcW w:w="0" w:type="auto"/>
            <w:tcBorders>
              <w:top w:val="nil"/>
              <w:left w:val="nil"/>
              <w:bottom w:val="single" w:sz="4" w:space="0" w:color="auto"/>
              <w:right w:val="single" w:sz="4" w:space="0" w:color="auto"/>
            </w:tcBorders>
            <w:shd w:val="clear" w:color="auto" w:fill="auto"/>
            <w:vAlign w:val="center"/>
            <w:hideMark/>
          </w:tcPr>
          <w:p w:rsidR="00333344" w:rsidRPr="00333344" w:rsidP="00333344" w14:paraId="498C1159" w14:textId="3ADCFD2E">
            <w:pPr>
              <w:ind w:firstLine="0"/>
              <w:jc w:val="center"/>
              <w:rPr>
                <w:rFonts w:ascii="Times New Roman" w:eastAsia="Times New Roman" w:hAnsi="Times New Roman" w:cs="Times New Roman"/>
                <w:b/>
                <w:bCs/>
                <w:color w:val="FF0000"/>
                <w:lang w:bidi="ar-SA"/>
              </w:rPr>
            </w:pPr>
            <w:r w:rsidRPr="00333344">
              <w:rPr>
                <w:rFonts w:ascii="Times New Roman" w:hAnsi="Times New Roman" w:cs="Times New Roman"/>
                <w:b/>
                <w:bCs/>
                <w:color w:val="000000"/>
              </w:rPr>
              <w:t>15</w:t>
            </w:r>
          </w:p>
        </w:tc>
        <w:tc>
          <w:tcPr>
            <w:tcW w:w="0" w:type="auto"/>
            <w:tcBorders>
              <w:top w:val="nil"/>
              <w:left w:val="nil"/>
              <w:bottom w:val="single" w:sz="4" w:space="0" w:color="auto"/>
              <w:right w:val="single" w:sz="4" w:space="0" w:color="auto"/>
            </w:tcBorders>
            <w:shd w:val="clear" w:color="auto" w:fill="auto"/>
            <w:vAlign w:val="center"/>
            <w:hideMark/>
          </w:tcPr>
          <w:p w:rsidR="00333344" w:rsidRPr="00333344" w:rsidP="00333344" w14:paraId="1D825562" w14:textId="0160374E">
            <w:pPr>
              <w:ind w:firstLine="0"/>
              <w:jc w:val="center"/>
              <w:rPr>
                <w:rFonts w:ascii="Times New Roman" w:eastAsia="Times New Roman" w:hAnsi="Times New Roman" w:cs="Times New Roman"/>
                <w:b/>
                <w:bCs/>
                <w:color w:val="FF0000"/>
                <w:lang w:bidi="ar-SA"/>
              </w:rPr>
            </w:pPr>
            <w:r w:rsidRPr="00333344">
              <w:rPr>
                <w:rFonts w:ascii="Times New Roman" w:hAnsi="Times New Roman" w:cs="Times New Roman"/>
                <w:b/>
                <w:bCs/>
                <w:color w:val="000000"/>
              </w:rPr>
              <w:t>0</w:t>
            </w:r>
          </w:p>
        </w:tc>
        <w:tc>
          <w:tcPr>
            <w:tcW w:w="0" w:type="auto"/>
            <w:tcBorders>
              <w:top w:val="nil"/>
              <w:left w:val="nil"/>
              <w:bottom w:val="single" w:sz="4" w:space="0" w:color="auto"/>
              <w:right w:val="single" w:sz="4" w:space="0" w:color="auto"/>
            </w:tcBorders>
            <w:shd w:val="clear" w:color="auto" w:fill="auto"/>
            <w:vAlign w:val="center"/>
            <w:hideMark/>
          </w:tcPr>
          <w:p w:rsidR="00333344" w:rsidRPr="00333344" w:rsidP="00333344" w14:paraId="2C12401C" w14:textId="350EA3B3">
            <w:pPr>
              <w:ind w:firstLine="0"/>
              <w:jc w:val="center"/>
              <w:rPr>
                <w:rFonts w:ascii="Times New Roman" w:eastAsia="Times New Roman" w:hAnsi="Times New Roman" w:cs="Times New Roman"/>
                <w:b/>
                <w:bCs/>
                <w:color w:val="FF0000"/>
                <w:lang w:bidi="ar-SA"/>
              </w:rPr>
            </w:pPr>
            <w:r w:rsidRPr="00333344">
              <w:rPr>
                <w:rFonts w:ascii="Times New Roman" w:hAnsi="Times New Roman" w:cs="Times New Roman"/>
                <w:b/>
                <w:bCs/>
                <w:color w:val="000000"/>
              </w:rPr>
              <w:t>0</w:t>
            </w:r>
          </w:p>
        </w:tc>
        <w:tc>
          <w:tcPr>
            <w:tcW w:w="0" w:type="auto"/>
            <w:tcBorders>
              <w:top w:val="nil"/>
              <w:left w:val="nil"/>
              <w:bottom w:val="single" w:sz="4" w:space="0" w:color="auto"/>
              <w:right w:val="single" w:sz="4" w:space="0" w:color="auto"/>
            </w:tcBorders>
            <w:shd w:val="clear" w:color="auto" w:fill="auto"/>
            <w:vAlign w:val="center"/>
            <w:hideMark/>
          </w:tcPr>
          <w:p w:rsidR="00333344" w:rsidRPr="00333344" w:rsidP="00333344" w14:paraId="53322BCA" w14:textId="6BA4BEFB">
            <w:pPr>
              <w:ind w:firstLine="0"/>
              <w:jc w:val="right"/>
              <w:rPr>
                <w:rFonts w:ascii="Times New Roman" w:eastAsia="Times New Roman" w:hAnsi="Times New Roman" w:cs="Times New Roman"/>
                <w:b/>
                <w:bCs/>
                <w:color w:val="FF0000"/>
                <w:lang w:bidi="ar-SA"/>
              </w:rPr>
            </w:pPr>
            <w:r w:rsidRPr="00333344">
              <w:rPr>
                <w:rFonts w:ascii="Times New Roman" w:hAnsi="Times New Roman" w:cs="Times New Roman"/>
                <w:b/>
                <w:bCs/>
                <w:color w:val="000000"/>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rsidR="00333344" w:rsidRPr="00333344" w:rsidP="00333344" w14:paraId="46C6D85F" w14:textId="620AD126">
            <w:pPr>
              <w:ind w:firstLine="0"/>
              <w:jc w:val="right"/>
              <w:rPr>
                <w:rFonts w:ascii="Times New Roman" w:eastAsia="Times New Roman" w:hAnsi="Times New Roman" w:cs="Times New Roman"/>
                <w:color w:val="FF0000"/>
                <w:lang w:bidi="ar-SA"/>
              </w:rPr>
            </w:pPr>
            <w:r w:rsidRPr="00333344">
              <w:rPr>
                <w:rFonts w:ascii="Times New Roman" w:hAnsi="Times New Roman" w:cs="Times New Roman"/>
                <w:b/>
                <w:bCs/>
              </w:rPr>
              <w:t xml:space="preserve">$0.00 </w:t>
            </w:r>
          </w:p>
        </w:tc>
      </w:tr>
      <w:tr w14:paraId="132DB9DE" w14:textId="77777777" w:rsidTr="00461BF4">
        <w:tblPrEx>
          <w:tblW w:w="0" w:type="auto"/>
          <w:jc w:val="center"/>
          <w:tblLook w:val="04A0"/>
        </w:tblPrEx>
        <w:trPr>
          <w:trHeight w:val="332"/>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33344" w:rsidRPr="00194108" w:rsidP="00333344" w14:paraId="01D55879" w14:textId="77777777">
            <w:pPr>
              <w:ind w:firstLine="0"/>
              <w:rPr>
                <w:rFonts w:ascii="Times New Roman" w:eastAsia="Times New Roman" w:hAnsi="Times New Roman" w:cs="Times New Roman"/>
                <w:b/>
                <w:bCs/>
                <w:color w:val="000000"/>
                <w:lang w:bidi="ar-SA"/>
              </w:rPr>
            </w:pPr>
            <w:r w:rsidRPr="00194108">
              <w:rPr>
                <w:rFonts w:ascii="Times New Roman" w:eastAsia="Times New Roman" w:hAnsi="Times New Roman" w:cs="Times New Roman"/>
                <w:b/>
                <w:bCs/>
                <w:color w:val="000000"/>
                <w:lang w:bidi="ar-SA"/>
              </w:rPr>
              <w:t>Total, Study Plan</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33344" w:rsidRPr="00333344" w:rsidP="00333344" w14:paraId="70AFD17A" w14:textId="17ADFF59">
            <w:pPr>
              <w:ind w:firstLine="0"/>
              <w:jc w:val="center"/>
              <w:rPr>
                <w:rFonts w:ascii="Times New Roman" w:eastAsia="Times New Roman" w:hAnsi="Times New Roman" w:cs="Times New Roman"/>
                <w:b/>
                <w:bCs/>
                <w:color w:val="000000"/>
                <w:lang w:bidi="ar-SA"/>
              </w:rPr>
            </w:pPr>
            <w:r w:rsidRPr="00333344">
              <w:rPr>
                <w:rFonts w:ascii="Times New Roman" w:hAnsi="Times New Roman" w:cs="Times New Roman"/>
                <w:b/>
                <w:bCs/>
                <w:color w:val="000000"/>
              </w:rPr>
              <w:t>0</w:t>
            </w:r>
          </w:p>
        </w:tc>
        <w:tc>
          <w:tcPr>
            <w:tcW w:w="0" w:type="auto"/>
            <w:tcBorders>
              <w:top w:val="nil"/>
              <w:left w:val="nil"/>
              <w:bottom w:val="single" w:sz="4" w:space="0" w:color="auto"/>
              <w:right w:val="single" w:sz="4" w:space="0" w:color="auto"/>
            </w:tcBorders>
            <w:shd w:val="clear" w:color="auto" w:fill="auto"/>
            <w:vAlign w:val="center"/>
            <w:hideMark/>
          </w:tcPr>
          <w:p w:rsidR="00333344" w:rsidRPr="00333344" w:rsidP="00333344" w14:paraId="24042604" w14:textId="2163D584">
            <w:pPr>
              <w:ind w:firstLine="0"/>
              <w:jc w:val="center"/>
              <w:rPr>
                <w:rFonts w:ascii="Times New Roman" w:eastAsia="Times New Roman" w:hAnsi="Times New Roman" w:cs="Times New Roman"/>
                <w:b/>
                <w:bCs/>
                <w:color w:val="000000"/>
                <w:lang w:bidi="ar-SA"/>
              </w:rPr>
            </w:pPr>
            <w:r w:rsidRPr="00333344">
              <w:rPr>
                <w:rFonts w:ascii="Times New Roman" w:hAnsi="Times New Roman" w:cs="Times New Roman"/>
                <w:b/>
                <w:bCs/>
                <w:color w:val="000000"/>
              </w:rPr>
              <w:t>3.9</w:t>
            </w:r>
          </w:p>
        </w:tc>
        <w:tc>
          <w:tcPr>
            <w:tcW w:w="0" w:type="auto"/>
            <w:tcBorders>
              <w:top w:val="nil"/>
              <w:left w:val="nil"/>
              <w:bottom w:val="single" w:sz="4" w:space="0" w:color="auto"/>
              <w:right w:val="single" w:sz="4" w:space="0" w:color="auto"/>
            </w:tcBorders>
            <w:shd w:val="clear" w:color="auto" w:fill="auto"/>
            <w:vAlign w:val="center"/>
            <w:hideMark/>
          </w:tcPr>
          <w:p w:rsidR="00333344" w:rsidRPr="00333344" w:rsidP="00333344" w14:paraId="4E333933" w14:textId="224771AC">
            <w:pPr>
              <w:ind w:firstLine="0"/>
              <w:jc w:val="center"/>
              <w:rPr>
                <w:rFonts w:ascii="Times New Roman" w:eastAsia="Times New Roman" w:hAnsi="Times New Roman" w:cs="Times New Roman"/>
                <w:b/>
                <w:bCs/>
                <w:color w:val="000000"/>
                <w:lang w:bidi="ar-SA"/>
              </w:rPr>
            </w:pPr>
            <w:r w:rsidRPr="00333344">
              <w:rPr>
                <w:rFonts w:ascii="Times New Roman" w:hAnsi="Times New Roman" w:cs="Times New Roman"/>
                <w:b/>
                <w:bCs/>
                <w:color w:val="000000"/>
              </w:rPr>
              <w:t>0</w:t>
            </w:r>
          </w:p>
        </w:tc>
        <w:tc>
          <w:tcPr>
            <w:tcW w:w="0" w:type="auto"/>
            <w:tcBorders>
              <w:top w:val="nil"/>
              <w:left w:val="nil"/>
              <w:bottom w:val="single" w:sz="4" w:space="0" w:color="auto"/>
              <w:right w:val="single" w:sz="4" w:space="0" w:color="auto"/>
            </w:tcBorders>
            <w:shd w:val="clear" w:color="auto" w:fill="auto"/>
            <w:vAlign w:val="center"/>
            <w:hideMark/>
          </w:tcPr>
          <w:p w:rsidR="00333344" w:rsidRPr="00333344" w:rsidP="00333344" w14:paraId="1E2639E3" w14:textId="2A384868">
            <w:pPr>
              <w:ind w:firstLine="0"/>
              <w:jc w:val="center"/>
              <w:rPr>
                <w:rFonts w:ascii="Times New Roman" w:eastAsia="Times New Roman" w:hAnsi="Times New Roman" w:cs="Times New Roman"/>
                <w:b/>
                <w:bCs/>
                <w:color w:val="FF0000"/>
                <w:lang w:bidi="ar-SA"/>
              </w:rPr>
            </w:pPr>
            <w:r w:rsidRPr="00333344">
              <w:rPr>
                <w:rFonts w:ascii="Times New Roman" w:hAnsi="Times New Roman" w:cs="Times New Roman"/>
                <w:b/>
                <w:bCs/>
                <w:color w:val="000000"/>
              </w:rPr>
              <w:t>1</w:t>
            </w:r>
          </w:p>
        </w:tc>
        <w:tc>
          <w:tcPr>
            <w:tcW w:w="0" w:type="auto"/>
            <w:tcBorders>
              <w:top w:val="nil"/>
              <w:left w:val="nil"/>
              <w:bottom w:val="single" w:sz="4" w:space="0" w:color="auto"/>
              <w:right w:val="single" w:sz="4" w:space="0" w:color="auto"/>
            </w:tcBorders>
            <w:shd w:val="clear" w:color="auto" w:fill="auto"/>
            <w:vAlign w:val="center"/>
            <w:hideMark/>
          </w:tcPr>
          <w:p w:rsidR="00333344" w:rsidRPr="00333344" w:rsidP="00333344" w14:paraId="3B878392" w14:textId="141590EF">
            <w:pPr>
              <w:ind w:firstLine="0"/>
              <w:jc w:val="center"/>
              <w:rPr>
                <w:rFonts w:ascii="Times New Roman" w:eastAsia="Times New Roman" w:hAnsi="Times New Roman" w:cs="Times New Roman"/>
                <w:b/>
                <w:bCs/>
                <w:color w:val="FF0000"/>
                <w:lang w:bidi="ar-SA"/>
              </w:rPr>
            </w:pPr>
            <w:r w:rsidRPr="00333344">
              <w:rPr>
                <w:rFonts w:ascii="Times New Roman" w:hAnsi="Times New Roman" w:cs="Times New Roman"/>
                <w:b/>
                <w:bCs/>
                <w:color w:val="000000"/>
              </w:rPr>
              <w:t>15</w:t>
            </w:r>
          </w:p>
        </w:tc>
        <w:tc>
          <w:tcPr>
            <w:tcW w:w="0" w:type="auto"/>
            <w:tcBorders>
              <w:top w:val="nil"/>
              <w:left w:val="nil"/>
              <w:bottom w:val="single" w:sz="4" w:space="0" w:color="auto"/>
              <w:right w:val="single" w:sz="4" w:space="0" w:color="auto"/>
            </w:tcBorders>
            <w:shd w:val="clear" w:color="auto" w:fill="auto"/>
            <w:vAlign w:val="center"/>
            <w:hideMark/>
          </w:tcPr>
          <w:p w:rsidR="00333344" w:rsidRPr="00333344" w:rsidP="00333344" w14:paraId="58CF442A" w14:textId="511DEDAB">
            <w:pPr>
              <w:ind w:firstLine="0"/>
              <w:jc w:val="center"/>
              <w:rPr>
                <w:rFonts w:ascii="Times New Roman" w:eastAsia="Times New Roman" w:hAnsi="Times New Roman" w:cs="Times New Roman"/>
                <w:b/>
                <w:bCs/>
                <w:color w:val="FF0000"/>
                <w:lang w:bidi="ar-SA"/>
              </w:rPr>
            </w:pPr>
            <w:r w:rsidRPr="00333344">
              <w:rPr>
                <w:rFonts w:ascii="Times New Roman" w:hAnsi="Times New Roman" w:cs="Times New Roman"/>
                <w:b/>
                <w:bCs/>
                <w:color w:val="000000"/>
              </w:rPr>
              <w:t>15</w:t>
            </w:r>
          </w:p>
        </w:tc>
        <w:tc>
          <w:tcPr>
            <w:tcW w:w="0" w:type="auto"/>
            <w:tcBorders>
              <w:top w:val="nil"/>
              <w:left w:val="nil"/>
              <w:bottom w:val="single" w:sz="4" w:space="0" w:color="auto"/>
              <w:right w:val="single" w:sz="4" w:space="0" w:color="auto"/>
            </w:tcBorders>
            <w:shd w:val="clear" w:color="auto" w:fill="auto"/>
            <w:vAlign w:val="center"/>
            <w:hideMark/>
          </w:tcPr>
          <w:p w:rsidR="00333344" w:rsidRPr="00333344" w:rsidP="00333344" w14:paraId="2276EE14" w14:textId="49ED154A">
            <w:pPr>
              <w:ind w:firstLine="0"/>
              <w:jc w:val="center"/>
              <w:rPr>
                <w:rFonts w:ascii="Times New Roman" w:eastAsia="Times New Roman" w:hAnsi="Times New Roman" w:cs="Times New Roman"/>
                <w:b/>
                <w:bCs/>
                <w:color w:val="FF0000"/>
                <w:lang w:bidi="ar-SA"/>
              </w:rPr>
            </w:pPr>
            <w:r w:rsidRPr="00333344">
              <w:rPr>
                <w:rFonts w:ascii="Times New Roman" w:hAnsi="Times New Roman" w:cs="Times New Roman"/>
                <w:b/>
                <w:bCs/>
                <w:color w:val="000000"/>
              </w:rPr>
              <w:t>58.5</w:t>
            </w:r>
          </w:p>
        </w:tc>
        <w:tc>
          <w:tcPr>
            <w:tcW w:w="0" w:type="auto"/>
            <w:tcBorders>
              <w:top w:val="nil"/>
              <w:left w:val="nil"/>
              <w:bottom w:val="single" w:sz="4" w:space="0" w:color="auto"/>
              <w:right w:val="single" w:sz="4" w:space="0" w:color="auto"/>
            </w:tcBorders>
            <w:shd w:val="clear" w:color="auto" w:fill="auto"/>
            <w:vAlign w:val="center"/>
            <w:hideMark/>
          </w:tcPr>
          <w:p w:rsidR="00333344" w:rsidRPr="00333344" w:rsidP="00333344" w14:paraId="4798418B" w14:textId="3E666049">
            <w:pPr>
              <w:ind w:firstLine="0"/>
              <w:jc w:val="right"/>
              <w:rPr>
                <w:rFonts w:ascii="Times New Roman" w:eastAsia="Times New Roman" w:hAnsi="Times New Roman" w:cs="Times New Roman"/>
                <w:b/>
                <w:bCs/>
                <w:color w:val="FF0000"/>
                <w:lang w:bidi="ar-SA"/>
              </w:rPr>
            </w:pPr>
            <w:r w:rsidRPr="00333344">
              <w:rPr>
                <w:rFonts w:ascii="Times New Roman" w:hAnsi="Times New Roman" w:cs="Times New Roman"/>
                <w:b/>
                <w:bCs/>
                <w:color w:val="000000"/>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rsidR="00333344" w:rsidRPr="00333344" w:rsidP="00333344" w14:paraId="371747E4" w14:textId="2DD13F09">
            <w:pPr>
              <w:ind w:firstLine="0"/>
              <w:jc w:val="right"/>
              <w:rPr>
                <w:rFonts w:ascii="Times New Roman" w:eastAsia="Times New Roman" w:hAnsi="Times New Roman" w:cs="Times New Roman"/>
                <w:color w:val="FF0000"/>
                <w:lang w:bidi="ar-SA"/>
              </w:rPr>
            </w:pPr>
            <w:r w:rsidRPr="00333344">
              <w:rPr>
                <w:rFonts w:ascii="Times New Roman" w:hAnsi="Times New Roman" w:cs="Times New Roman"/>
                <w:b/>
                <w:bCs/>
              </w:rPr>
              <w:t xml:space="preserve">$4,863.69 </w:t>
            </w:r>
          </w:p>
        </w:tc>
      </w:tr>
      <w:tr w14:paraId="6D522663" w14:textId="77777777" w:rsidTr="005B33D1">
        <w:tblPrEx>
          <w:tblW w:w="0" w:type="auto"/>
          <w:jc w:val="center"/>
          <w:tblLook w:val="04A0"/>
        </w:tblPrEx>
        <w:trPr>
          <w:trHeight w:val="188"/>
          <w:jc w:val="center"/>
        </w:trPr>
        <w:tc>
          <w:tcPr>
            <w:tcW w:w="0" w:type="auto"/>
            <w:gridSpan w:val="10"/>
            <w:tcBorders>
              <w:top w:val="single" w:sz="4" w:space="0" w:color="auto"/>
              <w:left w:val="single" w:sz="4" w:space="0" w:color="auto"/>
              <w:bottom w:val="single" w:sz="4" w:space="0" w:color="auto"/>
              <w:right w:val="single" w:sz="4" w:space="0" w:color="auto"/>
            </w:tcBorders>
            <w:shd w:val="clear" w:color="auto" w:fill="auto"/>
            <w:vAlign w:val="center"/>
          </w:tcPr>
          <w:p w:rsidR="00333344" w:rsidRPr="00194108" w:rsidP="00333344" w14:paraId="43F01B3F" w14:textId="1F26DFE6">
            <w:pPr>
              <w:ind w:firstLine="0"/>
              <w:rPr>
                <w:rFonts w:ascii="Times New Roman" w:eastAsia="Times New Roman" w:hAnsi="Times New Roman" w:cs="Times New Roman"/>
                <w:lang w:bidi="ar-SA"/>
              </w:rPr>
            </w:pPr>
            <w:r w:rsidRPr="00194108">
              <w:rPr>
                <w:rFonts w:ascii="Times New Roman" w:eastAsia="Times New Roman" w:hAnsi="Times New Roman" w:cs="Times New Roman"/>
                <w:color w:val="000000"/>
                <w:sz w:val="20"/>
                <w:szCs w:val="20"/>
                <w:lang w:bidi="ar-SA"/>
              </w:rPr>
              <w:t>Assumes companies form consortium and the consortium submits a study plan for each test.</w:t>
            </w:r>
          </w:p>
        </w:tc>
      </w:tr>
    </w:tbl>
    <w:p w:rsidR="00EA1DF1" w:rsidRPr="00194108" w:rsidP="00AE4D12" w14:paraId="017340F8" w14:textId="77777777">
      <w:pPr>
        <w:pStyle w:val="Default"/>
        <w:tabs>
          <w:tab w:val="left" w:pos="900"/>
          <w:tab w:val="clear" w:pos="10260"/>
        </w:tabs>
        <w:ind w:left="0" w:right="0" w:firstLine="0"/>
        <w:rPr>
          <w:rFonts w:ascii="Times New Roman" w:hAnsi="Times New Roman" w:cs="Times New Roman"/>
          <w:color w:val="244061" w:themeColor="accent1" w:themeShade="80"/>
        </w:rPr>
      </w:pPr>
    </w:p>
    <w:p w:rsidR="00782BAE" w:rsidRPr="00194108" w:rsidP="00AE4D12" w14:paraId="51DA0EAF" w14:textId="32AE46A4">
      <w:pPr>
        <w:pStyle w:val="Default"/>
        <w:tabs>
          <w:tab w:val="left" w:pos="900"/>
          <w:tab w:val="clear" w:pos="10260"/>
        </w:tabs>
        <w:ind w:left="0" w:right="0" w:firstLine="0"/>
        <w:rPr>
          <w:rFonts w:ascii="Times New Roman" w:hAnsi="Times New Roman" w:cs="Times New Roman"/>
          <w:i/>
          <w:iCs/>
          <w:color w:val="auto"/>
        </w:rPr>
      </w:pPr>
      <w:r w:rsidRPr="00194108">
        <w:rPr>
          <w:rFonts w:ascii="Times New Roman" w:hAnsi="Times New Roman" w:cs="Times New Roman"/>
          <w:i/>
          <w:iCs/>
          <w:color w:val="auto"/>
        </w:rPr>
        <w:t>Test Results</w:t>
      </w:r>
    </w:p>
    <w:p w:rsidR="00782BAE" w:rsidRPr="00194108" w:rsidP="00AE4D12" w14:paraId="4D1BF866" w14:textId="7CBA3A62">
      <w:pPr>
        <w:pStyle w:val="Default"/>
        <w:tabs>
          <w:tab w:val="left" w:pos="900"/>
          <w:tab w:val="clear" w:pos="10260"/>
        </w:tabs>
        <w:ind w:left="0" w:right="0" w:firstLine="0"/>
        <w:rPr>
          <w:rFonts w:ascii="Times New Roman" w:hAnsi="Times New Roman" w:cs="Times New Roman"/>
          <w:color w:val="244061" w:themeColor="accent1" w:themeShade="80"/>
        </w:rPr>
      </w:pPr>
    </w:p>
    <w:p w:rsidR="00E40C5F" w:rsidRPr="00194108" w:rsidP="00C42D87" w14:paraId="40777695" w14:textId="78E2403F">
      <w:pPr>
        <w:ind w:firstLine="0"/>
        <w:rPr>
          <w:rFonts w:ascii="Times New Roman" w:hAnsi="Times New Roman" w:cs="Times New Roman"/>
          <w:sz w:val="24"/>
          <w:szCs w:val="24"/>
        </w:rPr>
      </w:pPr>
      <w:r w:rsidRPr="00194108">
        <w:rPr>
          <w:rFonts w:ascii="Times New Roman" w:hAnsi="Times New Roman" w:cs="Times New Roman"/>
          <w:sz w:val="24"/>
          <w:szCs w:val="24"/>
        </w:rPr>
        <w:t>At the conclusion of each test, respondents are required to provide a final report, which must also undergo both corporate and laboratory review</w:t>
      </w:r>
      <w:r w:rsidRPr="00194108" w:rsidR="00554F49">
        <w:rPr>
          <w:rFonts w:ascii="Times New Roman" w:hAnsi="Times New Roman" w:cs="Times New Roman"/>
          <w:sz w:val="24"/>
          <w:szCs w:val="24"/>
        </w:rPr>
        <w:t xml:space="preserve"> (which includes certified compliance with the applicable Good Laboratory Practice standards (GLPs</w:t>
      </w:r>
      <w:r w:rsidRPr="00194108" w:rsidR="00A42EC5">
        <w:rPr>
          <w:rFonts w:ascii="Times New Roman" w:hAnsi="Times New Roman" w:cs="Times New Roman"/>
          <w:sz w:val="24"/>
          <w:szCs w:val="24"/>
        </w:rPr>
        <w:t>)</w:t>
      </w:r>
      <w:r w:rsidRPr="00194108" w:rsidR="00554F49">
        <w:rPr>
          <w:rFonts w:ascii="Times New Roman" w:hAnsi="Times New Roman" w:cs="Times New Roman"/>
          <w:sz w:val="24"/>
          <w:szCs w:val="24"/>
        </w:rPr>
        <w:t>)</w:t>
      </w:r>
      <w:r w:rsidRPr="00194108">
        <w:rPr>
          <w:rFonts w:ascii="Times New Roman" w:hAnsi="Times New Roman" w:cs="Times New Roman"/>
          <w:sz w:val="24"/>
          <w:szCs w:val="24"/>
        </w:rPr>
        <w:t xml:space="preserve">. Recordkeeping is also expected for all final report transmittals. </w:t>
      </w:r>
    </w:p>
    <w:p w:rsidR="009C0DFF" w:rsidRPr="00194108" w:rsidP="00C42D87" w14:paraId="31364813" w14:textId="0A77C192">
      <w:pPr>
        <w:ind w:firstLine="0"/>
        <w:rPr>
          <w:rFonts w:ascii="Times New Roman" w:hAnsi="Times New Roman" w:cs="Times New Roman"/>
          <w:sz w:val="24"/>
          <w:szCs w:val="24"/>
        </w:rPr>
      </w:pPr>
    </w:p>
    <w:p w:rsidR="00E40C5F" w:rsidRPr="00194108" w:rsidP="00E40C5F" w14:paraId="08352A6B" w14:textId="52765D4B">
      <w:pPr>
        <w:ind w:firstLine="180"/>
        <w:rPr>
          <w:rFonts w:ascii="Times New Roman" w:hAnsi="Times New Roman" w:cs="Times New Roman"/>
          <w:b/>
          <w:bCs/>
        </w:rPr>
      </w:pPr>
      <w:bookmarkStart w:id="3" w:name="_Ref18431195"/>
      <w:r w:rsidRPr="00194108">
        <w:rPr>
          <w:rFonts w:ascii="Times New Roman" w:hAnsi="Times New Roman" w:cs="Times New Roman"/>
          <w:b/>
          <w:bCs/>
        </w:rPr>
        <w:t xml:space="preserve">Table </w:t>
      </w:r>
      <w:bookmarkEnd w:id="3"/>
      <w:r w:rsidRPr="00194108">
        <w:rPr>
          <w:rFonts w:ascii="Times New Roman" w:hAnsi="Times New Roman" w:cs="Times New Roman"/>
          <w:b/>
          <w:bCs/>
        </w:rPr>
        <w:t>D</w:t>
      </w:r>
      <w:r w:rsidRPr="00194108" w:rsidR="0066449E">
        <w:rPr>
          <w:rFonts w:ascii="Times New Roman" w:hAnsi="Times New Roman" w:cs="Times New Roman"/>
          <w:b/>
          <w:bCs/>
        </w:rPr>
        <w:t>5</w:t>
      </w:r>
      <w:r w:rsidRPr="00194108">
        <w:rPr>
          <w:rFonts w:ascii="Times New Roman" w:hAnsi="Times New Roman" w:cs="Times New Roman"/>
          <w:b/>
          <w:bCs/>
        </w:rPr>
        <w:t>. Test Results - Burden and Cost (20</w:t>
      </w:r>
      <w:r w:rsidRPr="00194108" w:rsidR="00525E55">
        <w:rPr>
          <w:rFonts w:ascii="Times New Roman" w:hAnsi="Times New Roman" w:cs="Times New Roman"/>
          <w:b/>
          <w:bCs/>
        </w:rPr>
        <w:t>2</w:t>
      </w:r>
      <w:r w:rsidR="00657BF2">
        <w:rPr>
          <w:rFonts w:ascii="Times New Roman" w:hAnsi="Times New Roman" w:cs="Times New Roman"/>
          <w:b/>
          <w:bCs/>
        </w:rPr>
        <w:t>2</w:t>
      </w:r>
      <w:r w:rsidRPr="00194108">
        <w:rPr>
          <w:rFonts w:ascii="Times New Roman" w:hAnsi="Times New Roman" w:cs="Times New Roman"/>
          <w:b/>
          <w:bCs/>
        </w:rPr>
        <w:t>$)</w:t>
      </w:r>
    </w:p>
    <w:tbl>
      <w:tblPr>
        <w:tblW w:w="14395" w:type="dxa"/>
        <w:tblLook w:val="04A0"/>
      </w:tblPr>
      <w:tblGrid>
        <w:gridCol w:w="2425"/>
        <w:gridCol w:w="1412"/>
        <w:gridCol w:w="1177"/>
        <w:gridCol w:w="962"/>
        <w:gridCol w:w="1415"/>
        <w:gridCol w:w="2064"/>
        <w:gridCol w:w="1460"/>
        <w:gridCol w:w="958"/>
        <w:gridCol w:w="950"/>
        <w:gridCol w:w="1572"/>
      </w:tblGrid>
      <w:tr w14:paraId="7B969F88" w14:textId="77777777" w:rsidTr="003F1D08">
        <w:tblPrEx>
          <w:tblW w:w="14395" w:type="dxa"/>
          <w:tblLook w:val="04A0"/>
        </w:tblPrEx>
        <w:trPr>
          <w:trHeight w:val="1380"/>
        </w:trPr>
        <w:tc>
          <w:tcPr>
            <w:tcW w:w="2425"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256385" w:rsidRPr="00194108" w:rsidP="00256385" w14:paraId="64FC602F" w14:textId="77777777">
            <w:pPr>
              <w:ind w:firstLine="0"/>
              <w:jc w:val="center"/>
              <w:rPr>
                <w:rFonts w:ascii="Times New Roman" w:eastAsia="Times New Roman" w:hAnsi="Times New Roman" w:cs="Times New Roman"/>
                <w:b/>
                <w:bCs/>
                <w:color w:val="000000"/>
                <w:lang w:bidi="ar-SA"/>
              </w:rPr>
            </w:pPr>
            <w:r w:rsidRPr="00194108">
              <w:rPr>
                <w:rFonts w:ascii="Times New Roman" w:eastAsia="Times New Roman" w:hAnsi="Times New Roman" w:cs="Times New Roman"/>
                <w:b/>
                <w:bCs/>
                <w:color w:val="000000"/>
                <w:lang w:bidi="ar-SA"/>
              </w:rPr>
              <w:t>Activity</w:t>
            </w:r>
          </w:p>
        </w:tc>
        <w:tc>
          <w:tcPr>
            <w:tcW w:w="1412"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256385" w:rsidRPr="00194108" w:rsidP="00256385" w14:paraId="4102E788" w14:textId="77777777">
            <w:pPr>
              <w:ind w:firstLine="0"/>
              <w:jc w:val="center"/>
              <w:rPr>
                <w:rFonts w:ascii="Times New Roman" w:eastAsia="Times New Roman" w:hAnsi="Times New Roman" w:cs="Times New Roman"/>
                <w:b/>
                <w:bCs/>
                <w:color w:val="000000"/>
                <w:lang w:bidi="ar-SA"/>
              </w:rPr>
            </w:pPr>
            <w:r w:rsidRPr="00194108">
              <w:rPr>
                <w:rFonts w:ascii="Times New Roman" w:eastAsia="Times New Roman" w:hAnsi="Times New Roman" w:cs="Times New Roman"/>
                <w:b/>
                <w:bCs/>
                <w:color w:val="000000"/>
                <w:lang w:bidi="ar-SA"/>
              </w:rPr>
              <w:t>Managerial Burden (hrs.)</w:t>
            </w:r>
          </w:p>
        </w:tc>
        <w:tc>
          <w:tcPr>
            <w:tcW w:w="1177"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256385" w:rsidRPr="00194108" w:rsidP="00256385" w14:paraId="27791AEF" w14:textId="77777777">
            <w:pPr>
              <w:ind w:firstLine="0"/>
              <w:jc w:val="center"/>
              <w:rPr>
                <w:rFonts w:ascii="Times New Roman" w:eastAsia="Times New Roman" w:hAnsi="Times New Roman" w:cs="Times New Roman"/>
                <w:b/>
                <w:bCs/>
                <w:color w:val="000000"/>
                <w:lang w:bidi="ar-SA"/>
              </w:rPr>
            </w:pPr>
            <w:r w:rsidRPr="00194108">
              <w:rPr>
                <w:rFonts w:ascii="Times New Roman" w:eastAsia="Times New Roman" w:hAnsi="Times New Roman" w:cs="Times New Roman"/>
                <w:b/>
                <w:bCs/>
                <w:color w:val="000000"/>
                <w:lang w:bidi="ar-SA"/>
              </w:rPr>
              <w:t>Technical Burden</w:t>
            </w:r>
            <w:r w:rsidRPr="00194108">
              <w:rPr>
                <w:rFonts w:ascii="Times New Roman" w:eastAsia="Times New Roman" w:hAnsi="Times New Roman" w:cs="Times New Roman"/>
                <w:b/>
                <w:bCs/>
                <w:color w:val="000000"/>
                <w:vertAlign w:val="superscript"/>
                <w:lang w:bidi="ar-SA"/>
              </w:rPr>
              <w:t xml:space="preserve"> </w:t>
            </w:r>
            <w:r w:rsidRPr="00194108">
              <w:rPr>
                <w:rFonts w:ascii="Times New Roman" w:eastAsia="Times New Roman" w:hAnsi="Times New Roman" w:cs="Times New Roman"/>
                <w:b/>
                <w:bCs/>
                <w:color w:val="000000"/>
                <w:lang w:bidi="ar-SA"/>
              </w:rPr>
              <w:t>(hrs.)</w:t>
            </w:r>
          </w:p>
        </w:tc>
        <w:tc>
          <w:tcPr>
            <w:tcW w:w="962"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256385" w:rsidRPr="00194108" w:rsidP="00256385" w14:paraId="6C0B0416" w14:textId="77777777">
            <w:pPr>
              <w:ind w:firstLine="0"/>
              <w:jc w:val="center"/>
              <w:rPr>
                <w:rFonts w:ascii="Times New Roman" w:eastAsia="Times New Roman" w:hAnsi="Times New Roman" w:cs="Times New Roman"/>
                <w:b/>
                <w:bCs/>
                <w:color w:val="000000"/>
                <w:lang w:bidi="ar-SA"/>
              </w:rPr>
            </w:pPr>
            <w:r w:rsidRPr="00194108">
              <w:rPr>
                <w:rFonts w:ascii="Times New Roman" w:eastAsia="Times New Roman" w:hAnsi="Times New Roman" w:cs="Times New Roman"/>
                <w:b/>
                <w:bCs/>
                <w:color w:val="000000"/>
                <w:lang w:bidi="ar-SA"/>
              </w:rPr>
              <w:t>Clerical Burden (hrs.)</w:t>
            </w:r>
          </w:p>
        </w:tc>
        <w:tc>
          <w:tcPr>
            <w:tcW w:w="1415"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256385" w:rsidRPr="00194108" w:rsidP="00256385" w14:paraId="7DA8A1D8" w14:textId="77777777">
            <w:pPr>
              <w:ind w:firstLine="0"/>
              <w:jc w:val="center"/>
              <w:rPr>
                <w:rFonts w:ascii="Times New Roman" w:eastAsia="Times New Roman" w:hAnsi="Times New Roman" w:cs="Times New Roman"/>
                <w:b/>
                <w:bCs/>
                <w:color w:val="000000"/>
                <w:lang w:bidi="ar-SA"/>
              </w:rPr>
            </w:pPr>
            <w:r w:rsidRPr="00194108">
              <w:rPr>
                <w:rFonts w:ascii="Times New Roman" w:eastAsia="Times New Roman" w:hAnsi="Times New Roman" w:cs="Times New Roman"/>
                <w:b/>
                <w:bCs/>
                <w:color w:val="000000"/>
                <w:lang w:bidi="ar-SA"/>
              </w:rPr>
              <w:t xml:space="preserve">Respondents </w:t>
            </w:r>
          </w:p>
        </w:tc>
        <w:tc>
          <w:tcPr>
            <w:tcW w:w="2064"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256385" w:rsidRPr="00194108" w:rsidP="00256385" w14:paraId="4955E45D" w14:textId="77777777">
            <w:pPr>
              <w:ind w:firstLine="0"/>
              <w:jc w:val="center"/>
              <w:rPr>
                <w:rFonts w:ascii="Times New Roman" w:eastAsia="Times New Roman" w:hAnsi="Times New Roman" w:cs="Times New Roman"/>
                <w:b/>
                <w:bCs/>
                <w:color w:val="000000"/>
                <w:lang w:bidi="ar-SA"/>
              </w:rPr>
            </w:pPr>
            <w:r w:rsidRPr="00194108">
              <w:rPr>
                <w:rFonts w:ascii="Times New Roman" w:eastAsia="Times New Roman" w:hAnsi="Times New Roman" w:cs="Times New Roman"/>
                <w:b/>
                <w:bCs/>
                <w:color w:val="000000"/>
                <w:lang w:bidi="ar-SA"/>
              </w:rPr>
              <w:t>Responses per Respondent (# of Tests in Test Order/# of Respondents)</w:t>
            </w:r>
          </w:p>
        </w:tc>
        <w:tc>
          <w:tcPr>
            <w:tcW w:w="146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256385" w:rsidRPr="00194108" w:rsidP="00256385" w14:paraId="7F26983A" w14:textId="77777777">
            <w:pPr>
              <w:ind w:firstLine="0"/>
              <w:jc w:val="center"/>
              <w:rPr>
                <w:rFonts w:ascii="Times New Roman" w:eastAsia="Times New Roman" w:hAnsi="Times New Roman" w:cs="Times New Roman"/>
                <w:b/>
                <w:bCs/>
                <w:color w:val="000000"/>
                <w:lang w:bidi="ar-SA"/>
              </w:rPr>
            </w:pPr>
            <w:r w:rsidRPr="00194108">
              <w:rPr>
                <w:rFonts w:ascii="Times New Roman" w:eastAsia="Times New Roman" w:hAnsi="Times New Roman" w:cs="Times New Roman"/>
                <w:b/>
                <w:bCs/>
                <w:color w:val="000000"/>
                <w:lang w:bidi="ar-SA"/>
              </w:rPr>
              <w:t>Total Responses (# of Tests in Test Order)</w:t>
            </w:r>
          </w:p>
        </w:tc>
        <w:tc>
          <w:tcPr>
            <w:tcW w:w="95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256385" w:rsidRPr="00194108" w:rsidP="00256385" w14:paraId="06AADE1D" w14:textId="77777777">
            <w:pPr>
              <w:ind w:firstLine="0"/>
              <w:jc w:val="center"/>
              <w:rPr>
                <w:rFonts w:ascii="Times New Roman" w:eastAsia="Times New Roman" w:hAnsi="Times New Roman" w:cs="Times New Roman"/>
                <w:b/>
                <w:bCs/>
                <w:color w:val="000000"/>
                <w:lang w:bidi="ar-SA"/>
              </w:rPr>
            </w:pPr>
            <w:r w:rsidRPr="00194108">
              <w:rPr>
                <w:rFonts w:ascii="Times New Roman" w:eastAsia="Times New Roman" w:hAnsi="Times New Roman" w:cs="Times New Roman"/>
                <w:b/>
                <w:bCs/>
                <w:color w:val="000000"/>
                <w:lang w:bidi="ar-SA"/>
              </w:rPr>
              <w:t>Total Burden</w:t>
            </w:r>
          </w:p>
        </w:tc>
        <w:tc>
          <w:tcPr>
            <w:tcW w:w="95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256385" w:rsidRPr="00194108" w:rsidP="00256385" w14:paraId="6417A785" w14:textId="77777777">
            <w:pPr>
              <w:ind w:firstLine="0"/>
              <w:jc w:val="center"/>
              <w:rPr>
                <w:rFonts w:ascii="Times New Roman" w:eastAsia="Times New Roman" w:hAnsi="Times New Roman" w:cs="Times New Roman"/>
                <w:b/>
                <w:bCs/>
                <w:color w:val="000000"/>
                <w:lang w:bidi="ar-SA"/>
              </w:rPr>
            </w:pPr>
            <w:r w:rsidRPr="00194108">
              <w:rPr>
                <w:rFonts w:ascii="Times New Roman" w:eastAsia="Times New Roman" w:hAnsi="Times New Roman" w:cs="Times New Roman"/>
                <w:b/>
                <w:bCs/>
                <w:color w:val="000000"/>
                <w:lang w:bidi="ar-SA"/>
              </w:rPr>
              <w:t>Non-Labor Cost</w:t>
            </w:r>
          </w:p>
        </w:tc>
        <w:tc>
          <w:tcPr>
            <w:tcW w:w="1572"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256385" w:rsidRPr="00194108" w:rsidP="00256385" w14:paraId="7A8280DD" w14:textId="23FDE940">
            <w:pPr>
              <w:ind w:firstLine="0"/>
              <w:jc w:val="center"/>
              <w:rPr>
                <w:rFonts w:ascii="Times New Roman" w:eastAsia="Times New Roman" w:hAnsi="Times New Roman" w:cs="Times New Roman"/>
                <w:b/>
                <w:bCs/>
                <w:color w:val="000000"/>
                <w:lang w:bidi="ar-SA"/>
              </w:rPr>
            </w:pPr>
            <w:r w:rsidRPr="00194108">
              <w:rPr>
                <w:rFonts w:ascii="Times New Roman" w:eastAsia="Times New Roman" w:hAnsi="Times New Roman" w:cs="Times New Roman"/>
                <w:b/>
                <w:bCs/>
                <w:color w:val="000000"/>
                <w:lang w:bidi="ar-SA"/>
              </w:rPr>
              <w:t>Total</w:t>
            </w:r>
            <w:r w:rsidRPr="00194108" w:rsidR="003F1D08">
              <w:rPr>
                <w:rFonts w:ascii="Times New Roman" w:eastAsia="Times New Roman" w:hAnsi="Times New Roman" w:cs="Times New Roman"/>
                <w:b/>
                <w:bCs/>
                <w:color w:val="000000"/>
                <w:lang w:bidi="ar-SA"/>
              </w:rPr>
              <w:t>, Test Results</w:t>
            </w:r>
            <w:r w:rsidRPr="00194108">
              <w:rPr>
                <w:rFonts w:ascii="Times New Roman" w:eastAsia="Times New Roman" w:hAnsi="Times New Roman" w:cs="Times New Roman"/>
                <w:b/>
                <w:bCs/>
                <w:color w:val="000000"/>
                <w:lang w:bidi="ar-SA"/>
              </w:rPr>
              <w:t xml:space="preserve"> Cost</w:t>
            </w:r>
            <w:r w:rsidRPr="00194108" w:rsidR="003F1D08">
              <w:rPr>
                <w:rFonts w:ascii="Times New Roman" w:eastAsia="Times New Roman" w:hAnsi="Times New Roman" w:cs="Times New Roman"/>
                <w:b/>
                <w:bCs/>
                <w:color w:val="000000"/>
                <w:lang w:bidi="ar-SA"/>
              </w:rPr>
              <w:t>s</w:t>
            </w:r>
          </w:p>
        </w:tc>
      </w:tr>
      <w:tr w14:paraId="00324A58" w14:textId="77777777" w:rsidTr="003E2328">
        <w:tblPrEx>
          <w:tblW w:w="14395" w:type="dxa"/>
          <w:tblLook w:val="04A0"/>
        </w:tblPrEx>
        <w:trPr>
          <w:trHeight w:val="368"/>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344" w:rsidRPr="00194108" w:rsidP="00333344" w14:paraId="5C733158" w14:textId="77777777">
            <w:pPr>
              <w:ind w:firstLine="0"/>
              <w:rPr>
                <w:rFonts w:ascii="Times New Roman" w:eastAsia="Times New Roman" w:hAnsi="Times New Roman" w:cs="Times New Roman"/>
                <w:color w:val="000000"/>
                <w:lang w:bidi="ar-SA"/>
              </w:rPr>
            </w:pPr>
            <w:r w:rsidRPr="00194108">
              <w:rPr>
                <w:rFonts w:ascii="Times New Roman" w:eastAsia="Times New Roman" w:hAnsi="Times New Roman" w:cs="Times New Roman"/>
                <w:color w:val="000000"/>
                <w:lang w:bidi="ar-SA"/>
              </w:rPr>
              <w:t>Study Final Report</w:t>
            </w:r>
          </w:p>
        </w:tc>
        <w:tc>
          <w:tcPr>
            <w:tcW w:w="14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3344" w:rsidRPr="00333344" w:rsidP="00333344" w14:paraId="4A38F06F" w14:textId="3B22C1D4">
            <w:pPr>
              <w:ind w:firstLine="0"/>
              <w:jc w:val="center"/>
              <w:rPr>
                <w:rFonts w:ascii="Times New Roman" w:eastAsia="Times New Roman" w:hAnsi="Times New Roman" w:cs="Times New Roman"/>
                <w:color w:val="000000"/>
                <w:lang w:bidi="ar-SA"/>
              </w:rPr>
            </w:pPr>
            <w:r w:rsidRPr="00333344">
              <w:rPr>
                <w:rFonts w:ascii="Times New Roman" w:hAnsi="Times New Roman" w:cs="Times New Roman"/>
                <w:color w:val="000000"/>
              </w:rPr>
              <w:t>0</w:t>
            </w:r>
          </w:p>
        </w:tc>
        <w:tc>
          <w:tcPr>
            <w:tcW w:w="11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3344" w:rsidRPr="00333344" w:rsidP="00333344" w14:paraId="056CA8A5" w14:textId="2C9E14C3">
            <w:pPr>
              <w:ind w:firstLine="0"/>
              <w:jc w:val="center"/>
              <w:rPr>
                <w:rFonts w:ascii="Times New Roman" w:eastAsia="Times New Roman" w:hAnsi="Times New Roman" w:cs="Times New Roman"/>
                <w:color w:val="000000"/>
                <w:lang w:bidi="ar-SA"/>
              </w:rPr>
            </w:pPr>
            <w:r w:rsidRPr="00333344">
              <w:rPr>
                <w:rFonts w:ascii="Times New Roman" w:hAnsi="Times New Roman" w:cs="Times New Roman"/>
                <w:color w:val="000000"/>
              </w:rPr>
              <w:t>40</w:t>
            </w:r>
          </w:p>
        </w:tc>
        <w:tc>
          <w:tcPr>
            <w:tcW w:w="9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3344" w:rsidRPr="00333344" w:rsidP="00333344" w14:paraId="348E7F02" w14:textId="5F1758BD">
            <w:pPr>
              <w:ind w:firstLine="0"/>
              <w:jc w:val="center"/>
              <w:rPr>
                <w:rFonts w:ascii="Times New Roman" w:eastAsia="Times New Roman" w:hAnsi="Times New Roman" w:cs="Times New Roman"/>
                <w:color w:val="000000"/>
                <w:lang w:bidi="ar-SA"/>
              </w:rPr>
            </w:pPr>
            <w:r w:rsidRPr="00333344">
              <w:rPr>
                <w:rFonts w:ascii="Times New Roman" w:hAnsi="Times New Roman" w:cs="Times New Roman"/>
                <w:color w:val="000000"/>
              </w:rPr>
              <w:t>0</w:t>
            </w:r>
          </w:p>
        </w:tc>
        <w:tc>
          <w:tcPr>
            <w:tcW w:w="141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3344" w:rsidRPr="00333344" w:rsidP="00333344" w14:paraId="59AB4AFD" w14:textId="23BAEABC">
            <w:pPr>
              <w:ind w:firstLine="0"/>
              <w:jc w:val="center"/>
              <w:rPr>
                <w:rFonts w:ascii="Times New Roman" w:eastAsia="Times New Roman" w:hAnsi="Times New Roman" w:cs="Times New Roman"/>
                <w:color w:val="FF0000"/>
                <w:lang w:bidi="ar-SA"/>
              </w:rPr>
            </w:pPr>
            <w:r w:rsidRPr="00333344">
              <w:rPr>
                <w:rFonts w:ascii="Times New Roman" w:hAnsi="Times New Roman" w:cs="Times New Roman"/>
                <w:color w:val="000000"/>
              </w:rPr>
              <w:t>1</w:t>
            </w:r>
          </w:p>
        </w:tc>
        <w:tc>
          <w:tcPr>
            <w:tcW w:w="20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3344" w:rsidRPr="00333344" w:rsidP="00333344" w14:paraId="1B68AEE5" w14:textId="2D78D0E7">
            <w:pPr>
              <w:ind w:firstLine="0"/>
              <w:jc w:val="center"/>
              <w:rPr>
                <w:rFonts w:ascii="Times New Roman" w:eastAsia="Times New Roman" w:hAnsi="Times New Roman" w:cs="Times New Roman"/>
                <w:color w:val="FF0000"/>
                <w:lang w:bidi="ar-SA"/>
              </w:rPr>
            </w:pPr>
            <w:r w:rsidRPr="00333344">
              <w:rPr>
                <w:rFonts w:ascii="Times New Roman" w:hAnsi="Times New Roman" w:cs="Times New Roman"/>
                <w:color w:val="000000"/>
              </w:rPr>
              <w:t>15</w:t>
            </w:r>
          </w:p>
        </w:tc>
        <w:tc>
          <w:tcPr>
            <w:tcW w:w="14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3344" w:rsidRPr="00333344" w:rsidP="00333344" w14:paraId="1A0A38A6" w14:textId="1C18D3AD">
            <w:pPr>
              <w:ind w:firstLine="0"/>
              <w:jc w:val="center"/>
              <w:rPr>
                <w:rFonts w:ascii="Times New Roman" w:eastAsia="Times New Roman" w:hAnsi="Times New Roman" w:cs="Times New Roman"/>
                <w:color w:val="FF0000"/>
                <w:lang w:bidi="ar-SA"/>
              </w:rPr>
            </w:pPr>
            <w:r w:rsidRPr="00333344">
              <w:rPr>
                <w:rFonts w:ascii="Times New Roman" w:hAnsi="Times New Roman" w:cs="Times New Roman"/>
                <w:color w:val="000000"/>
              </w:rPr>
              <w:t>15</w:t>
            </w:r>
          </w:p>
        </w:tc>
        <w:tc>
          <w:tcPr>
            <w:tcW w:w="9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3344" w:rsidRPr="00333344" w:rsidP="00333344" w14:paraId="152BE74A" w14:textId="0872FB4C">
            <w:pPr>
              <w:ind w:firstLine="0"/>
              <w:jc w:val="center"/>
              <w:rPr>
                <w:rFonts w:ascii="Times New Roman" w:eastAsia="Times New Roman" w:hAnsi="Times New Roman" w:cs="Times New Roman"/>
                <w:color w:val="FF0000"/>
                <w:lang w:bidi="ar-SA"/>
              </w:rPr>
            </w:pPr>
            <w:r w:rsidRPr="00333344">
              <w:rPr>
                <w:rFonts w:ascii="Times New Roman" w:hAnsi="Times New Roman" w:cs="Times New Roman"/>
              </w:rPr>
              <w:t>600</w:t>
            </w:r>
          </w:p>
        </w:tc>
        <w:tc>
          <w:tcPr>
            <w:tcW w:w="9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3344" w:rsidRPr="00333344" w:rsidP="00333344" w14:paraId="5054B116" w14:textId="4FF055C0">
            <w:pPr>
              <w:ind w:firstLine="0"/>
              <w:jc w:val="center"/>
              <w:rPr>
                <w:rFonts w:ascii="Times New Roman" w:eastAsia="Times New Roman" w:hAnsi="Times New Roman" w:cs="Times New Roman"/>
                <w:color w:val="FF0000"/>
                <w:lang w:bidi="ar-SA"/>
              </w:rPr>
            </w:pPr>
            <w:r w:rsidRPr="00333344">
              <w:rPr>
                <w:rFonts w:ascii="Times New Roman" w:hAnsi="Times New Roman" w:cs="Times New Roman"/>
              </w:rPr>
              <w:t xml:space="preserve">$0 </w:t>
            </w:r>
          </w:p>
        </w:tc>
        <w:tc>
          <w:tcPr>
            <w:tcW w:w="1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3344" w:rsidRPr="00333344" w:rsidP="00333344" w14:paraId="5C1A8377" w14:textId="466C5A37">
            <w:pPr>
              <w:ind w:firstLine="0"/>
              <w:jc w:val="center"/>
              <w:rPr>
                <w:rFonts w:ascii="Times New Roman" w:eastAsia="Times New Roman" w:hAnsi="Times New Roman" w:cs="Times New Roman"/>
                <w:color w:val="FF0000"/>
                <w:lang w:bidi="ar-SA"/>
              </w:rPr>
            </w:pPr>
            <w:r w:rsidRPr="00333344">
              <w:rPr>
                <w:rFonts w:ascii="Times New Roman" w:hAnsi="Times New Roman" w:cs="Times New Roman"/>
              </w:rPr>
              <w:t xml:space="preserve">$49,884.00 </w:t>
            </w:r>
          </w:p>
        </w:tc>
      </w:tr>
      <w:tr w14:paraId="20AACC6E" w14:textId="77777777" w:rsidTr="003E2328">
        <w:tblPrEx>
          <w:tblW w:w="14395" w:type="dxa"/>
          <w:tblLook w:val="04A0"/>
        </w:tblPrEx>
        <w:trPr>
          <w:trHeight w:val="260"/>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344" w:rsidRPr="00194108" w:rsidP="00333344" w14:paraId="245ACAD7" w14:textId="77777777">
            <w:pPr>
              <w:ind w:firstLine="0"/>
              <w:rPr>
                <w:rFonts w:ascii="Times New Roman" w:eastAsia="Times New Roman" w:hAnsi="Times New Roman" w:cs="Times New Roman"/>
                <w:color w:val="000000"/>
                <w:lang w:bidi="ar-SA"/>
              </w:rPr>
            </w:pPr>
            <w:r w:rsidRPr="00194108">
              <w:rPr>
                <w:rFonts w:ascii="Times New Roman" w:eastAsia="Times New Roman" w:hAnsi="Times New Roman" w:cs="Times New Roman"/>
                <w:color w:val="000000"/>
                <w:lang w:bidi="ar-SA"/>
              </w:rPr>
              <w:t>Study Corporate Review</w:t>
            </w:r>
          </w:p>
        </w:tc>
        <w:tc>
          <w:tcPr>
            <w:tcW w:w="14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3344" w:rsidRPr="00333344" w:rsidP="00333344" w14:paraId="4A246EC7" w14:textId="01939CAC">
            <w:pPr>
              <w:ind w:firstLine="0"/>
              <w:jc w:val="center"/>
              <w:rPr>
                <w:rFonts w:ascii="Times New Roman" w:eastAsia="Times New Roman" w:hAnsi="Times New Roman" w:cs="Times New Roman"/>
                <w:color w:val="000000"/>
                <w:lang w:bidi="ar-SA"/>
              </w:rPr>
            </w:pPr>
            <w:r w:rsidRPr="00333344">
              <w:rPr>
                <w:rFonts w:ascii="Times New Roman" w:hAnsi="Times New Roman" w:cs="Times New Roman"/>
                <w:color w:val="000000"/>
              </w:rPr>
              <w:t>6</w:t>
            </w:r>
          </w:p>
        </w:tc>
        <w:tc>
          <w:tcPr>
            <w:tcW w:w="11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3344" w:rsidRPr="00333344" w:rsidP="00333344" w14:paraId="72BA93E5" w14:textId="4B5B0736">
            <w:pPr>
              <w:ind w:firstLine="0"/>
              <w:jc w:val="center"/>
              <w:rPr>
                <w:rFonts w:ascii="Times New Roman" w:eastAsia="Times New Roman" w:hAnsi="Times New Roman" w:cs="Times New Roman"/>
                <w:color w:val="000000"/>
                <w:lang w:bidi="ar-SA"/>
              </w:rPr>
            </w:pPr>
            <w:r w:rsidRPr="00333344">
              <w:rPr>
                <w:rFonts w:ascii="Times New Roman" w:hAnsi="Times New Roman" w:cs="Times New Roman"/>
                <w:color w:val="000000"/>
              </w:rPr>
              <w:t>0</w:t>
            </w:r>
          </w:p>
        </w:tc>
        <w:tc>
          <w:tcPr>
            <w:tcW w:w="9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3344" w:rsidRPr="00333344" w:rsidP="00333344" w14:paraId="7AC89C98" w14:textId="23338C86">
            <w:pPr>
              <w:ind w:firstLine="0"/>
              <w:jc w:val="center"/>
              <w:rPr>
                <w:rFonts w:ascii="Times New Roman" w:eastAsia="Times New Roman" w:hAnsi="Times New Roman" w:cs="Times New Roman"/>
                <w:color w:val="000000"/>
                <w:lang w:bidi="ar-SA"/>
              </w:rPr>
            </w:pPr>
            <w:r w:rsidRPr="00333344">
              <w:rPr>
                <w:rFonts w:ascii="Times New Roman" w:hAnsi="Times New Roman" w:cs="Times New Roman"/>
                <w:color w:val="000000"/>
              </w:rPr>
              <w:t>0</w:t>
            </w:r>
          </w:p>
        </w:tc>
        <w:tc>
          <w:tcPr>
            <w:tcW w:w="141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3344" w:rsidRPr="00333344" w:rsidP="00333344" w14:paraId="7D2C5C57" w14:textId="7D013BDA">
            <w:pPr>
              <w:ind w:firstLine="0"/>
              <w:jc w:val="center"/>
              <w:rPr>
                <w:rFonts w:ascii="Times New Roman" w:eastAsia="Times New Roman" w:hAnsi="Times New Roman" w:cs="Times New Roman"/>
                <w:color w:val="FF0000"/>
                <w:lang w:bidi="ar-SA"/>
              </w:rPr>
            </w:pPr>
            <w:r w:rsidRPr="00333344">
              <w:rPr>
                <w:rFonts w:ascii="Times New Roman" w:hAnsi="Times New Roman" w:cs="Times New Roman"/>
                <w:color w:val="000000"/>
              </w:rPr>
              <w:t>1</w:t>
            </w:r>
          </w:p>
        </w:tc>
        <w:tc>
          <w:tcPr>
            <w:tcW w:w="20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3344" w:rsidRPr="00333344" w:rsidP="00333344" w14:paraId="29DF6FD1" w14:textId="52936FB8">
            <w:pPr>
              <w:ind w:firstLine="0"/>
              <w:jc w:val="center"/>
              <w:rPr>
                <w:rFonts w:ascii="Times New Roman" w:eastAsia="Times New Roman" w:hAnsi="Times New Roman" w:cs="Times New Roman"/>
                <w:color w:val="FF0000"/>
                <w:lang w:bidi="ar-SA"/>
              </w:rPr>
            </w:pPr>
            <w:r w:rsidRPr="00333344">
              <w:rPr>
                <w:rFonts w:ascii="Times New Roman" w:hAnsi="Times New Roman" w:cs="Times New Roman"/>
                <w:color w:val="000000"/>
              </w:rPr>
              <w:t>15</w:t>
            </w:r>
          </w:p>
        </w:tc>
        <w:tc>
          <w:tcPr>
            <w:tcW w:w="14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3344" w:rsidRPr="00333344" w:rsidP="00333344" w14:paraId="7BD1624A" w14:textId="799342BC">
            <w:pPr>
              <w:ind w:firstLine="0"/>
              <w:jc w:val="center"/>
              <w:rPr>
                <w:rFonts w:ascii="Times New Roman" w:eastAsia="Times New Roman" w:hAnsi="Times New Roman" w:cs="Times New Roman"/>
                <w:color w:val="FF0000"/>
                <w:lang w:bidi="ar-SA"/>
              </w:rPr>
            </w:pPr>
            <w:r w:rsidRPr="00333344">
              <w:rPr>
                <w:rFonts w:ascii="Times New Roman" w:hAnsi="Times New Roman" w:cs="Times New Roman"/>
                <w:color w:val="000000"/>
              </w:rPr>
              <w:t>15</w:t>
            </w:r>
          </w:p>
        </w:tc>
        <w:tc>
          <w:tcPr>
            <w:tcW w:w="9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3344" w:rsidRPr="00333344" w:rsidP="00333344" w14:paraId="2AB4A805" w14:textId="7CAE7402">
            <w:pPr>
              <w:ind w:firstLine="0"/>
              <w:jc w:val="center"/>
              <w:rPr>
                <w:rFonts w:ascii="Times New Roman" w:eastAsia="Times New Roman" w:hAnsi="Times New Roman" w:cs="Times New Roman"/>
                <w:color w:val="FF0000"/>
                <w:lang w:bidi="ar-SA"/>
              </w:rPr>
            </w:pPr>
            <w:r w:rsidRPr="00333344">
              <w:rPr>
                <w:rFonts w:ascii="Times New Roman" w:hAnsi="Times New Roman" w:cs="Times New Roman"/>
              </w:rPr>
              <w:t>90</w:t>
            </w:r>
          </w:p>
        </w:tc>
        <w:tc>
          <w:tcPr>
            <w:tcW w:w="9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3344" w:rsidRPr="00333344" w:rsidP="00333344" w14:paraId="6F9E9A76" w14:textId="2240EAEF">
            <w:pPr>
              <w:ind w:firstLine="0"/>
              <w:jc w:val="center"/>
              <w:rPr>
                <w:rFonts w:ascii="Times New Roman" w:eastAsia="Times New Roman" w:hAnsi="Times New Roman" w:cs="Times New Roman"/>
                <w:color w:val="FF0000"/>
                <w:lang w:bidi="ar-SA"/>
              </w:rPr>
            </w:pPr>
            <w:r w:rsidRPr="00333344">
              <w:rPr>
                <w:rFonts w:ascii="Times New Roman" w:hAnsi="Times New Roman" w:cs="Times New Roman"/>
              </w:rPr>
              <w:t xml:space="preserve">$0 </w:t>
            </w:r>
          </w:p>
        </w:tc>
        <w:tc>
          <w:tcPr>
            <w:tcW w:w="1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3344" w:rsidRPr="00333344" w:rsidP="00333344" w14:paraId="3298881F" w14:textId="1BB2F3FA">
            <w:pPr>
              <w:ind w:firstLine="0"/>
              <w:jc w:val="center"/>
              <w:rPr>
                <w:rFonts w:ascii="Times New Roman" w:eastAsia="Times New Roman" w:hAnsi="Times New Roman" w:cs="Times New Roman"/>
                <w:color w:val="FF0000"/>
                <w:lang w:bidi="ar-SA"/>
              </w:rPr>
            </w:pPr>
            <w:r w:rsidRPr="00333344">
              <w:rPr>
                <w:rFonts w:ascii="Times New Roman" w:hAnsi="Times New Roman" w:cs="Times New Roman"/>
              </w:rPr>
              <w:t xml:space="preserve">$8,526.60 </w:t>
            </w:r>
          </w:p>
        </w:tc>
      </w:tr>
      <w:tr w14:paraId="20D9732A" w14:textId="77777777" w:rsidTr="003E2328">
        <w:tblPrEx>
          <w:tblW w:w="14395" w:type="dxa"/>
          <w:tblLook w:val="04A0"/>
        </w:tblPrEx>
        <w:trPr>
          <w:trHeight w:val="260"/>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344" w:rsidRPr="00194108" w:rsidP="00333344" w14:paraId="53715028" w14:textId="77777777">
            <w:pPr>
              <w:ind w:firstLine="0"/>
              <w:rPr>
                <w:rFonts w:ascii="Times New Roman" w:eastAsia="Times New Roman" w:hAnsi="Times New Roman" w:cs="Times New Roman"/>
                <w:color w:val="000000"/>
                <w:lang w:bidi="ar-SA"/>
              </w:rPr>
            </w:pPr>
            <w:r w:rsidRPr="00194108">
              <w:rPr>
                <w:rFonts w:ascii="Times New Roman" w:eastAsia="Times New Roman" w:hAnsi="Times New Roman" w:cs="Times New Roman"/>
                <w:color w:val="000000"/>
                <w:lang w:bidi="ar-SA"/>
              </w:rPr>
              <w:t>Laboratory Review</w:t>
            </w:r>
          </w:p>
        </w:tc>
        <w:tc>
          <w:tcPr>
            <w:tcW w:w="14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3344" w:rsidRPr="00333344" w:rsidP="00333344" w14:paraId="3D1CF136" w14:textId="1ACE0741">
            <w:pPr>
              <w:ind w:firstLine="0"/>
              <w:jc w:val="center"/>
              <w:rPr>
                <w:rFonts w:ascii="Times New Roman" w:eastAsia="Times New Roman" w:hAnsi="Times New Roman" w:cs="Times New Roman"/>
                <w:color w:val="000000"/>
                <w:lang w:bidi="ar-SA"/>
              </w:rPr>
            </w:pPr>
            <w:r w:rsidRPr="00333344">
              <w:rPr>
                <w:rFonts w:ascii="Times New Roman" w:hAnsi="Times New Roman" w:cs="Times New Roman"/>
                <w:color w:val="000000"/>
              </w:rPr>
              <w:t>0</w:t>
            </w:r>
          </w:p>
        </w:tc>
        <w:tc>
          <w:tcPr>
            <w:tcW w:w="11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3344" w:rsidRPr="00333344" w:rsidP="00333344" w14:paraId="1A5E86ED" w14:textId="2A024C77">
            <w:pPr>
              <w:ind w:firstLine="0"/>
              <w:jc w:val="center"/>
              <w:rPr>
                <w:rFonts w:ascii="Times New Roman" w:eastAsia="Times New Roman" w:hAnsi="Times New Roman" w:cs="Times New Roman"/>
                <w:color w:val="000000"/>
                <w:lang w:bidi="ar-SA"/>
              </w:rPr>
            </w:pPr>
            <w:r w:rsidRPr="00333344">
              <w:rPr>
                <w:rFonts w:ascii="Times New Roman" w:hAnsi="Times New Roman" w:cs="Times New Roman"/>
                <w:color w:val="000000"/>
              </w:rPr>
              <w:t>6</w:t>
            </w:r>
          </w:p>
        </w:tc>
        <w:tc>
          <w:tcPr>
            <w:tcW w:w="9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3344" w:rsidRPr="00333344" w:rsidP="00333344" w14:paraId="376AF190" w14:textId="61EE27AE">
            <w:pPr>
              <w:ind w:firstLine="0"/>
              <w:jc w:val="center"/>
              <w:rPr>
                <w:rFonts w:ascii="Times New Roman" w:eastAsia="Times New Roman" w:hAnsi="Times New Roman" w:cs="Times New Roman"/>
                <w:color w:val="000000"/>
                <w:lang w:bidi="ar-SA"/>
              </w:rPr>
            </w:pPr>
            <w:r w:rsidRPr="00333344">
              <w:rPr>
                <w:rFonts w:ascii="Times New Roman" w:hAnsi="Times New Roman" w:cs="Times New Roman"/>
                <w:color w:val="000000"/>
              </w:rPr>
              <w:t>0</w:t>
            </w:r>
          </w:p>
        </w:tc>
        <w:tc>
          <w:tcPr>
            <w:tcW w:w="141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3344" w:rsidRPr="00333344" w:rsidP="00333344" w14:paraId="1CC1F562" w14:textId="10C669C6">
            <w:pPr>
              <w:ind w:firstLine="0"/>
              <w:jc w:val="center"/>
              <w:rPr>
                <w:rFonts w:ascii="Times New Roman" w:eastAsia="Times New Roman" w:hAnsi="Times New Roman" w:cs="Times New Roman"/>
                <w:color w:val="FF0000"/>
                <w:lang w:bidi="ar-SA"/>
              </w:rPr>
            </w:pPr>
            <w:r w:rsidRPr="00333344">
              <w:rPr>
                <w:rFonts w:ascii="Times New Roman" w:hAnsi="Times New Roman" w:cs="Times New Roman"/>
                <w:color w:val="000000"/>
              </w:rPr>
              <w:t>1</w:t>
            </w:r>
          </w:p>
        </w:tc>
        <w:tc>
          <w:tcPr>
            <w:tcW w:w="20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3344" w:rsidRPr="00333344" w:rsidP="00333344" w14:paraId="57EF82CC" w14:textId="44E4F90D">
            <w:pPr>
              <w:ind w:firstLine="0"/>
              <w:jc w:val="center"/>
              <w:rPr>
                <w:rFonts w:ascii="Times New Roman" w:eastAsia="Times New Roman" w:hAnsi="Times New Roman" w:cs="Times New Roman"/>
                <w:color w:val="FF0000"/>
                <w:lang w:bidi="ar-SA"/>
              </w:rPr>
            </w:pPr>
            <w:r w:rsidRPr="00333344">
              <w:rPr>
                <w:rFonts w:ascii="Times New Roman" w:hAnsi="Times New Roman" w:cs="Times New Roman"/>
                <w:color w:val="000000"/>
              </w:rPr>
              <w:t>15</w:t>
            </w:r>
          </w:p>
        </w:tc>
        <w:tc>
          <w:tcPr>
            <w:tcW w:w="14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3344" w:rsidRPr="00333344" w:rsidP="00333344" w14:paraId="1A79AFEB" w14:textId="0EC86792">
            <w:pPr>
              <w:ind w:firstLine="0"/>
              <w:jc w:val="center"/>
              <w:rPr>
                <w:rFonts w:ascii="Times New Roman" w:eastAsia="Times New Roman" w:hAnsi="Times New Roman" w:cs="Times New Roman"/>
                <w:color w:val="FF0000"/>
                <w:lang w:bidi="ar-SA"/>
              </w:rPr>
            </w:pPr>
            <w:r w:rsidRPr="00333344">
              <w:rPr>
                <w:rFonts w:ascii="Times New Roman" w:hAnsi="Times New Roman" w:cs="Times New Roman"/>
                <w:color w:val="000000"/>
              </w:rPr>
              <w:t>15</w:t>
            </w:r>
          </w:p>
        </w:tc>
        <w:tc>
          <w:tcPr>
            <w:tcW w:w="9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3344" w:rsidRPr="00333344" w:rsidP="00333344" w14:paraId="495E7BC0" w14:textId="02486E67">
            <w:pPr>
              <w:ind w:firstLine="0"/>
              <w:jc w:val="center"/>
              <w:rPr>
                <w:rFonts w:ascii="Times New Roman" w:eastAsia="Times New Roman" w:hAnsi="Times New Roman" w:cs="Times New Roman"/>
                <w:color w:val="FF0000"/>
                <w:lang w:bidi="ar-SA"/>
              </w:rPr>
            </w:pPr>
            <w:r w:rsidRPr="00333344">
              <w:rPr>
                <w:rFonts w:ascii="Times New Roman" w:hAnsi="Times New Roman" w:cs="Times New Roman"/>
              </w:rPr>
              <w:t>90</w:t>
            </w:r>
          </w:p>
        </w:tc>
        <w:tc>
          <w:tcPr>
            <w:tcW w:w="9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3344" w:rsidRPr="00333344" w:rsidP="00333344" w14:paraId="48BE4320" w14:textId="7884CF7B">
            <w:pPr>
              <w:ind w:firstLine="0"/>
              <w:jc w:val="center"/>
              <w:rPr>
                <w:rFonts w:ascii="Times New Roman" w:eastAsia="Times New Roman" w:hAnsi="Times New Roman" w:cs="Times New Roman"/>
                <w:color w:val="FF0000"/>
                <w:lang w:bidi="ar-SA"/>
              </w:rPr>
            </w:pPr>
            <w:r w:rsidRPr="00333344">
              <w:rPr>
                <w:rFonts w:ascii="Times New Roman" w:hAnsi="Times New Roman" w:cs="Times New Roman"/>
              </w:rPr>
              <w:t xml:space="preserve">$0 </w:t>
            </w:r>
          </w:p>
        </w:tc>
        <w:tc>
          <w:tcPr>
            <w:tcW w:w="1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3344" w:rsidRPr="00333344" w:rsidP="00333344" w14:paraId="4621FC50" w14:textId="3ECDAA37">
            <w:pPr>
              <w:ind w:firstLine="0"/>
              <w:jc w:val="center"/>
              <w:rPr>
                <w:rFonts w:ascii="Times New Roman" w:eastAsia="Times New Roman" w:hAnsi="Times New Roman" w:cs="Times New Roman"/>
                <w:color w:val="FF0000"/>
                <w:lang w:bidi="ar-SA"/>
              </w:rPr>
            </w:pPr>
            <w:r w:rsidRPr="00333344">
              <w:rPr>
                <w:rFonts w:ascii="Times New Roman" w:hAnsi="Times New Roman" w:cs="Times New Roman"/>
              </w:rPr>
              <w:t xml:space="preserve">$7,482.60 </w:t>
            </w:r>
          </w:p>
        </w:tc>
      </w:tr>
      <w:tr w14:paraId="19E3447E" w14:textId="77777777" w:rsidTr="003E2328">
        <w:tblPrEx>
          <w:tblW w:w="14395" w:type="dxa"/>
          <w:tblLook w:val="04A0"/>
        </w:tblPrEx>
        <w:trPr>
          <w:trHeight w:val="276"/>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344" w:rsidRPr="00194108" w:rsidP="00333344" w14:paraId="5123CD86" w14:textId="77777777">
            <w:pPr>
              <w:ind w:firstLine="0"/>
              <w:rPr>
                <w:rFonts w:ascii="Times New Roman" w:eastAsia="Times New Roman" w:hAnsi="Times New Roman" w:cs="Times New Roman"/>
                <w:b/>
                <w:bCs/>
                <w:color w:val="000000"/>
                <w:lang w:bidi="ar-SA"/>
              </w:rPr>
            </w:pPr>
            <w:r w:rsidRPr="00194108">
              <w:rPr>
                <w:rFonts w:ascii="Times New Roman" w:eastAsia="Times New Roman" w:hAnsi="Times New Roman" w:cs="Times New Roman"/>
                <w:b/>
                <w:bCs/>
                <w:color w:val="000000"/>
                <w:lang w:bidi="ar-SA"/>
              </w:rPr>
              <w:t>Total, Reporting</w:t>
            </w:r>
          </w:p>
        </w:tc>
        <w:tc>
          <w:tcPr>
            <w:tcW w:w="14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3344" w:rsidRPr="00333344" w:rsidP="00333344" w14:paraId="65908184" w14:textId="0CCC5B07">
            <w:pPr>
              <w:ind w:firstLine="0"/>
              <w:jc w:val="center"/>
              <w:rPr>
                <w:rFonts w:ascii="Times New Roman" w:eastAsia="Times New Roman" w:hAnsi="Times New Roman" w:cs="Times New Roman"/>
                <w:b/>
                <w:bCs/>
                <w:color w:val="000000"/>
                <w:lang w:bidi="ar-SA"/>
              </w:rPr>
            </w:pPr>
            <w:r w:rsidRPr="00333344">
              <w:rPr>
                <w:rFonts w:ascii="Times New Roman" w:hAnsi="Times New Roman" w:cs="Times New Roman"/>
                <w:b/>
                <w:bCs/>
                <w:color w:val="000000"/>
              </w:rPr>
              <w:t>6</w:t>
            </w:r>
          </w:p>
        </w:tc>
        <w:tc>
          <w:tcPr>
            <w:tcW w:w="11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3344" w:rsidRPr="00333344" w:rsidP="00333344" w14:paraId="73C59E1C" w14:textId="4BE97092">
            <w:pPr>
              <w:ind w:firstLine="0"/>
              <w:jc w:val="center"/>
              <w:rPr>
                <w:rFonts w:ascii="Times New Roman" w:eastAsia="Times New Roman" w:hAnsi="Times New Roman" w:cs="Times New Roman"/>
                <w:b/>
                <w:bCs/>
                <w:color w:val="000000"/>
                <w:lang w:bidi="ar-SA"/>
              </w:rPr>
            </w:pPr>
            <w:r w:rsidRPr="00333344">
              <w:rPr>
                <w:rFonts w:ascii="Times New Roman" w:hAnsi="Times New Roman" w:cs="Times New Roman"/>
                <w:b/>
                <w:bCs/>
                <w:color w:val="000000"/>
              </w:rPr>
              <w:t>46</w:t>
            </w:r>
          </w:p>
        </w:tc>
        <w:tc>
          <w:tcPr>
            <w:tcW w:w="9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3344" w:rsidRPr="00333344" w:rsidP="00333344" w14:paraId="7F4F8D5B" w14:textId="22F06DED">
            <w:pPr>
              <w:ind w:firstLine="0"/>
              <w:jc w:val="center"/>
              <w:rPr>
                <w:rFonts w:ascii="Times New Roman" w:eastAsia="Times New Roman" w:hAnsi="Times New Roman" w:cs="Times New Roman"/>
                <w:b/>
                <w:bCs/>
                <w:color w:val="000000"/>
                <w:lang w:bidi="ar-SA"/>
              </w:rPr>
            </w:pPr>
            <w:r w:rsidRPr="00333344">
              <w:rPr>
                <w:rFonts w:ascii="Times New Roman" w:hAnsi="Times New Roman" w:cs="Times New Roman"/>
                <w:b/>
                <w:bCs/>
                <w:color w:val="000000"/>
              </w:rPr>
              <w:t>0</w:t>
            </w:r>
          </w:p>
        </w:tc>
        <w:tc>
          <w:tcPr>
            <w:tcW w:w="141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3344" w:rsidRPr="00333344" w:rsidP="00333344" w14:paraId="29EEDF8F" w14:textId="68E98839">
            <w:pPr>
              <w:ind w:firstLine="0"/>
              <w:jc w:val="center"/>
              <w:rPr>
                <w:rFonts w:ascii="Times New Roman" w:eastAsia="Times New Roman" w:hAnsi="Times New Roman" w:cs="Times New Roman"/>
                <w:color w:val="FF0000"/>
                <w:lang w:bidi="ar-SA"/>
              </w:rPr>
            </w:pPr>
            <w:r w:rsidRPr="00333344">
              <w:rPr>
                <w:rFonts w:ascii="Times New Roman" w:hAnsi="Times New Roman" w:cs="Times New Roman"/>
                <w:b/>
                <w:bCs/>
                <w:color w:val="000000"/>
              </w:rPr>
              <w:t>1</w:t>
            </w:r>
          </w:p>
        </w:tc>
        <w:tc>
          <w:tcPr>
            <w:tcW w:w="20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3344" w:rsidRPr="00333344" w:rsidP="00333344" w14:paraId="4C034265" w14:textId="638DB9F9">
            <w:pPr>
              <w:ind w:firstLine="0"/>
              <w:jc w:val="center"/>
              <w:rPr>
                <w:rFonts w:ascii="Times New Roman" w:eastAsia="Times New Roman" w:hAnsi="Times New Roman" w:cs="Times New Roman"/>
                <w:color w:val="FF0000"/>
                <w:lang w:bidi="ar-SA"/>
              </w:rPr>
            </w:pPr>
            <w:r w:rsidRPr="00333344">
              <w:rPr>
                <w:rFonts w:ascii="Times New Roman" w:hAnsi="Times New Roman" w:cs="Times New Roman"/>
                <w:b/>
                <w:bCs/>
                <w:color w:val="000000"/>
              </w:rPr>
              <w:t>15</w:t>
            </w:r>
          </w:p>
        </w:tc>
        <w:tc>
          <w:tcPr>
            <w:tcW w:w="14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3344" w:rsidRPr="00333344" w:rsidP="00333344" w14:paraId="3417078A" w14:textId="433A6355">
            <w:pPr>
              <w:ind w:firstLine="0"/>
              <w:jc w:val="center"/>
              <w:rPr>
                <w:rFonts w:ascii="Times New Roman" w:eastAsia="Times New Roman" w:hAnsi="Times New Roman" w:cs="Times New Roman"/>
                <w:b/>
                <w:bCs/>
                <w:color w:val="FF0000"/>
                <w:lang w:bidi="ar-SA"/>
              </w:rPr>
            </w:pPr>
            <w:r w:rsidRPr="00333344">
              <w:rPr>
                <w:rFonts w:ascii="Times New Roman" w:hAnsi="Times New Roman" w:cs="Times New Roman"/>
                <w:b/>
                <w:bCs/>
                <w:color w:val="000000"/>
              </w:rPr>
              <w:t>15</w:t>
            </w:r>
          </w:p>
        </w:tc>
        <w:tc>
          <w:tcPr>
            <w:tcW w:w="9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3344" w:rsidRPr="00333344" w:rsidP="00333344" w14:paraId="728913B8" w14:textId="7E4538EE">
            <w:pPr>
              <w:ind w:firstLine="0"/>
              <w:jc w:val="center"/>
              <w:rPr>
                <w:rFonts w:ascii="Times New Roman" w:eastAsia="Times New Roman" w:hAnsi="Times New Roman" w:cs="Times New Roman"/>
                <w:b/>
                <w:bCs/>
                <w:color w:val="FF0000"/>
                <w:lang w:bidi="ar-SA"/>
              </w:rPr>
            </w:pPr>
            <w:r w:rsidRPr="00333344">
              <w:rPr>
                <w:rFonts w:ascii="Times New Roman" w:hAnsi="Times New Roman" w:cs="Times New Roman"/>
                <w:b/>
                <w:bCs/>
              </w:rPr>
              <w:t>780</w:t>
            </w:r>
          </w:p>
        </w:tc>
        <w:tc>
          <w:tcPr>
            <w:tcW w:w="9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3344" w:rsidRPr="00333344" w:rsidP="00333344" w14:paraId="0FC66AD7" w14:textId="3A625548">
            <w:pPr>
              <w:ind w:firstLine="0"/>
              <w:jc w:val="center"/>
              <w:rPr>
                <w:rFonts w:ascii="Times New Roman" w:eastAsia="Times New Roman" w:hAnsi="Times New Roman" w:cs="Times New Roman"/>
                <w:b/>
                <w:bCs/>
                <w:color w:val="FF0000"/>
                <w:lang w:bidi="ar-SA"/>
              </w:rPr>
            </w:pPr>
            <w:r w:rsidRPr="00333344">
              <w:rPr>
                <w:rFonts w:ascii="Times New Roman" w:hAnsi="Times New Roman" w:cs="Times New Roman"/>
                <w:b/>
                <w:bCs/>
              </w:rPr>
              <w:t xml:space="preserve">$0 </w:t>
            </w:r>
          </w:p>
        </w:tc>
        <w:tc>
          <w:tcPr>
            <w:tcW w:w="1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3344" w:rsidRPr="00333344" w:rsidP="00333344" w14:paraId="49FD6A49" w14:textId="51864A13">
            <w:pPr>
              <w:ind w:firstLine="0"/>
              <w:jc w:val="center"/>
              <w:rPr>
                <w:rFonts w:ascii="Times New Roman" w:eastAsia="Times New Roman" w:hAnsi="Times New Roman" w:cs="Times New Roman"/>
                <w:color w:val="FF0000"/>
                <w:lang w:bidi="ar-SA"/>
              </w:rPr>
            </w:pPr>
            <w:r w:rsidRPr="00333344">
              <w:rPr>
                <w:rFonts w:ascii="Times New Roman" w:hAnsi="Times New Roman" w:cs="Times New Roman"/>
                <w:b/>
                <w:bCs/>
              </w:rPr>
              <w:t xml:space="preserve">$65,893.20 </w:t>
            </w:r>
          </w:p>
        </w:tc>
      </w:tr>
      <w:tr w14:paraId="187A2FA5" w14:textId="77777777" w:rsidTr="003E2328">
        <w:tblPrEx>
          <w:tblW w:w="14395" w:type="dxa"/>
          <w:tblLook w:val="04A0"/>
        </w:tblPrEx>
        <w:trPr>
          <w:trHeight w:val="332"/>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344" w:rsidRPr="00194108" w:rsidP="00333344" w14:paraId="3EC764AC" w14:textId="77777777">
            <w:pPr>
              <w:ind w:firstLine="0"/>
              <w:rPr>
                <w:rFonts w:ascii="Times New Roman" w:eastAsia="Times New Roman" w:hAnsi="Times New Roman" w:cs="Times New Roman"/>
                <w:b/>
                <w:bCs/>
                <w:color w:val="000000"/>
                <w:lang w:bidi="ar-SA"/>
              </w:rPr>
            </w:pPr>
            <w:r w:rsidRPr="00194108">
              <w:rPr>
                <w:rFonts w:ascii="Times New Roman" w:eastAsia="Times New Roman" w:hAnsi="Times New Roman" w:cs="Times New Roman"/>
                <w:b/>
                <w:bCs/>
                <w:color w:val="000000"/>
                <w:lang w:bidi="ar-SA"/>
              </w:rPr>
              <w:t>Total, Recordkeeping</w:t>
            </w:r>
          </w:p>
        </w:tc>
        <w:tc>
          <w:tcPr>
            <w:tcW w:w="14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3344" w:rsidRPr="00333344" w:rsidP="00333344" w14:paraId="026DFE98" w14:textId="2072392C">
            <w:pPr>
              <w:ind w:firstLine="0"/>
              <w:jc w:val="center"/>
              <w:rPr>
                <w:rFonts w:ascii="Times New Roman" w:eastAsia="Times New Roman" w:hAnsi="Times New Roman" w:cs="Times New Roman"/>
                <w:b/>
                <w:bCs/>
                <w:color w:val="000000"/>
                <w:lang w:bidi="ar-SA"/>
              </w:rPr>
            </w:pPr>
            <w:r w:rsidRPr="00333344">
              <w:rPr>
                <w:rFonts w:ascii="Times New Roman" w:hAnsi="Times New Roman" w:cs="Times New Roman"/>
                <w:b/>
                <w:bCs/>
                <w:color w:val="000000"/>
              </w:rPr>
              <w:t>0</w:t>
            </w:r>
          </w:p>
        </w:tc>
        <w:tc>
          <w:tcPr>
            <w:tcW w:w="11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3344" w:rsidRPr="00333344" w:rsidP="00333344" w14:paraId="50CCB41B" w14:textId="26FD32E4">
            <w:pPr>
              <w:ind w:firstLine="0"/>
              <w:jc w:val="center"/>
              <w:rPr>
                <w:rFonts w:ascii="Times New Roman" w:eastAsia="Times New Roman" w:hAnsi="Times New Roman" w:cs="Times New Roman"/>
                <w:b/>
                <w:bCs/>
                <w:color w:val="000000"/>
                <w:lang w:bidi="ar-SA"/>
              </w:rPr>
            </w:pPr>
            <w:r w:rsidRPr="00333344">
              <w:rPr>
                <w:rFonts w:ascii="Times New Roman" w:hAnsi="Times New Roman" w:cs="Times New Roman"/>
                <w:b/>
                <w:bCs/>
                <w:color w:val="000000"/>
              </w:rPr>
              <w:t>0</w:t>
            </w:r>
          </w:p>
        </w:tc>
        <w:tc>
          <w:tcPr>
            <w:tcW w:w="9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3344" w:rsidRPr="00333344" w:rsidP="00333344" w14:paraId="58265410" w14:textId="492E057B">
            <w:pPr>
              <w:ind w:firstLine="0"/>
              <w:jc w:val="center"/>
              <w:rPr>
                <w:rFonts w:ascii="Times New Roman" w:eastAsia="Times New Roman" w:hAnsi="Times New Roman" w:cs="Times New Roman"/>
                <w:b/>
                <w:bCs/>
                <w:color w:val="000000"/>
                <w:lang w:bidi="ar-SA"/>
              </w:rPr>
            </w:pPr>
            <w:r w:rsidRPr="00333344">
              <w:rPr>
                <w:rFonts w:ascii="Times New Roman" w:hAnsi="Times New Roman" w:cs="Times New Roman"/>
                <w:b/>
                <w:bCs/>
                <w:color w:val="000000"/>
              </w:rPr>
              <w:t>0.5</w:t>
            </w:r>
          </w:p>
        </w:tc>
        <w:tc>
          <w:tcPr>
            <w:tcW w:w="141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3344" w:rsidRPr="00333344" w:rsidP="00333344" w14:paraId="5173DC01" w14:textId="45514C38">
            <w:pPr>
              <w:ind w:firstLine="0"/>
              <w:jc w:val="center"/>
              <w:rPr>
                <w:rFonts w:ascii="Times New Roman" w:eastAsia="Times New Roman" w:hAnsi="Times New Roman" w:cs="Times New Roman"/>
                <w:color w:val="FF0000"/>
                <w:lang w:bidi="ar-SA"/>
              </w:rPr>
            </w:pPr>
            <w:r w:rsidRPr="00333344">
              <w:rPr>
                <w:rFonts w:ascii="Times New Roman" w:hAnsi="Times New Roman" w:cs="Times New Roman"/>
                <w:b/>
                <w:bCs/>
                <w:color w:val="000000"/>
              </w:rPr>
              <w:t>1</w:t>
            </w:r>
          </w:p>
        </w:tc>
        <w:tc>
          <w:tcPr>
            <w:tcW w:w="20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3344" w:rsidRPr="00333344" w:rsidP="00333344" w14:paraId="64CBE54F" w14:textId="415A12F1">
            <w:pPr>
              <w:ind w:firstLine="0"/>
              <w:jc w:val="center"/>
              <w:rPr>
                <w:rFonts w:ascii="Times New Roman" w:eastAsia="Times New Roman" w:hAnsi="Times New Roman" w:cs="Times New Roman"/>
                <w:color w:val="FF0000"/>
                <w:lang w:bidi="ar-SA"/>
              </w:rPr>
            </w:pPr>
            <w:r w:rsidRPr="00333344">
              <w:rPr>
                <w:rFonts w:ascii="Times New Roman" w:hAnsi="Times New Roman" w:cs="Times New Roman"/>
                <w:b/>
                <w:bCs/>
                <w:color w:val="000000"/>
              </w:rPr>
              <w:t>15</w:t>
            </w:r>
          </w:p>
        </w:tc>
        <w:tc>
          <w:tcPr>
            <w:tcW w:w="14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3344" w:rsidRPr="00333344" w:rsidP="00333344" w14:paraId="7D28E475" w14:textId="7CF3921C">
            <w:pPr>
              <w:ind w:firstLine="0"/>
              <w:jc w:val="center"/>
              <w:rPr>
                <w:rFonts w:ascii="Times New Roman" w:eastAsia="Times New Roman" w:hAnsi="Times New Roman" w:cs="Times New Roman"/>
                <w:b/>
                <w:bCs/>
                <w:color w:val="FF0000"/>
                <w:lang w:bidi="ar-SA"/>
              </w:rPr>
            </w:pPr>
            <w:r w:rsidRPr="00333344">
              <w:rPr>
                <w:rFonts w:ascii="Times New Roman" w:hAnsi="Times New Roman" w:cs="Times New Roman"/>
                <w:b/>
                <w:bCs/>
                <w:color w:val="000000"/>
              </w:rPr>
              <w:t>15</w:t>
            </w:r>
          </w:p>
        </w:tc>
        <w:tc>
          <w:tcPr>
            <w:tcW w:w="9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3344" w:rsidRPr="00333344" w:rsidP="00333344" w14:paraId="24D157C3" w14:textId="5935A78D">
            <w:pPr>
              <w:ind w:firstLine="0"/>
              <w:jc w:val="center"/>
              <w:rPr>
                <w:rFonts w:ascii="Times New Roman" w:eastAsia="Times New Roman" w:hAnsi="Times New Roman" w:cs="Times New Roman"/>
                <w:b/>
                <w:bCs/>
                <w:color w:val="FF0000"/>
                <w:lang w:bidi="ar-SA"/>
              </w:rPr>
            </w:pPr>
            <w:r w:rsidRPr="00333344">
              <w:rPr>
                <w:rFonts w:ascii="Times New Roman" w:hAnsi="Times New Roman" w:cs="Times New Roman"/>
                <w:b/>
                <w:bCs/>
              </w:rPr>
              <w:t>7.5</w:t>
            </w:r>
          </w:p>
        </w:tc>
        <w:tc>
          <w:tcPr>
            <w:tcW w:w="9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3344" w:rsidRPr="00333344" w:rsidP="00333344" w14:paraId="0E20A60A" w14:textId="4256A283">
            <w:pPr>
              <w:ind w:firstLine="0"/>
              <w:jc w:val="center"/>
              <w:rPr>
                <w:rFonts w:ascii="Times New Roman" w:eastAsia="Times New Roman" w:hAnsi="Times New Roman" w:cs="Times New Roman"/>
                <w:b/>
                <w:bCs/>
                <w:color w:val="FF0000"/>
                <w:lang w:bidi="ar-SA"/>
              </w:rPr>
            </w:pPr>
            <w:r w:rsidRPr="00333344">
              <w:rPr>
                <w:rFonts w:ascii="Times New Roman" w:hAnsi="Times New Roman" w:cs="Times New Roman"/>
                <w:b/>
                <w:bCs/>
              </w:rPr>
              <w:t xml:space="preserve">$0 </w:t>
            </w:r>
          </w:p>
        </w:tc>
        <w:tc>
          <w:tcPr>
            <w:tcW w:w="1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3344" w:rsidRPr="00333344" w:rsidP="00333344" w14:paraId="158E8B14" w14:textId="2F080E73">
            <w:pPr>
              <w:ind w:firstLine="0"/>
              <w:jc w:val="center"/>
              <w:rPr>
                <w:rFonts w:ascii="Times New Roman" w:eastAsia="Times New Roman" w:hAnsi="Times New Roman" w:cs="Times New Roman"/>
                <w:color w:val="FF0000"/>
                <w:lang w:bidi="ar-SA"/>
              </w:rPr>
            </w:pPr>
            <w:r w:rsidRPr="00333344">
              <w:rPr>
                <w:rFonts w:ascii="Times New Roman" w:hAnsi="Times New Roman" w:cs="Times New Roman"/>
                <w:b/>
                <w:bCs/>
              </w:rPr>
              <w:t xml:space="preserve">$300.98 </w:t>
            </w:r>
          </w:p>
        </w:tc>
      </w:tr>
      <w:tr w14:paraId="2A65DEBE" w14:textId="77777777" w:rsidTr="003E2328">
        <w:tblPrEx>
          <w:tblW w:w="14395" w:type="dxa"/>
          <w:tblLook w:val="04A0"/>
        </w:tblPrEx>
        <w:trPr>
          <w:trHeight w:val="530"/>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344" w:rsidRPr="00194108" w:rsidP="00333344" w14:paraId="22829B52" w14:textId="77777777">
            <w:pPr>
              <w:ind w:firstLine="0"/>
              <w:rPr>
                <w:rFonts w:ascii="Times New Roman" w:eastAsia="Times New Roman" w:hAnsi="Times New Roman" w:cs="Times New Roman"/>
                <w:b/>
                <w:bCs/>
                <w:color w:val="000000"/>
                <w:lang w:bidi="ar-SA"/>
              </w:rPr>
            </w:pPr>
            <w:r w:rsidRPr="00194108">
              <w:rPr>
                <w:rFonts w:ascii="Times New Roman" w:eastAsia="Times New Roman" w:hAnsi="Times New Roman" w:cs="Times New Roman"/>
                <w:b/>
                <w:bCs/>
                <w:color w:val="000000"/>
                <w:lang w:bidi="ar-SA"/>
              </w:rPr>
              <w:t>Total, Test Results, Test Orders</w:t>
            </w:r>
          </w:p>
        </w:tc>
        <w:tc>
          <w:tcPr>
            <w:tcW w:w="14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3344" w:rsidRPr="00333344" w:rsidP="00333344" w14:paraId="078D4C1E" w14:textId="3A7AC4DE">
            <w:pPr>
              <w:ind w:firstLine="0"/>
              <w:jc w:val="center"/>
              <w:rPr>
                <w:rFonts w:ascii="Times New Roman" w:eastAsia="Times New Roman" w:hAnsi="Times New Roman" w:cs="Times New Roman"/>
                <w:b/>
                <w:bCs/>
                <w:color w:val="000000"/>
                <w:lang w:bidi="ar-SA"/>
              </w:rPr>
            </w:pPr>
            <w:r w:rsidRPr="00333344">
              <w:rPr>
                <w:rFonts w:ascii="Times New Roman" w:hAnsi="Times New Roman" w:cs="Times New Roman"/>
                <w:b/>
                <w:bCs/>
                <w:color w:val="000000"/>
              </w:rPr>
              <w:t>6</w:t>
            </w:r>
          </w:p>
        </w:tc>
        <w:tc>
          <w:tcPr>
            <w:tcW w:w="11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3344" w:rsidRPr="00333344" w:rsidP="00333344" w14:paraId="52ADDEA2" w14:textId="1DA888DC">
            <w:pPr>
              <w:ind w:firstLine="0"/>
              <w:jc w:val="center"/>
              <w:rPr>
                <w:rFonts w:ascii="Times New Roman" w:eastAsia="Times New Roman" w:hAnsi="Times New Roman" w:cs="Times New Roman"/>
                <w:b/>
                <w:bCs/>
                <w:color w:val="000000"/>
                <w:lang w:bidi="ar-SA"/>
              </w:rPr>
            </w:pPr>
            <w:r w:rsidRPr="00333344">
              <w:rPr>
                <w:rFonts w:ascii="Times New Roman" w:hAnsi="Times New Roman" w:cs="Times New Roman"/>
                <w:b/>
                <w:bCs/>
                <w:color w:val="000000"/>
              </w:rPr>
              <w:t>46</w:t>
            </w:r>
          </w:p>
        </w:tc>
        <w:tc>
          <w:tcPr>
            <w:tcW w:w="9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3344" w:rsidRPr="00333344" w:rsidP="00333344" w14:paraId="7342CE7B" w14:textId="70CCF658">
            <w:pPr>
              <w:ind w:firstLine="0"/>
              <w:jc w:val="center"/>
              <w:rPr>
                <w:rFonts w:ascii="Times New Roman" w:eastAsia="Times New Roman" w:hAnsi="Times New Roman" w:cs="Times New Roman"/>
                <w:b/>
                <w:bCs/>
                <w:color w:val="000000"/>
                <w:lang w:bidi="ar-SA"/>
              </w:rPr>
            </w:pPr>
            <w:r w:rsidRPr="00333344">
              <w:rPr>
                <w:rFonts w:ascii="Times New Roman" w:hAnsi="Times New Roman" w:cs="Times New Roman"/>
                <w:b/>
                <w:bCs/>
                <w:color w:val="000000"/>
              </w:rPr>
              <w:t>0.5</w:t>
            </w:r>
          </w:p>
        </w:tc>
        <w:tc>
          <w:tcPr>
            <w:tcW w:w="141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3344" w:rsidRPr="00333344" w:rsidP="00333344" w14:paraId="64F83885" w14:textId="4095DE83">
            <w:pPr>
              <w:ind w:firstLine="0"/>
              <w:jc w:val="center"/>
              <w:rPr>
                <w:rFonts w:ascii="Times New Roman" w:eastAsia="Times New Roman" w:hAnsi="Times New Roman" w:cs="Times New Roman"/>
                <w:b/>
                <w:bCs/>
                <w:color w:val="FF0000"/>
                <w:lang w:bidi="ar-SA"/>
              </w:rPr>
            </w:pPr>
            <w:r w:rsidRPr="00333344">
              <w:rPr>
                <w:rFonts w:ascii="Times New Roman" w:hAnsi="Times New Roman" w:cs="Times New Roman"/>
                <w:b/>
                <w:bCs/>
                <w:color w:val="000000"/>
              </w:rPr>
              <w:t>1</w:t>
            </w:r>
          </w:p>
        </w:tc>
        <w:tc>
          <w:tcPr>
            <w:tcW w:w="20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3344" w:rsidRPr="00333344" w:rsidP="00333344" w14:paraId="219D3FA1" w14:textId="43395318">
            <w:pPr>
              <w:ind w:firstLine="0"/>
              <w:jc w:val="center"/>
              <w:rPr>
                <w:rFonts w:ascii="Times New Roman" w:eastAsia="Times New Roman" w:hAnsi="Times New Roman" w:cs="Times New Roman"/>
                <w:color w:val="FF0000"/>
                <w:lang w:bidi="ar-SA"/>
              </w:rPr>
            </w:pPr>
            <w:r w:rsidRPr="00333344">
              <w:rPr>
                <w:rFonts w:ascii="Times New Roman" w:hAnsi="Times New Roman" w:cs="Times New Roman"/>
                <w:b/>
                <w:bCs/>
                <w:color w:val="000000"/>
              </w:rPr>
              <w:t>15</w:t>
            </w:r>
          </w:p>
        </w:tc>
        <w:tc>
          <w:tcPr>
            <w:tcW w:w="14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3344" w:rsidRPr="00333344" w:rsidP="00333344" w14:paraId="289EB9E3" w14:textId="69C683CE">
            <w:pPr>
              <w:ind w:firstLine="0"/>
              <w:jc w:val="center"/>
              <w:rPr>
                <w:rFonts w:ascii="Times New Roman" w:eastAsia="Times New Roman" w:hAnsi="Times New Roman" w:cs="Times New Roman"/>
                <w:b/>
                <w:bCs/>
                <w:color w:val="FF0000"/>
                <w:lang w:bidi="ar-SA"/>
              </w:rPr>
            </w:pPr>
            <w:r w:rsidRPr="00333344">
              <w:rPr>
                <w:rFonts w:ascii="Times New Roman" w:hAnsi="Times New Roman" w:cs="Times New Roman"/>
                <w:b/>
                <w:bCs/>
                <w:color w:val="000000"/>
              </w:rPr>
              <w:t>15</w:t>
            </w:r>
          </w:p>
        </w:tc>
        <w:tc>
          <w:tcPr>
            <w:tcW w:w="9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3344" w:rsidRPr="00333344" w:rsidP="00333344" w14:paraId="6C4E0E5B" w14:textId="55CEADC0">
            <w:pPr>
              <w:ind w:firstLine="0"/>
              <w:jc w:val="center"/>
              <w:rPr>
                <w:rFonts w:ascii="Times New Roman" w:eastAsia="Times New Roman" w:hAnsi="Times New Roman" w:cs="Times New Roman"/>
                <w:b/>
                <w:bCs/>
                <w:color w:val="FF0000"/>
                <w:lang w:bidi="ar-SA"/>
              </w:rPr>
            </w:pPr>
            <w:r w:rsidRPr="00333344">
              <w:rPr>
                <w:rFonts w:ascii="Times New Roman" w:hAnsi="Times New Roman" w:cs="Times New Roman"/>
                <w:b/>
                <w:bCs/>
              </w:rPr>
              <w:t>787.5</w:t>
            </w:r>
          </w:p>
        </w:tc>
        <w:tc>
          <w:tcPr>
            <w:tcW w:w="9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3344" w:rsidRPr="00333344" w:rsidP="00333344" w14:paraId="0989B18C" w14:textId="32E5DBF9">
            <w:pPr>
              <w:ind w:firstLine="0"/>
              <w:jc w:val="center"/>
              <w:rPr>
                <w:rFonts w:ascii="Times New Roman" w:eastAsia="Times New Roman" w:hAnsi="Times New Roman" w:cs="Times New Roman"/>
                <w:b/>
                <w:bCs/>
                <w:color w:val="FF0000"/>
                <w:lang w:bidi="ar-SA"/>
              </w:rPr>
            </w:pPr>
            <w:r w:rsidRPr="00333344">
              <w:rPr>
                <w:rFonts w:ascii="Times New Roman" w:hAnsi="Times New Roman" w:cs="Times New Roman"/>
                <w:b/>
                <w:bCs/>
              </w:rPr>
              <w:t xml:space="preserve">$0 </w:t>
            </w:r>
          </w:p>
        </w:tc>
        <w:tc>
          <w:tcPr>
            <w:tcW w:w="1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3344" w:rsidRPr="00333344" w:rsidP="00333344" w14:paraId="026CFE56" w14:textId="78CD1749">
            <w:pPr>
              <w:ind w:firstLine="0"/>
              <w:jc w:val="center"/>
              <w:rPr>
                <w:rFonts w:ascii="Times New Roman" w:eastAsia="Times New Roman" w:hAnsi="Times New Roman" w:cs="Times New Roman"/>
                <w:color w:val="FF0000"/>
                <w:lang w:bidi="ar-SA"/>
              </w:rPr>
            </w:pPr>
            <w:r w:rsidRPr="00333344">
              <w:rPr>
                <w:rFonts w:ascii="Times New Roman" w:hAnsi="Times New Roman" w:cs="Times New Roman"/>
                <w:b/>
                <w:bCs/>
              </w:rPr>
              <w:t xml:space="preserve">$66,194.18 </w:t>
            </w:r>
          </w:p>
        </w:tc>
      </w:tr>
      <w:tr w14:paraId="57A0B94E" w14:textId="77777777" w:rsidTr="003F1D08">
        <w:tblPrEx>
          <w:tblW w:w="14395" w:type="dxa"/>
          <w:tblLook w:val="04A0"/>
        </w:tblPrEx>
        <w:trPr>
          <w:trHeight w:val="233"/>
        </w:trPr>
        <w:tc>
          <w:tcPr>
            <w:tcW w:w="1439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333344" w:rsidRPr="00194108" w:rsidP="00333344" w14:paraId="7D3439F7" w14:textId="45ABB588">
            <w:pPr>
              <w:ind w:firstLine="0"/>
              <w:rPr>
                <w:rFonts w:ascii="Times New Roman" w:eastAsia="Times New Roman" w:hAnsi="Times New Roman" w:cs="Times New Roman"/>
                <w:lang w:bidi="ar-SA"/>
              </w:rPr>
            </w:pPr>
            <w:r w:rsidRPr="00194108">
              <w:rPr>
                <w:rFonts w:ascii="Times New Roman" w:eastAsia="Times New Roman" w:hAnsi="Times New Roman" w:cs="Times New Roman"/>
                <w:color w:val="000000"/>
                <w:sz w:val="20"/>
                <w:szCs w:val="20"/>
                <w:lang w:bidi="ar-SA"/>
              </w:rPr>
              <w:t>Assumes companies form consortium and the consortium submits the test results for each test.</w:t>
            </w:r>
          </w:p>
        </w:tc>
      </w:tr>
    </w:tbl>
    <w:p w:rsidR="00626EF0" w:rsidRPr="00194108" w:rsidP="003B12F2" w14:paraId="2EA7C168" w14:textId="77777777">
      <w:pPr>
        <w:pStyle w:val="Default"/>
        <w:tabs>
          <w:tab w:val="left" w:pos="900"/>
          <w:tab w:val="clear" w:pos="10260"/>
        </w:tabs>
        <w:ind w:left="0" w:right="0" w:firstLine="0"/>
        <w:rPr>
          <w:rFonts w:ascii="Times New Roman" w:hAnsi="Times New Roman" w:cs="Times New Roman"/>
        </w:rPr>
        <w:sectPr w:rsidSect="00792B1B">
          <w:pgSz w:w="15840" w:h="12240" w:orient="landscape"/>
          <w:pgMar w:top="720" w:right="720" w:bottom="720" w:left="720" w:header="720" w:footer="720" w:gutter="0"/>
          <w:cols w:space="720"/>
          <w:docGrid w:linePitch="360"/>
        </w:sectPr>
      </w:pPr>
    </w:p>
    <w:p w:rsidR="00626EF0" w:rsidRPr="00194108" w:rsidP="003B12F2" w14:paraId="1D8D50C8" w14:textId="471D1ACF">
      <w:pPr>
        <w:pStyle w:val="Default"/>
        <w:tabs>
          <w:tab w:val="left" w:pos="900"/>
          <w:tab w:val="clear" w:pos="10260"/>
        </w:tabs>
        <w:ind w:left="0" w:right="0" w:firstLine="0"/>
        <w:rPr>
          <w:rFonts w:ascii="Times New Roman" w:hAnsi="Times New Roman" w:cs="Times New Roman"/>
          <w:i/>
          <w:iCs/>
        </w:rPr>
      </w:pPr>
      <w:r w:rsidRPr="00194108">
        <w:rPr>
          <w:rFonts w:ascii="Times New Roman" w:hAnsi="Times New Roman" w:cs="Times New Roman"/>
          <w:i/>
          <w:iCs/>
        </w:rPr>
        <w:t>Total Burden</w:t>
      </w:r>
    </w:p>
    <w:p w:rsidR="00626EF0" w:rsidRPr="00194108" w:rsidP="003B12F2" w14:paraId="3E9C788F" w14:textId="77777777">
      <w:pPr>
        <w:pStyle w:val="Default"/>
        <w:tabs>
          <w:tab w:val="left" w:pos="900"/>
          <w:tab w:val="clear" w:pos="10260"/>
        </w:tabs>
        <w:ind w:left="0" w:right="0" w:firstLine="0"/>
        <w:rPr>
          <w:rFonts w:ascii="Times New Roman" w:hAnsi="Times New Roman" w:cs="Times New Roman"/>
          <w:i/>
          <w:iCs/>
        </w:rPr>
      </w:pPr>
    </w:p>
    <w:p w:rsidR="00626EF0" w:rsidRPr="00194108" w:rsidP="003B12F2" w14:paraId="2B70C7A6" w14:textId="4EDEA10D">
      <w:pPr>
        <w:pStyle w:val="Default"/>
        <w:tabs>
          <w:tab w:val="left" w:pos="900"/>
          <w:tab w:val="clear" w:pos="10260"/>
        </w:tabs>
        <w:ind w:left="0" w:right="0" w:firstLine="0"/>
        <w:rPr>
          <w:rFonts w:ascii="Times New Roman" w:hAnsi="Times New Roman" w:cs="Times New Roman"/>
        </w:rPr>
      </w:pPr>
      <w:r w:rsidRPr="00194108">
        <w:rPr>
          <w:rFonts w:ascii="Times New Roman" w:hAnsi="Times New Roman" w:cs="Times New Roman"/>
        </w:rPr>
        <w:t>The total burden</w:t>
      </w:r>
      <w:r w:rsidR="00C4438C">
        <w:rPr>
          <w:rFonts w:ascii="Times New Roman" w:hAnsi="Times New Roman" w:cs="Times New Roman"/>
        </w:rPr>
        <w:t xml:space="preserve"> for this Test Order</w:t>
      </w:r>
      <w:r w:rsidRPr="00194108">
        <w:rPr>
          <w:rFonts w:ascii="Times New Roman" w:hAnsi="Times New Roman" w:cs="Times New Roman"/>
        </w:rPr>
        <w:t xml:space="preserve"> includes the burden for submitting company identification, </w:t>
      </w:r>
      <w:r w:rsidRPr="00657BF2">
        <w:rPr>
          <w:rFonts w:ascii="Times New Roman" w:hAnsi="Times New Roman" w:cs="Times New Roman"/>
          <w:color w:val="auto"/>
        </w:rPr>
        <w:t xml:space="preserve">initial response, </w:t>
      </w:r>
      <w:r w:rsidRPr="00657BF2" w:rsidR="00211E48">
        <w:rPr>
          <w:rFonts w:ascii="Times New Roman" w:hAnsi="Times New Roman" w:cs="Times New Roman"/>
          <w:color w:val="auto"/>
        </w:rPr>
        <w:t xml:space="preserve">testing, </w:t>
      </w:r>
      <w:r w:rsidRPr="00657BF2">
        <w:rPr>
          <w:rFonts w:ascii="Times New Roman" w:hAnsi="Times New Roman" w:cs="Times New Roman"/>
          <w:color w:val="auto"/>
        </w:rPr>
        <w:t xml:space="preserve">study plan, and test results to the EPA. Note, for the initial response, we assume companies will respond </w:t>
      </w:r>
      <w:r w:rsidRPr="00194108">
        <w:rPr>
          <w:rFonts w:ascii="Times New Roman" w:hAnsi="Times New Roman" w:cs="Times New Roman"/>
        </w:rPr>
        <w:t xml:space="preserve">with an exemption application to provide a conservative estimate. </w:t>
      </w:r>
    </w:p>
    <w:p w:rsidR="00626EF0" w:rsidRPr="00194108" w:rsidP="003B12F2" w14:paraId="0863076A" w14:textId="77777777">
      <w:pPr>
        <w:pStyle w:val="Default"/>
        <w:tabs>
          <w:tab w:val="left" w:pos="900"/>
          <w:tab w:val="clear" w:pos="10260"/>
        </w:tabs>
        <w:ind w:left="0" w:right="0" w:firstLine="0"/>
        <w:rPr>
          <w:rFonts w:ascii="Times New Roman" w:hAnsi="Times New Roman" w:cs="Times New Roman"/>
          <w:b/>
          <w:bCs/>
        </w:rPr>
      </w:pPr>
    </w:p>
    <w:p w:rsidR="00562323" w:rsidRPr="00194108" w:rsidP="003B12F2" w14:paraId="5DADEB14" w14:textId="138742DF">
      <w:pPr>
        <w:pStyle w:val="Default"/>
        <w:tabs>
          <w:tab w:val="left" w:pos="900"/>
          <w:tab w:val="clear" w:pos="10260"/>
        </w:tabs>
        <w:ind w:left="0" w:right="0" w:firstLine="0"/>
        <w:rPr>
          <w:rFonts w:ascii="Times New Roman" w:hAnsi="Times New Roman" w:cs="Times New Roman"/>
          <w:b/>
          <w:bCs/>
        </w:rPr>
      </w:pPr>
      <w:r w:rsidRPr="00194108">
        <w:rPr>
          <w:rFonts w:ascii="Times New Roman" w:hAnsi="Times New Roman" w:cs="Times New Roman"/>
          <w:b/>
          <w:bCs/>
        </w:rPr>
        <w:tab/>
        <w:t>Table D6. Total Burden Costs (202</w:t>
      </w:r>
      <w:r w:rsidR="00657BF2">
        <w:rPr>
          <w:rFonts w:ascii="Times New Roman" w:hAnsi="Times New Roman" w:cs="Times New Roman"/>
          <w:b/>
          <w:bCs/>
        </w:rPr>
        <w:t>2</w:t>
      </w:r>
      <w:r w:rsidRPr="00194108">
        <w:rPr>
          <w:rFonts w:ascii="Times New Roman" w:hAnsi="Times New Roman" w:cs="Times New Roman"/>
          <w:b/>
          <w:bCs/>
        </w:rPr>
        <w:t>$)</w:t>
      </w:r>
    </w:p>
    <w:tbl>
      <w:tblPr>
        <w:tblW w:w="8040" w:type="dxa"/>
        <w:jc w:val="center"/>
        <w:tblLook w:val="04A0"/>
      </w:tblPr>
      <w:tblGrid>
        <w:gridCol w:w="3160"/>
        <w:gridCol w:w="3160"/>
        <w:gridCol w:w="1720"/>
      </w:tblGrid>
      <w:tr w14:paraId="04FF0D56" w14:textId="77777777" w:rsidTr="00C4438C">
        <w:tblPrEx>
          <w:tblW w:w="8040" w:type="dxa"/>
          <w:jc w:val="center"/>
          <w:tblLook w:val="04A0"/>
        </w:tblPrEx>
        <w:trPr>
          <w:trHeight w:val="288"/>
          <w:jc w:val="center"/>
        </w:trPr>
        <w:tc>
          <w:tcPr>
            <w:tcW w:w="31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C4438C" w:rsidRPr="00C4438C" w:rsidP="00C4438C" w14:paraId="21DA2B99" w14:textId="77777777">
            <w:pPr>
              <w:ind w:firstLine="0"/>
              <w:jc w:val="center"/>
              <w:rPr>
                <w:rFonts w:ascii="Times New Roman" w:eastAsia="Times New Roman" w:hAnsi="Times New Roman" w:cs="Times New Roman"/>
                <w:b/>
                <w:bCs/>
                <w:color w:val="000000"/>
                <w:lang w:bidi="ar-SA"/>
              </w:rPr>
            </w:pPr>
            <w:r w:rsidRPr="00C4438C">
              <w:rPr>
                <w:rFonts w:ascii="Times New Roman" w:eastAsia="Times New Roman" w:hAnsi="Times New Roman" w:cs="Times New Roman"/>
                <w:b/>
                <w:bCs/>
                <w:color w:val="000000"/>
                <w:lang w:bidi="ar-SA"/>
              </w:rPr>
              <w:t>Test Order Activity</w:t>
            </w:r>
          </w:p>
        </w:tc>
        <w:tc>
          <w:tcPr>
            <w:tcW w:w="3160" w:type="dxa"/>
            <w:tcBorders>
              <w:top w:val="single" w:sz="4" w:space="0" w:color="auto"/>
              <w:left w:val="nil"/>
              <w:bottom w:val="single" w:sz="4" w:space="0" w:color="auto"/>
              <w:right w:val="single" w:sz="4" w:space="0" w:color="auto"/>
            </w:tcBorders>
            <w:shd w:val="clear" w:color="000000" w:fill="D9D9D9"/>
            <w:noWrap/>
            <w:vAlign w:val="center"/>
            <w:hideMark/>
          </w:tcPr>
          <w:p w:rsidR="00C4438C" w:rsidRPr="00C4438C" w:rsidP="00C4438C" w14:paraId="49C75377" w14:textId="77777777">
            <w:pPr>
              <w:ind w:firstLine="0"/>
              <w:jc w:val="center"/>
              <w:rPr>
                <w:rFonts w:ascii="Times New Roman" w:eastAsia="Times New Roman" w:hAnsi="Times New Roman" w:cs="Times New Roman"/>
                <w:b/>
                <w:bCs/>
                <w:color w:val="000000"/>
                <w:lang w:bidi="ar-SA"/>
              </w:rPr>
            </w:pPr>
            <w:r w:rsidRPr="00C4438C">
              <w:rPr>
                <w:rFonts w:ascii="Times New Roman" w:eastAsia="Times New Roman" w:hAnsi="Times New Roman" w:cs="Times New Roman"/>
                <w:b/>
                <w:bCs/>
                <w:color w:val="000000"/>
                <w:lang w:bidi="ar-SA"/>
              </w:rPr>
              <w:t>Burden (hours)</w:t>
            </w:r>
          </w:p>
        </w:tc>
        <w:tc>
          <w:tcPr>
            <w:tcW w:w="1720" w:type="dxa"/>
            <w:tcBorders>
              <w:top w:val="single" w:sz="4" w:space="0" w:color="auto"/>
              <w:left w:val="nil"/>
              <w:bottom w:val="single" w:sz="4" w:space="0" w:color="auto"/>
              <w:right w:val="single" w:sz="4" w:space="0" w:color="auto"/>
            </w:tcBorders>
            <w:shd w:val="clear" w:color="000000" w:fill="D9D9D9"/>
            <w:noWrap/>
            <w:vAlign w:val="center"/>
            <w:hideMark/>
          </w:tcPr>
          <w:p w:rsidR="00C4438C" w:rsidRPr="00C4438C" w:rsidP="00C4438C" w14:paraId="7ED9CF9F" w14:textId="77777777">
            <w:pPr>
              <w:ind w:firstLine="0"/>
              <w:jc w:val="center"/>
              <w:rPr>
                <w:rFonts w:ascii="Times New Roman" w:eastAsia="Times New Roman" w:hAnsi="Times New Roman" w:cs="Times New Roman"/>
                <w:b/>
                <w:bCs/>
                <w:color w:val="000000"/>
                <w:lang w:bidi="ar-SA"/>
              </w:rPr>
            </w:pPr>
            <w:r w:rsidRPr="00C4438C">
              <w:rPr>
                <w:rFonts w:ascii="Times New Roman" w:eastAsia="Times New Roman" w:hAnsi="Times New Roman" w:cs="Times New Roman"/>
                <w:b/>
                <w:bCs/>
                <w:color w:val="000000"/>
                <w:lang w:bidi="ar-SA"/>
              </w:rPr>
              <w:t>Cost</w:t>
            </w:r>
          </w:p>
        </w:tc>
      </w:tr>
      <w:tr w14:paraId="061DE1B8" w14:textId="77777777" w:rsidTr="005A450B">
        <w:tblPrEx>
          <w:tblW w:w="8040" w:type="dxa"/>
          <w:jc w:val="center"/>
          <w:tblLook w:val="04A0"/>
        </w:tblPrEx>
        <w:trPr>
          <w:trHeight w:val="288"/>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CD3AB8" w:rsidRPr="00C4438C" w:rsidP="00CD3AB8" w14:paraId="47AF5869" w14:textId="77777777">
            <w:pPr>
              <w:ind w:firstLine="0"/>
              <w:rPr>
                <w:rFonts w:ascii="Times New Roman" w:eastAsia="Times New Roman" w:hAnsi="Times New Roman" w:cs="Times New Roman"/>
                <w:color w:val="000000"/>
                <w:lang w:bidi="ar-SA"/>
              </w:rPr>
            </w:pPr>
            <w:r w:rsidRPr="00C4438C">
              <w:rPr>
                <w:rFonts w:ascii="Times New Roman" w:eastAsia="Times New Roman" w:hAnsi="Times New Roman" w:cs="Times New Roman"/>
                <w:color w:val="000000"/>
                <w:lang w:bidi="ar-SA"/>
              </w:rPr>
              <w:t xml:space="preserve">Company Identification </w:t>
            </w:r>
          </w:p>
        </w:tc>
        <w:tc>
          <w:tcPr>
            <w:tcW w:w="3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AB8" w:rsidRPr="00CD3AB8" w:rsidP="00CD3AB8" w14:paraId="2CDF8884" w14:textId="17AE53E7">
            <w:pPr>
              <w:ind w:firstLine="0"/>
              <w:jc w:val="right"/>
              <w:rPr>
                <w:rFonts w:ascii="Times New Roman" w:eastAsia="Times New Roman" w:hAnsi="Times New Roman" w:cs="Times New Roman"/>
                <w:color w:val="000000"/>
                <w:lang w:bidi="ar-SA"/>
              </w:rPr>
            </w:pPr>
            <w:r w:rsidRPr="00CD3AB8">
              <w:rPr>
                <w:rFonts w:ascii="Times New Roman" w:hAnsi="Times New Roman" w:cs="Times New Roman"/>
                <w:color w:val="000000"/>
              </w:rPr>
              <w:t>0.5</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CD3AB8" w:rsidRPr="00CD3AB8" w:rsidP="00CD3AB8" w14:paraId="1684F7AA" w14:textId="3A056607">
            <w:pPr>
              <w:ind w:firstLine="0"/>
              <w:jc w:val="right"/>
              <w:rPr>
                <w:rFonts w:ascii="Times New Roman" w:eastAsia="Times New Roman" w:hAnsi="Times New Roman" w:cs="Times New Roman"/>
                <w:color w:val="000000"/>
                <w:lang w:bidi="ar-SA"/>
              </w:rPr>
            </w:pPr>
            <w:r w:rsidRPr="00CD3AB8">
              <w:rPr>
                <w:rFonts w:ascii="Times New Roman" w:hAnsi="Times New Roman" w:cs="Times New Roman"/>
                <w:color w:val="000000"/>
              </w:rPr>
              <w:t xml:space="preserve">$43 </w:t>
            </w:r>
          </w:p>
        </w:tc>
      </w:tr>
      <w:tr w14:paraId="2C05DA95" w14:textId="77777777" w:rsidTr="005A450B">
        <w:tblPrEx>
          <w:tblW w:w="8040" w:type="dxa"/>
          <w:jc w:val="center"/>
          <w:tblLook w:val="04A0"/>
        </w:tblPrEx>
        <w:trPr>
          <w:trHeight w:val="288"/>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CD3AB8" w:rsidRPr="00C4438C" w:rsidP="00CD3AB8" w14:paraId="436902B8" w14:textId="77777777">
            <w:pPr>
              <w:ind w:firstLine="0"/>
              <w:rPr>
                <w:rFonts w:ascii="Times New Roman" w:eastAsia="Times New Roman" w:hAnsi="Times New Roman" w:cs="Times New Roman"/>
                <w:color w:val="000000"/>
                <w:lang w:bidi="ar-SA"/>
              </w:rPr>
            </w:pPr>
            <w:r w:rsidRPr="00C4438C">
              <w:rPr>
                <w:rFonts w:ascii="Times New Roman" w:eastAsia="Times New Roman" w:hAnsi="Times New Roman" w:cs="Times New Roman"/>
                <w:color w:val="000000"/>
                <w:lang w:bidi="ar-SA"/>
              </w:rPr>
              <w:t xml:space="preserve">Initial Response </w:t>
            </w:r>
          </w:p>
        </w:tc>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CD3AB8" w:rsidRPr="00CD3AB8" w:rsidP="00CD3AB8" w14:paraId="2E9A337F" w14:textId="2241D783">
            <w:pPr>
              <w:ind w:firstLine="0"/>
              <w:jc w:val="right"/>
              <w:rPr>
                <w:rFonts w:ascii="Times New Roman" w:eastAsia="Times New Roman" w:hAnsi="Times New Roman" w:cs="Times New Roman"/>
                <w:color w:val="000000"/>
                <w:lang w:bidi="ar-SA"/>
              </w:rPr>
            </w:pPr>
            <w:r w:rsidRPr="00CD3AB8">
              <w:rPr>
                <w:rFonts w:ascii="Times New Roman" w:hAnsi="Times New Roman" w:cs="Times New Roman"/>
                <w:color w:val="000000"/>
              </w:rPr>
              <w:t>17</w:t>
            </w:r>
          </w:p>
        </w:tc>
        <w:tc>
          <w:tcPr>
            <w:tcW w:w="1720" w:type="dxa"/>
            <w:tcBorders>
              <w:top w:val="nil"/>
              <w:left w:val="nil"/>
              <w:bottom w:val="single" w:sz="4" w:space="0" w:color="auto"/>
              <w:right w:val="single" w:sz="4" w:space="0" w:color="auto"/>
            </w:tcBorders>
            <w:shd w:val="clear" w:color="auto" w:fill="auto"/>
            <w:noWrap/>
            <w:vAlign w:val="center"/>
            <w:hideMark/>
          </w:tcPr>
          <w:p w:rsidR="00CD3AB8" w:rsidRPr="00CD3AB8" w:rsidP="00CD3AB8" w14:paraId="6CB66321" w14:textId="2DA244CC">
            <w:pPr>
              <w:ind w:firstLine="0"/>
              <w:jc w:val="right"/>
              <w:rPr>
                <w:rFonts w:ascii="Times New Roman" w:eastAsia="Times New Roman" w:hAnsi="Times New Roman" w:cs="Times New Roman"/>
                <w:color w:val="000000"/>
                <w:lang w:bidi="ar-SA"/>
              </w:rPr>
            </w:pPr>
            <w:r w:rsidRPr="00CD3AB8">
              <w:rPr>
                <w:rFonts w:ascii="Times New Roman" w:hAnsi="Times New Roman" w:cs="Times New Roman"/>
                <w:color w:val="000000"/>
              </w:rPr>
              <w:t xml:space="preserve">$1,510 </w:t>
            </w:r>
          </w:p>
        </w:tc>
      </w:tr>
      <w:tr w14:paraId="3C1C197D" w14:textId="77777777" w:rsidTr="005A450B">
        <w:tblPrEx>
          <w:tblW w:w="8040" w:type="dxa"/>
          <w:jc w:val="center"/>
          <w:tblLook w:val="04A0"/>
        </w:tblPrEx>
        <w:trPr>
          <w:trHeight w:val="288"/>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CD3AB8" w:rsidRPr="00C4438C" w:rsidP="00CD3AB8" w14:paraId="779F47B0" w14:textId="77777777">
            <w:pPr>
              <w:ind w:firstLine="0"/>
              <w:rPr>
                <w:rFonts w:ascii="Times New Roman" w:eastAsia="Times New Roman" w:hAnsi="Times New Roman" w:cs="Times New Roman"/>
                <w:color w:val="000000"/>
                <w:lang w:bidi="ar-SA"/>
              </w:rPr>
            </w:pPr>
            <w:r w:rsidRPr="00C4438C">
              <w:rPr>
                <w:rFonts w:ascii="Times New Roman" w:eastAsia="Times New Roman" w:hAnsi="Times New Roman" w:cs="Times New Roman"/>
                <w:color w:val="000000"/>
                <w:lang w:bidi="ar-SA"/>
              </w:rPr>
              <w:t>Study Plan</w:t>
            </w:r>
          </w:p>
        </w:tc>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CD3AB8" w:rsidRPr="00CD3AB8" w:rsidP="00CD3AB8" w14:paraId="348E28AB" w14:textId="4566A220">
            <w:pPr>
              <w:ind w:firstLine="0"/>
              <w:jc w:val="right"/>
              <w:rPr>
                <w:rFonts w:ascii="Times New Roman" w:eastAsia="Times New Roman" w:hAnsi="Times New Roman" w:cs="Times New Roman"/>
                <w:color w:val="000000"/>
                <w:lang w:bidi="ar-SA"/>
              </w:rPr>
            </w:pPr>
            <w:r w:rsidRPr="00CD3AB8">
              <w:rPr>
                <w:rFonts w:ascii="Times New Roman" w:hAnsi="Times New Roman" w:cs="Times New Roman"/>
                <w:color w:val="000000"/>
              </w:rPr>
              <w:t>58.5</w:t>
            </w:r>
          </w:p>
        </w:tc>
        <w:tc>
          <w:tcPr>
            <w:tcW w:w="1720" w:type="dxa"/>
            <w:tcBorders>
              <w:top w:val="nil"/>
              <w:left w:val="nil"/>
              <w:bottom w:val="single" w:sz="4" w:space="0" w:color="auto"/>
              <w:right w:val="single" w:sz="4" w:space="0" w:color="auto"/>
            </w:tcBorders>
            <w:shd w:val="clear" w:color="auto" w:fill="auto"/>
            <w:noWrap/>
            <w:vAlign w:val="center"/>
            <w:hideMark/>
          </w:tcPr>
          <w:p w:rsidR="00CD3AB8" w:rsidRPr="00CD3AB8" w:rsidP="00CD3AB8" w14:paraId="4CBAFA2B" w14:textId="31657C32">
            <w:pPr>
              <w:ind w:firstLine="0"/>
              <w:jc w:val="right"/>
              <w:rPr>
                <w:rFonts w:ascii="Times New Roman" w:eastAsia="Times New Roman" w:hAnsi="Times New Roman" w:cs="Times New Roman"/>
                <w:color w:val="000000"/>
                <w:lang w:bidi="ar-SA"/>
              </w:rPr>
            </w:pPr>
            <w:r w:rsidRPr="00CD3AB8">
              <w:rPr>
                <w:rFonts w:ascii="Times New Roman" w:hAnsi="Times New Roman" w:cs="Times New Roman"/>
                <w:color w:val="000000"/>
              </w:rPr>
              <w:t xml:space="preserve">$4,864 </w:t>
            </w:r>
          </w:p>
        </w:tc>
      </w:tr>
      <w:tr w14:paraId="1D963F7B" w14:textId="77777777" w:rsidTr="005A450B">
        <w:tblPrEx>
          <w:tblW w:w="8040" w:type="dxa"/>
          <w:jc w:val="center"/>
          <w:tblLook w:val="04A0"/>
        </w:tblPrEx>
        <w:trPr>
          <w:trHeight w:val="288"/>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CD3AB8" w:rsidRPr="00C4438C" w:rsidP="00CD3AB8" w14:paraId="1D0AB065" w14:textId="77777777">
            <w:pPr>
              <w:ind w:firstLine="0"/>
              <w:rPr>
                <w:rFonts w:ascii="Times New Roman" w:eastAsia="Times New Roman" w:hAnsi="Times New Roman" w:cs="Times New Roman"/>
                <w:color w:val="FF0000"/>
                <w:lang w:bidi="ar-SA"/>
              </w:rPr>
            </w:pPr>
            <w:r w:rsidRPr="002C389D">
              <w:rPr>
                <w:rFonts w:ascii="Times New Roman" w:eastAsia="Times New Roman" w:hAnsi="Times New Roman" w:cs="Times New Roman"/>
                <w:lang w:bidi="ar-SA"/>
              </w:rPr>
              <w:t>Testing</w:t>
            </w:r>
          </w:p>
        </w:tc>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CD3AB8" w:rsidRPr="00CD3AB8" w:rsidP="00CD3AB8" w14:paraId="3E1DE051" w14:textId="2D70E66B">
            <w:pPr>
              <w:ind w:firstLine="0"/>
              <w:jc w:val="right"/>
              <w:rPr>
                <w:rFonts w:ascii="Times New Roman" w:eastAsia="Times New Roman" w:hAnsi="Times New Roman" w:cs="Times New Roman"/>
                <w:color w:val="FF0000"/>
                <w:lang w:bidi="ar-SA"/>
              </w:rPr>
            </w:pPr>
            <w:r w:rsidRPr="00CD3AB8">
              <w:rPr>
                <w:rFonts w:ascii="Times New Roman" w:hAnsi="Times New Roman" w:cs="Times New Roman"/>
                <w:color w:val="000000"/>
              </w:rPr>
              <w:t>120</w:t>
            </w:r>
          </w:p>
        </w:tc>
        <w:tc>
          <w:tcPr>
            <w:tcW w:w="1720" w:type="dxa"/>
            <w:tcBorders>
              <w:top w:val="nil"/>
              <w:left w:val="nil"/>
              <w:bottom w:val="single" w:sz="4" w:space="0" w:color="auto"/>
              <w:right w:val="single" w:sz="4" w:space="0" w:color="auto"/>
            </w:tcBorders>
            <w:shd w:val="clear" w:color="auto" w:fill="auto"/>
            <w:noWrap/>
            <w:vAlign w:val="center"/>
            <w:hideMark/>
          </w:tcPr>
          <w:p w:rsidR="00CD3AB8" w:rsidRPr="00CD3AB8" w:rsidP="00CD3AB8" w14:paraId="1B336429" w14:textId="5F150E41">
            <w:pPr>
              <w:ind w:firstLine="0"/>
              <w:jc w:val="right"/>
              <w:rPr>
                <w:rFonts w:ascii="Times New Roman" w:eastAsia="Times New Roman" w:hAnsi="Times New Roman" w:cs="Times New Roman"/>
                <w:color w:val="FF0000"/>
                <w:lang w:bidi="ar-SA"/>
              </w:rPr>
            </w:pPr>
            <w:r w:rsidRPr="00CD3AB8">
              <w:rPr>
                <w:rFonts w:ascii="Times New Roman" w:hAnsi="Times New Roman" w:cs="Times New Roman"/>
                <w:color w:val="000000"/>
              </w:rPr>
              <w:t xml:space="preserve">$1,270,218 </w:t>
            </w:r>
          </w:p>
        </w:tc>
      </w:tr>
      <w:tr w14:paraId="715F4859" w14:textId="77777777" w:rsidTr="005A450B">
        <w:tblPrEx>
          <w:tblW w:w="8040" w:type="dxa"/>
          <w:jc w:val="center"/>
          <w:tblLook w:val="04A0"/>
        </w:tblPrEx>
        <w:trPr>
          <w:trHeight w:val="288"/>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CD3AB8" w:rsidRPr="00C4438C" w:rsidP="00CD3AB8" w14:paraId="280E0935" w14:textId="77777777">
            <w:pPr>
              <w:ind w:firstLine="0"/>
              <w:rPr>
                <w:rFonts w:ascii="Times New Roman" w:eastAsia="Times New Roman" w:hAnsi="Times New Roman" w:cs="Times New Roman"/>
                <w:color w:val="000000"/>
                <w:lang w:bidi="ar-SA"/>
              </w:rPr>
            </w:pPr>
            <w:r w:rsidRPr="00C4438C">
              <w:rPr>
                <w:rFonts w:ascii="Times New Roman" w:eastAsia="Times New Roman" w:hAnsi="Times New Roman" w:cs="Times New Roman"/>
                <w:color w:val="000000"/>
                <w:lang w:bidi="ar-SA"/>
              </w:rPr>
              <w:t>Test Results</w:t>
            </w:r>
          </w:p>
        </w:tc>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CD3AB8" w:rsidRPr="00CD3AB8" w:rsidP="00CD3AB8" w14:paraId="3D840095" w14:textId="73ABF504">
            <w:pPr>
              <w:ind w:firstLine="0"/>
              <w:jc w:val="right"/>
              <w:rPr>
                <w:rFonts w:ascii="Times New Roman" w:eastAsia="Times New Roman" w:hAnsi="Times New Roman" w:cs="Times New Roman"/>
                <w:color w:val="000000"/>
                <w:lang w:bidi="ar-SA"/>
              </w:rPr>
            </w:pPr>
            <w:r w:rsidRPr="00CD3AB8">
              <w:rPr>
                <w:rFonts w:ascii="Times New Roman" w:hAnsi="Times New Roman" w:cs="Times New Roman"/>
                <w:color w:val="000000"/>
              </w:rPr>
              <w:t>787.5</w:t>
            </w:r>
          </w:p>
        </w:tc>
        <w:tc>
          <w:tcPr>
            <w:tcW w:w="1720" w:type="dxa"/>
            <w:tcBorders>
              <w:top w:val="nil"/>
              <w:left w:val="nil"/>
              <w:bottom w:val="single" w:sz="4" w:space="0" w:color="auto"/>
              <w:right w:val="single" w:sz="4" w:space="0" w:color="auto"/>
            </w:tcBorders>
            <w:shd w:val="clear" w:color="auto" w:fill="auto"/>
            <w:noWrap/>
            <w:vAlign w:val="center"/>
            <w:hideMark/>
          </w:tcPr>
          <w:p w:rsidR="00CD3AB8" w:rsidRPr="00CD3AB8" w:rsidP="00CD3AB8" w14:paraId="0C17352A" w14:textId="0038E441">
            <w:pPr>
              <w:ind w:firstLine="0"/>
              <w:jc w:val="right"/>
              <w:rPr>
                <w:rFonts w:ascii="Times New Roman" w:eastAsia="Times New Roman" w:hAnsi="Times New Roman" w:cs="Times New Roman"/>
                <w:color w:val="000000"/>
                <w:lang w:bidi="ar-SA"/>
              </w:rPr>
            </w:pPr>
            <w:r w:rsidRPr="00CD3AB8">
              <w:rPr>
                <w:rFonts w:ascii="Times New Roman" w:hAnsi="Times New Roman" w:cs="Times New Roman"/>
                <w:color w:val="000000"/>
              </w:rPr>
              <w:t xml:space="preserve">$66,194 </w:t>
            </w:r>
          </w:p>
        </w:tc>
      </w:tr>
      <w:tr w14:paraId="5FC60474" w14:textId="77777777" w:rsidTr="005A450B">
        <w:tblPrEx>
          <w:tblW w:w="8040" w:type="dxa"/>
          <w:jc w:val="center"/>
          <w:tblLook w:val="04A0"/>
        </w:tblPrEx>
        <w:trPr>
          <w:trHeight w:val="288"/>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CD3AB8" w:rsidRPr="00C4438C" w:rsidP="00CD3AB8" w14:paraId="6F677218" w14:textId="77777777">
            <w:pPr>
              <w:ind w:firstLine="0"/>
              <w:jc w:val="right"/>
              <w:rPr>
                <w:rFonts w:ascii="Times New Roman" w:eastAsia="Times New Roman" w:hAnsi="Times New Roman" w:cs="Times New Roman"/>
                <w:b/>
                <w:bCs/>
                <w:color w:val="000000"/>
                <w:lang w:bidi="ar-SA"/>
              </w:rPr>
            </w:pPr>
            <w:r w:rsidRPr="00C4438C">
              <w:rPr>
                <w:rFonts w:ascii="Times New Roman" w:eastAsia="Times New Roman" w:hAnsi="Times New Roman" w:cs="Times New Roman"/>
                <w:b/>
                <w:bCs/>
                <w:color w:val="000000"/>
                <w:lang w:bidi="ar-SA"/>
              </w:rPr>
              <w:t>Total</w:t>
            </w:r>
          </w:p>
        </w:tc>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CD3AB8" w:rsidRPr="00CD3AB8" w:rsidP="00CD3AB8" w14:paraId="6E90F4FB" w14:textId="0F8C3A13">
            <w:pPr>
              <w:ind w:firstLine="0"/>
              <w:jc w:val="right"/>
              <w:rPr>
                <w:rFonts w:ascii="Times New Roman" w:eastAsia="Times New Roman" w:hAnsi="Times New Roman" w:cs="Times New Roman"/>
                <w:b/>
                <w:bCs/>
                <w:color w:val="000000"/>
                <w:lang w:bidi="ar-SA"/>
              </w:rPr>
            </w:pPr>
            <w:r w:rsidRPr="00CD3AB8">
              <w:rPr>
                <w:rFonts w:ascii="Times New Roman" w:hAnsi="Times New Roman" w:cs="Times New Roman"/>
                <w:b/>
                <w:bCs/>
                <w:color w:val="000000"/>
              </w:rPr>
              <w:t>983.5</w:t>
            </w:r>
          </w:p>
        </w:tc>
        <w:tc>
          <w:tcPr>
            <w:tcW w:w="1720" w:type="dxa"/>
            <w:tcBorders>
              <w:top w:val="nil"/>
              <w:left w:val="nil"/>
              <w:bottom w:val="single" w:sz="4" w:space="0" w:color="auto"/>
              <w:right w:val="single" w:sz="4" w:space="0" w:color="auto"/>
            </w:tcBorders>
            <w:shd w:val="clear" w:color="auto" w:fill="auto"/>
            <w:noWrap/>
            <w:vAlign w:val="center"/>
            <w:hideMark/>
          </w:tcPr>
          <w:p w:rsidR="00CD3AB8" w:rsidRPr="00CD3AB8" w:rsidP="00CD3AB8" w14:paraId="4A134189" w14:textId="43A23C50">
            <w:pPr>
              <w:ind w:firstLine="0"/>
              <w:jc w:val="right"/>
              <w:rPr>
                <w:rFonts w:ascii="Times New Roman" w:eastAsia="Times New Roman" w:hAnsi="Times New Roman" w:cs="Times New Roman"/>
                <w:b/>
                <w:bCs/>
                <w:color w:val="000000"/>
                <w:lang w:bidi="ar-SA"/>
              </w:rPr>
            </w:pPr>
            <w:r w:rsidRPr="00CD3AB8">
              <w:rPr>
                <w:rFonts w:ascii="Times New Roman" w:hAnsi="Times New Roman" w:cs="Times New Roman"/>
                <w:b/>
                <w:bCs/>
                <w:color w:val="000000"/>
              </w:rPr>
              <w:t xml:space="preserve">$1,342,829 </w:t>
            </w:r>
          </w:p>
        </w:tc>
      </w:tr>
    </w:tbl>
    <w:p w:rsidR="00626EF0" w:rsidRPr="00194108" w:rsidP="00D76FE0" w14:paraId="27B914B3" w14:textId="77777777">
      <w:pPr>
        <w:pStyle w:val="Default"/>
        <w:tabs>
          <w:tab w:val="left" w:pos="900"/>
          <w:tab w:val="clear" w:pos="10260"/>
        </w:tabs>
        <w:ind w:left="0" w:right="0" w:firstLine="0"/>
        <w:jc w:val="center"/>
        <w:rPr>
          <w:rFonts w:ascii="Times New Roman" w:hAnsi="Times New Roman" w:cs="Times New Roman"/>
        </w:rPr>
      </w:pPr>
    </w:p>
    <w:sectPr w:rsidSect="00626EF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00888503"/>
      <w:docPartObj>
        <w:docPartGallery w:val="Page Numbers (Bottom of Page)"/>
        <w:docPartUnique/>
      </w:docPartObj>
    </w:sdtPr>
    <w:sdtContent>
      <w:sdt>
        <w:sdtPr>
          <w:id w:val="-1769616900"/>
          <w:docPartObj>
            <w:docPartGallery w:val="Page Numbers (Top of Page)"/>
            <w:docPartUnique/>
          </w:docPartObj>
        </w:sdtPr>
        <w:sdtContent>
          <w:p w:rsidR="00342393" w:rsidP="00DF7251" w14:paraId="4836A859" w14:textId="47A1D01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7</w:t>
            </w:r>
            <w:r>
              <w:rPr>
                <w:b/>
                <w:bCs/>
                <w:sz w:val="24"/>
                <w:szCs w:val="24"/>
              </w:rPr>
              <w:fldChar w:fldCharType="end"/>
            </w:r>
          </w:p>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2393" w:rsidRPr="003A2BA4" w:rsidP="003A2BA4" w14:paraId="6C74B091" w14:textId="67A71DF0">
    <w:pPr>
      <w:pStyle w:val="Header"/>
      <w:tabs>
        <w:tab w:val="left" w:pos="1080"/>
        <w:tab w:val="right" w:pos="9000"/>
        <w:tab w:val="right" w:pos="9180"/>
        <w:tab w:val="right" w:pos="9360"/>
        <w:tab w:val="left" w:pos="9450"/>
        <w:tab w:val="left" w:pos="9630"/>
        <w:tab w:val="right" w:pos="9720"/>
        <w:tab w:val="left" w:pos="10800"/>
      </w:tabs>
      <w:ind w:firstLine="0"/>
      <w:rPr>
        <w:rFonts w:ascii="Times New Roman" w:hAnsi="Times New Roman"/>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2393" w:rsidRPr="002C389D" w:rsidP="00C624E9" w14:paraId="64FCA1B0" w14:textId="00AC30F7">
    <w:pPr>
      <w:pStyle w:val="Header"/>
      <w:shd w:val="clear" w:color="auto" w:fill="D6E3BC" w:themeFill="accent3" w:themeFillTint="66"/>
      <w:tabs>
        <w:tab w:val="left" w:pos="900"/>
        <w:tab w:val="left" w:pos="990"/>
        <w:tab w:val="left" w:pos="1080"/>
        <w:tab w:val="center" w:pos="5040"/>
        <w:tab w:val="right" w:pos="9000"/>
        <w:tab w:val="right" w:pos="9180"/>
        <w:tab w:val="right" w:pos="9360"/>
        <w:tab w:val="left" w:pos="9630"/>
        <w:tab w:val="right" w:pos="9720"/>
        <w:tab w:val="left" w:pos="10800"/>
      </w:tabs>
      <w:jc w:val="center"/>
      <w:rPr>
        <w:rFonts w:ascii="Times New Roman" w:hAnsi="Times New Roman"/>
        <w:b/>
      </w:rPr>
    </w:pPr>
    <w:r w:rsidRPr="002C389D">
      <w:rPr>
        <w:rFonts w:ascii="Times New Roman" w:hAnsi="Times New Roman"/>
        <w:b/>
      </w:rPr>
      <w:t>Planned Test Orders FY2</w:t>
    </w:r>
    <w:r w:rsidRPr="002C389D" w:rsidR="002C389D">
      <w:rPr>
        <w:rFonts w:ascii="Times New Roman" w:hAnsi="Times New Roman"/>
        <w:b/>
      </w:rPr>
      <w:t>3</w:t>
    </w:r>
    <w:r w:rsidRPr="002C389D">
      <w:rPr>
        <w:rFonts w:ascii="Times New Roman" w:hAnsi="Times New Roman"/>
        <w:b/>
      </w:rPr>
      <w:t xml:space="preserve"> (IC No.1139.</w:t>
    </w:r>
    <w:r w:rsidRPr="002C389D" w:rsidR="003A2BA4">
      <w:rPr>
        <w:rFonts w:ascii="Times New Roman" w:hAnsi="Times New Roman"/>
        <w:b/>
      </w:rPr>
      <w:t>25</w:t>
    </w:r>
    <w:r w:rsidRPr="002C389D">
      <w:rPr>
        <w:rFonts w:ascii="Times New Roman" w:hAnsi="Times New Roman"/>
        <w:b/>
      </w:rPr>
      <w:t>)</w:t>
    </w:r>
  </w:p>
  <w:p w:rsidR="00342393" w:rsidRPr="003A2BA4" w:rsidP="00C624E9" w14:paraId="4AD3D127" w14:textId="3578DB3E">
    <w:pPr>
      <w:pStyle w:val="Header"/>
      <w:shd w:val="clear" w:color="auto" w:fill="D6E3BC" w:themeFill="accent3" w:themeFillTint="66"/>
      <w:tabs>
        <w:tab w:val="left" w:pos="900"/>
        <w:tab w:val="left" w:pos="990"/>
        <w:tab w:val="left" w:pos="1080"/>
        <w:tab w:val="center" w:pos="5040"/>
        <w:tab w:val="right" w:pos="9000"/>
        <w:tab w:val="right" w:pos="9180"/>
        <w:tab w:val="right" w:pos="9360"/>
        <w:tab w:val="left" w:pos="9630"/>
        <w:tab w:val="right" w:pos="9720"/>
        <w:tab w:val="left" w:pos="10800"/>
      </w:tabs>
      <w:jc w:val="center"/>
      <w:rPr>
        <w:rFonts w:ascii="Times New Roman" w:hAnsi="Times New Roman"/>
        <w:b/>
      </w:rPr>
    </w:pPr>
    <w:r w:rsidRPr="002C389D">
      <w:rPr>
        <w:rFonts w:ascii="Times New Roman" w:hAnsi="Times New Roman"/>
        <w:b/>
      </w:rPr>
      <w:t>Issuance Under EPA ICR No. 1139.</w:t>
    </w:r>
    <w:r w:rsidR="00B40856">
      <w:rPr>
        <w:rFonts w:ascii="Times New Roman" w:hAnsi="Times New Roman"/>
        <w:b/>
      </w:rPr>
      <w:t>50</w:t>
    </w:r>
    <w:r w:rsidRPr="002C389D">
      <w:rPr>
        <w:rFonts w:ascii="Times New Roman" w:hAnsi="Times New Roman"/>
        <w:b/>
      </w:rPr>
      <w:t>; OMB Control No. 2070-0033</w:t>
    </w:r>
  </w:p>
  <w:p w:rsidR="00525E55" w:rsidRPr="00FE26CB" w:rsidP="00525E55" w14:paraId="3FCE4112" w14:textId="74F53AC6">
    <w:pPr>
      <w:pStyle w:val="Header"/>
      <w:shd w:val="clear" w:color="auto" w:fill="D6E3BC" w:themeFill="accent3" w:themeFillTint="66"/>
      <w:tabs>
        <w:tab w:val="left" w:pos="1080"/>
        <w:tab w:val="right" w:pos="9000"/>
        <w:tab w:val="right" w:pos="9180"/>
        <w:tab w:val="right" w:pos="9360"/>
        <w:tab w:val="left" w:pos="9450"/>
        <w:tab w:val="left" w:pos="9630"/>
        <w:tab w:val="right" w:pos="9720"/>
        <w:tab w:val="left" w:pos="10800"/>
      </w:tabs>
      <w:jc w:val="center"/>
      <w:rPr>
        <w:rFonts w:ascii="Times New Roman" w:hAnsi="Times New Roman"/>
        <w:b/>
        <w:sz w:val="24"/>
        <w:szCs w:val="24"/>
      </w:rPr>
    </w:pPr>
    <w:r>
      <w:rPr>
        <w:rFonts w:ascii="Times New Roman" w:hAnsi="Times New Roman"/>
        <w:b/>
        <w:sz w:val="24"/>
        <w:szCs w:val="24"/>
      </w:rPr>
      <w:t>January</w:t>
    </w:r>
    <w:r w:rsidR="00C06C3C">
      <w:rPr>
        <w:rFonts w:ascii="Times New Roman" w:hAnsi="Times New Roman"/>
        <w:b/>
        <w:sz w:val="24"/>
        <w:szCs w:val="24"/>
      </w:rPr>
      <w:t xml:space="preserve"> 202</w:t>
    </w:r>
    <w:r>
      <w:rPr>
        <w:rFonts w:ascii="Times New Roman" w:hAnsi="Times New Roman"/>
        <w:b/>
        <w:sz w:val="24"/>
        <w:szCs w:val="24"/>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4ACB" w:rsidRPr="00FE26CB" w:rsidP="00344ACB" w14:paraId="1CE82207" w14:textId="2016CA6B">
    <w:pPr>
      <w:pStyle w:val="Header"/>
      <w:tabs>
        <w:tab w:val="left" w:pos="1080"/>
        <w:tab w:val="right" w:pos="9000"/>
        <w:tab w:val="right" w:pos="9180"/>
        <w:tab w:val="right" w:pos="9360"/>
        <w:tab w:val="left" w:pos="9450"/>
        <w:tab w:val="left" w:pos="9630"/>
        <w:tab w:val="right" w:pos="9720"/>
        <w:tab w:val="left" w:pos="10800"/>
      </w:tabs>
      <w:jc w:val="center"/>
      <w:rPr>
        <w:rFonts w:ascii="Times New Roman" w:hAnsi="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EF2CE7"/>
    <w:multiLevelType w:val="hybridMultilevel"/>
    <w:tmpl w:val="A23C7928"/>
    <w:lvl w:ilvl="0">
      <w:start w:val="1"/>
      <w:numFmt w:val="upperLetter"/>
      <w:pStyle w:val="Heading1"/>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B015BC5"/>
    <w:multiLevelType w:val="hybridMultilevel"/>
    <w:tmpl w:val="5D74C2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556EFF"/>
    <w:multiLevelType w:val="hybridMultilevel"/>
    <w:tmpl w:val="04880F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1DB280E"/>
    <w:multiLevelType w:val="hybridMultilevel"/>
    <w:tmpl w:val="6D340378"/>
    <w:lvl w:ilvl="0">
      <w:start w:val="1"/>
      <w:numFmt w:val="bullet"/>
      <w:lvlText w:val=""/>
      <w:lvlJc w:val="left"/>
      <w:pPr>
        <w:ind w:left="735" w:hanging="360"/>
      </w:pPr>
      <w:rPr>
        <w:rFonts w:ascii="Symbol" w:hAnsi="Symbol" w:hint="default"/>
      </w:rPr>
    </w:lvl>
    <w:lvl w:ilvl="1" w:tentative="1">
      <w:start w:val="1"/>
      <w:numFmt w:val="bullet"/>
      <w:lvlText w:val="o"/>
      <w:lvlJc w:val="left"/>
      <w:pPr>
        <w:ind w:left="1455" w:hanging="360"/>
      </w:pPr>
      <w:rPr>
        <w:rFonts w:ascii="Courier New" w:hAnsi="Courier New" w:cs="Courier New" w:hint="default"/>
      </w:rPr>
    </w:lvl>
    <w:lvl w:ilvl="2" w:tentative="1">
      <w:start w:val="1"/>
      <w:numFmt w:val="bullet"/>
      <w:lvlText w:val=""/>
      <w:lvlJc w:val="left"/>
      <w:pPr>
        <w:ind w:left="2175" w:hanging="360"/>
      </w:pPr>
      <w:rPr>
        <w:rFonts w:ascii="Wingdings" w:hAnsi="Wingdings" w:hint="default"/>
      </w:rPr>
    </w:lvl>
    <w:lvl w:ilvl="3" w:tentative="1">
      <w:start w:val="1"/>
      <w:numFmt w:val="bullet"/>
      <w:lvlText w:val=""/>
      <w:lvlJc w:val="left"/>
      <w:pPr>
        <w:ind w:left="2895" w:hanging="360"/>
      </w:pPr>
      <w:rPr>
        <w:rFonts w:ascii="Symbol" w:hAnsi="Symbol" w:hint="default"/>
      </w:rPr>
    </w:lvl>
    <w:lvl w:ilvl="4" w:tentative="1">
      <w:start w:val="1"/>
      <w:numFmt w:val="bullet"/>
      <w:lvlText w:val="o"/>
      <w:lvlJc w:val="left"/>
      <w:pPr>
        <w:ind w:left="3615" w:hanging="360"/>
      </w:pPr>
      <w:rPr>
        <w:rFonts w:ascii="Courier New" w:hAnsi="Courier New" w:cs="Courier New" w:hint="default"/>
      </w:rPr>
    </w:lvl>
    <w:lvl w:ilvl="5" w:tentative="1">
      <w:start w:val="1"/>
      <w:numFmt w:val="bullet"/>
      <w:lvlText w:val=""/>
      <w:lvlJc w:val="left"/>
      <w:pPr>
        <w:ind w:left="4335" w:hanging="360"/>
      </w:pPr>
      <w:rPr>
        <w:rFonts w:ascii="Wingdings" w:hAnsi="Wingdings" w:hint="default"/>
      </w:rPr>
    </w:lvl>
    <w:lvl w:ilvl="6" w:tentative="1">
      <w:start w:val="1"/>
      <w:numFmt w:val="bullet"/>
      <w:lvlText w:val=""/>
      <w:lvlJc w:val="left"/>
      <w:pPr>
        <w:ind w:left="5055" w:hanging="360"/>
      </w:pPr>
      <w:rPr>
        <w:rFonts w:ascii="Symbol" w:hAnsi="Symbol" w:hint="default"/>
      </w:rPr>
    </w:lvl>
    <w:lvl w:ilvl="7" w:tentative="1">
      <w:start w:val="1"/>
      <w:numFmt w:val="bullet"/>
      <w:lvlText w:val="o"/>
      <w:lvlJc w:val="left"/>
      <w:pPr>
        <w:ind w:left="5775" w:hanging="360"/>
      </w:pPr>
      <w:rPr>
        <w:rFonts w:ascii="Courier New" w:hAnsi="Courier New" w:cs="Courier New" w:hint="default"/>
      </w:rPr>
    </w:lvl>
    <w:lvl w:ilvl="8" w:tentative="1">
      <w:start w:val="1"/>
      <w:numFmt w:val="bullet"/>
      <w:lvlText w:val=""/>
      <w:lvlJc w:val="left"/>
      <w:pPr>
        <w:ind w:left="6495" w:hanging="360"/>
      </w:pPr>
      <w:rPr>
        <w:rFonts w:ascii="Wingdings" w:hAnsi="Wingdings" w:hint="default"/>
      </w:rPr>
    </w:lvl>
  </w:abstractNum>
  <w:abstractNum w:abstractNumId="4">
    <w:nsid w:val="14F06B00"/>
    <w:multiLevelType w:val="hybridMultilevel"/>
    <w:tmpl w:val="0B66881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090632"/>
    <w:multiLevelType w:val="hybridMultilevel"/>
    <w:tmpl w:val="28A23B14"/>
    <w:lvl w:ilvl="0">
      <w:start w:val="1"/>
      <w:numFmt w:val="upperLetter"/>
      <w:lvlText w:val="%1."/>
      <w:lvlJc w:val="left"/>
      <w:pPr>
        <w:tabs>
          <w:tab w:val="num" w:pos="360"/>
        </w:tabs>
        <w:ind w:left="360" w:hanging="360"/>
      </w:pPr>
      <w:rPr>
        <w:rFonts w:hint="default"/>
      </w:rPr>
    </w:lvl>
    <w:lvl w:ilvl="1">
      <w:start w:val="2"/>
      <w:numFmt w:val="upperRoman"/>
      <w:lvlText w:val="%2."/>
      <w:lvlJc w:val="left"/>
      <w:pPr>
        <w:tabs>
          <w:tab w:val="num" w:pos="1800"/>
        </w:tabs>
        <w:ind w:left="1800" w:hanging="720"/>
      </w:pPr>
      <w:rPr>
        <w:rFonts w:cs="Times New Roman" w:hint="default"/>
      </w:rPr>
    </w:lvl>
    <w:lvl w:ilvl="2">
      <w:start w:val="3"/>
      <w:numFmt w:val="upperRoman"/>
      <w:lvlText w:val="%3&gt;"/>
      <w:lvlJc w:val="left"/>
      <w:pPr>
        <w:tabs>
          <w:tab w:val="num" w:pos="2700"/>
        </w:tabs>
        <w:ind w:left="2700" w:hanging="720"/>
      </w:pPr>
      <w:rPr>
        <w:rFonts w:cs="Times New Roman" w:hint="default"/>
        <w:i/>
        <w:color w:val="auto"/>
        <w:sz w:val="2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720"/>
        </w:tabs>
        <w:ind w:left="720" w:hanging="180"/>
      </w:pPr>
      <w:rPr>
        <w:rFonts w:cs="Times New Roman"/>
      </w:rPr>
    </w:lvl>
  </w:abstractNum>
  <w:abstractNum w:abstractNumId="6">
    <w:nsid w:val="185B0E28"/>
    <w:multiLevelType w:val="hybridMultilevel"/>
    <w:tmpl w:val="28A23B14"/>
    <w:lvl w:ilvl="0">
      <w:start w:val="1"/>
      <w:numFmt w:val="upperLetter"/>
      <w:lvlText w:val="%1."/>
      <w:lvlJc w:val="left"/>
      <w:pPr>
        <w:tabs>
          <w:tab w:val="num" w:pos="360"/>
        </w:tabs>
        <w:ind w:left="360" w:hanging="360"/>
      </w:pPr>
      <w:rPr>
        <w:rFonts w:hint="default"/>
      </w:rPr>
    </w:lvl>
    <w:lvl w:ilvl="1">
      <w:start w:val="2"/>
      <w:numFmt w:val="upperRoman"/>
      <w:lvlText w:val="%2."/>
      <w:lvlJc w:val="left"/>
      <w:pPr>
        <w:tabs>
          <w:tab w:val="num" w:pos="1800"/>
        </w:tabs>
        <w:ind w:left="1800" w:hanging="720"/>
      </w:pPr>
      <w:rPr>
        <w:rFonts w:cs="Times New Roman" w:hint="default"/>
      </w:rPr>
    </w:lvl>
    <w:lvl w:ilvl="2">
      <w:start w:val="3"/>
      <w:numFmt w:val="upperRoman"/>
      <w:lvlText w:val="%3&gt;"/>
      <w:lvlJc w:val="left"/>
      <w:pPr>
        <w:tabs>
          <w:tab w:val="num" w:pos="2700"/>
        </w:tabs>
        <w:ind w:left="2700" w:hanging="720"/>
      </w:pPr>
      <w:rPr>
        <w:rFonts w:cs="Times New Roman" w:hint="default"/>
        <w:i/>
        <w:color w:val="auto"/>
        <w:sz w:val="2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720"/>
        </w:tabs>
        <w:ind w:left="720" w:hanging="180"/>
      </w:pPr>
      <w:rPr>
        <w:rFonts w:cs="Times New Roman"/>
      </w:rPr>
    </w:lvl>
  </w:abstractNum>
  <w:abstractNum w:abstractNumId="7">
    <w:nsid w:val="18861326"/>
    <w:multiLevelType w:val="hybridMultilevel"/>
    <w:tmpl w:val="BCC44F9C"/>
    <w:lvl w:ilvl="0">
      <w:start w:val="0"/>
      <w:numFmt w:val="bullet"/>
      <w:lvlText w:val=""/>
      <w:lvlJc w:val="left"/>
      <w:pPr>
        <w:ind w:left="720" w:hanging="360"/>
      </w:pPr>
      <w:rPr>
        <w:rFonts w:ascii="Symbol" w:eastAsia="Calibri" w:hAnsi="Symbol"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96C0A9D"/>
    <w:multiLevelType w:val="hybridMultilevel"/>
    <w:tmpl w:val="AAF63C4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24BA2AC5"/>
    <w:multiLevelType w:val="hybridMultilevel"/>
    <w:tmpl w:val="E21271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09B7915"/>
    <w:multiLevelType w:val="hybridMultilevel"/>
    <w:tmpl w:val="D048F5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2117DC5"/>
    <w:multiLevelType w:val="hybridMultilevel"/>
    <w:tmpl w:val="A5B6BD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B3A4EDB"/>
    <w:multiLevelType w:val="hybridMultilevel"/>
    <w:tmpl w:val="CB2E2B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C3034D0"/>
    <w:multiLevelType w:val="hybridMultilevel"/>
    <w:tmpl w:val="28A23B14"/>
    <w:lvl w:ilvl="0">
      <w:start w:val="1"/>
      <w:numFmt w:val="upperLetter"/>
      <w:lvlText w:val="%1."/>
      <w:lvlJc w:val="left"/>
      <w:pPr>
        <w:tabs>
          <w:tab w:val="num" w:pos="360"/>
        </w:tabs>
        <w:ind w:left="360" w:hanging="360"/>
      </w:pPr>
      <w:rPr>
        <w:rFonts w:hint="default"/>
      </w:rPr>
    </w:lvl>
    <w:lvl w:ilvl="1">
      <w:start w:val="2"/>
      <w:numFmt w:val="upperRoman"/>
      <w:lvlText w:val="%2."/>
      <w:lvlJc w:val="left"/>
      <w:pPr>
        <w:tabs>
          <w:tab w:val="num" w:pos="1800"/>
        </w:tabs>
        <w:ind w:left="1800" w:hanging="720"/>
      </w:pPr>
      <w:rPr>
        <w:rFonts w:cs="Times New Roman" w:hint="default"/>
      </w:rPr>
    </w:lvl>
    <w:lvl w:ilvl="2">
      <w:start w:val="3"/>
      <w:numFmt w:val="upperRoman"/>
      <w:lvlText w:val="%3&gt;"/>
      <w:lvlJc w:val="left"/>
      <w:pPr>
        <w:tabs>
          <w:tab w:val="num" w:pos="2700"/>
        </w:tabs>
        <w:ind w:left="2700" w:hanging="720"/>
      </w:pPr>
      <w:rPr>
        <w:rFonts w:cs="Times New Roman" w:hint="default"/>
        <w:i/>
        <w:color w:val="auto"/>
        <w:sz w:val="2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720"/>
        </w:tabs>
        <w:ind w:left="720" w:hanging="180"/>
      </w:pPr>
      <w:rPr>
        <w:rFonts w:cs="Times New Roman"/>
      </w:rPr>
    </w:lvl>
  </w:abstractNum>
  <w:abstractNum w:abstractNumId="14">
    <w:nsid w:val="44890DE0"/>
    <w:multiLevelType w:val="hybridMultilevel"/>
    <w:tmpl w:val="013477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C436ADB"/>
    <w:multiLevelType w:val="multilevel"/>
    <w:tmpl w:val="633C7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1D22F7B"/>
    <w:multiLevelType w:val="hybridMultilevel"/>
    <w:tmpl w:val="28A23B14"/>
    <w:lvl w:ilvl="0">
      <w:start w:val="1"/>
      <w:numFmt w:val="upperLetter"/>
      <w:lvlText w:val="%1."/>
      <w:lvlJc w:val="left"/>
      <w:pPr>
        <w:tabs>
          <w:tab w:val="num" w:pos="360"/>
        </w:tabs>
        <w:ind w:left="360" w:hanging="360"/>
      </w:pPr>
      <w:rPr>
        <w:rFonts w:hint="default"/>
      </w:rPr>
    </w:lvl>
    <w:lvl w:ilvl="1">
      <w:start w:val="2"/>
      <w:numFmt w:val="upperRoman"/>
      <w:lvlText w:val="%2."/>
      <w:lvlJc w:val="left"/>
      <w:pPr>
        <w:tabs>
          <w:tab w:val="num" w:pos="1800"/>
        </w:tabs>
        <w:ind w:left="1800" w:hanging="720"/>
      </w:pPr>
      <w:rPr>
        <w:rFonts w:cs="Times New Roman" w:hint="default"/>
      </w:rPr>
    </w:lvl>
    <w:lvl w:ilvl="2">
      <w:start w:val="3"/>
      <w:numFmt w:val="upperRoman"/>
      <w:lvlText w:val="%3&gt;"/>
      <w:lvlJc w:val="left"/>
      <w:pPr>
        <w:tabs>
          <w:tab w:val="num" w:pos="2700"/>
        </w:tabs>
        <w:ind w:left="2700" w:hanging="720"/>
      </w:pPr>
      <w:rPr>
        <w:rFonts w:cs="Times New Roman" w:hint="default"/>
        <w:i/>
        <w:color w:val="auto"/>
        <w:sz w:val="2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720"/>
        </w:tabs>
        <w:ind w:left="720" w:hanging="180"/>
      </w:pPr>
      <w:rPr>
        <w:rFonts w:cs="Times New Roman"/>
      </w:rPr>
    </w:lvl>
  </w:abstractNum>
  <w:abstractNum w:abstractNumId="17">
    <w:nsid w:val="584354CD"/>
    <w:multiLevelType w:val="hybridMultilevel"/>
    <w:tmpl w:val="FAD200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00745C7"/>
    <w:multiLevelType w:val="hybridMultilevel"/>
    <w:tmpl w:val="BED2FA3A"/>
    <w:lvl w:ilvl="0">
      <w:start w:val="1"/>
      <w:numFmt w:val="upperRoman"/>
      <w:lvlText w:val="%1."/>
      <w:lvlJc w:val="left"/>
      <w:pPr>
        <w:tabs>
          <w:tab w:val="num" w:pos="9540"/>
        </w:tabs>
        <w:ind w:left="9036" w:hanging="216"/>
      </w:pPr>
      <w:rPr>
        <w:rFonts w:cs="Times New Roman" w:hint="default"/>
        <w:i w:val="0"/>
      </w:rPr>
    </w:lvl>
    <w:lvl w:ilvl="1" w:tentative="1">
      <w:start w:val="1"/>
      <w:numFmt w:val="lowerLetter"/>
      <w:lvlText w:val="%2."/>
      <w:lvlJc w:val="left"/>
      <w:pPr>
        <w:tabs>
          <w:tab w:val="num" w:pos="10260"/>
        </w:tabs>
        <w:ind w:left="10260" w:hanging="360"/>
      </w:pPr>
      <w:rPr>
        <w:rFonts w:cs="Times New Roman"/>
      </w:rPr>
    </w:lvl>
    <w:lvl w:ilvl="2" w:tentative="1">
      <w:start w:val="1"/>
      <w:numFmt w:val="lowerRoman"/>
      <w:lvlText w:val="%3."/>
      <w:lvlJc w:val="right"/>
      <w:pPr>
        <w:tabs>
          <w:tab w:val="num" w:pos="10980"/>
        </w:tabs>
        <w:ind w:left="10980" w:hanging="180"/>
      </w:pPr>
      <w:rPr>
        <w:rFonts w:cs="Times New Roman"/>
      </w:rPr>
    </w:lvl>
    <w:lvl w:ilvl="3" w:tentative="1">
      <w:start w:val="1"/>
      <w:numFmt w:val="decimal"/>
      <w:lvlText w:val="%4."/>
      <w:lvlJc w:val="left"/>
      <w:pPr>
        <w:tabs>
          <w:tab w:val="num" w:pos="11700"/>
        </w:tabs>
        <w:ind w:left="11700" w:hanging="360"/>
      </w:pPr>
      <w:rPr>
        <w:rFonts w:cs="Times New Roman"/>
      </w:rPr>
    </w:lvl>
    <w:lvl w:ilvl="4" w:tentative="1">
      <w:start w:val="1"/>
      <w:numFmt w:val="lowerLetter"/>
      <w:lvlText w:val="%5."/>
      <w:lvlJc w:val="left"/>
      <w:pPr>
        <w:tabs>
          <w:tab w:val="num" w:pos="12420"/>
        </w:tabs>
        <w:ind w:left="12420" w:hanging="360"/>
      </w:pPr>
      <w:rPr>
        <w:rFonts w:cs="Times New Roman"/>
      </w:rPr>
    </w:lvl>
    <w:lvl w:ilvl="5" w:tentative="1">
      <w:start w:val="1"/>
      <w:numFmt w:val="lowerRoman"/>
      <w:lvlText w:val="%6."/>
      <w:lvlJc w:val="right"/>
      <w:pPr>
        <w:tabs>
          <w:tab w:val="num" w:pos="13140"/>
        </w:tabs>
        <w:ind w:left="13140" w:hanging="180"/>
      </w:pPr>
      <w:rPr>
        <w:rFonts w:cs="Times New Roman"/>
      </w:rPr>
    </w:lvl>
    <w:lvl w:ilvl="6" w:tentative="1">
      <w:start w:val="1"/>
      <w:numFmt w:val="decimal"/>
      <w:lvlText w:val="%7."/>
      <w:lvlJc w:val="left"/>
      <w:pPr>
        <w:tabs>
          <w:tab w:val="num" w:pos="13860"/>
        </w:tabs>
        <w:ind w:left="13860" w:hanging="360"/>
      </w:pPr>
      <w:rPr>
        <w:rFonts w:cs="Times New Roman"/>
      </w:rPr>
    </w:lvl>
    <w:lvl w:ilvl="7" w:tentative="1">
      <w:start w:val="1"/>
      <w:numFmt w:val="lowerLetter"/>
      <w:lvlText w:val="%8."/>
      <w:lvlJc w:val="left"/>
      <w:pPr>
        <w:tabs>
          <w:tab w:val="num" w:pos="14580"/>
        </w:tabs>
        <w:ind w:left="14580" w:hanging="360"/>
      </w:pPr>
      <w:rPr>
        <w:rFonts w:cs="Times New Roman"/>
      </w:rPr>
    </w:lvl>
    <w:lvl w:ilvl="8" w:tentative="1">
      <w:start w:val="1"/>
      <w:numFmt w:val="lowerRoman"/>
      <w:lvlText w:val="%9."/>
      <w:lvlJc w:val="right"/>
      <w:pPr>
        <w:tabs>
          <w:tab w:val="num" w:pos="15300"/>
        </w:tabs>
        <w:ind w:left="15300" w:hanging="180"/>
      </w:pPr>
      <w:rPr>
        <w:rFonts w:cs="Times New Roman"/>
      </w:rPr>
    </w:lvl>
  </w:abstractNum>
  <w:abstractNum w:abstractNumId="19">
    <w:nsid w:val="65925CF3"/>
    <w:multiLevelType w:val="hybridMultilevel"/>
    <w:tmpl w:val="31D64A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A934CB9"/>
    <w:multiLevelType w:val="hybridMultilevel"/>
    <w:tmpl w:val="53705EB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432006A"/>
    <w:multiLevelType w:val="hybridMultilevel"/>
    <w:tmpl w:val="06D0A6E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6F86417"/>
    <w:multiLevelType w:val="hybridMultilevel"/>
    <w:tmpl w:val="04C667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E1D7247"/>
    <w:multiLevelType w:val="hybridMultilevel"/>
    <w:tmpl w:val="D632B6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F97214B"/>
    <w:multiLevelType w:val="hybridMultilevel"/>
    <w:tmpl w:val="F4C604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39169769">
    <w:abstractNumId w:val="5"/>
  </w:num>
  <w:num w:numId="2" w16cid:durableId="95175686">
    <w:abstractNumId w:val="18"/>
  </w:num>
  <w:num w:numId="3" w16cid:durableId="1433277680">
    <w:abstractNumId w:val="11"/>
  </w:num>
  <w:num w:numId="4" w16cid:durableId="85734701">
    <w:abstractNumId w:val="12"/>
  </w:num>
  <w:num w:numId="5" w16cid:durableId="288829462">
    <w:abstractNumId w:val="10"/>
  </w:num>
  <w:num w:numId="6" w16cid:durableId="1088430550">
    <w:abstractNumId w:val="17"/>
  </w:num>
  <w:num w:numId="7" w16cid:durableId="1862813517">
    <w:abstractNumId w:val="2"/>
  </w:num>
  <w:num w:numId="8" w16cid:durableId="1693023614">
    <w:abstractNumId w:val="19"/>
  </w:num>
  <w:num w:numId="9" w16cid:durableId="1993681669">
    <w:abstractNumId w:val="6"/>
  </w:num>
  <w:num w:numId="10" w16cid:durableId="950013304">
    <w:abstractNumId w:val="13"/>
  </w:num>
  <w:num w:numId="11" w16cid:durableId="629559474">
    <w:abstractNumId w:val="16"/>
  </w:num>
  <w:num w:numId="12" w16cid:durableId="577324208">
    <w:abstractNumId w:val="15"/>
  </w:num>
  <w:num w:numId="13" w16cid:durableId="2090732444">
    <w:abstractNumId w:val="4"/>
  </w:num>
  <w:num w:numId="14" w16cid:durableId="1790393269">
    <w:abstractNumId w:val="1"/>
  </w:num>
  <w:num w:numId="15" w16cid:durableId="380174879">
    <w:abstractNumId w:val="3"/>
  </w:num>
  <w:num w:numId="16" w16cid:durableId="1495994606">
    <w:abstractNumId w:val="23"/>
  </w:num>
  <w:num w:numId="17" w16cid:durableId="2015182267">
    <w:abstractNumId w:val="14"/>
  </w:num>
  <w:num w:numId="18" w16cid:durableId="947085664">
    <w:abstractNumId w:val="22"/>
  </w:num>
  <w:num w:numId="19" w16cid:durableId="621303460">
    <w:abstractNumId w:val="7"/>
  </w:num>
  <w:num w:numId="20" w16cid:durableId="2040547949">
    <w:abstractNumId w:val="9"/>
  </w:num>
  <w:num w:numId="21" w16cid:durableId="2066371126">
    <w:abstractNumId w:val="24"/>
  </w:num>
  <w:num w:numId="22" w16cid:durableId="1057240030">
    <w:abstractNumId w:val="8"/>
  </w:num>
  <w:num w:numId="23" w16cid:durableId="1855730799">
    <w:abstractNumId w:val="20"/>
  </w:num>
  <w:num w:numId="24" w16cid:durableId="796725249">
    <w:abstractNumId w:val="21"/>
  </w:num>
  <w:num w:numId="25" w16cid:durableId="25910597">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F4D"/>
    <w:rsid w:val="00000B4D"/>
    <w:rsid w:val="00001752"/>
    <w:rsid w:val="00001BA1"/>
    <w:rsid w:val="00001D27"/>
    <w:rsid w:val="000025F1"/>
    <w:rsid w:val="0000280A"/>
    <w:rsid w:val="00002B1F"/>
    <w:rsid w:val="00002D69"/>
    <w:rsid w:val="000031DF"/>
    <w:rsid w:val="00003BDD"/>
    <w:rsid w:val="000048BF"/>
    <w:rsid w:val="00004E39"/>
    <w:rsid w:val="00005951"/>
    <w:rsid w:val="0000596F"/>
    <w:rsid w:val="00005A76"/>
    <w:rsid w:val="00005CFD"/>
    <w:rsid w:val="00005D4B"/>
    <w:rsid w:val="00006107"/>
    <w:rsid w:val="0000650D"/>
    <w:rsid w:val="00006C91"/>
    <w:rsid w:val="00006EC4"/>
    <w:rsid w:val="00006EFD"/>
    <w:rsid w:val="00007744"/>
    <w:rsid w:val="000108ED"/>
    <w:rsid w:val="000109A5"/>
    <w:rsid w:val="000113EF"/>
    <w:rsid w:val="00011750"/>
    <w:rsid w:val="000117C2"/>
    <w:rsid w:val="000119DF"/>
    <w:rsid w:val="00012449"/>
    <w:rsid w:val="00012745"/>
    <w:rsid w:val="00012B4A"/>
    <w:rsid w:val="000130F2"/>
    <w:rsid w:val="00013150"/>
    <w:rsid w:val="000132C7"/>
    <w:rsid w:val="000137E3"/>
    <w:rsid w:val="000147B1"/>
    <w:rsid w:val="000147EF"/>
    <w:rsid w:val="00015303"/>
    <w:rsid w:val="0001636E"/>
    <w:rsid w:val="00016D92"/>
    <w:rsid w:val="00016F76"/>
    <w:rsid w:val="00017400"/>
    <w:rsid w:val="00017C2F"/>
    <w:rsid w:val="00017FB9"/>
    <w:rsid w:val="00020971"/>
    <w:rsid w:val="00021814"/>
    <w:rsid w:val="00022A5E"/>
    <w:rsid w:val="0002325C"/>
    <w:rsid w:val="000234EC"/>
    <w:rsid w:val="00023932"/>
    <w:rsid w:val="00023DB7"/>
    <w:rsid w:val="00023FC7"/>
    <w:rsid w:val="000252B3"/>
    <w:rsid w:val="00025316"/>
    <w:rsid w:val="00025525"/>
    <w:rsid w:val="00025D32"/>
    <w:rsid w:val="00026E7C"/>
    <w:rsid w:val="00027505"/>
    <w:rsid w:val="000316C7"/>
    <w:rsid w:val="000318EB"/>
    <w:rsid w:val="000321D4"/>
    <w:rsid w:val="00032382"/>
    <w:rsid w:val="00032441"/>
    <w:rsid w:val="00032AAF"/>
    <w:rsid w:val="00032CAF"/>
    <w:rsid w:val="00032DA0"/>
    <w:rsid w:val="00034300"/>
    <w:rsid w:val="00034936"/>
    <w:rsid w:val="00034D01"/>
    <w:rsid w:val="00034D49"/>
    <w:rsid w:val="00034EAD"/>
    <w:rsid w:val="00035135"/>
    <w:rsid w:val="00035C6F"/>
    <w:rsid w:val="00036B6C"/>
    <w:rsid w:val="00036DF5"/>
    <w:rsid w:val="000403D8"/>
    <w:rsid w:val="0004178F"/>
    <w:rsid w:val="00041F1C"/>
    <w:rsid w:val="00042886"/>
    <w:rsid w:val="000428B3"/>
    <w:rsid w:val="00042B80"/>
    <w:rsid w:val="00044587"/>
    <w:rsid w:val="00044BB6"/>
    <w:rsid w:val="00044C75"/>
    <w:rsid w:val="000451CB"/>
    <w:rsid w:val="000456C6"/>
    <w:rsid w:val="00045E11"/>
    <w:rsid w:val="000460B5"/>
    <w:rsid w:val="00046A9F"/>
    <w:rsid w:val="00046CD1"/>
    <w:rsid w:val="00046E4E"/>
    <w:rsid w:val="00047627"/>
    <w:rsid w:val="000477E5"/>
    <w:rsid w:val="00047DDC"/>
    <w:rsid w:val="00047F78"/>
    <w:rsid w:val="00050769"/>
    <w:rsid w:val="0005111A"/>
    <w:rsid w:val="00051ABB"/>
    <w:rsid w:val="0005246E"/>
    <w:rsid w:val="00053FD5"/>
    <w:rsid w:val="000545DF"/>
    <w:rsid w:val="000547EA"/>
    <w:rsid w:val="00054953"/>
    <w:rsid w:val="00054BF5"/>
    <w:rsid w:val="00054D1C"/>
    <w:rsid w:val="00054F08"/>
    <w:rsid w:val="000562FE"/>
    <w:rsid w:val="00056409"/>
    <w:rsid w:val="000568AB"/>
    <w:rsid w:val="00056EEA"/>
    <w:rsid w:val="000571D7"/>
    <w:rsid w:val="000604B0"/>
    <w:rsid w:val="00060567"/>
    <w:rsid w:val="00060DEC"/>
    <w:rsid w:val="0006107A"/>
    <w:rsid w:val="00061BC8"/>
    <w:rsid w:val="00062126"/>
    <w:rsid w:val="00062143"/>
    <w:rsid w:val="00062345"/>
    <w:rsid w:val="0006318C"/>
    <w:rsid w:val="000632C1"/>
    <w:rsid w:val="000654A0"/>
    <w:rsid w:val="00065ED0"/>
    <w:rsid w:val="00066FCA"/>
    <w:rsid w:val="00067F8B"/>
    <w:rsid w:val="00071533"/>
    <w:rsid w:val="00071B29"/>
    <w:rsid w:val="00071D7D"/>
    <w:rsid w:val="0007282D"/>
    <w:rsid w:val="00072F38"/>
    <w:rsid w:val="00073175"/>
    <w:rsid w:val="000737E0"/>
    <w:rsid w:val="00073A72"/>
    <w:rsid w:val="00073D5F"/>
    <w:rsid w:val="00074238"/>
    <w:rsid w:val="00074FC7"/>
    <w:rsid w:val="00075121"/>
    <w:rsid w:val="00075487"/>
    <w:rsid w:val="000757EF"/>
    <w:rsid w:val="00076811"/>
    <w:rsid w:val="0007698F"/>
    <w:rsid w:val="00080F48"/>
    <w:rsid w:val="000819D8"/>
    <w:rsid w:val="00081DC0"/>
    <w:rsid w:val="0008206A"/>
    <w:rsid w:val="00082405"/>
    <w:rsid w:val="00082A1F"/>
    <w:rsid w:val="0008392F"/>
    <w:rsid w:val="000839DC"/>
    <w:rsid w:val="00083F4D"/>
    <w:rsid w:val="00084B05"/>
    <w:rsid w:val="0008566C"/>
    <w:rsid w:val="0008567E"/>
    <w:rsid w:val="0008567F"/>
    <w:rsid w:val="00085E65"/>
    <w:rsid w:val="00086976"/>
    <w:rsid w:val="00087707"/>
    <w:rsid w:val="00087A74"/>
    <w:rsid w:val="0009096D"/>
    <w:rsid w:val="00090B49"/>
    <w:rsid w:val="00090F1F"/>
    <w:rsid w:val="00091BB4"/>
    <w:rsid w:val="00092165"/>
    <w:rsid w:val="00092690"/>
    <w:rsid w:val="000937DC"/>
    <w:rsid w:val="000939E5"/>
    <w:rsid w:val="00093F2C"/>
    <w:rsid w:val="000945D6"/>
    <w:rsid w:val="00094B75"/>
    <w:rsid w:val="0009540E"/>
    <w:rsid w:val="000968D5"/>
    <w:rsid w:val="00097E35"/>
    <w:rsid w:val="000A04B9"/>
    <w:rsid w:val="000A04F8"/>
    <w:rsid w:val="000A0A9E"/>
    <w:rsid w:val="000A0ED1"/>
    <w:rsid w:val="000A1266"/>
    <w:rsid w:val="000A1601"/>
    <w:rsid w:val="000A167E"/>
    <w:rsid w:val="000A3F78"/>
    <w:rsid w:val="000A45E6"/>
    <w:rsid w:val="000A461A"/>
    <w:rsid w:val="000A4FAA"/>
    <w:rsid w:val="000A5228"/>
    <w:rsid w:val="000A5D7C"/>
    <w:rsid w:val="000A6EA3"/>
    <w:rsid w:val="000A6ED1"/>
    <w:rsid w:val="000A6FB7"/>
    <w:rsid w:val="000A71DB"/>
    <w:rsid w:val="000A737E"/>
    <w:rsid w:val="000A7400"/>
    <w:rsid w:val="000A7CFC"/>
    <w:rsid w:val="000B022F"/>
    <w:rsid w:val="000B1799"/>
    <w:rsid w:val="000B24BE"/>
    <w:rsid w:val="000B26BF"/>
    <w:rsid w:val="000B2B61"/>
    <w:rsid w:val="000B3862"/>
    <w:rsid w:val="000B3BF4"/>
    <w:rsid w:val="000B3C2A"/>
    <w:rsid w:val="000B47BA"/>
    <w:rsid w:val="000B4CA4"/>
    <w:rsid w:val="000B50E7"/>
    <w:rsid w:val="000B58A5"/>
    <w:rsid w:val="000B5B02"/>
    <w:rsid w:val="000B5FFE"/>
    <w:rsid w:val="000B6197"/>
    <w:rsid w:val="000B63F2"/>
    <w:rsid w:val="000B7081"/>
    <w:rsid w:val="000B7CCC"/>
    <w:rsid w:val="000B7D2C"/>
    <w:rsid w:val="000C1563"/>
    <w:rsid w:val="000C1999"/>
    <w:rsid w:val="000C1E7C"/>
    <w:rsid w:val="000C2FFD"/>
    <w:rsid w:val="000C33B4"/>
    <w:rsid w:val="000C44EA"/>
    <w:rsid w:val="000C51E5"/>
    <w:rsid w:val="000C5395"/>
    <w:rsid w:val="000C5E4B"/>
    <w:rsid w:val="000C67B1"/>
    <w:rsid w:val="000C6908"/>
    <w:rsid w:val="000C69F1"/>
    <w:rsid w:val="000C6CB5"/>
    <w:rsid w:val="000C710F"/>
    <w:rsid w:val="000C7DFB"/>
    <w:rsid w:val="000C7E60"/>
    <w:rsid w:val="000D09FE"/>
    <w:rsid w:val="000D0DFB"/>
    <w:rsid w:val="000D1094"/>
    <w:rsid w:val="000D1159"/>
    <w:rsid w:val="000D1387"/>
    <w:rsid w:val="000D16BA"/>
    <w:rsid w:val="000D1B34"/>
    <w:rsid w:val="000D4C07"/>
    <w:rsid w:val="000D4C5C"/>
    <w:rsid w:val="000D52D0"/>
    <w:rsid w:val="000D5A9C"/>
    <w:rsid w:val="000D5ACC"/>
    <w:rsid w:val="000D5D63"/>
    <w:rsid w:val="000D5E83"/>
    <w:rsid w:val="000D65AB"/>
    <w:rsid w:val="000D6DCD"/>
    <w:rsid w:val="000D755B"/>
    <w:rsid w:val="000D7D08"/>
    <w:rsid w:val="000E0307"/>
    <w:rsid w:val="000E1743"/>
    <w:rsid w:val="000E1EE0"/>
    <w:rsid w:val="000E3090"/>
    <w:rsid w:val="000E35E8"/>
    <w:rsid w:val="000E3648"/>
    <w:rsid w:val="000E36A3"/>
    <w:rsid w:val="000E3EE8"/>
    <w:rsid w:val="000E3F18"/>
    <w:rsid w:val="000E4EEF"/>
    <w:rsid w:val="000E53F6"/>
    <w:rsid w:val="000E59B4"/>
    <w:rsid w:val="000E5EFE"/>
    <w:rsid w:val="000E6309"/>
    <w:rsid w:val="000E65C6"/>
    <w:rsid w:val="000E6DAB"/>
    <w:rsid w:val="000E7147"/>
    <w:rsid w:val="000E7688"/>
    <w:rsid w:val="000E7AC4"/>
    <w:rsid w:val="000F0256"/>
    <w:rsid w:val="000F076D"/>
    <w:rsid w:val="000F0C45"/>
    <w:rsid w:val="000F0F92"/>
    <w:rsid w:val="000F126F"/>
    <w:rsid w:val="000F172E"/>
    <w:rsid w:val="000F1833"/>
    <w:rsid w:val="000F2521"/>
    <w:rsid w:val="000F2881"/>
    <w:rsid w:val="000F2C44"/>
    <w:rsid w:val="000F2CCD"/>
    <w:rsid w:val="000F302A"/>
    <w:rsid w:val="000F392D"/>
    <w:rsid w:val="000F402D"/>
    <w:rsid w:val="000F56EA"/>
    <w:rsid w:val="000F571B"/>
    <w:rsid w:val="000F73F6"/>
    <w:rsid w:val="000F7B97"/>
    <w:rsid w:val="000F7C8F"/>
    <w:rsid w:val="000F7F29"/>
    <w:rsid w:val="000F7F5E"/>
    <w:rsid w:val="000F7F73"/>
    <w:rsid w:val="0010181E"/>
    <w:rsid w:val="001019D4"/>
    <w:rsid w:val="00102AA7"/>
    <w:rsid w:val="001036C0"/>
    <w:rsid w:val="00103DBD"/>
    <w:rsid w:val="00104D81"/>
    <w:rsid w:val="00106AD8"/>
    <w:rsid w:val="001078A7"/>
    <w:rsid w:val="00107991"/>
    <w:rsid w:val="00110525"/>
    <w:rsid w:val="00110793"/>
    <w:rsid w:val="001107D0"/>
    <w:rsid w:val="001111E5"/>
    <w:rsid w:val="0011157C"/>
    <w:rsid w:val="0011249D"/>
    <w:rsid w:val="00112844"/>
    <w:rsid w:val="00112F9D"/>
    <w:rsid w:val="001134D7"/>
    <w:rsid w:val="00113BBF"/>
    <w:rsid w:val="00114291"/>
    <w:rsid w:val="0011582F"/>
    <w:rsid w:val="001159D5"/>
    <w:rsid w:val="001173C7"/>
    <w:rsid w:val="00120429"/>
    <w:rsid w:val="0012043E"/>
    <w:rsid w:val="0012141F"/>
    <w:rsid w:val="00121B05"/>
    <w:rsid w:val="00122427"/>
    <w:rsid w:val="0012291B"/>
    <w:rsid w:val="00122F4D"/>
    <w:rsid w:val="00123C7A"/>
    <w:rsid w:val="00123CF9"/>
    <w:rsid w:val="00125003"/>
    <w:rsid w:val="0012513E"/>
    <w:rsid w:val="00125387"/>
    <w:rsid w:val="00126D3D"/>
    <w:rsid w:val="00126E67"/>
    <w:rsid w:val="00127A54"/>
    <w:rsid w:val="00130B2E"/>
    <w:rsid w:val="00131CE4"/>
    <w:rsid w:val="0013347B"/>
    <w:rsid w:val="00133ACF"/>
    <w:rsid w:val="00133FE3"/>
    <w:rsid w:val="001342C8"/>
    <w:rsid w:val="00134D34"/>
    <w:rsid w:val="00135166"/>
    <w:rsid w:val="001351A8"/>
    <w:rsid w:val="00135C6D"/>
    <w:rsid w:val="00136B56"/>
    <w:rsid w:val="001379CB"/>
    <w:rsid w:val="001405FC"/>
    <w:rsid w:val="00140ED1"/>
    <w:rsid w:val="001411CA"/>
    <w:rsid w:val="00142059"/>
    <w:rsid w:val="00142789"/>
    <w:rsid w:val="00142E34"/>
    <w:rsid w:val="001433D8"/>
    <w:rsid w:val="00143559"/>
    <w:rsid w:val="00143E30"/>
    <w:rsid w:val="00144A32"/>
    <w:rsid w:val="00145907"/>
    <w:rsid w:val="00145F05"/>
    <w:rsid w:val="00146078"/>
    <w:rsid w:val="00146BF7"/>
    <w:rsid w:val="0015011F"/>
    <w:rsid w:val="00150B96"/>
    <w:rsid w:val="00150BEA"/>
    <w:rsid w:val="00150CF3"/>
    <w:rsid w:val="00151BDD"/>
    <w:rsid w:val="00152304"/>
    <w:rsid w:val="00152778"/>
    <w:rsid w:val="00152B4B"/>
    <w:rsid w:val="00153458"/>
    <w:rsid w:val="00153D15"/>
    <w:rsid w:val="00155BC5"/>
    <w:rsid w:val="001563C8"/>
    <w:rsid w:val="001565F7"/>
    <w:rsid w:val="00157725"/>
    <w:rsid w:val="0016016F"/>
    <w:rsid w:val="0016031C"/>
    <w:rsid w:val="001604D2"/>
    <w:rsid w:val="00160F97"/>
    <w:rsid w:val="00160FEC"/>
    <w:rsid w:val="00161136"/>
    <w:rsid w:val="0016137C"/>
    <w:rsid w:val="001619FC"/>
    <w:rsid w:val="0016227F"/>
    <w:rsid w:val="00162999"/>
    <w:rsid w:val="0016301B"/>
    <w:rsid w:val="0016390E"/>
    <w:rsid w:val="0016528A"/>
    <w:rsid w:val="0016588D"/>
    <w:rsid w:val="00166032"/>
    <w:rsid w:val="001667FA"/>
    <w:rsid w:val="00166EEE"/>
    <w:rsid w:val="001676AD"/>
    <w:rsid w:val="00170890"/>
    <w:rsid w:val="00171453"/>
    <w:rsid w:val="00171FC1"/>
    <w:rsid w:val="001735BA"/>
    <w:rsid w:val="001736BE"/>
    <w:rsid w:val="00173A6F"/>
    <w:rsid w:val="00174A6E"/>
    <w:rsid w:val="0017524E"/>
    <w:rsid w:val="001753CC"/>
    <w:rsid w:val="00175423"/>
    <w:rsid w:val="001767E2"/>
    <w:rsid w:val="00176B71"/>
    <w:rsid w:val="00176BF1"/>
    <w:rsid w:val="0017750F"/>
    <w:rsid w:val="001776F8"/>
    <w:rsid w:val="00177923"/>
    <w:rsid w:val="0018087F"/>
    <w:rsid w:val="00180C90"/>
    <w:rsid w:val="00180D4A"/>
    <w:rsid w:val="001810BD"/>
    <w:rsid w:val="00181B7C"/>
    <w:rsid w:val="00181D8B"/>
    <w:rsid w:val="001822AC"/>
    <w:rsid w:val="001828EF"/>
    <w:rsid w:val="00182A85"/>
    <w:rsid w:val="00182C94"/>
    <w:rsid w:val="00182E44"/>
    <w:rsid w:val="00183C24"/>
    <w:rsid w:val="00185A9C"/>
    <w:rsid w:val="00186476"/>
    <w:rsid w:val="00187066"/>
    <w:rsid w:val="001872D9"/>
    <w:rsid w:val="00187753"/>
    <w:rsid w:val="00187DF9"/>
    <w:rsid w:val="00187E82"/>
    <w:rsid w:val="0019079B"/>
    <w:rsid w:val="00190A89"/>
    <w:rsid w:val="00190DE5"/>
    <w:rsid w:val="00191079"/>
    <w:rsid w:val="00191AF2"/>
    <w:rsid w:val="00192BD8"/>
    <w:rsid w:val="00193B07"/>
    <w:rsid w:val="00194108"/>
    <w:rsid w:val="0019412F"/>
    <w:rsid w:val="00194949"/>
    <w:rsid w:val="0019547F"/>
    <w:rsid w:val="001957AD"/>
    <w:rsid w:val="0019585C"/>
    <w:rsid w:val="001960F3"/>
    <w:rsid w:val="001966E2"/>
    <w:rsid w:val="001968FD"/>
    <w:rsid w:val="00196925"/>
    <w:rsid w:val="00196B0B"/>
    <w:rsid w:val="00197869"/>
    <w:rsid w:val="00197C83"/>
    <w:rsid w:val="001A038A"/>
    <w:rsid w:val="001A0FB5"/>
    <w:rsid w:val="001A12DE"/>
    <w:rsid w:val="001A1C38"/>
    <w:rsid w:val="001A1D3D"/>
    <w:rsid w:val="001A1EA6"/>
    <w:rsid w:val="001A1FF5"/>
    <w:rsid w:val="001A227A"/>
    <w:rsid w:val="001A31C3"/>
    <w:rsid w:val="001A5991"/>
    <w:rsid w:val="001A5A53"/>
    <w:rsid w:val="001A6754"/>
    <w:rsid w:val="001A6AAA"/>
    <w:rsid w:val="001A6B00"/>
    <w:rsid w:val="001A6B2B"/>
    <w:rsid w:val="001A6E84"/>
    <w:rsid w:val="001A74FF"/>
    <w:rsid w:val="001A79C4"/>
    <w:rsid w:val="001A79D1"/>
    <w:rsid w:val="001A7A55"/>
    <w:rsid w:val="001B0054"/>
    <w:rsid w:val="001B054D"/>
    <w:rsid w:val="001B0EB0"/>
    <w:rsid w:val="001B13B4"/>
    <w:rsid w:val="001B1890"/>
    <w:rsid w:val="001B1E52"/>
    <w:rsid w:val="001B2A18"/>
    <w:rsid w:val="001B32AE"/>
    <w:rsid w:val="001B36FE"/>
    <w:rsid w:val="001B4F6D"/>
    <w:rsid w:val="001B51D7"/>
    <w:rsid w:val="001B53CE"/>
    <w:rsid w:val="001B5C14"/>
    <w:rsid w:val="001B61B3"/>
    <w:rsid w:val="001B65DB"/>
    <w:rsid w:val="001B6FA7"/>
    <w:rsid w:val="001B7C6C"/>
    <w:rsid w:val="001C0140"/>
    <w:rsid w:val="001C0266"/>
    <w:rsid w:val="001C0BF2"/>
    <w:rsid w:val="001C0E0C"/>
    <w:rsid w:val="001C1443"/>
    <w:rsid w:val="001C16F8"/>
    <w:rsid w:val="001C16FA"/>
    <w:rsid w:val="001C1747"/>
    <w:rsid w:val="001C189C"/>
    <w:rsid w:val="001C18EF"/>
    <w:rsid w:val="001C199A"/>
    <w:rsid w:val="001C2C14"/>
    <w:rsid w:val="001C39D6"/>
    <w:rsid w:val="001C416B"/>
    <w:rsid w:val="001C4E97"/>
    <w:rsid w:val="001C5485"/>
    <w:rsid w:val="001C5A40"/>
    <w:rsid w:val="001C5BAD"/>
    <w:rsid w:val="001C6105"/>
    <w:rsid w:val="001C6790"/>
    <w:rsid w:val="001C6A84"/>
    <w:rsid w:val="001C6AAD"/>
    <w:rsid w:val="001C6D08"/>
    <w:rsid w:val="001C7286"/>
    <w:rsid w:val="001C79B0"/>
    <w:rsid w:val="001C7ADD"/>
    <w:rsid w:val="001C7FBE"/>
    <w:rsid w:val="001D0D56"/>
    <w:rsid w:val="001D0EDF"/>
    <w:rsid w:val="001D1217"/>
    <w:rsid w:val="001D15E6"/>
    <w:rsid w:val="001D169C"/>
    <w:rsid w:val="001D19E8"/>
    <w:rsid w:val="001D2557"/>
    <w:rsid w:val="001D26CF"/>
    <w:rsid w:val="001D2700"/>
    <w:rsid w:val="001D3D0C"/>
    <w:rsid w:val="001D3F9D"/>
    <w:rsid w:val="001D44FC"/>
    <w:rsid w:val="001D478D"/>
    <w:rsid w:val="001D4900"/>
    <w:rsid w:val="001D49A7"/>
    <w:rsid w:val="001D4FC2"/>
    <w:rsid w:val="001D5233"/>
    <w:rsid w:val="001D5332"/>
    <w:rsid w:val="001D559E"/>
    <w:rsid w:val="001D6160"/>
    <w:rsid w:val="001D624F"/>
    <w:rsid w:val="001D6320"/>
    <w:rsid w:val="001D79BE"/>
    <w:rsid w:val="001D7E05"/>
    <w:rsid w:val="001D7F56"/>
    <w:rsid w:val="001E0777"/>
    <w:rsid w:val="001E2403"/>
    <w:rsid w:val="001E25D5"/>
    <w:rsid w:val="001E2B92"/>
    <w:rsid w:val="001E2BB8"/>
    <w:rsid w:val="001E2C55"/>
    <w:rsid w:val="001E2E27"/>
    <w:rsid w:val="001E4DF8"/>
    <w:rsid w:val="001E5030"/>
    <w:rsid w:val="001E519F"/>
    <w:rsid w:val="001E5CB1"/>
    <w:rsid w:val="001E6A93"/>
    <w:rsid w:val="001E728D"/>
    <w:rsid w:val="001E7970"/>
    <w:rsid w:val="001E7EFD"/>
    <w:rsid w:val="001F1D79"/>
    <w:rsid w:val="001F1E7C"/>
    <w:rsid w:val="001F2DCB"/>
    <w:rsid w:val="001F34CD"/>
    <w:rsid w:val="001F39A7"/>
    <w:rsid w:val="001F483A"/>
    <w:rsid w:val="001F4C80"/>
    <w:rsid w:val="001F5196"/>
    <w:rsid w:val="001F5A9A"/>
    <w:rsid w:val="001F5CE0"/>
    <w:rsid w:val="001F637F"/>
    <w:rsid w:val="001F68B2"/>
    <w:rsid w:val="001F6BCD"/>
    <w:rsid w:val="001F6E91"/>
    <w:rsid w:val="001F79C8"/>
    <w:rsid w:val="001F7B6B"/>
    <w:rsid w:val="001F7B9F"/>
    <w:rsid w:val="002001F2"/>
    <w:rsid w:val="00200293"/>
    <w:rsid w:val="00200B45"/>
    <w:rsid w:val="002011C4"/>
    <w:rsid w:val="00201300"/>
    <w:rsid w:val="00201634"/>
    <w:rsid w:val="002019A1"/>
    <w:rsid w:val="00201E67"/>
    <w:rsid w:val="00202043"/>
    <w:rsid w:val="00202173"/>
    <w:rsid w:val="0020231D"/>
    <w:rsid w:val="0020241F"/>
    <w:rsid w:val="00202B41"/>
    <w:rsid w:val="00203479"/>
    <w:rsid w:val="00203A07"/>
    <w:rsid w:val="0020555A"/>
    <w:rsid w:val="0020655D"/>
    <w:rsid w:val="00206665"/>
    <w:rsid w:val="002068D5"/>
    <w:rsid w:val="00206A50"/>
    <w:rsid w:val="002074C3"/>
    <w:rsid w:val="002078B7"/>
    <w:rsid w:val="00207997"/>
    <w:rsid w:val="00211033"/>
    <w:rsid w:val="00211C5E"/>
    <w:rsid w:val="00211E48"/>
    <w:rsid w:val="002121D7"/>
    <w:rsid w:val="00212BC9"/>
    <w:rsid w:val="002132FA"/>
    <w:rsid w:val="00213583"/>
    <w:rsid w:val="002138E2"/>
    <w:rsid w:val="00213C86"/>
    <w:rsid w:val="00213C9E"/>
    <w:rsid w:val="00213D9E"/>
    <w:rsid w:val="00213EFE"/>
    <w:rsid w:val="002144B8"/>
    <w:rsid w:val="00216BAE"/>
    <w:rsid w:val="00216C35"/>
    <w:rsid w:val="00216E01"/>
    <w:rsid w:val="002178AD"/>
    <w:rsid w:val="002179F0"/>
    <w:rsid w:val="00220025"/>
    <w:rsid w:val="0022062B"/>
    <w:rsid w:val="0022160D"/>
    <w:rsid w:val="00221ADE"/>
    <w:rsid w:val="00221CC0"/>
    <w:rsid w:val="002220AB"/>
    <w:rsid w:val="002226D4"/>
    <w:rsid w:val="002227F6"/>
    <w:rsid w:val="00223B71"/>
    <w:rsid w:val="00223EB1"/>
    <w:rsid w:val="0022449D"/>
    <w:rsid w:val="00224782"/>
    <w:rsid w:val="00225488"/>
    <w:rsid w:val="002261C5"/>
    <w:rsid w:val="00226793"/>
    <w:rsid w:val="0023005C"/>
    <w:rsid w:val="00230103"/>
    <w:rsid w:val="002301FF"/>
    <w:rsid w:val="0023091F"/>
    <w:rsid w:val="00232365"/>
    <w:rsid w:val="0023241F"/>
    <w:rsid w:val="00232859"/>
    <w:rsid w:val="0023289C"/>
    <w:rsid w:val="00232CD1"/>
    <w:rsid w:val="00233149"/>
    <w:rsid w:val="00233225"/>
    <w:rsid w:val="00233298"/>
    <w:rsid w:val="00233323"/>
    <w:rsid w:val="00233520"/>
    <w:rsid w:val="002336E9"/>
    <w:rsid w:val="00233B09"/>
    <w:rsid w:val="00233CC3"/>
    <w:rsid w:val="0023400E"/>
    <w:rsid w:val="00234864"/>
    <w:rsid w:val="00234A15"/>
    <w:rsid w:val="00234D71"/>
    <w:rsid w:val="00234EB7"/>
    <w:rsid w:val="00236123"/>
    <w:rsid w:val="002379EC"/>
    <w:rsid w:val="00241120"/>
    <w:rsid w:val="00241375"/>
    <w:rsid w:val="00241AD9"/>
    <w:rsid w:val="00242339"/>
    <w:rsid w:val="00242543"/>
    <w:rsid w:val="00243535"/>
    <w:rsid w:val="002435D8"/>
    <w:rsid w:val="00243D19"/>
    <w:rsid w:val="00243DA4"/>
    <w:rsid w:val="00243F07"/>
    <w:rsid w:val="002450CB"/>
    <w:rsid w:val="0024544C"/>
    <w:rsid w:val="00245DF9"/>
    <w:rsid w:val="002468C1"/>
    <w:rsid w:val="002472ED"/>
    <w:rsid w:val="00247706"/>
    <w:rsid w:val="0024787B"/>
    <w:rsid w:val="002479D0"/>
    <w:rsid w:val="00247CA2"/>
    <w:rsid w:val="00247FC4"/>
    <w:rsid w:val="00250359"/>
    <w:rsid w:val="00250659"/>
    <w:rsid w:val="002506F1"/>
    <w:rsid w:val="00250AE5"/>
    <w:rsid w:val="002518A5"/>
    <w:rsid w:val="00253B62"/>
    <w:rsid w:val="00253D8F"/>
    <w:rsid w:val="00253DC0"/>
    <w:rsid w:val="00253E2E"/>
    <w:rsid w:val="00254165"/>
    <w:rsid w:val="0025489C"/>
    <w:rsid w:val="00254E15"/>
    <w:rsid w:val="00255863"/>
    <w:rsid w:val="0025591C"/>
    <w:rsid w:val="00255CBD"/>
    <w:rsid w:val="00256385"/>
    <w:rsid w:val="0025657E"/>
    <w:rsid w:val="00257510"/>
    <w:rsid w:val="00257704"/>
    <w:rsid w:val="00257C00"/>
    <w:rsid w:val="00257C1A"/>
    <w:rsid w:val="00257F39"/>
    <w:rsid w:val="002605B6"/>
    <w:rsid w:val="002607BC"/>
    <w:rsid w:val="002618EA"/>
    <w:rsid w:val="00262779"/>
    <w:rsid w:val="00262FEE"/>
    <w:rsid w:val="002636D1"/>
    <w:rsid w:val="00264620"/>
    <w:rsid w:val="00264D17"/>
    <w:rsid w:val="00265BB2"/>
    <w:rsid w:val="00265CED"/>
    <w:rsid w:val="00265FB1"/>
    <w:rsid w:val="002661E1"/>
    <w:rsid w:val="00267220"/>
    <w:rsid w:val="00267BFE"/>
    <w:rsid w:val="00267C8D"/>
    <w:rsid w:val="00267F5C"/>
    <w:rsid w:val="00267FCF"/>
    <w:rsid w:val="002702DF"/>
    <w:rsid w:val="00270698"/>
    <w:rsid w:val="002707CB"/>
    <w:rsid w:val="00271859"/>
    <w:rsid w:val="00271C5D"/>
    <w:rsid w:val="002726BA"/>
    <w:rsid w:val="0027289B"/>
    <w:rsid w:val="00272A5E"/>
    <w:rsid w:val="00273AF8"/>
    <w:rsid w:val="00273E0B"/>
    <w:rsid w:val="002747AE"/>
    <w:rsid w:val="00275B7F"/>
    <w:rsid w:val="00275D0F"/>
    <w:rsid w:val="00275F13"/>
    <w:rsid w:val="0027663C"/>
    <w:rsid w:val="00276EAF"/>
    <w:rsid w:val="00277408"/>
    <w:rsid w:val="002776EC"/>
    <w:rsid w:val="0027788D"/>
    <w:rsid w:val="00277953"/>
    <w:rsid w:val="002802BC"/>
    <w:rsid w:val="00280DE0"/>
    <w:rsid w:val="0028233C"/>
    <w:rsid w:val="002826D1"/>
    <w:rsid w:val="002827FA"/>
    <w:rsid w:val="00284E15"/>
    <w:rsid w:val="00285703"/>
    <w:rsid w:val="00285DEF"/>
    <w:rsid w:val="00287339"/>
    <w:rsid w:val="0028744D"/>
    <w:rsid w:val="0028755D"/>
    <w:rsid w:val="002876D6"/>
    <w:rsid w:val="0029034F"/>
    <w:rsid w:val="00290BB6"/>
    <w:rsid w:val="00291147"/>
    <w:rsid w:val="00291634"/>
    <w:rsid w:val="00291ABB"/>
    <w:rsid w:val="00292119"/>
    <w:rsid w:val="00292852"/>
    <w:rsid w:val="0029324E"/>
    <w:rsid w:val="002932AA"/>
    <w:rsid w:val="00293898"/>
    <w:rsid w:val="00293A5D"/>
    <w:rsid w:val="00294757"/>
    <w:rsid w:val="00294BD7"/>
    <w:rsid w:val="002954BC"/>
    <w:rsid w:val="002958CB"/>
    <w:rsid w:val="00295ED4"/>
    <w:rsid w:val="00296825"/>
    <w:rsid w:val="00296F43"/>
    <w:rsid w:val="00297441"/>
    <w:rsid w:val="0029751D"/>
    <w:rsid w:val="00297685"/>
    <w:rsid w:val="00297F33"/>
    <w:rsid w:val="00297F59"/>
    <w:rsid w:val="00297FA8"/>
    <w:rsid w:val="002A0EA7"/>
    <w:rsid w:val="002A16D8"/>
    <w:rsid w:val="002A173D"/>
    <w:rsid w:val="002A1DC5"/>
    <w:rsid w:val="002A25BC"/>
    <w:rsid w:val="002A2B1D"/>
    <w:rsid w:val="002A4B51"/>
    <w:rsid w:val="002A541D"/>
    <w:rsid w:val="002A5578"/>
    <w:rsid w:val="002A6713"/>
    <w:rsid w:val="002A6EA1"/>
    <w:rsid w:val="002A77C5"/>
    <w:rsid w:val="002A7E36"/>
    <w:rsid w:val="002B0CA4"/>
    <w:rsid w:val="002B1C27"/>
    <w:rsid w:val="002B272A"/>
    <w:rsid w:val="002B3E00"/>
    <w:rsid w:val="002B42B9"/>
    <w:rsid w:val="002B4AF8"/>
    <w:rsid w:val="002B590E"/>
    <w:rsid w:val="002B5BB3"/>
    <w:rsid w:val="002B617B"/>
    <w:rsid w:val="002B62D1"/>
    <w:rsid w:val="002B66D2"/>
    <w:rsid w:val="002B677F"/>
    <w:rsid w:val="002B6E64"/>
    <w:rsid w:val="002B7167"/>
    <w:rsid w:val="002B7838"/>
    <w:rsid w:val="002B7855"/>
    <w:rsid w:val="002C01C6"/>
    <w:rsid w:val="002C093F"/>
    <w:rsid w:val="002C10DD"/>
    <w:rsid w:val="002C12E0"/>
    <w:rsid w:val="002C1C75"/>
    <w:rsid w:val="002C1EB2"/>
    <w:rsid w:val="002C2760"/>
    <w:rsid w:val="002C2DD8"/>
    <w:rsid w:val="002C33F8"/>
    <w:rsid w:val="002C34CC"/>
    <w:rsid w:val="002C389D"/>
    <w:rsid w:val="002C3CD5"/>
    <w:rsid w:val="002C4144"/>
    <w:rsid w:val="002C44A5"/>
    <w:rsid w:val="002C4749"/>
    <w:rsid w:val="002C5BE7"/>
    <w:rsid w:val="002C60DF"/>
    <w:rsid w:val="002C623A"/>
    <w:rsid w:val="002C6714"/>
    <w:rsid w:val="002C6D9E"/>
    <w:rsid w:val="002D01BB"/>
    <w:rsid w:val="002D032E"/>
    <w:rsid w:val="002D0766"/>
    <w:rsid w:val="002D0A56"/>
    <w:rsid w:val="002D0DA3"/>
    <w:rsid w:val="002D0E33"/>
    <w:rsid w:val="002D1780"/>
    <w:rsid w:val="002D184C"/>
    <w:rsid w:val="002D3131"/>
    <w:rsid w:val="002D32E6"/>
    <w:rsid w:val="002D3679"/>
    <w:rsid w:val="002D3688"/>
    <w:rsid w:val="002D3B35"/>
    <w:rsid w:val="002D4F06"/>
    <w:rsid w:val="002D57EA"/>
    <w:rsid w:val="002D5C47"/>
    <w:rsid w:val="002D5D50"/>
    <w:rsid w:val="002D67ED"/>
    <w:rsid w:val="002D6D80"/>
    <w:rsid w:val="002D6E46"/>
    <w:rsid w:val="002D714F"/>
    <w:rsid w:val="002D78AA"/>
    <w:rsid w:val="002E03AA"/>
    <w:rsid w:val="002E1214"/>
    <w:rsid w:val="002E14B7"/>
    <w:rsid w:val="002E1DF1"/>
    <w:rsid w:val="002E1EED"/>
    <w:rsid w:val="002E3202"/>
    <w:rsid w:val="002E3FEE"/>
    <w:rsid w:val="002E41B8"/>
    <w:rsid w:val="002E4462"/>
    <w:rsid w:val="002E4A45"/>
    <w:rsid w:val="002E4D68"/>
    <w:rsid w:val="002E5481"/>
    <w:rsid w:val="002E574B"/>
    <w:rsid w:val="002E72A9"/>
    <w:rsid w:val="002E783C"/>
    <w:rsid w:val="002F0A54"/>
    <w:rsid w:val="002F0B85"/>
    <w:rsid w:val="002F1198"/>
    <w:rsid w:val="002F175E"/>
    <w:rsid w:val="002F1792"/>
    <w:rsid w:val="002F19D1"/>
    <w:rsid w:val="002F26C4"/>
    <w:rsid w:val="002F28D5"/>
    <w:rsid w:val="002F2DA7"/>
    <w:rsid w:val="002F2DB0"/>
    <w:rsid w:val="002F33F0"/>
    <w:rsid w:val="002F3923"/>
    <w:rsid w:val="002F4715"/>
    <w:rsid w:val="002F4D66"/>
    <w:rsid w:val="002F5DD9"/>
    <w:rsid w:val="002F5E49"/>
    <w:rsid w:val="002F6539"/>
    <w:rsid w:val="002F6A31"/>
    <w:rsid w:val="002F6BFB"/>
    <w:rsid w:val="002F7505"/>
    <w:rsid w:val="002F75D7"/>
    <w:rsid w:val="00301B0F"/>
    <w:rsid w:val="0030203D"/>
    <w:rsid w:val="0030323C"/>
    <w:rsid w:val="00303BF3"/>
    <w:rsid w:val="00303C8F"/>
    <w:rsid w:val="00304102"/>
    <w:rsid w:val="00304837"/>
    <w:rsid w:val="00304938"/>
    <w:rsid w:val="00305007"/>
    <w:rsid w:val="003052F3"/>
    <w:rsid w:val="003054D9"/>
    <w:rsid w:val="003058F1"/>
    <w:rsid w:val="00306147"/>
    <w:rsid w:val="003064C4"/>
    <w:rsid w:val="00306FEF"/>
    <w:rsid w:val="003079FA"/>
    <w:rsid w:val="00307D83"/>
    <w:rsid w:val="00310A6E"/>
    <w:rsid w:val="00310D2E"/>
    <w:rsid w:val="00310DD7"/>
    <w:rsid w:val="003112C0"/>
    <w:rsid w:val="00311CE6"/>
    <w:rsid w:val="0031228E"/>
    <w:rsid w:val="00313768"/>
    <w:rsid w:val="0031379F"/>
    <w:rsid w:val="003137E3"/>
    <w:rsid w:val="00313946"/>
    <w:rsid w:val="00313A53"/>
    <w:rsid w:val="00313EA9"/>
    <w:rsid w:val="00314CF5"/>
    <w:rsid w:val="003154BE"/>
    <w:rsid w:val="00315A33"/>
    <w:rsid w:val="00315B4F"/>
    <w:rsid w:val="00316C72"/>
    <w:rsid w:val="00317427"/>
    <w:rsid w:val="00317761"/>
    <w:rsid w:val="0032075C"/>
    <w:rsid w:val="00320B56"/>
    <w:rsid w:val="00320CE2"/>
    <w:rsid w:val="00320CF7"/>
    <w:rsid w:val="00321F6B"/>
    <w:rsid w:val="0032237B"/>
    <w:rsid w:val="00323016"/>
    <w:rsid w:val="00323045"/>
    <w:rsid w:val="003231D6"/>
    <w:rsid w:val="00324B1A"/>
    <w:rsid w:val="00324B5E"/>
    <w:rsid w:val="00324E4B"/>
    <w:rsid w:val="00325579"/>
    <w:rsid w:val="003270E6"/>
    <w:rsid w:val="00327440"/>
    <w:rsid w:val="00327463"/>
    <w:rsid w:val="00330BAC"/>
    <w:rsid w:val="00331937"/>
    <w:rsid w:val="00332313"/>
    <w:rsid w:val="00332893"/>
    <w:rsid w:val="00332985"/>
    <w:rsid w:val="00333344"/>
    <w:rsid w:val="00333A4F"/>
    <w:rsid w:val="00335D9D"/>
    <w:rsid w:val="00337420"/>
    <w:rsid w:val="003409C1"/>
    <w:rsid w:val="00340A19"/>
    <w:rsid w:val="00340BF2"/>
    <w:rsid w:val="00340D48"/>
    <w:rsid w:val="00340D82"/>
    <w:rsid w:val="00342393"/>
    <w:rsid w:val="00342510"/>
    <w:rsid w:val="00343080"/>
    <w:rsid w:val="003430D8"/>
    <w:rsid w:val="00343B87"/>
    <w:rsid w:val="00343DEE"/>
    <w:rsid w:val="00344939"/>
    <w:rsid w:val="00344A66"/>
    <w:rsid w:val="00344ACB"/>
    <w:rsid w:val="00344FF8"/>
    <w:rsid w:val="00345E61"/>
    <w:rsid w:val="00346D83"/>
    <w:rsid w:val="00346E1D"/>
    <w:rsid w:val="00347D39"/>
    <w:rsid w:val="00347D6D"/>
    <w:rsid w:val="00350176"/>
    <w:rsid w:val="00350306"/>
    <w:rsid w:val="003503FE"/>
    <w:rsid w:val="003511D6"/>
    <w:rsid w:val="00351291"/>
    <w:rsid w:val="003525A4"/>
    <w:rsid w:val="00352888"/>
    <w:rsid w:val="003538AB"/>
    <w:rsid w:val="0035420B"/>
    <w:rsid w:val="003552B8"/>
    <w:rsid w:val="003558CA"/>
    <w:rsid w:val="00355A51"/>
    <w:rsid w:val="003564E8"/>
    <w:rsid w:val="00356536"/>
    <w:rsid w:val="0035686F"/>
    <w:rsid w:val="003575C8"/>
    <w:rsid w:val="003579CD"/>
    <w:rsid w:val="00357D59"/>
    <w:rsid w:val="00357E0C"/>
    <w:rsid w:val="00360D20"/>
    <w:rsid w:val="00360ECB"/>
    <w:rsid w:val="00360EDE"/>
    <w:rsid w:val="00361CCC"/>
    <w:rsid w:val="003621D5"/>
    <w:rsid w:val="00362AF6"/>
    <w:rsid w:val="00363645"/>
    <w:rsid w:val="00364487"/>
    <w:rsid w:val="00364561"/>
    <w:rsid w:val="00364655"/>
    <w:rsid w:val="00364884"/>
    <w:rsid w:val="003652AD"/>
    <w:rsid w:val="00367833"/>
    <w:rsid w:val="00367901"/>
    <w:rsid w:val="00367C35"/>
    <w:rsid w:val="00367CFF"/>
    <w:rsid w:val="00370327"/>
    <w:rsid w:val="00370682"/>
    <w:rsid w:val="0037096F"/>
    <w:rsid w:val="003720FC"/>
    <w:rsid w:val="0037238B"/>
    <w:rsid w:val="003723AD"/>
    <w:rsid w:val="003736A9"/>
    <w:rsid w:val="00373CE5"/>
    <w:rsid w:val="00373E00"/>
    <w:rsid w:val="00374355"/>
    <w:rsid w:val="003744CF"/>
    <w:rsid w:val="003745B5"/>
    <w:rsid w:val="00375238"/>
    <w:rsid w:val="00375576"/>
    <w:rsid w:val="00375B37"/>
    <w:rsid w:val="00375D9F"/>
    <w:rsid w:val="00375DB0"/>
    <w:rsid w:val="00376654"/>
    <w:rsid w:val="00376AD6"/>
    <w:rsid w:val="00377125"/>
    <w:rsid w:val="0037722C"/>
    <w:rsid w:val="0037784B"/>
    <w:rsid w:val="00377B4F"/>
    <w:rsid w:val="003806E8"/>
    <w:rsid w:val="00380B5D"/>
    <w:rsid w:val="00382067"/>
    <w:rsid w:val="003822DC"/>
    <w:rsid w:val="00382F38"/>
    <w:rsid w:val="003832B8"/>
    <w:rsid w:val="0038378D"/>
    <w:rsid w:val="003837FD"/>
    <w:rsid w:val="00383B2D"/>
    <w:rsid w:val="00385A51"/>
    <w:rsid w:val="00385F30"/>
    <w:rsid w:val="003861D2"/>
    <w:rsid w:val="003867DB"/>
    <w:rsid w:val="00386BE2"/>
    <w:rsid w:val="003902F8"/>
    <w:rsid w:val="00390738"/>
    <w:rsid w:val="00390AD2"/>
    <w:rsid w:val="00390CE0"/>
    <w:rsid w:val="00391243"/>
    <w:rsid w:val="00391DA1"/>
    <w:rsid w:val="00391FF5"/>
    <w:rsid w:val="00392080"/>
    <w:rsid w:val="0039229C"/>
    <w:rsid w:val="00392FF7"/>
    <w:rsid w:val="00394135"/>
    <w:rsid w:val="00394C29"/>
    <w:rsid w:val="0039537A"/>
    <w:rsid w:val="00395F0E"/>
    <w:rsid w:val="0039600A"/>
    <w:rsid w:val="00397C07"/>
    <w:rsid w:val="003A01D2"/>
    <w:rsid w:val="003A1064"/>
    <w:rsid w:val="003A1697"/>
    <w:rsid w:val="003A1A2A"/>
    <w:rsid w:val="003A1AE9"/>
    <w:rsid w:val="003A2BA4"/>
    <w:rsid w:val="003A32AD"/>
    <w:rsid w:val="003A3428"/>
    <w:rsid w:val="003A60BE"/>
    <w:rsid w:val="003A63F6"/>
    <w:rsid w:val="003A6C48"/>
    <w:rsid w:val="003A7305"/>
    <w:rsid w:val="003A7CCA"/>
    <w:rsid w:val="003B0184"/>
    <w:rsid w:val="003B0C64"/>
    <w:rsid w:val="003B12F2"/>
    <w:rsid w:val="003B16F6"/>
    <w:rsid w:val="003B1F6E"/>
    <w:rsid w:val="003B2CF0"/>
    <w:rsid w:val="003B3933"/>
    <w:rsid w:val="003B3995"/>
    <w:rsid w:val="003B47EE"/>
    <w:rsid w:val="003B48B7"/>
    <w:rsid w:val="003B4DA7"/>
    <w:rsid w:val="003B62E8"/>
    <w:rsid w:val="003B70C5"/>
    <w:rsid w:val="003B70D7"/>
    <w:rsid w:val="003B7245"/>
    <w:rsid w:val="003B72F6"/>
    <w:rsid w:val="003B7480"/>
    <w:rsid w:val="003B7ECD"/>
    <w:rsid w:val="003C0763"/>
    <w:rsid w:val="003C0DDF"/>
    <w:rsid w:val="003C2287"/>
    <w:rsid w:val="003C274D"/>
    <w:rsid w:val="003C2B9E"/>
    <w:rsid w:val="003C3CAE"/>
    <w:rsid w:val="003C45AA"/>
    <w:rsid w:val="003C5193"/>
    <w:rsid w:val="003C523C"/>
    <w:rsid w:val="003C5D1C"/>
    <w:rsid w:val="003C5F5A"/>
    <w:rsid w:val="003C610D"/>
    <w:rsid w:val="003C6507"/>
    <w:rsid w:val="003C6B6E"/>
    <w:rsid w:val="003C6DA0"/>
    <w:rsid w:val="003C7C11"/>
    <w:rsid w:val="003C7C4C"/>
    <w:rsid w:val="003C7CEA"/>
    <w:rsid w:val="003D1121"/>
    <w:rsid w:val="003D128D"/>
    <w:rsid w:val="003D1AE7"/>
    <w:rsid w:val="003D1D49"/>
    <w:rsid w:val="003D240E"/>
    <w:rsid w:val="003D2464"/>
    <w:rsid w:val="003D2846"/>
    <w:rsid w:val="003D2B48"/>
    <w:rsid w:val="003D30A7"/>
    <w:rsid w:val="003D60C5"/>
    <w:rsid w:val="003D6DC0"/>
    <w:rsid w:val="003D7E4F"/>
    <w:rsid w:val="003E03D5"/>
    <w:rsid w:val="003E214D"/>
    <w:rsid w:val="003E2DA6"/>
    <w:rsid w:val="003E3799"/>
    <w:rsid w:val="003E3B47"/>
    <w:rsid w:val="003E3BA3"/>
    <w:rsid w:val="003E504D"/>
    <w:rsid w:val="003E5703"/>
    <w:rsid w:val="003E5B2D"/>
    <w:rsid w:val="003E607C"/>
    <w:rsid w:val="003E6719"/>
    <w:rsid w:val="003F0673"/>
    <w:rsid w:val="003F105C"/>
    <w:rsid w:val="003F197F"/>
    <w:rsid w:val="003F19E3"/>
    <w:rsid w:val="003F1B6B"/>
    <w:rsid w:val="003F1D08"/>
    <w:rsid w:val="003F2044"/>
    <w:rsid w:val="003F2350"/>
    <w:rsid w:val="003F272E"/>
    <w:rsid w:val="003F30D8"/>
    <w:rsid w:val="003F30E0"/>
    <w:rsid w:val="003F31AF"/>
    <w:rsid w:val="003F3532"/>
    <w:rsid w:val="003F3794"/>
    <w:rsid w:val="003F3E57"/>
    <w:rsid w:val="003F4044"/>
    <w:rsid w:val="003F4DF9"/>
    <w:rsid w:val="003F59FB"/>
    <w:rsid w:val="003F6472"/>
    <w:rsid w:val="003F6A66"/>
    <w:rsid w:val="003F6AAC"/>
    <w:rsid w:val="003F7643"/>
    <w:rsid w:val="00400762"/>
    <w:rsid w:val="00401A12"/>
    <w:rsid w:val="00401A47"/>
    <w:rsid w:val="00401DCA"/>
    <w:rsid w:val="0040239B"/>
    <w:rsid w:val="0040294C"/>
    <w:rsid w:val="0040351B"/>
    <w:rsid w:val="00403656"/>
    <w:rsid w:val="00403804"/>
    <w:rsid w:val="00404478"/>
    <w:rsid w:val="004057AA"/>
    <w:rsid w:val="00405854"/>
    <w:rsid w:val="00405C22"/>
    <w:rsid w:val="00405C2A"/>
    <w:rsid w:val="00405C2E"/>
    <w:rsid w:val="00406260"/>
    <w:rsid w:val="00406365"/>
    <w:rsid w:val="00406F20"/>
    <w:rsid w:val="00410344"/>
    <w:rsid w:val="004112F5"/>
    <w:rsid w:val="004116D4"/>
    <w:rsid w:val="00411E27"/>
    <w:rsid w:val="0041232F"/>
    <w:rsid w:val="0041249A"/>
    <w:rsid w:val="00412818"/>
    <w:rsid w:val="00412F6F"/>
    <w:rsid w:val="00413DB4"/>
    <w:rsid w:val="004150D4"/>
    <w:rsid w:val="00415182"/>
    <w:rsid w:val="004171EB"/>
    <w:rsid w:val="00417812"/>
    <w:rsid w:val="00417982"/>
    <w:rsid w:val="004179BD"/>
    <w:rsid w:val="00417D79"/>
    <w:rsid w:val="004205AD"/>
    <w:rsid w:val="00420CAA"/>
    <w:rsid w:val="00421DE9"/>
    <w:rsid w:val="0042281A"/>
    <w:rsid w:val="00422C04"/>
    <w:rsid w:val="00423CF9"/>
    <w:rsid w:val="00423D39"/>
    <w:rsid w:val="00423D7F"/>
    <w:rsid w:val="004245AB"/>
    <w:rsid w:val="00425482"/>
    <w:rsid w:val="00425BDE"/>
    <w:rsid w:val="00425BE6"/>
    <w:rsid w:val="00425C16"/>
    <w:rsid w:val="0042650B"/>
    <w:rsid w:val="004273DC"/>
    <w:rsid w:val="00427A00"/>
    <w:rsid w:val="00427BBF"/>
    <w:rsid w:val="00427D0C"/>
    <w:rsid w:val="00427F61"/>
    <w:rsid w:val="004304E8"/>
    <w:rsid w:val="00430900"/>
    <w:rsid w:val="00431BBC"/>
    <w:rsid w:val="00431E7A"/>
    <w:rsid w:val="00431E9D"/>
    <w:rsid w:val="00433744"/>
    <w:rsid w:val="00433830"/>
    <w:rsid w:val="00433D47"/>
    <w:rsid w:val="0043531F"/>
    <w:rsid w:val="0043566E"/>
    <w:rsid w:val="00435C64"/>
    <w:rsid w:val="00436A29"/>
    <w:rsid w:val="00436B20"/>
    <w:rsid w:val="00437409"/>
    <w:rsid w:val="00437615"/>
    <w:rsid w:val="00437B2B"/>
    <w:rsid w:val="00440126"/>
    <w:rsid w:val="0044029D"/>
    <w:rsid w:val="0044051F"/>
    <w:rsid w:val="00440A91"/>
    <w:rsid w:val="004416D9"/>
    <w:rsid w:val="0044226C"/>
    <w:rsid w:val="0044241F"/>
    <w:rsid w:val="00443FE4"/>
    <w:rsid w:val="004441E1"/>
    <w:rsid w:val="004444D3"/>
    <w:rsid w:val="00444EB1"/>
    <w:rsid w:val="00445080"/>
    <w:rsid w:val="004459FC"/>
    <w:rsid w:val="004476BF"/>
    <w:rsid w:val="00447776"/>
    <w:rsid w:val="004502B3"/>
    <w:rsid w:val="004503C5"/>
    <w:rsid w:val="00450931"/>
    <w:rsid w:val="004509DB"/>
    <w:rsid w:val="00450A13"/>
    <w:rsid w:val="00450A54"/>
    <w:rsid w:val="00451C25"/>
    <w:rsid w:val="004522E0"/>
    <w:rsid w:val="0045234D"/>
    <w:rsid w:val="00452444"/>
    <w:rsid w:val="004529A6"/>
    <w:rsid w:val="00452C03"/>
    <w:rsid w:val="00452D84"/>
    <w:rsid w:val="0045323F"/>
    <w:rsid w:val="0045363D"/>
    <w:rsid w:val="004536A0"/>
    <w:rsid w:val="0045446C"/>
    <w:rsid w:val="004545F0"/>
    <w:rsid w:val="0045472B"/>
    <w:rsid w:val="0045534C"/>
    <w:rsid w:val="004554FE"/>
    <w:rsid w:val="004560AA"/>
    <w:rsid w:val="004562A5"/>
    <w:rsid w:val="00456581"/>
    <w:rsid w:val="004579AC"/>
    <w:rsid w:val="00457E11"/>
    <w:rsid w:val="004606FC"/>
    <w:rsid w:val="00460B34"/>
    <w:rsid w:val="004612E6"/>
    <w:rsid w:val="0046153D"/>
    <w:rsid w:val="004615CC"/>
    <w:rsid w:val="004621BC"/>
    <w:rsid w:val="004629E4"/>
    <w:rsid w:val="00462A6A"/>
    <w:rsid w:val="0046302B"/>
    <w:rsid w:val="0046424E"/>
    <w:rsid w:val="004642E4"/>
    <w:rsid w:val="00464BE9"/>
    <w:rsid w:val="0046575D"/>
    <w:rsid w:val="004657A7"/>
    <w:rsid w:val="00465F29"/>
    <w:rsid w:val="00466949"/>
    <w:rsid w:val="00467701"/>
    <w:rsid w:val="00467D91"/>
    <w:rsid w:val="00467EE3"/>
    <w:rsid w:val="00470005"/>
    <w:rsid w:val="00470109"/>
    <w:rsid w:val="00470415"/>
    <w:rsid w:val="00470436"/>
    <w:rsid w:val="00470980"/>
    <w:rsid w:val="00470C5D"/>
    <w:rsid w:val="00470D6E"/>
    <w:rsid w:val="00471EC1"/>
    <w:rsid w:val="00472037"/>
    <w:rsid w:val="00472EAB"/>
    <w:rsid w:val="00474AA9"/>
    <w:rsid w:val="0047517B"/>
    <w:rsid w:val="0047567E"/>
    <w:rsid w:val="004759D6"/>
    <w:rsid w:val="00476732"/>
    <w:rsid w:val="00476BC2"/>
    <w:rsid w:val="004771C7"/>
    <w:rsid w:val="004776FB"/>
    <w:rsid w:val="004778EF"/>
    <w:rsid w:val="00480F5C"/>
    <w:rsid w:val="004810C7"/>
    <w:rsid w:val="004822A1"/>
    <w:rsid w:val="004829B6"/>
    <w:rsid w:val="00483141"/>
    <w:rsid w:val="0048442D"/>
    <w:rsid w:val="0048454B"/>
    <w:rsid w:val="00484562"/>
    <w:rsid w:val="00484693"/>
    <w:rsid w:val="0048476A"/>
    <w:rsid w:val="00485627"/>
    <w:rsid w:val="004858D8"/>
    <w:rsid w:val="00485E62"/>
    <w:rsid w:val="0048637A"/>
    <w:rsid w:val="00487006"/>
    <w:rsid w:val="004903D0"/>
    <w:rsid w:val="004905EB"/>
    <w:rsid w:val="004906C5"/>
    <w:rsid w:val="00490854"/>
    <w:rsid w:val="004909E9"/>
    <w:rsid w:val="00490BDF"/>
    <w:rsid w:val="00490E45"/>
    <w:rsid w:val="0049139A"/>
    <w:rsid w:val="00492039"/>
    <w:rsid w:val="00492878"/>
    <w:rsid w:val="00493B04"/>
    <w:rsid w:val="00496588"/>
    <w:rsid w:val="00497532"/>
    <w:rsid w:val="004A040F"/>
    <w:rsid w:val="004A04C6"/>
    <w:rsid w:val="004A0835"/>
    <w:rsid w:val="004A0BA1"/>
    <w:rsid w:val="004A1014"/>
    <w:rsid w:val="004A1690"/>
    <w:rsid w:val="004A27A6"/>
    <w:rsid w:val="004A2939"/>
    <w:rsid w:val="004A31BF"/>
    <w:rsid w:val="004A36B0"/>
    <w:rsid w:val="004A378E"/>
    <w:rsid w:val="004A3A4B"/>
    <w:rsid w:val="004A4AFE"/>
    <w:rsid w:val="004A5574"/>
    <w:rsid w:val="004A5C92"/>
    <w:rsid w:val="004A60DA"/>
    <w:rsid w:val="004A63BA"/>
    <w:rsid w:val="004A6710"/>
    <w:rsid w:val="004A74F3"/>
    <w:rsid w:val="004B09C5"/>
    <w:rsid w:val="004B0B46"/>
    <w:rsid w:val="004B112E"/>
    <w:rsid w:val="004B1359"/>
    <w:rsid w:val="004B2A49"/>
    <w:rsid w:val="004B2BB3"/>
    <w:rsid w:val="004B3223"/>
    <w:rsid w:val="004B3ADB"/>
    <w:rsid w:val="004B4167"/>
    <w:rsid w:val="004B4461"/>
    <w:rsid w:val="004B4CE5"/>
    <w:rsid w:val="004B53A5"/>
    <w:rsid w:val="004B564A"/>
    <w:rsid w:val="004B67DF"/>
    <w:rsid w:val="004B73BA"/>
    <w:rsid w:val="004B79E5"/>
    <w:rsid w:val="004B7E14"/>
    <w:rsid w:val="004C01C3"/>
    <w:rsid w:val="004C0390"/>
    <w:rsid w:val="004C0853"/>
    <w:rsid w:val="004C28A1"/>
    <w:rsid w:val="004C2DFD"/>
    <w:rsid w:val="004C2EC1"/>
    <w:rsid w:val="004C34A1"/>
    <w:rsid w:val="004C47FD"/>
    <w:rsid w:val="004C4FE5"/>
    <w:rsid w:val="004C68D3"/>
    <w:rsid w:val="004C70E2"/>
    <w:rsid w:val="004C7C2B"/>
    <w:rsid w:val="004C7D3A"/>
    <w:rsid w:val="004D0CB4"/>
    <w:rsid w:val="004D1536"/>
    <w:rsid w:val="004D1593"/>
    <w:rsid w:val="004D160F"/>
    <w:rsid w:val="004D1DA3"/>
    <w:rsid w:val="004D1F51"/>
    <w:rsid w:val="004D2083"/>
    <w:rsid w:val="004D25C8"/>
    <w:rsid w:val="004D40C2"/>
    <w:rsid w:val="004D5BE0"/>
    <w:rsid w:val="004D650C"/>
    <w:rsid w:val="004D78A7"/>
    <w:rsid w:val="004D7C2B"/>
    <w:rsid w:val="004E0F7E"/>
    <w:rsid w:val="004E0FE5"/>
    <w:rsid w:val="004E198D"/>
    <w:rsid w:val="004E231A"/>
    <w:rsid w:val="004E2FCF"/>
    <w:rsid w:val="004E356B"/>
    <w:rsid w:val="004E5EDD"/>
    <w:rsid w:val="004E6004"/>
    <w:rsid w:val="004E6761"/>
    <w:rsid w:val="004E7039"/>
    <w:rsid w:val="004E7514"/>
    <w:rsid w:val="004E7564"/>
    <w:rsid w:val="004F1086"/>
    <w:rsid w:val="004F2447"/>
    <w:rsid w:val="004F2D75"/>
    <w:rsid w:val="004F33BC"/>
    <w:rsid w:val="004F3B30"/>
    <w:rsid w:val="004F3B40"/>
    <w:rsid w:val="004F3C2D"/>
    <w:rsid w:val="004F3D63"/>
    <w:rsid w:val="004F42EE"/>
    <w:rsid w:val="004F4338"/>
    <w:rsid w:val="004F49E1"/>
    <w:rsid w:val="004F4A37"/>
    <w:rsid w:val="004F4EF5"/>
    <w:rsid w:val="004F50A2"/>
    <w:rsid w:val="004F63DC"/>
    <w:rsid w:val="004F6675"/>
    <w:rsid w:val="004F6C5D"/>
    <w:rsid w:val="004F6E40"/>
    <w:rsid w:val="004F76FF"/>
    <w:rsid w:val="005000CF"/>
    <w:rsid w:val="00500116"/>
    <w:rsid w:val="0050024C"/>
    <w:rsid w:val="0050046B"/>
    <w:rsid w:val="00500AF5"/>
    <w:rsid w:val="00500DD9"/>
    <w:rsid w:val="0050128D"/>
    <w:rsid w:val="005025AC"/>
    <w:rsid w:val="0050266B"/>
    <w:rsid w:val="00502ECA"/>
    <w:rsid w:val="00503143"/>
    <w:rsid w:val="005035F2"/>
    <w:rsid w:val="00503AE7"/>
    <w:rsid w:val="00504067"/>
    <w:rsid w:val="005043E6"/>
    <w:rsid w:val="00504688"/>
    <w:rsid w:val="00504760"/>
    <w:rsid w:val="00504EDB"/>
    <w:rsid w:val="00504F54"/>
    <w:rsid w:val="00504F72"/>
    <w:rsid w:val="00505040"/>
    <w:rsid w:val="0050513F"/>
    <w:rsid w:val="00505188"/>
    <w:rsid w:val="00505C2B"/>
    <w:rsid w:val="0050638F"/>
    <w:rsid w:val="005064D4"/>
    <w:rsid w:val="0050685A"/>
    <w:rsid w:val="00507697"/>
    <w:rsid w:val="005108B0"/>
    <w:rsid w:val="00510CDF"/>
    <w:rsid w:val="00511558"/>
    <w:rsid w:val="00511655"/>
    <w:rsid w:val="00512BD8"/>
    <w:rsid w:val="00512DE8"/>
    <w:rsid w:val="00512F57"/>
    <w:rsid w:val="005139CF"/>
    <w:rsid w:val="00513C8E"/>
    <w:rsid w:val="005147AF"/>
    <w:rsid w:val="00514AFA"/>
    <w:rsid w:val="0051500F"/>
    <w:rsid w:val="00515742"/>
    <w:rsid w:val="00515D98"/>
    <w:rsid w:val="0051620F"/>
    <w:rsid w:val="00517CE4"/>
    <w:rsid w:val="00520064"/>
    <w:rsid w:val="005205A2"/>
    <w:rsid w:val="00520822"/>
    <w:rsid w:val="0052118C"/>
    <w:rsid w:val="005214F0"/>
    <w:rsid w:val="00521D17"/>
    <w:rsid w:val="0052200F"/>
    <w:rsid w:val="0052267F"/>
    <w:rsid w:val="00522761"/>
    <w:rsid w:val="0052303F"/>
    <w:rsid w:val="0052308F"/>
    <w:rsid w:val="005238C2"/>
    <w:rsid w:val="005239E9"/>
    <w:rsid w:val="00524515"/>
    <w:rsid w:val="00524AD8"/>
    <w:rsid w:val="0052577C"/>
    <w:rsid w:val="00525BBB"/>
    <w:rsid w:val="00525D40"/>
    <w:rsid w:val="00525E55"/>
    <w:rsid w:val="00526680"/>
    <w:rsid w:val="00527018"/>
    <w:rsid w:val="00527272"/>
    <w:rsid w:val="00530908"/>
    <w:rsid w:val="00530D6C"/>
    <w:rsid w:val="0053160E"/>
    <w:rsid w:val="00531D07"/>
    <w:rsid w:val="00531D66"/>
    <w:rsid w:val="00532876"/>
    <w:rsid w:val="00533A79"/>
    <w:rsid w:val="00533B0B"/>
    <w:rsid w:val="00533C1E"/>
    <w:rsid w:val="0053559D"/>
    <w:rsid w:val="00536314"/>
    <w:rsid w:val="00537305"/>
    <w:rsid w:val="005375FF"/>
    <w:rsid w:val="005378EA"/>
    <w:rsid w:val="00540290"/>
    <w:rsid w:val="00540D6A"/>
    <w:rsid w:val="005415FC"/>
    <w:rsid w:val="00541E92"/>
    <w:rsid w:val="00542235"/>
    <w:rsid w:val="005426C0"/>
    <w:rsid w:val="00542808"/>
    <w:rsid w:val="005442AB"/>
    <w:rsid w:val="005442AD"/>
    <w:rsid w:val="00544802"/>
    <w:rsid w:val="00544BA3"/>
    <w:rsid w:val="00545B36"/>
    <w:rsid w:val="00545FAA"/>
    <w:rsid w:val="00546552"/>
    <w:rsid w:val="00546D15"/>
    <w:rsid w:val="00546EF7"/>
    <w:rsid w:val="00547459"/>
    <w:rsid w:val="0054797A"/>
    <w:rsid w:val="00547A02"/>
    <w:rsid w:val="00547CE1"/>
    <w:rsid w:val="005508DB"/>
    <w:rsid w:val="00550DF6"/>
    <w:rsid w:val="00551336"/>
    <w:rsid w:val="0055139A"/>
    <w:rsid w:val="0055197C"/>
    <w:rsid w:val="00551C53"/>
    <w:rsid w:val="00552114"/>
    <w:rsid w:val="00552F48"/>
    <w:rsid w:val="00553764"/>
    <w:rsid w:val="00553BEF"/>
    <w:rsid w:val="0055408D"/>
    <w:rsid w:val="005548ED"/>
    <w:rsid w:val="00554E50"/>
    <w:rsid w:val="00554F49"/>
    <w:rsid w:val="0055522B"/>
    <w:rsid w:val="00555315"/>
    <w:rsid w:val="00555381"/>
    <w:rsid w:val="00555517"/>
    <w:rsid w:val="00555956"/>
    <w:rsid w:val="005569A9"/>
    <w:rsid w:val="005571BF"/>
    <w:rsid w:val="00557BA4"/>
    <w:rsid w:val="00557C29"/>
    <w:rsid w:val="00557E64"/>
    <w:rsid w:val="005603D1"/>
    <w:rsid w:val="00560405"/>
    <w:rsid w:val="00560C22"/>
    <w:rsid w:val="0056122B"/>
    <w:rsid w:val="005615EA"/>
    <w:rsid w:val="0056184F"/>
    <w:rsid w:val="00561895"/>
    <w:rsid w:val="005618B0"/>
    <w:rsid w:val="00561AE6"/>
    <w:rsid w:val="00562323"/>
    <w:rsid w:val="005626D4"/>
    <w:rsid w:val="00562B64"/>
    <w:rsid w:val="00562E05"/>
    <w:rsid w:val="00564078"/>
    <w:rsid w:val="005648F2"/>
    <w:rsid w:val="005653DD"/>
    <w:rsid w:val="005655F3"/>
    <w:rsid w:val="00565888"/>
    <w:rsid w:val="00565CC8"/>
    <w:rsid w:val="0056614D"/>
    <w:rsid w:val="0056649E"/>
    <w:rsid w:val="005664C6"/>
    <w:rsid w:val="00566C53"/>
    <w:rsid w:val="00566C7D"/>
    <w:rsid w:val="00570407"/>
    <w:rsid w:val="005707AC"/>
    <w:rsid w:val="00570A7C"/>
    <w:rsid w:val="0057186D"/>
    <w:rsid w:val="00571B45"/>
    <w:rsid w:val="005727EB"/>
    <w:rsid w:val="00573261"/>
    <w:rsid w:val="005732B6"/>
    <w:rsid w:val="005732BE"/>
    <w:rsid w:val="00573459"/>
    <w:rsid w:val="005735EB"/>
    <w:rsid w:val="00573692"/>
    <w:rsid w:val="00573ABC"/>
    <w:rsid w:val="0057411A"/>
    <w:rsid w:val="00575891"/>
    <w:rsid w:val="00575F54"/>
    <w:rsid w:val="005762A6"/>
    <w:rsid w:val="00576D7F"/>
    <w:rsid w:val="0057706E"/>
    <w:rsid w:val="0057719B"/>
    <w:rsid w:val="005773DE"/>
    <w:rsid w:val="00577A11"/>
    <w:rsid w:val="00577D92"/>
    <w:rsid w:val="00577FB8"/>
    <w:rsid w:val="00580AD4"/>
    <w:rsid w:val="00580DEC"/>
    <w:rsid w:val="00581445"/>
    <w:rsid w:val="0058187D"/>
    <w:rsid w:val="00582243"/>
    <w:rsid w:val="00582584"/>
    <w:rsid w:val="00582AB5"/>
    <w:rsid w:val="00582C22"/>
    <w:rsid w:val="005830E1"/>
    <w:rsid w:val="0058373C"/>
    <w:rsid w:val="005846AD"/>
    <w:rsid w:val="00585218"/>
    <w:rsid w:val="005859C1"/>
    <w:rsid w:val="00585BA8"/>
    <w:rsid w:val="00586BC2"/>
    <w:rsid w:val="00586C73"/>
    <w:rsid w:val="0058721C"/>
    <w:rsid w:val="0058755E"/>
    <w:rsid w:val="0059049A"/>
    <w:rsid w:val="00590F48"/>
    <w:rsid w:val="00590F53"/>
    <w:rsid w:val="0059131B"/>
    <w:rsid w:val="005926E9"/>
    <w:rsid w:val="00592D00"/>
    <w:rsid w:val="00592E7D"/>
    <w:rsid w:val="00593B9C"/>
    <w:rsid w:val="00593C06"/>
    <w:rsid w:val="00593F17"/>
    <w:rsid w:val="00593FC9"/>
    <w:rsid w:val="005947D1"/>
    <w:rsid w:val="00594C07"/>
    <w:rsid w:val="0059556B"/>
    <w:rsid w:val="00596847"/>
    <w:rsid w:val="005970DD"/>
    <w:rsid w:val="00597470"/>
    <w:rsid w:val="005979AF"/>
    <w:rsid w:val="00597C4A"/>
    <w:rsid w:val="00597F48"/>
    <w:rsid w:val="005A0D40"/>
    <w:rsid w:val="005A0D72"/>
    <w:rsid w:val="005A0DAF"/>
    <w:rsid w:val="005A12B0"/>
    <w:rsid w:val="005A2E2B"/>
    <w:rsid w:val="005A3B73"/>
    <w:rsid w:val="005A3B90"/>
    <w:rsid w:val="005A4864"/>
    <w:rsid w:val="005A51AE"/>
    <w:rsid w:val="005A607A"/>
    <w:rsid w:val="005A60B6"/>
    <w:rsid w:val="005A6399"/>
    <w:rsid w:val="005A6519"/>
    <w:rsid w:val="005A7361"/>
    <w:rsid w:val="005A7567"/>
    <w:rsid w:val="005A79A3"/>
    <w:rsid w:val="005B0050"/>
    <w:rsid w:val="005B0593"/>
    <w:rsid w:val="005B1052"/>
    <w:rsid w:val="005B14ED"/>
    <w:rsid w:val="005B2773"/>
    <w:rsid w:val="005B28EE"/>
    <w:rsid w:val="005B2E1B"/>
    <w:rsid w:val="005B2E29"/>
    <w:rsid w:val="005B32A3"/>
    <w:rsid w:val="005B33D1"/>
    <w:rsid w:val="005B373D"/>
    <w:rsid w:val="005B4753"/>
    <w:rsid w:val="005B4B2A"/>
    <w:rsid w:val="005B4CEC"/>
    <w:rsid w:val="005B4CFB"/>
    <w:rsid w:val="005B590B"/>
    <w:rsid w:val="005B7D0B"/>
    <w:rsid w:val="005B7E00"/>
    <w:rsid w:val="005C04CD"/>
    <w:rsid w:val="005C0CF4"/>
    <w:rsid w:val="005C197F"/>
    <w:rsid w:val="005C1C06"/>
    <w:rsid w:val="005C26A8"/>
    <w:rsid w:val="005C2C7F"/>
    <w:rsid w:val="005C3AAE"/>
    <w:rsid w:val="005C40A0"/>
    <w:rsid w:val="005C4C99"/>
    <w:rsid w:val="005C527C"/>
    <w:rsid w:val="005C52B6"/>
    <w:rsid w:val="005C59C8"/>
    <w:rsid w:val="005C5EB7"/>
    <w:rsid w:val="005C6052"/>
    <w:rsid w:val="005C6BF6"/>
    <w:rsid w:val="005C78F7"/>
    <w:rsid w:val="005C7A98"/>
    <w:rsid w:val="005D04C3"/>
    <w:rsid w:val="005D0A15"/>
    <w:rsid w:val="005D1294"/>
    <w:rsid w:val="005D1AA3"/>
    <w:rsid w:val="005D1C1A"/>
    <w:rsid w:val="005D1FE9"/>
    <w:rsid w:val="005D21C8"/>
    <w:rsid w:val="005D234F"/>
    <w:rsid w:val="005D3900"/>
    <w:rsid w:val="005D3C26"/>
    <w:rsid w:val="005D3D39"/>
    <w:rsid w:val="005D437F"/>
    <w:rsid w:val="005D45F2"/>
    <w:rsid w:val="005D461C"/>
    <w:rsid w:val="005D475C"/>
    <w:rsid w:val="005D55B4"/>
    <w:rsid w:val="005D58CA"/>
    <w:rsid w:val="005D6302"/>
    <w:rsid w:val="005D6559"/>
    <w:rsid w:val="005D6613"/>
    <w:rsid w:val="005D74E7"/>
    <w:rsid w:val="005E05E0"/>
    <w:rsid w:val="005E0895"/>
    <w:rsid w:val="005E1421"/>
    <w:rsid w:val="005E158E"/>
    <w:rsid w:val="005E1878"/>
    <w:rsid w:val="005E1893"/>
    <w:rsid w:val="005E193C"/>
    <w:rsid w:val="005E1A6A"/>
    <w:rsid w:val="005E1C0E"/>
    <w:rsid w:val="005E239A"/>
    <w:rsid w:val="005E3107"/>
    <w:rsid w:val="005E4128"/>
    <w:rsid w:val="005E4461"/>
    <w:rsid w:val="005E4E03"/>
    <w:rsid w:val="005E600E"/>
    <w:rsid w:val="005E6290"/>
    <w:rsid w:val="005E71C1"/>
    <w:rsid w:val="005E74D9"/>
    <w:rsid w:val="005E76DC"/>
    <w:rsid w:val="005E77E3"/>
    <w:rsid w:val="005E7B5B"/>
    <w:rsid w:val="005F0072"/>
    <w:rsid w:val="005F0AD6"/>
    <w:rsid w:val="005F10AB"/>
    <w:rsid w:val="005F186F"/>
    <w:rsid w:val="005F26ED"/>
    <w:rsid w:val="005F2EF4"/>
    <w:rsid w:val="005F31FD"/>
    <w:rsid w:val="005F48C4"/>
    <w:rsid w:val="005F4DAD"/>
    <w:rsid w:val="005F5830"/>
    <w:rsid w:val="005F5E1C"/>
    <w:rsid w:val="005F6135"/>
    <w:rsid w:val="005F6614"/>
    <w:rsid w:val="005F6A17"/>
    <w:rsid w:val="005F6A97"/>
    <w:rsid w:val="005F6B40"/>
    <w:rsid w:val="005F6ECF"/>
    <w:rsid w:val="005F7509"/>
    <w:rsid w:val="005F7D19"/>
    <w:rsid w:val="00600331"/>
    <w:rsid w:val="00600C51"/>
    <w:rsid w:val="00600CE7"/>
    <w:rsid w:val="00601691"/>
    <w:rsid w:val="00601A3E"/>
    <w:rsid w:val="00601AE5"/>
    <w:rsid w:val="0060410E"/>
    <w:rsid w:val="0060433D"/>
    <w:rsid w:val="00604837"/>
    <w:rsid w:val="00605BF0"/>
    <w:rsid w:val="006066A2"/>
    <w:rsid w:val="0060700A"/>
    <w:rsid w:val="00607429"/>
    <w:rsid w:val="0060788A"/>
    <w:rsid w:val="006079F0"/>
    <w:rsid w:val="006110C3"/>
    <w:rsid w:val="00611431"/>
    <w:rsid w:val="006122A4"/>
    <w:rsid w:val="0061265E"/>
    <w:rsid w:val="00614678"/>
    <w:rsid w:val="006147DE"/>
    <w:rsid w:val="00614C0F"/>
    <w:rsid w:val="00615474"/>
    <w:rsid w:val="006155DE"/>
    <w:rsid w:val="00616430"/>
    <w:rsid w:val="00616912"/>
    <w:rsid w:val="00616B92"/>
    <w:rsid w:val="0061799C"/>
    <w:rsid w:val="00617B05"/>
    <w:rsid w:val="00620D74"/>
    <w:rsid w:val="006221F5"/>
    <w:rsid w:val="0062284D"/>
    <w:rsid w:val="00622A89"/>
    <w:rsid w:val="00623C04"/>
    <w:rsid w:val="00623F4E"/>
    <w:rsid w:val="0062452B"/>
    <w:rsid w:val="00625155"/>
    <w:rsid w:val="006254B1"/>
    <w:rsid w:val="006254F3"/>
    <w:rsid w:val="00625C31"/>
    <w:rsid w:val="0062621F"/>
    <w:rsid w:val="00626A19"/>
    <w:rsid w:val="00626C2A"/>
    <w:rsid w:val="00626EF0"/>
    <w:rsid w:val="00627062"/>
    <w:rsid w:val="006272DC"/>
    <w:rsid w:val="00627689"/>
    <w:rsid w:val="00630042"/>
    <w:rsid w:val="006307FE"/>
    <w:rsid w:val="00630CF0"/>
    <w:rsid w:val="00630ED2"/>
    <w:rsid w:val="006322DC"/>
    <w:rsid w:val="00632EDA"/>
    <w:rsid w:val="00633039"/>
    <w:rsid w:val="006330DC"/>
    <w:rsid w:val="00633DB5"/>
    <w:rsid w:val="00633E8A"/>
    <w:rsid w:val="00634947"/>
    <w:rsid w:val="00634BBB"/>
    <w:rsid w:val="00634E5B"/>
    <w:rsid w:val="006365AD"/>
    <w:rsid w:val="0063673A"/>
    <w:rsid w:val="00640C4E"/>
    <w:rsid w:val="00642079"/>
    <w:rsid w:val="00642E23"/>
    <w:rsid w:val="00644617"/>
    <w:rsid w:val="00644850"/>
    <w:rsid w:val="00644E4B"/>
    <w:rsid w:val="00644F75"/>
    <w:rsid w:val="00645891"/>
    <w:rsid w:val="00645C98"/>
    <w:rsid w:val="00646BDE"/>
    <w:rsid w:val="006470A8"/>
    <w:rsid w:val="0064777A"/>
    <w:rsid w:val="00647CFB"/>
    <w:rsid w:val="006500E1"/>
    <w:rsid w:val="00650D71"/>
    <w:rsid w:val="00651CBE"/>
    <w:rsid w:val="00652F6B"/>
    <w:rsid w:val="00653A90"/>
    <w:rsid w:val="0065503D"/>
    <w:rsid w:val="0065558C"/>
    <w:rsid w:val="00655A88"/>
    <w:rsid w:val="00655D17"/>
    <w:rsid w:val="0065631D"/>
    <w:rsid w:val="00656763"/>
    <w:rsid w:val="0065677A"/>
    <w:rsid w:val="006568E3"/>
    <w:rsid w:val="00657BF2"/>
    <w:rsid w:val="00660071"/>
    <w:rsid w:val="0066021D"/>
    <w:rsid w:val="0066081F"/>
    <w:rsid w:val="00660DC5"/>
    <w:rsid w:val="00661967"/>
    <w:rsid w:val="00661C23"/>
    <w:rsid w:val="006622D7"/>
    <w:rsid w:val="00662FD0"/>
    <w:rsid w:val="00663ABB"/>
    <w:rsid w:val="00663E3B"/>
    <w:rsid w:val="00663FC9"/>
    <w:rsid w:val="0066449E"/>
    <w:rsid w:val="00664586"/>
    <w:rsid w:val="00664B8E"/>
    <w:rsid w:val="00664CB0"/>
    <w:rsid w:val="00664E7D"/>
    <w:rsid w:val="0066559F"/>
    <w:rsid w:val="00665DE8"/>
    <w:rsid w:val="006664F0"/>
    <w:rsid w:val="0066659A"/>
    <w:rsid w:val="00666CB7"/>
    <w:rsid w:val="00666DDE"/>
    <w:rsid w:val="00666EE2"/>
    <w:rsid w:val="00667359"/>
    <w:rsid w:val="006673EB"/>
    <w:rsid w:val="006674CD"/>
    <w:rsid w:val="0066790F"/>
    <w:rsid w:val="00672567"/>
    <w:rsid w:val="006734F3"/>
    <w:rsid w:val="0067390D"/>
    <w:rsid w:val="00673EF7"/>
    <w:rsid w:val="0067450C"/>
    <w:rsid w:val="006748CB"/>
    <w:rsid w:val="00674943"/>
    <w:rsid w:val="00674A3B"/>
    <w:rsid w:val="00675F8A"/>
    <w:rsid w:val="006763E6"/>
    <w:rsid w:val="00676469"/>
    <w:rsid w:val="006766A9"/>
    <w:rsid w:val="006768FA"/>
    <w:rsid w:val="00676FC3"/>
    <w:rsid w:val="006775D9"/>
    <w:rsid w:val="0067767D"/>
    <w:rsid w:val="0067767F"/>
    <w:rsid w:val="006778D4"/>
    <w:rsid w:val="00677C69"/>
    <w:rsid w:val="00680241"/>
    <w:rsid w:val="00680B94"/>
    <w:rsid w:val="0068137D"/>
    <w:rsid w:val="0068144F"/>
    <w:rsid w:val="00681D38"/>
    <w:rsid w:val="006824DF"/>
    <w:rsid w:val="00682591"/>
    <w:rsid w:val="00682759"/>
    <w:rsid w:val="006849E3"/>
    <w:rsid w:val="00684D78"/>
    <w:rsid w:val="00684EBD"/>
    <w:rsid w:val="00685592"/>
    <w:rsid w:val="0068559D"/>
    <w:rsid w:val="00685AF0"/>
    <w:rsid w:val="006879BD"/>
    <w:rsid w:val="00687C09"/>
    <w:rsid w:val="00687C8B"/>
    <w:rsid w:val="00687DF9"/>
    <w:rsid w:val="00690F22"/>
    <w:rsid w:val="0069118B"/>
    <w:rsid w:val="00691410"/>
    <w:rsid w:val="00691DCE"/>
    <w:rsid w:val="0069289A"/>
    <w:rsid w:val="00692AC7"/>
    <w:rsid w:val="006933B2"/>
    <w:rsid w:val="00693421"/>
    <w:rsid w:val="006949F6"/>
    <w:rsid w:val="00694D82"/>
    <w:rsid w:val="00695721"/>
    <w:rsid w:val="00695D5A"/>
    <w:rsid w:val="006967AC"/>
    <w:rsid w:val="006968B7"/>
    <w:rsid w:val="00696FDF"/>
    <w:rsid w:val="006971B8"/>
    <w:rsid w:val="0069723B"/>
    <w:rsid w:val="006A0464"/>
    <w:rsid w:val="006A079B"/>
    <w:rsid w:val="006A0C3E"/>
    <w:rsid w:val="006A1790"/>
    <w:rsid w:val="006A25E6"/>
    <w:rsid w:val="006A299F"/>
    <w:rsid w:val="006A330D"/>
    <w:rsid w:val="006A36B5"/>
    <w:rsid w:val="006A3E62"/>
    <w:rsid w:val="006A4BAE"/>
    <w:rsid w:val="006A5449"/>
    <w:rsid w:val="006A54F7"/>
    <w:rsid w:val="006A6756"/>
    <w:rsid w:val="006A71E2"/>
    <w:rsid w:val="006A7449"/>
    <w:rsid w:val="006A76C3"/>
    <w:rsid w:val="006A7E08"/>
    <w:rsid w:val="006A7E92"/>
    <w:rsid w:val="006B08C3"/>
    <w:rsid w:val="006B0DFE"/>
    <w:rsid w:val="006B0EB4"/>
    <w:rsid w:val="006B1FB5"/>
    <w:rsid w:val="006B24DB"/>
    <w:rsid w:val="006B2687"/>
    <w:rsid w:val="006B2FFC"/>
    <w:rsid w:val="006B36EA"/>
    <w:rsid w:val="006B6532"/>
    <w:rsid w:val="006B6AB2"/>
    <w:rsid w:val="006B6BBD"/>
    <w:rsid w:val="006C02B8"/>
    <w:rsid w:val="006C08DD"/>
    <w:rsid w:val="006C1359"/>
    <w:rsid w:val="006C193E"/>
    <w:rsid w:val="006C1EC5"/>
    <w:rsid w:val="006C210E"/>
    <w:rsid w:val="006C2BC9"/>
    <w:rsid w:val="006C302F"/>
    <w:rsid w:val="006C38AA"/>
    <w:rsid w:val="006C3A2F"/>
    <w:rsid w:val="006C3F83"/>
    <w:rsid w:val="006C41FC"/>
    <w:rsid w:val="006C47EF"/>
    <w:rsid w:val="006C4C28"/>
    <w:rsid w:val="006C6718"/>
    <w:rsid w:val="006C7009"/>
    <w:rsid w:val="006D00E3"/>
    <w:rsid w:val="006D0F7B"/>
    <w:rsid w:val="006D128C"/>
    <w:rsid w:val="006D1A50"/>
    <w:rsid w:val="006D28C9"/>
    <w:rsid w:val="006D3539"/>
    <w:rsid w:val="006D4621"/>
    <w:rsid w:val="006D4BB1"/>
    <w:rsid w:val="006D5142"/>
    <w:rsid w:val="006D52C9"/>
    <w:rsid w:val="006D5FF6"/>
    <w:rsid w:val="006D7174"/>
    <w:rsid w:val="006D7F33"/>
    <w:rsid w:val="006E0AB0"/>
    <w:rsid w:val="006E0B4A"/>
    <w:rsid w:val="006E0C0E"/>
    <w:rsid w:val="006E1D02"/>
    <w:rsid w:val="006E251B"/>
    <w:rsid w:val="006E2D70"/>
    <w:rsid w:val="006E2F65"/>
    <w:rsid w:val="006E3848"/>
    <w:rsid w:val="006E4715"/>
    <w:rsid w:val="006E488B"/>
    <w:rsid w:val="006E4998"/>
    <w:rsid w:val="006E6BC6"/>
    <w:rsid w:val="006E72B4"/>
    <w:rsid w:val="006E76D9"/>
    <w:rsid w:val="006F029C"/>
    <w:rsid w:val="006F07FB"/>
    <w:rsid w:val="006F081F"/>
    <w:rsid w:val="006F20D2"/>
    <w:rsid w:val="006F2573"/>
    <w:rsid w:val="006F26B8"/>
    <w:rsid w:val="006F3983"/>
    <w:rsid w:val="006F3A48"/>
    <w:rsid w:val="006F4135"/>
    <w:rsid w:val="006F4288"/>
    <w:rsid w:val="006F46BD"/>
    <w:rsid w:val="006F4C26"/>
    <w:rsid w:val="006F51F4"/>
    <w:rsid w:val="006F5AF6"/>
    <w:rsid w:val="006F5E63"/>
    <w:rsid w:val="006F6199"/>
    <w:rsid w:val="00700577"/>
    <w:rsid w:val="0070108F"/>
    <w:rsid w:val="00702217"/>
    <w:rsid w:val="007036C6"/>
    <w:rsid w:val="00703B6D"/>
    <w:rsid w:val="00704230"/>
    <w:rsid w:val="007051BA"/>
    <w:rsid w:val="00706108"/>
    <w:rsid w:val="00706305"/>
    <w:rsid w:val="00706AE6"/>
    <w:rsid w:val="00707012"/>
    <w:rsid w:val="007072CA"/>
    <w:rsid w:val="00710795"/>
    <w:rsid w:val="00710893"/>
    <w:rsid w:val="007108E3"/>
    <w:rsid w:val="007109CA"/>
    <w:rsid w:val="00710CB4"/>
    <w:rsid w:val="0071103B"/>
    <w:rsid w:val="007118F0"/>
    <w:rsid w:val="00712B9F"/>
    <w:rsid w:val="00712C0C"/>
    <w:rsid w:val="007133E6"/>
    <w:rsid w:val="00713958"/>
    <w:rsid w:val="00713BF2"/>
    <w:rsid w:val="007141AD"/>
    <w:rsid w:val="0071446C"/>
    <w:rsid w:val="00715388"/>
    <w:rsid w:val="007154C1"/>
    <w:rsid w:val="0071551C"/>
    <w:rsid w:val="007155B2"/>
    <w:rsid w:val="00715DBF"/>
    <w:rsid w:val="00715EC3"/>
    <w:rsid w:val="0071680A"/>
    <w:rsid w:val="00716973"/>
    <w:rsid w:val="00716998"/>
    <w:rsid w:val="00717371"/>
    <w:rsid w:val="00717C69"/>
    <w:rsid w:val="00717D1C"/>
    <w:rsid w:val="007200C7"/>
    <w:rsid w:val="007206C5"/>
    <w:rsid w:val="0072217E"/>
    <w:rsid w:val="00722B1C"/>
    <w:rsid w:val="007249A7"/>
    <w:rsid w:val="007257EF"/>
    <w:rsid w:val="00725C1F"/>
    <w:rsid w:val="00725CB2"/>
    <w:rsid w:val="00725CF4"/>
    <w:rsid w:val="0072615E"/>
    <w:rsid w:val="0072655C"/>
    <w:rsid w:val="007267F2"/>
    <w:rsid w:val="00727143"/>
    <w:rsid w:val="00727469"/>
    <w:rsid w:val="00727713"/>
    <w:rsid w:val="00727ADE"/>
    <w:rsid w:val="00730667"/>
    <w:rsid w:val="00730768"/>
    <w:rsid w:val="00731152"/>
    <w:rsid w:val="00731202"/>
    <w:rsid w:val="007315E8"/>
    <w:rsid w:val="0073197E"/>
    <w:rsid w:val="00731A25"/>
    <w:rsid w:val="0073293C"/>
    <w:rsid w:val="007336D0"/>
    <w:rsid w:val="007344DA"/>
    <w:rsid w:val="00734AC5"/>
    <w:rsid w:val="007350A8"/>
    <w:rsid w:val="00735550"/>
    <w:rsid w:val="00735883"/>
    <w:rsid w:val="00735BE3"/>
    <w:rsid w:val="00735C7B"/>
    <w:rsid w:val="00736926"/>
    <w:rsid w:val="00736B6F"/>
    <w:rsid w:val="0073710F"/>
    <w:rsid w:val="00737413"/>
    <w:rsid w:val="007376FD"/>
    <w:rsid w:val="00737ADA"/>
    <w:rsid w:val="00740022"/>
    <w:rsid w:val="00741004"/>
    <w:rsid w:val="007425E6"/>
    <w:rsid w:val="00742854"/>
    <w:rsid w:val="00743D82"/>
    <w:rsid w:val="007448AD"/>
    <w:rsid w:val="00744B75"/>
    <w:rsid w:val="00745F7D"/>
    <w:rsid w:val="0074644A"/>
    <w:rsid w:val="00746B16"/>
    <w:rsid w:val="00746D1E"/>
    <w:rsid w:val="00747206"/>
    <w:rsid w:val="007474EE"/>
    <w:rsid w:val="0074784C"/>
    <w:rsid w:val="0075144C"/>
    <w:rsid w:val="00751798"/>
    <w:rsid w:val="007518CF"/>
    <w:rsid w:val="0075195F"/>
    <w:rsid w:val="00751B3F"/>
    <w:rsid w:val="00751D66"/>
    <w:rsid w:val="00752188"/>
    <w:rsid w:val="00752D3D"/>
    <w:rsid w:val="0075308B"/>
    <w:rsid w:val="00753533"/>
    <w:rsid w:val="007535C8"/>
    <w:rsid w:val="00753B64"/>
    <w:rsid w:val="0075451D"/>
    <w:rsid w:val="007547AD"/>
    <w:rsid w:val="007547BE"/>
    <w:rsid w:val="00755733"/>
    <w:rsid w:val="007557BB"/>
    <w:rsid w:val="007559FA"/>
    <w:rsid w:val="00755ED5"/>
    <w:rsid w:val="00756592"/>
    <w:rsid w:val="00756ED5"/>
    <w:rsid w:val="00757691"/>
    <w:rsid w:val="00757E7C"/>
    <w:rsid w:val="00760C92"/>
    <w:rsid w:val="007610D5"/>
    <w:rsid w:val="00762247"/>
    <w:rsid w:val="00762F52"/>
    <w:rsid w:val="007633A1"/>
    <w:rsid w:val="00763890"/>
    <w:rsid w:val="00763B0B"/>
    <w:rsid w:val="0076413B"/>
    <w:rsid w:val="007642FE"/>
    <w:rsid w:val="007653A9"/>
    <w:rsid w:val="00765955"/>
    <w:rsid w:val="00765965"/>
    <w:rsid w:val="00765B23"/>
    <w:rsid w:val="00765B2B"/>
    <w:rsid w:val="0076619E"/>
    <w:rsid w:val="0076688C"/>
    <w:rsid w:val="00766A8C"/>
    <w:rsid w:val="00766D2B"/>
    <w:rsid w:val="00766E43"/>
    <w:rsid w:val="00767003"/>
    <w:rsid w:val="00767321"/>
    <w:rsid w:val="00767D67"/>
    <w:rsid w:val="0077001B"/>
    <w:rsid w:val="007704BE"/>
    <w:rsid w:val="00770F67"/>
    <w:rsid w:val="007716C4"/>
    <w:rsid w:val="007719FF"/>
    <w:rsid w:val="00772621"/>
    <w:rsid w:val="00772B9A"/>
    <w:rsid w:val="00772C2A"/>
    <w:rsid w:val="007763C1"/>
    <w:rsid w:val="0077649B"/>
    <w:rsid w:val="00777C00"/>
    <w:rsid w:val="00777E92"/>
    <w:rsid w:val="00777FB4"/>
    <w:rsid w:val="007800B2"/>
    <w:rsid w:val="0078054F"/>
    <w:rsid w:val="00780EFF"/>
    <w:rsid w:val="0078108E"/>
    <w:rsid w:val="00782082"/>
    <w:rsid w:val="00782525"/>
    <w:rsid w:val="00782BAE"/>
    <w:rsid w:val="00782C1E"/>
    <w:rsid w:val="0078358B"/>
    <w:rsid w:val="00783CA3"/>
    <w:rsid w:val="00783EBB"/>
    <w:rsid w:val="007848D2"/>
    <w:rsid w:val="0078545E"/>
    <w:rsid w:val="007859A2"/>
    <w:rsid w:val="007862BB"/>
    <w:rsid w:val="007862D3"/>
    <w:rsid w:val="00786C34"/>
    <w:rsid w:val="00786EA6"/>
    <w:rsid w:val="007879FB"/>
    <w:rsid w:val="00787F23"/>
    <w:rsid w:val="00787F86"/>
    <w:rsid w:val="007900A9"/>
    <w:rsid w:val="00790FA9"/>
    <w:rsid w:val="007911FF"/>
    <w:rsid w:val="00791266"/>
    <w:rsid w:val="00792B1B"/>
    <w:rsid w:val="0079317E"/>
    <w:rsid w:val="00794DF1"/>
    <w:rsid w:val="00795385"/>
    <w:rsid w:val="0079578D"/>
    <w:rsid w:val="00795CD5"/>
    <w:rsid w:val="00795FDF"/>
    <w:rsid w:val="00796432"/>
    <w:rsid w:val="007978AD"/>
    <w:rsid w:val="00797996"/>
    <w:rsid w:val="007A01BB"/>
    <w:rsid w:val="007A062E"/>
    <w:rsid w:val="007A0BA3"/>
    <w:rsid w:val="007A0E1D"/>
    <w:rsid w:val="007A360C"/>
    <w:rsid w:val="007A4008"/>
    <w:rsid w:val="007A4814"/>
    <w:rsid w:val="007A540B"/>
    <w:rsid w:val="007A5478"/>
    <w:rsid w:val="007A589F"/>
    <w:rsid w:val="007A5D43"/>
    <w:rsid w:val="007A6B42"/>
    <w:rsid w:val="007A7337"/>
    <w:rsid w:val="007A7511"/>
    <w:rsid w:val="007A7CCF"/>
    <w:rsid w:val="007B00EF"/>
    <w:rsid w:val="007B0C9B"/>
    <w:rsid w:val="007B12B6"/>
    <w:rsid w:val="007B151F"/>
    <w:rsid w:val="007B1D5B"/>
    <w:rsid w:val="007B2108"/>
    <w:rsid w:val="007B2830"/>
    <w:rsid w:val="007B3035"/>
    <w:rsid w:val="007B315A"/>
    <w:rsid w:val="007B341D"/>
    <w:rsid w:val="007B345A"/>
    <w:rsid w:val="007B36D7"/>
    <w:rsid w:val="007B3743"/>
    <w:rsid w:val="007B39F6"/>
    <w:rsid w:val="007B3A6D"/>
    <w:rsid w:val="007B3C0E"/>
    <w:rsid w:val="007B3F4E"/>
    <w:rsid w:val="007B5033"/>
    <w:rsid w:val="007B5F36"/>
    <w:rsid w:val="007B6E28"/>
    <w:rsid w:val="007B7162"/>
    <w:rsid w:val="007B7239"/>
    <w:rsid w:val="007B7671"/>
    <w:rsid w:val="007C1034"/>
    <w:rsid w:val="007C17E4"/>
    <w:rsid w:val="007C223B"/>
    <w:rsid w:val="007C30C7"/>
    <w:rsid w:val="007C3811"/>
    <w:rsid w:val="007C3ECA"/>
    <w:rsid w:val="007C4068"/>
    <w:rsid w:val="007C48CC"/>
    <w:rsid w:val="007C48DE"/>
    <w:rsid w:val="007C49BD"/>
    <w:rsid w:val="007C5334"/>
    <w:rsid w:val="007C6381"/>
    <w:rsid w:val="007C65C4"/>
    <w:rsid w:val="007C67A8"/>
    <w:rsid w:val="007C68DB"/>
    <w:rsid w:val="007C6D5D"/>
    <w:rsid w:val="007D073B"/>
    <w:rsid w:val="007D0F13"/>
    <w:rsid w:val="007D136A"/>
    <w:rsid w:val="007D13A7"/>
    <w:rsid w:val="007D1D9B"/>
    <w:rsid w:val="007D37C8"/>
    <w:rsid w:val="007D3894"/>
    <w:rsid w:val="007D3FAC"/>
    <w:rsid w:val="007D4357"/>
    <w:rsid w:val="007D46C2"/>
    <w:rsid w:val="007D4E20"/>
    <w:rsid w:val="007D524D"/>
    <w:rsid w:val="007D5445"/>
    <w:rsid w:val="007D675D"/>
    <w:rsid w:val="007D6EBE"/>
    <w:rsid w:val="007D765B"/>
    <w:rsid w:val="007D76D3"/>
    <w:rsid w:val="007D7D2D"/>
    <w:rsid w:val="007E16B5"/>
    <w:rsid w:val="007E25A6"/>
    <w:rsid w:val="007E3066"/>
    <w:rsid w:val="007E4C22"/>
    <w:rsid w:val="007E50B3"/>
    <w:rsid w:val="007E6635"/>
    <w:rsid w:val="007E6682"/>
    <w:rsid w:val="007E668E"/>
    <w:rsid w:val="007E7FC7"/>
    <w:rsid w:val="007F008D"/>
    <w:rsid w:val="007F0345"/>
    <w:rsid w:val="007F03AD"/>
    <w:rsid w:val="007F067F"/>
    <w:rsid w:val="007F0773"/>
    <w:rsid w:val="007F0C1F"/>
    <w:rsid w:val="007F0C54"/>
    <w:rsid w:val="007F16BA"/>
    <w:rsid w:val="007F1A19"/>
    <w:rsid w:val="007F1B4D"/>
    <w:rsid w:val="007F20BC"/>
    <w:rsid w:val="007F2232"/>
    <w:rsid w:val="007F245D"/>
    <w:rsid w:val="007F41B8"/>
    <w:rsid w:val="007F4E35"/>
    <w:rsid w:val="007F5B11"/>
    <w:rsid w:val="007F5B76"/>
    <w:rsid w:val="007F5E27"/>
    <w:rsid w:val="007F72CC"/>
    <w:rsid w:val="007F7A9E"/>
    <w:rsid w:val="007F7E31"/>
    <w:rsid w:val="008005A8"/>
    <w:rsid w:val="0080066F"/>
    <w:rsid w:val="00801BB9"/>
    <w:rsid w:val="00802EB7"/>
    <w:rsid w:val="00802F20"/>
    <w:rsid w:val="00803651"/>
    <w:rsid w:val="008041E9"/>
    <w:rsid w:val="00804459"/>
    <w:rsid w:val="0080573A"/>
    <w:rsid w:val="00805E39"/>
    <w:rsid w:val="0080659D"/>
    <w:rsid w:val="008069A0"/>
    <w:rsid w:val="00806CC0"/>
    <w:rsid w:val="00807406"/>
    <w:rsid w:val="00807A03"/>
    <w:rsid w:val="00810232"/>
    <w:rsid w:val="00811EAA"/>
    <w:rsid w:val="00813173"/>
    <w:rsid w:val="008132F0"/>
    <w:rsid w:val="0081402C"/>
    <w:rsid w:val="0081487B"/>
    <w:rsid w:val="00814E44"/>
    <w:rsid w:val="008153DA"/>
    <w:rsid w:val="008156BA"/>
    <w:rsid w:val="00817821"/>
    <w:rsid w:val="0082077D"/>
    <w:rsid w:val="00820D7C"/>
    <w:rsid w:val="00820E87"/>
    <w:rsid w:val="0082155F"/>
    <w:rsid w:val="0082163D"/>
    <w:rsid w:val="00821913"/>
    <w:rsid w:val="00821ECD"/>
    <w:rsid w:val="00822116"/>
    <w:rsid w:val="00822C3A"/>
    <w:rsid w:val="00823C56"/>
    <w:rsid w:val="00824205"/>
    <w:rsid w:val="0082498F"/>
    <w:rsid w:val="00824F1C"/>
    <w:rsid w:val="008259D0"/>
    <w:rsid w:val="00825D1E"/>
    <w:rsid w:val="00826DB3"/>
    <w:rsid w:val="00827945"/>
    <w:rsid w:val="00827ADD"/>
    <w:rsid w:val="00827C71"/>
    <w:rsid w:val="00830947"/>
    <w:rsid w:val="00830C7A"/>
    <w:rsid w:val="00830EDD"/>
    <w:rsid w:val="00831506"/>
    <w:rsid w:val="008319B2"/>
    <w:rsid w:val="00832198"/>
    <w:rsid w:val="00832752"/>
    <w:rsid w:val="00832EEF"/>
    <w:rsid w:val="00833178"/>
    <w:rsid w:val="00834118"/>
    <w:rsid w:val="00834358"/>
    <w:rsid w:val="0083494D"/>
    <w:rsid w:val="00834A11"/>
    <w:rsid w:val="00834B6E"/>
    <w:rsid w:val="00835094"/>
    <w:rsid w:val="008351FE"/>
    <w:rsid w:val="00835C02"/>
    <w:rsid w:val="008376BA"/>
    <w:rsid w:val="008378E6"/>
    <w:rsid w:val="00837B31"/>
    <w:rsid w:val="00837D2D"/>
    <w:rsid w:val="00840A6F"/>
    <w:rsid w:val="008410EE"/>
    <w:rsid w:val="008411F0"/>
    <w:rsid w:val="008413EC"/>
    <w:rsid w:val="00841886"/>
    <w:rsid w:val="00841B74"/>
    <w:rsid w:val="00842081"/>
    <w:rsid w:val="008421BA"/>
    <w:rsid w:val="00842BB7"/>
    <w:rsid w:val="00842F90"/>
    <w:rsid w:val="0084300F"/>
    <w:rsid w:val="00843510"/>
    <w:rsid w:val="00843D22"/>
    <w:rsid w:val="00844382"/>
    <w:rsid w:val="00844EAF"/>
    <w:rsid w:val="00845732"/>
    <w:rsid w:val="00847572"/>
    <w:rsid w:val="00847F82"/>
    <w:rsid w:val="00850293"/>
    <w:rsid w:val="00851909"/>
    <w:rsid w:val="00851E8A"/>
    <w:rsid w:val="00852644"/>
    <w:rsid w:val="00852E2D"/>
    <w:rsid w:val="008538DB"/>
    <w:rsid w:val="00853A3A"/>
    <w:rsid w:val="00853D99"/>
    <w:rsid w:val="0085400E"/>
    <w:rsid w:val="00855723"/>
    <w:rsid w:val="00855AAC"/>
    <w:rsid w:val="00856E1B"/>
    <w:rsid w:val="008573D6"/>
    <w:rsid w:val="00857537"/>
    <w:rsid w:val="00857698"/>
    <w:rsid w:val="00857B64"/>
    <w:rsid w:val="00857BE2"/>
    <w:rsid w:val="00860505"/>
    <w:rsid w:val="00860782"/>
    <w:rsid w:val="00860B5E"/>
    <w:rsid w:val="00860F6C"/>
    <w:rsid w:val="008610C7"/>
    <w:rsid w:val="008619F5"/>
    <w:rsid w:val="0086215F"/>
    <w:rsid w:val="008623DC"/>
    <w:rsid w:val="00862B37"/>
    <w:rsid w:val="00862CEB"/>
    <w:rsid w:val="0086329B"/>
    <w:rsid w:val="00863E76"/>
    <w:rsid w:val="00863F14"/>
    <w:rsid w:val="008641DD"/>
    <w:rsid w:val="008647B0"/>
    <w:rsid w:val="0086569A"/>
    <w:rsid w:val="00865874"/>
    <w:rsid w:val="008659BF"/>
    <w:rsid w:val="0086628F"/>
    <w:rsid w:val="00866B2D"/>
    <w:rsid w:val="00867D12"/>
    <w:rsid w:val="008715B2"/>
    <w:rsid w:val="00871914"/>
    <w:rsid w:val="0087199C"/>
    <w:rsid w:val="008720CA"/>
    <w:rsid w:val="00872876"/>
    <w:rsid w:val="00872ACF"/>
    <w:rsid w:val="0087375C"/>
    <w:rsid w:val="008737E9"/>
    <w:rsid w:val="008741F1"/>
    <w:rsid w:val="00874D92"/>
    <w:rsid w:val="008758AF"/>
    <w:rsid w:val="00875A7C"/>
    <w:rsid w:val="00875DA6"/>
    <w:rsid w:val="00875E26"/>
    <w:rsid w:val="0087626F"/>
    <w:rsid w:val="008775C8"/>
    <w:rsid w:val="0087776B"/>
    <w:rsid w:val="0087792E"/>
    <w:rsid w:val="00877F29"/>
    <w:rsid w:val="00880145"/>
    <w:rsid w:val="00881613"/>
    <w:rsid w:val="00882161"/>
    <w:rsid w:val="00883766"/>
    <w:rsid w:val="0088395E"/>
    <w:rsid w:val="00883D97"/>
    <w:rsid w:val="00886016"/>
    <w:rsid w:val="00886CC5"/>
    <w:rsid w:val="00887AD1"/>
    <w:rsid w:val="00890E32"/>
    <w:rsid w:val="00891048"/>
    <w:rsid w:val="0089114A"/>
    <w:rsid w:val="008920DF"/>
    <w:rsid w:val="00892D5F"/>
    <w:rsid w:val="00893041"/>
    <w:rsid w:val="00893342"/>
    <w:rsid w:val="00894786"/>
    <w:rsid w:val="00894A00"/>
    <w:rsid w:val="00895074"/>
    <w:rsid w:val="00895183"/>
    <w:rsid w:val="00896082"/>
    <w:rsid w:val="00896413"/>
    <w:rsid w:val="00896436"/>
    <w:rsid w:val="00896475"/>
    <w:rsid w:val="008968AE"/>
    <w:rsid w:val="00896913"/>
    <w:rsid w:val="008977D4"/>
    <w:rsid w:val="00897930"/>
    <w:rsid w:val="00897CF3"/>
    <w:rsid w:val="008A0223"/>
    <w:rsid w:val="008A0804"/>
    <w:rsid w:val="008A0970"/>
    <w:rsid w:val="008A0B96"/>
    <w:rsid w:val="008A0D99"/>
    <w:rsid w:val="008A1F3E"/>
    <w:rsid w:val="008A2174"/>
    <w:rsid w:val="008A2190"/>
    <w:rsid w:val="008A2906"/>
    <w:rsid w:val="008A4591"/>
    <w:rsid w:val="008A4C5A"/>
    <w:rsid w:val="008A4CDA"/>
    <w:rsid w:val="008A4D5F"/>
    <w:rsid w:val="008A505D"/>
    <w:rsid w:val="008A514A"/>
    <w:rsid w:val="008A517D"/>
    <w:rsid w:val="008A57CC"/>
    <w:rsid w:val="008A59A1"/>
    <w:rsid w:val="008A6610"/>
    <w:rsid w:val="008A6858"/>
    <w:rsid w:val="008A71EA"/>
    <w:rsid w:val="008B0295"/>
    <w:rsid w:val="008B0384"/>
    <w:rsid w:val="008B09A7"/>
    <w:rsid w:val="008B1EB0"/>
    <w:rsid w:val="008B1F0E"/>
    <w:rsid w:val="008B2D24"/>
    <w:rsid w:val="008B2E4B"/>
    <w:rsid w:val="008B2FBD"/>
    <w:rsid w:val="008B3160"/>
    <w:rsid w:val="008B3236"/>
    <w:rsid w:val="008B52B9"/>
    <w:rsid w:val="008B5432"/>
    <w:rsid w:val="008B58AB"/>
    <w:rsid w:val="008B5C09"/>
    <w:rsid w:val="008B6789"/>
    <w:rsid w:val="008B6F98"/>
    <w:rsid w:val="008B6FE9"/>
    <w:rsid w:val="008B7DEE"/>
    <w:rsid w:val="008C0B7C"/>
    <w:rsid w:val="008C0DE1"/>
    <w:rsid w:val="008C0E56"/>
    <w:rsid w:val="008C0EBF"/>
    <w:rsid w:val="008C1A9A"/>
    <w:rsid w:val="008C26CB"/>
    <w:rsid w:val="008C3486"/>
    <w:rsid w:val="008C3A52"/>
    <w:rsid w:val="008C41F6"/>
    <w:rsid w:val="008C4811"/>
    <w:rsid w:val="008C4825"/>
    <w:rsid w:val="008C499F"/>
    <w:rsid w:val="008C5270"/>
    <w:rsid w:val="008C53AD"/>
    <w:rsid w:val="008C5C38"/>
    <w:rsid w:val="008C5FA1"/>
    <w:rsid w:val="008C7085"/>
    <w:rsid w:val="008C72D3"/>
    <w:rsid w:val="008C78B5"/>
    <w:rsid w:val="008D0B95"/>
    <w:rsid w:val="008D12B5"/>
    <w:rsid w:val="008D14B1"/>
    <w:rsid w:val="008D1C3E"/>
    <w:rsid w:val="008D1F95"/>
    <w:rsid w:val="008D240A"/>
    <w:rsid w:val="008D28DD"/>
    <w:rsid w:val="008D292F"/>
    <w:rsid w:val="008D3BA7"/>
    <w:rsid w:val="008D3FD2"/>
    <w:rsid w:val="008D4648"/>
    <w:rsid w:val="008D499D"/>
    <w:rsid w:val="008D4EDF"/>
    <w:rsid w:val="008D55B6"/>
    <w:rsid w:val="008D5746"/>
    <w:rsid w:val="008D5A54"/>
    <w:rsid w:val="008D5B7F"/>
    <w:rsid w:val="008D65D5"/>
    <w:rsid w:val="008D7654"/>
    <w:rsid w:val="008D7B93"/>
    <w:rsid w:val="008E0015"/>
    <w:rsid w:val="008E033D"/>
    <w:rsid w:val="008E090B"/>
    <w:rsid w:val="008E0C25"/>
    <w:rsid w:val="008E1490"/>
    <w:rsid w:val="008E154C"/>
    <w:rsid w:val="008E1981"/>
    <w:rsid w:val="008E1B9C"/>
    <w:rsid w:val="008E245F"/>
    <w:rsid w:val="008E27F4"/>
    <w:rsid w:val="008E2A23"/>
    <w:rsid w:val="008E2BCF"/>
    <w:rsid w:val="008E34DC"/>
    <w:rsid w:val="008E5C12"/>
    <w:rsid w:val="008E61CD"/>
    <w:rsid w:val="008E6CD0"/>
    <w:rsid w:val="008E6E68"/>
    <w:rsid w:val="008E70CC"/>
    <w:rsid w:val="008E7649"/>
    <w:rsid w:val="008E7ABC"/>
    <w:rsid w:val="008E7E7A"/>
    <w:rsid w:val="008F09AA"/>
    <w:rsid w:val="008F0A98"/>
    <w:rsid w:val="008F0CBA"/>
    <w:rsid w:val="008F0DCC"/>
    <w:rsid w:val="008F21A0"/>
    <w:rsid w:val="008F2777"/>
    <w:rsid w:val="008F28C0"/>
    <w:rsid w:val="008F294E"/>
    <w:rsid w:val="008F29C6"/>
    <w:rsid w:val="008F29F6"/>
    <w:rsid w:val="008F2F98"/>
    <w:rsid w:val="008F3C0A"/>
    <w:rsid w:val="008F4486"/>
    <w:rsid w:val="008F4AE7"/>
    <w:rsid w:val="008F5889"/>
    <w:rsid w:val="008F637D"/>
    <w:rsid w:val="008F64FB"/>
    <w:rsid w:val="009007E3"/>
    <w:rsid w:val="00901200"/>
    <w:rsid w:val="009026F9"/>
    <w:rsid w:val="0090310F"/>
    <w:rsid w:val="00903489"/>
    <w:rsid w:val="00904993"/>
    <w:rsid w:val="009050D2"/>
    <w:rsid w:val="00906868"/>
    <w:rsid w:val="009078B8"/>
    <w:rsid w:val="00910050"/>
    <w:rsid w:val="00911146"/>
    <w:rsid w:val="00911819"/>
    <w:rsid w:val="00911B8D"/>
    <w:rsid w:val="0091237A"/>
    <w:rsid w:val="00912FAC"/>
    <w:rsid w:val="0091405A"/>
    <w:rsid w:val="00914222"/>
    <w:rsid w:val="009146B0"/>
    <w:rsid w:val="009146D2"/>
    <w:rsid w:val="009154E1"/>
    <w:rsid w:val="00915518"/>
    <w:rsid w:val="00915800"/>
    <w:rsid w:val="00916B78"/>
    <w:rsid w:val="00916FB4"/>
    <w:rsid w:val="0091700D"/>
    <w:rsid w:val="00917765"/>
    <w:rsid w:val="0091787B"/>
    <w:rsid w:val="00917A4D"/>
    <w:rsid w:val="00917D88"/>
    <w:rsid w:val="00917EC2"/>
    <w:rsid w:val="00920925"/>
    <w:rsid w:val="00922B3F"/>
    <w:rsid w:val="00922C4F"/>
    <w:rsid w:val="009238CC"/>
    <w:rsid w:val="00923A7D"/>
    <w:rsid w:val="00923B61"/>
    <w:rsid w:val="00923D26"/>
    <w:rsid w:val="009255E6"/>
    <w:rsid w:val="0092584C"/>
    <w:rsid w:val="00927571"/>
    <w:rsid w:val="0092776E"/>
    <w:rsid w:val="009277E8"/>
    <w:rsid w:val="00927F83"/>
    <w:rsid w:val="00930196"/>
    <w:rsid w:val="00930235"/>
    <w:rsid w:val="00930D78"/>
    <w:rsid w:val="009311E9"/>
    <w:rsid w:val="00931FAC"/>
    <w:rsid w:val="00933371"/>
    <w:rsid w:val="00933C2E"/>
    <w:rsid w:val="009340BF"/>
    <w:rsid w:val="00934BDD"/>
    <w:rsid w:val="00935192"/>
    <w:rsid w:val="00935783"/>
    <w:rsid w:val="00936B49"/>
    <w:rsid w:val="00937015"/>
    <w:rsid w:val="0094001A"/>
    <w:rsid w:val="0094212C"/>
    <w:rsid w:val="00942AC8"/>
    <w:rsid w:val="00943172"/>
    <w:rsid w:val="009431AC"/>
    <w:rsid w:val="00943486"/>
    <w:rsid w:val="009438AD"/>
    <w:rsid w:val="009444D9"/>
    <w:rsid w:val="00944A9F"/>
    <w:rsid w:val="00944FE9"/>
    <w:rsid w:val="00945296"/>
    <w:rsid w:val="0094567D"/>
    <w:rsid w:val="00945811"/>
    <w:rsid w:val="0094584D"/>
    <w:rsid w:val="00945C2C"/>
    <w:rsid w:val="00947802"/>
    <w:rsid w:val="00947EC7"/>
    <w:rsid w:val="0095017E"/>
    <w:rsid w:val="0095026A"/>
    <w:rsid w:val="0095145A"/>
    <w:rsid w:val="009516F8"/>
    <w:rsid w:val="00951723"/>
    <w:rsid w:val="009520C7"/>
    <w:rsid w:val="0095265D"/>
    <w:rsid w:val="00952943"/>
    <w:rsid w:val="00952C2C"/>
    <w:rsid w:val="00952FB8"/>
    <w:rsid w:val="009532AA"/>
    <w:rsid w:val="00954C89"/>
    <w:rsid w:val="00954DDE"/>
    <w:rsid w:val="00955800"/>
    <w:rsid w:val="00955ACF"/>
    <w:rsid w:val="00955B66"/>
    <w:rsid w:val="0095711F"/>
    <w:rsid w:val="00957432"/>
    <w:rsid w:val="0096093C"/>
    <w:rsid w:val="009609EA"/>
    <w:rsid w:val="00961BD1"/>
    <w:rsid w:val="0096227F"/>
    <w:rsid w:val="00962330"/>
    <w:rsid w:val="00962AEF"/>
    <w:rsid w:val="00962D66"/>
    <w:rsid w:val="00962E91"/>
    <w:rsid w:val="00963047"/>
    <w:rsid w:val="009630D6"/>
    <w:rsid w:val="00964641"/>
    <w:rsid w:val="009649CE"/>
    <w:rsid w:val="00964EC4"/>
    <w:rsid w:val="00964F0B"/>
    <w:rsid w:val="00965299"/>
    <w:rsid w:val="00965377"/>
    <w:rsid w:val="009656DA"/>
    <w:rsid w:val="009658FA"/>
    <w:rsid w:val="00965A90"/>
    <w:rsid w:val="00965E51"/>
    <w:rsid w:val="009660D5"/>
    <w:rsid w:val="0096632D"/>
    <w:rsid w:val="00966DCE"/>
    <w:rsid w:val="00966EBC"/>
    <w:rsid w:val="00967211"/>
    <w:rsid w:val="00967382"/>
    <w:rsid w:val="00967765"/>
    <w:rsid w:val="00967E60"/>
    <w:rsid w:val="0097103B"/>
    <w:rsid w:val="009712CA"/>
    <w:rsid w:val="009715B5"/>
    <w:rsid w:val="009715CF"/>
    <w:rsid w:val="009721D5"/>
    <w:rsid w:val="009727FA"/>
    <w:rsid w:val="00974C8F"/>
    <w:rsid w:val="00974CA5"/>
    <w:rsid w:val="009757A9"/>
    <w:rsid w:val="00975ACF"/>
    <w:rsid w:val="00975F2B"/>
    <w:rsid w:val="009764B2"/>
    <w:rsid w:val="00976F2D"/>
    <w:rsid w:val="00976FDF"/>
    <w:rsid w:val="00977139"/>
    <w:rsid w:val="009771EB"/>
    <w:rsid w:val="00977533"/>
    <w:rsid w:val="00977B1E"/>
    <w:rsid w:val="00980730"/>
    <w:rsid w:val="00980A28"/>
    <w:rsid w:val="0098169F"/>
    <w:rsid w:val="00981757"/>
    <w:rsid w:val="009819E9"/>
    <w:rsid w:val="00982214"/>
    <w:rsid w:val="00983611"/>
    <w:rsid w:val="00983BCF"/>
    <w:rsid w:val="00984012"/>
    <w:rsid w:val="0098580F"/>
    <w:rsid w:val="0098600B"/>
    <w:rsid w:val="009860B0"/>
    <w:rsid w:val="009862C3"/>
    <w:rsid w:val="0098724D"/>
    <w:rsid w:val="009878C1"/>
    <w:rsid w:val="00987AB1"/>
    <w:rsid w:val="00987D13"/>
    <w:rsid w:val="00987F06"/>
    <w:rsid w:val="00990791"/>
    <w:rsid w:val="00990C27"/>
    <w:rsid w:val="00991289"/>
    <w:rsid w:val="0099183F"/>
    <w:rsid w:val="00991CF4"/>
    <w:rsid w:val="00991D0D"/>
    <w:rsid w:val="009920BE"/>
    <w:rsid w:val="00992241"/>
    <w:rsid w:val="009927EA"/>
    <w:rsid w:val="00993001"/>
    <w:rsid w:val="0099311F"/>
    <w:rsid w:val="00993679"/>
    <w:rsid w:val="0099375E"/>
    <w:rsid w:val="0099419F"/>
    <w:rsid w:val="00994350"/>
    <w:rsid w:val="00994882"/>
    <w:rsid w:val="00994EA5"/>
    <w:rsid w:val="00995084"/>
    <w:rsid w:val="009962FD"/>
    <w:rsid w:val="0099770F"/>
    <w:rsid w:val="00997A86"/>
    <w:rsid w:val="009A04DF"/>
    <w:rsid w:val="009A08C7"/>
    <w:rsid w:val="009A0F1E"/>
    <w:rsid w:val="009A0FC2"/>
    <w:rsid w:val="009A147E"/>
    <w:rsid w:val="009A159E"/>
    <w:rsid w:val="009A1A8C"/>
    <w:rsid w:val="009A1B1D"/>
    <w:rsid w:val="009A1D1C"/>
    <w:rsid w:val="009A2373"/>
    <w:rsid w:val="009A25E8"/>
    <w:rsid w:val="009A29EA"/>
    <w:rsid w:val="009A2F55"/>
    <w:rsid w:val="009A31CF"/>
    <w:rsid w:val="009A397D"/>
    <w:rsid w:val="009A4142"/>
    <w:rsid w:val="009A4331"/>
    <w:rsid w:val="009A4603"/>
    <w:rsid w:val="009A4690"/>
    <w:rsid w:val="009A4CD9"/>
    <w:rsid w:val="009A4E4C"/>
    <w:rsid w:val="009A56C0"/>
    <w:rsid w:val="009A5A17"/>
    <w:rsid w:val="009A66C1"/>
    <w:rsid w:val="009A6DCC"/>
    <w:rsid w:val="009A763F"/>
    <w:rsid w:val="009A76DF"/>
    <w:rsid w:val="009A7A0F"/>
    <w:rsid w:val="009A7CF7"/>
    <w:rsid w:val="009B059D"/>
    <w:rsid w:val="009B07C5"/>
    <w:rsid w:val="009B0A94"/>
    <w:rsid w:val="009B1136"/>
    <w:rsid w:val="009B13B3"/>
    <w:rsid w:val="009B1546"/>
    <w:rsid w:val="009B18C5"/>
    <w:rsid w:val="009B1A02"/>
    <w:rsid w:val="009B2625"/>
    <w:rsid w:val="009B2D0F"/>
    <w:rsid w:val="009B2F23"/>
    <w:rsid w:val="009B3879"/>
    <w:rsid w:val="009B4242"/>
    <w:rsid w:val="009B4328"/>
    <w:rsid w:val="009B4E9F"/>
    <w:rsid w:val="009B51FC"/>
    <w:rsid w:val="009B528A"/>
    <w:rsid w:val="009B55B8"/>
    <w:rsid w:val="009B5CB2"/>
    <w:rsid w:val="009B7AB4"/>
    <w:rsid w:val="009C0364"/>
    <w:rsid w:val="009C0760"/>
    <w:rsid w:val="009C0BA7"/>
    <w:rsid w:val="009C0DFF"/>
    <w:rsid w:val="009C1639"/>
    <w:rsid w:val="009C1A40"/>
    <w:rsid w:val="009C2C16"/>
    <w:rsid w:val="009C2D46"/>
    <w:rsid w:val="009C341F"/>
    <w:rsid w:val="009C35C4"/>
    <w:rsid w:val="009C3C4E"/>
    <w:rsid w:val="009C4094"/>
    <w:rsid w:val="009C4237"/>
    <w:rsid w:val="009C45FF"/>
    <w:rsid w:val="009C4E1B"/>
    <w:rsid w:val="009C624D"/>
    <w:rsid w:val="009C64A4"/>
    <w:rsid w:val="009C6EC3"/>
    <w:rsid w:val="009C7368"/>
    <w:rsid w:val="009C763A"/>
    <w:rsid w:val="009D11EA"/>
    <w:rsid w:val="009D1311"/>
    <w:rsid w:val="009D1841"/>
    <w:rsid w:val="009D22D7"/>
    <w:rsid w:val="009D235F"/>
    <w:rsid w:val="009D24E8"/>
    <w:rsid w:val="009D265B"/>
    <w:rsid w:val="009D3EF6"/>
    <w:rsid w:val="009D40B3"/>
    <w:rsid w:val="009D43E3"/>
    <w:rsid w:val="009D496E"/>
    <w:rsid w:val="009D4A45"/>
    <w:rsid w:val="009D5574"/>
    <w:rsid w:val="009D5A91"/>
    <w:rsid w:val="009D5BBB"/>
    <w:rsid w:val="009D5FD3"/>
    <w:rsid w:val="009D6062"/>
    <w:rsid w:val="009D7351"/>
    <w:rsid w:val="009E02D9"/>
    <w:rsid w:val="009E0351"/>
    <w:rsid w:val="009E037D"/>
    <w:rsid w:val="009E078A"/>
    <w:rsid w:val="009E0A89"/>
    <w:rsid w:val="009E0C60"/>
    <w:rsid w:val="009E1A31"/>
    <w:rsid w:val="009E1E9A"/>
    <w:rsid w:val="009E2005"/>
    <w:rsid w:val="009E2B84"/>
    <w:rsid w:val="009E34BE"/>
    <w:rsid w:val="009E3B67"/>
    <w:rsid w:val="009E3D27"/>
    <w:rsid w:val="009E3E8C"/>
    <w:rsid w:val="009E4169"/>
    <w:rsid w:val="009E42B6"/>
    <w:rsid w:val="009E4B9C"/>
    <w:rsid w:val="009E5347"/>
    <w:rsid w:val="009E5A78"/>
    <w:rsid w:val="009E5EF6"/>
    <w:rsid w:val="009E65BE"/>
    <w:rsid w:val="009E713A"/>
    <w:rsid w:val="009F0634"/>
    <w:rsid w:val="009F06E9"/>
    <w:rsid w:val="009F0C0F"/>
    <w:rsid w:val="009F111C"/>
    <w:rsid w:val="009F1F95"/>
    <w:rsid w:val="009F2AF6"/>
    <w:rsid w:val="009F2C81"/>
    <w:rsid w:val="009F2FB3"/>
    <w:rsid w:val="009F2FD6"/>
    <w:rsid w:val="009F3CC8"/>
    <w:rsid w:val="009F4B49"/>
    <w:rsid w:val="009F4BAA"/>
    <w:rsid w:val="009F4C37"/>
    <w:rsid w:val="009F59C7"/>
    <w:rsid w:val="009F6D79"/>
    <w:rsid w:val="009F70BA"/>
    <w:rsid w:val="009F77A6"/>
    <w:rsid w:val="009F7C56"/>
    <w:rsid w:val="00A0061B"/>
    <w:rsid w:val="00A00A7C"/>
    <w:rsid w:val="00A00B07"/>
    <w:rsid w:val="00A0136B"/>
    <w:rsid w:val="00A020E9"/>
    <w:rsid w:val="00A032EB"/>
    <w:rsid w:val="00A0338A"/>
    <w:rsid w:val="00A03405"/>
    <w:rsid w:val="00A03606"/>
    <w:rsid w:val="00A0391B"/>
    <w:rsid w:val="00A03C11"/>
    <w:rsid w:val="00A04623"/>
    <w:rsid w:val="00A04833"/>
    <w:rsid w:val="00A050B2"/>
    <w:rsid w:val="00A053EC"/>
    <w:rsid w:val="00A05AC2"/>
    <w:rsid w:val="00A05C5B"/>
    <w:rsid w:val="00A05DC0"/>
    <w:rsid w:val="00A05F08"/>
    <w:rsid w:val="00A062FB"/>
    <w:rsid w:val="00A0672A"/>
    <w:rsid w:val="00A06927"/>
    <w:rsid w:val="00A07F1A"/>
    <w:rsid w:val="00A1081A"/>
    <w:rsid w:val="00A10F8D"/>
    <w:rsid w:val="00A11F37"/>
    <w:rsid w:val="00A12681"/>
    <w:rsid w:val="00A12954"/>
    <w:rsid w:val="00A12E4F"/>
    <w:rsid w:val="00A13713"/>
    <w:rsid w:val="00A13928"/>
    <w:rsid w:val="00A13B2B"/>
    <w:rsid w:val="00A14DD6"/>
    <w:rsid w:val="00A14F93"/>
    <w:rsid w:val="00A150CF"/>
    <w:rsid w:val="00A17B38"/>
    <w:rsid w:val="00A17D25"/>
    <w:rsid w:val="00A208F8"/>
    <w:rsid w:val="00A20F29"/>
    <w:rsid w:val="00A217CF"/>
    <w:rsid w:val="00A21C11"/>
    <w:rsid w:val="00A225B0"/>
    <w:rsid w:val="00A22E8B"/>
    <w:rsid w:val="00A234B7"/>
    <w:rsid w:val="00A23BBD"/>
    <w:rsid w:val="00A23BE0"/>
    <w:rsid w:val="00A23DAA"/>
    <w:rsid w:val="00A244CF"/>
    <w:rsid w:val="00A25338"/>
    <w:rsid w:val="00A259FD"/>
    <w:rsid w:val="00A260A1"/>
    <w:rsid w:val="00A266B4"/>
    <w:rsid w:val="00A26C14"/>
    <w:rsid w:val="00A26C64"/>
    <w:rsid w:val="00A26D1F"/>
    <w:rsid w:val="00A27683"/>
    <w:rsid w:val="00A279AC"/>
    <w:rsid w:val="00A27AF5"/>
    <w:rsid w:val="00A305AC"/>
    <w:rsid w:val="00A305DE"/>
    <w:rsid w:val="00A306A0"/>
    <w:rsid w:val="00A30C29"/>
    <w:rsid w:val="00A3116F"/>
    <w:rsid w:val="00A3152D"/>
    <w:rsid w:val="00A317DA"/>
    <w:rsid w:val="00A31BFC"/>
    <w:rsid w:val="00A31E16"/>
    <w:rsid w:val="00A32EA0"/>
    <w:rsid w:val="00A33211"/>
    <w:rsid w:val="00A3412C"/>
    <w:rsid w:val="00A34429"/>
    <w:rsid w:val="00A34A81"/>
    <w:rsid w:val="00A34F55"/>
    <w:rsid w:val="00A351E3"/>
    <w:rsid w:val="00A369BF"/>
    <w:rsid w:val="00A376EA"/>
    <w:rsid w:val="00A37AFE"/>
    <w:rsid w:val="00A4033D"/>
    <w:rsid w:val="00A4075D"/>
    <w:rsid w:val="00A408AE"/>
    <w:rsid w:val="00A40CB7"/>
    <w:rsid w:val="00A41B3B"/>
    <w:rsid w:val="00A4207F"/>
    <w:rsid w:val="00A4234C"/>
    <w:rsid w:val="00A427AC"/>
    <w:rsid w:val="00A42EC5"/>
    <w:rsid w:val="00A4343E"/>
    <w:rsid w:val="00A439E7"/>
    <w:rsid w:val="00A4470F"/>
    <w:rsid w:val="00A44971"/>
    <w:rsid w:val="00A4600B"/>
    <w:rsid w:val="00A4611C"/>
    <w:rsid w:val="00A4646C"/>
    <w:rsid w:val="00A4648E"/>
    <w:rsid w:val="00A479C3"/>
    <w:rsid w:val="00A50A78"/>
    <w:rsid w:val="00A53084"/>
    <w:rsid w:val="00A5311C"/>
    <w:rsid w:val="00A53A9D"/>
    <w:rsid w:val="00A53C64"/>
    <w:rsid w:val="00A5404B"/>
    <w:rsid w:val="00A54099"/>
    <w:rsid w:val="00A553FC"/>
    <w:rsid w:val="00A56165"/>
    <w:rsid w:val="00A56621"/>
    <w:rsid w:val="00A5733F"/>
    <w:rsid w:val="00A57654"/>
    <w:rsid w:val="00A57AC4"/>
    <w:rsid w:val="00A606C8"/>
    <w:rsid w:val="00A60FC4"/>
    <w:rsid w:val="00A620C5"/>
    <w:rsid w:val="00A6229B"/>
    <w:rsid w:val="00A6278A"/>
    <w:rsid w:val="00A62B50"/>
    <w:rsid w:val="00A6313B"/>
    <w:rsid w:val="00A636BD"/>
    <w:rsid w:val="00A638D6"/>
    <w:rsid w:val="00A640D1"/>
    <w:rsid w:val="00A647D3"/>
    <w:rsid w:val="00A6484C"/>
    <w:rsid w:val="00A6512B"/>
    <w:rsid w:val="00A65882"/>
    <w:rsid w:val="00A65A83"/>
    <w:rsid w:val="00A65DAF"/>
    <w:rsid w:val="00A66A16"/>
    <w:rsid w:val="00A66B20"/>
    <w:rsid w:val="00A67192"/>
    <w:rsid w:val="00A67488"/>
    <w:rsid w:val="00A67555"/>
    <w:rsid w:val="00A67621"/>
    <w:rsid w:val="00A67D71"/>
    <w:rsid w:val="00A67F1C"/>
    <w:rsid w:val="00A67F4D"/>
    <w:rsid w:val="00A70236"/>
    <w:rsid w:val="00A702FF"/>
    <w:rsid w:val="00A707D9"/>
    <w:rsid w:val="00A70998"/>
    <w:rsid w:val="00A7156D"/>
    <w:rsid w:val="00A716A2"/>
    <w:rsid w:val="00A7182B"/>
    <w:rsid w:val="00A71B17"/>
    <w:rsid w:val="00A71F90"/>
    <w:rsid w:val="00A720C4"/>
    <w:rsid w:val="00A721A9"/>
    <w:rsid w:val="00A7246E"/>
    <w:rsid w:val="00A7380B"/>
    <w:rsid w:val="00A7471A"/>
    <w:rsid w:val="00A74748"/>
    <w:rsid w:val="00A74B20"/>
    <w:rsid w:val="00A75AAB"/>
    <w:rsid w:val="00A760DD"/>
    <w:rsid w:val="00A76F3A"/>
    <w:rsid w:val="00A77342"/>
    <w:rsid w:val="00A778D6"/>
    <w:rsid w:val="00A77AD8"/>
    <w:rsid w:val="00A81275"/>
    <w:rsid w:val="00A826F8"/>
    <w:rsid w:val="00A82947"/>
    <w:rsid w:val="00A82A23"/>
    <w:rsid w:val="00A82EE2"/>
    <w:rsid w:val="00A830F1"/>
    <w:rsid w:val="00A83156"/>
    <w:rsid w:val="00A83667"/>
    <w:rsid w:val="00A83AF0"/>
    <w:rsid w:val="00A84886"/>
    <w:rsid w:val="00A84C55"/>
    <w:rsid w:val="00A86555"/>
    <w:rsid w:val="00A86559"/>
    <w:rsid w:val="00A87E39"/>
    <w:rsid w:val="00A87E6F"/>
    <w:rsid w:val="00A916A4"/>
    <w:rsid w:val="00A91D7C"/>
    <w:rsid w:val="00A91FB9"/>
    <w:rsid w:val="00A92EF9"/>
    <w:rsid w:val="00A9357B"/>
    <w:rsid w:val="00A93F86"/>
    <w:rsid w:val="00A94A3C"/>
    <w:rsid w:val="00A94BBD"/>
    <w:rsid w:val="00A94F70"/>
    <w:rsid w:val="00A96777"/>
    <w:rsid w:val="00A977F3"/>
    <w:rsid w:val="00A97ADF"/>
    <w:rsid w:val="00A97B85"/>
    <w:rsid w:val="00AA06F3"/>
    <w:rsid w:val="00AA09C3"/>
    <w:rsid w:val="00AA16BC"/>
    <w:rsid w:val="00AA16D4"/>
    <w:rsid w:val="00AA1CD0"/>
    <w:rsid w:val="00AA1DA9"/>
    <w:rsid w:val="00AA2362"/>
    <w:rsid w:val="00AA37DC"/>
    <w:rsid w:val="00AA38AC"/>
    <w:rsid w:val="00AA3DDF"/>
    <w:rsid w:val="00AA4C81"/>
    <w:rsid w:val="00AA4D98"/>
    <w:rsid w:val="00AA5C9B"/>
    <w:rsid w:val="00AA5D51"/>
    <w:rsid w:val="00AA6C64"/>
    <w:rsid w:val="00AA7811"/>
    <w:rsid w:val="00AA7D09"/>
    <w:rsid w:val="00AA7F73"/>
    <w:rsid w:val="00AB0F62"/>
    <w:rsid w:val="00AB1774"/>
    <w:rsid w:val="00AB1B44"/>
    <w:rsid w:val="00AB2570"/>
    <w:rsid w:val="00AB27EA"/>
    <w:rsid w:val="00AB2B85"/>
    <w:rsid w:val="00AB352A"/>
    <w:rsid w:val="00AB4700"/>
    <w:rsid w:val="00AB4B50"/>
    <w:rsid w:val="00AB4E9A"/>
    <w:rsid w:val="00AB5E00"/>
    <w:rsid w:val="00AB72C7"/>
    <w:rsid w:val="00AB75FC"/>
    <w:rsid w:val="00AB76C1"/>
    <w:rsid w:val="00AC0040"/>
    <w:rsid w:val="00AC0129"/>
    <w:rsid w:val="00AC06FA"/>
    <w:rsid w:val="00AC09D7"/>
    <w:rsid w:val="00AC11EB"/>
    <w:rsid w:val="00AC156B"/>
    <w:rsid w:val="00AC1A73"/>
    <w:rsid w:val="00AC1B4B"/>
    <w:rsid w:val="00AC1FCF"/>
    <w:rsid w:val="00AC2794"/>
    <w:rsid w:val="00AC29B2"/>
    <w:rsid w:val="00AC2DBA"/>
    <w:rsid w:val="00AC3BD6"/>
    <w:rsid w:val="00AC5236"/>
    <w:rsid w:val="00AC550F"/>
    <w:rsid w:val="00AC5E81"/>
    <w:rsid w:val="00AC627B"/>
    <w:rsid w:val="00AC67C5"/>
    <w:rsid w:val="00AC6F2C"/>
    <w:rsid w:val="00AC6F7A"/>
    <w:rsid w:val="00AC701C"/>
    <w:rsid w:val="00AC7595"/>
    <w:rsid w:val="00AC7F1B"/>
    <w:rsid w:val="00AD013B"/>
    <w:rsid w:val="00AD03C1"/>
    <w:rsid w:val="00AD1191"/>
    <w:rsid w:val="00AD18A4"/>
    <w:rsid w:val="00AD2035"/>
    <w:rsid w:val="00AD23D7"/>
    <w:rsid w:val="00AD3785"/>
    <w:rsid w:val="00AD44E3"/>
    <w:rsid w:val="00AD46BD"/>
    <w:rsid w:val="00AD4BC9"/>
    <w:rsid w:val="00AD5091"/>
    <w:rsid w:val="00AD55C0"/>
    <w:rsid w:val="00AD5761"/>
    <w:rsid w:val="00AD69F9"/>
    <w:rsid w:val="00AD6B6A"/>
    <w:rsid w:val="00AD721F"/>
    <w:rsid w:val="00AD7507"/>
    <w:rsid w:val="00AE020F"/>
    <w:rsid w:val="00AE0310"/>
    <w:rsid w:val="00AE2557"/>
    <w:rsid w:val="00AE3388"/>
    <w:rsid w:val="00AE35D8"/>
    <w:rsid w:val="00AE36B9"/>
    <w:rsid w:val="00AE391C"/>
    <w:rsid w:val="00AE406F"/>
    <w:rsid w:val="00AE4D12"/>
    <w:rsid w:val="00AE617C"/>
    <w:rsid w:val="00AE664E"/>
    <w:rsid w:val="00AE6798"/>
    <w:rsid w:val="00AE6F2F"/>
    <w:rsid w:val="00AF06EE"/>
    <w:rsid w:val="00AF072A"/>
    <w:rsid w:val="00AF08D8"/>
    <w:rsid w:val="00AF11E2"/>
    <w:rsid w:val="00AF12C8"/>
    <w:rsid w:val="00AF184E"/>
    <w:rsid w:val="00AF2171"/>
    <w:rsid w:val="00AF2DD1"/>
    <w:rsid w:val="00AF2E27"/>
    <w:rsid w:val="00AF30CB"/>
    <w:rsid w:val="00AF3B68"/>
    <w:rsid w:val="00AF41FA"/>
    <w:rsid w:val="00AF4C43"/>
    <w:rsid w:val="00AF599A"/>
    <w:rsid w:val="00AF5E0D"/>
    <w:rsid w:val="00AF6FFF"/>
    <w:rsid w:val="00AF7439"/>
    <w:rsid w:val="00AF793A"/>
    <w:rsid w:val="00B00499"/>
    <w:rsid w:val="00B0063C"/>
    <w:rsid w:val="00B009F7"/>
    <w:rsid w:val="00B016A8"/>
    <w:rsid w:val="00B0226E"/>
    <w:rsid w:val="00B02F17"/>
    <w:rsid w:val="00B032AB"/>
    <w:rsid w:val="00B03961"/>
    <w:rsid w:val="00B039AC"/>
    <w:rsid w:val="00B03C0E"/>
    <w:rsid w:val="00B040E3"/>
    <w:rsid w:val="00B04232"/>
    <w:rsid w:val="00B04D4E"/>
    <w:rsid w:val="00B05A20"/>
    <w:rsid w:val="00B05F7F"/>
    <w:rsid w:val="00B06EEE"/>
    <w:rsid w:val="00B071C1"/>
    <w:rsid w:val="00B07569"/>
    <w:rsid w:val="00B07F5D"/>
    <w:rsid w:val="00B10CD4"/>
    <w:rsid w:val="00B1126C"/>
    <w:rsid w:val="00B11F08"/>
    <w:rsid w:val="00B122FB"/>
    <w:rsid w:val="00B1242E"/>
    <w:rsid w:val="00B146E2"/>
    <w:rsid w:val="00B1489A"/>
    <w:rsid w:val="00B14CC4"/>
    <w:rsid w:val="00B154A7"/>
    <w:rsid w:val="00B15B2F"/>
    <w:rsid w:val="00B161F6"/>
    <w:rsid w:val="00B16221"/>
    <w:rsid w:val="00B16F5A"/>
    <w:rsid w:val="00B17661"/>
    <w:rsid w:val="00B1785B"/>
    <w:rsid w:val="00B178EF"/>
    <w:rsid w:val="00B1798D"/>
    <w:rsid w:val="00B17C7A"/>
    <w:rsid w:val="00B17F06"/>
    <w:rsid w:val="00B2021D"/>
    <w:rsid w:val="00B21042"/>
    <w:rsid w:val="00B21462"/>
    <w:rsid w:val="00B21661"/>
    <w:rsid w:val="00B21EA6"/>
    <w:rsid w:val="00B2206A"/>
    <w:rsid w:val="00B2248B"/>
    <w:rsid w:val="00B22563"/>
    <w:rsid w:val="00B225EA"/>
    <w:rsid w:val="00B24683"/>
    <w:rsid w:val="00B24D55"/>
    <w:rsid w:val="00B2503E"/>
    <w:rsid w:val="00B25921"/>
    <w:rsid w:val="00B259D1"/>
    <w:rsid w:val="00B25F0D"/>
    <w:rsid w:val="00B25F1B"/>
    <w:rsid w:val="00B267DB"/>
    <w:rsid w:val="00B26A3A"/>
    <w:rsid w:val="00B26BF3"/>
    <w:rsid w:val="00B276A8"/>
    <w:rsid w:val="00B27BAD"/>
    <w:rsid w:val="00B27BDD"/>
    <w:rsid w:val="00B30645"/>
    <w:rsid w:val="00B30719"/>
    <w:rsid w:val="00B3082A"/>
    <w:rsid w:val="00B31017"/>
    <w:rsid w:val="00B31485"/>
    <w:rsid w:val="00B319CF"/>
    <w:rsid w:val="00B31B53"/>
    <w:rsid w:val="00B3208A"/>
    <w:rsid w:val="00B325F5"/>
    <w:rsid w:val="00B329FD"/>
    <w:rsid w:val="00B32C07"/>
    <w:rsid w:val="00B33A5C"/>
    <w:rsid w:val="00B33EAD"/>
    <w:rsid w:val="00B34657"/>
    <w:rsid w:val="00B34B52"/>
    <w:rsid w:val="00B36282"/>
    <w:rsid w:val="00B37711"/>
    <w:rsid w:val="00B37D3F"/>
    <w:rsid w:val="00B4007F"/>
    <w:rsid w:val="00B401BB"/>
    <w:rsid w:val="00B401C2"/>
    <w:rsid w:val="00B40856"/>
    <w:rsid w:val="00B419BE"/>
    <w:rsid w:val="00B42DCD"/>
    <w:rsid w:val="00B43229"/>
    <w:rsid w:val="00B4493B"/>
    <w:rsid w:val="00B453DA"/>
    <w:rsid w:val="00B45560"/>
    <w:rsid w:val="00B45902"/>
    <w:rsid w:val="00B45F95"/>
    <w:rsid w:val="00B46B16"/>
    <w:rsid w:val="00B46F98"/>
    <w:rsid w:val="00B4709C"/>
    <w:rsid w:val="00B47176"/>
    <w:rsid w:val="00B47E53"/>
    <w:rsid w:val="00B47F81"/>
    <w:rsid w:val="00B50078"/>
    <w:rsid w:val="00B50F96"/>
    <w:rsid w:val="00B51ADB"/>
    <w:rsid w:val="00B51BDA"/>
    <w:rsid w:val="00B522A8"/>
    <w:rsid w:val="00B5273C"/>
    <w:rsid w:val="00B549C7"/>
    <w:rsid w:val="00B54C55"/>
    <w:rsid w:val="00B551C1"/>
    <w:rsid w:val="00B55454"/>
    <w:rsid w:val="00B558B8"/>
    <w:rsid w:val="00B5594D"/>
    <w:rsid w:val="00B55AE7"/>
    <w:rsid w:val="00B55E8A"/>
    <w:rsid w:val="00B5616D"/>
    <w:rsid w:val="00B576C3"/>
    <w:rsid w:val="00B57C16"/>
    <w:rsid w:val="00B57ECC"/>
    <w:rsid w:val="00B60ACE"/>
    <w:rsid w:val="00B60C74"/>
    <w:rsid w:val="00B612CC"/>
    <w:rsid w:val="00B61530"/>
    <w:rsid w:val="00B6169B"/>
    <w:rsid w:val="00B62465"/>
    <w:rsid w:val="00B630FC"/>
    <w:rsid w:val="00B63227"/>
    <w:rsid w:val="00B6342E"/>
    <w:rsid w:val="00B63651"/>
    <w:rsid w:val="00B63878"/>
    <w:rsid w:val="00B63F11"/>
    <w:rsid w:val="00B64A56"/>
    <w:rsid w:val="00B64E9D"/>
    <w:rsid w:val="00B6560D"/>
    <w:rsid w:val="00B657FD"/>
    <w:rsid w:val="00B65D10"/>
    <w:rsid w:val="00B66369"/>
    <w:rsid w:val="00B663DC"/>
    <w:rsid w:val="00B66D09"/>
    <w:rsid w:val="00B67185"/>
    <w:rsid w:val="00B67B04"/>
    <w:rsid w:val="00B700CD"/>
    <w:rsid w:val="00B704B4"/>
    <w:rsid w:val="00B70F3E"/>
    <w:rsid w:val="00B71B00"/>
    <w:rsid w:val="00B72177"/>
    <w:rsid w:val="00B72500"/>
    <w:rsid w:val="00B7264F"/>
    <w:rsid w:val="00B728E1"/>
    <w:rsid w:val="00B738D0"/>
    <w:rsid w:val="00B74478"/>
    <w:rsid w:val="00B74E7B"/>
    <w:rsid w:val="00B75B9F"/>
    <w:rsid w:val="00B75C1D"/>
    <w:rsid w:val="00B76A1B"/>
    <w:rsid w:val="00B76C59"/>
    <w:rsid w:val="00B77947"/>
    <w:rsid w:val="00B77E21"/>
    <w:rsid w:val="00B80A4F"/>
    <w:rsid w:val="00B80AE5"/>
    <w:rsid w:val="00B812FB"/>
    <w:rsid w:val="00B81C14"/>
    <w:rsid w:val="00B81F69"/>
    <w:rsid w:val="00B82215"/>
    <w:rsid w:val="00B82928"/>
    <w:rsid w:val="00B830CA"/>
    <w:rsid w:val="00B831F0"/>
    <w:rsid w:val="00B832A4"/>
    <w:rsid w:val="00B8364F"/>
    <w:rsid w:val="00B844A6"/>
    <w:rsid w:val="00B852A2"/>
    <w:rsid w:val="00B853DE"/>
    <w:rsid w:val="00B85781"/>
    <w:rsid w:val="00B85ABC"/>
    <w:rsid w:val="00B85DEF"/>
    <w:rsid w:val="00B8602F"/>
    <w:rsid w:val="00B862B2"/>
    <w:rsid w:val="00B86E58"/>
    <w:rsid w:val="00B86F3B"/>
    <w:rsid w:val="00B87441"/>
    <w:rsid w:val="00B87C85"/>
    <w:rsid w:val="00B87DE0"/>
    <w:rsid w:val="00B903A8"/>
    <w:rsid w:val="00B9047A"/>
    <w:rsid w:val="00B90567"/>
    <w:rsid w:val="00B91A82"/>
    <w:rsid w:val="00B92C34"/>
    <w:rsid w:val="00B932A7"/>
    <w:rsid w:val="00B93C9A"/>
    <w:rsid w:val="00B942BD"/>
    <w:rsid w:val="00B94315"/>
    <w:rsid w:val="00B956C6"/>
    <w:rsid w:val="00B9588A"/>
    <w:rsid w:val="00B962F9"/>
    <w:rsid w:val="00B97A2B"/>
    <w:rsid w:val="00BA0741"/>
    <w:rsid w:val="00BA0AC1"/>
    <w:rsid w:val="00BA0AD4"/>
    <w:rsid w:val="00BA169A"/>
    <w:rsid w:val="00BA278D"/>
    <w:rsid w:val="00BA2C8F"/>
    <w:rsid w:val="00BA3968"/>
    <w:rsid w:val="00BA3B68"/>
    <w:rsid w:val="00BA3F46"/>
    <w:rsid w:val="00BA4211"/>
    <w:rsid w:val="00BA553C"/>
    <w:rsid w:val="00BA595C"/>
    <w:rsid w:val="00BA60A7"/>
    <w:rsid w:val="00BA6AD9"/>
    <w:rsid w:val="00BA6B26"/>
    <w:rsid w:val="00BA6F89"/>
    <w:rsid w:val="00BA79CA"/>
    <w:rsid w:val="00BB11CF"/>
    <w:rsid w:val="00BB1284"/>
    <w:rsid w:val="00BB148A"/>
    <w:rsid w:val="00BB23FB"/>
    <w:rsid w:val="00BB2902"/>
    <w:rsid w:val="00BB29C5"/>
    <w:rsid w:val="00BB2A25"/>
    <w:rsid w:val="00BB2EAC"/>
    <w:rsid w:val="00BB2F34"/>
    <w:rsid w:val="00BB4190"/>
    <w:rsid w:val="00BB41F7"/>
    <w:rsid w:val="00BB4B01"/>
    <w:rsid w:val="00BB513F"/>
    <w:rsid w:val="00BB5471"/>
    <w:rsid w:val="00BB6F7F"/>
    <w:rsid w:val="00BB7D9B"/>
    <w:rsid w:val="00BC0B61"/>
    <w:rsid w:val="00BC1193"/>
    <w:rsid w:val="00BC11D4"/>
    <w:rsid w:val="00BC11F5"/>
    <w:rsid w:val="00BC1591"/>
    <w:rsid w:val="00BC1EE6"/>
    <w:rsid w:val="00BC21D9"/>
    <w:rsid w:val="00BC2883"/>
    <w:rsid w:val="00BC3332"/>
    <w:rsid w:val="00BC3696"/>
    <w:rsid w:val="00BC3735"/>
    <w:rsid w:val="00BC390F"/>
    <w:rsid w:val="00BC522D"/>
    <w:rsid w:val="00BC55B8"/>
    <w:rsid w:val="00BC5D37"/>
    <w:rsid w:val="00BC6201"/>
    <w:rsid w:val="00BC62EC"/>
    <w:rsid w:val="00BC6322"/>
    <w:rsid w:val="00BC6541"/>
    <w:rsid w:val="00BC7046"/>
    <w:rsid w:val="00BD04A4"/>
    <w:rsid w:val="00BD0C8F"/>
    <w:rsid w:val="00BD0F87"/>
    <w:rsid w:val="00BD1879"/>
    <w:rsid w:val="00BD209D"/>
    <w:rsid w:val="00BD23B3"/>
    <w:rsid w:val="00BD3998"/>
    <w:rsid w:val="00BD420E"/>
    <w:rsid w:val="00BD432B"/>
    <w:rsid w:val="00BD464E"/>
    <w:rsid w:val="00BD47E2"/>
    <w:rsid w:val="00BD4E9D"/>
    <w:rsid w:val="00BD4ED7"/>
    <w:rsid w:val="00BD562F"/>
    <w:rsid w:val="00BD59BA"/>
    <w:rsid w:val="00BD66D8"/>
    <w:rsid w:val="00BD711D"/>
    <w:rsid w:val="00BD749A"/>
    <w:rsid w:val="00BD7EAE"/>
    <w:rsid w:val="00BE07DB"/>
    <w:rsid w:val="00BE07F2"/>
    <w:rsid w:val="00BE0E93"/>
    <w:rsid w:val="00BE0EBB"/>
    <w:rsid w:val="00BE0F08"/>
    <w:rsid w:val="00BE1681"/>
    <w:rsid w:val="00BE2AAC"/>
    <w:rsid w:val="00BE2CC2"/>
    <w:rsid w:val="00BE3A2E"/>
    <w:rsid w:val="00BE435C"/>
    <w:rsid w:val="00BE4B26"/>
    <w:rsid w:val="00BE54D7"/>
    <w:rsid w:val="00BE6696"/>
    <w:rsid w:val="00BE6D70"/>
    <w:rsid w:val="00BE7055"/>
    <w:rsid w:val="00BE7143"/>
    <w:rsid w:val="00BF0045"/>
    <w:rsid w:val="00BF011D"/>
    <w:rsid w:val="00BF01EF"/>
    <w:rsid w:val="00BF1700"/>
    <w:rsid w:val="00BF17C1"/>
    <w:rsid w:val="00BF1A58"/>
    <w:rsid w:val="00BF1AA7"/>
    <w:rsid w:val="00BF2D56"/>
    <w:rsid w:val="00BF2FF4"/>
    <w:rsid w:val="00BF3555"/>
    <w:rsid w:val="00BF35AF"/>
    <w:rsid w:val="00BF3D69"/>
    <w:rsid w:val="00BF42AD"/>
    <w:rsid w:val="00BF441F"/>
    <w:rsid w:val="00BF46BC"/>
    <w:rsid w:val="00BF4709"/>
    <w:rsid w:val="00BF4AC3"/>
    <w:rsid w:val="00BF4B08"/>
    <w:rsid w:val="00BF4B31"/>
    <w:rsid w:val="00BF4E9E"/>
    <w:rsid w:val="00BF5386"/>
    <w:rsid w:val="00BF5CBF"/>
    <w:rsid w:val="00BF621C"/>
    <w:rsid w:val="00BF650A"/>
    <w:rsid w:val="00BF669C"/>
    <w:rsid w:val="00BF67C4"/>
    <w:rsid w:val="00BF6ABB"/>
    <w:rsid w:val="00BF7452"/>
    <w:rsid w:val="00BF7868"/>
    <w:rsid w:val="00BF7908"/>
    <w:rsid w:val="00BF7960"/>
    <w:rsid w:val="00BF7BE2"/>
    <w:rsid w:val="00BF7C27"/>
    <w:rsid w:val="00C0033F"/>
    <w:rsid w:val="00C005B9"/>
    <w:rsid w:val="00C0091B"/>
    <w:rsid w:val="00C01715"/>
    <w:rsid w:val="00C01811"/>
    <w:rsid w:val="00C01BE7"/>
    <w:rsid w:val="00C0271A"/>
    <w:rsid w:val="00C034B7"/>
    <w:rsid w:val="00C03996"/>
    <w:rsid w:val="00C039E7"/>
    <w:rsid w:val="00C03B14"/>
    <w:rsid w:val="00C04786"/>
    <w:rsid w:val="00C04D20"/>
    <w:rsid w:val="00C0600E"/>
    <w:rsid w:val="00C0641E"/>
    <w:rsid w:val="00C06C3C"/>
    <w:rsid w:val="00C0729B"/>
    <w:rsid w:val="00C078E5"/>
    <w:rsid w:val="00C1023F"/>
    <w:rsid w:val="00C10802"/>
    <w:rsid w:val="00C110C9"/>
    <w:rsid w:val="00C11902"/>
    <w:rsid w:val="00C11E1A"/>
    <w:rsid w:val="00C123CD"/>
    <w:rsid w:val="00C124FE"/>
    <w:rsid w:val="00C12744"/>
    <w:rsid w:val="00C12D8E"/>
    <w:rsid w:val="00C133ED"/>
    <w:rsid w:val="00C136B5"/>
    <w:rsid w:val="00C138B2"/>
    <w:rsid w:val="00C13B19"/>
    <w:rsid w:val="00C14A26"/>
    <w:rsid w:val="00C15184"/>
    <w:rsid w:val="00C15683"/>
    <w:rsid w:val="00C15735"/>
    <w:rsid w:val="00C15C29"/>
    <w:rsid w:val="00C16A7E"/>
    <w:rsid w:val="00C17394"/>
    <w:rsid w:val="00C173AF"/>
    <w:rsid w:val="00C174FC"/>
    <w:rsid w:val="00C21171"/>
    <w:rsid w:val="00C21EFC"/>
    <w:rsid w:val="00C23EC5"/>
    <w:rsid w:val="00C2406E"/>
    <w:rsid w:val="00C249DF"/>
    <w:rsid w:val="00C26AFB"/>
    <w:rsid w:val="00C27439"/>
    <w:rsid w:val="00C27776"/>
    <w:rsid w:val="00C27C07"/>
    <w:rsid w:val="00C27F7E"/>
    <w:rsid w:val="00C30823"/>
    <w:rsid w:val="00C30B10"/>
    <w:rsid w:val="00C310CF"/>
    <w:rsid w:val="00C31504"/>
    <w:rsid w:val="00C3177A"/>
    <w:rsid w:val="00C3183C"/>
    <w:rsid w:val="00C3258B"/>
    <w:rsid w:val="00C3319F"/>
    <w:rsid w:val="00C34FF1"/>
    <w:rsid w:val="00C3541B"/>
    <w:rsid w:val="00C35E46"/>
    <w:rsid w:val="00C35F30"/>
    <w:rsid w:val="00C36393"/>
    <w:rsid w:val="00C36F90"/>
    <w:rsid w:val="00C36FA2"/>
    <w:rsid w:val="00C37FBA"/>
    <w:rsid w:val="00C40346"/>
    <w:rsid w:val="00C407B6"/>
    <w:rsid w:val="00C409E9"/>
    <w:rsid w:val="00C40B01"/>
    <w:rsid w:val="00C41542"/>
    <w:rsid w:val="00C41736"/>
    <w:rsid w:val="00C426C3"/>
    <w:rsid w:val="00C42D87"/>
    <w:rsid w:val="00C42E5A"/>
    <w:rsid w:val="00C434B5"/>
    <w:rsid w:val="00C4366A"/>
    <w:rsid w:val="00C441A9"/>
    <w:rsid w:val="00C4438C"/>
    <w:rsid w:val="00C443BD"/>
    <w:rsid w:val="00C447A1"/>
    <w:rsid w:val="00C45086"/>
    <w:rsid w:val="00C45252"/>
    <w:rsid w:val="00C458BC"/>
    <w:rsid w:val="00C460F7"/>
    <w:rsid w:val="00C4622F"/>
    <w:rsid w:val="00C471C9"/>
    <w:rsid w:val="00C47481"/>
    <w:rsid w:val="00C47849"/>
    <w:rsid w:val="00C50483"/>
    <w:rsid w:val="00C5078E"/>
    <w:rsid w:val="00C51135"/>
    <w:rsid w:val="00C511FC"/>
    <w:rsid w:val="00C5132E"/>
    <w:rsid w:val="00C51B88"/>
    <w:rsid w:val="00C5224F"/>
    <w:rsid w:val="00C5254F"/>
    <w:rsid w:val="00C52C00"/>
    <w:rsid w:val="00C52E54"/>
    <w:rsid w:val="00C53152"/>
    <w:rsid w:val="00C5362C"/>
    <w:rsid w:val="00C53D54"/>
    <w:rsid w:val="00C54F27"/>
    <w:rsid w:val="00C552B9"/>
    <w:rsid w:val="00C55418"/>
    <w:rsid w:val="00C557B2"/>
    <w:rsid w:val="00C5613F"/>
    <w:rsid w:val="00C56702"/>
    <w:rsid w:val="00C57A27"/>
    <w:rsid w:val="00C60828"/>
    <w:rsid w:val="00C60B8C"/>
    <w:rsid w:val="00C61146"/>
    <w:rsid w:val="00C6139E"/>
    <w:rsid w:val="00C61431"/>
    <w:rsid w:val="00C61C7E"/>
    <w:rsid w:val="00C620E6"/>
    <w:rsid w:val="00C624E9"/>
    <w:rsid w:val="00C6273A"/>
    <w:rsid w:val="00C62F3E"/>
    <w:rsid w:val="00C62FA9"/>
    <w:rsid w:val="00C63312"/>
    <w:rsid w:val="00C6421D"/>
    <w:rsid w:val="00C65B15"/>
    <w:rsid w:val="00C663EF"/>
    <w:rsid w:val="00C67D3D"/>
    <w:rsid w:val="00C701AF"/>
    <w:rsid w:val="00C705A8"/>
    <w:rsid w:val="00C70602"/>
    <w:rsid w:val="00C70DFC"/>
    <w:rsid w:val="00C710D7"/>
    <w:rsid w:val="00C716E9"/>
    <w:rsid w:val="00C72444"/>
    <w:rsid w:val="00C727A5"/>
    <w:rsid w:val="00C73300"/>
    <w:rsid w:val="00C73C81"/>
    <w:rsid w:val="00C74AD2"/>
    <w:rsid w:val="00C75127"/>
    <w:rsid w:val="00C75227"/>
    <w:rsid w:val="00C75330"/>
    <w:rsid w:val="00C76418"/>
    <w:rsid w:val="00C767C9"/>
    <w:rsid w:val="00C76FB0"/>
    <w:rsid w:val="00C7759E"/>
    <w:rsid w:val="00C77DE8"/>
    <w:rsid w:val="00C8013B"/>
    <w:rsid w:val="00C805F0"/>
    <w:rsid w:val="00C81549"/>
    <w:rsid w:val="00C81565"/>
    <w:rsid w:val="00C816DE"/>
    <w:rsid w:val="00C817F0"/>
    <w:rsid w:val="00C81DEF"/>
    <w:rsid w:val="00C82D13"/>
    <w:rsid w:val="00C834BC"/>
    <w:rsid w:val="00C8376A"/>
    <w:rsid w:val="00C84761"/>
    <w:rsid w:val="00C85379"/>
    <w:rsid w:val="00C86BD1"/>
    <w:rsid w:val="00C87617"/>
    <w:rsid w:val="00C87A29"/>
    <w:rsid w:val="00C87FEE"/>
    <w:rsid w:val="00C90190"/>
    <w:rsid w:val="00C904A7"/>
    <w:rsid w:val="00C922B2"/>
    <w:rsid w:val="00C935D0"/>
    <w:rsid w:val="00C9382F"/>
    <w:rsid w:val="00C94411"/>
    <w:rsid w:val="00C9504A"/>
    <w:rsid w:val="00C95209"/>
    <w:rsid w:val="00C9544B"/>
    <w:rsid w:val="00C9604E"/>
    <w:rsid w:val="00C96F38"/>
    <w:rsid w:val="00C97652"/>
    <w:rsid w:val="00C97914"/>
    <w:rsid w:val="00C97F2F"/>
    <w:rsid w:val="00CA12F0"/>
    <w:rsid w:val="00CA2403"/>
    <w:rsid w:val="00CA293D"/>
    <w:rsid w:val="00CA29CE"/>
    <w:rsid w:val="00CA3142"/>
    <w:rsid w:val="00CA3717"/>
    <w:rsid w:val="00CA414D"/>
    <w:rsid w:val="00CA4801"/>
    <w:rsid w:val="00CA4A8F"/>
    <w:rsid w:val="00CA4C12"/>
    <w:rsid w:val="00CA5126"/>
    <w:rsid w:val="00CA5A4D"/>
    <w:rsid w:val="00CA5C25"/>
    <w:rsid w:val="00CA5E10"/>
    <w:rsid w:val="00CA616E"/>
    <w:rsid w:val="00CB09B6"/>
    <w:rsid w:val="00CB0A24"/>
    <w:rsid w:val="00CB2080"/>
    <w:rsid w:val="00CB22F5"/>
    <w:rsid w:val="00CB3533"/>
    <w:rsid w:val="00CB3924"/>
    <w:rsid w:val="00CB3BBC"/>
    <w:rsid w:val="00CB5503"/>
    <w:rsid w:val="00CB5526"/>
    <w:rsid w:val="00CB5586"/>
    <w:rsid w:val="00CB574E"/>
    <w:rsid w:val="00CB5943"/>
    <w:rsid w:val="00CB5F5E"/>
    <w:rsid w:val="00CB674C"/>
    <w:rsid w:val="00CB6E48"/>
    <w:rsid w:val="00CB75B2"/>
    <w:rsid w:val="00CB77D5"/>
    <w:rsid w:val="00CC043C"/>
    <w:rsid w:val="00CC0AC7"/>
    <w:rsid w:val="00CC1389"/>
    <w:rsid w:val="00CC1D91"/>
    <w:rsid w:val="00CC1DD7"/>
    <w:rsid w:val="00CC2339"/>
    <w:rsid w:val="00CC2944"/>
    <w:rsid w:val="00CC30D7"/>
    <w:rsid w:val="00CC3675"/>
    <w:rsid w:val="00CC42BB"/>
    <w:rsid w:val="00CC4495"/>
    <w:rsid w:val="00CC56B5"/>
    <w:rsid w:val="00CC76CE"/>
    <w:rsid w:val="00CD0377"/>
    <w:rsid w:val="00CD067D"/>
    <w:rsid w:val="00CD13B4"/>
    <w:rsid w:val="00CD28E0"/>
    <w:rsid w:val="00CD2E58"/>
    <w:rsid w:val="00CD30CA"/>
    <w:rsid w:val="00CD3AB8"/>
    <w:rsid w:val="00CD3D56"/>
    <w:rsid w:val="00CD5252"/>
    <w:rsid w:val="00CD5649"/>
    <w:rsid w:val="00CD57A8"/>
    <w:rsid w:val="00CD5DF7"/>
    <w:rsid w:val="00CD5EB3"/>
    <w:rsid w:val="00CD62A3"/>
    <w:rsid w:val="00CD64ED"/>
    <w:rsid w:val="00CD7B6B"/>
    <w:rsid w:val="00CE0269"/>
    <w:rsid w:val="00CE1250"/>
    <w:rsid w:val="00CE16CC"/>
    <w:rsid w:val="00CE29B3"/>
    <w:rsid w:val="00CE2F9D"/>
    <w:rsid w:val="00CE367E"/>
    <w:rsid w:val="00CE422C"/>
    <w:rsid w:val="00CE442E"/>
    <w:rsid w:val="00CE4F5F"/>
    <w:rsid w:val="00CE5E32"/>
    <w:rsid w:val="00CE6593"/>
    <w:rsid w:val="00CE69C2"/>
    <w:rsid w:val="00CE6A17"/>
    <w:rsid w:val="00CE777A"/>
    <w:rsid w:val="00CF0007"/>
    <w:rsid w:val="00CF057C"/>
    <w:rsid w:val="00CF1029"/>
    <w:rsid w:val="00CF13E2"/>
    <w:rsid w:val="00CF1988"/>
    <w:rsid w:val="00CF21C3"/>
    <w:rsid w:val="00CF2EEA"/>
    <w:rsid w:val="00CF3027"/>
    <w:rsid w:val="00CF3B9B"/>
    <w:rsid w:val="00CF4705"/>
    <w:rsid w:val="00CF4850"/>
    <w:rsid w:val="00CF4D30"/>
    <w:rsid w:val="00CF5EED"/>
    <w:rsid w:val="00CF60BC"/>
    <w:rsid w:val="00CF61E0"/>
    <w:rsid w:val="00CF67EC"/>
    <w:rsid w:val="00CF734A"/>
    <w:rsid w:val="00CF7CB0"/>
    <w:rsid w:val="00CF7EAE"/>
    <w:rsid w:val="00CF7EBC"/>
    <w:rsid w:val="00CF7F74"/>
    <w:rsid w:val="00D001DD"/>
    <w:rsid w:val="00D009C3"/>
    <w:rsid w:val="00D02289"/>
    <w:rsid w:val="00D02518"/>
    <w:rsid w:val="00D02EAF"/>
    <w:rsid w:val="00D03B88"/>
    <w:rsid w:val="00D04ECA"/>
    <w:rsid w:val="00D05CB0"/>
    <w:rsid w:val="00D06F73"/>
    <w:rsid w:val="00D070EF"/>
    <w:rsid w:val="00D07A62"/>
    <w:rsid w:val="00D10036"/>
    <w:rsid w:val="00D103FA"/>
    <w:rsid w:val="00D130AC"/>
    <w:rsid w:val="00D1346A"/>
    <w:rsid w:val="00D134DA"/>
    <w:rsid w:val="00D13E97"/>
    <w:rsid w:val="00D14A61"/>
    <w:rsid w:val="00D15345"/>
    <w:rsid w:val="00D15566"/>
    <w:rsid w:val="00D159D0"/>
    <w:rsid w:val="00D15D19"/>
    <w:rsid w:val="00D16FD0"/>
    <w:rsid w:val="00D17185"/>
    <w:rsid w:val="00D21410"/>
    <w:rsid w:val="00D216AE"/>
    <w:rsid w:val="00D21B7A"/>
    <w:rsid w:val="00D22771"/>
    <w:rsid w:val="00D23526"/>
    <w:rsid w:val="00D23582"/>
    <w:rsid w:val="00D23636"/>
    <w:rsid w:val="00D23A0B"/>
    <w:rsid w:val="00D23F3C"/>
    <w:rsid w:val="00D246FF"/>
    <w:rsid w:val="00D25847"/>
    <w:rsid w:val="00D258AB"/>
    <w:rsid w:val="00D270E1"/>
    <w:rsid w:val="00D2794D"/>
    <w:rsid w:val="00D27B82"/>
    <w:rsid w:val="00D27FC5"/>
    <w:rsid w:val="00D30319"/>
    <w:rsid w:val="00D32100"/>
    <w:rsid w:val="00D321F6"/>
    <w:rsid w:val="00D34BBD"/>
    <w:rsid w:val="00D36134"/>
    <w:rsid w:val="00D364D3"/>
    <w:rsid w:val="00D366A5"/>
    <w:rsid w:val="00D36824"/>
    <w:rsid w:val="00D36867"/>
    <w:rsid w:val="00D36EE0"/>
    <w:rsid w:val="00D36F82"/>
    <w:rsid w:val="00D3730A"/>
    <w:rsid w:val="00D373B9"/>
    <w:rsid w:val="00D374E7"/>
    <w:rsid w:val="00D3765E"/>
    <w:rsid w:val="00D37E61"/>
    <w:rsid w:val="00D37EAA"/>
    <w:rsid w:val="00D408BA"/>
    <w:rsid w:val="00D40EE3"/>
    <w:rsid w:val="00D413A1"/>
    <w:rsid w:val="00D419FF"/>
    <w:rsid w:val="00D4391B"/>
    <w:rsid w:val="00D43FAE"/>
    <w:rsid w:val="00D44C63"/>
    <w:rsid w:val="00D44EA6"/>
    <w:rsid w:val="00D45786"/>
    <w:rsid w:val="00D460A0"/>
    <w:rsid w:val="00D466CE"/>
    <w:rsid w:val="00D46BDD"/>
    <w:rsid w:val="00D46D3B"/>
    <w:rsid w:val="00D51123"/>
    <w:rsid w:val="00D52074"/>
    <w:rsid w:val="00D5251C"/>
    <w:rsid w:val="00D52534"/>
    <w:rsid w:val="00D526EC"/>
    <w:rsid w:val="00D52907"/>
    <w:rsid w:val="00D52FB3"/>
    <w:rsid w:val="00D5353B"/>
    <w:rsid w:val="00D53E44"/>
    <w:rsid w:val="00D53EB3"/>
    <w:rsid w:val="00D53EE2"/>
    <w:rsid w:val="00D55E8A"/>
    <w:rsid w:val="00D563AC"/>
    <w:rsid w:val="00D569F6"/>
    <w:rsid w:val="00D573C7"/>
    <w:rsid w:val="00D57A50"/>
    <w:rsid w:val="00D57B00"/>
    <w:rsid w:val="00D60550"/>
    <w:rsid w:val="00D6078E"/>
    <w:rsid w:val="00D613C8"/>
    <w:rsid w:val="00D61A94"/>
    <w:rsid w:val="00D61F70"/>
    <w:rsid w:val="00D62FCB"/>
    <w:rsid w:val="00D63489"/>
    <w:rsid w:val="00D635E0"/>
    <w:rsid w:val="00D63BDC"/>
    <w:rsid w:val="00D6403E"/>
    <w:rsid w:val="00D64558"/>
    <w:rsid w:val="00D64882"/>
    <w:rsid w:val="00D64B52"/>
    <w:rsid w:val="00D64EDA"/>
    <w:rsid w:val="00D651A1"/>
    <w:rsid w:val="00D65E97"/>
    <w:rsid w:val="00D65E9A"/>
    <w:rsid w:val="00D65FF9"/>
    <w:rsid w:val="00D66F39"/>
    <w:rsid w:val="00D67A8D"/>
    <w:rsid w:val="00D70E2F"/>
    <w:rsid w:val="00D71253"/>
    <w:rsid w:val="00D71E87"/>
    <w:rsid w:val="00D7228A"/>
    <w:rsid w:val="00D7231C"/>
    <w:rsid w:val="00D724A8"/>
    <w:rsid w:val="00D727DD"/>
    <w:rsid w:val="00D7289E"/>
    <w:rsid w:val="00D7302D"/>
    <w:rsid w:val="00D7323A"/>
    <w:rsid w:val="00D7378E"/>
    <w:rsid w:val="00D7396F"/>
    <w:rsid w:val="00D73C61"/>
    <w:rsid w:val="00D73FFB"/>
    <w:rsid w:val="00D74692"/>
    <w:rsid w:val="00D74710"/>
    <w:rsid w:val="00D74D20"/>
    <w:rsid w:val="00D7537C"/>
    <w:rsid w:val="00D761F2"/>
    <w:rsid w:val="00D76B41"/>
    <w:rsid w:val="00D76FE0"/>
    <w:rsid w:val="00D771BF"/>
    <w:rsid w:val="00D77227"/>
    <w:rsid w:val="00D77B8B"/>
    <w:rsid w:val="00D77CB1"/>
    <w:rsid w:val="00D77D77"/>
    <w:rsid w:val="00D81024"/>
    <w:rsid w:val="00D81DC5"/>
    <w:rsid w:val="00D81E0B"/>
    <w:rsid w:val="00D8292F"/>
    <w:rsid w:val="00D837F9"/>
    <w:rsid w:val="00D8396E"/>
    <w:rsid w:val="00D84589"/>
    <w:rsid w:val="00D84899"/>
    <w:rsid w:val="00D849BF"/>
    <w:rsid w:val="00D8588F"/>
    <w:rsid w:val="00D861E8"/>
    <w:rsid w:val="00D866AC"/>
    <w:rsid w:val="00D86C11"/>
    <w:rsid w:val="00D86F6F"/>
    <w:rsid w:val="00D87091"/>
    <w:rsid w:val="00D8749D"/>
    <w:rsid w:val="00D90021"/>
    <w:rsid w:val="00D906BD"/>
    <w:rsid w:val="00D9074D"/>
    <w:rsid w:val="00D90AFA"/>
    <w:rsid w:val="00D90EBC"/>
    <w:rsid w:val="00D90ED0"/>
    <w:rsid w:val="00D912AA"/>
    <w:rsid w:val="00D918D6"/>
    <w:rsid w:val="00D93296"/>
    <w:rsid w:val="00D9418A"/>
    <w:rsid w:val="00D94A2C"/>
    <w:rsid w:val="00D94F47"/>
    <w:rsid w:val="00D95387"/>
    <w:rsid w:val="00DA053D"/>
    <w:rsid w:val="00DA0A2F"/>
    <w:rsid w:val="00DA0C89"/>
    <w:rsid w:val="00DA0CB3"/>
    <w:rsid w:val="00DA0D37"/>
    <w:rsid w:val="00DA106F"/>
    <w:rsid w:val="00DA1225"/>
    <w:rsid w:val="00DA13AF"/>
    <w:rsid w:val="00DA1D92"/>
    <w:rsid w:val="00DA27F0"/>
    <w:rsid w:val="00DA2DAC"/>
    <w:rsid w:val="00DA305C"/>
    <w:rsid w:val="00DA39D3"/>
    <w:rsid w:val="00DA3A4A"/>
    <w:rsid w:val="00DA4487"/>
    <w:rsid w:val="00DA4CD6"/>
    <w:rsid w:val="00DA4EAC"/>
    <w:rsid w:val="00DA5162"/>
    <w:rsid w:val="00DA567B"/>
    <w:rsid w:val="00DA60E2"/>
    <w:rsid w:val="00DA6650"/>
    <w:rsid w:val="00DA672D"/>
    <w:rsid w:val="00DA6D49"/>
    <w:rsid w:val="00DA71EC"/>
    <w:rsid w:val="00DA739A"/>
    <w:rsid w:val="00DA7700"/>
    <w:rsid w:val="00DA7966"/>
    <w:rsid w:val="00DA7D71"/>
    <w:rsid w:val="00DB03B0"/>
    <w:rsid w:val="00DB050B"/>
    <w:rsid w:val="00DB0D83"/>
    <w:rsid w:val="00DB0EB3"/>
    <w:rsid w:val="00DB1D34"/>
    <w:rsid w:val="00DB2672"/>
    <w:rsid w:val="00DB3026"/>
    <w:rsid w:val="00DB3527"/>
    <w:rsid w:val="00DB37C4"/>
    <w:rsid w:val="00DB39B6"/>
    <w:rsid w:val="00DB3D21"/>
    <w:rsid w:val="00DB3E50"/>
    <w:rsid w:val="00DB54A0"/>
    <w:rsid w:val="00DB589F"/>
    <w:rsid w:val="00DB64E2"/>
    <w:rsid w:val="00DB6AE1"/>
    <w:rsid w:val="00DB6E88"/>
    <w:rsid w:val="00DB770E"/>
    <w:rsid w:val="00DB777A"/>
    <w:rsid w:val="00DB7E7A"/>
    <w:rsid w:val="00DC0D46"/>
    <w:rsid w:val="00DC1499"/>
    <w:rsid w:val="00DC187C"/>
    <w:rsid w:val="00DC27F5"/>
    <w:rsid w:val="00DC33A8"/>
    <w:rsid w:val="00DC40F4"/>
    <w:rsid w:val="00DC47D2"/>
    <w:rsid w:val="00DC574E"/>
    <w:rsid w:val="00DC6A40"/>
    <w:rsid w:val="00DD00EE"/>
    <w:rsid w:val="00DD0697"/>
    <w:rsid w:val="00DD072D"/>
    <w:rsid w:val="00DD08A1"/>
    <w:rsid w:val="00DD0AAD"/>
    <w:rsid w:val="00DD0DE6"/>
    <w:rsid w:val="00DD0E03"/>
    <w:rsid w:val="00DD0EAE"/>
    <w:rsid w:val="00DD18BE"/>
    <w:rsid w:val="00DD230C"/>
    <w:rsid w:val="00DD2532"/>
    <w:rsid w:val="00DD2A43"/>
    <w:rsid w:val="00DD4042"/>
    <w:rsid w:val="00DD45EB"/>
    <w:rsid w:val="00DD4969"/>
    <w:rsid w:val="00DD4D7B"/>
    <w:rsid w:val="00DD5FC7"/>
    <w:rsid w:val="00DD60B7"/>
    <w:rsid w:val="00DD63EB"/>
    <w:rsid w:val="00DD68E3"/>
    <w:rsid w:val="00DD6EC2"/>
    <w:rsid w:val="00DD78EA"/>
    <w:rsid w:val="00DD78F6"/>
    <w:rsid w:val="00DD798F"/>
    <w:rsid w:val="00DE0D29"/>
    <w:rsid w:val="00DE1BC9"/>
    <w:rsid w:val="00DE2407"/>
    <w:rsid w:val="00DE2721"/>
    <w:rsid w:val="00DE35D3"/>
    <w:rsid w:val="00DE36EE"/>
    <w:rsid w:val="00DE48BF"/>
    <w:rsid w:val="00DE4A03"/>
    <w:rsid w:val="00DE6757"/>
    <w:rsid w:val="00DE7490"/>
    <w:rsid w:val="00DF020F"/>
    <w:rsid w:val="00DF06C4"/>
    <w:rsid w:val="00DF07E2"/>
    <w:rsid w:val="00DF158E"/>
    <w:rsid w:val="00DF1741"/>
    <w:rsid w:val="00DF1801"/>
    <w:rsid w:val="00DF214A"/>
    <w:rsid w:val="00DF2647"/>
    <w:rsid w:val="00DF329B"/>
    <w:rsid w:val="00DF3B6E"/>
    <w:rsid w:val="00DF4214"/>
    <w:rsid w:val="00DF4261"/>
    <w:rsid w:val="00DF43A7"/>
    <w:rsid w:val="00DF5706"/>
    <w:rsid w:val="00DF58F1"/>
    <w:rsid w:val="00DF5BDE"/>
    <w:rsid w:val="00DF5C25"/>
    <w:rsid w:val="00DF65F2"/>
    <w:rsid w:val="00DF6D4E"/>
    <w:rsid w:val="00DF6F00"/>
    <w:rsid w:val="00DF7251"/>
    <w:rsid w:val="00DF72C3"/>
    <w:rsid w:val="00DF7701"/>
    <w:rsid w:val="00DF7A7E"/>
    <w:rsid w:val="00DF7BB3"/>
    <w:rsid w:val="00DF7EE3"/>
    <w:rsid w:val="00E000CA"/>
    <w:rsid w:val="00E00167"/>
    <w:rsid w:val="00E006DD"/>
    <w:rsid w:val="00E01044"/>
    <w:rsid w:val="00E0176D"/>
    <w:rsid w:val="00E0256C"/>
    <w:rsid w:val="00E026ED"/>
    <w:rsid w:val="00E027C2"/>
    <w:rsid w:val="00E03A9E"/>
    <w:rsid w:val="00E04228"/>
    <w:rsid w:val="00E04476"/>
    <w:rsid w:val="00E04C2C"/>
    <w:rsid w:val="00E04DC4"/>
    <w:rsid w:val="00E05026"/>
    <w:rsid w:val="00E0610C"/>
    <w:rsid w:val="00E1058B"/>
    <w:rsid w:val="00E10C84"/>
    <w:rsid w:val="00E12FAD"/>
    <w:rsid w:val="00E13C89"/>
    <w:rsid w:val="00E13E81"/>
    <w:rsid w:val="00E13F4E"/>
    <w:rsid w:val="00E1529A"/>
    <w:rsid w:val="00E155A6"/>
    <w:rsid w:val="00E15816"/>
    <w:rsid w:val="00E1584A"/>
    <w:rsid w:val="00E1607B"/>
    <w:rsid w:val="00E1643C"/>
    <w:rsid w:val="00E166AF"/>
    <w:rsid w:val="00E166DE"/>
    <w:rsid w:val="00E16799"/>
    <w:rsid w:val="00E169AC"/>
    <w:rsid w:val="00E16C7D"/>
    <w:rsid w:val="00E16CBB"/>
    <w:rsid w:val="00E17496"/>
    <w:rsid w:val="00E17593"/>
    <w:rsid w:val="00E176CF"/>
    <w:rsid w:val="00E177C8"/>
    <w:rsid w:val="00E17AC9"/>
    <w:rsid w:val="00E20483"/>
    <w:rsid w:val="00E207F1"/>
    <w:rsid w:val="00E20F59"/>
    <w:rsid w:val="00E21019"/>
    <w:rsid w:val="00E2140D"/>
    <w:rsid w:val="00E216AD"/>
    <w:rsid w:val="00E21911"/>
    <w:rsid w:val="00E22884"/>
    <w:rsid w:val="00E228F5"/>
    <w:rsid w:val="00E2292B"/>
    <w:rsid w:val="00E22DA9"/>
    <w:rsid w:val="00E234BB"/>
    <w:rsid w:val="00E24114"/>
    <w:rsid w:val="00E2469E"/>
    <w:rsid w:val="00E248E2"/>
    <w:rsid w:val="00E24FFB"/>
    <w:rsid w:val="00E2505F"/>
    <w:rsid w:val="00E257C0"/>
    <w:rsid w:val="00E267D4"/>
    <w:rsid w:val="00E2705B"/>
    <w:rsid w:val="00E27DBC"/>
    <w:rsid w:val="00E30BA1"/>
    <w:rsid w:val="00E30F92"/>
    <w:rsid w:val="00E32B83"/>
    <w:rsid w:val="00E32BE3"/>
    <w:rsid w:val="00E33BD2"/>
    <w:rsid w:val="00E3427D"/>
    <w:rsid w:val="00E346BA"/>
    <w:rsid w:val="00E35109"/>
    <w:rsid w:val="00E35899"/>
    <w:rsid w:val="00E35985"/>
    <w:rsid w:val="00E3601E"/>
    <w:rsid w:val="00E36BA0"/>
    <w:rsid w:val="00E37474"/>
    <w:rsid w:val="00E37D27"/>
    <w:rsid w:val="00E37E00"/>
    <w:rsid w:val="00E40C5F"/>
    <w:rsid w:val="00E4110E"/>
    <w:rsid w:val="00E41513"/>
    <w:rsid w:val="00E41E26"/>
    <w:rsid w:val="00E42323"/>
    <w:rsid w:val="00E42437"/>
    <w:rsid w:val="00E42664"/>
    <w:rsid w:val="00E42E47"/>
    <w:rsid w:val="00E43651"/>
    <w:rsid w:val="00E43944"/>
    <w:rsid w:val="00E43A54"/>
    <w:rsid w:val="00E43C44"/>
    <w:rsid w:val="00E450A1"/>
    <w:rsid w:val="00E454CF"/>
    <w:rsid w:val="00E460CB"/>
    <w:rsid w:val="00E462DB"/>
    <w:rsid w:val="00E46B57"/>
    <w:rsid w:val="00E46B9B"/>
    <w:rsid w:val="00E47B69"/>
    <w:rsid w:val="00E47CF2"/>
    <w:rsid w:val="00E501F9"/>
    <w:rsid w:val="00E50352"/>
    <w:rsid w:val="00E503D7"/>
    <w:rsid w:val="00E50611"/>
    <w:rsid w:val="00E50812"/>
    <w:rsid w:val="00E509B0"/>
    <w:rsid w:val="00E51C92"/>
    <w:rsid w:val="00E51F6B"/>
    <w:rsid w:val="00E52990"/>
    <w:rsid w:val="00E529E5"/>
    <w:rsid w:val="00E53007"/>
    <w:rsid w:val="00E53717"/>
    <w:rsid w:val="00E54736"/>
    <w:rsid w:val="00E54942"/>
    <w:rsid w:val="00E5499A"/>
    <w:rsid w:val="00E5520C"/>
    <w:rsid w:val="00E561FF"/>
    <w:rsid w:val="00E56CD7"/>
    <w:rsid w:val="00E56D1B"/>
    <w:rsid w:val="00E6000F"/>
    <w:rsid w:val="00E61017"/>
    <w:rsid w:val="00E6111F"/>
    <w:rsid w:val="00E618B0"/>
    <w:rsid w:val="00E61A55"/>
    <w:rsid w:val="00E6259C"/>
    <w:rsid w:val="00E62FB9"/>
    <w:rsid w:val="00E63284"/>
    <w:rsid w:val="00E63847"/>
    <w:rsid w:val="00E63A98"/>
    <w:rsid w:val="00E63B12"/>
    <w:rsid w:val="00E640FC"/>
    <w:rsid w:val="00E64662"/>
    <w:rsid w:val="00E646A4"/>
    <w:rsid w:val="00E64AEA"/>
    <w:rsid w:val="00E64B93"/>
    <w:rsid w:val="00E64DB2"/>
    <w:rsid w:val="00E6541C"/>
    <w:rsid w:val="00E66CB9"/>
    <w:rsid w:val="00E67CDF"/>
    <w:rsid w:val="00E70528"/>
    <w:rsid w:val="00E706AD"/>
    <w:rsid w:val="00E71376"/>
    <w:rsid w:val="00E7139F"/>
    <w:rsid w:val="00E71474"/>
    <w:rsid w:val="00E71491"/>
    <w:rsid w:val="00E71983"/>
    <w:rsid w:val="00E720DD"/>
    <w:rsid w:val="00E72E71"/>
    <w:rsid w:val="00E734AE"/>
    <w:rsid w:val="00E73D2C"/>
    <w:rsid w:val="00E73ECB"/>
    <w:rsid w:val="00E74944"/>
    <w:rsid w:val="00E75DCD"/>
    <w:rsid w:val="00E7608A"/>
    <w:rsid w:val="00E80194"/>
    <w:rsid w:val="00E810AD"/>
    <w:rsid w:val="00E81218"/>
    <w:rsid w:val="00E814AD"/>
    <w:rsid w:val="00E8150B"/>
    <w:rsid w:val="00E823C9"/>
    <w:rsid w:val="00E82BB3"/>
    <w:rsid w:val="00E82EC1"/>
    <w:rsid w:val="00E84D1E"/>
    <w:rsid w:val="00E850AC"/>
    <w:rsid w:val="00E85867"/>
    <w:rsid w:val="00E86125"/>
    <w:rsid w:val="00E866D3"/>
    <w:rsid w:val="00E86A3F"/>
    <w:rsid w:val="00E86E59"/>
    <w:rsid w:val="00E915B8"/>
    <w:rsid w:val="00E915B9"/>
    <w:rsid w:val="00E917A2"/>
    <w:rsid w:val="00E91AD9"/>
    <w:rsid w:val="00E91E1E"/>
    <w:rsid w:val="00E92603"/>
    <w:rsid w:val="00E92885"/>
    <w:rsid w:val="00E92D49"/>
    <w:rsid w:val="00E93BAF"/>
    <w:rsid w:val="00E947B0"/>
    <w:rsid w:val="00E95279"/>
    <w:rsid w:val="00E95A6C"/>
    <w:rsid w:val="00E9622D"/>
    <w:rsid w:val="00E9692D"/>
    <w:rsid w:val="00E978BE"/>
    <w:rsid w:val="00EA13F7"/>
    <w:rsid w:val="00EA1B5F"/>
    <w:rsid w:val="00EA1DF1"/>
    <w:rsid w:val="00EA22A6"/>
    <w:rsid w:val="00EA235C"/>
    <w:rsid w:val="00EA296D"/>
    <w:rsid w:val="00EA335A"/>
    <w:rsid w:val="00EA378A"/>
    <w:rsid w:val="00EA63E3"/>
    <w:rsid w:val="00EA6429"/>
    <w:rsid w:val="00EA65AE"/>
    <w:rsid w:val="00EA66DF"/>
    <w:rsid w:val="00EA6C1A"/>
    <w:rsid w:val="00EA6D3E"/>
    <w:rsid w:val="00EA7121"/>
    <w:rsid w:val="00EA75CD"/>
    <w:rsid w:val="00EA7665"/>
    <w:rsid w:val="00EA7D32"/>
    <w:rsid w:val="00EA7E36"/>
    <w:rsid w:val="00EB0138"/>
    <w:rsid w:val="00EB06AB"/>
    <w:rsid w:val="00EB0852"/>
    <w:rsid w:val="00EB14E5"/>
    <w:rsid w:val="00EB1994"/>
    <w:rsid w:val="00EB329E"/>
    <w:rsid w:val="00EB402A"/>
    <w:rsid w:val="00EB4516"/>
    <w:rsid w:val="00EB5005"/>
    <w:rsid w:val="00EB55DB"/>
    <w:rsid w:val="00EB6264"/>
    <w:rsid w:val="00EB6F3B"/>
    <w:rsid w:val="00EB71CF"/>
    <w:rsid w:val="00EC0282"/>
    <w:rsid w:val="00EC06A5"/>
    <w:rsid w:val="00EC0878"/>
    <w:rsid w:val="00EC0A21"/>
    <w:rsid w:val="00EC10FC"/>
    <w:rsid w:val="00EC17E7"/>
    <w:rsid w:val="00EC20DC"/>
    <w:rsid w:val="00EC257B"/>
    <w:rsid w:val="00EC259F"/>
    <w:rsid w:val="00EC29D3"/>
    <w:rsid w:val="00EC3704"/>
    <w:rsid w:val="00EC5139"/>
    <w:rsid w:val="00EC5410"/>
    <w:rsid w:val="00EC5955"/>
    <w:rsid w:val="00EC5C5A"/>
    <w:rsid w:val="00EC5EC1"/>
    <w:rsid w:val="00EC6680"/>
    <w:rsid w:val="00EC7640"/>
    <w:rsid w:val="00ED021B"/>
    <w:rsid w:val="00ED03A0"/>
    <w:rsid w:val="00ED0854"/>
    <w:rsid w:val="00ED2CBC"/>
    <w:rsid w:val="00ED3150"/>
    <w:rsid w:val="00ED3720"/>
    <w:rsid w:val="00ED3DC5"/>
    <w:rsid w:val="00ED3DF5"/>
    <w:rsid w:val="00ED5AAA"/>
    <w:rsid w:val="00ED5BA7"/>
    <w:rsid w:val="00ED5DE8"/>
    <w:rsid w:val="00ED62D8"/>
    <w:rsid w:val="00ED63B3"/>
    <w:rsid w:val="00ED6DA7"/>
    <w:rsid w:val="00ED6E91"/>
    <w:rsid w:val="00ED71F9"/>
    <w:rsid w:val="00EE002E"/>
    <w:rsid w:val="00EE0586"/>
    <w:rsid w:val="00EE160C"/>
    <w:rsid w:val="00EE216C"/>
    <w:rsid w:val="00EE293F"/>
    <w:rsid w:val="00EE29FE"/>
    <w:rsid w:val="00EE2BFA"/>
    <w:rsid w:val="00EE3633"/>
    <w:rsid w:val="00EE4097"/>
    <w:rsid w:val="00EE4153"/>
    <w:rsid w:val="00EE4D26"/>
    <w:rsid w:val="00EE5003"/>
    <w:rsid w:val="00EE5169"/>
    <w:rsid w:val="00EE52FF"/>
    <w:rsid w:val="00EE55A2"/>
    <w:rsid w:val="00EE57B6"/>
    <w:rsid w:val="00EE5DD8"/>
    <w:rsid w:val="00EE70B6"/>
    <w:rsid w:val="00EE73A1"/>
    <w:rsid w:val="00EF0BE0"/>
    <w:rsid w:val="00EF0E4A"/>
    <w:rsid w:val="00EF15EA"/>
    <w:rsid w:val="00EF1605"/>
    <w:rsid w:val="00EF1F63"/>
    <w:rsid w:val="00EF3FA2"/>
    <w:rsid w:val="00EF4739"/>
    <w:rsid w:val="00EF5A89"/>
    <w:rsid w:val="00EF5DAE"/>
    <w:rsid w:val="00EF62F3"/>
    <w:rsid w:val="00EF6C21"/>
    <w:rsid w:val="00EF6EC1"/>
    <w:rsid w:val="00EF71CB"/>
    <w:rsid w:val="00EF768D"/>
    <w:rsid w:val="00EF7CBD"/>
    <w:rsid w:val="00F0038D"/>
    <w:rsid w:val="00F0066C"/>
    <w:rsid w:val="00F00E8A"/>
    <w:rsid w:val="00F01647"/>
    <w:rsid w:val="00F01BE7"/>
    <w:rsid w:val="00F01E8F"/>
    <w:rsid w:val="00F03008"/>
    <w:rsid w:val="00F0338A"/>
    <w:rsid w:val="00F043DA"/>
    <w:rsid w:val="00F05D68"/>
    <w:rsid w:val="00F05E5E"/>
    <w:rsid w:val="00F06083"/>
    <w:rsid w:val="00F062E3"/>
    <w:rsid w:val="00F06901"/>
    <w:rsid w:val="00F0730F"/>
    <w:rsid w:val="00F07536"/>
    <w:rsid w:val="00F07926"/>
    <w:rsid w:val="00F10B40"/>
    <w:rsid w:val="00F10E27"/>
    <w:rsid w:val="00F10F43"/>
    <w:rsid w:val="00F110C4"/>
    <w:rsid w:val="00F118C1"/>
    <w:rsid w:val="00F11C20"/>
    <w:rsid w:val="00F120DE"/>
    <w:rsid w:val="00F13584"/>
    <w:rsid w:val="00F1387E"/>
    <w:rsid w:val="00F13B1B"/>
    <w:rsid w:val="00F13C06"/>
    <w:rsid w:val="00F165B3"/>
    <w:rsid w:val="00F16A66"/>
    <w:rsid w:val="00F16ACE"/>
    <w:rsid w:val="00F20273"/>
    <w:rsid w:val="00F20275"/>
    <w:rsid w:val="00F2066B"/>
    <w:rsid w:val="00F20A5C"/>
    <w:rsid w:val="00F20B48"/>
    <w:rsid w:val="00F211F1"/>
    <w:rsid w:val="00F214F4"/>
    <w:rsid w:val="00F21888"/>
    <w:rsid w:val="00F21B96"/>
    <w:rsid w:val="00F226D4"/>
    <w:rsid w:val="00F23746"/>
    <w:rsid w:val="00F24E96"/>
    <w:rsid w:val="00F25018"/>
    <w:rsid w:val="00F257A8"/>
    <w:rsid w:val="00F25EB4"/>
    <w:rsid w:val="00F264EB"/>
    <w:rsid w:val="00F27D54"/>
    <w:rsid w:val="00F308C2"/>
    <w:rsid w:val="00F30AE6"/>
    <w:rsid w:val="00F30C74"/>
    <w:rsid w:val="00F30FB5"/>
    <w:rsid w:val="00F322B4"/>
    <w:rsid w:val="00F32D82"/>
    <w:rsid w:val="00F33140"/>
    <w:rsid w:val="00F331F8"/>
    <w:rsid w:val="00F3447D"/>
    <w:rsid w:val="00F34629"/>
    <w:rsid w:val="00F34A35"/>
    <w:rsid w:val="00F35857"/>
    <w:rsid w:val="00F3660E"/>
    <w:rsid w:val="00F36AB3"/>
    <w:rsid w:val="00F36F10"/>
    <w:rsid w:val="00F373FF"/>
    <w:rsid w:val="00F37C62"/>
    <w:rsid w:val="00F37C7F"/>
    <w:rsid w:val="00F37F6A"/>
    <w:rsid w:val="00F40837"/>
    <w:rsid w:val="00F40FDD"/>
    <w:rsid w:val="00F4101A"/>
    <w:rsid w:val="00F4185B"/>
    <w:rsid w:val="00F4255F"/>
    <w:rsid w:val="00F42F9A"/>
    <w:rsid w:val="00F43AA8"/>
    <w:rsid w:val="00F43BA8"/>
    <w:rsid w:val="00F43BF5"/>
    <w:rsid w:val="00F44BBB"/>
    <w:rsid w:val="00F44DAF"/>
    <w:rsid w:val="00F451B5"/>
    <w:rsid w:val="00F4581D"/>
    <w:rsid w:val="00F459F9"/>
    <w:rsid w:val="00F45F7C"/>
    <w:rsid w:val="00F45FE7"/>
    <w:rsid w:val="00F4609E"/>
    <w:rsid w:val="00F467A1"/>
    <w:rsid w:val="00F5006E"/>
    <w:rsid w:val="00F50D49"/>
    <w:rsid w:val="00F51251"/>
    <w:rsid w:val="00F5159F"/>
    <w:rsid w:val="00F51736"/>
    <w:rsid w:val="00F51BF4"/>
    <w:rsid w:val="00F52013"/>
    <w:rsid w:val="00F5268F"/>
    <w:rsid w:val="00F5278B"/>
    <w:rsid w:val="00F52BF8"/>
    <w:rsid w:val="00F53202"/>
    <w:rsid w:val="00F535EC"/>
    <w:rsid w:val="00F53808"/>
    <w:rsid w:val="00F54286"/>
    <w:rsid w:val="00F54E43"/>
    <w:rsid w:val="00F55168"/>
    <w:rsid w:val="00F55D1D"/>
    <w:rsid w:val="00F5605B"/>
    <w:rsid w:val="00F56709"/>
    <w:rsid w:val="00F57806"/>
    <w:rsid w:val="00F57D69"/>
    <w:rsid w:val="00F60A45"/>
    <w:rsid w:val="00F60A8D"/>
    <w:rsid w:val="00F61332"/>
    <w:rsid w:val="00F614D6"/>
    <w:rsid w:val="00F623E0"/>
    <w:rsid w:val="00F63EE0"/>
    <w:rsid w:val="00F646E3"/>
    <w:rsid w:val="00F6496D"/>
    <w:rsid w:val="00F64A75"/>
    <w:rsid w:val="00F65379"/>
    <w:rsid w:val="00F65A28"/>
    <w:rsid w:val="00F664CE"/>
    <w:rsid w:val="00F66602"/>
    <w:rsid w:val="00F666AC"/>
    <w:rsid w:val="00F6677D"/>
    <w:rsid w:val="00F66B56"/>
    <w:rsid w:val="00F66DF3"/>
    <w:rsid w:val="00F66F85"/>
    <w:rsid w:val="00F67415"/>
    <w:rsid w:val="00F67EEF"/>
    <w:rsid w:val="00F709CB"/>
    <w:rsid w:val="00F70EE2"/>
    <w:rsid w:val="00F710B6"/>
    <w:rsid w:val="00F71C62"/>
    <w:rsid w:val="00F72971"/>
    <w:rsid w:val="00F733F4"/>
    <w:rsid w:val="00F736EE"/>
    <w:rsid w:val="00F737A3"/>
    <w:rsid w:val="00F73C62"/>
    <w:rsid w:val="00F73F11"/>
    <w:rsid w:val="00F744B7"/>
    <w:rsid w:val="00F753CE"/>
    <w:rsid w:val="00F75AAD"/>
    <w:rsid w:val="00F76344"/>
    <w:rsid w:val="00F764C0"/>
    <w:rsid w:val="00F771C3"/>
    <w:rsid w:val="00F77C17"/>
    <w:rsid w:val="00F80BCB"/>
    <w:rsid w:val="00F818E9"/>
    <w:rsid w:val="00F8227C"/>
    <w:rsid w:val="00F825A2"/>
    <w:rsid w:val="00F826BC"/>
    <w:rsid w:val="00F82754"/>
    <w:rsid w:val="00F829CF"/>
    <w:rsid w:val="00F82B1C"/>
    <w:rsid w:val="00F832D9"/>
    <w:rsid w:val="00F837B8"/>
    <w:rsid w:val="00F83ED5"/>
    <w:rsid w:val="00F84A0A"/>
    <w:rsid w:val="00F85EC3"/>
    <w:rsid w:val="00F86A60"/>
    <w:rsid w:val="00F86BE1"/>
    <w:rsid w:val="00F87573"/>
    <w:rsid w:val="00F87BE8"/>
    <w:rsid w:val="00F87D69"/>
    <w:rsid w:val="00F904B8"/>
    <w:rsid w:val="00F912A5"/>
    <w:rsid w:val="00F91B05"/>
    <w:rsid w:val="00F92369"/>
    <w:rsid w:val="00F92405"/>
    <w:rsid w:val="00F928A1"/>
    <w:rsid w:val="00F93114"/>
    <w:rsid w:val="00F9323A"/>
    <w:rsid w:val="00F93C0E"/>
    <w:rsid w:val="00F942CE"/>
    <w:rsid w:val="00F946E3"/>
    <w:rsid w:val="00F95961"/>
    <w:rsid w:val="00F95AD4"/>
    <w:rsid w:val="00F95D6D"/>
    <w:rsid w:val="00F9702A"/>
    <w:rsid w:val="00F973B6"/>
    <w:rsid w:val="00FA1622"/>
    <w:rsid w:val="00FA199F"/>
    <w:rsid w:val="00FA1A62"/>
    <w:rsid w:val="00FA2E91"/>
    <w:rsid w:val="00FA304B"/>
    <w:rsid w:val="00FA3526"/>
    <w:rsid w:val="00FA4D88"/>
    <w:rsid w:val="00FA573A"/>
    <w:rsid w:val="00FA582C"/>
    <w:rsid w:val="00FA5B4F"/>
    <w:rsid w:val="00FA6C0A"/>
    <w:rsid w:val="00FA6F5C"/>
    <w:rsid w:val="00FA7789"/>
    <w:rsid w:val="00FA7D32"/>
    <w:rsid w:val="00FB0958"/>
    <w:rsid w:val="00FB0C6E"/>
    <w:rsid w:val="00FB14C0"/>
    <w:rsid w:val="00FB2924"/>
    <w:rsid w:val="00FB3147"/>
    <w:rsid w:val="00FB39E6"/>
    <w:rsid w:val="00FB517D"/>
    <w:rsid w:val="00FB5844"/>
    <w:rsid w:val="00FB5BA2"/>
    <w:rsid w:val="00FB64D0"/>
    <w:rsid w:val="00FB6848"/>
    <w:rsid w:val="00FB6909"/>
    <w:rsid w:val="00FB6DF8"/>
    <w:rsid w:val="00FB71C5"/>
    <w:rsid w:val="00FC0970"/>
    <w:rsid w:val="00FC0BB6"/>
    <w:rsid w:val="00FC22F5"/>
    <w:rsid w:val="00FC234C"/>
    <w:rsid w:val="00FC2405"/>
    <w:rsid w:val="00FC295A"/>
    <w:rsid w:val="00FC2B6D"/>
    <w:rsid w:val="00FC3125"/>
    <w:rsid w:val="00FC3475"/>
    <w:rsid w:val="00FC34D7"/>
    <w:rsid w:val="00FC3771"/>
    <w:rsid w:val="00FC3F49"/>
    <w:rsid w:val="00FC3FA6"/>
    <w:rsid w:val="00FC4F0D"/>
    <w:rsid w:val="00FC4FC3"/>
    <w:rsid w:val="00FC5576"/>
    <w:rsid w:val="00FC56AF"/>
    <w:rsid w:val="00FC64B4"/>
    <w:rsid w:val="00FC7562"/>
    <w:rsid w:val="00FC7E47"/>
    <w:rsid w:val="00FD0A7F"/>
    <w:rsid w:val="00FD0C6D"/>
    <w:rsid w:val="00FD0D60"/>
    <w:rsid w:val="00FD0E4B"/>
    <w:rsid w:val="00FD0F7B"/>
    <w:rsid w:val="00FD120B"/>
    <w:rsid w:val="00FD13A1"/>
    <w:rsid w:val="00FD1453"/>
    <w:rsid w:val="00FD1C76"/>
    <w:rsid w:val="00FD200A"/>
    <w:rsid w:val="00FD214B"/>
    <w:rsid w:val="00FD3B15"/>
    <w:rsid w:val="00FD3E59"/>
    <w:rsid w:val="00FD3EA2"/>
    <w:rsid w:val="00FD4108"/>
    <w:rsid w:val="00FD4334"/>
    <w:rsid w:val="00FD433A"/>
    <w:rsid w:val="00FD5241"/>
    <w:rsid w:val="00FD5B5B"/>
    <w:rsid w:val="00FD609E"/>
    <w:rsid w:val="00FD658A"/>
    <w:rsid w:val="00FD7307"/>
    <w:rsid w:val="00FD7DEE"/>
    <w:rsid w:val="00FE018F"/>
    <w:rsid w:val="00FE0616"/>
    <w:rsid w:val="00FE078E"/>
    <w:rsid w:val="00FE09E3"/>
    <w:rsid w:val="00FE23B8"/>
    <w:rsid w:val="00FE26CB"/>
    <w:rsid w:val="00FE2C51"/>
    <w:rsid w:val="00FE3AD5"/>
    <w:rsid w:val="00FE4341"/>
    <w:rsid w:val="00FE512F"/>
    <w:rsid w:val="00FE53E9"/>
    <w:rsid w:val="00FE6806"/>
    <w:rsid w:val="00FE7BF2"/>
    <w:rsid w:val="00FE7C32"/>
    <w:rsid w:val="00FF0236"/>
    <w:rsid w:val="00FF0AB7"/>
    <w:rsid w:val="00FF103E"/>
    <w:rsid w:val="00FF159D"/>
    <w:rsid w:val="00FF1CD1"/>
    <w:rsid w:val="00FF200D"/>
    <w:rsid w:val="00FF216B"/>
    <w:rsid w:val="00FF2DE4"/>
    <w:rsid w:val="00FF2E24"/>
    <w:rsid w:val="00FF30F1"/>
    <w:rsid w:val="00FF3A6B"/>
    <w:rsid w:val="00FF427C"/>
    <w:rsid w:val="00FF4458"/>
    <w:rsid w:val="00FF4F03"/>
    <w:rsid w:val="00FF59DC"/>
    <w:rsid w:val="00FF5B81"/>
    <w:rsid w:val="00FF5D78"/>
    <w:rsid w:val="00FF623D"/>
    <w:rsid w:val="00FF6B26"/>
    <w:rsid w:val="00FF6C35"/>
    <w:rsid w:val="00FF7259"/>
    <w:rsid w:val="00FF77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867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position w:val="6"/>
        <w:sz w:val="14"/>
        <w:szCs w:val="1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2F4D"/>
    <w:pPr>
      <w:spacing w:after="0" w:line="240" w:lineRule="auto"/>
      <w:ind w:firstLine="360"/>
    </w:pPr>
    <w:rPr>
      <w:rFonts w:asciiTheme="minorHAnsi" w:eastAsiaTheme="minorEastAsia" w:hAnsiTheme="minorHAnsi" w:cstheme="minorBidi"/>
      <w:position w:val="0"/>
      <w:sz w:val="22"/>
      <w:szCs w:val="22"/>
      <w:lang w:bidi="en-US"/>
    </w:rPr>
  </w:style>
  <w:style w:type="paragraph" w:styleId="Heading1">
    <w:name w:val="heading 1"/>
    <w:basedOn w:val="Default"/>
    <w:next w:val="Normal"/>
    <w:link w:val="Heading1Char"/>
    <w:uiPriority w:val="9"/>
    <w:qFormat/>
    <w:rsid w:val="00C42D87"/>
    <w:pPr>
      <w:numPr>
        <w:numId w:val="25"/>
      </w:numPr>
      <w:tabs>
        <w:tab w:val="left" w:pos="9450"/>
        <w:tab w:val="left" w:pos="10080"/>
        <w:tab w:val="clear" w:pos="10260"/>
        <w:tab w:val="clear" w:pos="10620"/>
      </w:tabs>
      <w:spacing w:before="240" w:after="240"/>
      <w:ind w:left="0" w:right="0" w:firstLine="0"/>
      <w:outlineLvl w:val="0"/>
    </w:pPr>
    <w:rPr>
      <w:rFonts w:ascii="Times New Roman" w:hAnsi="Times New Roman" w:cs="Times New Roman"/>
      <w:b/>
      <w:i/>
    </w:rPr>
  </w:style>
  <w:style w:type="paragraph" w:styleId="Heading2">
    <w:name w:val="heading 2"/>
    <w:basedOn w:val="Normal"/>
    <w:next w:val="Normal"/>
    <w:link w:val="Heading2Char"/>
    <w:uiPriority w:val="9"/>
    <w:unhideWhenUsed/>
    <w:qFormat/>
    <w:rsid w:val="00122F4D"/>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122F4D"/>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122F4D"/>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122F4D"/>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122F4D"/>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122F4D"/>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122F4D"/>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122F4D"/>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D87"/>
    <w:rPr>
      <w:rFonts w:eastAsiaTheme="minorEastAsia"/>
      <w:b/>
      <w:i/>
      <w:color w:val="000000"/>
      <w:position w:val="0"/>
      <w:sz w:val="24"/>
      <w:szCs w:val="24"/>
      <w:lang w:bidi="en-US"/>
    </w:rPr>
  </w:style>
  <w:style w:type="character" w:customStyle="1" w:styleId="Heading2Char">
    <w:name w:val="Heading 2 Char"/>
    <w:basedOn w:val="DefaultParagraphFont"/>
    <w:link w:val="Heading2"/>
    <w:uiPriority w:val="9"/>
    <w:rsid w:val="00122F4D"/>
    <w:rPr>
      <w:rFonts w:asciiTheme="majorHAnsi" w:eastAsiaTheme="majorEastAsia" w:hAnsiTheme="majorHAnsi" w:cstheme="majorBidi"/>
      <w:color w:val="365F91" w:themeColor="accent1" w:themeShade="BF"/>
      <w:position w:val="0"/>
      <w:sz w:val="24"/>
      <w:szCs w:val="24"/>
      <w:lang w:bidi="en-US"/>
    </w:rPr>
  </w:style>
  <w:style w:type="character" w:customStyle="1" w:styleId="Heading3Char">
    <w:name w:val="Heading 3 Char"/>
    <w:basedOn w:val="DefaultParagraphFont"/>
    <w:link w:val="Heading3"/>
    <w:uiPriority w:val="9"/>
    <w:semiHidden/>
    <w:rsid w:val="00122F4D"/>
    <w:rPr>
      <w:rFonts w:asciiTheme="majorHAnsi" w:eastAsiaTheme="majorEastAsia" w:hAnsiTheme="majorHAnsi" w:cstheme="majorBidi"/>
      <w:color w:val="4F81BD" w:themeColor="accent1"/>
      <w:position w:val="0"/>
      <w:sz w:val="24"/>
      <w:szCs w:val="24"/>
      <w:lang w:bidi="en-US"/>
    </w:rPr>
  </w:style>
  <w:style w:type="character" w:customStyle="1" w:styleId="Heading4Char">
    <w:name w:val="Heading 4 Char"/>
    <w:basedOn w:val="DefaultParagraphFont"/>
    <w:link w:val="Heading4"/>
    <w:uiPriority w:val="9"/>
    <w:semiHidden/>
    <w:rsid w:val="00122F4D"/>
    <w:rPr>
      <w:rFonts w:asciiTheme="majorHAnsi" w:eastAsiaTheme="majorEastAsia" w:hAnsiTheme="majorHAnsi" w:cstheme="majorBidi"/>
      <w:i/>
      <w:iCs/>
      <w:color w:val="4F81BD" w:themeColor="accent1"/>
      <w:position w:val="0"/>
      <w:sz w:val="24"/>
      <w:szCs w:val="24"/>
      <w:lang w:bidi="en-US"/>
    </w:rPr>
  </w:style>
  <w:style w:type="character" w:customStyle="1" w:styleId="Heading5Char">
    <w:name w:val="Heading 5 Char"/>
    <w:basedOn w:val="DefaultParagraphFont"/>
    <w:link w:val="Heading5"/>
    <w:uiPriority w:val="9"/>
    <w:semiHidden/>
    <w:rsid w:val="00122F4D"/>
    <w:rPr>
      <w:rFonts w:asciiTheme="majorHAnsi" w:eastAsiaTheme="majorEastAsia" w:hAnsiTheme="majorHAnsi" w:cstheme="majorBidi"/>
      <w:color w:val="4F81BD" w:themeColor="accent1"/>
      <w:position w:val="0"/>
      <w:sz w:val="22"/>
      <w:szCs w:val="22"/>
      <w:lang w:bidi="en-US"/>
    </w:rPr>
  </w:style>
  <w:style w:type="character" w:customStyle="1" w:styleId="Heading6Char">
    <w:name w:val="Heading 6 Char"/>
    <w:basedOn w:val="DefaultParagraphFont"/>
    <w:link w:val="Heading6"/>
    <w:uiPriority w:val="9"/>
    <w:semiHidden/>
    <w:rsid w:val="00122F4D"/>
    <w:rPr>
      <w:rFonts w:asciiTheme="majorHAnsi" w:eastAsiaTheme="majorEastAsia" w:hAnsiTheme="majorHAnsi" w:cstheme="majorBidi"/>
      <w:i/>
      <w:iCs/>
      <w:color w:val="4F81BD" w:themeColor="accent1"/>
      <w:position w:val="0"/>
      <w:sz w:val="22"/>
      <w:szCs w:val="22"/>
      <w:lang w:bidi="en-US"/>
    </w:rPr>
  </w:style>
  <w:style w:type="character" w:customStyle="1" w:styleId="Heading7Char">
    <w:name w:val="Heading 7 Char"/>
    <w:basedOn w:val="DefaultParagraphFont"/>
    <w:link w:val="Heading7"/>
    <w:uiPriority w:val="9"/>
    <w:semiHidden/>
    <w:rsid w:val="00122F4D"/>
    <w:rPr>
      <w:rFonts w:asciiTheme="majorHAnsi" w:eastAsiaTheme="majorEastAsia" w:hAnsiTheme="majorHAnsi" w:cstheme="majorBidi"/>
      <w:b/>
      <w:bCs/>
      <w:color w:val="9BBB59" w:themeColor="accent3"/>
      <w:position w:val="0"/>
      <w:sz w:val="20"/>
      <w:szCs w:val="20"/>
      <w:lang w:bidi="en-US"/>
    </w:rPr>
  </w:style>
  <w:style w:type="character" w:customStyle="1" w:styleId="Heading8Char">
    <w:name w:val="Heading 8 Char"/>
    <w:basedOn w:val="DefaultParagraphFont"/>
    <w:link w:val="Heading8"/>
    <w:uiPriority w:val="9"/>
    <w:semiHidden/>
    <w:rsid w:val="00122F4D"/>
    <w:rPr>
      <w:rFonts w:asciiTheme="majorHAnsi" w:eastAsiaTheme="majorEastAsia" w:hAnsiTheme="majorHAnsi" w:cstheme="majorBidi"/>
      <w:b/>
      <w:bCs/>
      <w:i/>
      <w:iCs/>
      <w:color w:val="9BBB59" w:themeColor="accent3"/>
      <w:position w:val="0"/>
      <w:sz w:val="20"/>
      <w:szCs w:val="20"/>
      <w:lang w:bidi="en-US"/>
    </w:rPr>
  </w:style>
  <w:style w:type="character" w:customStyle="1" w:styleId="Heading9Char">
    <w:name w:val="Heading 9 Char"/>
    <w:basedOn w:val="DefaultParagraphFont"/>
    <w:link w:val="Heading9"/>
    <w:uiPriority w:val="9"/>
    <w:semiHidden/>
    <w:rsid w:val="00122F4D"/>
    <w:rPr>
      <w:rFonts w:asciiTheme="majorHAnsi" w:eastAsiaTheme="majorEastAsia" w:hAnsiTheme="majorHAnsi" w:cstheme="majorBidi"/>
      <w:i/>
      <w:iCs/>
      <w:color w:val="9BBB59" w:themeColor="accent3"/>
      <w:position w:val="0"/>
      <w:sz w:val="20"/>
      <w:szCs w:val="20"/>
      <w:lang w:bidi="en-US"/>
    </w:rPr>
  </w:style>
  <w:style w:type="character" w:styleId="FootnoteReference">
    <w:name w:val="footnote reference"/>
    <w:basedOn w:val="DefaultParagraphFont"/>
    <w:uiPriority w:val="99"/>
    <w:rsid w:val="00122F4D"/>
    <w:rPr>
      <w:vertAlign w:val="superscript"/>
    </w:rPr>
  </w:style>
  <w:style w:type="paragraph" w:customStyle="1" w:styleId="Default">
    <w:name w:val="Default"/>
    <w:link w:val="DefaultChar"/>
    <w:rsid w:val="00122F4D"/>
    <w:pPr>
      <w:tabs>
        <w:tab w:val="left" w:pos="10260"/>
        <w:tab w:val="left" w:pos="10620"/>
      </w:tabs>
      <w:autoSpaceDE w:val="0"/>
      <w:autoSpaceDN w:val="0"/>
      <w:adjustRightInd w:val="0"/>
      <w:spacing w:after="0" w:line="240" w:lineRule="auto"/>
      <w:ind w:left="180" w:right="-360" w:firstLine="360"/>
    </w:pPr>
    <w:rPr>
      <w:rFonts w:asciiTheme="minorHAnsi" w:eastAsiaTheme="minorEastAsia" w:hAnsiTheme="minorHAnsi" w:cstheme="minorBidi"/>
      <w:color w:val="000000"/>
      <w:position w:val="0"/>
      <w:sz w:val="24"/>
      <w:szCs w:val="24"/>
      <w:lang w:bidi="en-US"/>
    </w:rPr>
  </w:style>
  <w:style w:type="paragraph" w:styleId="FootnoteText">
    <w:name w:val="footnote text"/>
    <w:basedOn w:val="Normal"/>
    <w:link w:val="FootnoteTextChar"/>
    <w:uiPriority w:val="99"/>
    <w:rsid w:val="00122F4D"/>
    <w:rPr>
      <w:sz w:val="20"/>
      <w:szCs w:val="20"/>
    </w:rPr>
  </w:style>
  <w:style w:type="character" w:customStyle="1" w:styleId="FootnoteTextChar">
    <w:name w:val="Footnote Text Char"/>
    <w:basedOn w:val="DefaultParagraphFont"/>
    <w:link w:val="FootnoteText"/>
    <w:uiPriority w:val="99"/>
    <w:rsid w:val="00122F4D"/>
    <w:rPr>
      <w:rFonts w:asciiTheme="minorHAnsi" w:eastAsiaTheme="minorEastAsia" w:hAnsiTheme="minorHAnsi" w:cstheme="minorBidi"/>
      <w:position w:val="0"/>
      <w:sz w:val="20"/>
      <w:szCs w:val="20"/>
      <w:lang w:bidi="en-US"/>
    </w:rPr>
  </w:style>
  <w:style w:type="paragraph" w:styleId="Header">
    <w:name w:val="header"/>
    <w:basedOn w:val="Normal"/>
    <w:link w:val="HeaderChar"/>
    <w:uiPriority w:val="99"/>
    <w:rsid w:val="00122F4D"/>
    <w:pPr>
      <w:tabs>
        <w:tab w:val="center" w:pos="4320"/>
        <w:tab w:val="right" w:pos="8640"/>
      </w:tabs>
    </w:pPr>
  </w:style>
  <w:style w:type="character" w:customStyle="1" w:styleId="HeaderChar">
    <w:name w:val="Header Char"/>
    <w:basedOn w:val="DefaultParagraphFont"/>
    <w:link w:val="Header"/>
    <w:uiPriority w:val="99"/>
    <w:rsid w:val="00122F4D"/>
    <w:rPr>
      <w:rFonts w:asciiTheme="minorHAnsi" w:eastAsiaTheme="minorEastAsia" w:hAnsiTheme="minorHAnsi" w:cstheme="minorBidi"/>
      <w:position w:val="0"/>
      <w:sz w:val="22"/>
      <w:szCs w:val="22"/>
      <w:lang w:bidi="en-US"/>
    </w:rPr>
  </w:style>
  <w:style w:type="paragraph" w:styleId="Footer">
    <w:name w:val="footer"/>
    <w:basedOn w:val="Normal"/>
    <w:link w:val="FooterChar"/>
    <w:uiPriority w:val="99"/>
    <w:rsid w:val="00122F4D"/>
    <w:pPr>
      <w:tabs>
        <w:tab w:val="center" w:pos="4320"/>
        <w:tab w:val="right" w:pos="8640"/>
      </w:tabs>
    </w:pPr>
  </w:style>
  <w:style w:type="character" w:customStyle="1" w:styleId="FooterChar">
    <w:name w:val="Footer Char"/>
    <w:basedOn w:val="DefaultParagraphFont"/>
    <w:link w:val="Footer"/>
    <w:uiPriority w:val="99"/>
    <w:rsid w:val="00122F4D"/>
    <w:rPr>
      <w:rFonts w:asciiTheme="minorHAnsi" w:eastAsiaTheme="minorEastAsia" w:hAnsiTheme="minorHAnsi" w:cstheme="minorBidi"/>
      <w:position w:val="0"/>
      <w:sz w:val="22"/>
      <w:szCs w:val="22"/>
      <w:lang w:bidi="en-US"/>
    </w:rPr>
  </w:style>
  <w:style w:type="table" w:styleId="TableGrid">
    <w:name w:val="Table Grid"/>
    <w:aliases w:val="Signature Table"/>
    <w:basedOn w:val="TableNormal"/>
    <w:uiPriority w:val="59"/>
    <w:rsid w:val="00122F4D"/>
    <w:pPr>
      <w:widowControl w:val="0"/>
      <w:autoSpaceDE w:val="0"/>
      <w:autoSpaceDN w:val="0"/>
      <w:adjustRightInd w:val="0"/>
      <w:spacing w:after="0" w:line="240" w:lineRule="auto"/>
      <w:ind w:firstLine="360"/>
    </w:pPr>
    <w:rPr>
      <w:rFonts w:asciiTheme="minorHAnsi" w:eastAsiaTheme="minorEastAsia" w:hAnsiTheme="minorHAnsi" w:cstheme="minorBidi"/>
      <w:position w:val="0"/>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122F4D"/>
    <w:rPr>
      <w:sz w:val="16"/>
      <w:szCs w:val="16"/>
    </w:rPr>
  </w:style>
  <w:style w:type="paragraph" w:styleId="CommentText">
    <w:name w:val="annotation text"/>
    <w:basedOn w:val="Normal"/>
    <w:link w:val="CommentTextChar"/>
    <w:rsid w:val="00122F4D"/>
    <w:rPr>
      <w:sz w:val="20"/>
      <w:szCs w:val="20"/>
    </w:rPr>
  </w:style>
  <w:style w:type="character" w:customStyle="1" w:styleId="CommentTextChar">
    <w:name w:val="Comment Text Char"/>
    <w:basedOn w:val="DefaultParagraphFont"/>
    <w:link w:val="CommentText"/>
    <w:rsid w:val="00122F4D"/>
    <w:rPr>
      <w:rFonts w:asciiTheme="minorHAnsi" w:eastAsiaTheme="minorEastAsia" w:hAnsiTheme="minorHAnsi" w:cstheme="minorBidi"/>
      <w:position w:val="0"/>
      <w:sz w:val="20"/>
      <w:szCs w:val="20"/>
      <w:lang w:bidi="en-US"/>
    </w:rPr>
  </w:style>
  <w:style w:type="paragraph" w:styleId="CommentSubject">
    <w:name w:val="annotation subject"/>
    <w:basedOn w:val="CommentText"/>
    <w:next w:val="CommentText"/>
    <w:link w:val="CommentSubjectChar"/>
    <w:semiHidden/>
    <w:rsid w:val="00122F4D"/>
    <w:rPr>
      <w:b/>
      <w:bCs/>
    </w:rPr>
  </w:style>
  <w:style w:type="character" w:customStyle="1" w:styleId="CommentSubjectChar">
    <w:name w:val="Comment Subject Char"/>
    <w:basedOn w:val="CommentTextChar"/>
    <w:link w:val="CommentSubject"/>
    <w:semiHidden/>
    <w:rsid w:val="00122F4D"/>
    <w:rPr>
      <w:rFonts w:asciiTheme="minorHAnsi" w:eastAsiaTheme="minorEastAsia" w:hAnsiTheme="minorHAnsi" w:cstheme="minorBidi"/>
      <w:b/>
      <w:bCs/>
      <w:position w:val="0"/>
      <w:sz w:val="20"/>
      <w:szCs w:val="20"/>
      <w:lang w:bidi="en-US"/>
    </w:rPr>
  </w:style>
  <w:style w:type="paragraph" w:styleId="BalloonText">
    <w:name w:val="Balloon Text"/>
    <w:basedOn w:val="Normal"/>
    <w:link w:val="BalloonTextChar"/>
    <w:semiHidden/>
    <w:rsid w:val="00122F4D"/>
    <w:rPr>
      <w:rFonts w:ascii="Tahoma" w:hAnsi="Tahoma" w:cs="Tahoma"/>
      <w:sz w:val="16"/>
      <w:szCs w:val="16"/>
    </w:rPr>
  </w:style>
  <w:style w:type="character" w:customStyle="1" w:styleId="BalloonTextChar">
    <w:name w:val="Balloon Text Char"/>
    <w:basedOn w:val="DefaultParagraphFont"/>
    <w:link w:val="BalloonText"/>
    <w:semiHidden/>
    <w:rsid w:val="00122F4D"/>
    <w:rPr>
      <w:rFonts w:ascii="Tahoma" w:hAnsi="Tahoma" w:eastAsiaTheme="minorEastAsia" w:cs="Tahoma"/>
      <w:position w:val="0"/>
      <w:sz w:val="16"/>
      <w:lang w:bidi="en-US"/>
    </w:rPr>
  </w:style>
  <w:style w:type="paragraph" w:customStyle="1" w:styleId="CM68">
    <w:name w:val="CM68"/>
    <w:basedOn w:val="Normal"/>
    <w:next w:val="Normal"/>
    <w:rsid w:val="00122F4D"/>
    <w:pPr>
      <w:autoSpaceDE w:val="0"/>
      <w:autoSpaceDN w:val="0"/>
      <w:adjustRightInd w:val="0"/>
      <w:spacing w:after="265"/>
    </w:pPr>
    <w:rPr>
      <w:rFonts w:ascii="Times New Roman" w:hAnsi="Times New Roman"/>
      <w:sz w:val="24"/>
    </w:rPr>
  </w:style>
  <w:style w:type="paragraph" w:customStyle="1" w:styleId="CM44">
    <w:name w:val="CM44"/>
    <w:basedOn w:val="Default"/>
    <w:next w:val="Default"/>
    <w:rsid w:val="00122F4D"/>
    <w:rPr>
      <w:color w:val="auto"/>
    </w:rPr>
  </w:style>
  <w:style w:type="paragraph" w:customStyle="1" w:styleId="CM13">
    <w:name w:val="CM13"/>
    <w:basedOn w:val="Default"/>
    <w:next w:val="Default"/>
    <w:rsid w:val="00122F4D"/>
    <w:pPr>
      <w:spacing w:line="276" w:lineRule="atLeast"/>
    </w:pPr>
    <w:rPr>
      <w:color w:val="auto"/>
    </w:rPr>
  </w:style>
  <w:style w:type="paragraph" w:customStyle="1" w:styleId="Level1">
    <w:name w:val="Level 1"/>
    <w:rsid w:val="00122F4D"/>
    <w:pPr>
      <w:autoSpaceDE w:val="0"/>
      <w:autoSpaceDN w:val="0"/>
      <w:adjustRightInd w:val="0"/>
      <w:spacing w:after="0" w:line="240" w:lineRule="auto"/>
      <w:ind w:left="720" w:firstLine="360"/>
    </w:pPr>
    <w:rPr>
      <w:rFonts w:asciiTheme="minorHAnsi" w:eastAsiaTheme="minorEastAsia" w:hAnsiTheme="minorHAnsi" w:cstheme="minorBidi"/>
      <w:position w:val="0"/>
      <w:sz w:val="24"/>
      <w:szCs w:val="24"/>
      <w:lang w:bidi="en-US"/>
    </w:rPr>
  </w:style>
  <w:style w:type="paragraph" w:styleId="HTMLPreformatted">
    <w:name w:val="HTML Preformatted"/>
    <w:basedOn w:val="Normal"/>
    <w:link w:val="HTMLPreformattedChar"/>
    <w:rsid w:val="0012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122F4D"/>
    <w:rPr>
      <w:rFonts w:ascii="Courier New" w:hAnsi="Courier New" w:eastAsiaTheme="minorEastAsia" w:cs="Courier New"/>
      <w:position w:val="0"/>
      <w:sz w:val="20"/>
      <w:szCs w:val="20"/>
      <w:lang w:bidi="en-US"/>
    </w:rPr>
  </w:style>
  <w:style w:type="character" w:styleId="PageNumber">
    <w:name w:val="page number"/>
    <w:basedOn w:val="DefaultParagraphFont"/>
    <w:rsid w:val="00122F4D"/>
  </w:style>
  <w:style w:type="character" w:styleId="Hyperlink">
    <w:name w:val="Hyperlink"/>
    <w:aliases w:val="OECD Hyperlink"/>
    <w:basedOn w:val="DefaultParagraphFont"/>
    <w:uiPriority w:val="99"/>
    <w:qFormat/>
    <w:rsid w:val="00122F4D"/>
    <w:rPr>
      <w:color w:val="0000FF"/>
      <w:u w:val="single"/>
    </w:rPr>
  </w:style>
  <w:style w:type="character" w:styleId="FollowedHyperlink">
    <w:name w:val="FollowedHyperlink"/>
    <w:basedOn w:val="DefaultParagraphFont"/>
    <w:rsid w:val="00122F4D"/>
    <w:rPr>
      <w:color w:val="606420"/>
      <w:u w:val="single"/>
    </w:rPr>
  </w:style>
  <w:style w:type="paragraph" w:customStyle="1" w:styleId="CM7">
    <w:name w:val="CM7"/>
    <w:basedOn w:val="Default"/>
    <w:next w:val="Default"/>
    <w:rsid w:val="00122F4D"/>
    <w:pPr>
      <w:spacing w:line="271" w:lineRule="atLeast"/>
    </w:pPr>
    <w:rPr>
      <w:color w:val="auto"/>
    </w:rPr>
  </w:style>
  <w:style w:type="paragraph" w:styleId="TOC4">
    <w:name w:val="toc 4"/>
    <w:basedOn w:val="Normal"/>
    <w:next w:val="Normal"/>
    <w:rsid w:val="00122F4D"/>
    <w:pPr>
      <w:widowControl w:val="0"/>
      <w:autoSpaceDE w:val="0"/>
      <w:autoSpaceDN w:val="0"/>
      <w:adjustRightInd w:val="0"/>
      <w:ind w:left="2880" w:hanging="720"/>
    </w:pPr>
    <w:rPr>
      <w:rFonts w:ascii="Times New Roman" w:hAnsi="Times New Roman"/>
      <w:sz w:val="24"/>
    </w:rPr>
  </w:style>
  <w:style w:type="paragraph" w:styleId="BodyText2">
    <w:name w:val="Body Text 2"/>
    <w:basedOn w:val="Normal"/>
    <w:link w:val="BodyText2Char"/>
    <w:rsid w:val="00122F4D"/>
    <w:pPr>
      <w:autoSpaceDE w:val="0"/>
      <w:autoSpaceDN w:val="0"/>
      <w:adjustRightInd w:val="0"/>
    </w:pPr>
    <w:rPr>
      <w:rFonts w:ascii="Times New Roman" w:hAnsi="Times New Roman"/>
      <w:color w:val="000000"/>
    </w:rPr>
  </w:style>
  <w:style w:type="character" w:customStyle="1" w:styleId="BodyText2Char">
    <w:name w:val="Body Text 2 Char"/>
    <w:basedOn w:val="DefaultParagraphFont"/>
    <w:link w:val="BodyText2"/>
    <w:rsid w:val="00122F4D"/>
    <w:rPr>
      <w:rFonts w:eastAsiaTheme="minorEastAsia" w:cstheme="minorBidi"/>
      <w:color w:val="000000"/>
      <w:position w:val="0"/>
      <w:sz w:val="22"/>
      <w:szCs w:val="22"/>
      <w:lang w:bidi="en-US"/>
    </w:rPr>
  </w:style>
  <w:style w:type="character" w:styleId="Emphasis">
    <w:name w:val="Emphasis"/>
    <w:uiPriority w:val="20"/>
    <w:qFormat/>
    <w:rsid w:val="00122F4D"/>
    <w:rPr>
      <w:b/>
      <w:bCs/>
      <w:i/>
      <w:iCs/>
      <w:color w:val="5A5A5A" w:themeColor="text1" w:themeTint="A5"/>
    </w:rPr>
  </w:style>
  <w:style w:type="character" w:customStyle="1" w:styleId="DefaultChar">
    <w:name w:val="Default Char"/>
    <w:basedOn w:val="DefaultParagraphFont"/>
    <w:link w:val="Default"/>
    <w:locked/>
    <w:rsid w:val="00122F4D"/>
    <w:rPr>
      <w:rFonts w:asciiTheme="minorHAnsi" w:eastAsiaTheme="minorEastAsia" w:hAnsiTheme="minorHAnsi" w:cstheme="minorBidi"/>
      <w:color w:val="000000"/>
      <w:position w:val="0"/>
      <w:sz w:val="24"/>
      <w:szCs w:val="24"/>
      <w:lang w:bidi="en-US"/>
    </w:rPr>
  </w:style>
  <w:style w:type="paragraph" w:styleId="ListParagraph">
    <w:name w:val="List Paragraph"/>
    <w:basedOn w:val="Normal"/>
    <w:uiPriority w:val="34"/>
    <w:qFormat/>
    <w:rsid w:val="00122F4D"/>
    <w:pPr>
      <w:ind w:left="720"/>
      <w:contextualSpacing/>
    </w:pPr>
  </w:style>
  <w:style w:type="character" w:customStyle="1" w:styleId="apple-style-span">
    <w:name w:val="apple-style-span"/>
    <w:basedOn w:val="DefaultParagraphFont"/>
    <w:rsid w:val="00122F4D"/>
  </w:style>
  <w:style w:type="paragraph" w:styleId="NoSpacing">
    <w:name w:val="No Spacing"/>
    <w:basedOn w:val="Normal"/>
    <w:link w:val="NoSpacingChar"/>
    <w:uiPriority w:val="1"/>
    <w:qFormat/>
    <w:rsid w:val="00122F4D"/>
    <w:pPr>
      <w:ind w:firstLine="0"/>
    </w:pPr>
  </w:style>
  <w:style w:type="paragraph" w:styleId="Revision">
    <w:name w:val="Revision"/>
    <w:hidden/>
    <w:uiPriority w:val="99"/>
    <w:semiHidden/>
    <w:rsid w:val="00122F4D"/>
    <w:pPr>
      <w:spacing w:after="0" w:line="240" w:lineRule="auto"/>
      <w:ind w:firstLine="360"/>
    </w:pPr>
    <w:rPr>
      <w:rFonts w:ascii="Georgia" w:hAnsi="Georgia" w:eastAsiaTheme="minorEastAsia" w:cstheme="minorBidi"/>
      <w:position w:val="0"/>
      <w:sz w:val="18"/>
      <w:szCs w:val="24"/>
      <w:lang w:bidi="en-US"/>
    </w:rPr>
  </w:style>
  <w:style w:type="character" w:customStyle="1" w:styleId="FootnoteTextChar1">
    <w:name w:val="Footnote Text Char1"/>
    <w:basedOn w:val="DefaultParagraphFont"/>
    <w:uiPriority w:val="99"/>
    <w:locked/>
    <w:rsid w:val="00122F4D"/>
    <w:rPr>
      <w:rFonts w:ascii="Georgia" w:hAnsi="Georgia" w:cs="Times New Roman"/>
      <w:sz w:val="20"/>
      <w:szCs w:val="20"/>
    </w:rPr>
  </w:style>
  <w:style w:type="paragraph" w:styleId="Caption">
    <w:name w:val="caption"/>
    <w:aliases w:val="Caption Char Char C... + 12 pt,Caption Char1 Char,Caption RAD,Caption1,Char,Tables Figures"/>
    <w:basedOn w:val="Normal"/>
    <w:next w:val="Normal"/>
    <w:link w:val="CaptionChar"/>
    <w:uiPriority w:val="35"/>
    <w:unhideWhenUsed/>
    <w:qFormat/>
    <w:rsid w:val="00122F4D"/>
    <w:rPr>
      <w:b/>
      <w:bCs/>
      <w:sz w:val="18"/>
      <w:szCs w:val="18"/>
    </w:rPr>
  </w:style>
  <w:style w:type="paragraph" w:styleId="Title">
    <w:name w:val="Title"/>
    <w:basedOn w:val="Normal"/>
    <w:next w:val="Normal"/>
    <w:link w:val="TitleChar"/>
    <w:uiPriority w:val="10"/>
    <w:qFormat/>
    <w:rsid w:val="00122F4D"/>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122F4D"/>
    <w:rPr>
      <w:rFonts w:asciiTheme="majorHAnsi" w:eastAsiaTheme="majorEastAsia" w:hAnsiTheme="majorHAnsi" w:cstheme="majorBidi"/>
      <w:i/>
      <w:iCs/>
      <w:color w:val="243F60" w:themeColor="accent1" w:themeShade="7F"/>
      <w:position w:val="0"/>
      <w:sz w:val="60"/>
      <w:szCs w:val="60"/>
      <w:lang w:bidi="en-US"/>
    </w:rPr>
  </w:style>
  <w:style w:type="paragraph" w:styleId="Subtitle">
    <w:name w:val="Subtitle"/>
    <w:basedOn w:val="Normal"/>
    <w:next w:val="Normal"/>
    <w:link w:val="SubtitleChar"/>
    <w:uiPriority w:val="11"/>
    <w:qFormat/>
    <w:rsid w:val="00122F4D"/>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122F4D"/>
    <w:rPr>
      <w:rFonts w:asciiTheme="minorHAnsi" w:eastAsiaTheme="minorEastAsia" w:hAnsiTheme="minorHAnsi" w:cstheme="minorBidi"/>
      <w:i/>
      <w:iCs/>
      <w:position w:val="0"/>
      <w:sz w:val="24"/>
      <w:szCs w:val="24"/>
      <w:lang w:bidi="en-US"/>
    </w:rPr>
  </w:style>
  <w:style w:type="character" w:styleId="Strong">
    <w:name w:val="Strong"/>
    <w:basedOn w:val="DefaultParagraphFont"/>
    <w:uiPriority w:val="99"/>
    <w:qFormat/>
    <w:rsid w:val="00122F4D"/>
    <w:rPr>
      <w:b/>
      <w:bCs/>
      <w:spacing w:val="0"/>
    </w:rPr>
  </w:style>
  <w:style w:type="character" w:customStyle="1" w:styleId="NoSpacingChar">
    <w:name w:val="No Spacing Char"/>
    <w:basedOn w:val="DefaultParagraphFont"/>
    <w:link w:val="NoSpacing"/>
    <w:uiPriority w:val="1"/>
    <w:rsid w:val="00122F4D"/>
    <w:rPr>
      <w:rFonts w:asciiTheme="minorHAnsi" w:eastAsiaTheme="minorEastAsia" w:hAnsiTheme="minorHAnsi" w:cstheme="minorBidi"/>
      <w:position w:val="0"/>
      <w:sz w:val="22"/>
      <w:szCs w:val="22"/>
      <w:lang w:bidi="en-US"/>
    </w:rPr>
  </w:style>
  <w:style w:type="paragraph" w:styleId="Quote">
    <w:name w:val="Quote"/>
    <w:basedOn w:val="Normal"/>
    <w:next w:val="Normal"/>
    <w:link w:val="QuoteChar"/>
    <w:uiPriority w:val="29"/>
    <w:qFormat/>
    <w:rsid w:val="00122F4D"/>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122F4D"/>
    <w:rPr>
      <w:rFonts w:asciiTheme="majorHAnsi" w:eastAsiaTheme="majorEastAsia" w:hAnsiTheme="majorHAnsi" w:cstheme="majorBidi"/>
      <w:i/>
      <w:iCs/>
      <w:color w:val="5A5A5A" w:themeColor="text1" w:themeTint="A5"/>
      <w:position w:val="0"/>
      <w:sz w:val="22"/>
      <w:szCs w:val="22"/>
      <w:lang w:bidi="en-US"/>
    </w:rPr>
  </w:style>
  <w:style w:type="paragraph" w:styleId="IntenseQuote">
    <w:name w:val="Intense Quote"/>
    <w:basedOn w:val="Normal"/>
    <w:next w:val="Normal"/>
    <w:link w:val="IntenseQuoteChar"/>
    <w:uiPriority w:val="30"/>
    <w:qFormat/>
    <w:rsid w:val="00122F4D"/>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122F4D"/>
    <w:rPr>
      <w:rFonts w:asciiTheme="majorHAnsi" w:eastAsiaTheme="majorEastAsia" w:hAnsiTheme="majorHAnsi" w:cstheme="majorBidi"/>
      <w:i/>
      <w:iCs/>
      <w:color w:val="FFFFFF" w:themeColor="background1"/>
      <w:position w:val="0"/>
      <w:sz w:val="24"/>
      <w:szCs w:val="24"/>
      <w:shd w:val="clear" w:color="auto" w:fill="4F81BD" w:themeFill="accent1"/>
      <w:lang w:bidi="en-US"/>
    </w:rPr>
  </w:style>
  <w:style w:type="character" w:styleId="SubtleEmphasis">
    <w:name w:val="Subtle Emphasis"/>
    <w:uiPriority w:val="19"/>
    <w:qFormat/>
    <w:rsid w:val="00122F4D"/>
    <w:rPr>
      <w:i/>
      <w:iCs/>
      <w:color w:val="5A5A5A" w:themeColor="text1" w:themeTint="A5"/>
    </w:rPr>
  </w:style>
  <w:style w:type="character" w:styleId="IntenseEmphasis">
    <w:name w:val="Intense Emphasis"/>
    <w:uiPriority w:val="21"/>
    <w:qFormat/>
    <w:rsid w:val="00122F4D"/>
    <w:rPr>
      <w:b/>
      <w:bCs/>
      <w:i/>
      <w:iCs/>
      <w:color w:val="4F81BD" w:themeColor="accent1"/>
      <w:sz w:val="22"/>
      <w:szCs w:val="22"/>
    </w:rPr>
  </w:style>
  <w:style w:type="character" w:styleId="SubtleReference">
    <w:name w:val="Subtle Reference"/>
    <w:uiPriority w:val="31"/>
    <w:qFormat/>
    <w:rsid w:val="00122F4D"/>
    <w:rPr>
      <w:color w:val="auto"/>
      <w:u w:val="single" w:color="9BBB59"/>
    </w:rPr>
  </w:style>
  <w:style w:type="character" w:styleId="IntenseReference">
    <w:name w:val="Intense Reference"/>
    <w:basedOn w:val="DefaultParagraphFont"/>
    <w:uiPriority w:val="32"/>
    <w:qFormat/>
    <w:rsid w:val="00122F4D"/>
    <w:rPr>
      <w:b/>
      <w:bCs/>
      <w:color w:val="76923C" w:themeColor="accent3" w:themeShade="BF"/>
      <w:u w:val="single" w:color="9BBB59"/>
    </w:rPr>
  </w:style>
  <w:style w:type="character" w:styleId="BookTitle">
    <w:name w:val="Book Title"/>
    <w:basedOn w:val="DefaultParagraphFont"/>
    <w:uiPriority w:val="33"/>
    <w:qFormat/>
    <w:rsid w:val="00122F4D"/>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122F4D"/>
    <w:pPr>
      <w:outlineLvl w:val="9"/>
    </w:pPr>
  </w:style>
  <w:style w:type="paragraph" w:styleId="EndnoteText">
    <w:name w:val="endnote text"/>
    <w:basedOn w:val="Normal"/>
    <w:link w:val="EndnoteTextChar"/>
    <w:uiPriority w:val="99"/>
    <w:unhideWhenUsed/>
    <w:rsid w:val="001A31C3"/>
    <w:pPr>
      <w:ind w:firstLine="0"/>
    </w:pPr>
    <w:rPr>
      <w:rFonts w:ascii="Times New Roman" w:eastAsia="Times New Roman" w:hAnsi="Times New Roman" w:cs="Times New Roman"/>
      <w:sz w:val="20"/>
      <w:szCs w:val="20"/>
      <w:lang w:bidi="ar-SA"/>
    </w:rPr>
  </w:style>
  <w:style w:type="character" w:customStyle="1" w:styleId="EndnoteTextChar">
    <w:name w:val="Endnote Text Char"/>
    <w:basedOn w:val="DefaultParagraphFont"/>
    <w:link w:val="EndnoteText"/>
    <w:uiPriority w:val="99"/>
    <w:rsid w:val="001A31C3"/>
    <w:rPr>
      <w:rFonts w:eastAsia="Times New Roman"/>
      <w:position w:val="0"/>
      <w:sz w:val="20"/>
      <w:szCs w:val="20"/>
    </w:rPr>
  </w:style>
  <w:style w:type="character" w:styleId="EndnoteReference">
    <w:name w:val="endnote reference"/>
    <w:basedOn w:val="DefaultParagraphFont"/>
    <w:uiPriority w:val="99"/>
    <w:unhideWhenUsed/>
    <w:rsid w:val="001A31C3"/>
    <w:rPr>
      <w:vertAlign w:val="superscript"/>
    </w:rPr>
  </w:style>
  <w:style w:type="character" w:customStyle="1" w:styleId="gp3kmlidjtc1">
    <w:name w:val="gp3kmlidjtc1"/>
    <w:basedOn w:val="DefaultParagraphFont"/>
    <w:rsid w:val="000A7400"/>
    <w:rPr>
      <w:color w:val="9C9893"/>
    </w:rPr>
  </w:style>
  <w:style w:type="character" w:customStyle="1" w:styleId="breakword">
    <w:name w:val="breakword"/>
    <w:basedOn w:val="DefaultParagraphFont"/>
    <w:rsid w:val="00B329FD"/>
  </w:style>
  <w:style w:type="character" w:customStyle="1" w:styleId="gwt-inlinelabel">
    <w:name w:val="gwt-inlinelabel"/>
    <w:basedOn w:val="DefaultParagraphFont"/>
    <w:rsid w:val="00E71491"/>
  </w:style>
  <w:style w:type="paragraph" w:styleId="NormalWeb">
    <w:name w:val="Normal (Web)"/>
    <w:basedOn w:val="Normal"/>
    <w:uiPriority w:val="99"/>
    <w:unhideWhenUsed/>
    <w:rsid w:val="00C61C7E"/>
    <w:pPr>
      <w:ind w:firstLine="0"/>
    </w:pPr>
    <w:rPr>
      <w:rFonts w:ascii="Times New Roman" w:hAnsi="Times New Roman" w:eastAsiaTheme="minorHAnsi" w:cs="Times New Roman"/>
      <w:sz w:val="24"/>
      <w:szCs w:val="24"/>
      <w:lang w:bidi="ar-SA"/>
    </w:rPr>
  </w:style>
  <w:style w:type="character" w:customStyle="1" w:styleId="tabledata1">
    <w:name w:val="tabledata1"/>
    <w:basedOn w:val="DefaultParagraphFont"/>
    <w:rsid w:val="00086976"/>
    <w:rPr>
      <w:rFonts w:ascii="Verdana" w:hAnsi="Verdana" w:hint="default"/>
      <w:b w:val="0"/>
      <w:bCs w:val="0"/>
      <w:strike w:val="0"/>
      <w:dstrike w:val="0"/>
      <w:color w:val="000000"/>
      <w:sz w:val="16"/>
      <w:szCs w:val="16"/>
      <w:u w:val="none"/>
      <w:effect w:val="none"/>
    </w:rPr>
  </w:style>
  <w:style w:type="character" w:styleId="PlaceholderText">
    <w:name w:val="Placeholder Text"/>
    <w:basedOn w:val="DefaultParagraphFont"/>
    <w:uiPriority w:val="99"/>
    <w:semiHidden/>
    <w:rsid w:val="005655F3"/>
    <w:rPr>
      <w:color w:val="808080"/>
    </w:rPr>
  </w:style>
  <w:style w:type="character" w:customStyle="1" w:styleId="apple-converted-space">
    <w:name w:val="apple-converted-space"/>
    <w:basedOn w:val="DefaultParagraphFont"/>
    <w:rsid w:val="0023400E"/>
  </w:style>
  <w:style w:type="character" w:customStyle="1" w:styleId="UnresolvedMention1">
    <w:name w:val="Unresolved Mention1"/>
    <w:basedOn w:val="DefaultParagraphFont"/>
    <w:uiPriority w:val="99"/>
    <w:semiHidden/>
    <w:unhideWhenUsed/>
    <w:rsid w:val="00423D7F"/>
    <w:rPr>
      <w:color w:val="605E5C"/>
      <w:shd w:val="clear" w:color="auto" w:fill="E1DFDD"/>
    </w:rPr>
  </w:style>
  <w:style w:type="character" w:customStyle="1" w:styleId="CaptionChar">
    <w:name w:val="Caption Char"/>
    <w:aliases w:val="Caption Char Char C... + 12 pt Char,Caption Char1 Char Char,Caption RAD Char,Caption1 Char,Char Char,Tables Figures Char"/>
    <w:basedOn w:val="DefaultParagraphFont"/>
    <w:link w:val="Caption"/>
    <w:rsid w:val="00782BAE"/>
    <w:rPr>
      <w:rFonts w:asciiTheme="minorHAnsi" w:eastAsiaTheme="minorEastAsia" w:hAnsiTheme="minorHAnsi" w:cstheme="minorBidi"/>
      <w:b/>
      <w:bCs/>
      <w:position w:val="0"/>
      <w:sz w:val="18"/>
      <w:szCs w:val="18"/>
      <w:lang w:bidi="en-US"/>
    </w:rPr>
  </w:style>
  <w:style w:type="table" w:customStyle="1" w:styleId="PlainTable11">
    <w:name w:val="Plain Table 11"/>
    <w:basedOn w:val="TableNormal"/>
    <w:next w:val="PlainTable1"/>
    <w:uiPriority w:val="41"/>
    <w:rsid w:val="00782BAE"/>
    <w:pPr>
      <w:spacing w:after="0" w:line="240" w:lineRule="auto"/>
    </w:pPr>
    <w:rPr>
      <w:rFonts w:eastAsia="Times New Roman"/>
      <w:position w:val="0"/>
      <w:sz w:val="20"/>
      <w:szCs w:val="20"/>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782B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340D82"/>
    <w:rPr>
      <w:color w:val="605E5C"/>
      <w:shd w:val="clear" w:color="auto" w:fill="E1DFDD"/>
    </w:rPr>
  </w:style>
  <w:style w:type="character" w:customStyle="1" w:styleId="normaltextrun">
    <w:name w:val="normaltextrun"/>
    <w:basedOn w:val="DefaultParagraphFont"/>
    <w:rsid w:val="00372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reginfo.gov/public/do/DownloadNOA?requestID=216883" TargetMode="External" /><Relationship Id="rId11" Type="http://schemas.openxmlformats.org/officeDocument/2006/relationships/hyperlink" Target="https://www.reginfo.gov/public/do/PRAViewICR?ref_nbr=202008-2070-003" TargetMode="External" /><Relationship Id="rId12" Type="http://schemas.openxmlformats.org/officeDocument/2006/relationships/hyperlink" Target="mailto:TSCAtestorders@epa.gov"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header" Target="header2.xml" /><Relationship Id="rId16" Type="http://schemas.openxmlformats.org/officeDocument/2006/relationships/header" Target="head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ategoryDescription xmlns="http://schemas.microsoft.com/sharepoint.v3" xsi:nil="true"/>
    <TaxCatchAll xmlns="4ffa91fb-a0ff-4ac5-b2db-65c790d184a4" xsi:nil="true"/>
    <FRN_x0020_List_x0020_Item_x0020_ID xmlns="118f882f-1e32-4cf2-ad69-9de43d57f4c6">4598</FRN_x0020_List_x0020_Item_x0020_ID>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4" ma:contentTypeDescription="Create a new document." ma:contentTypeScope="" ma:versionID="4ca9ae3a18f3799ae7de94c87e38686a">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8eb7a2a63042dd8acd52b8cd74bf6d63"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97F510D6-2EE0-423D-8C4A-815353098E0D}">
  <ds:schemaRefs>
    <ds:schemaRef ds:uri="http://schemas.openxmlformats.org/officeDocument/2006/bibliography"/>
  </ds:schemaRefs>
</ds:datastoreItem>
</file>

<file path=customXml/itemProps2.xml><?xml version="1.0" encoding="utf-8"?>
<ds:datastoreItem xmlns:ds="http://schemas.openxmlformats.org/officeDocument/2006/customXml" ds:itemID="{CE5BDCD9-C19A-430E-B815-537AB99BCE76}">
  <ds:schemaRefs>
    <ds:schemaRef ds:uri="http://schemas.microsoft.com/sharepoint/v3/contenttype/forms"/>
  </ds:schemaRefs>
</ds:datastoreItem>
</file>

<file path=customXml/itemProps3.xml><?xml version="1.0" encoding="utf-8"?>
<ds:datastoreItem xmlns:ds="http://schemas.openxmlformats.org/officeDocument/2006/customXml" ds:itemID="{7063BC61-8110-4A26-BE9F-8BD8C90B5466}">
  <ds:schemaRefs>
    <ds:schemaRef ds:uri="http://schemas.openxmlformats.org/officeDocument/2006/bibliography"/>
  </ds:schemaRefs>
</ds:datastoreItem>
</file>

<file path=customXml/itemProps4.xml><?xml version="1.0" encoding="utf-8"?>
<ds:datastoreItem xmlns:ds="http://schemas.openxmlformats.org/officeDocument/2006/customXml" ds:itemID="{C0DC40C0-88F8-4764-A6B6-E76F436618BC}">
  <ds:schemaRefs>
    <ds:schemaRef ds:uri="http://schemas.microsoft.com/office/2006/metadata/properties"/>
    <ds:schemaRef ds:uri="118f882f-1e32-4cf2-ad69-9de43d57f4c6"/>
    <ds:schemaRef ds:uri="http://purl.org/dc/dcmitype/"/>
    <ds:schemaRef ds:uri="http://www.w3.org/XML/1998/namespace"/>
    <ds:schemaRef ds:uri="http://purl.org/dc/elements/1.1/"/>
    <ds:schemaRef ds:uri="http://schemas.microsoft.com/sharepoint/v3"/>
    <ds:schemaRef ds:uri="http://schemas.microsoft.com/office/infopath/2007/PartnerControls"/>
    <ds:schemaRef ds:uri="http://schemas.openxmlformats.org/package/2006/metadata/core-properties"/>
    <ds:schemaRef ds:uri="http://purl.org/dc/terms/"/>
    <ds:schemaRef ds:uri="http://schemas.microsoft.com/office/2006/documentManagement/types"/>
    <ds:schemaRef ds:uri="a5d1ca4e-0a3f-4119-b619-e20b93ebd1aa"/>
    <ds:schemaRef ds:uri="4ffa91fb-a0ff-4ac5-b2db-65c790d184a4"/>
    <ds:schemaRef ds:uri="http://schemas.microsoft.com/sharepoint.v3"/>
  </ds:schemaRefs>
</ds:datastoreItem>
</file>

<file path=customXml/itemProps5.xml><?xml version="1.0" encoding="utf-8"?>
<ds:datastoreItem xmlns:ds="http://schemas.openxmlformats.org/officeDocument/2006/customXml" ds:itemID="{36BCBB80-6773-454A-8886-C0EDC0F44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D4BBBC8-E941-4B87-B532-19E2C0CC6CD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2116</Words>
  <Characters>12063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2024-01-29T23:35:00Z</dcterms:created>
  <dcterms:modified xsi:type="dcterms:W3CDTF">2024-01-29T23:35:00Z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ies>
</file>